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9FD" w:rsidRPr="0008439F" w:rsidRDefault="00A529FD" w:rsidP="00A529FD">
      <w:pPr>
        <w:autoSpaceDE w:val="0"/>
        <w:autoSpaceDN w:val="0"/>
        <w:adjustRightInd w:val="0"/>
        <w:jc w:val="center"/>
        <w:rPr>
          <w:b/>
          <w:sz w:val="28"/>
          <w:lang w:val="bg-BG" w:eastAsia="ko-KR"/>
        </w:rPr>
      </w:pPr>
      <w:bookmarkStart w:id="0" w:name="_GoBack"/>
      <w:bookmarkEnd w:id="0"/>
      <w:r>
        <w:rPr>
          <w:b/>
          <w:sz w:val="28"/>
          <w:lang w:val="en-US" w:eastAsia="ko-KR"/>
        </w:rPr>
        <w:t>(</w:t>
      </w:r>
      <w:r w:rsidRPr="0008439F">
        <w:rPr>
          <w:b/>
          <w:sz w:val="28"/>
          <w:lang w:val="bg-BG" w:eastAsia="ko-KR"/>
        </w:rPr>
        <w:t>ФИНАЛЕН</w:t>
      </w:r>
      <w:r>
        <w:rPr>
          <w:b/>
          <w:sz w:val="28"/>
          <w:lang w:val="en-US" w:eastAsia="ko-KR"/>
        </w:rPr>
        <w:t>)</w:t>
      </w:r>
      <w:r w:rsidRPr="0008439F">
        <w:rPr>
          <w:b/>
          <w:sz w:val="28"/>
          <w:lang w:val="bg-BG" w:eastAsia="ko-KR"/>
        </w:rPr>
        <w:t xml:space="preserve"> </w:t>
      </w:r>
      <w:r>
        <w:rPr>
          <w:b/>
          <w:sz w:val="28"/>
          <w:lang w:val="bg-BG" w:eastAsia="ko-KR"/>
        </w:rPr>
        <w:t xml:space="preserve">МЕЖДИНЕН </w:t>
      </w:r>
      <w:r w:rsidRPr="0008439F">
        <w:rPr>
          <w:b/>
          <w:sz w:val="28"/>
          <w:lang w:val="bg-BG" w:eastAsia="ko-KR"/>
        </w:rPr>
        <w:t>ДОКЛАД ПО СЕРТИФИКАЦИЯ И</w:t>
      </w:r>
    </w:p>
    <w:p w:rsidR="00A529FD" w:rsidRPr="0008439F" w:rsidRDefault="00A529FD" w:rsidP="00A529FD">
      <w:pPr>
        <w:autoSpaceDE w:val="0"/>
        <w:autoSpaceDN w:val="0"/>
        <w:adjustRightInd w:val="0"/>
        <w:jc w:val="center"/>
        <w:rPr>
          <w:sz w:val="28"/>
          <w:lang w:val="bg-BG" w:eastAsia="ko-KR"/>
        </w:rPr>
      </w:pPr>
      <w:r w:rsidRPr="0008439F">
        <w:rPr>
          <w:b/>
          <w:sz w:val="28"/>
          <w:lang w:val="bg-BG" w:eastAsia="ko-KR"/>
        </w:rPr>
        <w:t>ДЕКЛАРАЦИЯ ЗА ДОПУСТИМИТЕ РАЗХОДИ</w:t>
      </w:r>
    </w:p>
    <w:p w:rsidR="00A529FD" w:rsidRPr="0008439F" w:rsidRDefault="00A529FD" w:rsidP="00A529FD">
      <w:pPr>
        <w:autoSpaceDE w:val="0"/>
        <w:autoSpaceDN w:val="0"/>
        <w:adjustRightInd w:val="0"/>
        <w:jc w:val="center"/>
        <w:rPr>
          <w:b/>
          <w:bCs/>
          <w:lang w:val="bg-BG" w:eastAsia="ko-KR"/>
        </w:rPr>
      </w:pPr>
    </w:p>
    <w:p w:rsidR="00A529FD" w:rsidRPr="0008439F" w:rsidRDefault="00A529FD" w:rsidP="00A529FD">
      <w:pPr>
        <w:autoSpaceDE w:val="0"/>
        <w:autoSpaceDN w:val="0"/>
        <w:adjustRightInd w:val="0"/>
        <w:jc w:val="center"/>
        <w:rPr>
          <w:b/>
          <w:lang w:val="bg-BG" w:eastAsia="ko-KR"/>
        </w:rPr>
      </w:pPr>
      <w:r w:rsidRPr="0008439F">
        <w:rPr>
          <w:b/>
          <w:lang w:val="bg-BG" w:eastAsia="ko-KR"/>
        </w:rPr>
        <w:t>УПРАВЛЯВАЩ ОРГАН</w:t>
      </w:r>
    </w:p>
    <w:p w:rsidR="00A529FD" w:rsidRPr="0008439F" w:rsidRDefault="00A529FD" w:rsidP="00A529FD">
      <w:pPr>
        <w:autoSpaceDE w:val="0"/>
        <w:autoSpaceDN w:val="0"/>
        <w:adjustRightInd w:val="0"/>
        <w:jc w:val="center"/>
        <w:rPr>
          <w:lang w:val="bg-BG" w:eastAsia="ko-KR"/>
        </w:rPr>
      </w:pPr>
      <w:r w:rsidRPr="0008439F">
        <w:rPr>
          <w:lang w:val="bg-BG" w:eastAsia="ko-KR"/>
        </w:rPr>
        <w:t xml:space="preserve">ДИРЕКЦИЯ „КООРДИНАЦИЯ НА ПРОГРАМИ И ПРОЕКТИ“ </w:t>
      </w:r>
    </w:p>
    <w:p w:rsidR="00A529FD" w:rsidRPr="0008439F" w:rsidRDefault="00A529FD" w:rsidP="00A529FD">
      <w:pPr>
        <w:autoSpaceDE w:val="0"/>
        <w:autoSpaceDN w:val="0"/>
        <w:adjustRightInd w:val="0"/>
        <w:jc w:val="center"/>
        <w:rPr>
          <w:lang w:val="bg-BG" w:eastAsia="ko-KR"/>
        </w:rPr>
      </w:pPr>
      <w:r w:rsidRPr="0008439F">
        <w:rPr>
          <w:lang w:val="bg-BG" w:eastAsia="ko-KR"/>
        </w:rPr>
        <w:t>МИНИСТЕРСТВО НА ТРАНСПОРТА, ИНФОРМАЦИОННИТЕ ТЕХНОЛОГИИ И СЪОБЩЕНИЯТА”</w:t>
      </w:r>
    </w:p>
    <w:p w:rsidR="00A529FD" w:rsidRPr="0008439F" w:rsidRDefault="00A529FD" w:rsidP="00A529FD">
      <w:pPr>
        <w:autoSpaceDE w:val="0"/>
        <w:autoSpaceDN w:val="0"/>
        <w:adjustRightInd w:val="0"/>
        <w:jc w:val="center"/>
        <w:rPr>
          <w:i/>
          <w:iCs/>
          <w:lang w:val="bg-BG" w:eastAsia="ko-KR"/>
        </w:rPr>
      </w:pPr>
    </w:p>
    <w:p w:rsidR="00A529FD" w:rsidRPr="0008439F" w:rsidRDefault="00A529FD" w:rsidP="00A529FD">
      <w:pPr>
        <w:autoSpaceDE w:val="0"/>
        <w:autoSpaceDN w:val="0"/>
        <w:adjustRightInd w:val="0"/>
        <w:jc w:val="center"/>
        <w:rPr>
          <w:i/>
          <w:iCs/>
          <w:lang w:val="bg-BG" w:eastAsia="ko-KR"/>
        </w:rPr>
      </w:pPr>
      <w:r w:rsidRPr="0008439F">
        <w:rPr>
          <w:u w:val="single"/>
          <w:lang w:val="bg-BG" w:eastAsia="ko-KR"/>
        </w:rPr>
        <w:t>________________________________________________________________________________</w:t>
      </w:r>
    </w:p>
    <w:p w:rsidR="00A529FD" w:rsidRPr="0008439F" w:rsidRDefault="00A529FD" w:rsidP="00A529FD">
      <w:pPr>
        <w:autoSpaceDE w:val="0"/>
        <w:autoSpaceDN w:val="0"/>
        <w:adjustRightInd w:val="0"/>
        <w:jc w:val="center"/>
        <w:rPr>
          <w:i/>
          <w:iCs/>
          <w:lang w:val="bg-BG" w:eastAsia="ko-KR"/>
        </w:rPr>
      </w:pPr>
    </w:p>
    <w:p w:rsidR="00A529FD" w:rsidRPr="0008439F" w:rsidRDefault="00A529FD" w:rsidP="00A529FD">
      <w:pPr>
        <w:autoSpaceDE w:val="0"/>
        <w:autoSpaceDN w:val="0"/>
        <w:adjustRightInd w:val="0"/>
        <w:rPr>
          <w:i/>
          <w:iCs/>
          <w:lang w:val="bg-BG" w:eastAsia="ko-KR"/>
        </w:rPr>
      </w:pPr>
      <w:r w:rsidRPr="0008439F">
        <w:rPr>
          <w:i/>
          <w:iCs/>
          <w:lang w:val="bg-BG" w:eastAsia="ko-KR"/>
        </w:rPr>
        <w:t>Оперативна програма „Транспорт и транспортна инфраструктура 2014-2020 г.“</w:t>
      </w:r>
    </w:p>
    <w:p w:rsidR="00A529FD" w:rsidRPr="0008439F" w:rsidRDefault="00A529FD" w:rsidP="00A529FD">
      <w:pPr>
        <w:autoSpaceDE w:val="0"/>
        <w:autoSpaceDN w:val="0"/>
        <w:adjustRightInd w:val="0"/>
        <w:rPr>
          <w:i/>
          <w:iCs/>
          <w:lang w:val="bg-BG" w:eastAsia="ko-KR"/>
        </w:rPr>
      </w:pPr>
    </w:p>
    <w:p w:rsidR="00A529FD" w:rsidRPr="0008439F" w:rsidRDefault="00A529FD" w:rsidP="00A529FD">
      <w:pPr>
        <w:autoSpaceDE w:val="0"/>
        <w:autoSpaceDN w:val="0"/>
        <w:adjustRightInd w:val="0"/>
        <w:rPr>
          <w:i/>
          <w:iCs/>
          <w:lang w:val="bg-BG" w:eastAsia="ko-KR"/>
        </w:rPr>
      </w:pPr>
      <w:r w:rsidRPr="0008439F">
        <w:rPr>
          <w:i/>
          <w:iCs/>
          <w:lang w:val="bg-BG" w:eastAsia="ko-KR"/>
        </w:rPr>
        <w:t xml:space="preserve">Решение на Комисията </w:t>
      </w:r>
      <w:r>
        <w:rPr>
          <w:i/>
          <w:iCs/>
          <w:lang w:val="bg-BG" w:eastAsia="ko-KR"/>
        </w:rPr>
        <w:tab/>
      </w:r>
      <w:r>
        <w:rPr>
          <w:i/>
          <w:iCs/>
          <w:lang w:val="bg-BG" w:eastAsia="ko-KR"/>
        </w:rPr>
        <w:tab/>
      </w:r>
      <w:r>
        <w:rPr>
          <w:i/>
          <w:iCs/>
          <w:lang w:val="bg-BG" w:eastAsia="ko-KR"/>
        </w:rPr>
        <w:tab/>
      </w:r>
      <w:r w:rsidRPr="0008439F">
        <w:rPr>
          <w:i/>
          <w:iCs/>
          <w:lang w:val="bg-BG" w:eastAsia="ko-KR"/>
        </w:rPr>
        <w:t xml:space="preserve"> от </w:t>
      </w:r>
    </w:p>
    <w:p w:rsidR="00A529FD" w:rsidRPr="0008439F" w:rsidRDefault="00A529FD" w:rsidP="00A529FD">
      <w:pPr>
        <w:autoSpaceDE w:val="0"/>
        <w:autoSpaceDN w:val="0"/>
        <w:adjustRightInd w:val="0"/>
        <w:rPr>
          <w:i/>
          <w:iCs/>
          <w:lang w:val="bg-BG" w:eastAsia="ko-KR"/>
        </w:rPr>
      </w:pPr>
    </w:p>
    <w:p w:rsidR="00A529FD" w:rsidRPr="0008439F" w:rsidRDefault="00A529FD" w:rsidP="00A529FD">
      <w:pPr>
        <w:autoSpaceDE w:val="0"/>
        <w:autoSpaceDN w:val="0"/>
        <w:adjustRightInd w:val="0"/>
        <w:rPr>
          <w:i/>
          <w:iCs/>
          <w:lang w:val="bg-BG" w:eastAsia="ko-KR"/>
        </w:rPr>
      </w:pPr>
      <w:r w:rsidRPr="0008439F">
        <w:rPr>
          <w:i/>
          <w:iCs/>
          <w:lang w:val="bg-BG" w:eastAsia="ko-KR"/>
        </w:rPr>
        <w:t>Референтен № на Комисията (CCI):</w:t>
      </w:r>
    </w:p>
    <w:p w:rsidR="00A529FD" w:rsidRPr="0008439F" w:rsidRDefault="00A529FD" w:rsidP="00A529FD">
      <w:pPr>
        <w:autoSpaceDE w:val="0"/>
        <w:autoSpaceDN w:val="0"/>
        <w:adjustRightInd w:val="0"/>
        <w:rPr>
          <w:i/>
          <w:iCs/>
          <w:lang w:val="bg-BG" w:eastAsia="ko-KR"/>
        </w:rPr>
      </w:pPr>
    </w:p>
    <w:p w:rsidR="00A529FD" w:rsidRPr="00CE241B" w:rsidRDefault="00A529FD" w:rsidP="00A529FD">
      <w:pPr>
        <w:autoSpaceDE w:val="0"/>
        <w:autoSpaceDN w:val="0"/>
        <w:adjustRightInd w:val="0"/>
        <w:rPr>
          <w:i/>
          <w:iCs/>
          <w:lang w:val="bg-BG" w:eastAsia="ko-KR"/>
        </w:rPr>
      </w:pPr>
      <w:r>
        <w:rPr>
          <w:i/>
          <w:iCs/>
          <w:lang w:val="en-US" w:eastAsia="ko-KR"/>
        </w:rPr>
        <w:t>(</w:t>
      </w:r>
      <w:r w:rsidRPr="0008439F">
        <w:rPr>
          <w:i/>
          <w:iCs/>
          <w:lang w:val="bg-BG" w:eastAsia="ko-KR"/>
        </w:rPr>
        <w:t>Финален</w:t>
      </w:r>
      <w:r>
        <w:rPr>
          <w:i/>
          <w:iCs/>
          <w:lang w:val="en-US" w:eastAsia="ko-KR"/>
        </w:rPr>
        <w:t>)</w:t>
      </w:r>
      <w:r w:rsidRPr="0008439F">
        <w:rPr>
          <w:i/>
          <w:iCs/>
          <w:lang w:val="bg-BG" w:eastAsia="ko-KR"/>
        </w:rPr>
        <w:t xml:space="preserve"> </w:t>
      </w:r>
      <w:r>
        <w:rPr>
          <w:i/>
          <w:iCs/>
          <w:lang w:val="bg-BG" w:eastAsia="ko-KR"/>
        </w:rPr>
        <w:t xml:space="preserve">Междинен </w:t>
      </w:r>
      <w:r w:rsidRPr="0008439F">
        <w:rPr>
          <w:i/>
          <w:iCs/>
          <w:lang w:val="bg-BG" w:eastAsia="ko-KR"/>
        </w:rPr>
        <w:t xml:space="preserve">доклад по сертификация и декларация за допустимите разходи </w:t>
      </w:r>
      <w:r w:rsidRPr="00CE241B">
        <w:rPr>
          <w:i/>
          <w:iCs/>
          <w:lang w:val="bg-BG" w:eastAsia="ko-KR"/>
        </w:rPr>
        <w:t>№:</w:t>
      </w:r>
      <w:r>
        <w:rPr>
          <w:i/>
          <w:iCs/>
          <w:lang w:val="en-US" w:eastAsia="ko-KR"/>
        </w:rPr>
        <w:t>….</w:t>
      </w:r>
      <w:r w:rsidRPr="00CE241B">
        <w:rPr>
          <w:i/>
          <w:iCs/>
          <w:lang w:val="bg-BG" w:eastAsia="ko-KR"/>
        </w:rPr>
        <w:t>/</w:t>
      </w:r>
      <w:r>
        <w:rPr>
          <w:i/>
          <w:iCs/>
          <w:lang w:val="en-US" w:eastAsia="ko-KR"/>
        </w:rPr>
        <w:t>…</w:t>
      </w:r>
      <w:r w:rsidRPr="00CE241B">
        <w:rPr>
          <w:i/>
          <w:iCs/>
          <w:lang w:val="bg-BG" w:eastAsia="ko-KR"/>
        </w:rPr>
        <w:t>/</w:t>
      </w:r>
      <w:r>
        <w:rPr>
          <w:i/>
          <w:iCs/>
          <w:lang w:val="en-US" w:eastAsia="ko-KR"/>
        </w:rPr>
        <w:t>……………</w:t>
      </w:r>
      <w:r w:rsidRPr="00CE241B">
        <w:rPr>
          <w:i/>
          <w:iCs/>
          <w:lang w:val="bg-BG" w:eastAsia="ko-KR"/>
        </w:rPr>
        <w:t xml:space="preserve"> г.</w:t>
      </w:r>
    </w:p>
    <w:p w:rsidR="00A529FD" w:rsidRPr="0008439F" w:rsidRDefault="00A529FD" w:rsidP="00A529FD">
      <w:pPr>
        <w:autoSpaceDE w:val="0"/>
        <w:autoSpaceDN w:val="0"/>
        <w:adjustRightInd w:val="0"/>
        <w:jc w:val="center"/>
        <w:rPr>
          <w:sz w:val="17"/>
          <w:szCs w:val="17"/>
          <w:u w:val="single"/>
          <w:lang w:val="bg-BG" w:eastAsia="ko-KR"/>
        </w:rPr>
      </w:pPr>
      <w:r w:rsidRPr="0008439F">
        <w:rPr>
          <w:sz w:val="17"/>
          <w:szCs w:val="17"/>
          <w:u w:val="single"/>
          <w:lang w:val="bg-BG" w:eastAsia="ko-KR"/>
        </w:rPr>
        <w:t>_________________________________________________________________________________________________________________</w:t>
      </w:r>
    </w:p>
    <w:p w:rsidR="00A529FD" w:rsidRPr="0008439F" w:rsidRDefault="00A529FD" w:rsidP="00A529FD">
      <w:pPr>
        <w:autoSpaceDE w:val="0"/>
        <w:autoSpaceDN w:val="0"/>
        <w:adjustRightInd w:val="0"/>
        <w:rPr>
          <w:b/>
          <w:sz w:val="28"/>
          <w:szCs w:val="28"/>
          <w:lang w:val="bg-BG" w:eastAsia="ko-KR"/>
        </w:rPr>
      </w:pPr>
    </w:p>
    <w:p w:rsidR="00A529FD" w:rsidRDefault="00A529FD" w:rsidP="00A529FD">
      <w:pPr>
        <w:autoSpaceDE w:val="0"/>
        <w:autoSpaceDN w:val="0"/>
        <w:adjustRightInd w:val="0"/>
        <w:jc w:val="center"/>
        <w:rPr>
          <w:b/>
          <w:sz w:val="28"/>
          <w:lang w:val="bg-BG" w:eastAsia="ko-KR"/>
        </w:rPr>
      </w:pPr>
      <w:r w:rsidRPr="0008439F">
        <w:rPr>
          <w:b/>
          <w:sz w:val="28"/>
          <w:lang w:val="bg-BG" w:eastAsia="ko-KR"/>
        </w:rPr>
        <w:t>Декларация</w:t>
      </w:r>
    </w:p>
    <w:p w:rsidR="00287166" w:rsidRPr="0008439F" w:rsidRDefault="00287166" w:rsidP="00A529FD">
      <w:pPr>
        <w:autoSpaceDE w:val="0"/>
        <w:autoSpaceDN w:val="0"/>
        <w:adjustRightInd w:val="0"/>
        <w:jc w:val="center"/>
        <w:rPr>
          <w:b/>
          <w:lang w:val="bg-BG" w:eastAsia="ko-KR"/>
        </w:rPr>
      </w:pPr>
    </w:p>
    <w:p w:rsidR="00A529FD" w:rsidRPr="0008439F" w:rsidRDefault="00A529FD" w:rsidP="00A529FD">
      <w:pPr>
        <w:pStyle w:val="Default"/>
        <w:jc w:val="both"/>
        <w:rPr>
          <w:rFonts w:ascii="Times New Roman" w:hAnsi="Times New Roman" w:cs="Times New Roman"/>
          <w:lang w:eastAsia="ko-KR"/>
        </w:rPr>
      </w:pPr>
      <w:r w:rsidRPr="0008439F">
        <w:rPr>
          <w:rFonts w:ascii="Times New Roman" w:hAnsi="Times New Roman" w:cs="Times New Roman"/>
          <w:color w:val="auto"/>
          <w:lang w:eastAsia="ko-KR"/>
        </w:rPr>
        <w:t>Долуподписан</w:t>
      </w:r>
      <w:r>
        <w:rPr>
          <w:rFonts w:ascii="Times New Roman" w:hAnsi="Times New Roman" w:cs="Times New Roman"/>
          <w:color w:val="auto"/>
          <w:lang w:eastAsia="ko-KR"/>
        </w:rPr>
        <w:t xml:space="preserve">ият </w:t>
      </w:r>
      <w:r w:rsidRPr="008E333C">
        <w:rPr>
          <w:lang w:eastAsia="ko-KR"/>
        </w:rPr>
        <w:t>&lt;</w:t>
      </w:r>
      <w:r w:rsidRPr="006D2C23">
        <w:rPr>
          <w:i/>
          <w:lang w:eastAsia="ko-KR"/>
        </w:rPr>
        <w:t>посочете име и длъжност</w:t>
      </w:r>
      <w:r w:rsidRPr="008E333C">
        <w:rPr>
          <w:lang w:eastAsia="ko-KR"/>
        </w:rPr>
        <w:t xml:space="preserve">&gt;, </w:t>
      </w:r>
      <w:r>
        <w:rPr>
          <w:lang w:eastAsia="ko-KR"/>
        </w:rPr>
        <w:t>ръководител на</w:t>
      </w:r>
      <w:r w:rsidRPr="008E333C">
        <w:rPr>
          <w:lang w:eastAsia="ko-KR"/>
        </w:rPr>
        <w:t xml:space="preserve"> Управляващия орган, </w:t>
      </w:r>
      <w:r>
        <w:rPr>
          <w:lang w:eastAsia="ko-KR"/>
        </w:rPr>
        <w:t>определен с</w:t>
      </w:r>
      <w:r w:rsidRPr="008E333C">
        <w:rPr>
          <w:lang w:eastAsia="ko-KR"/>
        </w:rPr>
        <w:t xml:space="preserve"> </w:t>
      </w:r>
      <w:r w:rsidRPr="00010255">
        <w:rPr>
          <w:lang w:val="ru-RU" w:eastAsia="ko-KR"/>
        </w:rPr>
        <w:t>&lt;</w:t>
      </w:r>
      <w:r w:rsidRPr="006D2C23">
        <w:rPr>
          <w:i/>
          <w:lang w:eastAsia="ko-KR"/>
        </w:rPr>
        <w:t>п</w:t>
      </w:r>
      <w:r w:rsidRPr="006D2C23">
        <w:rPr>
          <w:i/>
          <w:lang w:val="ru-RU" w:eastAsia="ko-KR"/>
        </w:rPr>
        <w:t>осочете акт за определяне на Ръководителя на Управляващия орган</w:t>
      </w:r>
      <w:r w:rsidRPr="00010255">
        <w:rPr>
          <w:lang w:val="ru-RU" w:eastAsia="ko-KR"/>
        </w:rPr>
        <w:t>&gt;</w:t>
      </w:r>
      <w:r w:rsidRPr="0008439F">
        <w:rPr>
          <w:rFonts w:ascii="Times New Roman" w:hAnsi="Times New Roman" w:cs="Times New Roman"/>
          <w:color w:val="auto"/>
          <w:lang w:eastAsia="ko-KR"/>
        </w:rPr>
        <w:t xml:space="preserve">, </w:t>
      </w:r>
      <w:r w:rsidRPr="0008439F">
        <w:rPr>
          <w:lang w:eastAsia="ko-KR"/>
        </w:rPr>
        <w:t xml:space="preserve">с настоящето декларирам, че всички разходи, включени в Декларацията за допустимите разходи, съответстват на критериите за допустимост на разходите, посочени в чл. 65 от </w:t>
      </w:r>
      <w:r w:rsidRPr="0008439F">
        <w:t xml:space="preserve">Регламент (ЕС) № 1303/2013 </w:t>
      </w:r>
      <w:r w:rsidRPr="0008439F">
        <w:rPr>
          <w:rStyle w:val="Strong"/>
          <w:b w:val="0"/>
        </w:rPr>
        <w:t>на Европейския парламент и на</w:t>
      </w:r>
      <w:r w:rsidRPr="0008439F">
        <w:rPr>
          <w:rStyle w:val="Strong"/>
        </w:rPr>
        <w:t xml:space="preserve"> </w:t>
      </w:r>
      <w:r w:rsidRPr="0008439F">
        <w:rPr>
          <w:rStyle w:val="Strong"/>
          <w:b w:val="0"/>
        </w:rPr>
        <w:t xml:space="preserve">Съвета за определяне на общоприложими разпоредби за ЕФРР, ЕСФ, КФ, ЕЗФРСР и ЕФМДР и за определяне на общи разпоредби за ЕФРР, ЕСФ, КФ и ЕФМДР и за отмяна на Регламент (ЕО) № 1083/2006 на Съвета, както </w:t>
      </w:r>
      <w:r w:rsidRPr="0008439F">
        <w:rPr>
          <w:lang w:eastAsia="ko-KR"/>
        </w:rPr>
        <w:t xml:space="preserve">и на националните правила за допустимост на разходите. Разходите са извършени от бенефициентите в изпълнение на одобрени операции по оперативната програма в съответствие с условията на </w:t>
      </w:r>
      <w:r w:rsidRPr="0008439F">
        <w:t>Регламент (ЕС) № 1303/2013</w:t>
      </w:r>
      <w:r w:rsidRPr="0008439F">
        <w:rPr>
          <w:lang w:eastAsia="ko-KR"/>
        </w:rPr>
        <w:t>:</w:t>
      </w:r>
    </w:p>
    <w:p w:rsidR="00A529FD" w:rsidRPr="0008439F" w:rsidRDefault="00A529FD" w:rsidP="00A529FD">
      <w:pPr>
        <w:pStyle w:val="Default"/>
        <w:jc w:val="both"/>
        <w:rPr>
          <w:rFonts w:ascii="Times New Roman" w:hAnsi="Times New Roman" w:cs="Times New Roman"/>
          <w:lang w:eastAsia="ko-KR"/>
        </w:rPr>
      </w:pPr>
    </w:p>
    <w:tbl>
      <w:tblPr>
        <w:tblW w:w="98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620"/>
        <w:gridCol w:w="1856"/>
        <w:gridCol w:w="1924"/>
        <w:gridCol w:w="900"/>
        <w:gridCol w:w="720"/>
        <w:gridCol w:w="1912"/>
      </w:tblGrid>
      <w:tr w:rsidR="00A529FD" w:rsidRPr="0008439F" w:rsidTr="001B74B1">
        <w:trPr>
          <w:trHeight w:val="1102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529FD" w:rsidRPr="0008439F" w:rsidRDefault="00A529FD" w:rsidP="001B74B1">
            <w:pPr>
              <w:adjustRightInd w:val="0"/>
              <w:spacing w:after="240"/>
              <w:jc w:val="both"/>
              <w:rPr>
                <w:lang w:val="bg-BG" w:eastAsia="ko-KR"/>
              </w:rPr>
            </w:pPr>
            <w:r w:rsidRPr="0008439F">
              <w:rPr>
                <w:lang w:val="bg-BG" w:eastAsia="ko-KR"/>
              </w:rPr>
              <w:t>след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shd w:val="clear" w:color="auto" w:fill="auto"/>
          </w:tcPr>
          <w:p w:rsidR="00A529FD" w:rsidRPr="0008439F" w:rsidRDefault="00A529FD" w:rsidP="001B74B1">
            <w:pPr>
              <w:adjustRightInd w:val="0"/>
              <w:spacing w:after="240"/>
              <w:rPr>
                <w:i/>
                <w:lang w:val="bg-BG" w:eastAsia="ko-KR"/>
              </w:rPr>
            </w:pPr>
            <w:r w:rsidRPr="0008439F">
              <w:rPr>
                <w:i/>
                <w:lang w:val="bg-BG" w:eastAsia="ko-KR"/>
              </w:rPr>
              <w:t>01.0</w:t>
            </w:r>
            <w:r>
              <w:rPr>
                <w:i/>
                <w:lang w:val="en-US" w:eastAsia="ko-KR"/>
              </w:rPr>
              <w:t>6</w:t>
            </w:r>
            <w:r w:rsidRPr="0008439F">
              <w:rPr>
                <w:i/>
                <w:lang w:val="bg-BG" w:eastAsia="ko-KR"/>
              </w:rPr>
              <w:t>.</w:t>
            </w:r>
            <w:r>
              <w:rPr>
                <w:i/>
                <w:lang w:val="bg-BG" w:eastAsia="ko-KR"/>
              </w:rPr>
              <w:t xml:space="preserve"> на годината </w:t>
            </w:r>
            <w:r>
              <w:rPr>
                <w:i/>
                <w:lang w:val="en-US" w:eastAsia="ko-KR"/>
              </w:rPr>
              <w:t>n</w:t>
            </w:r>
            <w:r w:rsidRPr="00A96548">
              <w:rPr>
                <w:i/>
                <w:lang w:val="bg-BG" w:eastAsia="ko-KR"/>
              </w:rPr>
              <w:t>.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529FD" w:rsidRPr="0008439F" w:rsidRDefault="00A529FD" w:rsidP="001B74B1">
            <w:pPr>
              <w:adjustRightInd w:val="0"/>
              <w:spacing w:after="240"/>
              <w:jc w:val="both"/>
              <w:rPr>
                <w:lang w:val="bg-BG" w:eastAsia="ko-KR"/>
              </w:rPr>
            </w:pPr>
            <w:r w:rsidRPr="0008439F">
              <w:rPr>
                <w:lang w:val="bg-BG" w:eastAsia="ko-KR"/>
              </w:rPr>
              <w:t xml:space="preserve">и възлизат на: </w:t>
            </w:r>
          </w:p>
          <w:p w:rsidR="00A529FD" w:rsidRPr="0008439F" w:rsidRDefault="00A529FD" w:rsidP="001B74B1">
            <w:pPr>
              <w:adjustRightInd w:val="0"/>
              <w:spacing w:after="240"/>
              <w:jc w:val="both"/>
              <w:rPr>
                <w:highlight w:val="yellow"/>
                <w:lang w:val="bg-BG" w:eastAsia="ko-KR"/>
              </w:rPr>
            </w:pPr>
            <w:r w:rsidRPr="0008439F">
              <w:rPr>
                <w:i/>
                <w:sz w:val="20"/>
                <w:lang w:val="bg-BG" w:eastAsia="ko-KR"/>
              </w:rPr>
              <w:t>&lt;посочва се обща сума с натрупване &gt;</w:t>
            </w:r>
          </w:p>
        </w:tc>
        <w:tc>
          <w:tcPr>
            <w:tcW w:w="1924" w:type="dxa"/>
            <w:tcBorders>
              <w:left w:val="single" w:sz="4" w:space="0" w:color="auto"/>
            </w:tcBorders>
            <w:shd w:val="clear" w:color="auto" w:fill="auto"/>
          </w:tcPr>
          <w:p w:rsidR="00A529FD" w:rsidRPr="00107DCD" w:rsidRDefault="00A529FD" w:rsidP="001B74B1">
            <w:pPr>
              <w:adjustRightInd w:val="0"/>
              <w:spacing w:after="240"/>
              <w:jc w:val="both"/>
              <w:rPr>
                <w:sz w:val="20"/>
                <w:highlight w:val="yellow"/>
                <w:lang w:val="bg-BG" w:eastAsia="ko-KR"/>
              </w:rPr>
            </w:pPr>
            <w:r w:rsidRPr="00107DCD">
              <w:rPr>
                <w:i/>
                <w:sz w:val="22"/>
                <w:lang w:val="bg-BG" w:eastAsia="ko-KR"/>
              </w:rPr>
              <w:t>&lt;посочете точно цяло число до два десетични знака</w:t>
            </w:r>
            <w:r w:rsidRPr="00107DCD">
              <w:rPr>
                <w:i/>
                <w:sz w:val="22"/>
                <w:lang w:val="en-US" w:eastAsia="ko-KR"/>
              </w:rPr>
              <w:t xml:space="preserve"> </w:t>
            </w:r>
            <w:r w:rsidRPr="00107DCD">
              <w:rPr>
                <w:i/>
                <w:sz w:val="22"/>
                <w:lang w:eastAsia="ko-KR"/>
              </w:rPr>
              <w:t>след запетаята</w:t>
            </w:r>
            <w:r w:rsidRPr="00107DCD">
              <w:rPr>
                <w:i/>
                <w:sz w:val="22"/>
                <w:lang w:val="bg-BG" w:eastAsia="ko-KR"/>
              </w:rPr>
              <w:t xml:space="preserve"> &gt;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</w:tcPr>
          <w:p w:rsidR="00A529FD" w:rsidRPr="0008439F" w:rsidRDefault="00A529FD" w:rsidP="001B74B1">
            <w:pPr>
              <w:adjustRightInd w:val="0"/>
              <w:spacing w:after="240"/>
              <w:jc w:val="both"/>
              <w:rPr>
                <w:i/>
                <w:highlight w:val="yellow"/>
                <w:lang w:val="bg-BG" w:eastAsia="ko-KR"/>
              </w:rPr>
            </w:pPr>
            <w:r w:rsidRPr="00C36804">
              <w:rPr>
                <w:lang w:val="bg-BG" w:eastAsia="ko-KR"/>
              </w:rPr>
              <w:t>лева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529FD" w:rsidRPr="0008439F" w:rsidRDefault="00A529FD" w:rsidP="001B74B1">
            <w:pPr>
              <w:adjustRightInd w:val="0"/>
              <w:spacing w:after="240"/>
              <w:jc w:val="both"/>
              <w:rPr>
                <w:highlight w:val="yellow"/>
                <w:lang w:val="bg-BG" w:eastAsia="ko-KR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9FD" w:rsidRPr="0008439F" w:rsidRDefault="00A529FD" w:rsidP="001B74B1">
            <w:pPr>
              <w:adjustRightInd w:val="0"/>
              <w:spacing w:after="240"/>
              <w:rPr>
                <w:i/>
                <w:highlight w:val="yellow"/>
                <w:lang w:val="bg-BG" w:eastAsia="ko-KR"/>
              </w:rPr>
            </w:pPr>
          </w:p>
        </w:tc>
      </w:tr>
    </w:tbl>
    <w:p w:rsidR="00A529FD" w:rsidRPr="0008439F" w:rsidRDefault="00A529FD" w:rsidP="00A529FD">
      <w:pPr>
        <w:autoSpaceDE w:val="0"/>
        <w:autoSpaceDN w:val="0"/>
        <w:adjustRightInd w:val="0"/>
        <w:rPr>
          <w:sz w:val="15"/>
          <w:szCs w:val="15"/>
          <w:lang w:val="bg-BG" w:eastAsia="ko-KR"/>
        </w:rPr>
      </w:pPr>
      <w:r w:rsidRPr="0008439F">
        <w:rPr>
          <w:sz w:val="17"/>
          <w:szCs w:val="17"/>
          <w:lang w:val="bg-BG" w:eastAsia="ko-KR"/>
        </w:rPr>
        <w:tab/>
      </w:r>
      <w:r w:rsidRPr="0008439F">
        <w:rPr>
          <w:sz w:val="17"/>
          <w:szCs w:val="17"/>
          <w:lang w:val="bg-BG" w:eastAsia="ko-KR"/>
        </w:rPr>
        <w:tab/>
      </w:r>
      <w:r w:rsidRPr="0008439F">
        <w:rPr>
          <w:sz w:val="17"/>
          <w:szCs w:val="17"/>
          <w:lang w:val="bg-BG" w:eastAsia="ko-KR"/>
        </w:rPr>
        <w:tab/>
      </w:r>
      <w:r w:rsidRPr="0008439F">
        <w:rPr>
          <w:sz w:val="17"/>
          <w:szCs w:val="17"/>
          <w:lang w:val="bg-BG" w:eastAsia="ko-KR"/>
        </w:rPr>
        <w:tab/>
      </w:r>
    </w:p>
    <w:p w:rsidR="00A529FD" w:rsidRPr="0008439F" w:rsidRDefault="00A529FD" w:rsidP="00A529FD">
      <w:pPr>
        <w:autoSpaceDE w:val="0"/>
        <w:autoSpaceDN w:val="0"/>
        <w:adjustRightInd w:val="0"/>
        <w:jc w:val="both"/>
        <w:rPr>
          <w:lang w:val="bg-BG"/>
        </w:rPr>
      </w:pPr>
      <w:r w:rsidRPr="0008439F">
        <w:rPr>
          <w:lang w:val="bg-BG" w:eastAsia="ko-KR"/>
        </w:rPr>
        <w:t>Приложената декларация за допустимите разходи обхваща всички верифицирани разходи, въведени в счетоводната система на УО в периода</w:t>
      </w:r>
      <w:r w:rsidRPr="0008439F">
        <w:rPr>
          <w:lang w:val="bg-BG"/>
        </w:rPr>
        <w:t>:</w:t>
      </w:r>
    </w:p>
    <w:p w:rsidR="00A529FD" w:rsidRPr="0008439F" w:rsidRDefault="00A529FD" w:rsidP="00A529FD">
      <w:pPr>
        <w:autoSpaceDE w:val="0"/>
        <w:autoSpaceDN w:val="0"/>
        <w:adjustRightInd w:val="0"/>
        <w:rPr>
          <w:lang w:val="bg-BG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241"/>
        <w:gridCol w:w="97"/>
        <w:gridCol w:w="252"/>
        <w:gridCol w:w="238"/>
        <w:gridCol w:w="77"/>
        <w:gridCol w:w="272"/>
        <w:gridCol w:w="238"/>
        <w:gridCol w:w="236"/>
        <w:gridCol w:w="236"/>
        <w:gridCol w:w="236"/>
        <w:gridCol w:w="1424"/>
        <w:gridCol w:w="233"/>
        <w:gridCol w:w="102"/>
        <w:gridCol w:w="263"/>
        <w:gridCol w:w="236"/>
        <w:gridCol w:w="68"/>
        <w:gridCol w:w="236"/>
        <w:gridCol w:w="236"/>
        <w:gridCol w:w="236"/>
        <w:gridCol w:w="142"/>
        <w:gridCol w:w="330"/>
      </w:tblGrid>
      <w:tr w:rsidR="00A529FD" w:rsidRPr="00CE241B" w:rsidTr="001B74B1">
        <w:trPr>
          <w:cantSplit/>
          <w:trHeight w:hRule="exact" w:val="340"/>
        </w:trPr>
        <w:tc>
          <w:tcPr>
            <w:tcW w:w="1075" w:type="dxa"/>
            <w:tcBorders>
              <w:right w:val="single" w:sz="4" w:space="0" w:color="auto"/>
            </w:tcBorders>
            <w:vAlign w:val="center"/>
          </w:tcPr>
          <w:p w:rsidR="00A529FD" w:rsidRPr="0008439F" w:rsidRDefault="00A529FD" w:rsidP="001B74B1">
            <w:pPr>
              <w:rPr>
                <w:lang w:val="bg-BG"/>
              </w:rPr>
            </w:pPr>
            <w:r w:rsidRPr="0008439F">
              <w:rPr>
                <w:lang w:val="bg-BG"/>
              </w:rPr>
              <w:t>От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FD" w:rsidRPr="00EB6CA2" w:rsidRDefault="00A529FD" w:rsidP="001B74B1">
            <w:pPr>
              <w:jc w:val="center"/>
              <w:rPr>
                <w:lang w:val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  <w:r w:rsidRPr="0008439F">
              <w:rPr>
                <w:lang w:val="bg-BG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  <w:r w:rsidRPr="0008439F">
              <w:rPr>
                <w:lang w:val="bg-BG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FD" w:rsidRPr="0073415D" w:rsidRDefault="00A529FD" w:rsidP="001B74B1">
            <w:pPr>
              <w:jc w:val="center"/>
              <w:rPr>
                <w:lang w:val="en-US"/>
              </w:rPr>
            </w:pP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  <w:r w:rsidRPr="00CE241B">
              <w:rPr>
                <w:lang w:val="bg-BG"/>
              </w:rPr>
              <w:t>до</w:t>
            </w: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  <w:r w:rsidRPr="00CE241B">
              <w:rPr>
                <w:lang w:val="bg-BG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  <w:r w:rsidRPr="00CE241B">
              <w:rPr>
                <w:lang w:val="bg-BG"/>
              </w:rPr>
              <w:t>0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</w:p>
        </w:tc>
      </w:tr>
    </w:tbl>
    <w:p w:rsidR="00A529FD" w:rsidRPr="0008439F" w:rsidRDefault="00A529FD" w:rsidP="00A529FD">
      <w:pPr>
        <w:autoSpaceDE w:val="0"/>
        <w:autoSpaceDN w:val="0"/>
        <w:adjustRightInd w:val="0"/>
        <w:rPr>
          <w:sz w:val="17"/>
          <w:szCs w:val="17"/>
          <w:lang w:val="bg-BG" w:eastAsia="ko-KR"/>
        </w:rPr>
      </w:pPr>
    </w:p>
    <w:p w:rsidR="00A529FD" w:rsidRPr="0008439F" w:rsidRDefault="00A529FD" w:rsidP="00A529FD">
      <w:pPr>
        <w:autoSpaceDE w:val="0"/>
        <w:autoSpaceDN w:val="0"/>
        <w:adjustRightInd w:val="0"/>
        <w:jc w:val="both"/>
        <w:rPr>
          <w:lang w:val="bg-BG" w:eastAsia="ko-KR"/>
        </w:rPr>
      </w:pPr>
      <w:r w:rsidRPr="0008439F">
        <w:rPr>
          <w:lang w:val="bg-BG" w:eastAsia="ko-KR"/>
        </w:rPr>
        <w:lastRenderedPageBreak/>
        <w:t>и представлява неразделна част от настоящия доклад.</w:t>
      </w:r>
    </w:p>
    <w:p w:rsidR="00A529FD" w:rsidRPr="0008439F" w:rsidRDefault="00A529FD" w:rsidP="00A529FD">
      <w:pPr>
        <w:autoSpaceDE w:val="0"/>
        <w:autoSpaceDN w:val="0"/>
        <w:adjustRightInd w:val="0"/>
        <w:jc w:val="both"/>
        <w:rPr>
          <w:lang w:val="bg-BG" w:eastAsia="ko-KR"/>
        </w:rPr>
      </w:pPr>
    </w:p>
    <w:p w:rsidR="00A529FD" w:rsidRDefault="00A529FD" w:rsidP="00A529FD">
      <w:pPr>
        <w:autoSpaceDE w:val="0"/>
        <w:autoSpaceDN w:val="0"/>
        <w:adjustRightInd w:val="0"/>
        <w:jc w:val="both"/>
        <w:rPr>
          <w:lang w:val="bg-BG" w:eastAsia="ko-KR"/>
        </w:rPr>
      </w:pPr>
      <w:r w:rsidRPr="0008439F">
        <w:rPr>
          <w:lang w:val="bg-BG" w:eastAsia="ko-KR"/>
        </w:rPr>
        <w:t>Декларирам, че:</w:t>
      </w:r>
    </w:p>
    <w:p w:rsidR="00287166" w:rsidRPr="0008439F" w:rsidRDefault="00287166" w:rsidP="00A529FD">
      <w:pPr>
        <w:autoSpaceDE w:val="0"/>
        <w:autoSpaceDN w:val="0"/>
        <w:adjustRightInd w:val="0"/>
        <w:jc w:val="both"/>
        <w:rPr>
          <w:lang w:val="bg-BG" w:eastAsia="ko-KR"/>
        </w:rPr>
      </w:pPr>
    </w:p>
    <w:p w:rsidR="00A529FD" w:rsidRPr="0008439F" w:rsidRDefault="00A529FD" w:rsidP="00A529FD">
      <w:pPr>
        <w:autoSpaceDE w:val="0"/>
        <w:autoSpaceDN w:val="0"/>
        <w:adjustRightInd w:val="0"/>
        <w:jc w:val="both"/>
        <w:rPr>
          <w:lang w:val="bg-BG" w:eastAsia="ko-KR"/>
        </w:rPr>
      </w:pPr>
      <w:r w:rsidRPr="0008439F">
        <w:rPr>
          <w:lang w:val="bg-BG" w:eastAsia="ko-KR"/>
        </w:rPr>
        <w:t xml:space="preserve">І. Функциите на Управляващ орган съгласно чл. 125 от </w:t>
      </w:r>
      <w:r w:rsidRPr="0008439F">
        <w:rPr>
          <w:lang w:val="bg-BG"/>
        </w:rPr>
        <w:t xml:space="preserve">Регламент (ЕС) № 1303/2013 </w:t>
      </w:r>
      <w:r w:rsidRPr="0008439F">
        <w:rPr>
          <w:lang w:val="bg-BG" w:eastAsia="ko-KR"/>
        </w:rPr>
        <w:t xml:space="preserve">се изпълняват, спазвайки принципите за добро финансово управление. </w:t>
      </w:r>
    </w:p>
    <w:p w:rsidR="00A529FD" w:rsidRPr="0008439F" w:rsidRDefault="00A529FD" w:rsidP="00A529FD">
      <w:pPr>
        <w:autoSpaceDE w:val="0"/>
        <w:autoSpaceDN w:val="0"/>
        <w:adjustRightInd w:val="0"/>
        <w:ind w:left="2576"/>
        <w:jc w:val="both"/>
        <w:rPr>
          <w:lang w:val="bg-BG" w:eastAsia="ko-KR"/>
        </w:rPr>
      </w:pPr>
    </w:p>
    <w:p w:rsidR="00A529FD" w:rsidRPr="0008439F" w:rsidRDefault="00A529FD" w:rsidP="00A529FD">
      <w:pPr>
        <w:autoSpaceDE w:val="0"/>
        <w:autoSpaceDN w:val="0"/>
        <w:adjustRightInd w:val="0"/>
        <w:jc w:val="both"/>
        <w:rPr>
          <w:lang w:val="bg-BG" w:eastAsia="ko-KR"/>
        </w:rPr>
      </w:pPr>
      <w:r w:rsidRPr="0008439F">
        <w:rPr>
          <w:lang w:val="bg-BG" w:eastAsia="ko-KR"/>
        </w:rPr>
        <w:t>ІІ. Напредъкът по операциите е в съответствие с</w:t>
      </w:r>
      <w:r w:rsidRPr="0008439F">
        <w:rPr>
          <w:lang w:val="bg-BG"/>
        </w:rPr>
        <w:t xml:space="preserve"> предвидените в решението цели на о</w:t>
      </w:r>
      <w:r w:rsidRPr="0008439F">
        <w:rPr>
          <w:lang w:val="bg-BG" w:eastAsia="ko-KR"/>
        </w:rPr>
        <w:t xml:space="preserve">перативната програма </w:t>
      </w:r>
      <w:r w:rsidRPr="0008439F">
        <w:rPr>
          <w:lang w:val="bg-BG"/>
        </w:rPr>
        <w:t>и с разпоредбите на</w:t>
      </w:r>
      <w:r w:rsidRPr="0008439F">
        <w:rPr>
          <w:lang w:val="bg-BG" w:eastAsia="ko-KR"/>
        </w:rPr>
        <w:t xml:space="preserve"> </w:t>
      </w:r>
      <w:r w:rsidRPr="0008439F">
        <w:rPr>
          <w:lang w:val="bg-BG"/>
        </w:rPr>
        <w:t xml:space="preserve">Регламент (ЕС) № 1303/2013 </w:t>
      </w:r>
      <w:r w:rsidRPr="0008439F">
        <w:rPr>
          <w:lang w:val="bg-BG" w:eastAsia="ko-KR"/>
        </w:rPr>
        <w:t>и по-специално, че: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08439F">
        <w:rPr>
          <w:szCs w:val="24"/>
          <w:lang w:val="bg-BG"/>
        </w:rPr>
        <w:t>декларираните разходи са извършени за изпълнение на проекти или операции в случаите, когато финансовата подкрепа се реализира с финансови инструменти, и са одобрени за финансиране съгласно критериите, приложими за Оперативната програма, както и на приложимото право на Съюза и приложимото национално законодателство;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08439F">
        <w:rPr>
          <w:szCs w:val="24"/>
          <w:lang w:val="bg-BG"/>
        </w:rPr>
        <w:t>декларираните за възстановяване разходи са извършени въз основа на фактури и други документи с равностойна доказателствена стойност (с изключение на финансовата помощ чрез финансови инструменти и формите за предоставяне на финансова помощ по чл. 55, ал. 1, т. 2-4 от ЗУСЕСИФ г.) през периода на допустимост, в съответствие с приложимото право на Съюза, приложимото национално законодателство и условията на програмата, включително:</w:t>
      </w:r>
    </w:p>
    <w:p w:rsidR="00A529FD" w:rsidRPr="0008439F" w:rsidRDefault="00A529FD" w:rsidP="00A529FD">
      <w:pPr>
        <w:numPr>
          <w:ilvl w:val="0"/>
          <w:numId w:val="20"/>
        </w:numPr>
        <w:tabs>
          <w:tab w:val="clear" w:pos="720"/>
          <w:tab w:val="num" w:pos="1440"/>
        </w:tabs>
        <w:ind w:left="2700" w:firstLine="0"/>
        <w:jc w:val="both"/>
        <w:textAlignment w:val="top"/>
        <w:rPr>
          <w:rStyle w:val="hps"/>
          <w:color w:val="888888"/>
          <w:lang w:val="bg-BG"/>
        </w:rPr>
      </w:pPr>
      <w:r w:rsidRPr="0008439F">
        <w:rPr>
          <w:lang w:val="bg-BG"/>
        </w:rPr>
        <w:t>правилата за държавните помощи</w:t>
      </w:r>
      <w:r w:rsidRPr="0008439F">
        <w:rPr>
          <w:rStyle w:val="hps"/>
          <w:color w:val="000000"/>
          <w:lang w:val="bg-BG"/>
        </w:rPr>
        <w:t>;</w:t>
      </w:r>
    </w:p>
    <w:p w:rsidR="00A529FD" w:rsidRPr="0008439F" w:rsidRDefault="00A529FD" w:rsidP="00A529FD">
      <w:pPr>
        <w:numPr>
          <w:ilvl w:val="0"/>
          <w:numId w:val="20"/>
        </w:numPr>
        <w:tabs>
          <w:tab w:val="clear" w:pos="720"/>
          <w:tab w:val="num" w:pos="1440"/>
        </w:tabs>
        <w:ind w:left="2700" w:firstLine="0"/>
        <w:jc w:val="both"/>
        <w:textAlignment w:val="top"/>
        <w:rPr>
          <w:color w:val="888888"/>
          <w:lang w:val="bg-BG"/>
        </w:rPr>
      </w:pPr>
      <w:r w:rsidRPr="0008439F">
        <w:rPr>
          <w:rStyle w:val="hps"/>
          <w:color w:val="000000"/>
          <w:lang w:val="bg-BG"/>
        </w:rPr>
        <w:t>разпоредбите относно</w:t>
      </w:r>
      <w:r w:rsidRPr="0008439F">
        <w:rPr>
          <w:color w:val="000000"/>
          <w:lang w:val="bg-BG"/>
        </w:rPr>
        <w:t xml:space="preserve"> </w:t>
      </w:r>
      <w:r w:rsidRPr="0008439F">
        <w:rPr>
          <w:rStyle w:val="hps"/>
          <w:color w:val="000000"/>
          <w:lang w:val="bg-BG"/>
        </w:rPr>
        <w:t>проекти, генериращи приходи</w:t>
      </w:r>
      <w:r w:rsidRPr="0008439F">
        <w:rPr>
          <w:color w:val="000000"/>
          <w:lang w:val="bg-BG"/>
        </w:rPr>
        <w:t>;</w:t>
      </w:r>
    </w:p>
    <w:p w:rsidR="00A529FD" w:rsidRPr="0008439F" w:rsidRDefault="00A529FD" w:rsidP="00A529FD">
      <w:pPr>
        <w:numPr>
          <w:ilvl w:val="0"/>
          <w:numId w:val="20"/>
        </w:numPr>
        <w:tabs>
          <w:tab w:val="clear" w:pos="720"/>
          <w:tab w:val="num" w:pos="1440"/>
        </w:tabs>
        <w:ind w:left="2835" w:hanging="135"/>
        <w:jc w:val="both"/>
        <w:textAlignment w:val="top"/>
        <w:rPr>
          <w:rStyle w:val="hps"/>
          <w:color w:val="888888"/>
          <w:lang w:val="bg-BG"/>
        </w:rPr>
      </w:pPr>
      <w:r w:rsidRPr="0008439F">
        <w:rPr>
          <w:rStyle w:val="hps"/>
          <w:color w:val="000000"/>
          <w:lang w:val="bg-BG"/>
        </w:rPr>
        <w:t>правилата</w:t>
      </w:r>
      <w:r w:rsidRPr="0008439F">
        <w:rPr>
          <w:color w:val="000000"/>
          <w:lang w:val="bg-BG"/>
        </w:rPr>
        <w:t xml:space="preserve"> </w:t>
      </w:r>
      <w:r w:rsidRPr="0008439F">
        <w:rPr>
          <w:rStyle w:val="hps"/>
          <w:color w:val="000000"/>
          <w:lang w:val="bg-BG"/>
        </w:rPr>
        <w:t xml:space="preserve">за възлагане на обществени поръчки; </w:t>
      </w:r>
    </w:p>
    <w:p w:rsidR="00A529FD" w:rsidRPr="0008439F" w:rsidRDefault="00A529FD" w:rsidP="00A529FD">
      <w:pPr>
        <w:numPr>
          <w:ilvl w:val="0"/>
          <w:numId w:val="20"/>
        </w:numPr>
        <w:tabs>
          <w:tab w:val="clear" w:pos="720"/>
          <w:tab w:val="num" w:pos="1440"/>
        </w:tabs>
        <w:ind w:left="2835" w:hanging="135"/>
        <w:jc w:val="both"/>
        <w:textAlignment w:val="top"/>
        <w:rPr>
          <w:color w:val="888888"/>
          <w:lang w:val="bg-BG"/>
        </w:rPr>
      </w:pPr>
      <w:r w:rsidRPr="0008439F">
        <w:rPr>
          <w:lang w:val="bg-BG"/>
        </w:rPr>
        <w:t>принципите з</w:t>
      </w:r>
      <w:r w:rsidRPr="0008439F">
        <w:rPr>
          <w:rStyle w:val="hps"/>
          <w:color w:val="000000"/>
          <w:lang w:val="bg-BG"/>
        </w:rPr>
        <w:t xml:space="preserve">а </w:t>
      </w:r>
      <w:r w:rsidRPr="0008439F">
        <w:rPr>
          <w:lang w:val="bg-BG"/>
        </w:rPr>
        <w:t xml:space="preserve">опазване на околната среда, </w:t>
      </w:r>
      <w:r w:rsidRPr="0008439F">
        <w:rPr>
          <w:rStyle w:val="hps"/>
          <w:color w:val="000000"/>
          <w:lang w:val="bg-BG"/>
        </w:rPr>
        <w:t>равни възможности и недискриминация и устойчиво развитие</w:t>
      </w:r>
      <w:r w:rsidRPr="0008439F">
        <w:rPr>
          <w:color w:val="000000"/>
          <w:lang w:val="bg-BG"/>
        </w:rPr>
        <w:t>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08439F">
        <w:rPr>
          <w:szCs w:val="24"/>
          <w:lang w:val="bg-BG"/>
        </w:rPr>
        <w:t xml:space="preserve">съфинансираните стоки и/или услуги и/или строително-ремонтни дейности са действително доставени, извършени и осъществени с изключение на декларираните за възстановяване разходи във връзка с авансови плащания  по държавни и минимални помощи и авансови плащания, изплатени към изпълнителите по договори; 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08439F">
        <w:rPr>
          <w:szCs w:val="24"/>
          <w:lang w:val="bg-BG"/>
        </w:rPr>
        <w:t>декларираните разходи не съдържат суми, които попадат в категорията нередности;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08439F">
        <w:rPr>
          <w:szCs w:val="24"/>
          <w:lang w:val="bg-BG"/>
        </w:rPr>
        <w:t>декларацията за допустимите разходи отразява всички възстановени суми по сертифицирани разходи, относимите към тях лихви за забава и натрупаните приходи по операциите, финансирани от оперативната програма;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08439F">
        <w:rPr>
          <w:szCs w:val="24"/>
          <w:lang w:val="bg-BG"/>
        </w:rPr>
        <w:t>декларираните разходи са точни, резултат са от надеждни счетоводни системи, регистрирани са в Информационната система за управление и наблюдение на средствата от ЕС (ИСУН) и могат да бъдат проверени от компетентните национални и европейски органи;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08439F">
        <w:rPr>
          <w:szCs w:val="24"/>
          <w:lang w:val="bg-BG"/>
        </w:rPr>
        <w:t>декларираните разходи не съдържат недопустим данък добавена стойност;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08439F">
        <w:rPr>
          <w:szCs w:val="24"/>
          <w:lang w:val="bg-BG"/>
        </w:rPr>
        <w:lastRenderedPageBreak/>
        <w:t xml:space="preserve">извършени са съответните проверки съгласно чл. 19 от Наредбата 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сътрудничество, както и декларираните разходи за финансови инструменти не надвишават заложените максимални стойности, определени в чл. 41 от Регламент (ЕС) № 1303/2013; 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08439F">
        <w:rPr>
          <w:szCs w:val="24"/>
          <w:lang w:val="bg-BG"/>
        </w:rPr>
        <w:t>всички документи, свързани с изпълнението на операциите, необходими за осигуряване на адекватна одитна пътека, се съхраняват съгласно чл. 57, ал. 1, т. 6 от ЗУСЕСИФ;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ind w:hanging="502"/>
        <w:rPr>
          <w:szCs w:val="24"/>
          <w:lang w:val="bg-BG"/>
        </w:rPr>
      </w:pPr>
      <w:r w:rsidRPr="0008439F">
        <w:rPr>
          <w:szCs w:val="24"/>
          <w:lang w:val="bg-BG"/>
        </w:rPr>
        <w:t>извършени са адекватни управленски проверки, включително проверки на място, гарантиращи в достатъчна степен законосъобразността и редовността на декларираните разходи;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ind w:hanging="502"/>
        <w:rPr>
          <w:szCs w:val="24"/>
          <w:lang w:val="bg-BG"/>
        </w:rPr>
      </w:pPr>
      <w:r w:rsidRPr="0008439F">
        <w:rPr>
          <w:szCs w:val="24"/>
          <w:lang w:val="bg-BG"/>
        </w:rPr>
        <w:t>предприети са подходящи мерки за изпълнение на констатациите/препоръките на Одитния орган и други национални и европейски контролни и одитни органи относно изпълнението на оперативната програма;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ind w:hanging="502"/>
        <w:rPr>
          <w:szCs w:val="24"/>
          <w:lang w:val="bg-BG"/>
        </w:rPr>
      </w:pPr>
      <w:r w:rsidRPr="0008439F">
        <w:rPr>
          <w:szCs w:val="24"/>
          <w:lang w:val="bg-BG"/>
        </w:rPr>
        <w:t>извършени са проверки на предоставените от бенефициентите данни или микроданни, свързани с изпълнението на индикаторите/показателите по проектите и в случай на частично или пълно неизпълнение са извършени съответните корекции. Извършени са проверки за верността и надеждността на представените данни във връзка с отчетените индикатори/показатели;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ind w:hanging="502"/>
        <w:rPr>
          <w:szCs w:val="24"/>
          <w:lang w:val="bg-BG"/>
        </w:rPr>
      </w:pPr>
      <w:r w:rsidRPr="0008439F">
        <w:rPr>
          <w:szCs w:val="24"/>
          <w:lang w:val="bg-BG"/>
        </w:rPr>
        <w:t>осъществените мерки за информираност и публичност са в съответствие с приложимото право на Съюза и приложимото национално законодателство;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ind w:hanging="502"/>
        <w:rPr>
          <w:szCs w:val="24"/>
          <w:lang w:val="bg-BG"/>
        </w:rPr>
      </w:pPr>
      <w:r w:rsidRPr="0008439F">
        <w:rPr>
          <w:szCs w:val="24"/>
          <w:lang w:val="bg-BG"/>
        </w:rPr>
        <w:t>условията за плащане в акта по чл.2, ал.1 от Наредбата 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 са изпълнени.</w:t>
      </w:r>
    </w:p>
    <w:p w:rsidR="00A529FD" w:rsidRPr="0008439F" w:rsidRDefault="00A529FD" w:rsidP="00A529FD">
      <w:pPr>
        <w:pStyle w:val="Point1"/>
        <w:ind w:left="0" w:firstLine="0"/>
        <w:rPr>
          <w:szCs w:val="24"/>
          <w:lang w:val="bg-BG"/>
        </w:rPr>
      </w:pPr>
      <w:r w:rsidRPr="0008439F">
        <w:rPr>
          <w:szCs w:val="24"/>
          <w:lang w:val="bg-BG"/>
        </w:rPr>
        <w:t xml:space="preserve">Въз основа на постигнатия напредък при изпълнението на оперативната програма вкл. размера на договорените средства спрямо заложеното във финансовия план, потвърждавам, </w:t>
      </w:r>
      <w:r w:rsidRPr="0008439F">
        <w:rPr>
          <w:b/>
          <w:szCs w:val="24"/>
          <w:u w:val="single"/>
          <w:lang w:val="bg-BG"/>
        </w:rPr>
        <w:t>че не съществува риск</w:t>
      </w:r>
      <w:r w:rsidRPr="0008439F">
        <w:rPr>
          <w:szCs w:val="24"/>
          <w:lang w:val="bg-BG"/>
        </w:rPr>
        <w:t>/че съществува риск за намаляване на поетия от Европейската комисия финансов ангажимент към България в размер на ……... лева.</w:t>
      </w:r>
    </w:p>
    <w:p w:rsidR="00A529FD" w:rsidRPr="0008439F" w:rsidRDefault="00A529FD" w:rsidP="00A529FD">
      <w:pPr>
        <w:pStyle w:val="Point1"/>
        <w:ind w:left="0" w:firstLine="0"/>
        <w:rPr>
          <w:i/>
          <w:szCs w:val="24"/>
          <w:lang w:val="bg-BG"/>
        </w:rPr>
      </w:pPr>
    </w:p>
    <w:p w:rsidR="00A529FD" w:rsidRPr="0008439F" w:rsidRDefault="00A529FD" w:rsidP="00A529FD">
      <w:pPr>
        <w:pStyle w:val="Point1"/>
        <w:ind w:left="0" w:firstLine="0"/>
        <w:rPr>
          <w:i/>
          <w:szCs w:val="24"/>
          <w:lang w:val="bg-BG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196"/>
        <w:gridCol w:w="244"/>
        <w:gridCol w:w="105"/>
        <w:gridCol w:w="238"/>
        <w:gridCol w:w="236"/>
        <w:gridCol w:w="113"/>
        <w:gridCol w:w="238"/>
        <w:gridCol w:w="236"/>
        <w:gridCol w:w="236"/>
        <w:gridCol w:w="236"/>
      </w:tblGrid>
      <w:tr w:rsidR="00A529FD" w:rsidRPr="0008439F" w:rsidTr="001B74B1">
        <w:trPr>
          <w:cantSplit/>
          <w:trHeight w:hRule="exact" w:val="340"/>
        </w:trPr>
        <w:tc>
          <w:tcPr>
            <w:tcW w:w="1075" w:type="dxa"/>
            <w:tcBorders>
              <w:right w:val="single" w:sz="4" w:space="0" w:color="auto"/>
            </w:tcBorders>
            <w:shd w:val="clear" w:color="auto" w:fill="auto"/>
          </w:tcPr>
          <w:p w:rsidR="00A529FD" w:rsidRPr="0008439F" w:rsidRDefault="00A529FD" w:rsidP="001B74B1">
            <w:pPr>
              <w:rPr>
                <w:lang w:val="bg-BG"/>
              </w:rPr>
            </w:pPr>
            <w:r w:rsidRPr="0008439F">
              <w:rPr>
                <w:lang w:val="bg-BG" w:eastAsia="ko-KR"/>
              </w:rPr>
              <w:t>Дата:</w:t>
            </w:r>
          </w:p>
        </w:tc>
        <w:tc>
          <w:tcPr>
            <w:tcW w:w="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9FD" w:rsidRPr="0008439F" w:rsidRDefault="00A529FD" w:rsidP="001B74B1">
            <w:pPr>
              <w:ind w:left="-149" w:firstLine="149"/>
              <w:jc w:val="center"/>
              <w:rPr>
                <w:lang w:val="bg-BG"/>
              </w:rPr>
            </w:pPr>
          </w:p>
        </w:tc>
        <w:tc>
          <w:tcPr>
            <w:tcW w:w="10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9FD" w:rsidRPr="00EB6CA2" w:rsidRDefault="00A529FD" w:rsidP="001B74B1">
            <w:pPr>
              <w:jc w:val="center"/>
              <w:rPr>
                <w:lang w:val="en-US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  <w:r w:rsidRPr="0008439F">
              <w:rPr>
                <w:lang w:val="bg-BG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  <w:r w:rsidRPr="0008439F">
              <w:rPr>
                <w:lang w:val="bg-BG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</w:tr>
    </w:tbl>
    <w:p w:rsidR="00A529FD" w:rsidRPr="0008439F" w:rsidRDefault="00A529FD" w:rsidP="00A529FD">
      <w:pPr>
        <w:autoSpaceDE w:val="0"/>
        <w:autoSpaceDN w:val="0"/>
        <w:adjustRightInd w:val="0"/>
        <w:rPr>
          <w:sz w:val="20"/>
          <w:lang w:val="bg-BG" w:eastAsia="ko-KR"/>
        </w:rPr>
      </w:pPr>
    </w:p>
    <w:p w:rsidR="00A529FD" w:rsidRPr="0008439F" w:rsidRDefault="00A529FD" w:rsidP="00A529FD">
      <w:pPr>
        <w:autoSpaceDE w:val="0"/>
        <w:autoSpaceDN w:val="0"/>
        <w:adjustRightInd w:val="0"/>
        <w:rPr>
          <w:sz w:val="20"/>
          <w:lang w:val="bg-BG" w:eastAsia="ko-KR"/>
        </w:rPr>
      </w:pPr>
    </w:p>
    <w:p w:rsidR="00A529FD" w:rsidRPr="0008439F" w:rsidRDefault="00A529FD" w:rsidP="00A529FD">
      <w:pPr>
        <w:autoSpaceDE w:val="0"/>
        <w:autoSpaceDN w:val="0"/>
        <w:adjustRightInd w:val="0"/>
        <w:ind w:left="4320"/>
        <w:outlineLvl w:val="0"/>
        <w:rPr>
          <w:i/>
          <w:lang w:val="bg-BG" w:eastAsia="ko-KR"/>
        </w:rPr>
      </w:pPr>
      <w:r w:rsidRPr="008E333C">
        <w:rPr>
          <w:i/>
          <w:lang w:val="bg-BG" w:eastAsia="ko-KR"/>
        </w:rPr>
        <w:t xml:space="preserve">Име  на </w:t>
      </w:r>
      <w:r w:rsidRPr="006C424E">
        <w:rPr>
          <w:i/>
          <w:lang w:val="bg-BG" w:eastAsia="ko-KR"/>
        </w:rPr>
        <w:t>ръководителя</w:t>
      </w:r>
      <w:r w:rsidRPr="008E333C">
        <w:rPr>
          <w:i/>
          <w:lang w:val="bg-BG" w:eastAsia="ko-KR"/>
        </w:rPr>
        <w:t xml:space="preserve"> на Управляващия орган</w:t>
      </w:r>
      <w:r w:rsidRPr="0008439F">
        <w:rPr>
          <w:i/>
          <w:lang w:val="bg-BG" w:eastAsia="ko-KR"/>
        </w:rPr>
        <w:t>.</w:t>
      </w:r>
    </w:p>
    <w:p w:rsidR="00A529FD" w:rsidRPr="0008439F" w:rsidRDefault="00A529FD" w:rsidP="00A529FD">
      <w:pPr>
        <w:rPr>
          <w:lang w:val="bg-BG"/>
        </w:rPr>
      </w:pPr>
    </w:p>
    <w:p w:rsidR="00A529FD" w:rsidRPr="0008439F" w:rsidRDefault="00A529FD" w:rsidP="00A529FD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  <w:sectPr w:rsidR="00E472CF" w:rsidRPr="00D608C0" w:rsidSect="00287166">
          <w:headerReference w:type="default" r:id="rId8"/>
          <w:footerReference w:type="even" r:id="rId9"/>
          <w:footerReference w:type="default" r:id="rId10"/>
          <w:pgSz w:w="11907" w:h="16840" w:code="9"/>
          <w:pgMar w:top="253" w:right="1134" w:bottom="1438" w:left="1134" w:header="426" w:footer="366" w:gutter="0"/>
          <w:pgNumType w:start="1"/>
          <w:cols w:space="708"/>
          <w:docGrid w:linePitch="360"/>
        </w:sectPr>
      </w:pPr>
    </w:p>
    <w:tbl>
      <w:tblPr>
        <w:tblW w:w="55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8"/>
        <w:gridCol w:w="1392"/>
        <w:gridCol w:w="1349"/>
        <w:gridCol w:w="1393"/>
        <w:gridCol w:w="1302"/>
        <w:gridCol w:w="1390"/>
        <w:gridCol w:w="1390"/>
        <w:gridCol w:w="1387"/>
        <w:gridCol w:w="1393"/>
        <w:gridCol w:w="1418"/>
        <w:gridCol w:w="1387"/>
      </w:tblGrid>
      <w:tr w:rsidR="00287166" w:rsidRPr="0008439F" w:rsidTr="001B74B1">
        <w:trPr>
          <w:trHeight w:val="268"/>
          <w:jc w:val="center"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287166" w:rsidRPr="009724B7" w:rsidRDefault="00287166" w:rsidP="001B74B1">
            <w:pPr>
              <w:pStyle w:val="Normal-bullet1"/>
              <w:numPr>
                <w:ilvl w:val="0"/>
                <w:numId w:val="0"/>
              </w:numPr>
              <w:jc w:val="center"/>
              <w:rPr>
                <w:szCs w:val="24"/>
                <w:lang w:val="bg-BG"/>
              </w:rPr>
            </w:pPr>
            <w:bookmarkStart w:id="1" w:name="OLE_LINK51"/>
            <w:r w:rsidRPr="00A7045B">
              <w:rPr>
                <w:b/>
                <w:bCs/>
                <w:spacing w:val="0"/>
                <w:szCs w:val="24"/>
                <w:lang w:val="bg-BG" w:eastAsia="ko-KR"/>
              </w:rPr>
              <w:t>Декларация за допустимите разходи по приоритетни оси</w:t>
            </w:r>
            <w:r w:rsidRPr="00C9228E">
              <w:rPr>
                <w:rFonts w:ascii="Times New Roman Bold" w:hAnsi="Times New Roman Bold"/>
                <w:b/>
                <w:bCs/>
                <w:spacing w:val="0"/>
                <w:sz w:val="20"/>
                <w:vertAlign w:val="superscript"/>
                <w:lang w:val="bg-BG" w:eastAsia="ko-KR"/>
              </w:rPr>
              <w:footnoteReference w:id="1"/>
            </w:r>
          </w:p>
        </w:tc>
      </w:tr>
      <w:tr w:rsidR="00287166" w:rsidRPr="0008439F" w:rsidTr="001B74B1">
        <w:trPr>
          <w:trHeight w:val="399"/>
          <w:jc w:val="center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7166" w:rsidRPr="00D63108" w:rsidRDefault="00287166" w:rsidP="001B74B1">
            <w:pPr>
              <w:pStyle w:val="Normal-bullet1"/>
              <w:numPr>
                <w:ilvl w:val="0"/>
                <w:numId w:val="0"/>
              </w:numPr>
              <w:rPr>
                <w:sz w:val="20"/>
                <w:lang w:val="bg-BG"/>
              </w:rPr>
            </w:pPr>
            <w:r w:rsidRPr="00C36804">
              <w:rPr>
                <w:b/>
                <w:bCs/>
                <w:sz w:val="22"/>
                <w:u w:val="single"/>
                <w:lang w:val="bg-BG" w:eastAsia="ko-KR"/>
              </w:rPr>
              <w:t>Общо верифицирани и изплатени</w:t>
            </w:r>
            <w:r w:rsidRPr="00C36804">
              <w:rPr>
                <w:rStyle w:val="FootnoteReference"/>
                <w:b/>
                <w:bCs/>
                <w:sz w:val="22"/>
                <w:u w:val="single"/>
                <w:lang w:val="bg-BG" w:eastAsia="ko-KR"/>
              </w:rPr>
              <w:footnoteReference w:id="2"/>
            </w:r>
            <w:r w:rsidRPr="00C36804">
              <w:rPr>
                <w:b/>
                <w:bCs/>
                <w:sz w:val="22"/>
                <w:u w:val="single"/>
                <w:lang w:val="bg-BG" w:eastAsia="ko-KR"/>
              </w:rPr>
              <w:t xml:space="preserve"> допустими разходи:</w:t>
            </w:r>
            <w:r w:rsidRPr="00C36804">
              <w:rPr>
                <w:bCs/>
                <w:sz w:val="22"/>
                <w:lang w:val="bg-BG" w:eastAsia="ko-KR"/>
              </w:rPr>
              <w:tab/>
            </w:r>
            <w:r w:rsidRPr="00C36804">
              <w:rPr>
                <w:bCs/>
                <w:sz w:val="22"/>
                <w:lang w:val="bg-BG" w:eastAsia="ko-KR"/>
              </w:rPr>
              <w:tab/>
            </w:r>
            <w:r w:rsidRPr="00C36804">
              <w:rPr>
                <w:bCs/>
                <w:sz w:val="22"/>
                <w:lang w:val="bg-BG" w:eastAsia="ko-KR"/>
              </w:rPr>
              <w:tab/>
            </w:r>
            <w:r w:rsidRPr="00D2458C">
              <w:rPr>
                <w:b/>
                <w:bCs/>
                <w:sz w:val="22"/>
                <w:lang w:val="bg-BG" w:eastAsia="ko-KR"/>
              </w:rPr>
              <w:t>лв.</w:t>
            </w:r>
          </w:p>
        </w:tc>
      </w:tr>
      <w:tr w:rsidR="00287166" w:rsidRPr="0008439F" w:rsidTr="001B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55"/>
          <w:jc w:val="center"/>
        </w:trPr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Приоритетна ос</w:t>
            </w:r>
          </w:p>
        </w:tc>
        <w:tc>
          <w:tcPr>
            <w:tcW w:w="219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 xml:space="preserve">Обща сума </w:t>
            </w:r>
            <w:r>
              <w:rPr>
                <w:b/>
                <w:sz w:val="20"/>
                <w:lang w:val="bg-BG"/>
              </w:rPr>
              <w:t xml:space="preserve">на </w:t>
            </w:r>
            <w:r w:rsidRPr="0007096A">
              <w:rPr>
                <w:b/>
                <w:sz w:val="20"/>
                <w:lang w:val="bg-BG"/>
              </w:rPr>
              <w:t>допустими</w:t>
            </w:r>
            <w:r>
              <w:rPr>
                <w:b/>
                <w:sz w:val="20"/>
                <w:lang w:val="bg-BG"/>
              </w:rPr>
              <w:t>те</w:t>
            </w:r>
            <w:r w:rsidRPr="0007096A">
              <w:rPr>
                <w:b/>
                <w:sz w:val="20"/>
                <w:lang w:val="bg-BG"/>
              </w:rPr>
              <w:t xml:space="preserve"> разходи</w:t>
            </w:r>
            <w:r>
              <w:rPr>
                <w:b/>
                <w:sz w:val="20"/>
                <w:lang w:val="bg-BG"/>
              </w:rPr>
              <w:t>, декларирани</w:t>
            </w:r>
            <w:r w:rsidRPr="0007096A">
              <w:rPr>
                <w:b/>
                <w:sz w:val="20"/>
                <w:lang w:val="bg-BG"/>
              </w:rPr>
              <w:t xml:space="preserve"> в предишни периоди</w:t>
            </w:r>
          </w:p>
        </w:tc>
        <w:tc>
          <w:tcPr>
            <w:tcW w:w="223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7096A">
              <w:rPr>
                <w:b/>
                <w:sz w:val="20"/>
                <w:lang w:val="bg-BG" w:eastAsia="ko-KR"/>
              </w:rPr>
              <w:t>Обща сума на допустими</w:t>
            </w:r>
            <w:r>
              <w:rPr>
                <w:b/>
                <w:sz w:val="20"/>
                <w:lang w:val="bg-BG" w:eastAsia="ko-KR"/>
              </w:rPr>
              <w:t>те</w:t>
            </w:r>
            <w:r w:rsidRPr="0007096A">
              <w:rPr>
                <w:b/>
                <w:sz w:val="20"/>
                <w:lang w:val="bg-BG" w:eastAsia="ko-KR"/>
              </w:rPr>
              <w:t xml:space="preserve"> разходи</w:t>
            </w:r>
            <w:r>
              <w:rPr>
                <w:b/>
                <w:sz w:val="20"/>
                <w:lang w:val="bg-BG" w:eastAsia="ko-KR"/>
              </w:rPr>
              <w:t>, декларирани</w:t>
            </w:r>
            <w:r w:rsidRPr="0007096A">
              <w:rPr>
                <w:b/>
                <w:sz w:val="20"/>
                <w:lang w:val="bg-BG" w:eastAsia="ko-KR"/>
              </w:rPr>
              <w:t xml:space="preserve"> с настоящия доклад</w:t>
            </w:r>
          </w:p>
        </w:tc>
      </w:tr>
      <w:tr w:rsidR="00287166" w:rsidRPr="0008439F" w:rsidTr="001B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  <w:jc w:val="center"/>
        </w:trPr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3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D63108">
              <w:rPr>
                <w:b/>
                <w:bCs/>
                <w:sz w:val="20"/>
                <w:szCs w:val="20"/>
                <w:lang w:val="bg-BG"/>
              </w:rPr>
              <w:t xml:space="preserve">Верифицирани разходи, платени с публични </w:t>
            </w:r>
            <w:r w:rsidRPr="0007096A">
              <w:rPr>
                <w:b/>
                <w:spacing w:val="-20"/>
                <w:sz w:val="20"/>
                <w:lang w:val="bg-BG" w:eastAsia="ko-KR"/>
              </w:rPr>
              <w:t>средства</w:t>
            </w:r>
            <w:r>
              <w:rPr>
                <w:rStyle w:val="FootnoteReference"/>
                <w:b/>
                <w:spacing w:val="-20"/>
                <w:sz w:val="20"/>
                <w:lang w:val="bg-BG" w:eastAsia="ko-KR"/>
              </w:rPr>
              <w:footnoteReference w:id="3"/>
            </w:r>
          </w:p>
        </w:tc>
        <w:tc>
          <w:tcPr>
            <w:tcW w:w="4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D63108">
              <w:rPr>
                <w:b/>
                <w:bCs/>
                <w:sz w:val="20"/>
                <w:szCs w:val="20"/>
                <w:lang w:val="bg-BG"/>
              </w:rPr>
              <w:t>Верифицирани разходи, платени със собствен принос на бенефициента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D63108">
              <w:rPr>
                <w:b/>
                <w:bCs/>
                <w:sz w:val="20"/>
                <w:szCs w:val="20"/>
                <w:lang w:val="bg-BG"/>
              </w:rPr>
              <w:t>Обща сума на верифицираните допустими  разходи</w:t>
            </w:r>
          </w:p>
        </w:tc>
        <w:tc>
          <w:tcPr>
            <w:tcW w:w="13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 xml:space="preserve">Верифицирани разходи, платени  с публични </w:t>
            </w:r>
            <w:r w:rsidRPr="0007096A">
              <w:rPr>
                <w:b/>
                <w:spacing w:val="-20"/>
                <w:sz w:val="20"/>
                <w:lang w:val="bg-BG" w:eastAsia="ko-KR"/>
              </w:rPr>
              <w:t>средства</w:t>
            </w:r>
            <w:r w:rsidRPr="006C4C2C">
              <w:rPr>
                <w:b/>
                <w:spacing w:val="-20"/>
                <w:sz w:val="20"/>
                <w:vertAlign w:val="superscript"/>
                <w:lang w:val="bg-BG" w:eastAsia="ko-KR"/>
              </w:rPr>
              <w:footnoteReference w:id="4"/>
            </w:r>
          </w:p>
        </w:tc>
        <w:tc>
          <w:tcPr>
            <w:tcW w:w="4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D63108">
              <w:rPr>
                <w:b/>
                <w:bCs/>
                <w:sz w:val="20"/>
                <w:szCs w:val="20"/>
                <w:lang w:val="bg-BG"/>
              </w:rPr>
              <w:t>Верифицирани разходи, платени със собствен принос на бенефициента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Обща сума на верифицираните допустими разходи</w:t>
            </w:r>
          </w:p>
        </w:tc>
      </w:tr>
      <w:tr w:rsidR="00287166" w:rsidRPr="0008439F" w:rsidTr="001B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95"/>
          <w:jc w:val="center"/>
        </w:trPr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ЕС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Държавен бюджет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Общо публични разходи</w:t>
            </w:r>
          </w:p>
        </w:tc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ЕС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Държавен бюджет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Общо публични разходи</w:t>
            </w:r>
          </w:p>
        </w:tc>
        <w:tc>
          <w:tcPr>
            <w:tcW w:w="4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287166" w:rsidRPr="0008439F" w:rsidTr="001B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/1/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/2/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/3/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/4/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/5/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/6/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/7/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/8/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/9/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/10/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/11/</w:t>
            </w:r>
          </w:p>
        </w:tc>
      </w:tr>
      <w:tr w:rsidR="00287166" w:rsidRPr="0008439F" w:rsidTr="001B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u w:val="single"/>
                <w:lang w:val="bg-BG" w:eastAsia="bg-BG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Приоритетна ос 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</w:tr>
      <w:tr w:rsidR="00287166" w:rsidRPr="0008439F" w:rsidTr="001B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Приоритетна ос 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</w:tr>
      <w:tr w:rsidR="00287166" w:rsidRPr="0008439F" w:rsidTr="001B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Приоритетна ос 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</w:tr>
      <w:tr w:rsidR="00287166" w:rsidRPr="0008439F" w:rsidTr="001B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Приоритетна ос 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</w:tr>
      <w:tr w:rsidR="00287166" w:rsidRPr="0008439F" w:rsidTr="001B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Приоритетна ос 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</w:tr>
      <w:tr w:rsidR="00287166" w:rsidRPr="0008439F" w:rsidTr="001B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ОБЩО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</w:tr>
    </w:tbl>
    <w:p w:rsidR="00DB6001" w:rsidRPr="00D608C0" w:rsidRDefault="00DB6001" w:rsidP="00362C5A">
      <w:pPr>
        <w:jc w:val="center"/>
        <w:rPr>
          <w:b/>
          <w:iCs/>
          <w:caps/>
          <w:spacing w:val="20"/>
          <w:lang w:val="bg-BG"/>
        </w:rPr>
      </w:pPr>
    </w:p>
    <w:p w:rsidR="00287166" w:rsidRPr="0008439F" w:rsidRDefault="00287166" w:rsidP="00287166">
      <w:pPr>
        <w:ind w:left="-567" w:right="-315"/>
        <w:jc w:val="both"/>
        <w:rPr>
          <w:bCs/>
          <w:i/>
          <w:sz w:val="16"/>
          <w:szCs w:val="20"/>
          <w:lang w:val="bg-BG"/>
        </w:rPr>
      </w:pPr>
    </w:p>
    <w:p w:rsidR="00287166" w:rsidRPr="0008439F" w:rsidRDefault="00287166" w:rsidP="00287166">
      <w:pPr>
        <w:spacing w:after="40"/>
        <w:jc w:val="center"/>
        <w:rPr>
          <w:b/>
          <w:iCs/>
          <w:caps/>
          <w:spacing w:val="20"/>
          <w:lang w:val="bg-BG"/>
        </w:rPr>
      </w:pPr>
      <w:r>
        <w:rPr>
          <w:b/>
          <w:iCs/>
          <w:caps/>
          <w:spacing w:val="20"/>
          <w:lang w:val="ru-RU"/>
        </w:rPr>
        <w:t xml:space="preserve">корекция на </w:t>
      </w:r>
      <w:r w:rsidRPr="00F043C2">
        <w:rPr>
          <w:b/>
          <w:iCs/>
          <w:caps/>
          <w:spacing w:val="20"/>
          <w:lang w:val="ru-RU"/>
        </w:rPr>
        <w:t xml:space="preserve">Верифицирани Разходи, включени </w:t>
      </w:r>
      <w:r>
        <w:rPr>
          <w:b/>
          <w:iCs/>
          <w:caps/>
          <w:spacing w:val="20"/>
          <w:lang w:val="ru-RU"/>
        </w:rPr>
        <w:t>в предходни дС И ДДР</w:t>
      </w:r>
      <w:r>
        <w:rPr>
          <w:rStyle w:val="FootnoteReference"/>
          <w:b/>
          <w:lang w:val="bg-BG"/>
        </w:rPr>
        <w:footnoteReference w:id="5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8"/>
        <w:gridCol w:w="2180"/>
        <w:gridCol w:w="1743"/>
        <w:gridCol w:w="1486"/>
        <w:gridCol w:w="3602"/>
        <w:gridCol w:w="2563"/>
      </w:tblGrid>
      <w:tr w:rsidR="00287166" w:rsidRPr="0008439F" w:rsidTr="001B74B1">
        <w:trPr>
          <w:trHeight w:val="917"/>
        </w:trPr>
        <w:tc>
          <w:tcPr>
            <w:tcW w:w="864" w:type="pc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lang w:val="bg-BG"/>
              </w:rPr>
              <w:t>Приоритетна ос/</w:t>
            </w:r>
          </w:p>
        </w:tc>
        <w:tc>
          <w:tcPr>
            <w:tcW w:w="779" w:type="pct"/>
            <w:vMerge w:val="restar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lang w:val="bg-BG"/>
              </w:rPr>
              <w:t>Номер и дата на Доклада по сертификация, когато са декларирани разходите</w:t>
            </w:r>
          </w:p>
        </w:tc>
        <w:tc>
          <w:tcPr>
            <w:tcW w:w="623" w:type="pct"/>
            <w:vMerge w:val="restar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lang w:val="bg-BG"/>
              </w:rPr>
              <w:t>Инициатор</w:t>
            </w:r>
            <w:r w:rsidRPr="004F6F8A">
              <w:rPr>
                <w:rStyle w:val="FootnoteReference"/>
                <w:b/>
                <w:sz w:val="20"/>
                <w:lang w:val="bg-BG"/>
              </w:rPr>
              <w:footnoteReference w:id="6"/>
            </w:r>
          </w:p>
        </w:tc>
        <w:tc>
          <w:tcPr>
            <w:tcW w:w="531" w:type="pct"/>
            <w:vMerge w:val="restar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lang w:val="bg-BG"/>
              </w:rPr>
              <w:t>Сума на корекциите (лева)</w:t>
            </w:r>
          </w:p>
        </w:tc>
        <w:tc>
          <w:tcPr>
            <w:tcW w:w="1287" w:type="pct"/>
            <w:vMerge w:val="restar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bookmarkStart w:id="2" w:name="RANGE!E3"/>
            <w:r w:rsidRPr="0008439F">
              <w:rPr>
                <w:b/>
                <w:bCs/>
                <w:color w:val="000000"/>
                <w:sz w:val="20"/>
                <w:szCs w:val="20"/>
                <w:lang w:val="bg-BG"/>
              </w:rPr>
              <w:t xml:space="preserve">Причини за </w:t>
            </w:r>
            <w:r w:rsidRPr="004F6F8A">
              <w:rPr>
                <w:b/>
                <w:sz w:val="20"/>
                <w:lang w:val="bg-BG"/>
              </w:rPr>
              <w:t>корекциите</w:t>
            </w:r>
            <w:r w:rsidRPr="004F6F8A">
              <w:rPr>
                <w:rStyle w:val="FootnoteReference"/>
                <w:b/>
                <w:sz w:val="20"/>
                <w:lang w:val="bg-BG"/>
              </w:rPr>
              <w:footnoteReference w:id="7"/>
            </w:r>
            <w:bookmarkEnd w:id="2"/>
          </w:p>
        </w:tc>
        <w:tc>
          <w:tcPr>
            <w:tcW w:w="916" w:type="pct"/>
            <w:vMerge w:val="restar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lang w:val="bg-BG"/>
              </w:rPr>
              <w:t>Възстановени /Отписани</w:t>
            </w:r>
          </w:p>
        </w:tc>
      </w:tr>
      <w:tr w:rsidR="00287166" w:rsidRPr="0008439F" w:rsidTr="001B74B1">
        <w:trPr>
          <w:trHeight w:val="70"/>
        </w:trPr>
        <w:tc>
          <w:tcPr>
            <w:tcW w:w="864" w:type="pc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lang w:val="bg-BG"/>
              </w:rPr>
              <w:t>проект/договор</w:t>
            </w:r>
          </w:p>
        </w:tc>
        <w:tc>
          <w:tcPr>
            <w:tcW w:w="779" w:type="pct"/>
            <w:vMerge/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3" w:type="pct"/>
            <w:vMerge/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31" w:type="pct"/>
            <w:vMerge/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87" w:type="pct"/>
            <w:vMerge/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16" w:type="pct"/>
            <w:vMerge/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</w:tr>
      <w:tr w:rsidR="00287166" w:rsidRPr="0008439F" w:rsidTr="001B74B1">
        <w:trPr>
          <w:trHeight w:val="308"/>
        </w:trPr>
        <w:tc>
          <w:tcPr>
            <w:tcW w:w="864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 xml:space="preserve">Приоритетна ос 1 общо 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</w:tr>
      <w:tr w:rsidR="00287166" w:rsidRPr="0008439F" w:rsidTr="001B74B1">
        <w:trPr>
          <w:trHeight w:val="300"/>
        </w:trPr>
        <w:tc>
          <w:tcPr>
            <w:tcW w:w="864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Проект /договор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08439F" w:rsidTr="001B74B1">
        <w:trPr>
          <w:trHeight w:val="300"/>
        </w:trPr>
        <w:tc>
          <w:tcPr>
            <w:tcW w:w="864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>Приоритетна ос 2 общо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</w:tr>
      <w:tr w:rsidR="00287166" w:rsidRPr="0008439F" w:rsidTr="001B74B1">
        <w:trPr>
          <w:trHeight w:val="300"/>
        </w:trPr>
        <w:tc>
          <w:tcPr>
            <w:tcW w:w="864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Проект /договор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08439F" w:rsidTr="001B74B1">
        <w:trPr>
          <w:trHeight w:val="300"/>
        </w:trPr>
        <w:tc>
          <w:tcPr>
            <w:tcW w:w="864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>Приоритетна ос 3 общо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</w:tr>
      <w:tr w:rsidR="00287166" w:rsidRPr="0008439F" w:rsidTr="001B74B1">
        <w:trPr>
          <w:trHeight w:val="300"/>
        </w:trPr>
        <w:tc>
          <w:tcPr>
            <w:tcW w:w="864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Проект /договор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08439F" w:rsidTr="001B74B1">
        <w:trPr>
          <w:trHeight w:val="300"/>
        </w:trPr>
        <w:tc>
          <w:tcPr>
            <w:tcW w:w="864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>Приоритетна ос 4 общо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</w:tr>
      <w:tr w:rsidR="00287166" w:rsidRPr="0008439F" w:rsidTr="001B74B1">
        <w:trPr>
          <w:trHeight w:val="300"/>
        </w:trPr>
        <w:tc>
          <w:tcPr>
            <w:tcW w:w="864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 xml:space="preserve">   Проект /договор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08439F" w:rsidTr="001B74B1">
        <w:trPr>
          <w:trHeight w:val="300"/>
        </w:trPr>
        <w:tc>
          <w:tcPr>
            <w:tcW w:w="864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>Приоритетна ос 5 общо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</w:tr>
      <w:tr w:rsidR="00287166" w:rsidRPr="0008439F" w:rsidTr="001B74B1">
        <w:trPr>
          <w:trHeight w:val="300"/>
        </w:trPr>
        <w:tc>
          <w:tcPr>
            <w:tcW w:w="864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 xml:space="preserve">   Проект /договор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08439F" w:rsidTr="001B74B1">
        <w:trPr>
          <w:trHeight w:val="300"/>
        </w:trPr>
        <w:tc>
          <w:tcPr>
            <w:tcW w:w="864" w:type="pc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lang w:val="bg-BG"/>
              </w:rPr>
              <w:t>ОБЩО</w:t>
            </w:r>
          </w:p>
        </w:tc>
        <w:tc>
          <w:tcPr>
            <w:tcW w:w="779" w:type="pc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23" w:type="pc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31" w:type="pc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87" w:type="pc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16" w:type="pc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</w:tr>
    </w:tbl>
    <w:p w:rsidR="00287166" w:rsidRDefault="00287166" w:rsidP="00287166">
      <w:pPr>
        <w:rPr>
          <w:b/>
          <w:bCs/>
          <w:color w:val="000000"/>
          <w:sz w:val="20"/>
          <w:szCs w:val="20"/>
          <w:lang w:val="bg-BG"/>
        </w:rPr>
      </w:pPr>
      <w:r>
        <w:rPr>
          <w:b/>
          <w:bCs/>
          <w:color w:val="000000"/>
          <w:sz w:val="20"/>
          <w:szCs w:val="20"/>
          <w:lang w:val="bg-BG"/>
        </w:rPr>
        <w:br w:type="page"/>
      </w:r>
    </w:p>
    <w:bookmarkEnd w:id="1"/>
    <w:p w:rsidR="00287166" w:rsidRPr="0008439F" w:rsidRDefault="00287166" w:rsidP="00287166">
      <w:pPr>
        <w:spacing w:before="80" w:after="40"/>
        <w:ind w:left="680" w:right="567"/>
        <w:jc w:val="center"/>
        <w:outlineLvl w:val="0"/>
        <w:rPr>
          <w:b/>
          <w:caps/>
          <w:spacing w:val="20"/>
          <w:lang w:val="bg-BG"/>
        </w:rPr>
      </w:pPr>
      <w:r w:rsidRPr="0008439F">
        <w:rPr>
          <w:b/>
          <w:caps/>
          <w:spacing w:val="20"/>
          <w:lang w:val="bg-BG"/>
        </w:rPr>
        <w:t>препотвърдени от УО разходи, изключени от предходни ДС и ДДР, включени в настоящия ДС и ДДР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0"/>
        <w:gridCol w:w="2510"/>
        <w:gridCol w:w="2650"/>
        <w:gridCol w:w="6212"/>
      </w:tblGrid>
      <w:tr w:rsidR="00287166" w:rsidRPr="00B345AD" w:rsidTr="001B74B1">
        <w:trPr>
          <w:trHeight w:val="517"/>
        </w:trPr>
        <w:tc>
          <w:tcPr>
            <w:tcW w:w="936" w:type="pct"/>
            <w:shd w:val="clear" w:color="auto" w:fill="D9D9D9" w:themeFill="background1" w:themeFillShade="D9"/>
            <w:vAlign w:val="center"/>
          </w:tcPr>
          <w:p w:rsidR="00287166" w:rsidRPr="00B345AD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B345AD">
              <w:rPr>
                <w:b/>
                <w:sz w:val="20"/>
                <w:lang w:val="bg-BG"/>
              </w:rPr>
              <w:t>Приоритетна ос/</w:t>
            </w:r>
          </w:p>
          <w:p w:rsidR="00287166" w:rsidRPr="00B345AD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B345AD">
              <w:rPr>
                <w:b/>
                <w:sz w:val="20"/>
                <w:lang w:val="bg-BG"/>
              </w:rPr>
              <w:t>проект/договор</w:t>
            </w:r>
          </w:p>
        </w:tc>
        <w:tc>
          <w:tcPr>
            <w:tcW w:w="897" w:type="pct"/>
            <w:shd w:val="clear" w:color="auto" w:fill="D9D9D9" w:themeFill="background1" w:themeFillShade="D9"/>
            <w:vAlign w:val="center"/>
          </w:tcPr>
          <w:p w:rsidR="00287166" w:rsidRPr="00B345AD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B345AD">
              <w:rPr>
                <w:b/>
                <w:sz w:val="20"/>
                <w:lang w:val="bg-BG"/>
              </w:rPr>
              <w:t>Номер и дата на Доклада по сертификация, от който са изключени разходите</w:t>
            </w:r>
          </w:p>
        </w:tc>
        <w:tc>
          <w:tcPr>
            <w:tcW w:w="947" w:type="pct"/>
            <w:shd w:val="clear" w:color="auto" w:fill="D9D9D9" w:themeFill="background1" w:themeFillShade="D9"/>
            <w:vAlign w:val="center"/>
          </w:tcPr>
          <w:p w:rsidR="00287166" w:rsidRPr="00B345AD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B345AD">
              <w:rPr>
                <w:b/>
                <w:sz w:val="20"/>
                <w:lang w:val="bg-BG"/>
              </w:rPr>
              <w:t>Сума на препотвърдените разходи (лева)</w:t>
            </w:r>
          </w:p>
        </w:tc>
        <w:tc>
          <w:tcPr>
            <w:tcW w:w="2220" w:type="pct"/>
            <w:shd w:val="clear" w:color="auto" w:fill="D9D9D9" w:themeFill="background1" w:themeFillShade="D9"/>
            <w:vAlign w:val="center"/>
          </w:tcPr>
          <w:p w:rsidR="00287166" w:rsidRPr="00B345AD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B345AD">
              <w:rPr>
                <w:b/>
                <w:sz w:val="20"/>
                <w:lang w:val="bg-BG"/>
              </w:rPr>
              <w:t>Детайлна обосновка за решението за препотвърждаване на разходите</w:t>
            </w:r>
          </w:p>
        </w:tc>
      </w:tr>
      <w:tr w:rsidR="00287166" w:rsidRPr="00B345AD" w:rsidTr="001B74B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936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  <w:u w:val="single"/>
                <w:lang w:val="bg-BG" w:eastAsia="bg-BG"/>
              </w:rPr>
            </w:pPr>
            <w:r w:rsidRPr="00B345AD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 xml:space="preserve">Приоритетна ос 1                                               общо </w:t>
            </w:r>
          </w:p>
        </w:tc>
        <w:tc>
          <w:tcPr>
            <w:tcW w:w="89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2220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B345AD" w:rsidTr="001B74B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36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right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 xml:space="preserve">   Проект/договор</w:t>
            </w:r>
          </w:p>
        </w:tc>
        <w:tc>
          <w:tcPr>
            <w:tcW w:w="89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2220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B345AD" w:rsidTr="001B74B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936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</w:pPr>
            <w:r w:rsidRPr="00B345AD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>Приоритетна ос 2                                              общо</w:t>
            </w:r>
          </w:p>
        </w:tc>
        <w:tc>
          <w:tcPr>
            <w:tcW w:w="89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2220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B345AD" w:rsidTr="001B74B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36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right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 xml:space="preserve">   Проект/договор</w:t>
            </w:r>
          </w:p>
        </w:tc>
        <w:tc>
          <w:tcPr>
            <w:tcW w:w="89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2220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B345AD" w:rsidTr="001B74B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936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</w:pPr>
            <w:r w:rsidRPr="00B345AD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>Приоритетна ос 3                                             общо</w:t>
            </w:r>
          </w:p>
        </w:tc>
        <w:tc>
          <w:tcPr>
            <w:tcW w:w="89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2220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outlineLvl w:val="0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b/>
                <w:bCs/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B345AD" w:rsidTr="001B74B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11"/>
        </w:trPr>
        <w:tc>
          <w:tcPr>
            <w:tcW w:w="936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right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 xml:space="preserve">   Проект/договор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2220" w:type="pct"/>
            <w:shd w:val="clear" w:color="auto" w:fill="auto"/>
            <w:vAlign w:val="center"/>
          </w:tcPr>
          <w:p w:rsidR="00287166" w:rsidRPr="00B345AD" w:rsidRDefault="00287166" w:rsidP="001B74B1">
            <w:pPr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B345AD" w:rsidTr="001B74B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936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</w:pPr>
            <w:r w:rsidRPr="00B345AD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>Приоритетна ос 4                                             общо</w:t>
            </w:r>
          </w:p>
        </w:tc>
        <w:tc>
          <w:tcPr>
            <w:tcW w:w="89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2220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B345AD" w:rsidTr="001B74B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11"/>
        </w:trPr>
        <w:tc>
          <w:tcPr>
            <w:tcW w:w="936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right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 xml:space="preserve">   Проект/договор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2220" w:type="pct"/>
            <w:shd w:val="clear" w:color="auto" w:fill="auto"/>
            <w:vAlign w:val="center"/>
          </w:tcPr>
          <w:p w:rsidR="00287166" w:rsidRPr="00B345AD" w:rsidRDefault="00287166" w:rsidP="001B74B1">
            <w:pPr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B345AD" w:rsidTr="001B74B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936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</w:pPr>
            <w:r w:rsidRPr="00B345AD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>Приоритетна ос 5                                             общо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2220" w:type="pct"/>
            <w:shd w:val="clear" w:color="auto" w:fill="auto"/>
            <w:vAlign w:val="center"/>
          </w:tcPr>
          <w:p w:rsidR="00287166" w:rsidRPr="00B345AD" w:rsidRDefault="00287166" w:rsidP="001B74B1">
            <w:pPr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B345AD" w:rsidTr="001B74B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7"/>
        </w:trPr>
        <w:tc>
          <w:tcPr>
            <w:tcW w:w="936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right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 xml:space="preserve">   Проект/договор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47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220" w:type="pct"/>
            <w:shd w:val="clear" w:color="auto" w:fill="auto"/>
            <w:vAlign w:val="center"/>
          </w:tcPr>
          <w:p w:rsidR="00287166" w:rsidRPr="00B345AD" w:rsidRDefault="00287166" w:rsidP="001B74B1">
            <w:pPr>
              <w:outlineLvl w:val="0"/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287166" w:rsidRPr="00B345AD" w:rsidTr="001B74B1">
        <w:trPr>
          <w:trHeight w:val="116"/>
        </w:trPr>
        <w:tc>
          <w:tcPr>
            <w:tcW w:w="936" w:type="pct"/>
            <w:shd w:val="clear" w:color="auto" w:fill="D9D9D9" w:themeFill="background1" w:themeFillShade="D9"/>
            <w:vAlign w:val="center"/>
          </w:tcPr>
          <w:p w:rsidR="00287166" w:rsidRPr="00B345AD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CA5854">
              <w:rPr>
                <w:b/>
                <w:bCs/>
                <w:sz w:val="20"/>
                <w:lang w:val="bg-BG"/>
              </w:rPr>
              <w:t>ОБЩО</w:t>
            </w:r>
            <w:r>
              <w:rPr>
                <w:rStyle w:val="FootnoteReference"/>
                <w:b/>
                <w:bCs/>
                <w:sz w:val="20"/>
                <w:lang w:val="bg-BG"/>
              </w:rPr>
              <w:footnoteReference w:id="8"/>
            </w:r>
          </w:p>
        </w:tc>
        <w:tc>
          <w:tcPr>
            <w:tcW w:w="897" w:type="pct"/>
            <w:shd w:val="clear" w:color="auto" w:fill="D9D9D9" w:themeFill="background1" w:themeFillShade="D9"/>
            <w:vAlign w:val="center"/>
          </w:tcPr>
          <w:p w:rsidR="00287166" w:rsidRPr="00B345AD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b/>
                <w:bCs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47" w:type="pct"/>
            <w:shd w:val="clear" w:color="auto" w:fill="D9D9D9" w:themeFill="background1" w:themeFillShade="D9"/>
            <w:vAlign w:val="center"/>
          </w:tcPr>
          <w:p w:rsidR="00287166" w:rsidRPr="00B345AD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220" w:type="pct"/>
            <w:shd w:val="clear" w:color="auto" w:fill="D9D9D9" w:themeFill="background1" w:themeFillShade="D9"/>
            <w:vAlign w:val="center"/>
          </w:tcPr>
          <w:p w:rsidR="00287166" w:rsidRPr="00B345AD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b/>
                <w:bCs/>
                <w:color w:val="000000"/>
                <w:sz w:val="20"/>
                <w:szCs w:val="20"/>
                <w:lang w:val="bg-BG"/>
              </w:rPr>
              <w:t> </w:t>
            </w:r>
          </w:p>
        </w:tc>
      </w:tr>
    </w:tbl>
    <w:p w:rsidR="00287166" w:rsidRDefault="00287166" w:rsidP="00287166">
      <w:pPr>
        <w:rPr>
          <w:b/>
          <w:bCs/>
          <w:color w:val="000000"/>
          <w:sz w:val="20"/>
          <w:szCs w:val="20"/>
          <w:lang w:val="bg-BG"/>
        </w:rPr>
      </w:pPr>
      <w:r>
        <w:rPr>
          <w:b/>
          <w:bCs/>
          <w:color w:val="000000"/>
          <w:sz w:val="20"/>
          <w:szCs w:val="20"/>
          <w:lang w:val="bg-BG"/>
        </w:rPr>
        <w:br w:type="page"/>
      </w:r>
    </w:p>
    <w:p w:rsidR="00287166" w:rsidRPr="0008439F" w:rsidRDefault="00287166" w:rsidP="00287166">
      <w:pPr>
        <w:jc w:val="center"/>
        <w:rPr>
          <w:b/>
          <w:caps/>
          <w:spacing w:val="20"/>
          <w:lang w:val="bg-BG"/>
        </w:rPr>
      </w:pPr>
      <w:r w:rsidRPr="0008439F">
        <w:rPr>
          <w:b/>
          <w:caps/>
          <w:spacing w:val="20"/>
          <w:lang w:val="bg-BG"/>
        </w:rPr>
        <w:t xml:space="preserve">ИНФОРМАЦИЯ ЗА ПРИНОС ОТ ОПЕРАТИВНАТА ПРОГРАМА, ПЛАТЕН ЗА ФИНАНСОВИ ИНСТРУМЕНТИ СЪГЛАСНО ЧЛ. 41 НА РЕГЛАМЕНТ (ЕС) № 1303/2013, ВКЛЮЧЕН В ДС И </w:t>
      </w:r>
      <w:r w:rsidRPr="00E87C87">
        <w:rPr>
          <w:b/>
          <w:caps/>
          <w:spacing w:val="20"/>
          <w:lang w:val="bg-BG"/>
        </w:rPr>
        <w:t>ДД</w:t>
      </w:r>
      <w:r>
        <w:rPr>
          <w:b/>
          <w:caps/>
          <w:spacing w:val="20"/>
          <w:lang w:val="bg-BG"/>
        </w:rPr>
        <w:t>Р</w:t>
      </w:r>
      <w:r>
        <w:rPr>
          <w:rStyle w:val="FootnoteReference"/>
          <w:b/>
          <w:caps/>
          <w:spacing w:val="20"/>
          <w:lang w:val="bg-BG"/>
        </w:rPr>
        <w:footnoteReference w:id="9"/>
      </w:r>
    </w:p>
    <w:p w:rsidR="00287166" w:rsidRPr="0008439F" w:rsidRDefault="00287166" w:rsidP="00287166">
      <w:pPr>
        <w:jc w:val="center"/>
        <w:rPr>
          <w:b/>
          <w:caps/>
          <w:spacing w:val="20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5"/>
        <w:gridCol w:w="2853"/>
        <w:gridCol w:w="2734"/>
        <w:gridCol w:w="2695"/>
        <w:gridCol w:w="2735"/>
      </w:tblGrid>
      <w:tr w:rsidR="00287166" w:rsidRPr="0054226E" w:rsidTr="001B74B1">
        <w:tc>
          <w:tcPr>
            <w:tcW w:w="3083" w:type="dxa"/>
            <w:vMerge w:val="restart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Приоритетна ос</w:t>
            </w:r>
          </w:p>
        </w:tc>
        <w:tc>
          <w:tcPr>
            <w:tcW w:w="5766" w:type="dxa"/>
            <w:gridSpan w:val="2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Принос от оперативната програма, платен за финансови инструменти и включен в ДС и ДДР</w:t>
            </w:r>
          </w:p>
        </w:tc>
        <w:tc>
          <w:tcPr>
            <w:tcW w:w="5602" w:type="dxa"/>
            <w:gridSpan w:val="2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Суми, платени като допустими разходи съгласно член 42 (1) (а), (б) и (г) на Регламент (EС) № 1303/2013</w:t>
            </w:r>
          </w:p>
        </w:tc>
      </w:tr>
      <w:tr w:rsidR="00287166" w:rsidRPr="0054226E" w:rsidTr="001B74B1">
        <w:trPr>
          <w:trHeight w:val="1258"/>
        </w:trPr>
        <w:tc>
          <w:tcPr>
            <w:tcW w:w="3083" w:type="dxa"/>
            <w:vMerge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961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Обща сума на приноса от програмата, платен за финансови инструменти</w:t>
            </w:r>
          </w:p>
        </w:tc>
        <w:tc>
          <w:tcPr>
            <w:tcW w:w="2805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Сума на съответстващите публични разходи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Обща сума на приноса от програмата, реално изплатен като допустими разходи съгласно член 42 (1) (а), (б) и (г) на Регламент (EС) № 1303/2013</w:t>
            </w:r>
            <w:r w:rsidRPr="0054226E">
              <w:rPr>
                <w:rStyle w:val="FootnoteReference"/>
                <w:b/>
                <w:sz w:val="20"/>
                <w:szCs w:val="20"/>
                <w:lang w:val="bg-BG"/>
              </w:rPr>
              <w:footnoteReference w:id="10"/>
            </w:r>
          </w:p>
        </w:tc>
        <w:tc>
          <w:tcPr>
            <w:tcW w:w="2806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Сума на съответстващите публични разходи</w:t>
            </w:r>
          </w:p>
        </w:tc>
      </w:tr>
      <w:tr w:rsidR="00287166" w:rsidRPr="0054226E" w:rsidTr="001B74B1">
        <w:tc>
          <w:tcPr>
            <w:tcW w:w="3083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center"/>
              <w:rPr>
                <w:b/>
                <w:sz w:val="20"/>
                <w:lang w:val="bg-BG" w:eastAsia="ko-KR"/>
              </w:rPr>
            </w:pPr>
            <w:r w:rsidRPr="0054226E">
              <w:rPr>
                <w:b/>
                <w:sz w:val="20"/>
                <w:lang w:val="bg-BG" w:eastAsia="ko-KR"/>
              </w:rPr>
              <w:t>/1/</w:t>
            </w:r>
          </w:p>
        </w:tc>
        <w:tc>
          <w:tcPr>
            <w:tcW w:w="2961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/2/</w:t>
            </w:r>
          </w:p>
        </w:tc>
        <w:tc>
          <w:tcPr>
            <w:tcW w:w="2805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/3/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/4/</w:t>
            </w:r>
          </w:p>
        </w:tc>
        <w:tc>
          <w:tcPr>
            <w:tcW w:w="2806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5/</w:t>
            </w:r>
          </w:p>
        </w:tc>
      </w:tr>
      <w:tr w:rsidR="00287166" w:rsidRPr="0054226E" w:rsidTr="001B74B1">
        <w:trPr>
          <w:trHeight w:val="331"/>
        </w:trPr>
        <w:tc>
          <w:tcPr>
            <w:tcW w:w="3083" w:type="dxa"/>
            <w:shd w:val="clear" w:color="auto" w:fill="auto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54226E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1 </w:t>
            </w:r>
          </w:p>
        </w:tc>
        <w:tc>
          <w:tcPr>
            <w:tcW w:w="2961" w:type="dxa"/>
            <w:shd w:val="clear" w:color="auto" w:fill="auto"/>
          </w:tcPr>
          <w:p w:rsidR="00287166" w:rsidRPr="0054226E" w:rsidRDefault="00287166" w:rsidP="001B74B1">
            <w:pPr>
              <w:spacing w:after="100" w:afterAutospacing="1"/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287166" w:rsidRPr="0054226E" w:rsidRDefault="00287166" w:rsidP="001B74B1">
            <w:pPr>
              <w:spacing w:after="100" w:afterAutospacing="1"/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796" w:type="dxa"/>
            <w:shd w:val="clear" w:color="auto" w:fill="auto"/>
          </w:tcPr>
          <w:p w:rsidR="00287166" w:rsidRPr="0054226E" w:rsidRDefault="00287166" w:rsidP="001B74B1">
            <w:pPr>
              <w:spacing w:after="100" w:afterAutospacing="1"/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6" w:type="dxa"/>
            <w:shd w:val="clear" w:color="auto" w:fill="auto"/>
          </w:tcPr>
          <w:p w:rsidR="00287166" w:rsidRPr="0054226E" w:rsidRDefault="00287166" w:rsidP="001B74B1">
            <w:pPr>
              <w:spacing w:after="100" w:afterAutospacing="1"/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</w:tr>
      <w:tr w:rsidR="00287166" w:rsidRPr="0054226E" w:rsidTr="001B74B1">
        <w:trPr>
          <w:trHeight w:val="258"/>
        </w:trPr>
        <w:tc>
          <w:tcPr>
            <w:tcW w:w="3083" w:type="dxa"/>
            <w:shd w:val="clear" w:color="auto" w:fill="auto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54226E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2 </w:t>
            </w:r>
          </w:p>
        </w:tc>
        <w:tc>
          <w:tcPr>
            <w:tcW w:w="2961" w:type="dxa"/>
            <w:shd w:val="clear" w:color="auto" w:fill="auto"/>
          </w:tcPr>
          <w:p w:rsidR="00287166" w:rsidRPr="0054226E" w:rsidRDefault="00287166" w:rsidP="001B74B1">
            <w:pPr>
              <w:spacing w:after="100" w:afterAutospacing="1"/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287166" w:rsidRPr="0054226E" w:rsidRDefault="00287166" w:rsidP="001B74B1">
            <w:pPr>
              <w:spacing w:after="100" w:afterAutospacing="1"/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796" w:type="dxa"/>
            <w:shd w:val="clear" w:color="auto" w:fill="auto"/>
          </w:tcPr>
          <w:p w:rsidR="00287166" w:rsidRPr="0054226E" w:rsidRDefault="00287166" w:rsidP="001B74B1">
            <w:pPr>
              <w:spacing w:after="100" w:afterAutospacing="1"/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6" w:type="dxa"/>
            <w:shd w:val="clear" w:color="auto" w:fill="auto"/>
          </w:tcPr>
          <w:p w:rsidR="00287166" w:rsidRPr="0054226E" w:rsidRDefault="00287166" w:rsidP="001B74B1">
            <w:pPr>
              <w:spacing w:after="100" w:afterAutospacing="1"/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</w:tr>
      <w:tr w:rsidR="00287166" w:rsidRPr="0054226E" w:rsidTr="001B74B1">
        <w:trPr>
          <w:trHeight w:val="270"/>
        </w:trPr>
        <w:tc>
          <w:tcPr>
            <w:tcW w:w="3083" w:type="dxa"/>
            <w:shd w:val="clear" w:color="auto" w:fill="auto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54226E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3 </w:t>
            </w:r>
          </w:p>
        </w:tc>
        <w:tc>
          <w:tcPr>
            <w:tcW w:w="2961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6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</w:tr>
      <w:tr w:rsidR="00287166" w:rsidRPr="0054226E" w:rsidTr="001B74B1">
        <w:trPr>
          <w:trHeight w:val="293"/>
        </w:trPr>
        <w:tc>
          <w:tcPr>
            <w:tcW w:w="3083" w:type="dxa"/>
            <w:shd w:val="clear" w:color="auto" w:fill="auto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  <w:r w:rsidRPr="0054226E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>Приоритетна ос 4</w:t>
            </w:r>
          </w:p>
        </w:tc>
        <w:tc>
          <w:tcPr>
            <w:tcW w:w="2961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6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</w:tr>
      <w:tr w:rsidR="00287166" w:rsidRPr="0054226E" w:rsidTr="001B74B1">
        <w:trPr>
          <w:trHeight w:val="269"/>
        </w:trPr>
        <w:tc>
          <w:tcPr>
            <w:tcW w:w="3083" w:type="dxa"/>
            <w:shd w:val="clear" w:color="auto" w:fill="auto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  <w:r w:rsidRPr="0054226E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>Приоритетна ос 5</w:t>
            </w:r>
          </w:p>
        </w:tc>
        <w:tc>
          <w:tcPr>
            <w:tcW w:w="2961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6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</w:tr>
      <w:tr w:rsidR="00287166" w:rsidRPr="0054226E" w:rsidTr="001B74B1">
        <w:trPr>
          <w:trHeight w:val="305"/>
        </w:trPr>
        <w:tc>
          <w:tcPr>
            <w:tcW w:w="3083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bCs/>
                <w:color w:val="000000"/>
                <w:sz w:val="20"/>
                <w:lang w:val="bg-BG"/>
              </w:rPr>
            </w:pPr>
            <w:r w:rsidRPr="0054226E">
              <w:rPr>
                <w:b/>
                <w:bCs/>
                <w:color w:val="000000"/>
                <w:sz w:val="20"/>
                <w:lang w:val="bg-BG"/>
              </w:rPr>
              <w:t>ОБЩО</w:t>
            </w:r>
          </w:p>
        </w:tc>
        <w:tc>
          <w:tcPr>
            <w:tcW w:w="2961" w:type="dxa"/>
            <w:shd w:val="clear" w:color="auto" w:fill="D9D9D9" w:themeFill="background1" w:themeFillShade="D9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5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0.00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6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0.00</w:t>
            </w:r>
          </w:p>
        </w:tc>
      </w:tr>
    </w:tbl>
    <w:p w:rsidR="00287166" w:rsidRDefault="00287166" w:rsidP="00287166">
      <w:pPr>
        <w:jc w:val="center"/>
        <w:rPr>
          <w:b/>
          <w:caps/>
          <w:spacing w:val="20"/>
          <w:lang w:val="bg-BG"/>
        </w:rPr>
      </w:pPr>
    </w:p>
    <w:p w:rsidR="00287166" w:rsidRPr="0008439F" w:rsidRDefault="00287166" w:rsidP="00287166">
      <w:pPr>
        <w:jc w:val="center"/>
        <w:rPr>
          <w:b/>
          <w:caps/>
          <w:spacing w:val="20"/>
          <w:lang w:val="bg-BG"/>
        </w:rPr>
      </w:pPr>
      <w:r>
        <w:rPr>
          <w:b/>
          <w:caps/>
          <w:spacing w:val="20"/>
          <w:lang w:val="bg-BG"/>
        </w:rPr>
        <w:br w:type="page"/>
      </w:r>
      <w:r w:rsidRPr="0008439F">
        <w:rPr>
          <w:b/>
          <w:caps/>
          <w:spacing w:val="20"/>
          <w:lang w:val="bg-BG"/>
        </w:rPr>
        <w:t xml:space="preserve">ИНФОРМАЦИЯ ЗА АВАНСИ, ПЛАТЕНИ В КОНТЕКСТА НА ДЪРЖАВНИ ПОМОЩИ СЪГЛАСНО ЧЛ. 131(5) ОТ РЕГЛАМЕНТ (ЕС) № 1303/2013 И ВКЛЮЧЕНИ В ДС И </w:t>
      </w:r>
      <w:r>
        <w:rPr>
          <w:b/>
          <w:caps/>
          <w:spacing w:val="20"/>
          <w:lang w:val="bg-BG"/>
        </w:rPr>
        <w:t>ДДР</w:t>
      </w:r>
      <w:r>
        <w:rPr>
          <w:rStyle w:val="FootnoteReference"/>
          <w:b/>
          <w:caps/>
          <w:spacing w:val="20"/>
          <w:lang w:val="bg-BG"/>
        </w:rPr>
        <w:footnoteReference w:id="11"/>
      </w:r>
    </w:p>
    <w:p w:rsidR="00287166" w:rsidRPr="0008439F" w:rsidRDefault="00287166" w:rsidP="00287166">
      <w:pPr>
        <w:rPr>
          <w:b/>
          <w:caps/>
          <w:spacing w:val="20"/>
          <w:lang w:val="bg-BG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3234"/>
        <w:gridCol w:w="3827"/>
        <w:gridCol w:w="4253"/>
      </w:tblGrid>
      <w:tr w:rsidR="00287166" w:rsidRPr="0054226E" w:rsidTr="001B74B1"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Приоритетна ос</w:t>
            </w:r>
          </w:p>
        </w:tc>
        <w:tc>
          <w:tcPr>
            <w:tcW w:w="3234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Обща сума, платена от оперативната програма под формата на аванси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Сума, която е покрита от разходите платени от бенефициентите в срок от 3 години след плащането на аванса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Сума, която не е покрита от разходите платени от бенефициентите и за която 3 годишния период не е изтекъл</w:t>
            </w:r>
          </w:p>
        </w:tc>
      </w:tr>
      <w:tr w:rsidR="00287166" w:rsidRPr="0054226E" w:rsidTr="001B74B1"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/1/</w:t>
            </w:r>
          </w:p>
        </w:tc>
        <w:tc>
          <w:tcPr>
            <w:tcW w:w="3234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/2/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/3/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/4/</w:t>
            </w:r>
          </w:p>
        </w:tc>
      </w:tr>
      <w:tr w:rsidR="00287166" w:rsidRPr="0054226E" w:rsidTr="001B74B1">
        <w:trPr>
          <w:trHeight w:val="357"/>
        </w:trPr>
        <w:tc>
          <w:tcPr>
            <w:tcW w:w="2828" w:type="dxa"/>
            <w:shd w:val="clear" w:color="auto" w:fill="auto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54226E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1 </w:t>
            </w:r>
          </w:p>
        </w:tc>
        <w:tc>
          <w:tcPr>
            <w:tcW w:w="3234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3827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4253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</w:tr>
      <w:tr w:rsidR="00287166" w:rsidRPr="0054226E" w:rsidTr="001B74B1">
        <w:trPr>
          <w:trHeight w:val="369"/>
        </w:trPr>
        <w:tc>
          <w:tcPr>
            <w:tcW w:w="2828" w:type="dxa"/>
            <w:shd w:val="clear" w:color="auto" w:fill="auto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54226E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2 </w:t>
            </w:r>
          </w:p>
        </w:tc>
        <w:tc>
          <w:tcPr>
            <w:tcW w:w="3234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3827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4253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</w:tr>
      <w:tr w:rsidR="00287166" w:rsidRPr="0054226E" w:rsidTr="001B74B1">
        <w:trPr>
          <w:trHeight w:val="381"/>
        </w:trPr>
        <w:tc>
          <w:tcPr>
            <w:tcW w:w="2828" w:type="dxa"/>
            <w:shd w:val="clear" w:color="auto" w:fill="auto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54226E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3 </w:t>
            </w:r>
          </w:p>
        </w:tc>
        <w:tc>
          <w:tcPr>
            <w:tcW w:w="3234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3827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4253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</w:tr>
      <w:tr w:rsidR="00287166" w:rsidRPr="0054226E" w:rsidTr="001B74B1">
        <w:trPr>
          <w:trHeight w:val="365"/>
        </w:trPr>
        <w:tc>
          <w:tcPr>
            <w:tcW w:w="2828" w:type="dxa"/>
            <w:shd w:val="clear" w:color="auto" w:fill="auto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54226E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>Приоритетна ос 4</w:t>
            </w:r>
          </w:p>
        </w:tc>
        <w:tc>
          <w:tcPr>
            <w:tcW w:w="3234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3827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4253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</w:tr>
      <w:tr w:rsidR="00287166" w:rsidRPr="0054226E" w:rsidTr="001B74B1">
        <w:trPr>
          <w:trHeight w:val="365"/>
        </w:trPr>
        <w:tc>
          <w:tcPr>
            <w:tcW w:w="2828" w:type="dxa"/>
            <w:shd w:val="clear" w:color="auto" w:fill="auto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54226E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>Приоритетна ос 5</w:t>
            </w:r>
          </w:p>
        </w:tc>
        <w:tc>
          <w:tcPr>
            <w:tcW w:w="3234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3827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4253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</w:tr>
      <w:tr w:rsidR="00287166" w:rsidRPr="0054226E" w:rsidTr="001B74B1">
        <w:trPr>
          <w:trHeight w:val="423"/>
        </w:trPr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20"/>
                <w:lang w:val="bg-BG" w:eastAsia="ko-KR"/>
              </w:rPr>
            </w:pPr>
            <w:r w:rsidRPr="0054226E">
              <w:rPr>
                <w:b/>
                <w:bCs/>
                <w:color w:val="000000"/>
                <w:sz w:val="20"/>
                <w:lang w:val="bg-BG"/>
              </w:rPr>
              <w:t>ОБЩО</w:t>
            </w:r>
          </w:p>
        </w:tc>
        <w:tc>
          <w:tcPr>
            <w:tcW w:w="3234" w:type="dxa"/>
            <w:shd w:val="clear" w:color="auto" w:fill="D9D9D9" w:themeFill="background1" w:themeFillShade="D9"/>
          </w:tcPr>
          <w:p w:rsidR="00287166" w:rsidRPr="0054226E" w:rsidRDefault="00287166" w:rsidP="001B74B1">
            <w:pPr>
              <w:jc w:val="center"/>
              <w:rPr>
                <w:b/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b/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287166" w:rsidRPr="0054226E" w:rsidRDefault="00287166" w:rsidP="001B74B1">
            <w:pPr>
              <w:jc w:val="center"/>
              <w:rPr>
                <w:b/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b/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287166" w:rsidRPr="0054226E" w:rsidRDefault="00287166" w:rsidP="001B74B1">
            <w:pPr>
              <w:jc w:val="center"/>
              <w:rPr>
                <w:b/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b/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</w:tr>
    </w:tbl>
    <w:p w:rsidR="00287166" w:rsidRPr="0008439F" w:rsidRDefault="00287166" w:rsidP="00287166">
      <w:pPr>
        <w:rPr>
          <w:b/>
          <w:caps/>
          <w:spacing w:val="20"/>
          <w:lang w:val="bg-BG"/>
        </w:rPr>
      </w:pPr>
    </w:p>
    <w:p w:rsidR="00287166" w:rsidRPr="0008439F" w:rsidRDefault="00287166" w:rsidP="00287166">
      <w:pPr>
        <w:rPr>
          <w:b/>
          <w:caps/>
          <w:spacing w:val="20"/>
          <w:lang w:val="bg-BG"/>
        </w:rPr>
      </w:pPr>
    </w:p>
    <w:p w:rsidR="00287166" w:rsidRPr="0008439F" w:rsidRDefault="00287166" w:rsidP="00287166">
      <w:pPr>
        <w:rPr>
          <w:b/>
          <w:caps/>
          <w:spacing w:val="20"/>
          <w:lang w:val="bg-BG"/>
        </w:rPr>
      </w:pPr>
    </w:p>
    <w:p w:rsidR="00287166" w:rsidRDefault="00287166" w:rsidP="00287166">
      <w:pPr>
        <w:rPr>
          <w:b/>
          <w:caps/>
          <w:spacing w:val="20"/>
          <w:lang w:val="bg-BG"/>
        </w:rPr>
      </w:pPr>
    </w:p>
    <w:sectPr w:rsidR="00287166" w:rsidSect="00287166">
      <w:pgSz w:w="16838" w:h="11906" w:orient="landscape"/>
      <w:pgMar w:top="567" w:right="1418" w:bottom="238" w:left="1418" w:header="284" w:footer="2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0233" w:rsidRDefault="00D20233">
      <w:r>
        <w:separator/>
      </w:r>
    </w:p>
  </w:endnote>
  <w:endnote w:type="continuationSeparator" w:id="0">
    <w:p w:rsidR="00D20233" w:rsidRDefault="00D20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8FE" w:rsidRDefault="00C548FE" w:rsidP="003976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48FE" w:rsidRDefault="00C548FE" w:rsidP="003976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8FE" w:rsidRPr="00B7229D" w:rsidRDefault="00C548FE" w:rsidP="00E22AF2">
    <w:pPr>
      <w:pStyle w:val="Footer"/>
      <w:tabs>
        <w:tab w:val="left" w:pos="5175"/>
      </w:tabs>
      <w:rPr>
        <w:rFonts w:ascii="Times New Roman" w:hAnsi="Times New Roman"/>
        <w:sz w:val="20"/>
        <w:lang w:val="bg-BG"/>
      </w:rPr>
    </w:pPr>
    <w:r w:rsidRPr="00B7229D">
      <w:rPr>
        <w:rFonts w:ascii="Times New Roman" w:hAnsi="Times New Roman"/>
        <w:sz w:val="20"/>
        <w:lang w:val="bg-BG"/>
      </w:rPr>
      <w:t>УО на ОП</w:t>
    </w:r>
    <w:r w:rsidR="006E5731" w:rsidRPr="00B7229D">
      <w:rPr>
        <w:rFonts w:ascii="Times New Roman" w:hAnsi="Times New Roman"/>
        <w:sz w:val="20"/>
        <w:lang w:val="bg-BG"/>
      </w:rPr>
      <w:t>ТТИ</w:t>
    </w:r>
    <w:r w:rsidRPr="00B7229D">
      <w:rPr>
        <w:rFonts w:ascii="Times New Roman" w:hAnsi="Times New Roman"/>
        <w:sz w:val="20"/>
        <w:lang w:val="bg-BG"/>
      </w:rPr>
      <w:t xml:space="preserve"> </w:t>
    </w:r>
    <w:r w:rsidR="006E5731" w:rsidRPr="00B7229D">
      <w:rPr>
        <w:rFonts w:ascii="Times New Roman" w:hAnsi="Times New Roman"/>
        <w:sz w:val="20"/>
        <w:lang w:val="bg-BG"/>
      </w:rPr>
      <w:t>Д</w:t>
    </w:r>
    <w:r w:rsidR="00652006" w:rsidRPr="00B7229D">
      <w:rPr>
        <w:rFonts w:ascii="Times New Roman" w:hAnsi="Times New Roman"/>
        <w:sz w:val="20"/>
        <w:lang w:val="bg-BG"/>
      </w:rPr>
      <w:t>ирекция „Коорди</w:t>
    </w:r>
    <w:r w:rsidR="006E5731" w:rsidRPr="00B7229D">
      <w:rPr>
        <w:rFonts w:ascii="Times New Roman" w:hAnsi="Times New Roman"/>
        <w:sz w:val="20"/>
        <w:lang w:val="bg-BG"/>
      </w:rPr>
      <w:t>нация на програми и проекти“,  МТИТС</w:t>
    </w:r>
    <w:r w:rsidRPr="00B7229D">
      <w:rPr>
        <w:rFonts w:ascii="Times New Roman" w:hAnsi="Times New Roman"/>
        <w:sz w:val="20"/>
        <w:lang w:val="bg-BG"/>
      </w:rPr>
      <w:t xml:space="preserve"> </w:t>
    </w:r>
  </w:p>
  <w:p w:rsidR="00C548FE" w:rsidRPr="00B7229D" w:rsidRDefault="00C548FE" w:rsidP="00686E5E">
    <w:pPr>
      <w:pStyle w:val="Footer"/>
      <w:tabs>
        <w:tab w:val="left" w:pos="5175"/>
      </w:tabs>
      <w:rPr>
        <w:rFonts w:ascii="Times New Roman" w:hAnsi="Times New Roman"/>
        <w:sz w:val="20"/>
        <w:lang w:val="bg-BG"/>
      </w:rPr>
    </w:pPr>
    <w:r w:rsidRPr="00B7229D">
      <w:rPr>
        <w:rFonts w:ascii="Times New Roman" w:hAnsi="Times New Roman"/>
        <w:sz w:val="20"/>
        <w:lang w:val="bg-BG"/>
      </w:rPr>
      <w:t>(Финален) Междинен д</w:t>
    </w:r>
    <w:r w:rsidR="006E5731" w:rsidRPr="00B7229D">
      <w:rPr>
        <w:rFonts w:ascii="Times New Roman" w:hAnsi="Times New Roman"/>
        <w:sz w:val="20"/>
        <w:lang w:val="bg-BG"/>
      </w:rPr>
      <w:t xml:space="preserve">оклад по </w:t>
    </w:r>
    <w:r w:rsidRPr="00B7229D">
      <w:rPr>
        <w:rFonts w:ascii="Times New Roman" w:hAnsi="Times New Roman"/>
        <w:sz w:val="20"/>
        <w:lang w:val="bg-BG"/>
      </w:rPr>
      <w:t xml:space="preserve">сертификация и декларация за допустимите разходи </w:t>
    </w:r>
    <w:r w:rsidR="005E7615" w:rsidRPr="00B7229D">
      <w:rPr>
        <w:rFonts w:ascii="Times New Roman" w:hAnsi="Times New Roman"/>
        <w:sz w:val="20"/>
        <w:lang w:val="bg-BG"/>
      </w:rPr>
      <w:t xml:space="preserve"> </w:t>
    </w:r>
    <w:r w:rsidRPr="00B7229D">
      <w:rPr>
        <w:rFonts w:ascii="Times New Roman" w:hAnsi="Times New Roman"/>
        <w:sz w:val="20"/>
        <w:lang w:val="bg-BG"/>
      </w:rPr>
      <w:t xml:space="preserve">№ </w:t>
    </w:r>
    <w:r w:rsidR="00B7229D" w:rsidRPr="00B7229D">
      <w:rPr>
        <w:rFonts w:ascii="Times New Roman" w:hAnsi="Times New Roman"/>
        <w:sz w:val="20"/>
        <w:lang w:val="bg-BG"/>
      </w:rPr>
      <w:t>…./…../…………….г.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0233" w:rsidRDefault="00D20233">
      <w:r>
        <w:separator/>
      </w:r>
    </w:p>
  </w:footnote>
  <w:footnote w:type="continuationSeparator" w:id="0">
    <w:p w:rsidR="00D20233" w:rsidRDefault="00D20233">
      <w:r>
        <w:continuationSeparator/>
      </w:r>
    </w:p>
  </w:footnote>
  <w:footnote w:id="1">
    <w:p w:rsidR="00287166" w:rsidRPr="00CA45F1" w:rsidRDefault="00287166" w:rsidP="00287166">
      <w:pPr>
        <w:pStyle w:val="FootnoteText"/>
        <w:spacing w:after="0"/>
        <w:ind w:left="0" w:hanging="142"/>
        <w:jc w:val="left"/>
        <w:rPr>
          <w:rStyle w:val="FootnoteReference"/>
          <w:sz w:val="16"/>
          <w:szCs w:val="18"/>
          <w:lang w:val="bg-BG"/>
        </w:rPr>
      </w:pPr>
      <w:r w:rsidRPr="00CA45F1">
        <w:rPr>
          <w:rStyle w:val="FootnoteReference"/>
          <w:sz w:val="16"/>
          <w:szCs w:val="18"/>
          <w:lang w:val="bg-BG"/>
        </w:rPr>
        <w:footnoteRef/>
      </w:r>
      <w:r w:rsidRPr="00CA45F1">
        <w:rPr>
          <w:rStyle w:val="FootnoteReference"/>
          <w:sz w:val="16"/>
          <w:szCs w:val="18"/>
          <w:lang w:val="bg-BG"/>
        </w:rPr>
        <w:t xml:space="preserve">  Включително приноса от програмата, платен за финансови инструменти (член 41 от Регламент (ЕС) № 1303/2013) и аванси, платени в контекста на държавните помощи (член 131(5) от Регламент (ЕС) № 1303/2013)</w:t>
      </w:r>
    </w:p>
  </w:footnote>
  <w:footnote w:id="2">
    <w:p w:rsidR="00287166" w:rsidRPr="00CA45F1" w:rsidRDefault="00287166" w:rsidP="00287166">
      <w:pPr>
        <w:pStyle w:val="FootnoteText"/>
        <w:spacing w:after="0"/>
        <w:ind w:left="0" w:hanging="142"/>
        <w:jc w:val="left"/>
        <w:rPr>
          <w:sz w:val="16"/>
          <w:szCs w:val="16"/>
          <w:vertAlign w:val="superscript"/>
          <w:lang w:val="bg-BG"/>
        </w:rPr>
      </w:pPr>
      <w:r w:rsidRPr="00CA45F1">
        <w:rPr>
          <w:rStyle w:val="FootnoteReference"/>
          <w:sz w:val="16"/>
          <w:szCs w:val="16"/>
          <w:lang w:val="bg-BG"/>
        </w:rPr>
        <w:footnoteRef/>
      </w:r>
      <w:r w:rsidRPr="00CA45F1">
        <w:rPr>
          <w:sz w:val="16"/>
          <w:szCs w:val="16"/>
          <w:lang w:val="bg-BG"/>
        </w:rPr>
        <w:t xml:space="preserve"> </w:t>
      </w:r>
      <w:r w:rsidRPr="00CA45F1">
        <w:rPr>
          <w:sz w:val="16"/>
          <w:szCs w:val="16"/>
          <w:vertAlign w:val="superscript"/>
          <w:lang w:val="bg-BG"/>
        </w:rPr>
        <w:t>Управляващият орган включва</w:t>
      </w:r>
      <w:r w:rsidRPr="00CA45F1">
        <w:rPr>
          <w:sz w:val="16"/>
          <w:szCs w:val="16"/>
          <w:lang w:val="bg-BG"/>
        </w:rPr>
        <w:t xml:space="preserve"> </w:t>
      </w:r>
      <w:r w:rsidRPr="00CA45F1">
        <w:rPr>
          <w:sz w:val="16"/>
          <w:szCs w:val="16"/>
          <w:vertAlign w:val="superscript"/>
          <w:lang w:val="bg-BG"/>
        </w:rPr>
        <w:t>в</w:t>
      </w:r>
      <w:r w:rsidRPr="00CA45F1">
        <w:rPr>
          <w:sz w:val="16"/>
          <w:szCs w:val="16"/>
          <w:vertAlign w:val="superscript"/>
          <w:lang w:val="bg-BG" w:eastAsia="en-GB"/>
        </w:rPr>
        <w:t xml:space="preserve">  </w:t>
      </w:r>
      <w:r w:rsidRPr="00CA45F1">
        <w:rPr>
          <w:sz w:val="16"/>
          <w:szCs w:val="16"/>
          <w:vertAlign w:val="superscript"/>
          <w:lang w:val="bg-BG"/>
        </w:rPr>
        <w:t>Доклад по сертификация и Декларация за допустимите разходи</w:t>
      </w:r>
      <w:r w:rsidRPr="00CA45F1">
        <w:rPr>
          <w:sz w:val="16"/>
          <w:szCs w:val="16"/>
          <w:lang w:val="bg-BG"/>
        </w:rPr>
        <w:t xml:space="preserve"> </w:t>
      </w:r>
      <w:r w:rsidRPr="00CA45F1">
        <w:rPr>
          <w:sz w:val="16"/>
          <w:szCs w:val="16"/>
          <w:vertAlign w:val="superscript"/>
          <w:lang w:val="bg-BG"/>
        </w:rPr>
        <w:t>верифицирани разходи, които са платени на бенефициентите до въвеждане със статус „приключен“ на доклада в ИСУН.</w:t>
      </w:r>
      <w:r w:rsidRPr="00CA45F1">
        <w:rPr>
          <w:sz w:val="16"/>
          <w:szCs w:val="16"/>
          <w:lang w:val="bg-BG"/>
        </w:rPr>
        <w:t>.</w:t>
      </w:r>
      <w:r w:rsidRPr="00CA45F1">
        <w:rPr>
          <w:sz w:val="16"/>
          <w:szCs w:val="16"/>
          <w:vertAlign w:val="superscript"/>
          <w:lang w:val="bg-BG"/>
        </w:rPr>
        <w:t xml:space="preserve">По изключение през месец декември на финансовата година, Управляващият орган може да включва в </w:t>
      </w:r>
      <w:r w:rsidRPr="00CA45F1">
        <w:rPr>
          <w:sz w:val="16"/>
          <w:szCs w:val="16"/>
          <w:vertAlign w:val="superscript"/>
          <w:lang w:val="ru-RU"/>
        </w:rPr>
        <w:t>Д</w:t>
      </w:r>
      <w:r w:rsidRPr="00CA45F1">
        <w:rPr>
          <w:sz w:val="16"/>
          <w:szCs w:val="16"/>
          <w:vertAlign w:val="superscript"/>
          <w:lang w:val="bg-BG"/>
        </w:rPr>
        <w:t xml:space="preserve">оклад по сертификация и </w:t>
      </w:r>
      <w:r w:rsidRPr="00CA45F1">
        <w:rPr>
          <w:sz w:val="16"/>
          <w:szCs w:val="16"/>
          <w:vertAlign w:val="superscript"/>
          <w:lang w:val="ru-RU"/>
        </w:rPr>
        <w:t>Д</w:t>
      </w:r>
      <w:r w:rsidRPr="00CA45F1">
        <w:rPr>
          <w:sz w:val="16"/>
          <w:szCs w:val="16"/>
          <w:vertAlign w:val="superscript"/>
          <w:lang w:val="bg-BG"/>
        </w:rPr>
        <w:t xml:space="preserve">екларация за допустимите разходи верифицирани допустими разходи, без те да бъдат изплатени на бенефициентите. В случаите на включени в Доклада по сертификация суми, представляващи държавна и минимална помощ, Управляващият орган спазва разпоредбата на чл. 131, параграфи 3 и 4 от </w:t>
      </w:r>
      <w:r w:rsidRPr="00CA45F1">
        <w:rPr>
          <w:rStyle w:val="FootnoteReference"/>
          <w:sz w:val="16"/>
          <w:szCs w:val="16"/>
          <w:lang w:val="bg-BG"/>
        </w:rPr>
        <w:t>Регламент (ЕС) № 1303/2013</w:t>
      </w:r>
    </w:p>
  </w:footnote>
  <w:footnote w:id="3">
    <w:p w:rsidR="00287166" w:rsidRPr="008909CB" w:rsidRDefault="00287166" w:rsidP="00287166">
      <w:pPr>
        <w:pStyle w:val="FootnoteText"/>
        <w:spacing w:after="0"/>
        <w:ind w:left="0" w:hanging="142"/>
        <w:jc w:val="left"/>
        <w:rPr>
          <w:sz w:val="16"/>
          <w:szCs w:val="16"/>
          <w:lang w:val="bg-BG"/>
        </w:rPr>
      </w:pPr>
      <w:r w:rsidRPr="008909CB">
        <w:rPr>
          <w:rStyle w:val="FootnoteReference"/>
          <w:sz w:val="16"/>
          <w:szCs w:val="16"/>
        </w:rPr>
        <w:footnoteRef/>
      </w:r>
      <w:r w:rsidRPr="00706751">
        <w:rPr>
          <w:sz w:val="16"/>
          <w:szCs w:val="16"/>
          <w:lang w:val="ru-RU"/>
        </w:rPr>
        <w:t xml:space="preserve"> </w:t>
      </w:r>
      <w:r w:rsidRPr="008909CB">
        <w:rPr>
          <w:sz w:val="16"/>
          <w:szCs w:val="16"/>
          <w:vertAlign w:val="superscript"/>
          <w:lang w:val="bg-BG"/>
        </w:rPr>
        <w:t>При отразяване на информацията по отношение на платените на бенефициентите разходи не се вземат</w:t>
      </w:r>
      <w:r>
        <w:rPr>
          <w:sz w:val="16"/>
          <w:szCs w:val="16"/>
          <w:vertAlign w:val="superscript"/>
          <w:lang w:val="bg-BG"/>
        </w:rPr>
        <w:t xml:space="preserve"> предвид</w:t>
      </w:r>
      <w:r w:rsidRPr="008909CB">
        <w:rPr>
          <w:sz w:val="16"/>
          <w:szCs w:val="16"/>
          <w:vertAlign w:val="superscript"/>
          <w:lang w:val="bg-BG"/>
        </w:rPr>
        <w:t xml:space="preserve"> извършените прихващания  като способ на възстановяване на недължимо платени и надплатени суми, неправомерно получени или неправомерно усвоените средства. </w:t>
      </w:r>
    </w:p>
  </w:footnote>
  <w:footnote w:id="4">
    <w:p w:rsidR="00287166" w:rsidRPr="008909CB" w:rsidRDefault="00287166" w:rsidP="00287166">
      <w:pPr>
        <w:pStyle w:val="FootnoteText"/>
        <w:spacing w:after="0"/>
        <w:ind w:left="0" w:hanging="142"/>
        <w:jc w:val="left"/>
        <w:rPr>
          <w:sz w:val="16"/>
          <w:szCs w:val="16"/>
          <w:lang w:val="bg-BG"/>
        </w:rPr>
      </w:pPr>
      <w:r w:rsidRPr="008909CB">
        <w:rPr>
          <w:rStyle w:val="FootnoteReference"/>
          <w:sz w:val="16"/>
          <w:szCs w:val="16"/>
        </w:rPr>
        <w:footnoteRef/>
      </w:r>
      <w:r w:rsidRPr="008909CB">
        <w:rPr>
          <w:sz w:val="16"/>
          <w:szCs w:val="16"/>
        </w:rPr>
        <w:t xml:space="preserve"> </w:t>
      </w:r>
      <w:r w:rsidRPr="008909CB">
        <w:rPr>
          <w:sz w:val="16"/>
          <w:szCs w:val="16"/>
          <w:vertAlign w:val="superscript"/>
          <w:lang w:val="bg-BG"/>
        </w:rPr>
        <w:t xml:space="preserve">При отразяване на информацията по отношение на платените на бенефициентите разходи не се вземат </w:t>
      </w:r>
      <w:r>
        <w:rPr>
          <w:sz w:val="16"/>
          <w:szCs w:val="16"/>
          <w:vertAlign w:val="superscript"/>
          <w:lang w:val="bg-BG"/>
        </w:rPr>
        <w:t xml:space="preserve">предвид </w:t>
      </w:r>
      <w:r w:rsidRPr="008909CB">
        <w:rPr>
          <w:sz w:val="16"/>
          <w:szCs w:val="16"/>
          <w:vertAlign w:val="superscript"/>
          <w:lang w:val="bg-BG"/>
        </w:rPr>
        <w:t xml:space="preserve">извършените прихващания  като способ на възстановяване на недължимо платени и надплатени суми, неправомерно получени или неправомерно усвоените средства. </w:t>
      </w:r>
    </w:p>
  </w:footnote>
  <w:footnote w:id="5">
    <w:p w:rsidR="00287166" w:rsidRPr="00DE06D1" w:rsidRDefault="00287166" w:rsidP="00287166">
      <w:pPr>
        <w:pStyle w:val="FootnoteText"/>
        <w:spacing w:after="0"/>
        <w:ind w:left="142" w:hanging="142"/>
        <w:rPr>
          <w:rStyle w:val="FootnoteReference"/>
          <w:sz w:val="16"/>
          <w:szCs w:val="16"/>
          <w:lang w:val="bg-BG"/>
        </w:rPr>
      </w:pPr>
      <w:r w:rsidRPr="00DE06D1">
        <w:rPr>
          <w:rStyle w:val="FootnoteReference"/>
          <w:sz w:val="16"/>
          <w:szCs w:val="16"/>
          <w:lang w:val="bg-BG"/>
        </w:rPr>
        <w:footnoteRef/>
      </w:r>
      <w:r w:rsidRPr="00DE06D1">
        <w:rPr>
          <w:rStyle w:val="FootnoteReference"/>
          <w:sz w:val="16"/>
          <w:szCs w:val="16"/>
          <w:lang w:val="bg-BG"/>
        </w:rPr>
        <w:t xml:space="preserve"> Представя се информация за разходи, верифицирани от УО, включени в предходни ДС и ДДР и сертифицирани от СО, за които УО е взел решение да бъдат изключени от общата сума на</w:t>
      </w:r>
      <w:r w:rsidRPr="00DE06D1">
        <w:rPr>
          <w:sz w:val="16"/>
          <w:szCs w:val="16"/>
          <w:lang w:val="bg-BG"/>
        </w:rPr>
        <w:t xml:space="preserve"> </w:t>
      </w:r>
      <w:r w:rsidRPr="00DE06D1">
        <w:rPr>
          <w:rStyle w:val="FootnoteReference"/>
          <w:sz w:val="16"/>
          <w:szCs w:val="16"/>
          <w:lang w:val="bg-BG"/>
        </w:rPr>
        <w:t>верифицираните разходи. В таблицата не се включват несертифицирани разходи. Корекцията се извършва чрез приспадане на съответната сума от верифицираните разходи през текущия период</w:t>
      </w:r>
      <w:r w:rsidRPr="00DE06D1">
        <w:rPr>
          <w:rStyle w:val="FootnoteReference"/>
          <w:sz w:val="16"/>
          <w:szCs w:val="16"/>
        </w:rPr>
        <w:t>,</w:t>
      </w:r>
      <w:r w:rsidRPr="00DE06D1">
        <w:rPr>
          <w:rStyle w:val="FootnoteReference"/>
          <w:sz w:val="16"/>
          <w:szCs w:val="16"/>
          <w:lang w:val="bg-BG"/>
        </w:rPr>
        <w:t xml:space="preserve"> т.е. сумата на ред „ОБЩО” от таблицата следва да е намерила отражение като намаление на „Общата сума на верифицираните и изплатени на бенефициентите допустими разходи с настоящия доклад” от ДДР. </w:t>
      </w:r>
    </w:p>
  </w:footnote>
  <w:footnote w:id="6">
    <w:p w:rsidR="00287166" w:rsidRPr="00DE06D1" w:rsidRDefault="00287166" w:rsidP="00287166">
      <w:pPr>
        <w:pStyle w:val="FootnoteText"/>
        <w:spacing w:after="0"/>
        <w:ind w:left="142" w:hanging="142"/>
        <w:rPr>
          <w:rStyle w:val="FootnoteReference"/>
          <w:sz w:val="16"/>
          <w:lang w:val="bg-BG"/>
        </w:rPr>
      </w:pPr>
      <w:r w:rsidRPr="00DE06D1">
        <w:rPr>
          <w:rStyle w:val="FootnoteReference"/>
          <w:sz w:val="16"/>
          <w:lang w:val="bg-BG"/>
        </w:rPr>
        <w:footnoteRef/>
      </w:r>
      <w:r w:rsidRPr="00DE06D1">
        <w:rPr>
          <w:rStyle w:val="FootnoteReference"/>
          <w:sz w:val="16"/>
          <w:lang w:val="bg-BG"/>
        </w:rPr>
        <w:t xml:space="preserve"> За инициатор се посочва органът, сигнализирал за възможен пропуск, който е бил приет от Управляващия орган.</w:t>
      </w:r>
    </w:p>
  </w:footnote>
  <w:footnote w:id="7">
    <w:p w:rsidR="00287166" w:rsidRPr="00DE06D1" w:rsidRDefault="00287166" w:rsidP="00287166">
      <w:pPr>
        <w:pStyle w:val="FootnoteText"/>
        <w:spacing w:after="0"/>
        <w:ind w:left="142" w:hanging="142"/>
        <w:rPr>
          <w:rStyle w:val="FootnoteReference"/>
          <w:sz w:val="16"/>
          <w:lang w:val="bg-BG"/>
        </w:rPr>
      </w:pPr>
      <w:r w:rsidRPr="00DE06D1">
        <w:rPr>
          <w:rStyle w:val="FootnoteReference"/>
          <w:sz w:val="16"/>
          <w:lang w:val="bg-BG"/>
        </w:rPr>
        <w:footnoteRef/>
      </w:r>
      <w:r w:rsidRPr="00DE06D1">
        <w:rPr>
          <w:rStyle w:val="FootnoteReference"/>
          <w:sz w:val="16"/>
          <w:lang w:val="bg-BG"/>
        </w:rPr>
        <w:t xml:space="preserve"> Причина за корекцията например може да е реално възстановяване от бенефициента на недопустим разход, финансова корекция, наложена вследствие на извършен одит, </w:t>
      </w:r>
      <w:r w:rsidRPr="00DE06D1">
        <w:rPr>
          <w:rStyle w:val="FootnoteReference"/>
          <w:sz w:val="16"/>
        </w:rPr>
        <w:t>оттегляне</w:t>
      </w:r>
      <w:r w:rsidRPr="00DE06D1">
        <w:rPr>
          <w:rStyle w:val="FootnoteReference"/>
          <w:sz w:val="16"/>
          <w:lang w:val="bg-BG"/>
        </w:rPr>
        <w:t xml:space="preserve"> на неправомерен разход и други съгласно реда и условията за възстановяване на неправомерно платени суми. </w:t>
      </w:r>
    </w:p>
  </w:footnote>
  <w:footnote w:id="8">
    <w:p w:rsidR="00287166" w:rsidRPr="003951F3" w:rsidRDefault="00287166" w:rsidP="00287166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0815D2">
        <w:rPr>
          <w:rStyle w:val="FootnoteReference"/>
          <w:sz w:val="16"/>
          <w:lang w:val="bg-BG"/>
        </w:rPr>
        <w:footnoteRef/>
      </w:r>
      <w:r w:rsidRPr="000815D2">
        <w:rPr>
          <w:rStyle w:val="FootnoteReference"/>
          <w:sz w:val="16"/>
          <w:lang w:val="bg-BG"/>
        </w:rPr>
        <w:t xml:space="preserve"> Сумата следва да е намерила отражение като увеличение на „Общата сума на верифицираните</w:t>
      </w:r>
      <w:r w:rsidRPr="000815D2">
        <w:rPr>
          <w:rStyle w:val="FootnoteReference"/>
          <w:sz w:val="16"/>
        </w:rPr>
        <w:t xml:space="preserve"> и изплатени </w:t>
      </w:r>
      <w:r w:rsidRPr="000815D2">
        <w:rPr>
          <w:rStyle w:val="FootnoteReference"/>
          <w:sz w:val="16"/>
          <w:lang w:val="bg-BG"/>
        </w:rPr>
        <w:t>допустими разходи с настоящия доклад” от ДДР.</w:t>
      </w:r>
    </w:p>
  </w:footnote>
  <w:footnote w:id="9">
    <w:p w:rsidR="00287166" w:rsidRPr="00E37E98" w:rsidRDefault="00287166" w:rsidP="00287166">
      <w:pPr>
        <w:pStyle w:val="FootnoteText"/>
        <w:spacing w:after="0"/>
        <w:ind w:left="142" w:hanging="142"/>
        <w:rPr>
          <w:rStyle w:val="FootnoteReference"/>
          <w:sz w:val="16"/>
          <w:lang w:val="bg-BG"/>
        </w:rPr>
      </w:pPr>
      <w:r w:rsidRPr="00E37E98">
        <w:rPr>
          <w:rStyle w:val="FootnoteReference"/>
          <w:sz w:val="16"/>
          <w:lang w:val="bg-BG"/>
        </w:rPr>
        <w:footnoteRef/>
      </w:r>
      <w:r w:rsidRPr="00E37E98">
        <w:rPr>
          <w:rStyle w:val="FootnoteReference"/>
          <w:sz w:val="16"/>
          <w:lang w:val="bg-BG"/>
        </w:rPr>
        <w:t xml:space="preserve"> Всички суми се представят кумулативно (с натрупване) от началото на изпълнение на оперативната програма. Включва се информация за сертифицираните разходи за финансови инструменти, както и за верифицираните с настоящия Доклад по сертификация.</w:t>
      </w:r>
    </w:p>
  </w:footnote>
  <w:footnote w:id="10">
    <w:p w:rsidR="00287166" w:rsidRPr="00E37E98" w:rsidRDefault="00287166" w:rsidP="00287166">
      <w:pPr>
        <w:pStyle w:val="FootnoteText"/>
        <w:spacing w:after="0"/>
        <w:rPr>
          <w:rStyle w:val="FootnoteReference"/>
          <w:sz w:val="16"/>
        </w:rPr>
      </w:pPr>
      <w:r w:rsidRPr="00E37E98">
        <w:rPr>
          <w:rStyle w:val="FootnoteReference"/>
          <w:sz w:val="16"/>
          <w:lang w:val="bg-BG"/>
        </w:rPr>
        <w:footnoteRef/>
      </w:r>
      <w:r w:rsidRPr="00E37E98">
        <w:rPr>
          <w:sz w:val="16"/>
          <w:lang w:val="bg-BG"/>
        </w:rPr>
        <w:t xml:space="preserve"> </w:t>
      </w:r>
      <w:r w:rsidRPr="00E37E98">
        <w:rPr>
          <w:rStyle w:val="FootnoteReference"/>
          <w:sz w:val="16"/>
          <w:lang w:val="bg-BG"/>
        </w:rPr>
        <w:t>При приключване допустимите разходи трябва да бъдат в съответствие с чл.42</w:t>
      </w:r>
      <w:r w:rsidRPr="00E37E98">
        <w:rPr>
          <w:rStyle w:val="FootnoteReference"/>
          <w:sz w:val="16"/>
        </w:rPr>
        <w:t>, параграфи</w:t>
      </w:r>
      <w:r w:rsidRPr="00E37E98">
        <w:rPr>
          <w:rStyle w:val="FootnoteReference"/>
          <w:sz w:val="16"/>
          <w:lang w:val="bg-BG"/>
        </w:rPr>
        <w:t xml:space="preserve"> 1</w:t>
      </w:r>
      <w:r w:rsidRPr="00E37E98">
        <w:rPr>
          <w:rStyle w:val="FootnoteReference"/>
          <w:sz w:val="16"/>
        </w:rPr>
        <w:t xml:space="preserve">, </w:t>
      </w:r>
      <w:r w:rsidRPr="00E37E98">
        <w:rPr>
          <w:rStyle w:val="FootnoteReference"/>
          <w:sz w:val="16"/>
          <w:lang w:val="bg-BG"/>
        </w:rPr>
        <w:t>2</w:t>
      </w:r>
      <w:r w:rsidRPr="00E37E98">
        <w:rPr>
          <w:rStyle w:val="FootnoteReference"/>
          <w:sz w:val="16"/>
        </w:rPr>
        <w:t xml:space="preserve"> и 3</w:t>
      </w:r>
      <w:r w:rsidRPr="00E37E98">
        <w:rPr>
          <w:rStyle w:val="FootnoteReference"/>
          <w:sz w:val="16"/>
          <w:lang w:val="bg-BG"/>
        </w:rPr>
        <w:t xml:space="preserve"> от Регламент (ЕС) №1303/2013.</w:t>
      </w:r>
    </w:p>
  </w:footnote>
  <w:footnote w:id="11">
    <w:p w:rsidR="00287166" w:rsidRPr="00E37E98" w:rsidRDefault="00287166" w:rsidP="00287166">
      <w:pPr>
        <w:pStyle w:val="FootnoteText"/>
        <w:spacing w:after="0"/>
        <w:ind w:left="142" w:hanging="142"/>
        <w:rPr>
          <w:rStyle w:val="FootnoteReference"/>
          <w:sz w:val="18"/>
          <w:lang w:val="bg-BG"/>
        </w:rPr>
      </w:pPr>
      <w:r w:rsidRPr="00E37E98">
        <w:rPr>
          <w:rStyle w:val="FootnoteReference"/>
          <w:sz w:val="18"/>
          <w:lang w:val="bg-BG"/>
        </w:rPr>
        <w:footnoteRef/>
      </w:r>
      <w:r w:rsidRPr="00E37E98">
        <w:rPr>
          <w:rStyle w:val="FootnoteReference"/>
          <w:sz w:val="18"/>
          <w:lang w:val="bg-BG"/>
        </w:rPr>
        <w:t xml:space="preserve"> Всички суми се представят кумулативно (с натрупване) от началото на изпълнение на оперативната програма. Включва се информация за сертифицираните разходи за авансови плащания, както и за верифицираните</w:t>
      </w:r>
      <w:r w:rsidRPr="00E37E98">
        <w:rPr>
          <w:rStyle w:val="FootnoteReference"/>
          <w:sz w:val="18"/>
        </w:rPr>
        <w:t xml:space="preserve"> такива</w:t>
      </w:r>
      <w:r w:rsidRPr="00E37E98">
        <w:rPr>
          <w:rStyle w:val="FootnoteReference"/>
          <w:sz w:val="18"/>
          <w:lang w:val="bg-BG"/>
        </w:rPr>
        <w:t xml:space="preserve"> с настоящия Доклад по сертификация</w:t>
      </w:r>
      <w:r w:rsidRPr="00E37E98">
        <w:rPr>
          <w:rStyle w:val="FootnoteReference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26C0B" w:rsidRPr="00A26C0B" w:rsidTr="00981487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26C0B" w:rsidRPr="00A26C0B" w:rsidRDefault="00A26C0B" w:rsidP="00A26C0B">
          <w:pPr>
            <w:tabs>
              <w:tab w:val="center" w:pos="4536"/>
            </w:tabs>
            <w:jc w:val="right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26C0B" w:rsidRPr="00A26C0B" w:rsidRDefault="00A26C0B" w:rsidP="00A26C0B">
          <w:pPr>
            <w:tabs>
              <w:tab w:val="center" w:pos="4536"/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t>5.02.1.</w:t>
          </w:r>
        </w:p>
      </w:tc>
    </w:tr>
    <w:tr w:rsidR="00A26C0B" w:rsidRPr="00A26C0B" w:rsidTr="00981487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26C0B" w:rsidRPr="00A26C0B" w:rsidRDefault="00A26C0B" w:rsidP="00A26C0B">
          <w:pPr>
            <w:tabs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A26C0B">
            <w:rPr>
              <w:rFonts w:eastAsiaTheme="minorEastAsia"/>
              <w:b/>
              <w:lang w:val="bg-BG" w:eastAsia="bg-BG"/>
            </w:rPr>
            <w:t>Междинен Доклад по сертификация</w:t>
          </w:r>
          <w:r>
            <w:rPr>
              <w:rFonts w:eastAsiaTheme="minorEastAsia"/>
              <w:b/>
              <w:lang w:val="bg-BG" w:eastAsia="bg-BG"/>
            </w:rPr>
            <w:t xml:space="preserve"> </w:t>
          </w:r>
          <w:r w:rsidRPr="00A26C0B">
            <w:rPr>
              <w:rFonts w:eastAsiaTheme="minorEastAsia"/>
              <w:b/>
              <w:lang w:val="bg-BG" w:eastAsia="bg-BG"/>
            </w:rPr>
            <w:t>от Управляващ орган по ОП</w:t>
          </w:r>
          <w:r>
            <w:rPr>
              <w:rFonts w:eastAsiaTheme="minorEastAsia"/>
              <w:b/>
              <w:lang w:val="bg-BG" w:eastAsia="bg-BG"/>
            </w:rPr>
            <w:t xml:space="preserve"> </w:t>
          </w:r>
          <w:r w:rsidRPr="00A26C0B">
            <w:rPr>
              <w:rFonts w:eastAsiaTheme="minorEastAsia"/>
              <w:b/>
              <w:lang w:val="bg-BG" w:eastAsia="bg-BG"/>
            </w:rPr>
            <w:t>„Транспорт и транспортна инфраструктура“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26C0B" w:rsidRPr="00A26C0B" w:rsidRDefault="00A26C0B" w:rsidP="00A26C0B">
          <w:pPr>
            <w:tabs>
              <w:tab w:val="center" w:pos="4536"/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t xml:space="preserve">стр. </w:t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begin"/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instrText xml:space="preserve"> PAGE </w:instrText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separate"/>
          </w:r>
          <w:r w:rsidRPr="00A26C0B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1</w:t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end"/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t>/</w:t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begin"/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instrText xml:space="preserve"> NUMPAGES </w:instrText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separate"/>
          </w:r>
          <w:r w:rsidRPr="00A26C0B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5</w:t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end"/>
          </w:r>
        </w:p>
      </w:tc>
    </w:tr>
    <w:tr w:rsidR="00A26C0B" w:rsidRPr="00A26C0B" w:rsidTr="0098148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A26C0B" w:rsidRPr="00A26C0B" w:rsidRDefault="00A26C0B" w:rsidP="00A26C0B">
          <w:pPr>
            <w:jc w:val="center"/>
            <w:rPr>
              <w:rFonts w:eastAsiaTheme="minorEastAsia"/>
              <w:lang w:val="bg-BG" w:eastAsia="bg-BG"/>
            </w:rPr>
          </w:pPr>
          <w:r w:rsidRPr="00A26C0B">
            <w:rPr>
              <w:rFonts w:eastAsiaTheme="minorEastAsia"/>
              <w:b/>
              <w:lang w:val="bg-BG" w:eastAsia="bg-BG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26C0B" w:rsidRPr="00A26C0B" w:rsidRDefault="00A26C0B" w:rsidP="00A26C0B">
          <w:pPr>
            <w:tabs>
              <w:tab w:val="left" w:pos="1725"/>
            </w:tabs>
            <w:jc w:val="center"/>
            <w:rPr>
              <w:rFonts w:eastAsiaTheme="minorEastAsia"/>
              <w:sz w:val="22"/>
              <w:szCs w:val="22"/>
              <w:lang w:val="ru-RU" w:eastAsia="bg-BG"/>
            </w:rPr>
          </w:pPr>
          <w:r w:rsidRPr="00A26C0B">
            <w:rPr>
              <w:rFonts w:eastAsiaTheme="minorEastAsia"/>
              <w:noProof/>
              <w:sz w:val="22"/>
              <w:szCs w:val="22"/>
              <w:lang w:val="bg-BG" w:eastAsia="bg-BG"/>
            </w:rPr>
            <mc:AlternateContent>
              <mc:Choice Requires="wpg">
                <w:drawing>
                  <wp:inline distT="0" distB="0" distL="0" distR="0" wp14:anchorId="33D766AC" wp14:editId="698A9871">
                    <wp:extent cx="2126043" cy="824263"/>
                    <wp:effectExtent l="0" t="0" r="7620" b="13970"/>
                    <wp:docPr id="91" name="Group 9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126043" cy="824263"/>
                              <a:chOff x="0" y="0"/>
                              <a:chExt cx="2132403" cy="830555"/>
                            </a:xfrm>
                          </wpg:grpSpPr>
                          <wps:wsp>
                            <wps:cNvPr id="92" name="Text Box 58"/>
                            <wps:cNvSpPr txBox="1"/>
                            <wps:spPr>
                              <a:xfrm>
                                <a:off x="0" y="0"/>
                                <a:ext cx="1950186" cy="1426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26C0B" w:rsidRPr="00A26C0B" w:rsidRDefault="00A26C0B" w:rsidP="00A26C0B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A26C0B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  <w:lang w:val="bg-BG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A26C0B" w:rsidRPr="008003D3" w:rsidRDefault="00A26C0B" w:rsidP="00A26C0B">
                                  <w:pPr>
                                    <w:ind w:right="30"/>
                                  </w:pPr>
                                </w:p>
                                <w:p w:rsidR="00A26C0B" w:rsidRDefault="00A26C0B" w:rsidP="00A26C0B"/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 Box 59"/>
                            <wps:cNvSpPr txBox="1"/>
                            <wps:spPr>
                              <a:xfrm>
                                <a:off x="990442" y="161915"/>
                                <a:ext cx="1141961" cy="66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26C0B" w:rsidRPr="002536C6" w:rsidRDefault="00A26C0B" w:rsidP="00A26C0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A26C0B" w:rsidRPr="002536C6" w:rsidRDefault="00A26C0B" w:rsidP="00A26C0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A26C0B" w:rsidRPr="00A26C0B" w:rsidRDefault="00A26C0B" w:rsidP="00A26C0B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A26C0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  <w:t>Европейски фонд за</w:t>
                                  </w:r>
                                </w:p>
                                <w:p w:rsidR="00A26C0B" w:rsidRPr="00A26C0B" w:rsidRDefault="00A26C0B" w:rsidP="00A26C0B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A26C0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  <w:t>регионално развитие</w:t>
                                  </w:r>
                                </w:p>
                                <w:p w:rsidR="00A26C0B" w:rsidRPr="00A26C0B" w:rsidRDefault="00A26C0B" w:rsidP="00A26C0B">
                                  <w:pPr>
                                    <w:rPr>
                                      <w:lang w:val="bg-BG"/>
                                    </w:rPr>
                                  </w:pPr>
                                  <w:r w:rsidRPr="00A26C0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  <w:t>Кохезионен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94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95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3D766AC" id="Group 91" o:spid="_x0000_s1026" style="width:167.4pt;height:64.9pt;mso-position-horizontal-relative:char;mso-position-vertical-relative:line" coordsize="21324,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501;height:14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" filled="f" stroked="f" strokeweight=".5pt">
                      <v:textbox inset="0,0,0,0">
                        <w:txbxContent>
                          <w:p w:rsidR="00A26C0B" w:rsidRPr="00A26C0B" w:rsidRDefault="00A26C0B" w:rsidP="00A26C0B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A26C0B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  <w:lang w:val="bg-BG"/>
                              </w:rPr>
                              <w:t>Инвестираме във Вашето бъдеще</w:t>
                            </w:r>
                          </w:p>
                          <w:p w:rsidR="00A26C0B" w:rsidRPr="008003D3" w:rsidRDefault="00A26C0B" w:rsidP="00A26C0B">
                            <w:pPr>
                              <w:ind w:right="30"/>
                            </w:pPr>
                          </w:p>
                          <w:p w:rsidR="00A26C0B" w:rsidRDefault="00A26C0B" w:rsidP="00A26C0B"/>
                        </w:txbxContent>
                      </v:textbox>
                    </v:shape>
                    <v:shape id="Text Box 59" o:spid="_x0000_s1028" type="#_x0000_t202" style="position:absolute;left:9904;top:1619;width:11420;height:66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A26C0B" w:rsidRPr="002536C6" w:rsidRDefault="00A26C0B" w:rsidP="00A26C0B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A26C0B" w:rsidRPr="002536C6" w:rsidRDefault="00A26C0B" w:rsidP="00A26C0B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A26C0B" w:rsidRPr="00A26C0B" w:rsidRDefault="00A26C0B" w:rsidP="00A26C0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A26C0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bg-BG"/>
                              </w:rPr>
                              <w:t>Европейски фонд за</w:t>
                            </w:r>
                          </w:p>
                          <w:p w:rsidR="00A26C0B" w:rsidRPr="00A26C0B" w:rsidRDefault="00A26C0B" w:rsidP="00A26C0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A26C0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bg-BG"/>
                              </w:rPr>
                              <w:t>регионално развитие</w:t>
                            </w:r>
                          </w:p>
                          <w:p w:rsidR="00A26C0B" w:rsidRPr="00A26C0B" w:rsidRDefault="00A26C0B" w:rsidP="00A26C0B">
                            <w:pPr>
                              <w:rPr>
                                <w:lang w:val="bg-BG"/>
                              </w:rPr>
                            </w:pPr>
                            <w:r w:rsidRPr="00A26C0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bg-BG"/>
                              </w:rPr>
                              <w:t>Кохезионен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9aE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rBVwr3L/EHyNkNAAD//wMAUEsBAi0AFAAGAAgAAAAhANvh9svuAAAAhQEAABMAAAAAAAAAAAAA&#10;AAAAAAAAAFtDb250ZW50X1R5cGVzXS54bWxQSwECLQAUAAYACAAAACEAWvQsW78AAAAVAQAACwAA&#10;AAAAAAAAAAAAAAAfAQAAX3JlbHMvLnJlbHNQSwECLQAUAAYACAAAACEAa0/Wh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f28wgAAANwAAAAPAAAAZHJzL2Rvd25yZXYueG1sRE9Ni8Iw&#10;EL0L+x/CLHjTVAW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A35f28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GXIwgAAANwAAAAPAAAAZHJzL2Rvd25yZXYueG1sRE9Ni8Iw&#10;EL0L+x/CLHjTVBG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C4DGXI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A26C0B" w:rsidRPr="00A26C0B" w:rsidRDefault="00A26C0B" w:rsidP="00A26C0B">
          <w:pPr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A26C0B">
            <w:rPr>
              <w:rFonts w:eastAsiaTheme="minorEastAsia"/>
              <w:noProof/>
              <w:sz w:val="22"/>
              <w:szCs w:val="22"/>
              <w:lang w:val="bg-BG" w:eastAsia="bg-BG"/>
            </w:rPr>
            <mc:AlternateContent>
              <mc:Choice Requires="wpg">
                <w:drawing>
                  <wp:inline distT="0" distB="0" distL="0" distR="0" wp14:anchorId="05071D97" wp14:editId="7D06EAF7">
                    <wp:extent cx="1355725" cy="852170"/>
                    <wp:effectExtent l="0" t="0" r="0" b="5080"/>
                    <wp:docPr id="87" name="Group 8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355725" cy="852170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88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26C0B" w:rsidRPr="00D57704" w:rsidRDefault="00A26C0B" w:rsidP="00A26C0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A26C0B" w:rsidRPr="00D57704" w:rsidRDefault="00A26C0B" w:rsidP="00A26C0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  <w:p w:rsidR="00A26C0B" w:rsidRDefault="00A26C0B" w:rsidP="00A26C0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 Box 76"/>
                            <wps:cNvSpPr txBox="1"/>
                            <wps:spPr>
                              <a:xfrm>
                                <a:off x="347540" y="1586114"/>
                                <a:ext cx="2667219" cy="6252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26C0B" w:rsidRPr="00621BF2" w:rsidRDefault="00A26C0B" w:rsidP="00A26C0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621BF2"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  <w:p w:rsidR="00A26C0B" w:rsidRDefault="00A26C0B" w:rsidP="00A26C0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90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5071D97" id="Group 87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" filled="f" stroked="f" strokeweight=".5pt">
                      <v:textbox inset="0,0,0,0">
                        <w:txbxContent>
                          <w:p w:rsidR="00A26C0B" w:rsidRPr="00D57704" w:rsidRDefault="00A26C0B" w:rsidP="00A26C0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A26C0B" w:rsidRPr="00D57704" w:rsidRDefault="00A26C0B" w:rsidP="00A26C0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  <w:p w:rsidR="00A26C0B" w:rsidRDefault="00A26C0B" w:rsidP="00A26C0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Text Box 76" o:spid="_x0000_s1045" type="#_x0000_t202" style="position:absolute;left:3475;top:15861;width:26672;height:62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A26C0B" w:rsidRPr="00621BF2" w:rsidRDefault="00A26C0B" w:rsidP="00A26C0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621BF2"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  <w:p w:rsidR="00A26C0B" w:rsidRDefault="00A26C0B" w:rsidP="00A26C0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26C0B" w:rsidRPr="00A26C0B" w:rsidRDefault="00A26C0B" w:rsidP="00A26C0B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</w:pPr>
          <w:r w:rsidRPr="00A26C0B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I</w:t>
          </w:r>
          <w:r w:rsidRPr="00A26C0B"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  <w:t xml:space="preserve">I </w:t>
          </w:r>
          <w:r w:rsidRPr="00A26C0B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201</w:t>
          </w:r>
          <w:r w:rsidRPr="00A26C0B"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  <w:t>9</w:t>
          </w:r>
        </w:p>
      </w:tc>
    </w:tr>
    <w:tr w:rsidR="00A26C0B" w:rsidRPr="00A26C0B" w:rsidTr="0098148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A26C0B" w:rsidRPr="00A26C0B" w:rsidRDefault="00A26C0B" w:rsidP="00A26C0B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lang w:val="bg-BG" w:eastAsia="bg-BG"/>
            </w:rPr>
          </w:pPr>
          <w:r w:rsidRPr="00A26C0B">
            <w:rPr>
              <w:rFonts w:eastAsiaTheme="minorEastAsia"/>
              <w:b/>
              <w:lang w:val="bg-BG" w:eastAsia="bg-BG"/>
            </w:rPr>
            <w:t>ПНУИ</w:t>
          </w:r>
        </w:p>
        <w:p w:rsidR="00A26C0B" w:rsidRPr="00A26C0B" w:rsidRDefault="00A26C0B" w:rsidP="00A26C0B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lang w:val="bg-BG" w:eastAsia="bg-BG"/>
            </w:rPr>
          </w:pPr>
          <w:r w:rsidRPr="00A26C0B">
            <w:rPr>
              <w:rFonts w:eastAsiaTheme="minorEastAsia"/>
              <w:b/>
              <w:lang w:val="bg-BG" w:eastAsia="bg-BG"/>
            </w:rPr>
            <w:t>на</w:t>
          </w:r>
        </w:p>
        <w:p w:rsidR="00A26C0B" w:rsidRPr="00A26C0B" w:rsidRDefault="00A26C0B" w:rsidP="00A26C0B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lang w:val="bg-BG" w:eastAsia="bg-BG"/>
            </w:rPr>
          </w:pPr>
          <w:r w:rsidRPr="00A26C0B">
            <w:rPr>
              <w:rFonts w:eastAsiaTheme="minorEastAsia"/>
              <w:b/>
              <w:lang w:val="bg-BG" w:eastAsia="bg-BG"/>
            </w:rPr>
            <w:t>ОПТТИ</w:t>
          </w:r>
        </w:p>
        <w:p w:rsidR="00A26C0B" w:rsidRPr="00A26C0B" w:rsidRDefault="00A26C0B" w:rsidP="00A26C0B">
          <w:pPr>
            <w:autoSpaceDE w:val="0"/>
            <w:autoSpaceDN w:val="0"/>
            <w:adjustRightInd w:val="0"/>
            <w:jc w:val="center"/>
            <w:rPr>
              <w:rFonts w:eastAsiaTheme="minorEastAsia"/>
              <w:color w:val="000000"/>
              <w:lang w:val="bg-BG" w:eastAsia="bg-BG"/>
            </w:rPr>
          </w:pPr>
          <w:r w:rsidRPr="00A26C0B">
            <w:rPr>
              <w:rFonts w:eastAsiaTheme="minorEastAsia"/>
              <w:b/>
              <w:lang w:val="bg-BG"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26C0B" w:rsidRPr="00A26C0B" w:rsidRDefault="00A26C0B" w:rsidP="00A26C0B">
          <w:pPr>
            <w:autoSpaceDE w:val="0"/>
            <w:autoSpaceDN w:val="0"/>
            <w:adjustRightInd w:val="0"/>
            <w:jc w:val="center"/>
            <w:rPr>
              <w:rFonts w:eastAsiaTheme="minorEastAsia"/>
              <w:color w:val="000000"/>
              <w:sz w:val="22"/>
              <w:szCs w:val="22"/>
              <w:lang w:val="bg-BG"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26C0B" w:rsidRPr="00A26C0B" w:rsidRDefault="00A26C0B" w:rsidP="00A26C0B">
          <w:pPr>
            <w:autoSpaceDE w:val="0"/>
            <w:autoSpaceDN w:val="0"/>
            <w:adjustRightInd w:val="0"/>
            <w:jc w:val="center"/>
            <w:rPr>
              <w:rFonts w:eastAsiaTheme="minorEastAsia"/>
              <w:sz w:val="22"/>
              <w:szCs w:val="22"/>
              <w:lang w:val="bg-BG"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26C0B" w:rsidRPr="00A26C0B" w:rsidRDefault="00A26C0B" w:rsidP="00A26C0B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</w:pPr>
          <w:r w:rsidRPr="00A26C0B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Версия 4</w:t>
          </w:r>
          <w:r w:rsidRPr="00A26C0B"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  <w:t>.0</w:t>
          </w:r>
        </w:p>
      </w:tc>
    </w:tr>
  </w:tbl>
  <w:p w:rsidR="00A26C0B" w:rsidRDefault="00A26C0B" w:rsidP="00A26C0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32FA6"/>
    <w:multiLevelType w:val="multilevel"/>
    <w:tmpl w:val="D6D2CB7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59D56AA"/>
    <w:multiLevelType w:val="multilevel"/>
    <w:tmpl w:val="0402001D"/>
    <w:styleLink w:val="Style2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F734306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4" w15:restartNumberingAfterBreak="0">
    <w:nsid w:val="4D1A15BA"/>
    <w:multiLevelType w:val="hybridMultilevel"/>
    <w:tmpl w:val="6F661B86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0E645EF"/>
    <w:multiLevelType w:val="hybridMultilevel"/>
    <w:tmpl w:val="393635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03C64"/>
    <w:multiLevelType w:val="hybridMultilevel"/>
    <w:tmpl w:val="EC74DF76"/>
    <w:lvl w:ilvl="0" w:tplc="0B7A95F6">
      <w:start w:val="1"/>
      <w:numFmt w:val="bullet"/>
      <w:lvlText w:val="-"/>
      <w:lvlJc w:val="left"/>
      <w:pPr>
        <w:tabs>
          <w:tab w:val="num" w:pos="2936"/>
        </w:tabs>
        <w:ind w:left="2936" w:hanging="360"/>
      </w:pPr>
      <w:rPr>
        <w:rFonts w:ascii="Bookman Old Style" w:eastAsia="Times New Roman" w:hAnsi="Bookman Old Style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E540F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55CC3B9C"/>
    <w:multiLevelType w:val="hybridMultilevel"/>
    <w:tmpl w:val="B42A59B6"/>
    <w:lvl w:ilvl="0" w:tplc="17E627A2">
      <w:start w:val="1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5B1D3D25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5BF63C97"/>
    <w:multiLevelType w:val="hybridMultilevel"/>
    <w:tmpl w:val="44CCCC94"/>
    <w:lvl w:ilvl="0" w:tplc="0B7A95F6">
      <w:start w:val="1"/>
      <w:numFmt w:val="bullet"/>
      <w:lvlText w:val="-"/>
      <w:lvlJc w:val="left"/>
      <w:pPr>
        <w:tabs>
          <w:tab w:val="num" w:pos="2936"/>
        </w:tabs>
        <w:ind w:left="2936" w:hanging="360"/>
      </w:pPr>
      <w:rPr>
        <w:rFonts w:ascii="Bookman Old Style" w:eastAsia="Times New Roman" w:hAnsi="Bookman Old Style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A7291D"/>
    <w:multiLevelType w:val="hybridMultilevel"/>
    <w:tmpl w:val="00285BFA"/>
    <w:lvl w:ilvl="0" w:tplc="AA9007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System" w:hAnsi="Arial Narrow" w:cs="System" w:hint="default"/>
        <w:color w:val="auto"/>
        <w:u w:val="none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E60E6E"/>
    <w:multiLevelType w:val="hybridMultilevel"/>
    <w:tmpl w:val="79369080"/>
    <w:lvl w:ilvl="0" w:tplc="FFFFFFFF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559"/>
        </w:tabs>
        <w:ind w:left="45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279"/>
        </w:tabs>
        <w:ind w:left="52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999"/>
        </w:tabs>
        <w:ind w:left="59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719"/>
        </w:tabs>
        <w:ind w:left="67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439"/>
        </w:tabs>
        <w:ind w:left="74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159"/>
        </w:tabs>
        <w:ind w:left="81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879"/>
        </w:tabs>
        <w:ind w:left="88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599"/>
        </w:tabs>
        <w:ind w:left="9599" w:hanging="360"/>
      </w:pPr>
      <w:rPr>
        <w:rFonts w:ascii="Wingdings" w:hAnsi="Wingdings" w:hint="default"/>
      </w:rPr>
    </w:lvl>
  </w:abstractNum>
  <w:abstractNum w:abstractNumId="13" w15:restartNumberingAfterBreak="0">
    <w:nsid w:val="6B002E98"/>
    <w:multiLevelType w:val="hybridMultilevel"/>
    <w:tmpl w:val="72C0A5D8"/>
    <w:lvl w:ilvl="0" w:tplc="6826DC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2E193C"/>
    <w:multiLevelType w:val="multilevel"/>
    <w:tmpl w:val="D6D2CB7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7C4950B9"/>
    <w:multiLevelType w:val="hybridMultilevel"/>
    <w:tmpl w:val="31563A2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17659B"/>
    <w:multiLevelType w:val="hybridMultilevel"/>
    <w:tmpl w:val="501E096E"/>
    <w:lvl w:ilvl="0" w:tplc="0B7A95F6">
      <w:start w:val="1"/>
      <w:numFmt w:val="bullet"/>
      <w:lvlText w:val="-"/>
      <w:lvlJc w:val="left"/>
      <w:pPr>
        <w:tabs>
          <w:tab w:val="num" w:pos="2936"/>
        </w:tabs>
        <w:ind w:left="2936" w:hanging="360"/>
      </w:pPr>
      <w:rPr>
        <w:rFonts w:ascii="Bookman Old Style" w:eastAsia="Times New Roman" w:hAnsi="Bookman Old Style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2"/>
  </w:num>
  <w:num w:numId="5">
    <w:abstractNumId w:val="16"/>
  </w:num>
  <w:num w:numId="6">
    <w:abstractNumId w:val="10"/>
  </w:num>
  <w:num w:numId="7">
    <w:abstractNumId w:val="6"/>
  </w:num>
  <w:num w:numId="8">
    <w:abstractNumId w:val="0"/>
  </w:num>
  <w:num w:numId="9">
    <w:abstractNumId w:val="4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5"/>
  </w:num>
  <w:num w:numId="17">
    <w:abstractNumId w:val="15"/>
  </w:num>
  <w:num w:numId="18">
    <w:abstractNumId w:val="13"/>
  </w:num>
  <w:num w:numId="19">
    <w:abstractNumId w:val="3"/>
  </w:num>
  <w:num w:numId="20">
    <w:abstractNumId w:val="11"/>
  </w:num>
  <w:num w:numId="21">
    <w:abstractNumId w:val="8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14"/>
  </w:num>
  <w:num w:numId="30">
    <w:abstractNumId w:val="7"/>
  </w:num>
  <w:num w:numId="31">
    <w:abstractNumId w:val="9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623"/>
    <w:rsid w:val="00000DB3"/>
    <w:rsid w:val="00001F0A"/>
    <w:rsid w:val="00002B48"/>
    <w:rsid w:val="00004037"/>
    <w:rsid w:val="000045F4"/>
    <w:rsid w:val="00010255"/>
    <w:rsid w:val="000113D7"/>
    <w:rsid w:val="000119CA"/>
    <w:rsid w:val="00012B85"/>
    <w:rsid w:val="0001520F"/>
    <w:rsid w:val="00023569"/>
    <w:rsid w:val="0002719D"/>
    <w:rsid w:val="000364C8"/>
    <w:rsid w:val="000404DD"/>
    <w:rsid w:val="00040993"/>
    <w:rsid w:val="00044698"/>
    <w:rsid w:val="00044B2D"/>
    <w:rsid w:val="00046E70"/>
    <w:rsid w:val="00050739"/>
    <w:rsid w:val="0005299A"/>
    <w:rsid w:val="00052DD5"/>
    <w:rsid w:val="00055022"/>
    <w:rsid w:val="0005551B"/>
    <w:rsid w:val="00055EC2"/>
    <w:rsid w:val="0005620A"/>
    <w:rsid w:val="00056B19"/>
    <w:rsid w:val="000608F5"/>
    <w:rsid w:val="00063820"/>
    <w:rsid w:val="00065D90"/>
    <w:rsid w:val="0007096A"/>
    <w:rsid w:val="00070D18"/>
    <w:rsid w:val="00072A6E"/>
    <w:rsid w:val="00075895"/>
    <w:rsid w:val="000763D9"/>
    <w:rsid w:val="000770A0"/>
    <w:rsid w:val="00077913"/>
    <w:rsid w:val="0008287A"/>
    <w:rsid w:val="00084E68"/>
    <w:rsid w:val="000864EB"/>
    <w:rsid w:val="000878A9"/>
    <w:rsid w:val="00090736"/>
    <w:rsid w:val="0009118F"/>
    <w:rsid w:val="00091D70"/>
    <w:rsid w:val="00092EAA"/>
    <w:rsid w:val="00093A74"/>
    <w:rsid w:val="000950AF"/>
    <w:rsid w:val="00095669"/>
    <w:rsid w:val="00095C9B"/>
    <w:rsid w:val="00095FA3"/>
    <w:rsid w:val="00096BA8"/>
    <w:rsid w:val="0009734A"/>
    <w:rsid w:val="000A1E7C"/>
    <w:rsid w:val="000A295A"/>
    <w:rsid w:val="000A64A1"/>
    <w:rsid w:val="000A6A42"/>
    <w:rsid w:val="000B0C8E"/>
    <w:rsid w:val="000B3B17"/>
    <w:rsid w:val="000B48D2"/>
    <w:rsid w:val="000B7179"/>
    <w:rsid w:val="000C088C"/>
    <w:rsid w:val="000C23D9"/>
    <w:rsid w:val="000C2928"/>
    <w:rsid w:val="000C50D2"/>
    <w:rsid w:val="000C60C2"/>
    <w:rsid w:val="000D08A9"/>
    <w:rsid w:val="000D4D22"/>
    <w:rsid w:val="000E16BE"/>
    <w:rsid w:val="000E3A87"/>
    <w:rsid w:val="000E4173"/>
    <w:rsid w:val="000F0D70"/>
    <w:rsid w:val="000F10D7"/>
    <w:rsid w:val="000F1910"/>
    <w:rsid w:val="000F19A7"/>
    <w:rsid w:val="000F3594"/>
    <w:rsid w:val="000F58FF"/>
    <w:rsid w:val="0010008D"/>
    <w:rsid w:val="00100143"/>
    <w:rsid w:val="00102115"/>
    <w:rsid w:val="00102182"/>
    <w:rsid w:val="001041CD"/>
    <w:rsid w:val="001050AC"/>
    <w:rsid w:val="00110BB8"/>
    <w:rsid w:val="00110BF2"/>
    <w:rsid w:val="00116B4B"/>
    <w:rsid w:val="0012157C"/>
    <w:rsid w:val="00121B58"/>
    <w:rsid w:val="00124C86"/>
    <w:rsid w:val="00125C3C"/>
    <w:rsid w:val="001272F9"/>
    <w:rsid w:val="00131C12"/>
    <w:rsid w:val="00131C60"/>
    <w:rsid w:val="00132B37"/>
    <w:rsid w:val="00133CB6"/>
    <w:rsid w:val="00137341"/>
    <w:rsid w:val="00137D8D"/>
    <w:rsid w:val="0014030F"/>
    <w:rsid w:val="001454B7"/>
    <w:rsid w:val="001464CD"/>
    <w:rsid w:val="00146D24"/>
    <w:rsid w:val="00147B6F"/>
    <w:rsid w:val="00153762"/>
    <w:rsid w:val="00153B3D"/>
    <w:rsid w:val="0015423F"/>
    <w:rsid w:val="00154BAB"/>
    <w:rsid w:val="00155B4E"/>
    <w:rsid w:val="00157D7A"/>
    <w:rsid w:val="00161250"/>
    <w:rsid w:val="00161F5A"/>
    <w:rsid w:val="00162CD5"/>
    <w:rsid w:val="0016397D"/>
    <w:rsid w:val="00164D90"/>
    <w:rsid w:val="00166066"/>
    <w:rsid w:val="00166C3C"/>
    <w:rsid w:val="001677CC"/>
    <w:rsid w:val="001737A8"/>
    <w:rsid w:val="00173ED0"/>
    <w:rsid w:val="0017461A"/>
    <w:rsid w:val="001773BC"/>
    <w:rsid w:val="001779A1"/>
    <w:rsid w:val="00180502"/>
    <w:rsid w:val="00186250"/>
    <w:rsid w:val="0018793A"/>
    <w:rsid w:val="00187F72"/>
    <w:rsid w:val="001907CC"/>
    <w:rsid w:val="00192A64"/>
    <w:rsid w:val="00194172"/>
    <w:rsid w:val="00194757"/>
    <w:rsid w:val="0019493F"/>
    <w:rsid w:val="00197540"/>
    <w:rsid w:val="001A018E"/>
    <w:rsid w:val="001A2C9A"/>
    <w:rsid w:val="001A6272"/>
    <w:rsid w:val="001A686A"/>
    <w:rsid w:val="001A7387"/>
    <w:rsid w:val="001B2B3F"/>
    <w:rsid w:val="001B4A25"/>
    <w:rsid w:val="001B5D29"/>
    <w:rsid w:val="001B7912"/>
    <w:rsid w:val="001C1F95"/>
    <w:rsid w:val="001C3041"/>
    <w:rsid w:val="001C729B"/>
    <w:rsid w:val="001C7EAF"/>
    <w:rsid w:val="001E1023"/>
    <w:rsid w:val="001F2831"/>
    <w:rsid w:val="002001EF"/>
    <w:rsid w:val="0020085A"/>
    <w:rsid w:val="002051A6"/>
    <w:rsid w:val="002057B8"/>
    <w:rsid w:val="00211D12"/>
    <w:rsid w:val="0021240E"/>
    <w:rsid w:val="0021332F"/>
    <w:rsid w:val="002219F4"/>
    <w:rsid w:val="00222687"/>
    <w:rsid w:val="00222994"/>
    <w:rsid w:val="002256B7"/>
    <w:rsid w:val="00230E10"/>
    <w:rsid w:val="00232F06"/>
    <w:rsid w:val="00237FD9"/>
    <w:rsid w:val="00243F9C"/>
    <w:rsid w:val="002529C4"/>
    <w:rsid w:val="00260786"/>
    <w:rsid w:val="00262AB1"/>
    <w:rsid w:val="00263A48"/>
    <w:rsid w:val="002664AA"/>
    <w:rsid w:val="002708EA"/>
    <w:rsid w:val="00272746"/>
    <w:rsid w:val="002765E0"/>
    <w:rsid w:val="002765F2"/>
    <w:rsid w:val="00276F2F"/>
    <w:rsid w:val="002779F1"/>
    <w:rsid w:val="00280565"/>
    <w:rsid w:val="0028478F"/>
    <w:rsid w:val="00286ABE"/>
    <w:rsid w:val="00287166"/>
    <w:rsid w:val="0028792A"/>
    <w:rsid w:val="00291037"/>
    <w:rsid w:val="0029497F"/>
    <w:rsid w:val="00296774"/>
    <w:rsid w:val="00296808"/>
    <w:rsid w:val="002971A0"/>
    <w:rsid w:val="002A0527"/>
    <w:rsid w:val="002A07B6"/>
    <w:rsid w:val="002A7E5E"/>
    <w:rsid w:val="002B3277"/>
    <w:rsid w:val="002B55DD"/>
    <w:rsid w:val="002B6552"/>
    <w:rsid w:val="002C0A72"/>
    <w:rsid w:val="002C1B7D"/>
    <w:rsid w:val="002C2FA5"/>
    <w:rsid w:val="002C7A1D"/>
    <w:rsid w:val="002D00FE"/>
    <w:rsid w:val="002D5E46"/>
    <w:rsid w:val="002D6B21"/>
    <w:rsid w:val="002E2CFB"/>
    <w:rsid w:val="002E658D"/>
    <w:rsid w:val="002F0716"/>
    <w:rsid w:val="002F2594"/>
    <w:rsid w:val="002F27DB"/>
    <w:rsid w:val="002F2A01"/>
    <w:rsid w:val="002F33BF"/>
    <w:rsid w:val="002F3DF5"/>
    <w:rsid w:val="002F4088"/>
    <w:rsid w:val="002F49F3"/>
    <w:rsid w:val="002F4EE4"/>
    <w:rsid w:val="002F64DE"/>
    <w:rsid w:val="003007E4"/>
    <w:rsid w:val="00301620"/>
    <w:rsid w:val="00301885"/>
    <w:rsid w:val="00307B93"/>
    <w:rsid w:val="00310051"/>
    <w:rsid w:val="003131FC"/>
    <w:rsid w:val="0031623F"/>
    <w:rsid w:val="00317F74"/>
    <w:rsid w:val="003212F6"/>
    <w:rsid w:val="00322F55"/>
    <w:rsid w:val="0032314A"/>
    <w:rsid w:val="003242A9"/>
    <w:rsid w:val="00330761"/>
    <w:rsid w:val="003316A4"/>
    <w:rsid w:val="00331B0F"/>
    <w:rsid w:val="003331A0"/>
    <w:rsid w:val="0033447B"/>
    <w:rsid w:val="00341838"/>
    <w:rsid w:val="00341933"/>
    <w:rsid w:val="003434DB"/>
    <w:rsid w:val="00344F0E"/>
    <w:rsid w:val="003451FA"/>
    <w:rsid w:val="003455EB"/>
    <w:rsid w:val="003559EF"/>
    <w:rsid w:val="00362C5A"/>
    <w:rsid w:val="003672DD"/>
    <w:rsid w:val="00367C8B"/>
    <w:rsid w:val="00371229"/>
    <w:rsid w:val="00372ACC"/>
    <w:rsid w:val="00373C80"/>
    <w:rsid w:val="00377788"/>
    <w:rsid w:val="00381A7C"/>
    <w:rsid w:val="00382FCF"/>
    <w:rsid w:val="00385CDC"/>
    <w:rsid w:val="00386DE7"/>
    <w:rsid w:val="00386E06"/>
    <w:rsid w:val="00386F4E"/>
    <w:rsid w:val="00387598"/>
    <w:rsid w:val="00394097"/>
    <w:rsid w:val="003951F3"/>
    <w:rsid w:val="00397623"/>
    <w:rsid w:val="003A4088"/>
    <w:rsid w:val="003A5743"/>
    <w:rsid w:val="003A72F4"/>
    <w:rsid w:val="003B0FD3"/>
    <w:rsid w:val="003B1735"/>
    <w:rsid w:val="003B46F1"/>
    <w:rsid w:val="003B4710"/>
    <w:rsid w:val="003B5AEF"/>
    <w:rsid w:val="003C2B03"/>
    <w:rsid w:val="003C2BE4"/>
    <w:rsid w:val="003C3720"/>
    <w:rsid w:val="003C4BC7"/>
    <w:rsid w:val="003C4DF0"/>
    <w:rsid w:val="003D0321"/>
    <w:rsid w:val="003D06F4"/>
    <w:rsid w:val="003D2B37"/>
    <w:rsid w:val="003D2C12"/>
    <w:rsid w:val="003D4502"/>
    <w:rsid w:val="003D635E"/>
    <w:rsid w:val="003E20F6"/>
    <w:rsid w:val="003E24D1"/>
    <w:rsid w:val="003E4430"/>
    <w:rsid w:val="003F074C"/>
    <w:rsid w:val="003F2BF7"/>
    <w:rsid w:val="003F779E"/>
    <w:rsid w:val="00401493"/>
    <w:rsid w:val="00401D53"/>
    <w:rsid w:val="00405032"/>
    <w:rsid w:val="004104D0"/>
    <w:rsid w:val="00410AA8"/>
    <w:rsid w:val="00412329"/>
    <w:rsid w:val="00412828"/>
    <w:rsid w:val="00415224"/>
    <w:rsid w:val="0041588C"/>
    <w:rsid w:val="004311AC"/>
    <w:rsid w:val="00433CAC"/>
    <w:rsid w:val="0043459E"/>
    <w:rsid w:val="00434F1C"/>
    <w:rsid w:val="00435278"/>
    <w:rsid w:val="0044121A"/>
    <w:rsid w:val="0044327B"/>
    <w:rsid w:val="004439C8"/>
    <w:rsid w:val="00450F7D"/>
    <w:rsid w:val="00451A0F"/>
    <w:rsid w:val="00452659"/>
    <w:rsid w:val="004543C5"/>
    <w:rsid w:val="0045607F"/>
    <w:rsid w:val="00457CB2"/>
    <w:rsid w:val="0046178C"/>
    <w:rsid w:val="0046423A"/>
    <w:rsid w:val="00465C4C"/>
    <w:rsid w:val="00466563"/>
    <w:rsid w:val="00467CAA"/>
    <w:rsid w:val="004702B9"/>
    <w:rsid w:val="00470EB3"/>
    <w:rsid w:val="004725BA"/>
    <w:rsid w:val="00474ADF"/>
    <w:rsid w:val="00475106"/>
    <w:rsid w:val="0047513C"/>
    <w:rsid w:val="00476977"/>
    <w:rsid w:val="00477DFC"/>
    <w:rsid w:val="00487E60"/>
    <w:rsid w:val="00492BB0"/>
    <w:rsid w:val="00493571"/>
    <w:rsid w:val="004955B0"/>
    <w:rsid w:val="004964F4"/>
    <w:rsid w:val="004A6EA2"/>
    <w:rsid w:val="004A775A"/>
    <w:rsid w:val="004B3605"/>
    <w:rsid w:val="004C0E60"/>
    <w:rsid w:val="004C2BC4"/>
    <w:rsid w:val="004C6B37"/>
    <w:rsid w:val="004C798D"/>
    <w:rsid w:val="004D0FFE"/>
    <w:rsid w:val="004D108E"/>
    <w:rsid w:val="004D14BB"/>
    <w:rsid w:val="004D2085"/>
    <w:rsid w:val="004D34AA"/>
    <w:rsid w:val="004D3A32"/>
    <w:rsid w:val="004D3C43"/>
    <w:rsid w:val="004D4C18"/>
    <w:rsid w:val="004D5FDC"/>
    <w:rsid w:val="004E0BAC"/>
    <w:rsid w:val="004E258D"/>
    <w:rsid w:val="004E3D6A"/>
    <w:rsid w:val="004E5174"/>
    <w:rsid w:val="004F0078"/>
    <w:rsid w:val="004F0FF0"/>
    <w:rsid w:val="004F11CF"/>
    <w:rsid w:val="004F328E"/>
    <w:rsid w:val="004F4496"/>
    <w:rsid w:val="004F6F8A"/>
    <w:rsid w:val="00500F18"/>
    <w:rsid w:val="005016D4"/>
    <w:rsid w:val="00503DA7"/>
    <w:rsid w:val="00506418"/>
    <w:rsid w:val="005064B5"/>
    <w:rsid w:val="00506A04"/>
    <w:rsid w:val="0051121A"/>
    <w:rsid w:val="00514F4B"/>
    <w:rsid w:val="00520093"/>
    <w:rsid w:val="005230F5"/>
    <w:rsid w:val="00523660"/>
    <w:rsid w:val="00523B5C"/>
    <w:rsid w:val="00524727"/>
    <w:rsid w:val="00527A6B"/>
    <w:rsid w:val="0053095F"/>
    <w:rsid w:val="0053099F"/>
    <w:rsid w:val="0053121A"/>
    <w:rsid w:val="00531D5C"/>
    <w:rsid w:val="00531FAF"/>
    <w:rsid w:val="005339D3"/>
    <w:rsid w:val="00534077"/>
    <w:rsid w:val="00542CAF"/>
    <w:rsid w:val="00542F87"/>
    <w:rsid w:val="00543EBB"/>
    <w:rsid w:val="0055427C"/>
    <w:rsid w:val="00555DCC"/>
    <w:rsid w:val="005560E1"/>
    <w:rsid w:val="00556A28"/>
    <w:rsid w:val="00557559"/>
    <w:rsid w:val="00560824"/>
    <w:rsid w:val="00562F2C"/>
    <w:rsid w:val="00564C36"/>
    <w:rsid w:val="00565E95"/>
    <w:rsid w:val="0056601F"/>
    <w:rsid w:val="005667E2"/>
    <w:rsid w:val="00566D9A"/>
    <w:rsid w:val="005670D3"/>
    <w:rsid w:val="005672E7"/>
    <w:rsid w:val="00567322"/>
    <w:rsid w:val="00567920"/>
    <w:rsid w:val="00570A89"/>
    <w:rsid w:val="00572709"/>
    <w:rsid w:val="00572D91"/>
    <w:rsid w:val="00572E78"/>
    <w:rsid w:val="005763FA"/>
    <w:rsid w:val="00577142"/>
    <w:rsid w:val="005775ED"/>
    <w:rsid w:val="0058102E"/>
    <w:rsid w:val="005827B1"/>
    <w:rsid w:val="005828E1"/>
    <w:rsid w:val="00583021"/>
    <w:rsid w:val="005843A7"/>
    <w:rsid w:val="005858AB"/>
    <w:rsid w:val="00586201"/>
    <w:rsid w:val="00587BAF"/>
    <w:rsid w:val="005900BE"/>
    <w:rsid w:val="005913B6"/>
    <w:rsid w:val="005963BC"/>
    <w:rsid w:val="005A1345"/>
    <w:rsid w:val="005A3339"/>
    <w:rsid w:val="005A4ACC"/>
    <w:rsid w:val="005A517F"/>
    <w:rsid w:val="005A6A9D"/>
    <w:rsid w:val="005A741D"/>
    <w:rsid w:val="005B01E9"/>
    <w:rsid w:val="005B0D9F"/>
    <w:rsid w:val="005B163D"/>
    <w:rsid w:val="005B19D6"/>
    <w:rsid w:val="005B22AD"/>
    <w:rsid w:val="005B4631"/>
    <w:rsid w:val="005B7E5B"/>
    <w:rsid w:val="005C13EC"/>
    <w:rsid w:val="005C4B07"/>
    <w:rsid w:val="005C6C2C"/>
    <w:rsid w:val="005C70E3"/>
    <w:rsid w:val="005D0B6E"/>
    <w:rsid w:val="005D1113"/>
    <w:rsid w:val="005D3F91"/>
    <w:rsid w:val="005D5975"/>
    <w:rsid w:val="005D613B"/>
    <w:rsid w:val="005D63BF"/>
    <w:rsid w:val="005E1581"/>
    <w:rsid w:val="005E15AA"/>
    <w:rsid w:val="005E18BD"/>
    <w:rsid w:val="005E63D9"/>
    <w:rsid w:val="005E7615"/>
    <w:rsid w:val="005F18AC"/>
    <w:rsid w:val="005F5E79"/>
    <w:rsid w:val="005F6836"/>
    <w:rsid w:val="00602803"/>
    <w:rsid w:val="00602898"/>
    <w:rsid w:val="0060374D"/>
    <w:rsid w:val="00612BD6"/>
    <w:rsid w:val="00613227"/>
    <w:rsid w:val="006133FD"/>
    <w:rsid w:val="00613B7F"/>
    <w:rsid w:val="00613FF1"/>
    <w:rsid w:val="0061449A"/>
    <w:rsid w:val="006175FE"/>
    <w:rsid w:val="00621659"/>
    <w:rsid w:val="006229A1"/>
    <w:rsid w:val="00623941"/>
    <w:rsid w:val="00625392"/>
    <w:rsid w:val="00626331"/>
    <w:rsid w:val="0062795B"/>
    <w:rsid w:val="006318C4"/>
    <w:rsid w:val="00631CA5"/>
    <w:rsid w:val="00632C94"/>
    <w:rsid w:val="006339FB"/>
    <w:rsid w:val="00634294"/>
    <w:rsid w:val="00634322"/>
    <w:rsid w:val="00634F9E"/>
    <w:rsid w:val="0063570F"/>
    <w:rsid w:val="00636BC1"/>
    <w:rsid w:val="006401A7"/>
    <w:rsid w:val="006426C4"/>
    <w:rsid w:val="00643567"/>
    <w:rsid w:val="00643756"/>
    <w:rsid w:val="00643998"/>
    <w:rsid w:val="00644477"/>
    <w:rsid w:val="00652006"/>
    <w:rsid w:val="00654391"/>
    <w:rsid w:val="006543AB"/>
    <w:rsid w:val="006548C5"/>
    <w:rsid w:val="00657665"/>
    <w:rsid w:val="006600D6"/>
    <w:rsid w:val="00663BD7"/>
    <w:rsid w:val="00663F39"/>
    <w:rsid w:val="00664ADF"/>
    <w:rsid w:val="006651A3"/>
    <w:rsid w:val="00665E0D"/>
    <w:rsid w:val="00666BB7"/>
    <w:rsid w:val="00680F46"/>
    <w:rsid w:val="00681C5D"/>
    <w:rsid w:val="00682BDF"/>
    <w:rsid w:val="00682F50"/>
    <w:rsid w:val="00684F7A"/>
    <w:rsid w:val="00686986"/>
    <w:rsid w:val="00686E5E"/>
    <w:rsid w:val="0069053B"/>
    <w:rsid w:val="00692D6C"/>
    <w:rsid w:val="0069468B"/>
    <w:rsid w:val="00694BF3"/>
    <w:rsid w:val="006957A8"/>
    <w:rsid w:val="006975DD"/>
    <w:rsid w:val="006A218D"/>
    <w:rsid w:val="006A4B23"/>
    <w:rsid w:val="006B5876"/>
    <w:rsid w:val="006B6090"/>
    <w:rsid w:val="006C424E"/>
    <w:rsid w:val="006C5B32"/>
    <w:rsid w:val="006C6432"/>
    <w:rsid w:val="006D2A55"/>
    <w:rsid w:val="006D2C23"/>
    <w:rsid w:val="006D2C4C"/>
    <w:rsid w:val="006D2EB9"/>
    <w:rsid w:val="006D3627"/>
    <w:rsid w:val="006D373B"/>
    <w:rsid w:val="006D3854"/>
    <w:rsid w:val="006D6BC6"/>
    <w:rsid w:val="006E5731"/>
    <w:rsid w:val="006E64EB"/>
    <w:rsid w:val="006E7E6D"/>
    <w:rsid w:val="006F0D0E"/>
    <w:rsid w:val="006F2458"/>
    <w:rsid w:val="006F2AD3"/>
    <w:rsid w:val="006F3C11"/>
    <w:rsid w:val="006F4678"/>
    <w:rsid w:val="006F65C4"/>
    <w:rsid w:val="006F7934"/>
    <w:rsid w:val="007024C2"/>
    <w:rsid w:val="00703E83"/>
    <w:rsid w:val="0070472B"/>
    <w:rsid w:val="00704E15"/>
    <w:rsid w:val="007076D8"/>
    <w:rsid w:val="00715EBB"/>
    <w:rsid w:val="0071692E"/>
    <w:rsid w:val="00717702"/>
    <w:rsid w:val="00721BAD"/>
    <w:rsid w:val="0072316B"/>
    <w:rsid w:val="00725322"/>
    <w:rsid w:val="00725D4F"/>
    <w:rsid w:val="0072730C"/>
    <w:rsid w:val="007301EA"/>
    <w:rsid w:val="007313B7"/>
    <w:rsid w:val="00733FDD"/>
    <w:rsid w:val="007364A0"/>
    <w:rsid w:val="00742322"/>
    <w:rsid w:val="00746E31"/>
    <w:rsid w:val="00747B0D"/>
    <w:rsid w:val="007515A8"/>
    <w:rsid w:val="007523AE"/>
    <w:rsid w:val="00753B48"/>
    <w:rsid w:val="00753FE6"/>
    <w:rsid w:val="00755379"/>
    <w:rsid w:val="00755684"/>
    <w:rsid w:val="00756AA1"/>
    <w:rsid w:val="0075713B"/>
    <w:rsid w:val="0076063B"/>
    <w:rsid w:val="00761208"/>
    <w:rsid w:val="00762E83"/>
    <w:rsid w:val="00763C7E"/>
    <w:rsid w:val="00764817"/>
    <w:rsid w:val="00765E14"/>
    <w:rsid w:val="00771140"/>
    <w:rsid w:val="00773602"/>
    <w:rsid w:val="00773E26"/>
    <w:rsid w:val="007808B8"/>
    <w:rsid w:val="0078129A"/>
    <w:rsid w:val="00781A59"/>
    <w:rsid w:val="007823F6"/>
    <w:rsid w:val="0078350C"/>
    <w:rsid w:val="007850C4"/>
    <w:rsid w:val="00786A1A"/>
    <w:rsid w:val="00786A90"/>
    <w:rsid w:val="00786C42"/>
    <w:rsid w:val="007948AD"/>
    <w:rsid w:val="007956F0"/>
    <w:rsid w:val="007A1670"/>
    <w:rsid w:val="007A1AC6"/>
    <w:rsid w:val="007A5741"/>
    <w:rsid w:val="007A65BB"/>
    <w:rsid w:val="007B0AAA"/>
    <w:rsid w:val="007B0D75"/>
    <w:rsid w:val="007B11C7"/>
    <w:rsid w:val="007B35C7"/>
    <w:rsid w:val="007B4E65"/>
    <w:rsid w:val="007B72CE"/>
    <w:rsid w:val="007B7485"/>
    <w:rsid w:val="007C7BD0"/>
    <w:rsid w:val="007D17F1"/>
    <w:rsid w:val="007E0DCB"/>
    <w:rsid w:val="007E1783"/>
    <w:rsid w:val="007E47C1"/>
    <w:rsid w:val="007E79AB"/>
    <w:rsid w:val="007F412C"/>
    <w:rsid w:val="007F473E"/>
    <w:rsid w:val="007F6EF5"/>
    <w:rsid w:val="007F6F6B"/>
    <w:rsid w:val="00802400"/>
    <w:rsid w:val="00805AD3"/>
    <w:rsid w:val="00807848"/>
    <w:rsid w:val="0081010C"/>
    <w:rsid w:val="00814476"/>
    <w:rsid w:val="00817DF2"/>
    <w:rsid w:val="008207A3"/>
    <w:rsid w:val="00824FF2"/>
    <w:rsid w:val="008262E4"/>
    <w:rsid w:val="0082643A"/>
    <w:rsid w:val="00830A7B"/>
    <w:rsid w:val="00830AC0"/>
    <w:rsid w:val="00830C7A"/>
    <w:rsid w:val="00832C9B"/>
    <w:rsid w:val="00832F93"/>
    <w:rsid w:val="0083495A"/>
    <w:rsid w:val="00835384"/>
    <w:rsid w:val="008357F3"/>
    <w:rsid w:val="008413DA"/>
    <w:rsid w:val="008442A1"/>
    <w:rsid w:val="008464FA"/>
    <w:rsid w:val="00851BEE"/>
    <w:rsid w:val="008537F0"/>
    <w:rsid w:val="00857415"/>
    <w:rsid w:val="00857F63"/>
    <w:rsid w:val="00863336"/>
    <w:rsid w:val="008634F6"/>
    <w:rsid w:val="008643D7"/>
    <w:rsid w:val="0086474D"/>
    <w:rsid w:val="00864B1D"/>
    <w:rsid w:val="008655E7"/>
    <w:rsid w:val="0087096B"/>
    <w:rsid w:val="00872646"/>
    <w:rsid w:val="0087275E"/>
    <w:rsid w:val="00872C4B"/>
    <w:rsid w:val="00880644"/>
    <w:rsid w:val="00881939"/>
    <w:rsid w:val="00884857"/>
    <w:rsid w:val="00884ABC"/>
    <w:rsid w:val="00886F9A"/>
    <w:rsid w:val="008911EB"/>
    <w:rsid w:val="008916AE"/>
    <w:rsid w:val="00892130"/>
    <w:rsid w:val="00894BBA"/>
    <w:rsid w:val="00895BF7"/>
    <w:rsid w:val="0089724B"/>
    <w:rsid w:val="00897361"/>
    <w:rsid w:val="008A1577"/>
    <w:rsid w:val="008A2471"/>
    <w:rsid w:val="008A4403"/>
    <w:rsid w:val="008A44F6"/>
    <w:rsid w:val="008A5D3A"/>
    <w:rsid w:val="008A6F3A"/>
    <w:rsid w:val="008A716B"/>
    <w:rsid w:val="008B3384"/>
    <w:rsid w:val="008C1FF6"/>
    <w:rsid w:val="008C2C37"/>
    <w:rsid w:val="008C31DD"/>
    <w:rsid w:val="008C34DB"/>
    <w:rsid w:val="008C3C67"/>
    <w:rsid w:val="008C6BC9"/>
    <w:rsid w:val="008D0490"/>
    <w:rsid w:val="008D07B3"/>
    <w:rsid w:val="008D27A7"/>
    <w:rsid w:val="008D3719"/>
    <w:rsid w:val="008D450F"/>
    <w:rsid w:val="008D5616"/>
    <w:rsid w:val="008E1F88"/>
    <w:rsid w:val="008E2DC3"/>
    <w:rsid w:val="008E333C"/>
    <w:rsid w:val="008E5B7E"/>
    <w:rsid w:val="008E6936"/>
    <w:rsid w:val="008F2F8E"/>
    <w:rsid w:val="008F3E34"/>
    <w:rsid w:val="008F6029"/>
    <w:rsid w:val="008F6F05"/>
    <w:rsid w:val="008F7112"/>
    <w:rsid w:val="009007CD"/>
    <w:rsid w:val="009020B4"/>
    <w:rsid w:val="00902469"/>
    <w:rsid w:val="00902893"/>
    <w:rsid w:val="0090298F"/>
    <w:rsid w:val="00903E37"/>
    <w:rsid w:val="009067E0"/>
    <w:rsid w:val="009074F0"/>
    <w:rsid w:val="00907FC7"/>
    <w:rsid w:val="009134A3"/>
    <w:rsid w:val="009160BA"/>
    <w:rsid w:val="00917DB9"/>
    <w:rsid w:val="00922591"/>
    <w:rsid w:val="00924077"/>
    <w:rsid w:val="00925691"/>
    <w:rsid w:val="009268D2"/>
    <w:rsid w:val="009274A0"/>
    <w:rsid w:val="009317DF"/>
    <w:rsid w:val="00933785"/>
    <w:rsid w:val="009362C6"/>
    <w:rsid w:val="00936EBA"/>
    <w:rsid w:val="00937292"/>
    <w:rsid w:val="00937C3D"/>
    <w:rsid w:val="0094019B"/>
    <w:rsid w:val="009424BB"/>
    <w:rsid w:val="00943252"/>
    <w:rsid w:val="00943829"/>
    <w:rsid w:val="009473B8"/>
    <w:rsid w:val="00953647"/>
    <w:rsid w:val="00953B3B"/>
    <w:rsid w:val="00954F8C"/>
    <w:rsid w:val="00956E7A"/>
    <w:rsid w:val="009604A2"/>
    <w:rsid w:val="00960ABB"/>
    <w:rsid w:val="00961446"/>
    <w:rsid w:val="00962D92"/>
    <w:rsid w:val="00963A23"/>
    <w:rsid w:val="0097056C"/>
    <w:rsid w:val="009724B7"/>
    <w:rsid w:val="009736D9"/>
    <w:rsid w:val="0097537B"/>
    <w:rsid w:val="009759AE"/>
    <w:rsid w:val="00977A03"/>
    <w:rsid w:val="009837B6"/>
    <w:rsid w:val="0098392F"/>
    <w:rsid w:val="009920F6"/>
    <w:rsid w:val="00994702"/>
    <w:rsid w:val="009A3C65"/>
    <w:rsid w:val="009A4A1C"/>
    <w:rsid w:val="009A4C3D"/>
    <w:rsid w:val="009A6543"/>
    <w:rsid w:val="009A712E"/>
    <w:rsid w:val="009A76D7"/>
    <w:rsid w:val="009A7A8F"/>
    <w:rsid w:val="009B4C47"/>
    <w:rsid w:val="009B77FB"/>
    <w:rsid w:val="009C08A4"/>
    <w:rsid w:val="009C576A"/>
    <w:rsid w:val="009C5911"/>
    <w:rsid w:val="009C6D01"/>
    <w:rsid w:val="009C7534"/>
    <w:rsid w:val="009D2D75"/>
    <w:rsid w:val="009D314E"/>
    <w:rsid w:val="009D3A75"/>
    <w:rsid w:val="009D400D"/>
    <w:rsid w:val="009D4A06"/>
    <w:rsid w:val="009D4CBE"/>
    <w:rsid w:val="009D53CE"/>
    <w:rsid w:val="009E2956"/>
    <w:rsid w:val="009E3EDC"/>
    <w:rsid w:val="009E45FC"/>
    <w:rsid w:val="009E4D25"/>
    <w:rsid w:val="009E6AA0"/>
    <w:rsid w:val="009E7531"/>
    <w:rsid w:val="009E7637"/>
    <w:rsid w:val="009F0CF8"/>
    <w:rsid w:val="009F107A"/>
    <w:rsid w:val="009F25B1"/>
    <w:rsid w:val="009F2813"/>
    <w:rsid w:val="009F3097"/>
    <w:rsid w:val="009F5030"/>
    <w:rsid w:val="009F5F3B"/>
    <w:rsid w:val="009F6C30"/>
    <w:rsid w:val="00A01645"/>
    <w:rsid w:val="00A11E92"/>
    <w:rsid w:val="00A12844"/>
    <w:rsid w:val="00A16402"/>
    <w:rsid w:val="00A20BB5"/>
    <w:rsid w:val="00A221CD"/>
    <w:rsid w:val="00A2299C"/>
    <w:rsid w:val="00A2367A"/>
    <w:rsid w:val="00A2407D"/>
    <w:rsid w:val="00A2516A"/>
    <w:rsid w:val="00A25C67"/>
    <w:rsid w:val="00A26C0B"/>
    <w:rsid w:val="00A26FA3"/>
    <w:rsid w:val="00A27F8C"/>
    <w:rsid w:val="00A30E36"/>
    <w:rsid w:val="00A3306D"/>
    <w:rsid w:val="00A342E1"/>
    <w:rsid w:val="00A34A55"/>
    <w:rsid w:val="00A34ADA"/>
    <w:rsid w:val="00A35414"/>
    <w:rsid w:val="00A35D66"/>
    <w:rsid w:val="00A37FF8"/>
    <w:rsid w:val="00A40C2F"/>
    <w:rsid w:val="00A4148B"/>
    <w:rsid w:val="00A44AA3"/>
    <w:rsid w:val="00A46C0A"/>
    <w:rsid w:val="00A46F00"/>
    <w:rsid w:val="00A51C93"/>
    <w:rsid w:val="00A529FD"/>
    <w:rsid w:val="00A548E4"/>
    <w:rsid w:val="00A55E8A"/>
    <w:rsid w:val="00A60B88"/>
    <w:rsid w:val="00A6167F"/>
    <w:rsid w:val="00A650E1"/>
    <w:rsid w:val="00A65107"/>
    <w:rsid w:val="00A6520B"/>
    <w:rsid w:val="00A65545"/>
    <w:rsid w:val="00A66F6D"/>
    <w:rsid w:val="00A67434"/>
    <w:rsid w:val="00A7045B"/>
    <w:rsid w:val="00A72F85"/>
    <w:rsid w:val="00A755B3"/>
    <w:rsid w:val="00A758FE"/>
    <w:rsid w:val="00A76553"/>
    <w:rsid w:val="00A76BD6"/>
    <w:rsid w:val="00A8268B"/>
    <w:rsid w:val="00A85E08"/>
    <w:rsid w:val="00A91F61"/>
    <w:rsid w:val="00A93B34"/>
    <w:rsid w:val="00A96548"/>
    <w:rsid w:val="00AA0820"/>
    <w:rsid w:val="00AA4829"/>
    <w:rsid w:val="00AA5A45"/>
    <w:rsid w:val="00AA6781"/>
    <w:rsid w:val="00AA6B09"/>
    <w:rsid w:val="00AA73DC"/>
    <w:rsid w:val="00AB3B1A"/>
    <w:rsid w:val="00AB3D92"/>
    <w:rsid w:val="00AC1072"/>
    <w:rsid w:val="00AC447C"/>
    <w:rsid w:val="00AC6257"/>
    <w:rsid w:val="00AD0398"/>
    <w:rsid w:val="00AD50D8"/>
    <w:rsid w:val="00AD6D5A"/>
    <w:rsid w:val="00AD7503"/>
    <w:rsid w:val="00AD794A"/>
    <w:rsid w:val="00AE20B1"/>
    <w:rsid w:val="00AE28CA"/>
    <w:rsid w:val="00AE3003"/>
    <w:rsid w:val="00AE5869"/>
    <w:rsid w:val="00AF1C9F"/>
    <w:rsid w:val="00AF3ADC"/>
    <w:rsid w:val="00AF407C"/>
    <w:rsid w:val="00AF55B1"/>
    <w:rsid w:val="00AF7D96"/>
    <w:rsid w:val="00B000EF"/>
    <w:rsid w:val="00B07A8C"/>
    <w:rsid w:val="00B12E18"/>
    <w:rsid w:val="00B14AE2"/>
    <w:rsid w:val="00B15116"/>
    <w:rsid w:val="00B15C46"/>
    <w:rsid w:val="00B162BB"/>
    <w:rsid w:val="00B2011C"/>
    <w:rsid w:val="00B241A3"/>
    <w:rsid w:val="00B24D1C"/>
    <w:rsid w:val="00B25923"/>
    <w:rsid w:val="00B265E6"/>
    <w:rsid w:val="00B26C62"/>
    <w:rsid w:val="00B274E1"/>
    <w:rsid w:val="00B342BB"/>
    <w:rsid w:val="00B41AAA"/>
    <w:rsid w:val="00B4238C"/>
    <w:rsid w:val="00B42E04"/>
    <w:rsid w:val="00B43AE1"/>
    <w:rsid w:val="00B45E4F"/>
    <w:rsid w:val="00B46291"/>
    <w:rsid w:val="00B46661"/>
    <w:rsid w:val="00B51562"/>
    <w:rsid w:val="00B52842"/>
    <w:rsid w:val="00B556C4"/>
    <w:rsid w:val="00B55CA8"/>
    <w:rsid w:val="00B629D4"/>
    <w:rsid w:val="00B629EA"/>
    <w:rsid w:val="00B636E6"/>
    <w:rsid w:val="00B65B82"/>
    <w:rsid w:val="00B662BF"/>
    <w:rsid w:val="00B66379"/>
    <w:rsid w:val="00B702CC"/>
    <w:rsid w:val="00B7229D"/>
    <w:rsid w:val="00B7249E"/>
    <w:rsid w:val="00B73B44"/>
    <w:rsid w:val="00B75184"/>
    <w:rsid w:val="00B75DDA"/>
    <w:rsid w:val="00B75FD3"/>
    <w:rsid w:val="00B767EF"/>
    <w:rsid w:val="00B77730"/>
    <w:rsid w:val="00B826CF"/>
    <w:rsid w:val="00B84A89"/>
    <w:rsid w:val="00B86E99"/>
    <w:rsid w:val="00B86FAE"/>
    <w:rsid w:val="00B870AA"/>
    <w:rsid w:val="00B92599"/>
    <w:rsid w:val="00B945BF"/>
    <w:rsid w:val="00B95201"/>
    <w:rsid w:val="00B95BAA"/>
    <w:rsid w:val="00B95CE4"/>
    <w:rsid w:val="00B97830"/>
    <w:rsid w:val="00BA296D"/>
    <w:rsid w:val="00BA4BF6"/>
    <w:rsid w:val="00BA6526"/>
    <w:rsid w:val="00BB173D"/>
    <w:rsid w:val="00BB4CD9"/>
    <w:rsid w:val="00BB5A23"/>
    <w:rsid w:val="00BB5A4D"/>
    <w:rsid w:val="00BC11A5"/>
    <w:rsid w:val="00BC2400"/>
    <w:rsid w:val="00BC5CC1"/>
    <w:rsid w:val="00BD3350"/>
    <w:rsid w:val="00BD3C19"/>
    <w:rsid w:val="00BD4B5B"/>
    <w:rsid w:val="00BE11EC"/>
    <w:rsid w:val="00BE379B"/>
    <w:rsid w:val="00BE5B36"/>
    <w:rsid w:val="00BE5ECA"/>
    <w:rsid w:val="00BE7897"/>
    <w:rsid w:val="00BF23F1"/>
    <w:rsid w:val="00BF4E2E"/>
    <w:rsid w:val="00BF652B"/>
    <w:rsid w:val="00C04991"/>
    <w:rsid w:val="00C055A0"/>
    <w:rsid w:val="00C109BF"/>
    <w:rsid w:val="00C13AA6"/>
    <w:rsid w:val="00C14365"/>
    <w:rsid w:val="00C15958"/>
    <w:rsid w:val="00C15EC7"/>
    <w:rsid w:val="00C16106"/>
    <w:rsid w:val="00C162E1"/>
    <w:rsid w:val="00C21368"/>
    <w:rsid w:val="00C279BA"/>
    <w:rsid w:val="00C33D2E"/>
    <w:rsid w:val="00C36A66"/>
    <w:rsid w:val="00C41A1B"/>
    <w:rsid w:val="00C41BCB"/>
    <w:rsid w:val="00C437E8"/>
    <w:rsid w:val="00C466F8"/>
    <w:rsid w:val="00C500CB"/>
    <w:rsid w:val="00C53FB3"/>
    <w:rsid w:val="00C548FE"/>
    <w:rsid w:val="00C55B66"/>
    <w:rsid w:val="00C56E60"/>
    <w:rsid w:val="00C570CD"/>
    <w:rsid w:val="00C612CB"/>
    <w:rsid w:val="00C6201D"/>
    <w:rsid w:val="00C6252E"/>
    <w:rsid w:val="00C66B15"/>
    <w:rsid w:val="00C67CA5"/>
    <w:rsid w:val="00C75A8D"/>
    <w:rsid w:val="00C86B00"/>
    <w:rsid w:val="00C9107E"/>
    <w:rsid w:val="00C934C5"/>
    <w:rsid w:val="00C9761E"/>
    <w:rsid w:val="00CA2EC5"/>
    <w:rsid w:val="00CA41E5"/>
    <w:rsid w:val="00CA4B06"/>
    <w:rsid w:val="00CA5854"/>
    <w:rsid w:val="00CB0854"/>
    <w:rsid w:val="00CB316B"/>
    <w:rsid w:val="00CB4E31"/>
    <w:rsid w:val="00CB7639"/>
    <w:rsid w:val="00CC4E83"/>
    <w:rsid w:val="00CC5E24"/>
    <w:rsid w:val="00CD2FC1"/>
    <w:rsid w:val="00CD5131"/>
    <w:rsid w:val="00CD59FC"/>
    <w:rsid w:val="00CD70E1"/>
    <w:rsid w:val="00CD71BC"/>
    <w:rsid w:val="00CE0790"/>
    <w:rsid w:val="00CE14B7"/>
    <w:rsid w:val="00CE47A3"/>
    <w:rsid w:val="00CE5068"/>
    <w:rsid w:val="00CE62E2"/>
    <w:rsid w:val="00CE7AC7"/>
    <w:rsid w:val="00CE7BB3"/>
    <w:rsid w:val="00CF13EB"/>
    <w:rsid w:val="00CF234C"/>
    <w:rsid w:val="00CF5219"/>
    <w:rsid w:val="00CF7188"/>
    <w:rsid w:val="00D019E0"/>
    <w:rsid w:val="00D025FB"/>
    <w:rsid w:val="00D0514A"/>
    <w:rsid w:val="00D054A9"/>
    <w:rsid w:val="00D06B3D"/>
    <w:rsid w:val="00D07A62"/>
    <w:rsid w:val="00D10233"/>
    <w:rsid w:val="00D10C3C"/>
    <w:rsid w:val="00D11C8A"/>
    <w:rsid w:val="00D126AC"/>
    <w:rsid w:val="00D145DC"/>
    <w:rsid w:val="00D14664"/>
    <w:rsid w:val="00D14798"/>
    <w:rsid w:val="00D14F51"/>
    <w:rsid w:val="00D16106"/>
    <w:rsid w:val="00D20233"/>
    <w:rsid w:val="00D208F1"/>
    <w:rsid w:val="00D220A4"/>
    <w:rsid w:val="00D23A0A"/>
    <w:rsid w:val="00D25257"/>
    <w:rsid w:val="00D30CE5"/>
    <w:rsid w:val="00D3128F"/>
    <w:rsid w:val="00D31B4F"/>
    <w:rsid w:val="00D36927"/>
    <w:rsid w:val="00D47C2E"/>
    <w:rsid w:val="00D54BC5"/>
    <w:rsid w:val="00D57DF4"/>
    <w:rsid w:val="00D608C0"/>
    <w:rsid w:val="00D61459"/>
    <w:rsid w:val="00D617E9"/>
    <w:rsid w:val="00D624C2"/>
    <w:rsid w:val="00D66C3A"/>
    <w:rsid w:val="00D67CCF"/>
    <w:rsid w:val="00D702AA"/>
    <w:rsid w:val="00D7063D"/>
    <w:rsid w:val="00D709CA"/>
    <w:rsid w:val="00D716DC"/>
    <w:rsid w:val="00D739A6"/>
    <w:rsid w:val="00D74C35"/>
    <w:rsid w:val="00D753CB"/>
    <w:rsid w:val="00D77E2F"/>
    <w:rsid w:val="00D804A8"/>
    <w:rsid w:val="00D81534"/>
    <w:rsid w:val="00D82C48"/>
    <w:rsid w:val="00D84401"/>
    <w:rsid w:val="00D84907"/>
    <w:rsid w:val="00D87E87"/>
    <w:rsid w:val="00D90069"/>
    <w:rsid w:val="00D917E4"/>
    <w:rsid w:val="00D92442"/>
    <w:rsid w:val="00D96620"/>
    <w:rsid w:val="00D97687"/>
    <w:rsid w:val="00DA6077"/>
    <w:rsid w:val="00DA7AC6"/>
    <w:rsid w:val="00DB031B"/>
    <w:rsid w:val="00DB13B8"/>
    <w:rsid w:val="00DB23E4"/>
    <w:rsid w:val="00DB2C91"/>
    <w:rsid w:val="00DB4EE6"/>
    <w:rsid w:val="00DB5C5D"/>
    <w:rsid w:val="00DB6001"/>
    <w:rsid w:val="00DB671B"/>
    <w:rsid w:val="00DB6752"/>
    <w:rsid w:val="00DC10B6"/>
    <w:rsid w:val="00DC2C10"/>
    <w:rsid w:val="00DC4149"/>
    <w:rsid w:val="00DC58C7"/>
    <w:rsid w:val="00DC5947"/>
    <w:rsid w:val="00DC6188"/>
    <w:rsid w:val="00DC7934"/>
    <w:rsid w:val="00DD09C1"/>
    <w:rsid w:val="00DD166C"/>
    <w:rsid w:val="00DD16B1"/>
    <w:rsid w:val="00DD1A8B"/>
    <w:rsid w:val="00DD2BBB"/>
    <w:rsid w:val="00DD4046"/>
    <w:rsid w:val="00DE0F7D"/>
    <w:rsid w:val="00DE170A"/>
    <w:rsid w:val="00DE18EA"/>
    <w:rsid w:val="00DE21ED"/>
    <w:rsid w:val="00DE2787"/>
    <w:rsid w:val="00DE556D"/>
    <w:rsid w:val="00DE55BC"/>
    <w:rsid w:val="00DE5B63"/>
    <w:rsid w:val="00DF0341"/>
    <w:rsid w:val="00DF1B2A"/>
    <w:rsid w:val="00E02F39"/>
    <w:rsid w:val="00E03838"/>
    <w:rsid w:val="00E1007C"/>
    <w:rsid w:val="00E10149"/>
    <w:rsid w:val="00E12D1C"/>
    <w:rsid w:val="00E13E82"/>
    <w:rsid w:val="00E15181"/>
    <w:rsid w:val="00E15696"/>
    <w:rsid w:val="00E167C2"/>
    <w:rsid w:val="00E2141D"/>
    <w:rsid w:val="00E21EE1"/>
    <w:rsid w:val="00E22AF2"/>
    <w:rsid w:val="00E23DB6"/>
    <w:rsid w:val="00E2715D"/>
    <w:rsid w:val="00E2729F"/>
    <w:rsid w:val="00E31702"/>
    <w:rsid w:val="00E323E7"/>
    <w:rsid w:val="00E40FA6"/>
    <w:rsid w:val="00E418C4"/>
    <w:rsid w:val="00E42752"/>
    <w:rsid w:val="00E430F3"/>
    <w:rsid w:val="00E44D6E"/>
    <w:rsid w:val="00E44E7A"/>
    <w:rsid w:val="00E45745"/>
    <w:rsid w:val="00E45F51"/>
    <w:rsid w:val="00E46805"/>
    <w:rsid w:val="00E472CF"/>
    <w:rsid w:val="00E5121C"/>
    <w:rsid w:val="00E51294"/>
    <w:rsid w:val="00E53EEE"/>
    <w:rsid w:val="00E54FA2"/>
    <w:rsid w:val="00E55D0A"/>
    <w:rsid w:val="00E56B05"/>
    <w:rsid w:val="00E56C46"/>
    <w:rsid w:val="00E60193"/>
    <w:rsid w:val="00E60336"/>
    <w:rsid w:val="00E60A2E"/>
    <w:rsid w:val="00E618C8"/>
    <w:rsid w:val="00E61D4D"/>
    <w:rsid w:val="00E62940"/>
    <w:rsid w:val="00E70061"/>
    <w:rsid w:val="00E705FF"/>
    <w:rsid w:val="00E74791"/>
    <w:rsid w:val="00E80444"/>
    <w:rsid w:val="00E82A3A"/>
    <w:rsid w:val="00E83320"/>
    <w:rsid w:val="00E85778"/>
    <w:rsid w:val="00E85DDB"/>
    <w:rsid w:val="00E87C87"/>
    <w:rsid w:val="00E9482B"/>
    <w:rsid w:val="00E94C0E"/>
    <w:rsid w:val="00EA244D"/>
    <w:rsid w:val="00EA703E"/>
    <w:rsid w:val="00EB249D"/>
    <w:rsid w:val="00EC27D1"/>
    <w:rsid w:val="00ED073B"/>
    <w:rsid w:val="00ED0CBD"/>
    <w:rsid w:val="00ED13BA"/>
    <w:rsid w:val="00ED38DD"/>
    <w:rsid w:val="00ED3D9A"/>
    <w:rsid w:val="00EE1122"/>
    <w:rsid w:val="00EE1B8F"/>
    <w:rsid w:val="00EE65A6"/>
    <w:rsid w:val="00EE68B5"/>
    <w:rsid w:val="00EE6CC9"/>
    <w:rsid w:val="00EE733B"/>
    <w:rsid w:val="00EE7463"/>
    <w:rsid w:val="00EF5C2C"/>
    <w:rsid w:val="00EF734C"/>
    <w:rsid w:val="00EF7508"/>
    <w:rsid w:val="00F036FF"/>
    <w:rsid w:val="00F03DF6"/>
    <w:rsid w:val="00F06643"/>
    <w:rsid w:val="00F10123"/>
    <w:rsid w:val="00F13290"/>
    <w:rsid w:val="00F1344F"/>
    <w:rsid w:val="00F13BF4"/>
    <w:rsid w:val="00F14172"/>
    <w:rsid w:val="00F1648F"/>
    <w:rsid w:val="00F16C44"/>
    <w:rsid w:val="00F203E8"/>
    <w:rsid w:val="00F239D2"/>
    <w:rsid w:val="00F23DA7"/>
    <w:rsid w:val="00F3033C"/>
    <w:rsid w:val="00F43A2A"/>
    <w:rsid w:val="00F442F4"/>
    <w:rsid w:val="00F47BB5"/>
    <w:rsid w:val="00F53F8D"/>
    <w:rsid w:val="00F54AB6"/>
    <w:rsid w:val="00F5534F"/>
    <w:rsid w:val="00F56228"/>
    <w:rsid w:val="00F56EF4"/>
    <w:rsid w:val="00F627F2"/>
    <w:rsid w:val="00F629B1"/>
    <w:rsid w:val="00F675E8"/>
    <w:rsid w:val="00F67DCE"/>
    <w:rsid w:val="00F76806"/>
    <w:rsid w:val="00F76994"/>
    <w:rsid w:val="00F8128E"/>
    <w:rsid w:val="00F815AF"/>
    <w:rsid w:val="00F82518"/>
    <w:rsid w:val="00F85AB6"/>
    <w:rsid w:val="00F91B8C"/>
    <w:rsid w:val="00F925DB"/>
    <w:rsid w:val="00F92645"/>
    <w:rsid w:val="00F9273F"/>
    <w:rsid w:val="00F9297D"/>
    <w:rsid w:val="00F92B94"/>
    <w:rsid w:val="00F941EC"/>
    <w:rsid w:val="00FA2FCB"/>
    <w:rsid w:val="00FA3BA2"/>
    <w:rsid w:val="00FA43A8"/>
    <w:rsid w:val="00FA45F6"/>
    <w:rsid w:val="00FA5515"/>
    <w:rsid w:val="00FB4613"/>
    <w:rsid w:val="00FB6C14"/>
    <w:rsid w:val="00FC1144"/>
    <w:rsid w:val="00FC14F1"/>
    <w:rsid w:val="00FC284E"/>
    <w:rsid w:val="00FC339A"/>
    <w:rsid w:val="00FC369D"/>
    <w:rsid w:val="00FC3ABE"/>
    <w:rsid w:val="00FC43B2"/>
    <w:rsid w:val="00FC4AAB"/>
    <w:rsid w:val="00FC66C4"/>
    <w:rsid w:val="00FD0B61"/>
    <w:rsid w:val="00FE07B5"/>
    <w:rsid w:val="00FE0CF7"/>
    <w:rsid w:val="00FE38F4"/>
    <w:rsid w:val="00FE559C"/>
    <w:rsid w:val="00FE65B6"/>
    <w:rsid w:val="00FE7A2D"/>
    <w:rsid w:val="00FF370F"/>
    <w:rsid w:val="00FF3C70"/>
    <w:rsid w:val="00FF4509"/>
    <w:rsid w:val="00FF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docId w15:val="{B7D0C7B8-CF54-4F42-9A24-C93885F4C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97623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qFormat/>
    <w:rsid w:val="00397623"/>
    <w:pPr>
      <w:keepNext/>
      <w:spacing w:before="240" w:after="240"/>
      <w:jc w:val="both"/>
      <w:outlineLvl w:val="0"/>
    </w:pPr>
    <w:rPr>
      <w:b/>
      <w:smallCaps/>
      <w:szCs w:val="20"/>
      <w:lang w:eastAsia="en-US"/>
    </w:rPr>
  </w:style>
  <w:style w:type="paragraph" w:styleId="Heading2">
    <w:name w:val="heading 2"/>
    <w:aliases w:val="Heading 2 Char1,Heading 2 Char Char"/>
    <w:basedOn w:val="Normal"/>
    <w:next w:val="Text2"/>
    <w:qFormat/>
    <w:rsid w:val="00397623"/>
    <w:pPr>
      <w:keepNext/>
      <w:spacing w:before="120" w:after="120"/>
      <w:jc w:val="both"/>
      <w:outlineLvl w:val="1"/>
    </w:pPr>
    <w:rPr>
      <w:b/>
      <w:szCs w:val="20"/>
      <w:lang w:eastAsia="en-US"/>
    </w:rPr>
  </w:style>
  <w:style w:type="paragraph" w:styleId="Heading3">
    <w:name w:val="heading 3"/>
    <w:aliases w:val="Heading 3 Char"/>
    <w:basedOn w:val="Normal"/>
    <w:next w:val="Text3"/>
    <w:link w:val="Heading3Char1"/>
    <w:qFormat/>
    <w:rsid w:val="00397623"/>
    <w:pPr>
      <w:keepNext/>
      <w:spacing w:after="240"/>
      <w:jc w:val="both"/>
      <w:outlineLvl w:val="2"/>
    </w:pPr>
    <w:rPr>
      <w:i/>
      <w:lang w:eastAsia="en-US"/>
    </w:rPr>
  </w:style>
  <w:style w:type="paragraph" w:styleId="Heading4">
    <w:name w:val="heading 4"/>
    <w:basedOn w:val="Normal"/>
    <w:next w:val="Normal"/>
    <w:qFormat/>
    <w:rsid w:val="00397623"/>
    <w:pPr>
      <w:keepNext/>
      <w:spacing w:after="240"/>
      <w:jc w:val="both"/>
      <w:outlineLvl w:val="3"/>
    </w:pPr>
    <w:rPr>
      <w:szCs w:val="20"/>
      <w:lang w:eastAsia="en-US"/>
    </w:rPr>
  </w:style>
  <w:style w:type="paragraph" w:styleId="Heading8">
    <w:name w:val="heading 8"/>
    <w:basedOn w:val="Normal"/>
    <w:next w:val="Normal"/>
    <w:qFormat/>
    <w:rsid w:val="00F53F8D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2">
    <w:name w:val="Style2"/>
    <w:rsid w:val="001A7387"/>
    <w:pPr>
      <w:numPr>
        <w:numId w:val="1"/>
      </w:numPr>
    </w:pPr>
  </w:style>
  <w:style w:type="paragraph" w:customStyle="1" w:styleId="Text1">
    <w:name w:val="Text 1"/>
    <w:basedOn w:val="Normal"/>
    <w:rsid w:val="00397623"/>
    <w:pPr>
      <w:spacing w:after="240"/>
      <w:ind w:left="482"/>
      <w:jc w:val="both"/>
    </w:pPr>
    <w:rPr>
      <w:szCs w:val="20"/>
      <w:lang w:eastAsia="en-US"/>
    </w:rPr>
  </w:style>
  <w:style w:type="paragraph" w:customStyle="1" w:styleId="Text2">
    <w:name w:val="Text 2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paragraph" w:customStyle="1" w:styleId="Text3">
    <w:name w:val="Text 3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character" w:customStyle="1" w:styleId="Heading3Char1">
    <w:name w:val="Heading 3 Char1"/>
    <w:aliases w:val="Heading 3 Char Char"/>
    <w:link w:val="Heading3"/>
    <w:rsid w:val="00397623"/>
    <w:rPr>
      <w:i/>
      <w:sz w:val="24"/>
      <w:szCs w:val="24"/>
      <w:lang w:val="en-GB" w:eastAsia="en-US" w:bidi="ar-SA"/>
    </w:rPr>
  </w:style>
  <w:style w:type="paragraph" w:customStyle="1" w:styleId="Char">
    <w:name w:val="Char"/>
    <w:basedOn w:val="Normal"/>
    <w:rsid w:val="0039762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397623"/>
    <w:pPr>
      <w:spacing w:after="240"/>
      <w:ind w:left="357" w:hanging="357"/>
      <w:jc w:val="both"/>
    </w:pPr>
    <w:rPr>
      <w:sz w:val="20"/>
      <w:szCs w:val="20"/>
      <w:lang w:eastAsia="en-US"/>
    </w:rPr>
  </w:style>
  <w:style w:type="paragraph" w:styleId="ListNumber">
    <w:name w:val="List Number"/>
    <w:basedOn w:val="Normal"/>
    <w:rsid w:val="00397623"/>
    <w:pPr>
      <w:spacing w:after="240"/>
      <w:jc w:val="both"/>
    </w:pPr>
    <w:rPr>
      <w:szCs w:val="20"/>
      <w:lang w:eastAsia="en-US"/>
    </w:rPr>
  </w:style>
  <w:style w:type="paragraph" w:styleId="Title">
    <w:name w:val="Title"/>
    <w:basedOn w:val="Normal"/>
    <w:next w:val="Normal"/>
    <w:qFormat/>
    <w:rsid w:val="00397623"/>
    <w:pPr>
      <w:spacing w:after="480"/>
      <w:jc w:val="center"/>
    </w:pPr>
    <w:rPr>
      <w:rFonts w:ascii="Arial" w:hAnsi="Arial" w:cs="Arial"/>
      <w:b/>
      <w:kern w:val="28"/>
      <w:sz w:val="40"/>
      <w:szCs w:val="40"/>
      <w:lang w:eastAsia="en-US"/>
    </w:rPr>
  </w:style>
  <w:style w:type="paragraph" w:styleId="TOC1">
    <w:name w:val="toc 1"/>
    <w:basedOn w:val="Normal"/>
    <w:next w:val="Normal"/>
    <w:semiHidden/>
    <w:rsid w:val="00397623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Cs w:val="20"/>
      <w:lang w:eastAsia="en-US"/>
    </w:rPr>
  </w:style>
  <w:style w:type="paragraph" w:customStyle="1" w:styleId="ListNumberLevel2">
    <w:name w:val="List Number (Level 2)"/>
    <w:basedOn w:val="Normal"/>
    <w:rsid w:val="00397623"/>
    <w:pPr>
      <w:spacing w:after="240"/>
      <w:jc w:val="both"/>
    </w:pPr>
    <w:rPr>
      <w:szCs w:val="20"/>
      <w:lang w:eastAsia="en-US"/>
    </w:rPr>
  </w:style>
  <w:style w:type="paragraph" w:customStyle="1" w:styleId="ZCom">
    <w:name w:val="Z_Com"/>
    <w:basedOn w:val="Normal"/>
    <w:next w:val="ZDGName"/>
    <w:rsid w:val="00397623"/>
    <w:pPr>
      <w:widowControl w:val="0"/>
      <w:autoSpaceDE w:val="0"/>
      <w:autoSpaceDN w:val="0"/>
      <w:ind w:right="85"/>
      <w:jc w:val="both"/>
    </w:pPr>
    <w:rPr>
      <w:rFonts w:ascii="Arial" w:hAnsi="Arial" w:cs="Arial"/>
    </w:rPr>
  </w:style>
  <w:style w:type="paragraph" w:customStyle="1" w:styleId="ZDGName">
    <w:name w:val="Z_DGName"/>
    <w:basedOn w:val="Normal"/>
    <w:rsid w:val="00397623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</w:rPr>
  </w:style>
  <w:style w:type="table" w:styleId="TableGrid">
    <w:name w:val="Table Grid"/>
    <w:basedOn w:val="TableNormal"/>
    <w:rsid w:val="00397623"/>
    <w:pPr>
      <w:numPr>
        <w:numId w:val="2"/>
      </w:numPr>
      <w:spacing w:after="240"/>
      <w:ind w:left="0" w:firstLine="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397623"/>
    <w:rPr>
      <w:vertAlign w:val="superscript"/>
    </w:rPr>
  </w:style>
  <w:style w:type="paragraph" w:customStyle="1" w:styleId="Normal-bullet1">
    <w:name w:val="Normal-bullet1"/>
    <w:basedOn w:val="Normal"/>
    <w:rsid w:val="00397623"/>
    <w:pPr>
      <w:widowControl w:val="0"/>
      <w:numPr>
        <w:numId w:val="3"/>
      </w:numPr>
      <w:tabs>
        <w:tab w:val="left" w:pos="432"/>
        <w:tab w:val="left" w:pos="1152"/>
        <w:tab w:val="left" w:pos="1440"/>
      </w:tabs>
      <w:jc w:val="both"/>
    </w:pPr>
    <w:rPr>
      <w:spacing w:val="-8"/>
      <w:szCs w:val="20"/>
    </w:rPr>
  </w:style>
  <w:style w:type="character" w:styleId="Hyperlink">
    <w:name w:val="Hyperlink"/>
    <w:rsid w:val="00397623"/>
    <w:rPr>
      <w:color w:val="0000FF"/>
      <w:u w:val="single"/>
    </w:rPr>
  </w:style>
  <w:style w:type="paragraph" w:styleId="BodyTextIndent">
    <w:name w:val="Body Text Indent"/>
    <w:basedOn w:val="Normal"/>
    <w:rsid w:val="00397623"/>
    <w:pPr>
      <w:spacing w:after="120"/>
      <w:ind w:left="283"/>
      <w:jc w:val="both"/>
    </w:pPr>
    <w:rPr>
      <w:szCs w:val="20"/>
      <w:lang w:eastAsia="en-US"/>
    </w:rPr>
  </w:style>
  <w:style w:type="paragraph" w:styleId="ListNumber4">
    <w:name w:val="List Number 4"/>
    <w:basedOn w:val="Text4"/>
    <w:rsid w:val="00397623"/>
    <w:pPr>
      <w:tabs>
        <w:tab w:val="clear" w:pos="2302"/>
        <w:tab w:val="num" w:pos="1911"/>
      </w:tabs>
      <w:ind w:left="1911" w:hanging="709"/>
    </w:pPr>
  </w:style>
  <w:style w:type="paragraph" w:customStyle="1" w:styleId="Text4">
    <w:name w:val="Text 4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paragraph" w:styleId="ListNumber5">
    <w:name w:val="List Number 5"/>
    <w:basedOn w:val="Normal"/>
    <w:rsid w:val="00397623"/>
    <w:pPr>
      <w:tabs>
        <w:tab w:val="num" w:pos="1492"/>
      </w:tabs>
      <w:spacing w:after="240"/>
      <w:ind w:left="1492" w:hanging="360"/>
      <w:jc w:val="both"/>
    </w:pPr>
    <w:rPr>
      <w:szCs w:val="20"/>
      <w:lang w:eastAsia="en-US"/>
    </w:rPr>
  </w:style>
  <w:style w:type="paragraph" w:styleId="MessageHeader">
    <w:name w:val="Message Header"/>
    <w:basedOn w:val="Normal"/>
    <w:rsid w:val="003976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eastAsia="en-US"/>
    </w:rPr>
  </w:style>
  <w:style w:type="paragraph" w:styleId="NormalIndent">
    <w:name w:val="Normal Indent"/>
    <w:basedOn w:val="Normal"/>
    <w:rsid w:val="00397623"/>
    <w:pPr>
      <w:spacing w:after="240"/>
      <w:ind w:left="720"/>
      <w:jc w:val="both"/>
    </w:pPr>
    <w:rPr>
      <w:szCs w:val="20"/>
      <w:lang w:eastAsia="en-US"/>
    </w:rPr>
  </w:style>
  <w:style w:type="paragraph" w:styleId="NoteHeading">
    <w:name w:val="Note Heading"/>
    <w:basedOn w:val="Normal"/>
    <w:next w:val="Normal"/>
    <w:rsid w:val="00397623"/>
    <w:pPr>
      <w:spacing w:after="240"/>
      <w:jc w:val="both"/>
    </w:pPr>
    <w:rPr>
      <w:szCs w:val="20"/>
      <w:lang w:eastAsia="en-US"/>
    </w:rPr>
  </w:style>
  <w:style w:type="paragraph" w:customStyle="1" w:styleId="NumPar1">
    <w:name w:val="NumPar 1"/>
    <w:basedOn w:val="Heading1"/>
    <w:next w:val="Text1"/>
    <w:link w:val="NumPar1Tegn"/>
    <w:rsid w:val="00397623"/>
    <w:pPr>
      <w:keepNext w:val="0"/>
      <w:spacing w:before="0"/>
      <w:outlineLvl w:val="9"/>
    </w:pPr>
    <w:rPr>
      <w:b w:val="0"/>
      <w:smallCaps w:val="0"/>
      <w:szCs w:val="24"/>
    </w:rPr>
  </w:style>
  <w:style w:type="character" w:customStyle="1" w:styleId="NumPar1Tegn">
    <w:name w:val="NumPar 1 Tegn"/>
    <w:link w:val="NumPar1"/>
    <w:rsid w:val="00397623"/>
    <w:rPr>
      <w:sz w:val="24"/>
      <w:szCs w:val="24"/>
      <w:lang w:val="en-GB" w:eastAsia="en-US" w:bidi="ar-SA"/>
    </w:rPr>
  </w:style>
  <w:style w:type="paragraph" w:customStyle="1" w:styleId="NumPar2">
    <w:name w:val="NumPar 2"/>
    <w:basedOn w:val="Heading2"/>
    <w:next w:val="Text2"/>
    <w:rsid w:val="00397623"/>
    <w:pPr>
      <w:keepNext w:val="0"/>
      <w:tabs>
        <w:tab w:val="num" w:pos="3054"/>
      </w:tabs>
      <w:ind w:left="3054" w:hanging="567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397623"/>
    <w:pPr>
      <w:keepNext w:val="0"/>
      <w:tabs>
        <w:tab w:val="num" w:pos="3621"/>
      </w:tabs>
      <w:ind w:left="3621" w:hanging="567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397623"/>
    <w:pPr>
      <w:keepNext w:val="0"/>
      <w:tabs>
        <w:tab w:val="num" w:pos="4188"/>
      </w:tabs>
      <w:ind w:left="4188" w:hanging="567"/>
      <w:outlineLvl w:val="9"/>
    </w:pPr>
  </w:style>
  <w:style w:type="paragraph" w:customStyle="1" w:styleId="PartTitle">
    <w:name w:val="PartTitle"/>
    <w:basedOn w:val="Normal"/>
    <w:next w:val="ChapterTitle"/>
    <w:rsid w:val="00397623"/>
    <w:pPr>
      <w:keepNext/>
      <w:pageBreakBefore/>
      <w:spacing w:after="480"/>
      <w:jc w:val="center"/>
    </w:pPr>
    <w:rPr>
      <w:b/>
      <w:sz w:val="36"/>
      <w:szCs w:val="20"/>
      <w:lang w:eastAsia="en-US"/>
    </w:rPr>
  </w:style>
  <w:style w:type="paragraph" w:customStyle="1" w:styleId="ChapterTitle">
    <w:name w:val="ChapterTitle"/>
    <w:basedOn w:val="Normal"/>
    <w:next w:val="SectionTitle"/>
    <w:rsid w:val="00397623"/>
    <w:pPr>
      <w:keepNext/>
      <w:spacing w:after="480"/>
      <w:jc w:val="center"/>
    </w:pPr>
    <w:rPr>
      <w:b/>
      <w:sz w:val="32"/>
      <w:szCs w:val="20"/>
      <w:lang w:eastAsia="en-US"/>
    </w:rPr>
  </w:style>
  <w:style w:type="paragraph" w:customStyle="1" w:styleId="SectionTitle">
    <w:name w:val="SectionTitle"/>
    <w:basedOn w:val="Normal"/>
    <w:next w:val="Heading1"/>
    <w:rsid w:val="00397623"/>
    <w:pPr>
      <w:keepNext/>
      <w:spacing w:after="480"/>
      <w:jc w:val="center"/>
    </w:pPr>
    <w:rPr>
      <w:b/>
      <w:smallCaps/>
      <w:sz w:val="28"/>
      <w:szCs w:val="20"/>
      <w:lang w:eastAsia="en-US"/>
    </w:rPr>
  </w:style>
  <w:style w:type="paragraph" w:customStyle="1" w:styleId="ListNumber4Level3">
    <w:name w:val="List Number 4 (Level 3)"/>
    <w:basedOn w:val="Text4"/>
    <w:rsid w:val="00397623"/>
    <w:pPr>
      <w:tabs>
        <w:tab w:val="clear" w:pos="2302"/>
        <w:tab w:val="num" w:pos="3328"/>
      </w:tabs>
      <w:ind w:left="3328" w:hanging="709"/>
    </w:pPr>
  </w:style>
  <w:style w:type="paragraph" w:customStyle="1" w:styleId="ListNumber4Level4">
    <w:name w:val="List Number 4 (Level 4)"/>
    <w:basedOn w:val="Text4"/>
    <w:rsid w:val="00397623"/>
    <w:pPr>
      <w:tabs>
        <w:tab w:val="clear" w:pos="2302"/>
        <w:tab w:val="num" w:pos="4037"/>
      </w:tabs>
      <w:ind w:left="4037" w:hanging="709"/>
    </w:pPr>
  </w:style>
  <w:style w:type="paragraph" w:styleId="TOCHeading">
    <w:name w:val="TOC Heading"/>
    <w:basedOn w:val="Normal"/>
    <w:next w:val="Normal"/>
    <w:qFormat/>
    <w:rsid w:val="00397623"/>
    <w:pPr>
      <w:keepNext/>
      <w:spacing w:before="240" w:after="240"/>
      <w:jc w:val="center"/>
    </w:pPr>
    <w:rPr>
      <w:b/>
      <w:szCs w:val="20"/>
      <w:lang w:eastAsia="en-US"/>
    </w:rPr>
  </w:style>
  <w:style w:type="paragraph" w:customStyle="1" w:styleId="Contact">
    <w:name w:val="Contact"/>
    <w:basedOn w:val="Normal"/>
    <w:next w:val="Normal"/>
    <w:rsid w:val="00397623"/>
    <w:pPr>
      <w:spacing w:after="480"/>
      <w:ind w:left="567" w:hanging="567"/>
    </w:pPr>
    <w:rPr>
      <w:szCs w:val="20"/>
      <w:lang w:eastAsia="en-US"/>
    </w:rPr>
  </w:style>
  <w:style w:type="character" w:styleId="FollowedHyperlink">
    <w:name w:val="FollowedHyperlink"/>
    <w:rsid w:val="00397623"/>
    <w:rPr>
      <w:color w:val="606420"/>
      <w:u w:val="single"/>
    </w:rPr>
  </w:style>
  <w:style w:type="paragraph" w:customStyle="1" w:styleId="Point1">
    <w:name w:val="Point 1"/>
    <w:basedOn w:val="Normal"/>
    <w:rsid w:val="00397623"/>
    <w:pPr>
      <w:spacing w:before="120" w:after="120"/>
      <w:ind w:left="1418" w:hanging="567"/>
      <w:jc w:val="both"/>
    </w:pPr>
    <w:rPr>
      <w:szCs w:val="20"/>
      <w:lang w:eastAsia="fr-BE"/>
    </w:rPr>
  </w:style>
  <w:style w:type="paragraph" w:customStyle="1" w:styleId="EntRefer">
    <w:name w:val="EntRefer"/>
    <w:basedOn w:val="Normal"/>
    <w:rsid w:val="00397623"/>
    <w:pPr>
      <w:widowControl w:val="0"/>
    </w:pPr>
    <w:rPr>
      <w:b/>
      <w:szCs w:val="20"/>
      <w:lang w:eastAsia="fr-BE"/>
    </w:rPr>
  </w:style>
  <w:style w:type="paragraph" w:customStyle="1" w:styleId="EntEmet">
    <w:name w:val="EntEmet"/>
    <w:basedOn w:val="Normal"/>
    <w:rsid w:val="00397623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</w:tabs>
      <w:spacing w:before="40"/>
    </w:pPr>
    <w:rPr>
      <w:szCs w:val="20"/>
      <w:lang w:eastAsia="fr-BE"/>
    </w:rPr>
  </w:style>
  <w:style w:type="paragraph" w:customStyle="1" w:styleId="Par-bullet">
    <w:name w:val="Par-bullet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equal">
    <w:name w:val="Par-equal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1">
    <w:name w:val="Par-number (1)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10">
    <w:name w:val="Par-number 1.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I">
    <w:name w:val="Par-number I.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FooterLandscape">
    <w:name w:val="FooterLandscape"/>
    <w:basedOn w:val="Footer"/>
    <w:rsid w:val="00397623"/>
    <w:pPr>
      <w:widowControl w:val="0"/>
      <w:tabs>
        <w:tab w:val="center" w:pos="7371"/>
        <w:tab w:val="center" w:pos="11340"/>
        <w:tab w:val="right" w:pos="14572"/>
      </w:tabs>
      <w:ind w:right="0"/>
    </w:pPr>
    <w:rPr>
      <w:rFonts w:ascii="Times New Roman" w:hAnsi="Times New Roman"/>
      <w:sz w:val="24"/>
      <w:lang w:eastAsia="fr-BE"/>
    </w:rPr>
  </w:style>
  <w:style w:type="paragraph" w:styleId="Footer">
    <w:name w:val="footer"/>
    <w:basedOn w:val="Normal"/>
    <w:rsid w:val="00397623"/>
    <w:pPr>
      <w:ind w:right="-567"/>
    </w:pPr>
    <w:rPr>
      <w:rFonts w:ascii="Arial" w:hAnsi="Arial"/>
      <w:sz w:val="16"/>
      <w:szCs w:val="20"/>
      <w:lang w:eastAsia="en-US"/>
    </w:rPr>
  </w:style>
  <w:style w:type="paragraph" w:customStyle="1" w:styleId="Point3">
    <w:name w:val="Point 3"/>
    <w:basedOn w:val="Normal"/>
    <w:rsid w:val="00397623"/>
    <w:pPr>
      <w:spacing w:before="120" w:after="120"/>
      <w:ind w:left="2552" w:hanging="567"/>
      <w:jc w:val="both"/>
    </w:pPr>
    <w:rPr>
      <w:szCs w:val="20"/>
      <w:lang w:eastAsia="fr-BE"/>
    </w:rPr>
  </w:style>
  <w:style w:type="paragraph" w:customStyle="1" w:styleId="Point4">
    <w:name w:val="Point 4"/>
    <w:basedOn w:val="Normal"/>
    <w:rsid w:val="00397623"/>
    <w:pPr>
      <w:spacing w:before="120" w:after="120"/>
      <w:ind w:left="3119" w:hanging="567"/>
      <w:jc w:val="both"/>
    </w:pPr>
    <w:rPr>
      <w:szCs w:val="20"/>
      <w:lang w:eastAsia="fr-BE"/>
    </w:rPr>
  </w:style>
  <w:style w:type="paragraph" w:customStyle="1" w:styleId="Tiret1">
    <w:name w:val="Tiret 1"/>
    <w:basedOn w:val="Point1"/>
    <w:rsid w:val="00397623"/>
  </w:style>
  <w:style w:type="paragraph" w:customStyle="1" w:styleId="TitreobjetChar">
    <w:name w:val="Titre objet Char"/>
    <w:basedOn w:val="Normal"/>
    <w:next w:val="Normal"/>
    <w:link w:val="TitreobjetCharChar"/>
    <w:rsid w:val="00397623"/>
    <w:pPr>
      <w:spacing w:before="360" w:after="360"/>
      <w:jc w:val="center"/>
    </w:pPr>
    <w:rPr>
      <w:b/>
      <w:lang w:eastAsia="zh-CN"/>
    </w:rPr>
  </w:style>
  <w:style w:type="character" w:customStyle="1" w:styleId="TitreobjetCharChar">
    <w:name w:val="Titre objet Char Char"/>
    <w:link w:val="TitreobjetChar"/>
    <w:rsid w:val="00397623"/>
    <w:rPr>
      <w:b/>
      <w:sz w:val="24"/>
      <w:szCs w:val="24"/>
      <w:lang w:val="en-GB" w:eastAsia="zh-CN" w:bidi="ar-SA"/>
    </w:rPr>
  </w:style>
  <w:style w:type="paragraph" w:customStyle="1" w:styleId="TitrearticleChar">
    <w:name w:val="Titre article Char"/>
    <w:basedOn w:val="Normal"/>
    <w:next w:val="Normal"/>
    <w:link w:val="TitrearticleCharChar"/>
    <w:rsid w:val="00397623"/>
    <w:pPr>
      <w:keepNext/>
      <w:spacing w:before="360" w:after="120"/>
      <w:jc w:val="center"/>
    </w:pPr>
    <w:rPr>
      <w:i/>
      <w:lang w:eastAsia="zh-CN"/>
    </w:rPr>
  </w:style>
  <w:style w:type="character" w:customStyle="1" w:styleId="TitrearticleCharChar">
    <w:name w:val="Titre article Char Char"/>
    <w:link w:val="TitrearticleChar"/>
    <w:rsid w:val="00397623"/>
    <w:rPr>
      <w:i/>
      <w:sz w:val="24"/>
      <w:szCs w:val="24"/>
      <w:lang w:val="en-GB" w:eastAsia="zh-CN" w:bidi="ar-SA"/>
    </w:rPr>
  </w:style>
  <w:style w:type="paragraph" w:customStyle="1" w:styleId="Annexetitreacte">
    <w:name w:val="Annexe titre (acte)"/>
    <w:basedOn w:val="Normal"/>
    <w:next w:val="Normal"/>
    <w:rsid w:val="00397623"/>
    <w:pPr>
      <w:spacing w:before="120" w:after="120"/>
      <w:jc w:val="center"/>
    </w:pPr>
    <w:rPr>
      <w:b/>
      <w:szCs w:val="20"/>
      <w:u w:val="single"/>
      <w:lang w:eastAsia="zh-CN"/>
    </w:rPr>
  </w:style>
  <w:style w:type="paragraph" w:customStyle="1" w:styleId="CharCharChar">
    <w:name w:val="Char Char Char"/>
    <w:basedOn w:val="Normal"/>
    <w:rsid w:val="0039762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rsid w:val="00397623"/>
    <w:pPr>
      <w:spacing w:after="120"/>
      <w:jc w:val="both"/>
    </w:pPr>
    <w:rPr>
      <w:szCs w:val="20"/>
      <w:lang w:eastAsia="en-US"/>
    </w:rPr>
  </w:style>
  <w:style w:type="paragraph" w:styleId="ListBullet">
    <w:name w:val="List Bullet"/>
    <w:basedOn w:val="Normal"/>
    <w:rsid w:val="00397623"/>
    <w:pPr>
      <w:tabs>
        <w:tab w:val="num" w:pos="283"/>
      </w:tabs>
      <w:spacing w:after="240"/>
      <w:ind w:left="283" w:hanging="283"/>
      <w:jc w:val="both"/>
    </w:pPr>
    <w:rPr>
      <w:szCs w:val="20"/>
      <w:lang w:eastAsia="en-US"/>
    </w:rPr>
  </w:style>
  <w:style w:type="paragraph" w:styleId="ListBullet2">
    <w:name w:val="List Bullet 2"/>
    <w:basedOn w:val="Normal"/>
    <w:rsid w:val="00397623"/>
    <w:pPr>
      <w:tabs>
        <w:tab w:val="num" w:pos="1485"/>
      </w:tabs>
      <w:spacing w:after="240"/>
      <w:ind w:left="1485" w:hanging="283"/>
      <w:jc w:val="both"/>
    </w:pPr>
    <w:rPr>
      <w:szCs w:val="20"/>
      <w:lang w:eastAsia="en-US"/>
    </w:rPr>
  </w:style>
  <w:style w:type="paragraph" w:styleId="ListBullet3">
    <w:name w:val="List Bullet 3"/>
    <w:basedOn w:val="Text3"/>
    <w:rsid w:val="00397623"/>
    <w:pPr>
      <w:tabs>
        <w:tab w:val="clear" w:pos="2302"/>
        <w:tab w:val="num" w:pos="1485"/>
      </w:tabs>
      <w:ind w:left="1485" w:hanging="283"/>
    </w:pPr>
  </w:style>
  <w:style w:type="character" w:styleId="PageNumber">
    <w:name w:val="page number"/>
    <w:basedOn w:val="DefaultParagraphFont"/>
    <w:rsid w:val="00397623"/>
  </w:style>
  <w:style w:type="paragraph" w:styleId="DocumentMap">
    <w:name w:val="Document Map"/>
    <w:basedOn w:val="Normal"/>
    <w:semiHidden/>
    <w:rsid w:val="0039762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uiPriority w:val="99"/>
    <w:rsid w:val="00397623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39762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767EF"/>
    <w:rPr>
      <w:sz w:val="16"/>
      <w:szCs w:val="16"/>
    </w:rPr>
  </w:style>
  <w:style w:type="paragraph" w:styleId="CommentText">
    <w:name w:val="annotation text"/>
    <w:basedOn w:val="Normal"/>
    <w:semiHidden/>
    <w:rsid w:val="00B767E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767EF"/>
    <w:rPr>
      <w:b/>
      <w:bCs/>
    </w:rPr>
  </w:style>
  <w:style w:type="character" w:customStyle="1" w:styleId="hps">
    <w:name w:val="hps"/>
    <w:basedOn w:val="DefaultParagraphFont"/>
    <w:rsid w:val="002B3277"/>
  </w:style>
  <w:style w:type="character" w:customStyle="1" w:styleId="hpsatn">
    <w:name w:val="hps atn"/>
    <w:basedOn w:val="DefaultParagraphFont"/>
    <w:rsid w:val="002B3277"/>
  </w:style>
  <w:style w:type="character" w:customStyle="1" w:styleId="FootnoteTextChar">
    <w:name w:val="Footnote Text Char"/>
    <w:link w:val="FootnoteText"/>
    <w:semiHidden/>
    <w:locked/>
    <w:rsid w:val="002B3277"/>
    <w:rPr>
      <w:lang w:val="en-GB" w:eastAsia="en-US" w:bidi="ar-SA"/>
    </w:rPr>
  </w:style>
  <w:style w:type="character" w:styleId="Strong">
    <w:name w:val="Strong"/>
    <w:qFormat/>
    <w:rsid w:val="00492BB0"/>
    <w:rPr>
      <w:b/>
      <w:bCs/>
    </w:rPr>
  </w:style>
  <w:style w:type="character" w:customStyle="1" w:styleId="CharChar1">
    <w:name w:val="Char Char1"/>
    <w:semiHidden/>
    <w:locked/>
    <w:rsid w:val="002A0527"/>
    <w:rPr>
      <w:lang w:val="en-GB" w:eastAsia="en-US" w:bidi="ar-SA"/>
    </w:rPr>
  </w:style>
  <w:style w:type="paragraph" w:customStyle="1" w:styleId="Default">
    <w:name w:val="Default"/>
    <w:rsid w:val="006D2C2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D2C23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D2C23"/>
    <w:rPr>
      <w:rFonts w:cs="Times New Roman"/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F5093"/>
    <w:rPr>
      <w:rFonts w:eastAsia="Times New Roman"/>
      <w:sz w:val="24"/>
      <w:szCs w:val="24"/>
      <w:lang w:val="en-GB" w:eastAsia="en-GB"/>
    </w:rPr>
  </w:style>
  <w:style w:type="paragraph" w:customStyle="1" w:styleId="Char0">
    <w:name w:val="Char"/>
    <w:basedOn w:val="Normal"/>
    <w:rsid w:val="00FF50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Pa1">
    <w:name w:val="Pa1"/>
    <w:basedOn w:val="Normal"/>
    <w:next w:val="Normal"/>
    <w:rsid w:val="00FF5093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lang w:val="bg-BG" w:eastAsia="bg-BG"/>
    </w:rPr>
  </w:style>
  <w:style w:type="character" w:customStyle="1" w:styleId="A9">
    <w:name w:val="A9"/>
    <w:rsid w:val="00FF5093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BF23F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95A63-305A-4DBA-ABCD-6D38948E4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1569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3</vt:lpstr>
    </vt:vector>
  </TitlesOfParts>
  <Company>Ministry of Finance</Company>
  <LinksUpToDate>false</LinksUpToDate>
  <CharactersWithSpaces>10498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3</dc:title>
  <dc:creator>LPavlova</dc:creator>
  <cp:lastModifiedBy>Kirkor07 Kirkor07</cp:lastModifiedBy>
  <cp:revision>7</cp:revision>
  <cp:lastPrinted>2014-06-27T12:13:00Z</cp:lastPrinted>
  <dcterms:created xsi:type="dcterms:W3CDTF">2018-09-11T12:17:00Z</dcterms:created>
  <dcterms:modified xsi:type="dcterms:W3CDTF">2019-02-03T15:34:00Z</dcterms:modified>
</cp:coreProperties>
</file>