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A7C" w:rsidRPr="00791AE3" w:rsidRDefault="00B03A7C" w:rsidP="007D78AE">
      <w:pPr>
        <w:tabs>
          <w:tab w:val="num" w:pos="0"/>
        </w:tabs>
        <w:jc w:val="center"/>
        <w:rPr>
          <w:b/>
          <w:sz w:val="20"/>
          <w:szCs w:val="20"/>
        </w:rPr>
      </w:pPr>
      <w:bookmarkStart w:id="0" w:name="_GoBack"/>
      <w:bookmarkEnd w:id="0"/>
    </w:p>
    <w:p w:rsidR="00B03A7C" w:rsidRPr="00791AE3" w:rsidRDefault="00B03A7C" w:rsidP="007D78AE">
      <w:pPr>
        <w:tabs>
          <w:tab w:val="num" w:pos="0"/>
        </w:tabs>
        <w:jc w:val="center"/>
        <w:rPr>
          <w:b/>
          <w:sz w:val="20"/>
          <w:szCs w:val="20"/>
        </w:rPr>
      </w:pPr>
      <w:r w:rsidRPr="00791AE3">
        <w:rPr>
          <w:b/>
          <w:sz w:val="20"/>
          <w:szCs w:val="20"/>
        </w:rPr>
        <w:t>КОНТРОЛЕН ЛИСТ</w:t>
      </w:r>
    </w:p>
    <w:p w:rsidR="00B03A7C" w:rsidRPr="00791AE3" w:rsidRDefault="00B03A7C" w:rsidP="007D78AE">
      <w:pPr>
        <w:tabs>
          <w:tab w:val="num" w:pos="0"/>
        </w:tabs>
        <w:jc w:val="center"/>
        <w:rPr>
          <w:b/>
          <w:sz w:val="20"/>
          <w:szCs w:val="20"/>
        </w:rPr>
      </w:pPr>
      <w:r w:rsidRPr="00791AE3">
        <w:rPr>
          <w:b/>
          <w:sz w:val="20"/>
          <w:szCs w:val="20"/>
        </w:rPr>
        <w:t>за проверка на обществени поръчки, възложени след договаряне без обявление по реда на Закона за обществените поръчки</w:t>
      </w:r>
    </w:p>
    <w:p w:rsidR="00B03A7C" w:rsidRPr="00791AE3" w:rsidRDefault="00B03A7C" w:rsidP="007D78AE">
      <w:pPr>
        <w:tabs>
          <w:tab w:val="num" w:pos="0"/>
        </w:tabs>
        <w:jc w:val="center"/>
        <w:rPr>
          <w:b/>
          <w:sz w:val="20"/>
          <w:szCs w:val="20"/>
        </w:rPr>
      </w:pPr>
    </w:p>
    <w:p w:rsidR="00480B59" w:rsidRPr="00791AE3" w:rsidRDefault="00480B59" w:rsidP="00480B59">
      <w:pPr>
        <w:tabs>
          <w:tab w:val="num" w:pos="0"/>
        </w:tabs>
        <w:jc w:val="center"/>
        <w:rPr>
          <w:b/>
          <w:sz w:val="20"/>
          <w:szCs w:val="20"/>
        </w:rPr>
      </w:pPr>
      <w:r w:rsidRPr="00791AE3">
        <w:rPr>
          <w:b/>
          <w:sz w:val="20"/>
          <w:szCs w:val="20"/>
        </w:rPr>
        <w:t>АКТУАЛЕН КЪМ ДВ, БР. 15/2013 Г.</w:t>
      </w:r>
    </w:p>
    <w:p w:rsidR="00B03A7C" w:rsidRPr="00791AE3" w:rsidRDefault="00B03A7C" w:rsidP="007D78AE">
      <w:pPr>
        <w:tabs>
          <w:tab w:val="num" w:pos="0"/>
        </w:tabs>
        <w:jc w:val="center"/>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1</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Наименование на проверката </w:t>
            </w:r>
          </w:p>
          <w:p w:rsidR="00480B59" w:rsidRPr="00791AE3" w:rsidRDefault="00480B59" w:rsidP="00950228">
            <w:pPr>
              <w:rPr>
                <w:b/>
                <w:bCs/>
                <w:sz w:val="20"/>
                <w:szCs w:val="20"/>
              </w:rPr>
            </w:pPr>
            <w:r w:rsidRPr="00791AE3">
              <w:rPr>
                <w:b/>
                <w:bCs/>
                <w:sz w:val="20"/>
                <w:szCs w:val="20"/>
              </w:rPr>
              <w:t>(вкл. обект /доставка, услуга или строителство/, предмет, сключен договор /номер, дата, изпълнител, стойност без ДДС)</w:t>
            </w:r>
          </w:p>
        </w:tc>
        <w:tc>
          <w:tcPr>
            <w:tcW w:w="6659" w:type="dxa"/>
          </w:tcPr>
          <w:p w:rsidR="00480B59" w:rsidRPr="00791AE3" w:rsidRDefault="00480B59" w:rsidP="00950228">
            <w:pPr>
              <w:rPr>
                <w:sz w:val="20"/>
                <w:szCs w:val="20"/>
              </w:rPr>
            </w:pPr>
            <w:r w:rsidRPr="00791AE3">
              <w:rPr>
                <w:sz w:val="20"/>
                <w:szCs w:val="20"/>
              </w:rPr>
              <w:t xml:space="preserve">Проверка на договаряне без обявление по ЗОП за ............ </w:t>
            </w:r>
            <w:r w:rsidRPr="00791AE3">
              <w:rPr>
                <w:bCs/>
                <w:sz w:val="20"/>
                <w:szCs w:val="20"/>
              </w:rPr>
              <w:t>/доставка, услуга или строителство/ с предмет „......................”, сключен договор № .......  от /дата/ ...........г. с изпълнител  ................ на стойност ............... лв. без ДДС</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2</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Проект:  </w:t>
            </w:r>
          </w:p>
        </w:tc>
        <w:tc>
          <w:tcPr>
            <w:tcW w:w="6659" w:type="dxa"/>
          </w:tcPr>
          <w:p w:rsidR="00480B59" w:rsidRPr="00791AE3" w:rsidRDefault="00480B59" w:rsidP="00950228">
            <w:pPr>
              <w:rPr>
                <w:i/>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3</w:t>
            </w:r>
          </w:p>
        </w:tc>
        <w:tc>
          <w:tcPr>
            <w:tcW w:w="7724" w:type="dxa"/>
            <w:shd w:val="clear" w:color="auto" w:fill="CCFFFF"/>
          </w:tcPr>
          <w:p w:rsidR="00480B59" w:rsidRPr="00791AE3" w:rsidRDefault="00480B59" w:rsidP="00950228">
            <w:pPr>
              <w:rPr>
                <w:b/>
                <w:bCs/>
                <w:sz w:val="20"/>
                <w:szCs w:val="20"/>
              </w:rPr>
            </w:pPr>
            <w:r w:rsidRPr="00791AE3">
              <w:rPr>
                <w:b/>
                <w:bCs/>
                <w:sz w:val="20"/>
                <w:szCs w:val="20"/>
              </w:rPr>
              <w:t xml:space="preserve">Възложител: </w:t>
            </w:r>
          </w:p>
        </w:tc>
        <w:tc>
          <w:tcPr>
            <w:tcW w:w="6659" w:type="dxa"/>
          </w:tcPr>
          <w:p w:rsidR="00480B59" w:rsidRPr="00791AE3" w:rsidRDefault="00480B59" w:rsidP="00950228">
            <w:pPr>
              <w:jc w:val="both"/>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4</w:t>
            </w:r>
          </w:p>
        </w:tc>
        <w:tc>
          <w:tcPr>
            <w:tcW w:w="7724" w:type="dxa"/>
            <w:shd w:val="clear" w:color="auto" w:fill="CCFFFF"/>
          </w:tcPr>
          <w:p w:rsidR="00480B59" w:rsidRPr="00791AE3" w:rsidRDefault="00480B59" w:rsidP="00950228">
            <w:pPr>
              <w:rPr>
                <w:b/>
                <w:bCs/>
                <w:sz w:val="20"/>
                <w:szCs w:val="20"/>
              </w:rPr>
            </w:pPr>
            <w:r w:rsidRPr="00791AE3">
              <w:rPr>
                <w:b/>
                <w:bCs/>
                <w:sz w:val="20"/>
                <w:szCs w:val="20"/>
              </w:rPr>
              <w:t>Номер на поръчката в РОП:</w:t>
            </w:r>
          </w:p>
        </w:tc>
        <w:tc>
          <w:tcPr>
            <w:tcW w:w="6659" w:type="dxa"/>
          </w:tcPr>
          <w:p w:rsidR="00480B59" w:rsidRPr="00791AE3" w:rsidRDefault="00480B59" w:rsidP="00950228">
            <w:pPr>
              <w:jc w:val="both"/>
              <w:rPr>
                <w:sz w:val="20"/>
                <w:szCs w:val="20"/>
              </w:rPr>
            </w:pPr>
            <w:r w:rsidRPr="00791AE3">
              <w:rPr>
                <w:bCs/>
                <w:sz w:val="20"/>
                <w:szCs w:val="20"/>
              </w:rPr>
              <w:t>nnnnn-yyyy-xxxx</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5</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Решение за откриване:</w:t>
            </w:r>
          </w:p>
        </w:tc>
        <w:tc>
          <w:tcPr>
            <w:tcW w:w="6659" w:type="dxa"/>
          </w:tcPr>
          <w:p w:rsidR="00480B59" w:rsidRPr="00791AE3" w:rsidRDefault="00480B59" w:rsidP="00950228">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6</w:t>
            </w:r>
          </w:p>
        </w:tc>
        <w:tc>
          <w:tcPr>
            <w:tcW w:w="7724" w:type="dxa"/>
            <w:shd w:val="clear" w:color="auto" w:fill="CCFFFF"/>
          </w:tcPr>
          <w:p w:rsidR="00480B59" w:rsidRPr="00791AE3" w:rsidRDefault="00480B59" w:rsidP="00950228">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480B59" w:rsidRPr="00791AE3" w:rsidRDefault="00480B59" w:rsidP="00950228">
            <w:pPr>
              <w:rPr>
                <w:sz w:val="20"/>
                <w:szCs w:val="20"/>
              </w:rPr>
            </w:pPr>
          </w:p>
        </w:tc>
      </w:tr>
      <w:tr w:rsidR="00480B59" w:rsidRPr="00791AE3" w:rsidTr="00E27F35">
        <w:tc>
          <w:tcPr>
            <w:tcW w:w="416" w:type="dxa"/>
            <w:shd w:val="clear" w:color="auto" w:fill="CCFFFF"/>
          </w:tcPr>
          <w:p w:rsidR="00480B59" w:rsidRPr="00791AE3" w:rsidRDefault="004F6574" w:rsidP="00950228">
            <w:pPr>
              <w:rPr>
                <w:b/>
                <w:bCs/>
                <w:sz w:val="20"/>
                <w:szCs w:val="20"/>
              </w:rPr>
            </w:pPr>
            <w:r w:rsidRPr="00791AE3">
              <w:rPr>
                <w:b/>
                <w:bCs/>
                <w:sz w:val="20"/>
                <w:szCs w:val="20"/>
              </w:rPr>
              <w:t>7</w:t>
            </w:r>
          </w:p>
        </w:tc>
        <w:tc>
          <w:tcPr>
            <w:tcW w:w="7724" w:type="dxa"/>
            <w:shd w:val="clear" w:color="auto" w:fill="CCFFFF"/>
          </w:tcPr>
          <w:p w:rsidR="00480B59" w:rsidRPr="00791AE3" w:rsidRDefault="00480B59" w:rsidP="00950228">
            <w:pPr>
              <w:rPr>
                <w:b/>
                <w:bCs/>
                <w:sz w:val="20"/>
                <w:szCs w:val="20"/>
              </w:rPr>
            </w:pPr>
            <w:r w:rsidRPr="00791AE3">
              <w:rPr>
                <w:b/>
                <w:bCs/>
                <w:sz w:val="20"/>
                <w:szCs w:val="20"/>
              </w:rPr>
              <w:t>Акт, с който е приключила процедурата:</w:t>
            </w:r>
          </w:p>
        </w:tc>
        <w:tc>
          <w:tcPr>
            <w:tcW w:w="6659" w:type="dxa"/>
          </w:tcPr>
          <w:p w:rsidR="00480B59" w:rsidRPr="00791AE3" w:rsidRDefault="00480B59" w:rsidP="00950228">
            <w:pPr>
              <w:rPr>
                <w:sz w:val="20"/>
                <w:szCs w:val="20"/>
              </w:rPr>
            </w:pPr>
            <w:r w:rsidRPr="00791AE3">
              <w:rPr>
                <w:bCs/>
                <w:sz w:val="20"/>
                <w:szCs w:val="20"/>
                <w:lang w:eastAsia="zh-CN"/>
              </w:rPr>
              <w:t xml:space="preserve">договор за общ. поръчка или решение за прекратяване (номер, дата) </w:t>
            </w:r>
          </w:p>
        </w:tc>
      </w:tr>
      <w:tr w:rsidR="00480B59" w:rsidRPr="00791AE3" w:rsidTr="00E27F35">
        <w:tc>
          <w:tcPr>
            <w:tcW w:w="416" w:type="dxa"/>
            <w:shd w:val="clear" w:color="auto" w:fill="CCFFFF"/>
          </w:tcPr>
          <w:p w:rsidR="00480B59" w:rsidRPr="00791AE3" w:rsidRDefault="004F6574" w:rsidP="00950228">
            <w:pPr>
              <w:rPr>
                <w:b/>
                <w:bCs/>
                <w:iCs/>
                <w:sz w:val="20"/>
                <w:szCs w:val="20"/>
              </w:rPr>
            </w:pPr>
            <w:r w:rsidRPr="00791AE3">
              <w:rPr>
                <w:b/>
                <w:bCs/>
                <w:iCs/>
                <w:sz w:val="20"/>
                <w:szCs w:val="20"/>
              </w:rPr>
              <w:t>8</w:t>
            </w:r>
          </w:p>
        </w:tc>
        <w:tc>
          <w:tcPr>
            <w:tcW w:w="7724" w:type="dxa"/>
            <w:shd w:val="clear" w:color="auto" w:fill="CCFFFF"/>
          </w:tcPr>
          <w:p w:rsidR="00480B59" w:rsidRPr="00791AE3" w:rsidRDefault="00480B59" w:rsidP="00950228">
            <w:pPr>
              <w:rPr>
                <w:b/>
                <w:bCs/>
                <w:sz w:val="20"/>
                <w:szCs w:val="20"/>
              </w:rPr>
            </w:pPr>
            <w:r w:rsidRPr="00791AE3">
              <w:rPr>
                <w:b/>
                <w:bCs/>
                <w:iCs/>
                <w:sz w:val="20"/>
                <w:szCs w:val="20"/>
              </w:rPr>
              <w:t>Актове на АОП по чл. 20а</w:t>
            </w:r>
            <w:r w:rsidR="000C288E" w:rsidRPr="00791AE3">
              <w:rPr>
                <w:b/>
                <w:bCs/>
                <w:iCs/>
                <w:sz w:val="20"/>
                <w:szCs w:val="20"/>
              </w:rPr>
              <w:t xml:space="preserve"> и чл. 20б</w:t>
            </w:r>
            <w:r w:rsidRPr="00791AE3">
              <w:rPr>
                <w:b/>
                <w:bCs/>
                <w:iCs/>
                <w:sz w:val="20"/>
                <w:szCs w:val="20"/>
              </w:rPr>
              <w:t xml:space="preserve"> от ЗОП: </w:t>
            </w:r>
          </w:p>
        </w:tc>
        <w:tc>
          <w:tcPr>
            <w:tcW w:w="6659" w:type="dxa"/>
          </w:tcPr>
          <w:p w:rsidR="00480B59" w:rsidRPr="00791AE3" w:rsidRDefault="00480B59" w:rsidP="00950228">
            <w:pPr>
              <w:rPr>
                <w:sz w:val="20"/>
                <w:szCs w:val="20"/>
              </w:rPr>
            </w:pPr>
            <w:r w:rsidRPr="00791AE3">
              <w:rPr>
                <w:bCs/>
                <w:iCs/>
                <w:sz w:val="20"/>
                <w:szCs w:val="20"/>
              </w:rPr>
              <w:t>номер, дата на становището на АОП</w:t>
            </w:r>
          </w:p>
        </w:tc>
      </w:tr>
      <w:tr w:rsidR="00745537" w:rsidRPr="00791AE3" w:rsidTr="00E27F35">
        <w:tc>
          <w:tcPr>
            <w:tcW w:w="416" w:type="dxa"/>
            <w:shd w:val="clear" w:color="auto" w:fill="CCFFFF"/>
          </w:tcPr>
          <w:p w:rsidR="00745537" w:rsidRPr="00791AE3" w:rsidRDefault="00745537" w:rsidP="00950228">
            <w:pPr>
              <w:rPr>
                <w:b/>
                <w:bCs/>
                <w:iCs/>
                <w:sz w:val="20"/>
                <w:szCs w:val="20"/>
              </w:rPr>
            </w:pPr>
            <w:r>
              <w:rPr>
                <w:b/>
                <w:bCs/>
                <w:iCs/>
                <w:sz w:val="20"/>
                <w:szCs w:val="20"/>
              </w:rPr>
              <w:t>9</w:t>
            </w:r>
          </w:p>
        </w:tc>
        <w:tc>
          <w:tcPr>
            <w:tcW w:w="7724" w:type="dxa"/>
            <w:shd w:val="clear" w:color="auto" w:fill="CCFFFF"/>
          </w:tcPr>
          <w:p w:rsidR="00745537" w:rsidRPr="00791AE3" w:rsidRDefault="00745537" w:rsidP="003601E2">
            <w:pPr>
              <w:rPr>
                <w:b/>
                <w:bCs/>
                <w:sz w:val="20"/>
                <w:szCs w:val="20"/>
              </w:rPr>
            </w:pPr>
            <w:r w:rsidRPr="00791AE3">
              <w:rPr>
                <w:b/>
                <w:sz w:val="20"/>
                <w:szCs w:val="20"/>
                <w:lang w:eastAsia="fr-FR"/>
              </w:rPr>
              <w:t>Доклади от други органи (ЕК, ЕСП</w:t>
            </w:r>
            <w:r w:rsidR="005015B3">
              <w:rPr>
                <w:b/>
                <w:sz w:val="20"/>
                <w:szCs w:val="20"/>
                <w:lang w:eastAsia="fr-FR"/>
              </w:rPr>
              <w:t>, ОЛАФ, СП, АДФИ,</w:t>
            </w:r>
            <w:r w:rsidRPr="00791AE3">
              <w:rPr>
                <w:b/>
                <w:sz w:val="20"/>
                <w:szCs w:val="20"/>
                <w:lang w:eastAsia="fr-FR"/>
              </w:rPr>
              <w:t xml:space="preserve"> др.): </w:t>
            </w:r>
          </w:p>
        </w:tc>
        <w:tc>
          <w:tcPr>
            <w:tcW w:w="6659" w:type="dxa"/>
          </w:tcPr>
          <w:p w:rsidR="00745537" w:rsidRPr="00791AE3" w:rsidRDefault="00745537" w:rsidP="003601E2">
            <w:pPr>
              <w:rPr>
                <w:sz w:val="20"/>
                <w:szCs w:val="20"/>
              </w:rPr>
            </w:pPr>
            <w:r w:rsidRPr="00791AE3">
              <w:rPr>
                <w:sz w:val="20"/>
                <w:szCs w:val="20"/>
                <w:lang w:eastAsia="fr-FR"/>
              </w:rPr>
              <w:t>номер, дата и издател на доклада, свързан с проверяваната процедура</w:t>
            </w:r>
          </w:p>
        </w:tc>
      </w:tr>
      <w:tr w:rsidR="00745537" w:rsidRPr="00791AE3" w:rsidTr="00E27F35">
        <w:tc>
          <w:tcPr>
            <w:tcW w:w="416" w:type="dxa"/>
            <w:shd w:val="clear" w:color="auto" w:fill="CCFFFF"/>
          </w:tcPr>
          <w:p w:rsidR="00745537" w:rsidRPr="00791AE3" w:rsidRDefault="00745537" w:rsidP="00950228">
            <w:pPr>
              <w:rPr>
                <w:b/>
                <w:sz w:val="20"/>
                <w:szCs w:val="20"/>
                <w:lang w:eastAsia="fr-FR"/>
              </w:rPr>
            </w:pPr>
            <w:r>
              <w:rPr>
                <w:b/>
                <w:sz w:val="20"/>
                <w:szCs w:val="20"/>
                <w:lang w:eastAsia="fr-FR"/>
              </w:rPr>
              <w:t>10</w:t>
            </w:r>
          </w:p>
        </w:tc>
        <w:tc>
          <w:tcPr>
            <w:tcW w:w="7724" w:type="dxa"/>
            <w:shd w:val="clear" w:color="auto" w:fill="CCFFFF"/>
          </w:tcPr>
          <w:p w:rsidR="00745537" w:rsidRPr="00791AE3" w:rsidRDefault="00745537" w:rsidP="00950228">
            <w:pPr>
              <w:rPr>
                <w:b/>
                <w:bCs/>
                <w:sz w:val="20"/>
                <w:szCs w:val="20"/>
              </w:rPr>
            </w:pPr>
            <w:r w:rsidRPr="00791AE3">
              <w:rPr>
                <w:b/>
                <w:sz w:val="20"/>
                <w:szCs w:val="20"/>
                <w:lang w:eastAsia="fr-FR"/>
              </w:rPr>
              <w:t xml:space="preserve">Актове на КЗК и ВАС: </w:t>
            </w:r>
          </w:p>
        </w:tc>
        <w:tc>
          <w:tcPr>
            <w:tcW w:w="6659" w:type="dxa"/>
          </w:tcPr>
          <w:p w:rsidR="00745537" w:rsidRPr="00791AE3" w:rsidRDefault="00745537" w:rsidP="00950228">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745537" w:rsidRPr="00C75AB9" w:rsidTr="00E27F35">
        <w:tc>
          <w:tcPr>
            <w:tcW w:w="416" w:type="dxa"/>
            <w:shd w:val="clear" w:color="auto" w:fill="CCFFFF"/>
          </w:tcPr>
          <w:p w:rsidR="00745537" w:rsidRPr="00791AE3" w:rsidRDefault="00745537" w:rsidP="00950228">
            <w:pPr>
              <w:rPr>
                <w:b/>
                <w:sz w:val="20"/>
                <w:szCs w:val="20"/>
                <w:lang w:eastAsia="fr-FR"/>
              </w:rPr>
            </w:pPr>
            <w:r w:rsidRPr="00791AE3">
              <w:rPr>
                <w:b/>
                <w:sz w:val="20"/>
                <w:szCs w:val="20"/>
                <w:lang w:eastAsia="fr-FR"/>
              </w:rPr>
              <w:t>1</w:t>
            </w:r>
            <w:r>
              <w:rPr>
                <w:b/>
                <w:sz w:val="20"/>
                <w:szCs w:val="20"/>
                <w:lang w:eastAsia="fr-FR"/>
              </w:rPr>
              <w:t>1</w:t>
            </w:r>
          </w:p>
        </w:tc>
        <w:tc>
          <w:tcPr>
            <w:tcW w:w="7724" w:type="dxa"/>
            <w:shd w:val="clear" w:color="auto" w:fill="CCFFFF"/>
          </w:tcPr>
          <w:p w:rsidR="00745537" w:rsidRPr="00791AE3" w:rsidRDefault="00745537" w:rsidP="00480B59">
            <w:pPr>
              <w:rPr>
                <w:b/>
                <w:sz w:val="20"/>
                <w:szCs w:val="20"/>
                <w:lang w:eastAsia="fr-FR"/>
              </w:rPr>
            </w:pPr>
            <w:r w:rsidRPr="00791AE3">
              <w:rPr>
                <w:b/>
                <w:sz w:val="20"/>
                <w:szCs w:val="20"/>
                <w:lang w:eastAsia="fr-FR"/>
              </w:rPr>
              <w:t>Интернет адрес, на който е била налична ДУ:</w:t>
            </w:r>
          </w:p>
        </w:tc>
        <w:tc>
          <w:tcPr>
            <w:tcW w:w="6659" w:type="dxa"/>
          </w:tcPr>
          <w:p w:rsidR="00745537" w:rsidRPr="004A1667"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2</w:t>
            </w:r>
          </w:p>
        </w:tc>
        <w:tc>
          <w:tcPr>
            <w:tcW w:w="7724" w:type="dxa"/>
            <w:shd w:val="clear" w:color="auto" w:fill="CCFFFF"/>
          </w:tcPr>
          <w:p w:rsidR="00745537" w:rsidRPr="00C75AB9" w:rsidRDefault="00745537" w:rsidP="00480B59">
            <w:pPr>
              <w:rPr>
                <w:b/>
                <w:sz w:val="20"/>
                <w:szCs w:val="20"/>
                <w:lang w:eastAsia="fr-FR"/>
              </w:rPr>
            </w:pPr>
            <w:r w:rsidRPr="00C75AB9">
              <w:rPr>
                <w:b/>
                <w:sz w:val="20"/>
                <w:szCs w:val="20"/>
                <w:lang w:eastAsia="fr-FR"/>
              </w:rPr>
              <w:t>Брой получени оферти (вкл. за всяка обособена позиция):</w:t>
            </w:r>
          </w:p>
        </w:tc>
        <w:tc>
          <w:tcPr>
            <w:tcW w:w="6659" w:type="dxa"/>
          </w:tcPr>
          <w:p w:rsidR="00745537" w:rsidRPr="00C75AB9" w:rsidRDefault="00745537" w:rsidP="00950228">
            <w:pPr>
              <w:rPr>
                <w:sz w:val="20"/>
                <w:szCs w:val="20"/>
                <w:lang w:eastAsia="fr-FR"/>
              </w:rPr>
            </w:pPr>
          </w:p>
        </w:tc>
      </w:tr>
      <w:tr w:rsidR="00745537" w:rsidRPr="00C75AB9" w:rsidTr="00E27F35">
        <w:tc>
          <w:tcPr>
            <w:tcW w:w="416" w:type="dxa"/>
            <w:shd w:val="clear" w:color="auto" w:fill="CCFFFF"/>
          </w:tcPr>
          <w:p w:rsidR="00745537" w:rsidRPr="00C75AB9" w:rsidRDefault="00745537" w:rsidP="00950228">
            <w:pPr>
              <w:rPr>
                <w:b/>
                <w:sz w:val="20"/>
                <w:szCs w:val="20"/>
                <w:lang w:eastAsia="fr-FR"/>
              </w:rPr>
            </w:pPr>
            <w:r w:rsidRPr="00C75AB9">
              <w:rPr>
                <w:b/>
                <w:sz w:val="20"/>
                <w:szCs w:val="20"/>
                <w:lang w:eastAsia="fr-FR"/>
              </w:rPr>
              <w:t>1</w:t>
            </w:r>
            <w:r>
              <w:rPr>
                <w:b/>
                <w:sz w:val="20"/>
                <w:szCs w:val="20"/>
                <w:lang w:eastAsia="fr-FR"/>
              </w:rPr>
              <w:t>3</w:t>
            </w:r>
          </w:p>
        </w:tc>
        <w:tc>
          <w:tcPr>
            <w:tcW w:w="7724" w:type="dxa"/>
            <w:shd w:val="clear" w:color="auto" w:fill="CCFFFF"/>
          </w:tcPr>
          <w:p w:rsidR="00745537" w:rsidRPr="00C75AB9" w:rsidRDefault="00745537" w:rsidP="00950228">
            <w:pPr>
              <w:rPr>
                <w:b/>
                <w:sz w:val="20"/>
                <w:szCs w:val="20"/>
                <w:lang w:eastAsia="fr-FR"/>
              </w:rPr>
            </w:pPr>
            <w:r w:rsidRPr="00C75AB9">
              <w:rPr>
                <w:b/>
                <w:sz w:val="20"/>
                <w:szCs w:val="20"/>
                <w:lang w:eastAsia="fr-FR"/>
              </w:rPr>
              <w:t>Брой отстранени участници (вкл. за всяка обособена позиция):</w:t>
            </w:r>
          </w:p>
        </w:tc>
        <w:tc>
          <w:tcPr>
            <w:tcW w:w="6659" w:type="dxa"/>
          </w:tcPr>
          <w:p w:rsidR="00745537" w:rsidRPr="00C75AB9" w:rsidRDefault="00745537" w:rsidP="00950228">
            <w:pPr>
              <w:rPr>
                <w:sz w:val="20"/>
                <w:szCs w:val="20"/>
                <w:lang w:eastAsia="fr-FR"/>
              </w:rPr>
            </w:pPr>
          </w:p>
        </w:tc>
      </w:tr>
    </w:tbl>
    <w:p w:rsidR="00B03A7C" w:rsidRPr="00C75AB9" w:rsidRDefault="00B03A7C" w:rsidP="001F5D5A">
      <w:pPr>
        <w:tabs>
          <w:tab w:val="num" w:pos="0"/>
        </w:tabs>
        <w:jc w:val="both"/>
        <w:rPr>
          <w:sz w:val="20"/>
          <w:szCs w:val="20"/>
        </w:rPr>
      </w:pPr>
    </w:p>
    <w:p w:rsidR="00B03A7C" w:rsidRPr="00C75AB9" w:rsidRDefault="00B03A7C" w:rsidP="001F5D5A">
      <w:pPr>
        <w:tabs>
          <w:tab w:val="num" w:pos="0"/>
        </w:tabs>
        <w:jc w:val="both"/>
        <w:rPr>
          <w:sz w:val="20"/>
          <w:szCs w:val="20"/>
        </w:rPr>
      </w:pPr>
    </w:p>
    <w:p w:rsidR="00B03A7C" w:rsidRPr="00C75AB9" w:rsidRDefault="00B03A7C" w:rsidP="00CA3AB4">
      <w:pPr>
        <w:tabs>
          <w:tab w:val="num" w:pos="540"/>
        </w:tabs>
        <w:jc w:val="both"/>
        <w:rPr>
          <w:sz w:val="20"/>
          <w:szCs w:val="20"/>
        </w:rPr>
      </w:pPr>
    </w:p>
    <w:p w:rsidR="00E27F35" w:rsidRPr="00765DF0" w:rsidRDefault="00E27F35" w:rsidP="00E27F35">
      <w:pPr>
        <w:ind w:right="426"/>
        <w:rPr>
          <w:b/>
          <w:sz w:val="16"/>
          <w:szCs w:val="16"/>
        </w:rPr>
      </w:pPr>
      <w:r w:rsidRPr="00765DF0">
        <w:rPr>
          <w:b/>
          <w:sz w:val="16"/>
          <w:szCs w:val="16"/>
        </w:rPr>
        <w:t>УКАЗАНИЯ:</w:t>
      </w:r>
    </w:p>
    <w:p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E27F35" w:rsidRDefault="00E27F35" w:rsidP="00E27F35">
      <w:pPr>
        <w:rPr>
          <w:sz w:val="16"/>
          <w:szCs w:val="16"/>
        </w:rPr>
      </w:pPr>
    </w:p>
    <w:p w:rsidR="00306075" w:rsidRPr="00C75AB9" w:rsidRDefault="00306075" w:rsidP="00306075">
      <w:pPr>
        <w:pStyle w:val="ListParagraph"/>
        <w:numPr>
          <w:ilvl w:val="0"/>
          <w:numId w:val="10"/>
        </w:numPr>
        <w:jc w:val="both"/>
        <w:rPr>
          <w:bCs/>
          <w:sz w:val="20"/>
          <w:szCs w:val="20"/>
        </w:rPr>
      </w:pPr>
      <w:r w:rsidRPr="00C75AB9">
        <w:rPr>
          <w:bCs/>
          <w:sz w:val="20"/>
          <w:szCs w:val="20"/>
        </w:rPr>
        <w:t>предварителни обявления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откриване на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покана за участие,</w:t>
      </w:r>
    </w:p>
    <w:p w:rsidR="00306075" w:rsidRPr="00C75AB9" w:rsidRDefault="00306075" w:rsidP="00306075">
      <w:pPr>
        <w:pStyle w:val="ListParagraph"/>
        <w:numPr>
          <w:ilvl w:val="0"/>
          <w:numId w:val="10"/>
        </w:numPr>
        <w:jc w:val="both"/>
        <w:rPr>
          <w:bCs/>
          <w:sz w:val="20"/>
          <w:szCs w:val="20"/>
        </w:rPr>
      </w:pPr>
      <w:r w:rsidRPr="00C75AB9">
        <w:rPr>
          <w:bCs/>
          <w:sz w:val="20"/>
          <w:szCs w:val="20"/>
        </w:rPr>
        <w:t>документация за участие, вкл. разясненията на възложителя,</w:t>
      </w:r>
    </w:p>
    <w:p w:rsidR="00306075" w:rsidRPr="00C75AB9" w:rsidRDefault="00306075" w:rsidP="00306075">
      <w:pPr>
        <w:pStyle w:val="ListParagraph"/>
        <w:numPr>
          <w:ilvl w:val="0"/>
          <w:numId w:val="10"/>
        </w:numPr>
        <w:jc w:val="both"/>
        <w:rPr>
          <w:bCs/>
          <w:sz w:val="20"/>
          <w:szCs w:val="20"/>
        </w:rPr>
      </w:pPr>
      <w:r w:rsidRPr="00C75AB9">
        <w:rPr>
          <w:bCs/>
          <w:sz w:val="20"/>
          <w:szCs w:val="20"/>
        </w:rPr>
        <w:lastRenderedPageBreak/>
        <w:t>актове на АОП по предварителен контрол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промяна на документацията за участие (ако има такова),</w:t>
      </w:r>
    </w:p>
    <w:p w:rsidR="00306075" w:rsidRPr="00C75AB9" w:rsidRDefault="00306075" w:rsidP="00306075">
      <w:pPr>
        <w:pStyle w:val="ListParagraph"/>
        <w:numPr>
          <w:ilvl w:val="0"/>
          <w:numId w:val="10"/>
        </w:numPr>
        <w:jc w:val="both"/>
        <w:rPr>
          <w:bCs/>
          <w:sz w:val="20"/>
          <w:szCs w:val="20"/>
        </w:rPr>
      </w:pPr>
      <w:r w:rsidRPr="00C75AB9">
        <w:rPr>
          <w:bCs/>
          <w:sz w:val="20"/>
          <w:szCs w:val="20"/>
        </w:rPr>
        <w:t>протоколи за работата на комисията, вкл. оценителни листове и др. подобни (ако има такива),</w:t>
      </w:r>
    </w:p>
    <w:p w:rsidR="00306075" w:rsidRPr="00C75AB9" w:rsidRDefault="00306075" w:rsidP="00306075">
      <w:pPr>
        <w:pStyle w:val="ListParagraph"/>
        <w:numPr>
          <w:ilvl w:val="0"/>
          <w:numId w:val="10"/>
        </w:numPr>
        <w:jc w:val="both"/>
        <w:rPr>
          <w:bCs/>
          <w:sz w:val="20"/>
          <w:szCs w:val="20"/>
        </w:rPr>
      </w:pPr>
      <w:r w:rsidRPr="00C75AB9">
        <w:rPr>
          <w:bCs/>
          <w:sz w:val="20"/>
          <w:szCs w:val="20"/>
        </w:rPr>
        <w:t>решение за определяне на изпълнител,</w:t>
      </w:r>
    </w:p>
    <w:p w:rsidR="00306075" w:rsidRPr="00C75AB9" w:rsidRDefault="00306075" w:rsidP="00306075">
      <w:pPr>
        <w:pStyle w:val="ListParagraph"/>
        <w:numPr>
          <w:ilvl w:val="0"/>
          <w:numId w:val="10"/>
        </w:numPr>
        <w:jc w:val="both"/>
        <w:rPr>
          <w:bCs/>
          <w:sz w:val="20"/>
          <w:szCs w:val="20"/>
        </w:rPr>
      </w:pPr>
      <w:r w:rsidRPr="00C75AB9">
        <w:rPr>
          <w:bCs/>
          <w:sz w:val="20"/>
          <w:szCs w:val="20"/>
        </w:rPr>
        <w:t>договор за обществена поръчка/рамково споразумение и договор по него,</w:t>
      </w:r>
    </w:p>
    <w:p w:rsidR="00306075" w:rsidRPr="00C75AB9" w:rsidRDefault="00306075" w:rsidP="00306075">
      <w:pPr>
        <w:pStyle w:val="ListParagraph"/>
        <w:numPr>
          <w:ilvl w:val="0"/>
          <w:numId w:val="10"/>
        </w:numPr>
        <w:jc w:val="both"/>
        <w:rPr>
          <w:bCs/>
          <w:sz w:val="20"/>
          <w:szCs w:val="20"/>
        </w:rPr>
      </w:pPr>
      <w:r w:rsidRPr="00C75AB9">
        <w:rPr>
          <w:bCs/>
          <w:sz w:val="20"/>
          <w:szCs w:val="20"/>
        </w:rPr>
        <w:t>актове на КЗК и ВАС във връзка с процедурата,</w:t>
      </w:r>
    </w:p>
    <w:p w:rsidR="00306075" w:rsidRPr="00C75AB9" w:rsidRDefault="00306075" w:rsidP="00306075">
      <w:pPr>
        <w:pStyle w:val="ListParagraph"/>
        <w:numPr>
          <w:ilvl w:val="0"/>
          <w:numId w:val="10"/>
        </w:numPr>
        <w:jc w:val="both"/>
        <w:rPr>
          <w:bCs/>
          <w:sz w:val="20"/>
          <w:szCs w:val="20"/>
        </w:rPr>
      </w:pPr>
      <w:r w:rsidRPr="00C75AB9">
        <w:rPr>
          <w:bCs/>
          <w:sz w:val="20"/>
          <w:szCs w:val="20"/>
        </w:rPr>
        <w:t>справка от възложителя за проведени процедури (допълнителна информация съгласно въпрос № … от този КЛ),</w:t>
      </w:r>
    </w:p>
    <w:p w:rsidR="00306075" w:rsidRPr="00C75AB9" w:rsidRDefault="00306075" w:rsidP="00306075">
      <w:pPr>
        <w:pStyle w:val="ListParagraph"/>
        <w:numPr>
          <w:ilvl w:val="0"/>
          <w:numId w:val="10"/>
        </w:numPr>
        <w:jc w:val="both"/>
        <w:rPr>
          <w:bCs/>
          <w:sz w:val="20"/>
          <w:szCs w:val="20"/>
        </w:rPr>
      </w:pPr>
      <w:r w:rsidRPr="00C75AB9">
        <w:rPr>
          <w:bCs/>
          <w:sz w:val="20"/>
          <w:szCs w:val="20"/>
        </w:rPr>
        <w:t xml:space="preserve">други документи извън горните – при необходимост, когато се обосновават установени отклонения. </w:t>
      </w:r>
    </w:p>
    <w:p w:rsidR="00306075" w:rsidRDefault="00306075" w:rsidP="00E27F35">
      <w:pPr>
        <w:rPr>
          <w:sz w:val="16"/>
          <w:szCs w:val="16"/>
        </w:rPr>
      </w:pPr>
    </w:p>
    <w:p w:rsidR="00306075" w:rsidRPr="00314C70" w:rsidRDefault="00306075" w:rsidP="00E27F35">
      <w:pPr>
        <w:rPr>
          <w:sz w:val="16"/>
          <w:szCs w:val="16"/>
        </w:rPr>
      </w:pPr>
    </w:p>
    <w:p w:rsidR="00E27F35" w:rsidRPr="00314C70" w:rsidRDefault="00E27F35" w:rsidP="00E27F35">
      <w:pPr>
        <w:rPr>
          <w:b/>
          <w:sz w:val="16"/>
          <w:szCs w:val="16"/>
        </w:rPr>
      </w:pPr>
      <w:r w:rsidRPr="00314C70">
        <w:rPr>
          <w:b/>
          <w:sz w:val="16"/>
          <w:szCs w:val="16"/>
        </w:rPr>
        <w:t>2. Задължително се дава отговор в колона „Да/Не/НП”.</w:t>
      </w:r>
    </w:p>
    <w:p w:rsidR="00E27F35" w:rsidRPr="00314C70" w:rsidRDefault="00E27F35" w:rsidP="00E27F35">
      <w:pPr>
        <w:rPr>
          <w:b/>
          <w:sz w:val="16"/>
          <w:szCs w:val="16"/>
        </w:rPr>
      </w:pPr>
    </w:p>
    <w:p w:rsidR="00E27F35" w:rsidRPr="00F1015A" w:rsidRDefault="00E27F35" w:rsidP="00E27F35">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w:t>
      </w:r>
      <w:r w:rsidR="007502B4" w:rsidRPr="00C75AB9">
        <w:rPr>
          <w:b/>
          <w:sz w:val="20"/>
          <w:szCs w:val="20"/>
        </w:rPr>
        <w:t>№ 3 и 4</w:t>
      </w:r>
      <w:r w:rsidR="007502B4">
        <w:rPr>
          <w:b/>
          <w:sz w:val="20"/>
          <w:szCs w:val="20"/>
          <w:lang w:val="en-US"/>
        </w:rPr>
        <w:t xml:space="preserve"> </w:t>
      </w:r>
      <w:r w:rsidR="007502B4">
        <w:rPr>
          <w:b/>
          <w:sz w:val="20"/>
          <w:szCs w:val="20"/>
        </w:rPr>
        <w:t>за открита процедура.</w:t>
      </w:r>
    </w:p>
    <w:p w:rsidR="00E27F35" w:rsidRPr="00314C70" w:rsidRDefault="00E27F35" w:rsidP="00E27F35">
      <w:pPr>
        <w:jc w:val="both"/>
        <w:rPr>
          <w:b/>
          <w:i/>
          <w:sz w:val="16"/>
          <w:szCs w:val="16"/>
        </w:rPr>
      </w:pPr>
    </w:p>
    <w:p w:rsidR="00E27F35" w:rsidRPr="00314C70" w:rsidRDefault="00E27F35" w:rsidP="00E27F35">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E27F35" w:rsidRPr="008D6E6E" w:rsidRDefault="00E27F35" w:rsidP="00E27F35">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E27F35" w:rsidRPr="00063B47" w:rsidRDefault="00E27F35" w:rsidP="00E27F35">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E27F35" w:rsidRPr="00314C70" w:rsidRDefault="00E27F35" w:rsidP="00E27F35">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E27F35" w:rsidRPr="00314C70" w:rsidRDefault="00E27F35" w:rsidP="00E27F35">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E27F35" w:rsidRPr="00314C70" w:rsidRDefault="00E27F35" w:rsidP="00E27F35">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E27F35" w:rsidRPr="00F1015A" w:rsidRDefault="00E27F35" w:rsidP="00E27F35">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E27F35" w:rsidRDefault="00E27F35" w:rsidP="00E27F35">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E27F35" w:rsidRPr="005B2CB9" w:rsidRDefault="00E27F35" w:rsidP="00E27F35">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E27F35" w:rsidRPr="00314C70" w:rsidRDefault="00E27F35" w:rsidP="00E27F35">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E27F35" w:rsidRPr="00314C70" w:rsidRDefault="00E27F35" w:rsidP="00E27F35">
      <w:pPr>
        <w:jc w:val="both"/>
        <w:rPr>
          <w:sz w:val="16"/>
          <w:szCs w:val="16"/>
        </w:rPr>
      </w:pPr>
    </w:p>
    <w:p w:rsidR="00E27F35" w:rsidRPr="00F1015A" w:rsidRDefault="00E27F35" w:rsidP="00E27F35">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B6680">
        <w:rPr>
          <w:b/>
          <w:bCs/>
          <w:sz w:val="16"/>
          <w:szCs w:val="16"/>
        </w:rPr>
        <w:t>ОТДЕЛ „КОП</w:t>
      </w:r>
      <w:r>
        <w:rPr>
          <w:b/>
          <w:bCs/>
          <w:sz w:val="16"/>
          <w:szCs w:val="16"/>
        </w:rPr>
        <w:t>“</w:t>
      </w:r>
    </w:p>
    <w:p w:rsidR="00E27F35" w:rsidRPr="00F1015A" w:rsidRDefault="00E27F35" w:rsidP="00E27F35">
      <w:pPr>
        <w:jc w:val="both"/>
        <w:rPr>
          <w:bCs/>
          <w:sz w:val="16"/>
          <w:szCs w:val="16"/>
        </w:rPr>
      </w:pPr>
      <w:r w:rsidRPr="00BF578F">
        <w:rPr>
          <w:bCs/>
          <w:sz w:val="16"/>
          <w:szCs w:val="16"/>
        </w:rPr>
        <w:t xml:space="preserve">Началника </w:t>
      </w:r>
      <w:r w:rsidR="005B6680">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E27F35" w:rsidRPr="00314C70" w:rsidRDefault="00E27F35" w:rsidP="00E27F35">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E27F35" w:rsidRPr="00314C70" w:rsidRDefault="00E27F35" w:rsidP="00E27F35">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E27F35" w:rsidRPr="00314C70" w:rsidRDefault="00E27F35" w:rsidP="00E27F35">
      <w:pPr>
        <w:jc w:val="both"/>
        <w:rPr>
          <w:bCs/>
          <w:sz w:val="16"/>
          <w:szCs w:val="16"/>
        </w:rPr>
      </w:pPr>
      <w:r w:rsidRPr="00314C70">
        <w:rPr>
          <w:sz w:val="16"/>
          <w:szCs w:val="16"/>
        </w:rPr>
        <w:lastRenderedPageBreak/>
        <w:t>3. О</w:t>
      </w:r>
      <w:r w:rsidRPr="00314C70">
        <w:rPr>
          <w:bCs/>
          <w:sz w:val="16"/>
          <w:szCs w:val="16"/>
        </w:rPr>
        <w:t>тклоненията се подкрепят от събраните доказателства;</w:t>
      </w:r>
    </w:p>
    <w:p w:rsidR="00E27F35" w:rsidRPr="00314C70" w:rsidRDefault="00E27F35" w:rsidP="00E27F35">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E27F35" w:rsidRPr="00314C70" w:rsidRDefault="00E27F35" w:rsidP="00E27F35">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E27F35" w:rsidRPr="00765DF0" w:rsidRDefault="00E27F35" w:rsidP="00E27F35">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E27F35" w:rsidRDefault="00E27F35" w:rsidP="00306075">
      <w:pPr>
        <w:jc w:val="both"/>
        <w:rPr>
          <w:sz w:val="20"/>
          <w:szCs w:val="20"/>
          <w:lang w:eastAsia="fr-FR"/>
        </w:rPr>
      </w:pPr>
    </w:p>
    <w:p w:rsidR="00745537" w:rsidRPr="00745537" w:rsidRDefault="00745537" w:rsidP="00745537">
      <w:pPr>
        <w:ind w:left="709" w:hanging="425"/>
        <w:jc w:val="both"/>
        <w:rPr>
          <w:sz w:val="20"/>
          <w:szCs w:val="20"/>
          <w:lang w:val="en-US" w:eastAsia="fr-FR"/>
        </w:rPr>
      </w:pPr>
    </w:p>
    <w:p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745537" w:rsidRPr="00745537" w:rsidRDefault="00745537" w:rsidP="00745537">
      <w:pPr>
        <w:jc w:val="both"/>
        <w:rPr>
          <w:bCs/>
          <w:sz w:val="16"/>
          <w:szCs w:val="16"/>
        </w:rPr>
      </w:pPr>
      <w:r w:rsidRPr="0074553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rsidR="00745537" w:rsidRPr="00745537" w:rsidRDefault="00745537" w:rsidP="00745537">
      <w:pPr>
        <w:jc w:val="both"/>
        <w:rPr>
          <w:bCs/>
          <w:sz w:val="16"/>
          <w:szCs w:val="16"/>
        </w:rPr>
      </w:pPr>
      <w:r w:rsidRPr="00745537">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45537" w:rsidRPr="00745537" w:rsidRDefault="00745537" w:rsidP="00745537">
      <w:pPr>
        <w:jc w:val="both"/>
        <w:rPr>
          <w:bCs/>
          <w:sz w:val="16"/>
          <w:szCs w:val="16"/>
        </w:rPr>
      </w:pPr>
      <w:r w:rsidRPr="00745537">
        <w:rPr>
          <w:bCs/>
          <w:sz w:val="16"/>
          <w:szCs w:val="16"/>
        </w:rPr>
        <w:t>Съмнение за наличие на конфликт на интереси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745537">
        <w:rPr>
          <w:sz w:val="20"/>
          <w:szCs w:val="20"/>
          <w:lang w:eastAsia="fr-FR"/>
        </w:rPr>
        <w:t xml:space="preserve"> </w:t>
      </w:r>
      <w:r w:rsidRPr="00745537">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745537" w:rsidRPr="00745537" w:rsidRDefault="00745537" w:rsidP="00745537">
      <w:pPr>
        <w:jc w:val="both"/>
        <w:rPr>
          <w:bCs/>
          <w:sz w:val="16"/>
          <w:szCs w:val="16"/>
        </w:rPr>
      </w:pPr>
      <w:r w:rsidRPr="00745537">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45537" w:rsidRPr="00745537" w:rsidRDefault="00745537" w:rsidP="00745537">
      <w:pPr>
        <w:jc w:val="both"/>
        <w:rPr>
          <w:bCs/>
          <w:sz w:val="16"/>
          <w:szCs w:val="16"/>
        </w:rPr>
      </w:pPr>
      <w:r w:rsidRPr="00745537">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45537" w:rsidRPr="00745537" w:rsidRDefault="00745537" w:rsidP="00745537">
      <w:pPr>
        <w:jc w:val="both"/>
        <w:rPr>
          <w:bCs/>
          <w:sz w:val="16"/>
          <w:szCs w:val="16"/>
        </w:rPr>
      </w:pPr>
      <w:r w:rsidRPr="00745537">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745537" w:rsidRPr="00745537" w:rsidRDefault="00745537" w:rsidP="00745537">
      <w:pPr>
        <w:jc w:val="both"/>
        <w:rPr>
          <w:bCs/>
          <w:sz w:val="16"/>
          <w:szCs w:val="16"/>
        </w:rPr>
      </w:pPr>
      <w:r w:rsidRPr="00745537">
        <w:rPr>
          <w:bCs/>
          <w:sz w:val="16"/>
          <w:szCs w:val="16"/>
        </w:rPr>
        <w:t>Налице е промяна на оферта след нейното подаване след изтичане на срока за получаване на офертите;</w:t>
      </w:r>
    </w:p>
    <w:p w:rsidR="00745537" w:rsidRPr="00745537" w:rsidRDefault="00745537" w:rsidP="00745537">
      <w:pPr>
        <w:jc w:val="both"/>
        <w:rPr>
          <w:bCs/>
          <w:sz w:val="16"/>
          <w:szCs w:val="16"/>
        </w:rPr>
      </w:pPr>
      <w:r w:rsidRPr="00745537">
        <w:rPr>
          <w:bCs/>
          <w:sz w:val="16"/>
          <w:szCs w:val="16"/>
        </w:rPr>
        <w:t>Налице са възражения/жалби/ сигнали от други участници с твърдение за някои от индикаторите за измама;</w:t>
      </w:r>
    </w:p>
    <w:p w:rsidR="00745537" w:rsidRPr="00745537" w:rsidRDefault="00745537" w:rsidP="00745537">
      <w:pPr>
        <w:jc w:val="both"/>
        <w:rPr>
          <w:bCs/>
          <w:sz w:val="16"/>
          <w:szCs w:val="16"/>
        </w:rPr>
      </w:pPr>
      <w:r w:rsidRPr="00745537">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45537" w:rsidRPr="00745537" w:rsidRDefault="00745537" w:rsidP="00745537">
      <w:pPr>
        <w:jc w:val="both"/>
        <w:rPr>
          <w:bCs/>
          <w:sz w:val="16"/>
          <w:szCs w:val="16"/>
        </w:rPr>
      </w:pPr>
      <w:r w:rsidRPr="00745537">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745537" w:rsidRPr="00745537" w:rsidRDefault="00745537" w:rsidP="00745537">
      <w:pPr>
        <w:jc w:val="both"/>
        <w:rPr>
          <w:bCs/>
          <w:sz w:val="16"/>
          <w:szCs w:val="16"/>
        </w:rPr>
      </w:pPr>
    </w:p>
    <w:p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45537" w:rsidRPr="00745537" w:rsidRDefault="00745537" w:rsidP="00745537">
      <w:pPr>
        <w:jc w:val="both"/>
        <w:rPr>
          <w:bCs/>
          <w:sz w:val="16"/>
          <w:szCs w:val="16"/>
        </w:rPr>
      </w:pPr>
      <w:r w:rsidRPr="00745537">
        <w:rPr>
          <w:bCs/>
          <w:sz w:val="16"/>
          <w:szCs w:val="16"/>
        </w:rPr>
        <w:t>- Допълващо офериране</w:t>
      </w:r>
    </w:p>
    <w:p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45537" w:rsidRPr="00745537" w:rsidRDefault="00745537" w:rsidP="00745537">
      <w:pPr>
        <w:jc w:val="both"/>
        <w:rPr>
          <w:sz w:val="20"/>
          <w:szCs w:val="20"/>
          <w:lang w:eastAsia="fr-FR"/>
        </w:rPr>
      </w:pPr>
      <w:r w:rsidRPr="00745537">
        <w:rPr>
          <w:bCs/>
          <w:sz w:val="16"/>
          <w:szCs w:val="16"/>
        </w:rPr>
        <w:t>Допълващи оферти могат да бъдат представени</w:t>
      </w:r>
      <w:r w:rsidRPr="00745537">
        <w:rPr>
          <w:sz w:val="20"/>
          <w:szCs w:val="20"/>
          <w:lang w:eastAsia="fr-FR"/>
        </w:rPr>
        <w:t xml:space="preserve"> и от дъщерни дружества или свързани лица.</w:t>
      </w:r>
    </w:p>
    <w:p w:rsidR="00745537" w:rsidRPr="00745537" w:rsidRDefault="00745537" w:rsidP="00745537">
      <w:pPr>
        <w:jc w:val="both"/>
        <w:rPr>
          <w:bCs/>
          <w:sz w:val="16"/>
          <w:szCs w:val="16"/>
        </w:rPr>
      </w:pPr>
      <w:r w:rsidRPr="00745537">
        <w:rPr>
          <w:b/>
          <w:sz w:val="20"/>
          <w:szCs w:val="20"/>
          <w:lang w:eastAsia="fr-FR"/>
        </w:rPr>
        <w:t xml:space="preserve">- </w:t>
      </w:r>
      <w:r w:rsidRPr="00745537">
        <w:rPr>
          <w:bCs/>
          <w:sz w:val="16"/>
          <w:szCs w:val="16"/>
        </w:rPr>
        <w:t>Участие на ротационен принцип</w:t>
      </w:r>
    </w:p>
    <w:p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трайно завишени цени при всички участници;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част от обединение/консорциум/АД и друго лице, спечелило процедурата, участва и самостоятелно в същата процедура;</w:t>
      </w:r>
    </w:p>
    <w:p w:rsidR="00745537" w:rsidRPr="00745537" w:rsidRDefault="00745537" w:rsidP="00745537">
      <w:pPr>
        <w:jc w:val="both"/>
        <w:rPr>
          <w:bCs/>
          <w:sz w:val="16"/>
          <w:szCs w:val="16"/>
        </w:rPr>
      </w:pPr>
      <w:r w:rsidRPr="00745537">
        <w:rPr>
          <w:bCs/>
          <w:sz w:val="16"/>
          <w:szCs w:val="16"/>
        </w:rPr>
        <w:t>-</w:t>
      </w:r>
      <w:r w:rsidRPr="00745537">
        <w:rPr>
          <w:bCs/>
          <w:sz w:val="16"/>
          <w:szCs w:val="16"/>
        </w:rPr>
        <w:tab/>
        <w:t xml:space="preserve">участници, които не са определени за изпълнители, се наемат като подизпълнители, вкл. неформално или скрито;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очевидни връзки между отделни участници, напр. съвпадащи адреси, персонал, телефонни номера и т.н.;</w:t>
      </w:r>
    </w:p>
    <w:p w:rsidR="00745537" w:rsidRPr="00745537" w:rsidRDefault="00745537" w:rsidP="00745537">
      <w:pPr>
        <w:jc w:val="both"/>
        <w:rPr>
          <w:bCs/>
          <w:sz w:val="16"/>
          <w:szCs w:val="16"/>
        </w:rPr>
      </w:pPr>
      <w:r w:rsidRPr="00745537">
        <w:rPr>
          <w:bCs/>
          <w:sz w:val="16"/>
          <w:szCs w:val="16"/>
        </w:rPr>
        <w:t xml:space="preserve">- </w:t>
      </w:r>
      <w:r w:rsidRPr="00745537">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45537" w:rsidRPr="00745537" w:rsidRDefault="00745537" w:rsidP="00745537">
      <w:pPr>
        <w:ind w:left="360"/>
        <w:jc w:val="both"/>
        <w:rPr>
          <w:sz w:val="20"/>
          <w:szCs w:val="20"/>
          <w:lang w:eastAsia="fr-FR"/>
        </w:rPr>
      </w:pPr>
    </w:p>
    <w:p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745537" w:rsidRPr="00745537" w:rsidRDefault="00745537" w:rsidP="00745537">
      <w:pPr>
        <w:ind w:left="709" w:hanging="425"/>
        <w:jc w:val="both"/>
        <w:rPr>
          <w:bCs/>
          <w:sz w:val="16"/>
          <w:szCs w:val="16"/>
        </w:rPr>
      </w:pPr>
      <w:r w:rsidRPr="00745537">
        <w:rPr>
          <w:bCs/>
          <w:sz w:val="16"/>
          <w:szCs w:val="16"/>
        </w:rPr>
        <w:t xml:space="preserve"> - </w:t>
      </w:r>
      <w:r w:rsidRPr="00745537">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745537" w:rsidRPr="00745537" w:rsidRDefault="00745537" w:rsidP="00745537">
      <w:pPr>
        <w:ind w:left="709" w:hanging="425"/>
        <w:jc w:val="both"/>
        <w:rPr>
          <w:bCs/>
          <w:sz w:val="16"/>
          <w:szCs w:val="16"/>
        </w:rPr>
      </w:pPr>
      <w:r w:rsidRPr="00745537">
        <w:rPr>
          <w:bCs/>
          <w:sz w:val="16"/>
          <w:szCs w:val="16"/>
        </w:rPr>
        <w:t xml:space="preserve">- </w:t>
      </w:r>
      <w:r w:rsidRPr="00745537">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745537" w:rsidRPr="00745537" w:rsidRDefault="00745537" w:rsidP="00745537">
      <w:pPr>
        <w:ind w:left="709" w:hanging="425"/>
        <w:jc w:val="both"/>
        <w:rPr>
          <w:bCs/>
          <w:sz w:val="16"/>
          <w:szCs w:val="16"/>
        </w:rPr>
      </w:pPr>
      <w:r w:rsidRPr="00745537">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bCs/>
          <w:sz w:val="16"/>
          <w:szCs w:val="16"/>
        </w:rPr>
      </w:pPr>
    </w:p>
    <w:p w:rsidR="00745537" w:rsidRPr="00745537" w:rsidRDefault="00745537" w:rsidP="00745537">
      <w:pPr>
        <w:ind w:left="709" w:hanging="425"/>
        <w:jc w:val="both"/>
        <w:rPr>
          <w:sz w:val="20"/>
          <w:szCs w:val="20"/>
          <w:lang w:eastAsia="fr-FR"/>
        </w:rPr>
      </w:pPr>
    </w:p>
    <w:p w:rsidR="00745537" w:rsidRPr="00745537" w:rsidRDefault="00745537" w:rsidP="00745537">
      <w:pPr>
        <w:jc w:val="both"/>
        <w:rPr>
          <w:sz w:val="20"/>
          <w:szCs w:val="20"/>
          <w:lang w:eastAsia="fr-FR"/>
        </w:rPr>
      </w:pPr>
    </w:p>
    <w:p w:rsidR="00745537" w:rsidRDefault="00745537" w:rsidP="00306075">
      <w:pPr>
        <w:jc w:val="both"/>
        <w:rPr>
          <w:sz w:val="20"/>
          <w:szCs w:val="20"/>
          <w:lang w:eastAsia="fr-FR"/>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B03A7C" w:rsidRPr="00C75AB9" w:rsidTr="00650FD9">
        <w:trPr>
          <w:trHeight w:val="458"/>
        </w:trPr>
        <w:tc>
          <w:tcPr>
            <w:tcW w:w="430" w:type="dxa"/>
            <w:shd w:val="clear" w:color="auto" w:fill="CCFFCC"/>
            <w:vAlign w:val="center"/>
          </w:tcPr>
          <w:p w:rsidR="00B03A7C" w:rsidRPr="00C75AB9" w:rsidDel="00B56ADC" w:rsidRDefault="00B03A7C" w:rsidP="00002DE6">
            <w:pPr>
              <w:pStyle w:val="Heading2"/>
              <w:keepNext w:val="0"/>
              <w:rPr>
                <w:b w:val="0"/>
                <w:bCs/>
                <w:i w:val="0"/>
                <w:iCs/>
                <w:sz w:val="20"/>
              </w:rPr>
            </w:pPr>
          </w:p>
        </w:tc>
        <w:tc>
          <w:tcPr>
            <w:tcW w:w="9290" w:type="dxa"/>
            <w:shd w:val="clear" w:color="auto" w:fill="CCFFCC"/>
            <w:noWrap/>
            <w:vAlign w:val="center"/>
          </w:tcPr>
          <w:p w:rsidR="00B03A7C" w:rsidRPr="00C75AB9" w:rsidDel="00B56ADC" w:rsidRDefault="00B03A7C" w:rsidP="00B56ADC">
            <w:pPr>
              <w:jc w:val="center"/>
              <w:rPr>
                <w:b/>
                <w:sz w:val="20"/>
                <w:szCs w:val="20"/>
                <w:lang w:eastAsia="fr-FR"/>
              </w:rPr>
            </w:pPr>
            <w:r w:rsidRPr="00C75AB9">
              <w:rPr>
                <w:b/>
                <w:bCs/>
                <w:sz w:val="20"/>
                <w:szCs w:val="20"/>
              </w:rPr>
              <w:t>Въпроси</w:t>
            </w:r>
          </w:p>
        </w:tc>
        <w:tc>
          <w:tcPr>
            <w:tcW w:w="718" w:type="dxa"/>
            <w:shd w:val="clear" w:color="auto" w:fill="CCFFCC"/>
            <w:vAlign w:val="center"/>
          </w:tcPr>
          <w:p w:rsidR="00B03A7C" w:rsidRPr="00C75AB9" w:rsidRDefault="00B03A7C" w:rsidP="00B56ADC">
            <w:pPr>
              <w:jc w:val="center"/>
              <w:rPr>
                <w:b/>
                <w:bCs/>
                <w:sz w:val="20"/>
                <w:szCs w:val="20"/>
              </w:rPr>
            </w:pPr>
            <w:r w:rsidRPr="00C75AB9">
              <w:rPr>
                <w:b/>
                <w:bCs/>
                <w:sz w:val="20"/>
                <w:szCs w:val="20"/>
              </w:rPr>
              <w:t>Да/</w:t>
            </w:r>
          </w:p>
          <w:p w:rsidR="00B03A7C" w:rsidRPr="00C75AB9" w:rsidRDefault="00B03A7C" w:rsidP="00B56ADC">
            <w:pPr>
              <w:jc w:val="center"/>
              <w:rPr>
                <w:b/>
                <w:bCs/>
                <w:sz w:val="20"/>
                <w:szCs w:val="20"/>
              </w:rPr>
            </w:pPr>
            <w:r w:rsidRPr="00C75AB9">
              <w:rPr>
                <w:b/>
                <w:bCs/>
                <w:sz w:val="20"/>
                <w:szCs w:val="20"/>
              </w:rPr>
              <w:t>Не/</w:t>
            </w:r>
          </w:p>
          <w:p w:rsidR="00B03A7C" w:rsidRPr="00C75AB9" w:rsidRDefault="00B03A7C" w:rsidP="00B56ADC">
            <w:pPr>
              <w:jc w:val="center"/>
              <w:outlineLvl w:val="1"/>
              <w:rPr>
                <w:sz w:val="20"/>
                <w:szCs w:val="20"/>
              </w:rPr>
            </w:pPr>
            <w:r w:rsidRPr="00C75AB9">
              <w:rPr>
                <w:b/>
                <w:bCs/>
                <w:sz w:val="20"/>
                <w:szCs w:val="20"/>
              </w:rPr>
              <w:t>НП</w:t>
            </w:r>
          </w:p>
        </w:tc>
        <w:tc>
          <w:tcPr>
            <w:tcW w:w="4682" w:type="dxa"/>
            <w:shd w:val="clear" w:color="auto" w:fill="CCFFCC"/>
          </w:tcPr>
          <w:p w:rsidR="00B03A7C" w:rsidRPr="00C75AB9" w:rsidRDefault="00B03A7C" w:rsidP="00B56ADC">
            <w:pPr>
              <w:jc w:val="center"/>
              <w:outlineLvl w:val="1"/>
              <w:rPr>
                <w:b/>
                <w:bCs/>
                <w:sz w:val="20"/>
                <w:szCs w:val="20"/>
              </w:rPr>
            </w:pPr>
          </w:p>
          <w:p w:rsidR="00B03A7C" w:rsidRPr="00C75AB9" w:rsidRDefault="00B03A7C" w:rsidP="00B56ADC">
            <w:pPr>
              <w:jc w:val="center"/>
              <w:outlineLvl w:val="1"/>
              <w:rPr>
                <w:sz w:val="20"/>
                <w:szCs w:val="20"/>
              </w:rPr>
            </w:pPr>
            <w:r w:rsidRPr="00C75AB9">
              <w:rPr>
                <w:b/>
                <w:bCs/>
                <w:sz w:val="20"/>
                <w:szCs w:val="20"/>
              </w:rPr>
              <w:t>Коментари/Референции</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B03A7C" w:rsidRPr="00C75AB9" w:rsidTr="00650FD9">
        <w:trPr>
          <w:trHeight w:val="458"/>
        </w:trPr>
        <w:tc>
          <w:tcPr>
            <w:tcW w:w="15120" w:type="dxa"/>
            <w:gridSpan w:val="4"/>
            <w:shd w:val="clear" w:color="auto" w:fill="FFFFFF"/>
            <w:vAlign w:val="bottom"/>
          </w:tcPr>
          <w:p w:rsidR="00B03A7C" w:rsidRPr="00C75AB9" w:rsidRDefault="00B03A7C" w:rsidP="00134CF3">
            <w:pPr>
              <w:outlineLvl w:val="1"/>
              <w:rPr>
                <w:sz w:val="20"/>
                <w:szCs w:val="20"/>
              </w:rPr>
            </w:pPr>
            <w:r w:rsidRPr="00C75AB9">
              <w:rPr>
                <w:b/>
                <w:bCs/>
                <w:iCs/>
                <w:sz w:val="20"/>
                <w:szCs w:val="20"/>
              </w:rPr>
              <w:t>I.1. Избор на ред за възлагане и вид процедура</w:t>
            </w:r>
          </w:p>
        </w:tc>
      </w:tr>
      <w:tr w:rsidR="00B03A7C" w:rsidRPr="00C75AB9" w:rsidTr="00650FD9">
        <w:trPr>
          <w:trHeight w:val="458"/>
        </w:trPr>
        <w:tc>
          <w:tcPr>
            <w:tcW w:w="430" w:type="dxa"/>
            <w:shd w:val="clear" w:color="auto" w:fill="FFFFFF"/>
            <w:vAlign w:val="center"/>
          </w:tcPr>
          <w:p w:rsidR="00B03A7C" w:rsidRPr="00C75AB9" w:rsidRDefault="00B03A7C" w:rsidP="00745537">
            <w:pPr>
              <w:pStyle w:val="Heading2"/>
              <w:keepNext w:val="0"/>
              <w:rPr>
                <w:b w:val="0"/>
                <w:bCs/>
                <w:i w:val="0"/>
                <w:iCs/>
                <w:sz w:val="20"/>
              </w:rPr>
            </w:pPr>
            <w:r w:rsidRPr="00C75AB9">
              <w:rPr>
                <w:b w:val="0"/>
                <w:bCs/>
                <w:i w:val="0"/>
                <w:iCs/>
                <w:sz w:val="20"/>
              </w:rPr>
              <w:t>1</w:t>
            </w:r>
            <w:r w:rsidR="00745537">
              <w:rPr>
                <w:b w:val="0"/>
                <w:bCs/>
                <w:i w:val="0"/>
                <w:iCs/>
                <w:sz w:val="20"/>
              </w:rPr>
              <w:t>4</w:t>
            </w:r>
            <w:r w:rsidRPr="00C75AB9">
              <w:rPr>
                <w:b w:val="0"/>
                <w:bCs/>
                <w:i w:val="0"/>
                <w:iCs/>
                <w:sz w:val="20"/>
              </w:rPr>
              <w:t>.</w:t>
            </w:r>
          </w:p>
        </w:tc>
        <w:tc>
          <w:tcPr>
            <w:tcW w:w="9290" w:type="dxa"/>
            <w:shd w:val="clear" w:color="auto" w:fill="FFFFFF"/>
            <w:noWrap/>
            <w:vAlign w:val="center"/>
          </w:tcPr>
          <w:p w:rsidR="00B03A7C" w:rsidRPr="00791AE3" w:rsidRDefault="009723F3" w:rsidP="00B56ADC">
            <w:pPr>
              <w:jc w:val="both"/>
              <w:rPr>
                <w:b/>
                <w:sz w:val="20"/>
                <w:szCs w:val="20"/>
                <w:lang w:eastAsia="fr-FR"/>
              </w:rPr>
            </w:pPr>
            <w:r w:rsidRPr="00C75AB9">
              <w:rPr>
                <w:b/>
                <w:sz w:val="20"/>
                <w:szCs w:val="20"/>
                <w:lang w:eastAsia="fr-FR"/>
              </w:rPr>
              <w:t>Спазени ли са правилата за определяне на прогнозната стойност на поръчката, включително на чл. 15, ал. 4 и ал. 6 от ЗОП</w:t>
            </w:r>
            <w:r w:rsidR="00B03A7C" w:rsidRPr="00C75AB9">
              <w:rPr>
                <w:b/>
                <w:sz w:val="20"/>
                <w:szCs w:val="20"/>
                <w:lang w:eastAsia="fr-FR"/>
              </w:rPr>
              <w:t>?</w:t>
            </w:r>
          </w:p>
          <w:p w:rsidR="00B03A7C" w:rsidRPr="00791AE3" w:rsidRDefault="00B03A7C" w:rsidP="00B56ADC">
            <w:pPr>
              <w:jc w:val="both"/>
              <w:rPr>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B03A7C" w:rsidRPr="00791AE3" w:rsidRDefault="00B03A7C" w:rsidP="00B56ADC">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B03A7C" w:rsidRPr="004A1667" w:rsidRDefault="00B03A7C" w:rsidP="00B56ADC">
            <w:pPr>
              <w:jc w:val="both"/>
              <w:rPr>
                <w:b/>
                <w:sz w:val="20"/>
                <w:szCs w:val="20"/>
                <w:lang w:eastAsia="fr-FR"/>
              </w:rPr>
            </w:pPr>
            <w:r w:rsidRPr="004A1667">
              <w:rPr>
                <w:b/>
                <w:sz w:val="20"/>
                <w:szCs w:val="20"/>
                <w:lang w:eastAsia="fr-FR"/>
              </w:rPr>
              <w:t>(чл. 14 от ЗОП и чл. 15, ал. 4 и ал. 6 от ЗОП)</w:t>
            </w:r>
          </w:p>
          <w:p w:rsidR="00B03A7C" w:rsidRPr="004A1667" w:rsidRDefault="00B03A7C" w:rsidP="009723F3">
            <w:pPr>
              <w:rPr>
                <w:b/>
                <w:color w:val="333399"/>
                <w:sz w:val="20"/>
                <w:szCs w:val="20"/>
              </w:rPr>
            </w:pPr>
            <w:r w:rsidRPr="004A1667">
              <w:rPr>
                <w:b/>
                <w:color w:val="333399"/>
                <w:sz w:val="20"/>
                <w:szCs w:val="20"/>
              </w:rPr>
              <w:t xml:space="preserve">т. 1 или 2 от Насоките </w:t>
            </w:r>
          </w:p>
          <w:p w:rsidR="00B03A7C" w:rsidRPr="00C75AB9" w:rsidRDefault="00B03A7C" w:rsidP="00B56ADC">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прегледайте решението за откриване на процедурата и поканата за участие.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p>
          <w:p w:rsidR="00B03A7C" w:rsidRPr="00C75AB9" w:rsidRDefault="00B03A7C" w:rsidP="00B56ADC">
            <w:pPr>
              <w:jc w:val="both"/>
              <w:rPr>
                <w:color w:val="008000"/>
                <w:sz w:val="20"/>
                <w:szCs w:val="20"/>
                <w:lang w:eastAsia="fr-FR"/>
              </w:rPr>
            </w:pPr>
            <w:r w:rsidRPr="00C75AB9">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p w:rsidR="00143B4E" w:rsidRPr="00C75AB9" w:rsidRDefault="00143B4E" w:rsidP="00B56ADC">
            <w:pPr>
              <w:jc w:val="both"/>
              <w:rPr>
                <w:b/>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 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 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15</w:t>
            </w:r>
            <w:r w:rsidR="00B03A7C" w:rsidRPr="00C75AB9">
              <w:rPr>
                <w:b w:val="0"/>
                <w:bCs/>
                <w:i w:val="0"/>
                <w:iCs/>
                <w:sz w:val="20"/>
              </w:rPr>
              <w:t>.</w:t>
            </w:r>
          </w:p>
        </w:tc>
        <w:tc>
          <w:tcPr>
            <w:tcW w:w="9290" w:type="dxa"/>
            <w:shd w:val="clear" w:color="auto" w:fill="FFFFFF"/>
            <w:noWrap/>
            <w:vAlign w:val="center"/>
          </w:tcPr>
          <w:p w:rsidR="00B03A7C" w:rsidRPr="00C75AB9" w:rsidRDefault="00670692" w:rsidP="004C4A46">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B03A7C" w:rsidRPr="00C75AB9" w:rsidRDefault="00B03A7C" w:rsidP="00950228">
            <w:pPr>
              <w:pStyle w:val="firstline"/>
              <w:spacing w:line="240" w:lineRule="auto"/>
              <w:ind w:left="142" w:hanging="142"/>
              <w:rPr>
                <w:sz w:val="20"/>
                <w:szCs w:val="20"/>
              </w:rPr>
            </w:pPr>
            <w:r w:rsidRPr="00C75AB9">
              <w:rPr>
                <w:sz w:val="20"/>
                <w:szCs w:val="20"/>
              </w:rPr>
              <w:t>1. откритата или ограничената процедура е прекратена по чл. 39, ал. 1, т. 1 от ЗОП и първоначално обявените условия не са съществено променени;</w:t>
            </w:r>
          </w:p>
          <w:p w:rsidR="00B03A7C" w:rsidRPr="00C75AB9" w:rsidRDefault="00B03A7C" w:rsidP="00950228">
            <w:pPr>
              <w:pStyle w:val="firstline"/>
              <w:spacing w:line="240" w:lineRule="auto"/>
              <w:ind w:left="142" w:hanging="142"/>
              <w:rPr>
                <w:sz w:val="20"/>
                <w:szCs w:val="20"/>
              </w:rPr>
            </w:pPr>
            <w:r w:rsidRPr="00C75AB9">
              <w:rPr>
                <w:sz w:val="20"/>
                <w:szCs w:val="20"/>
              </w:rPr>
              <w:t>2. в случаите по чл. 39, ал. 1, т. 3 са поканени за участие в процедурата само участниците, които са представили оферти и отговарят на изискванията, посочени в обявлението за откритата или ограничената процедура или състезателния диалог;</w:t>
            </w:r>
          </w:p>
          <w:p w:rsidR="00B03A7C" w:rsidRPr="00C75AB9" w:rsidRDefault="00B03A7C" w:rsidP="00950228">
            <w:pPr>
              <w:pStyle w:val="firstline"/>
              <w:spacing w:line="240" w:lineRule="auto"/>
              <w:ind w:left="142" w:hanging="142"/>
              <w:rPr>
                <w:sz w:val="20"/>
                <w:szCs w:val="20"/>
              </w:rPr>
            </w:pPr>
            <w:r w:rsidRPr="00C75AB9">
              <w:rPr>
                <w:sz w:val="20"/>
                <w:szCs w:val="20"/>
              </w:rPr>
              <w:t>3. възлагането на ОП на друго лице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w:t>
            </w:r>
          </w:p>
          <w:p w:rsidR="00B03A7C" w:rsidRPr="00C75AB9" w:rsidRDefault="00B03A7C" w:rsidP="00950228">
            <w:pPr>
              <w:pStyle w:val="firstline"/>
              <w:spacing w:line="240" w:lineRule="auto"/>
              <w:ind w:left="142" w:hanging="142"/>
              <w:rPr>
                <w:sz w:val="20"/>
                <w:szCs w:val="20"/>
              </w:rPr>
            </w:pPr>
            <w:r w:rsidRPr="00C75AB9">
              <w:rPr>
                <w:sz w:val="20"/>
                <w:szCs w:val="20"/>
              </w:rPr>
              <w:t>4. е възникнала необходимост от предприемане на неотложни действия, породени от настъпване на събитие от извънреден характер, което възложителят при полагане на дължимата грижа не е могъл и не е бил длъжен да предвиди или предотврати и за преодоляването на което не могат да бъдат спазени сроковете за провеждане на открита или ограничена процедура или на процедура на договаряне с обявление;</w:t>
            </w:r>
          </w:p>
          <w:p w:rsidR="00B03A7C" w:rsidRPr="00C75AB9" w:rsidRDefault="00B03A7C" w:rsidP="00950228">
            <w:pPr>
              <w:pStyle w:val="firstline"/>
              <w:spacing w:line="240" w:lineRule="auto"/>
              <w:ind w:left="142" w:hanging="142"/>
              <w:rPr>
                <w:sz w:val="20"/>
                <w:szCs w:val="20"/>
              </w:rPr>
            </w:pPr>
            <w:r w:rsidRPr="00C75AB9">
              <w:rPr>
                <w:sz w:val="20"/>
                <w:szCs w:val="20"/>
              </w:rPr>
              <w:t>5. стоките, предмет на доставка, се произвеждат с цел изследване, експериментиране, научна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B03A7C" w:rsidRPr="00C75AB9" w:rsidRDefault="00B03A7C" w:rsidP="00950228">
            <w:pPr>
              <w:pStyle w:val="firstline"/>
              <w:spacing w:line="240" w:lineRule="auto"/>
              <w:ind w:left="142" w:hanging="142"/>
              <w:rPr>
                <w:sz w:val="20"/>
                <w:szCs w:val="20"/>
              </w:rPr>
            </w:pPr>
            <w:r w:rsidRPr="00C75AB9">
              <w:rPr>
                <w:sz w:val="20"/>
                <w:szCs w:val="20"/>
              </w:rPr>
              <w:t>6.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B03A7C" w:rsidRPr="00C75AB9" w:rsidRDefault="00B03A7C" w:rsidP="00950228">
            <w:pPr>
              <w:pStyle w:val="firstline"/>
              <w:spacing w:line="240" w:lineRule="auto"/>
              <w:ind w:left="142" w:hanging="142"/>
              <w:rPr>
                <w:sz w:val="20"/>
                <w:szCs w:val="20"/>
              </w:rPr>
            </w:pPr>
            <w:r w:rsidRPr="00C75AB9">
              <w:rPr>
                <w:sz w:val="20"/>
                <w:szCs w:val="20"/>
              </w:rPr>
              <w:t>7. услугата се възлага след проведен конкурс за проект, като се изпращат покани за участие в договарянето на класирания на първо място участник или на всички класирани участници в съответствие с условията на конкурса;</w:t>
            </w:r>
          </w:p>
          <w:p w:rsidR="00B03A7C" w:rsidRPr="00C75AB9" w:rsidRDefault="00B03A7C" w:rsidP="00950228">
            <w:pPr>
              <w:pStyle w:val="firstline"/>
              <w:spacing w:line="240" w:lineRule="auto"/>
              <w:ind w:left="142" w:hanging="142"/>
              <w:rPr>
                <w:sz w:val="20"/>
                <w:szCs w:val="20"/>
              </w:rPr>
            </w:pPr>
            <w:r w:rsidRPr="00C75AB9">
              <w:rPr>
                <w:sz w:val="20"/>
                <w:szCs w:val="20"/>
              </w:rPr>
              <w:t>8. поради непредвидени обстоятелства е необходимо възлагането на допълнителна услуга или строителство на същия изпълнител при следните условия:</w:t>
            </w:r>
          </w:p>
          <w:p w:rsidR="00B03A7C" w:rsidRPr="00C75AB9" w:rsidRDefault="00B03A7C" w:rsidP="00950228">
            <w:pPr>
              <w:pStyle w:val="firstline"/>
              <w:spacing w:line="240" w:lineRule="auto"/>
              <w:ind w:left="142" w:hanging="142"/>
              <w:rPr>
                <w:sz w:val="20"/>
                <w:szCs w:val="20"/>
              </w:rPr>
            </w:pPr>
            <w:r w:rsidRPr="00C75AB9">
              <w:rPr>
                <w:sz w:val="20"/>
                <w:szCs w:val="20"/>
              </w:rPr>
              <w:t>а) допълнителната услуга или строителството не могат технически или икономически да се разделят от предмета на основния договор без значителни затруднения за възложителя или въпреки че могат да се разделят, са съществено необходими за изпълнението на поръчката;</w:t>
            </w:r>
          </w:p>
          <w:p w:rsidR="00B03A7C" w:rsidRPr="00C75AB9" w:rsidRDefault="00B03A7C" w:rsidP="00950228">
            <w:pPr>
              <w:pStyle w:val="firstline"/>
              <w:spacing w:line="240" w:lineRule="auto"/>
              <w:ind w:left="142" w:hanging="142"/>
              <w:rPr>
                <w:sz w:val="20"/>
                <w:szCs w:val="20"/>
              </w:rPr>
            </w:pPr>
            <w:r w:rsidRPr="00C75AB9">
              <w:rPr>
                <w:sz w:val="20"/>
                <w:szCs w:val="20"/>
              </w:rPr>
              <w:t>б) общата стойност на поръчките, с които се възлагат допълнителни услуги или строителство, не е повече от 50 % от стойността на основната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t xml:space="preserve">9. необходимо е повторение на услуга или строителство от същия изпълнител не по-късно от три години от възлагането на първата поръчка при условие, че: </w:t>
            </w:r>
          </w:p>
          <w:p w:rsidR="00143B4E" w:rsidRPr="00C75AB9" w:rsidRDefault="00B03A7C" w:rsidP="00950228">
            <w:pPr>
              <w:pStyle w:val="firstline"/>
              <w:spacing w:line="240" w:lineRule="auto"/>
              <w:ind w:left="142" w:hanging="142"/>
              <w:rPr>
                <w:b/>
                <w:sz w:val="20"/>
                <w:szCs w:val="20"/>
              </w:rPr>
            </w:pPr>
            <w:r w:rsidRPr="00C75AB9">
              <w:rPr>
                <w:sz w:val="20"/>
                <w:szCs w:val="20"/>
              </w:rPr>
              <w:t xml:space="preserve">а) първата поръчка е възложена при открита или ограничена процедура и в обявлението за нея е посочена възможността за такова възлагане; </w:t>
            </w:r>
            <w:r w:rsidRPr="00C75AB9">
              <w:rPr>
                <w:b/>
                <w:sz w:val="20"/>
                <w:szCs w:val="20"/>
              </w:rPr>
              <w:t>и</w:t>
            </w:r>
          </w:p>
          <w:p w:rsidR="00B03A7C" w:rsidRPr="00C75AB9" w:rsidRDefault="00B03A7C" w:rsidP="00950228">
            <w:pPr>
              <w:pStyle w:val="firstline"/>
              <w:spacing w:line="240" w:lineRule="auto"/>
              <w:ind w:left="142" w:hanging="142"/>
              <w:rPr>
                <w:b/>
                <w:sz w:val="20"/>
                <w:szCs w:val="20"/>
              </w:rPr>
            </w:pPr>
            <w:r w:rsidRPr="00C75AB9">
              <w:rPr>
                <w:sz w:val="20"/>
                <w:szCs w:val="20"/>
              </w:rPr>
              <w:t xml:space="preserve">б) общата стойност на тази поръчка е включена при определяне стойността на първата поръчка; </w:t>
            </w:r>
            <w:r w:rsidRPr="00C75AB9">
              <w:rPr>
                <w:b/>
                <w:sz w:val="20"/>
                <w:szCs w:val="20"/>
              </w:rPr>
              <w:t xml:space="preserve">и </w:t>
            </w:r>
          </w:p>
          <w:p w:rsidR="00B03A7C" w:rsidRPr="00C75AB9" w:rsidRDefault="00B03A7C" w:rsidP="00950228">
            <w:pPr>
              <w:pStyle w:val="firstline"/>
              <w:spacing w:line="240" w:lineRule="auto"/>
              <w:ind w:left="142" w:hanging="142"/>
              <w:rPr>
                <w:sz w:val="20"/>
                <w:szCs w:val="20"/>
              </w:rPr>
            </w:pPr>
            <w:r w:rsidRPr="00C75AB9">
              <w:rPr>
                <w:sz w:val="20"/>
                <w:szCs w:val="20"/>
              </w:rPr>
              <w:t>в) новата поръчка съответства на основния проект, в изпълнение на който е възложена първата поръчка;</w:t>
            </w:r>
          </w:p>
          <w:p w:rsidR="00B03A7C" w:rsidRPr="00C75AB9" w:rsidRDefault="00B03A7C" w:rsidP="00950228">
            <w:pPr>
              <w:pStyle w:val="firstline"/>
              <w:spacing w:line="240" w:lineRule="auto"/>
              <w:ind w:left="142" w:hanging="142"/>
              <w:rPr>
                <w:sz w:val="20"/>
                <w:szCs w:val="20"/>
              </w:rPr>
            </w:pPr>
            <w:r w:rsidRPr="00C75AB9">
              <w:rPr>
                <w:sz w:val="20"/>
                <w:szCs w:val="20"/>
              </w:rPr>
              <w:t xml:space="preserve">10. </w:t>
            </w:r>
            <w:r w:rsidR="00143B4E" w:rsidRPr="00C75AB9">
              <w:rPr>
                <w:sz w:val="20"/>
                <w:szCs w:val="20"/>
              </w:rPr>
              <w:t xml:space="preserve">предмет </w:t>
            </w:r>
            <w:r w:rsidRPr="00C75AB9">
              <w:rPr>
                <w:sz w:val="20"/>
                <w:szCs w:val="20"/>
              </w:rPr>
              <w:t xml:space="preserve">на ОП е доставката на стоки, определени по списък, </w:t>
            </w:r>
            <w:r w:rsidR="00143B4E" w:rsidRPr="00C75AB9">
              <w:rPr>
                <w:sz w:val="20"/>
                <w:szCs w:val="20"/>
              </w:rPr>
              <w:t>одобрен от МС в ППЗОП</w:t>
            </w:r>
            <w:r w:rsidRPr="00C75AB9">
              <w:rPr>
                <w:sz w:val="20"/>
                <w:szCs w:val="20"/>
              </w:rPr>
              <w:t>;</w:t>
            </w:r>
          </w:p>
          <w:p w:rsidR="00B03A7C" w:rsidRPr="00C75AB9" w:rsidRDefault="00B03A7C" w:rsidP="00950228">
            <w:pPr>
              <w:pStyle w:val="firstline"/>
              <w:spacing w:line="240" w:lineRule="auto"/>
              <w:ind w:left="142" w:hanging="142"/>
              <w:rPr>
                <w:sz w:val="20"/>
                <w:szCs w:val="20"/>
              </w:rPr>
            </w:pPr>
            <w:r w:rsidRPr="00C75AB9">
              <w:rPr>
                <w:sz w:val="20"/>
                <w:szCs w:val="20"/>
              </w:rPr>
              <w:t>11. за кратък период възникнат благоприятни условия за доставка на стоки на цени, по-ниски от пазарните, постигнати на търг за разпродажба на имуществото на търговски дружества, обявени в ликвидация или в несъстоятелност;</w:t>
            </w:r>
          </w:p>
          <w:p w:rsidR="00B03A7C" w:rsidRPr="00C75AB9" w:rsidRDefault="00B03A7C" w:rsidP="00950228">
            <w:pPr>
              <w:pStyle w:val="firstline"/>
              <w:spacing w:line="240" w:lineRule="auto"/>
              <w:ind w:left="142" w:hanging="142"/>
              <w:rPr>
                <w:b/>
                <w:sz w:val="20"/>
                <w:szCs w:val="20"/>
              </w:rPr>
            </w:pPr>
            <w:r w:rsidRPr="00C75AB9">
              <w:rPr>
                <w:sz w:val="20"/>
                <w:szCs w:val="20"/>
              </w:rPr>
              <w:t>12. поръчката е за услуги по категория № 21</w:t>
            </w:r>
            <w:r w:rsidR="00143B4E" w:rsidRPr="00C75AB9">
              <w:rPr>
                <w:sz w:val="20"/>
                <w:szCs w:val="20"/>
              </w:rPr>
              <w:t xml:space="preserve"> (юридически услуги)</w:t>
            </w:r>
            <w:r w:rsidRPr="00C75AB9">
              <w:rPr>
                <w:sz w:val="20"/>
                <w:szCs w:val="20"/>
              </w:rPr>
              <w:t xml:space="preserve"> от приложение № 3 към чл. 5, ал. 1, т. 6 и е на стойност по чл. 14, ал. 3 от ЗОП.</w:t>
            </w:r>
          </w:p>
          <w:p w:rsidR="00B03A7C" w:rsidRPr="00C75AB9" w:rsidRDefault="00670692" w:rsidP="004138AF">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B03A7C" w:rsidRPr="00791AE3" w:rsidRDefault="00670692" w:rsidP="004138AF">
            <w:pPr>
              <w:pStyle w:val="firstline"/>
              <w:spacing w:after="120" w:line="240" w:lineRule="auto"/>
              <w:ind w:firstLine="0"/>
              <w:rPr>
                <w:b/>
                <w:sz w:val="20"/>
                <w:szCs w:val="20"/>
              </w:rPr>
            </w:pPr>
            <w:r w:rsidRPr="00C75AB9">
              <w:rPr>
                <w:b/>
                <w:sz w:val="20"/>
                <w:szCs w:val="20"/>
              </w:rPr>
              <w:t>Фактите, на които се позовал възложителя</w:t>
            </w:r>
            <w:r w:rsidR="00B73649" w:rsidRPr="00C75AB9">
              <w:rPr>
                <w:b/>
                <w:sz w:val="20"/>
                <w:szCs w:val="20"/>
              </w:rPr>
              <w:t>т</w:t>
            </w:r>
            <w:r w:rsidRPr="00C75AB9">
              <w:rPr>
                <w:b/>
                <w:sz w:val="20"/>
                <w:szCs w:val="20"/>
              </w:rPr>
              <w:t>, възникнали ли са към момента на откриване на процедурата?</w:t>
            </w:r>
          </w:p>
          <w:p w:rsidR="00B03A7C" w:rsidRPr="00791AE3" w:rsidRDefault="00B03A7C" w:rsidP="00143B4E">
            <w:pPr>
              <w:pStyle w:val="firstline"/>
              <w:spacing w:line="240" w:lineRule="auto"/>
              <w:ind w:firstLine="0"/>
              <w:rPr>
                <w:sz w:val="20"/>
                <w:szCs w:val="20"/>
              </w:rPr>
            </w:pPr>
            <w:r w:rsidRPr="00791AE3">
              <w:rPr>
                <w:sz w:val="20"/>
                <w:szCs w:val="20"/>
              </w:rPr>
              <w:t xml:space="preserve">Изборът на този вид процедура (договаряне без обявление) се обосновава от настъпването на визираните в съответното основание факти и обстоятелства към момента на нейното откриване. </w:t>
            </w:r>
          </w:p>
          <w:p w:rsidR="00B03A7C" w:rsidRPr="00791AE3" w:rsidRDefault="00B03A7C" w:rsidP="00143B4E">
            <w:pPr>
              <w:jc w:val="both"/>
              <w:rPr>
                <w:b/>
                <w:sz w:val="20"/>
                <w:szCs w:val="20"/>
              </w:rPr>
            </w:pPr>
            <w:r w:rsidRPr="00791AE3">
              <w:rPr>
                <w:b/>
                <w:sz w:val="20"/>
                <w:szCs w:val="20"/>
              </w:rPr>
              <w:t>(чл. 90, ал. 1 от ЗОП)</w:t>
            </w:r>
          </w:p>
          <w:p w:rsidR="00B03A7C" w:rsidRPr="004A1667" w:rsidRDefault="00B03A7C" w:rsidP="00143B4E">
            <w:pPr>
              <w:rPr>
                <w:b/>
                <w:color w:val="333399"/>
                <w:sz w:val="20"/>
                <w:szCs w:val="20"/>
              </w:rPr>
            </w:pPr>
            <w:r w:rsidRPr="00791AE3">
              <w:rPr>
                <w:b/>
                <w:color w:val="333399"/>
                <w:sz w:val="20"/>
                <w:szCs w:val="20"/>
              </w:rPr>
              <w:t>т. 1</w:t>
            </w:r>
            <w:r w:rsidR="00143B4E" w:rsidRPr="004A1667">
              <w:rPr>
                <w:b/>
                <w:color w:val="333399"/>
                <w:sz w:val="20"/>
                <w:szCs w:val="20"/>
              </w:rPr>
              <w:t>, 2 или 6</w:t>
            </w:r>
            <w:r w:rsidRPr="004A1667">
              <w:rPr>
                <w:b/>
                <w:color w:val="333399"/>
                <w:sz w:val="20"/>
                <w:szCs w:val="20"/>
              </w:rPr>
              <w:t xml:space="preserve"> от Насоките</w:t>
            </w:r>
          </w:p>
          <w:p w:rsidR="00B03A7C" w:rsidRPr="00C75AB9" w:rsidRDefault="00B03A7C" w:rsidP="004C4A46">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B03A7C" w:rsidRPr="00C75AB9" w:rsidRDefault="00B03A7C" w:rsidP="000113DB">
            <w:pPr>
              <w:jc w:val="both"/>
              <w:rPr>
                <w:color w:val="008000"/>
                <w:sz w:val="20"/>
                <w:szCs w:val="20"/>
                <w:lang w:eastAsia="fr-FR"/>
              </w:rPr>
            </w:pPr>
            <w:r w:rsidRPr="00C75AB9">
              <w:rPr>
                <w:color w:val="008000"/>
                <w:sz w:val="20"/>
                <w:szCs w:val="20"/>
                <w:lang w:eastAsia="fr-FR"/>
              </w:rPr>
              <w:t>Анализирайте:</w:t>
            </w:r>
          </w:p>
          <w:p w:rsidR="00B03A7C" w:rsidRPr="00C75AB9" w:rsidRDefault="00B03A7C" w:rsidP="000113DB">
            <w:pPr>
              <w:jc w:val="both"/>
              <w:rPr>
                <w:color w:val="008000"/>
                <w:sz w:val="20"/>
                <w:szCs w:val="20"/>
                <w:lang w:eastAsia="fr-FR"/>
              </w:rPr>
            </w:pPr>
            <w:r w:rsidRPr="00C75AB9">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3D6047" w:rsidRPr="00C75AB9" w:rsidRDefault="00B03A7C" w:rsidP="000113DB">
            <w:pPr>
              <w:jc w:val="both"/>
              <w:rPr>
                <w:color w:val="008000"/>
                <w:sz w:val="20"/>
                <w:szCs w:val="20"/>
                <w:lang w:eastAsia="fr-FR"/>
              </w:rPr>
            </w:pPr>
            <w:r w:rsidRPr="00C75AB9">
              <w:rPr>
                <w:color w:val="008000"/>
                <w:sz w:val="20"/>
                <w:szCs w:val="20"/>
                <w:lang w:eastAsia="fr-FR"/>
              </w:rPr>
              <w:t xml:space="preserve">-дали изброените в решението на възложителя факти и обстоятелства </w:t>
            </w:r>
            <w:r w:rsidR="003D6047" w:rsidRPr="00C75AB9">
              <w:rPr>
                <w:color w:val="008000"/>
                <w:sz w:val="20"/>
                <w:szCs w:val="20"/>
                <w:lang w:eastAsia="fr-FR"/>
              </w:rPr>
              <w:t>са подкрепени със съответни доказателства;</w:t>
            </w:r>
          </w:p>
          <w:p w:rsidR="003D6047" w:rsidRPr="00C75AB9" w:rsidRDefault="003D6047" w:rsidP="000113DB">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B03A7C" w:rsidRPr="00C75AB9" w:rsidRDefault="00B03A7C" w:rsidP="000113DB">
            <w:pPr>
              <w:jc w:val="both"/>
              <w:rPr>
                <w:b/>
                <w:sz w:val="20"/>
                <w:szCs w:val="20"/>
                <w:lang w:eastAsia="fr-FR"/>
              </w:rPr>
            </w:pP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16</w:t>
            </w:r>
            <w:r w:rsidR="00B03A7C" w:rsidRPr="00C75AB9">
              <w:rPr>
                <w:b w:val="0"/>
                <w:bCs/>
                <w:i w:val="0"/>
                <w:iCs/>
                <w:sz w:val="20"/>
              </w:rPr>
              <w:t>.</w:t>
            </w:r>
          </w:p>
        </w:tc>
        <w:tc>
          <w:tcPr>
            <w:tcW w:w="9290" w:type="dxa"/>
            <w:shd w:val="clear" w:color="auto" w:fill="FFFFFF"/>
            <w:noWrap/>
            <w:vAlign w:val="center"/>
          </w:tcPr>
          <w:p w:rsidR="00B03A7C" w:rsidRPr="00791AE3" w:rsidRDefault="009B6D43" w:rsidP="000113DB">
            <w:pPr>
              <w:jc w:val="both"/>
              <w:rPr>
                <w:b/>
                <w:sz w:val="20"/>
              </w:rPr>
            </w:pPr>
            <w:r w:rsidRPr="00C75AB9">
              <w:rPr>
                <w:b/>
                <w:sz w:val="20"/>
                <w:szCs w:val="22"/>
              </w:rPr>
              <w:t>Изпратена ли е поканата за участие в процедурата на договаряне без обявление до съответните лица</w:t>
            </w:r>
            <w:r w:rsidR="00B03A7C" w:rsidRPr="00C75AB9">
              <w:rPr>
                <w:b/>
                <w:sz w:val="20"/>
                <w:szCs w:val="22"/>
              </w:rPr>
              <w:t>?</w:t>
            </w:r>
          </w:p>
          <w:p w:rsidR="00B03A7C" w:rsidRPr="00791AE3" w:rsidRDefault="00B03A7C" w:rsidP="0007237F">
            <w:pPr>
              <w:jc w:val="both"/>
              <w:rPr>
                <w:sz w:val="20"/>
              </w:rPr>
            </w:pPr>
            <w:r w:rsidRPr="00791AE3">
              <w:rPr>
                <w:b/>
                <w:sz w:val="20"/>
                <w:szCs w:val="22"/>
              </w:rPr>
              <w:t>Внимание!</w:t>
            </w:r>
            <w:r w:rsidRPr="00791AE3">
              <w:rPr>
                <w:sz w:val="20"/>
                <w:szCs w:val="22"/>
              </w:rPr>
              <w:t xml:space="preserve"> При процедура на договаряне без обявление, провеждана на основание чл. 90, ал.1, т. 6, 8 и 9 от ЗОП поканата може да се отправи само до едно лице – изпълнителя на основната поръчка. При позоваване на чл. 90, ал.1, т. 2 от ЗОП възложителят е длъжен да покани участниците, които отговарят на изискванията, посочени в обявлението. При позоваване на чл. 90, ал.1, т. 3 от ЗОП, поканата се изпраща до лице/лица, които притежават съответните права.</w:t>
            </w:r>
          </w:p>
          <w:p w:rsidR="00B03A7C" w:rsidRPr="00791AE3" w:rsidRDefault="00B03A7C" w:rsidP="00117DE5">
            <w:pPr>
              <w:jc w:val="both"/>
              <w:rPr>
                <w:b/>
                <w:sz w:val="20"/>
                <w:szCs w:val="20"/>
              </w:rPr>
            </w:pPr>
            <w:r w:rsidRPr="00791AE3">
              <w:rPr>
                <w:b/>
                <w:sz w:val="20"/>
                <w:szCs w:val="20"/>
              </w:rPr>
              <w:t>(чл. 90, ал. 1 от ЗОП)</w:t>
            </w:r>
          </w:p>
          <w:p w:rsidR="00B03A7C" w:rsidRPr="004A1667" w:rsidRDefault="00B03A7C" w:rsidP="00F17FE3">
            <w:pPr>
              <w:rPr>
                <w:b/>
                <w:color w:val="333399"/>
                <w:sz w:val="20"/>
                <w:szCs w:val="20"/>
              </w:rPr>
            </w:pPr>
            <w:r w:rsidRPr="00791AE3">
              <w:rPr>
                <w:b/>
                <w:color w:val="333399"/>
                <w:sz w:val="20"/>
                <w:szCs w:val="20"/>
              </w:rPr>
              <w:t>т. 1</w:t>
            </w:r>
            <w:r w:rsidR="00237247" w:rsidRPr="004A1667">
              <w:rPr>
                <w:b/>
                <w:color w:val="333399"/>
                <w:sz w:val="20"/>
                <w:szCs w:val="20"/>
              </w:rPr>
              <w:t xml:space="preserve">или 6 </w:t>
            </w:r>
            <w:r w:rsidRPr="004A1667">
              <w:rPr>
                <w:b/>
                <w:color w:val="333399"/>
                <w:sz w:val="20"/>
                <w:szCs w:val="20"/>
              </w:rPr>
              <w:t xml:space="preserve">от Насоките </w:t>
            </w:r>
          </w:p>
          <w:p w:rsidR="00B03A7C" w:rsidRPr="00C75AB9" w:rsidRDefault="00B03A7C" w:rsidP="0007237F">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B03A7C" w:rsidRPr="00C75AB9" w:rsidRDefault="00B03A7C" w:rsidP="0007237F">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430" w:type="dxa"/>
            <w:shd w:val="clear" w:color="auto" w:fill="FFFFFF"/>
            <w:vAlign w:val="center"/>
          </w:tcPr>
          <w:p w:rsidR="00B03A7C" w:rsidRPr="00C75AB9" w:rsidRDefault="00745537" w:rsidP="00002DE6">
            <w:pPr>
              <w:pStyle w:val="Heading2"/>
              <w:keepNext w:val="0"/>
              <w:rPr>
                <w:b w:val="0"/>
                <w:bCs/>
                <w:i w:val="0"/>
                <w:iCs/>
                <w:sz w:val="20"/>
              </w:rPr>
            </w:pPr>
            <w:r>
              <w:rPr>
                <w:b w:val="0"/>
                <w:bCs/>
                <w:i w:val="0"/>
                <w:iCs/>
                <w:sz w:val="20"/>
              </w:rPr>
              <w:t>17</w:t>
            </w:r>
            <w:r w:rsidR="00B03A7C" w:rsidRPr="00C75AB9">
              <w:rPr>
                <w:b w:val="0"/>
                <w:bCs/>
                <w:i w:val="0"/>
                <w:iCs/>
                <w:sz w:val="20"/>
              </w:rPr>
              <w:t>.</w:t>
            </w:r>
          </w:p>
        </w:tc>
        <w:tc>
          <w:tcPr>
            <w:tcW w:w="9290" w:type="dxa"/>
            <w:shd w:val="clear" w:color="auto" w:fill="FFFFFF"/>
            <w:noWrap/>
            <w:vAlign w:val="center"/>
          </w:tcPr>
          <w:p w:rsidR="00B03A7C" w:rsidRPr="00791AE3" w:rsidRDefault="00237247" w:rsidP="006653B8">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 в 7-дневен срок от откриване на процедурата</w:t>
            </w:r>
            <w:r w:rsidR="00B03A7C" w:rsidRPr="00C75AB9">
              <w:rPr>
                <w:b/>
                <w:sz w:val="20"/>
                <w:szCs w:val="20"/>
              </w:rPr>
              <w:t>?</w:t>
            </w:r>
          </w:p>
          <w:p w:rsidR="00B03A7C" w:rsidRPr="00791AE3" w:rsidRDefault="00B03A7C" w:rsidP="006653B8">
            <w:pPr>
              <w:pStyle w:val="Style"/>
              <w:ind w:left="24" w:firstLine="0"/>
              <w:rPr>
                <w:sz w:val="20"/>
                <w:szCs w:val="20"/>
              </w:rPr>
            </w:pPr>
            <w:r w:rsidRPr="00791AE3">
              <w:rPr>
                <w:b/>
                <w:sz w:val="20"/>
                <w:szCs w:val="22"/>
              </w:rPr>
              <w:t>Внимание!</w:t>
            </w:r>
            <w:r w:rsidRPr="00791AE3">
              <w:rPr>
                <w:sz w:val="20"/>
                <w:szCs w:val="22"/>
              </w:rPr>
              <w:t xml:space="preserve"> Поканата за участие не се изпраща до АОП, ако процедурата е открита на основание чл. 90, ал. 1, т. 11 и т. 12 от ЗОП.</w:t>
            </w:r>
          </w:p>
          <w:p w:rsidR="00B03A7C" w:rsidRPr="00791AE3" w:rsidRDefault="00B03A7C" w:rsidP="00DF2382">
            <w:pPr>
              <w:rPr>
                <w:b/>
                <w:sz w:val="20"/>
                <w:szCs w:val="20"/>
              </w:rPr>
            </w:pPr>
            <w:r w:rsidRPr="00791AE3">
              <w:rPr>
                <w:b/>
                <w:sz w:val="20"/>
                <w:szCs w:val="20"/>
              </w:rPr>
              <w:t>(чл. 92 от ЗОП във връзка с чл. 7, ал. 1, т. 1 и т. 7 от ППЗОП)</w:t>
            </w:r>
          </w:p>
          <w:p w:rsidR="00B03A7C" w:rsidRPr="004A1667" w:rsidRDefault="00B03A7C" w:rsidP="00237247">
            <w:pPr>
              <w:rPr>
                <w:b/>
                <w:color w:val="333399"/>
                <w:sz w:val="20"/>
                <w:szCs w:val="20"/>
              </w:rPr>
            </w:pPr>
            <w:r w:rsidRPr="004A1667">
              <w:rPr>
                <w:b/>
                <w:color w:val="333399"/>
                <w:sz w:val="20"/>
                <w:szCs w:val="20"/>
              </w:rPr>
              <w:t xml:space="preserve">т. </w:t>
            </w:r>
            <w:r w:rsidR="00237247" w:rsidRPr="004A1667">
              <w:rPr>
                <w:b/>
                <w:color w:val="333399"/>
                <w:sz w:val="20"/>
                <w:szCs w:val="20"/>
              </w:rPr>
              <w:t>6</w:t>
            </w:r>
            <w:r w:rsidRPr="004A1667">
              <w:rPr>
                <w:b/>
                <w:color w:val="333399"/>
                <w:sz w:val="20"/>
                <w:szCs w:val="20"/>
              </w:rPr>
              <w:t xml:space="preserve"> от Насоките </w:t>
            </w:r>
          </w:p>
          <w:p w:rsidR="00B03A7C" w:rsidRPr="00C75AB9" w:rsidRDefault="00B03A7C" w:rsidP="00DF2382">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p w:rsidR="00B03A7C" w:rsidRPr="00C75AB9" w:rsidRDefault="00B03A7C" w:rsidP="00DF2382">
            <w:pPr>
              <w:jc w:val="both"/>
            </w:pPr>
            <w:r w:rsidRPr="00C75AB9">
              <w:rPr>
                <w:color w:val="008000"/>
                <w:sz w:val="20"/>
                <w:szCs w:val="20"/>
                <w:lang w:eastAsia="fr-FR"/>
              </w:rPr>
              <w:t>Анализирайте датата на подписване на решението за откриване на процедурата и датата, на която същото е изпратено на АОП.</w:t>
            </w:r>
          </w:p>
        </w:tc>
        <w:tc>
          <w:tcPr>
            <w:tcW w:w="718" w:type="dxa"/>
            <w:shd w:val="clear" w:color="auto" w:fill="FFFFFF"/>
            <w:vAlign w:val="center"/>
          </w:tcPr>
          <w:p w:rsidR="00B03A7C" w:rsidRPr="00C75AB9" w:rsidRDefault="00B03A7C" w:rsidP="003D5638">
            <w:pPr>
              <w:outlineLvl w:val="1"/>
              <w:rPr>
                <w:sz w:val="20"/>
                <w:szCs w:val="20"/>
              </w:rPr>
            </w:pPr>
          </w:p>
        </w:tc>
        <w:tc>
          <w:tcPr>
            <w:tcW w:w="4682" w:type="dxa"/>
            <w:shd w:val="clear" w:color="auto" w:fill="FFFFFF"/>
          </w:tcPr>
          <w:p w:rsidR="00B03A7C" w:rsidRPr="00C75AB9" w:rsidRDefault="00B03A7C" w:rsidP="00134CF3">
            <w:pPr>
              <w:outlineLvl w:val="1"/>
              <w:rPr>
                <w:sz w:val="20"/>
                <w:szCs w:val="20"/>
              </w:rPr>
            </w:pPr>
          </w:p>
        </w:tc>
      </w:tr>
      <w:tr w:rsidR="00B03A7C" w:rsidRPr="00C75AB9" w:rsidTr="00650FD9">
        <w:trPr>
          <w:trHeight w:val="458"/>
        </w:trPr>
        <w:tc>
          <w:tcPr>
            <w:tcW w:w="15120" w:type="dxa"/>
            <w:gridSpan w:val="4"/>
            <w:shd w:val="clear" w:color="auto" w:fill="FFFFFF"/>
            <w:vAlign w:val="bottom"/>
          </w:tcPr>
          <w:p w:rsidR="00B03A7C" w:rsidRPr="00C75AB9" w:rsidDel="00DA1A75" w:rsidRDefault="00B03A7C" w:rsidP="00573DD2">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B03A7C" w:rsidRPr="00C75AB9" w:rsidTr="00650FD9">
        <w:trPr>
          <w:trHeight w:val="458"/>
        </w:trPr>
        <w:tc>
          <w:tcPr>
            <w:tcW w:w="430" w:type="dxa"/>
            <w:shd w:val="clear" w:color="auto" w:fill="FFFFFF"/>
            <w:vAlign w:val="center"/>
          </w:tcPr>
          <w:p w:rsidR="00B03A7C" w:rsidRPr="00C75AB9" w:rsidRDefault="00745537" w:rsidP="00C546D7">
            <w:pPr>
              <w:pStyle w:val="Heading2"/>
              <w:keepNext w:val="0"/>
              <w:rPr>
                <w:b w:val="0"/>
                <w:bCs/>
                <w:i w:val="0"/>
                <w:iCs/>
                <w:sz w:val="20"/>
              </w:rPr>
            </w:pPr>
            <w:r>
              <w:rPr>
                <w:b w:val="0"/>
                <w:bCs/>
                <w:i w:val="0"/>
                <w:iCs/>
                <w:sz w:val="20"/>
              </w:rPr>
              <w:t>18</w:t>
            </w:r>
            <w:r w:rsidR="00B03A7C" w:rsidRPr="00C75AB9">
              <w:rPr>
                <w:b w:val="0"/>
                <w:bCs/>
                <w:i w:val="0"/>
                <w:iCs/>
                <w:sz w:val="20"/>
              </w:rPr>
              <w:t>.</w:t>
            </w:r>
          </w:p>
        </w:tc>
        <w:tc>
          <w:tcPr>
            <w:tcW w:w="9290" w:type="dxa"/>
            <w:shd w:val="clear" w:color="auto" w:fill="FFFFFF"/>
            <w:noWrap/>
          </w:tcPr>
          <w:p w:rsidR="00B03A7C" w:rsidRPr="00C75AB9" w:rsidRDefault="00B03A7C" w:rsidP="008B0074">
            <w:pPr>
              <w:jc w:val="both"/>
              <w:rPr>
                <w:b/>
                <w:sz w:val="20"/>
                <w:szCs w:val="20"/>
                <w:u w:val="single"/>
              </w:rPr>
            </w:pPr>
            <w:r w:rsidRPr="00C75AB9">
              <w:rPr>
                <w:b/>
                <w:sz w:val="20"/>
                <w:szCs w:val="20"/>
                <w:u w:val="single"/>
              </w:rPr>
              <w:t>При поканени повече от едно лица:</w:t>
            </w:r>
          </w:p>
          <w:p w:rsidR="00B03A7C" w:rsidRPr="00791AE3" w:rsidRDefault="00D4755D" w:rsidP="008B0074">
            <w:pPr>
              <w:jc w:val="both"/>
              <w:rPr>
                <w:b/>
                <w:sz w:val="20"/>
                <w:szCs w:val="20"/>
              </w:rPr>
            </w:pPr>
            <w:r w:rsidRPr="00C75AB9">
              <w:rPr>
                <w:b/>
                <w:sz w:val="20"/>
                <w:szCs w:val="20"/>
              </w:rPr>
              <w:t>Определеният срок за получаване на първоначалните оферти подходящ ли е</w:t>
            </w:r>
            <w:r w:rsidR="00B03A7C" w:rsidRPr="00C75AB9">
              <w:rPr>
                <w:b/>
                <w:sz w:val="20"/>
                <w:szCs w:val="20"/>
              </w:rPr>
              <w:t>?</w:t>
            </w:r>
          </w:p>
          <w:p w:rsidR="00B03A7C" w:rsidRPr="00791AE3" w:rsidRDefault="00B03A7C" w:rsidP="008B0074">
            <w:pPr>
              <w:jc w:val="both"/>
              <w:rPr>
                <w:sz w:val="20"/>
                <w:szCs w:val="20"/>
              </w:rPr>
            </w:pPr>
            <w:r w:rsidRPr="00791AE3">
              <w:rPr>
                <w:sz w:val="20"/>
                <w:szCs w:val="20"/>
              </w:rPr>
              <w:t xml:space="preserve">Когато се канят да участват повече от едно лица (за процедурите, открити на основание чл. 90, ал. 1, т. 1, т. 2, т. 4, т. 5 от ЗОП) с оглед принципите за равнопоставеност и недопускане на дискриминация по чл. 2, ал. 1, т. 3 от ЗОП е необходимо срокът за получаване на първоначалните оферти да бъде с подходяща продължителност. </w:t>
            </w:r>
          </w:p>
          <w:p w:rsidR="00B03A7C" w:rsidRPr="00791AE3" w:rsidRDefault="00B03A7C" w:rsidP="008B0074">
            <w:pPr>
              <w:jc w:val="both"/>
              <w:rPr>
                <w:b/>
                <w:sz w:val="20"/>
                <w:szCs w:val="20"/>
              </w:rPr>
            </w:pPr>
            <w:r w:rsidRPr="00791AE3">
              <w:rPr>
                <w:b/>
                <w:sz w:val="20"/>
                <w:szCs w:val="20"/>
              </w:rPr>
              <w:t>(чл. 2, ал. 1, т. 3 от ЗОП)</w:t>
            </w:r>
          </w:p>
          <w:p w:rsidR="00B03A7C" w:rsidRPr="004A1667" w:rsidRDefault="00B03A7C" w:rsidP="0083399F">
            <w:pPr>
              <w:rPr>
                <w:b/>
                <w:color w:val="333399"/>
                <w:sz w:val="20"/>
                <w:szCs w:val="20"/>
              </w:rPr>
            </w:pPr>
            <w:r w:rsidRPr="00791AE3">
              <w:rPr>
                <w:b/>
                <w:color w:val="333399"/>
                <w:sz w:val="20"/>
                <w:szCs w:val="20"/>
              </w:rPr>
              <w:t xml:space="preserve">т. </w:t>
            </w:r>
            <w:r w:rsidR="00D4755D" w:rsidRPr="004A1667">
              <w:rPr>
                <w:b/>
                <w:color w:val="333399"/>
                <w:sz w:val="20"/>
                <w:szCs w:val="20"/>
              </w:rPr>
              <w:t xml:space="preserve">1, 3, 4 и 6 </w:t>
            </w:r>
            <w:r w:rsidRPr="004A1667">
              <w:rPr>
                <w:b/>
                <w:color w:val="333399"/>
                <w:sz w:val="20"/>
                <w:szCs w:val="20"/>
              </w:rPr>
              <w:t xml:space="preserve">от Насоките </w:t>
            </w:r>
          </w:p>
          <w:p w:rsidR="00B03A7C" w:rsidRPr="00C75AB9" w:rsidRDefault="00B03A7C" w:rsidP="008B0074">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rsidR="00B03A7C" w:rsidRPr="00C75AB9" w:rsidRDefault="00B03A7C">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18" w:type="dxa"/>
            <w:shd w:val="clear" w:color="auto" w:fill="FFFFFF"/>
          </w:tcPr>
          <w:p w:rsidR="00B03A7C" w:rsidRPr="00C75AB9" w:rsidRDefault="00B03A7C" w:rsidP="006A1886">
            <w:pPr>
              <w:outlineLvl w:val="1"/>
              <w:rPr>
                <w:sz w:val="20"/>
                <w:szCs w:val="20"/>
              </w:rPr>
            </w:pPr>
          </w:p>
        </w:tc>
        <w:tc>
          <w:tcPr>
            <w:tcW w:w="4682" w:type="dxa"/>
            <w:shd w:val="clear" w:color="auto" w:fill="FFFFFF"/>
            <w:vAlign w:val="center"/>
          </w:tcPr>
          <w:p w:rsidR="00B03A7C" w:rsidRPr="00C75AB9" w:rsidRDefault="00B03A7C" w:rsidP="0072058E">
            <w:pPr>
              <w:jc w:val="both"/>
              <w:outlineLvl w:val="1"/>
              <w:rPr>
                <w:sz w:val="20"/>
                <w:szCs w:val="20"/>
              </w:rPr>
            </w:pPr>
          </w:p>
        </w:tc>
      </w:tr>
      <w:tr w:rsidR="00B03A7C" w:rsidRPr="00C75AB9" w:rsidTr="00650FD9">
        <w:trPr>
          <w:trHeight w:val="363"/>
        </w:trPr>
        <w:tc>
          <w:tcPr>
            <w:tcW w:w="15120" w:type="dxa"/>
            <w:gridSpan w:val="4"/>
            <w:shd w:val="clear" w:color="auto" w:fill="FFFFFF"/>
            <w:vAlign w:val="bottom"/>
          </w:tcPr>
          <w:p w:rsidR="00B03A7C" w:rsidRPr="00C75AB9" w:rsidRDefault="00B03A7C">
            <w:pPr>
              <w:outlineLvl w:val="1"/>
              <w:rPr>
                <w:b/>
                <w:sz w:val="20"/>
                <w:szCs w:val="20"/>
              </w:rPr>
            </w:pPr>
            <w:r w:rsidRPr="00C75AB9">
              <w:rPr>
                <w:b/>
                <w:bCs/>
                <w:iCs/>
                <w:sz w:val="20"/>
                <w:szCs w:val="20"/>
              </w:rPr>
              <w:t xml:space="preserve">I.3 Условия за възлагане на обществената поръчка </w:t>
            </w: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t>19</w:t>
            </w:r>
            <w:r w:rsidR="00B03A7C" w:rsidRPr="00C75AB9">
              <w:rPr>
                <w:b w:val="0"/>
                <w:bCs/>
                <w:i w:val="0"/>
                <w:iCs/>
                <w:sz w:val="20"/>
              </w:rPr>
              <w:t>.</w:t>
            </w:r>
          </w:p>
        </w:tc>
        <w:tc>
          <w:tcPr>
            <w:tcW w:w="9290" w:type="dxa"/>
            <w:shd w:val="clear" w:color="auto" w:fill="FFFFFF"/>
            <w:noWrap/>
          </w:tcPr>
          <w:p w:rsidR="00B03A7C" w:rsidRPr="00C75AB9" w:rsidRDefault="00E74A7C" w:rsidP="00100EC3">
            <w:pPr>
              <w:jc w:val="both"/>
              <w:rPr>
                <w:b/>
                <w:sz w:val="20"/>
                <w:szCs w:val="20"/>
              </w:rPr>
            </w:pPr>
            <w:r w:rsidRPr="00C75AB9">
              <w:rPr>
                <w:b/>
                <w:sz w:val="20"/>
                <w:szCs w:val="20"/>
              </w:rPr>
              <w:t>Поканата за участие съдържа ли следната информация:</w:t>
            </w:r>
          </w:p>
          <w:p w:rsidR="00B03A7C" w:rsidRPr="00C75AB9" w:rsidRDefault="00B03A7C" w:rsidP="00100EC3">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rsidR="00B03A7C" w:rsidRPr="00C75AB9" w:rsidRDefault="00B03A7C">
            <w:pPr>
              <w:tabs>
                <w:tab w:val="left" w:pos="262"/>
              </w:tabs>
              <w:jc w:val="both"/>
              <w:rPr>
                <w:sz w:val="20"/>
                <w:szCs w:val="20"/>
              </w:rPr>
            </w:pPr>
            <w:r w:rsidRPr="00C75AB9">
              <w:rPr>
                <w:sz w:val="20"/>
                <w:szCs w:val="20"/>
              </w:rPr>
              <w:t>2. изисквания на възложителя за изпълнение на поръчката;</w:t>
            </w:r>
          </w:p>
          <w:p w:rsidR="00B03A7C" w:rsidRPr="00C75AB9" w:rsidRDefault="00B03A7C">
            <w:pPr>
              <w:tabs>
                <w:tab w:val="left" w:pos="262"/>
              </w:tabs>
              <w:jc w:val="both"/>
              <w:rPr>
                <w:sz w:val="20"/>
                <w:szCs w:val="20"/>
              </w:rPr>
            </w:pPr>
            <w:r w:rsidRPr="00C75AB9">
              <w:rPr>
                <w:sz w:val="20"/>
                <w:szCs w:val="20"/>
              </w:rPr>
              <w:t>3. критерий за оценка на офертите, когато е приложимо;</w:t>
            </w:r>
          </w:p>
          <w:p w:rsidR="00B03A7C" w:rsidRPr="00C75AB9" w:rsidRDefault="00B03A7C" w:rsidP="00100EC3">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rsidR="00B03A7C" w:rsidRPr="00C75AB9" w:rsidRDefault="00B03A7C" w:rsidP="00100EC3">
            <w:pPr>
              <w:pStyle w:val="Style"/>
              <w:ind w:left="0" w:firstLine="0"/>
              <w:rPr>
                <w:sz w:val="20"/>
                <w:szCs w:val="20"/>
              </w:rPr>
            </w:pPr>
            <w:r w:rsidRPr="00C75AB9">
              <w:rPr>
                <w:sz w:val="20"/>
                <w:szCs w:val="20"/>
              </w:rPr>
              <w:t>5. методиката за комплексна оценка на офертите;</w:t>
            </w:r>
          </w:p>
          <w:p w:rsidR="00B03A7C" w:rsidRPr="00C75AB9" w:rsidRDefault="00B03A7C" w:rsidP="00100EC3">
            <w:pPr>
              <w:jc w:val="both"/>
              <w:rPr>
                <w:sz w:val="20"/>
                <w:szCs w:val="20"/>
              </w:rPr>
            </w:pPr>
            <w:r w:rsidRPr="00C75AB9">
              <w:rPr>
                <w:sz w:val="20"/>
                <w:szCs w:val="20"/>
              </w:rPr>
              <w:t>6. място и дата на провеждане на договарянето;</w:t>
            </w:r>
          </w:p>
          <w:p w:rsidR="00B03A7C" w:rsidRPr="00791AE3" w:rsidRDefault="00B03A7C" w:rsidP="00100EC3">
            <w:pPr>
              <w:jc w:val="both"/>
              <w:rPr>
                <w:b/>
              </w:rPr>
            </w:pPr>
            <w:r w:rsidRPr="00C75AB9">
              <w:rPr>
                <w:sz w:val="20"/>
                <w:szCs w:val="20"/>
              </w:rPr>
              <w:t>7. други изисквания по преценка на възложителя ?</w:t>
            </w:r>
            <w:r w:rsidRPr="00791AE3">
              <w:rPr>
                <w:b/>
                <w:sz w:val="20"/>
                <w:szCs w:val="20"/>
              </w:rPr>
              <w:t xml:space="preserve"> </w:t>
            </w:r>
          </w:p>
          <w:p w:rsidR="00B03A7C" w:rsidRPr="00791AE3" w:rsidRDefault="00B03A7C" w:rsidP="006653B8">
            <w:pPr>
              <w:jc w:val="both"/>
              <w:rPr>
                <w:b/>
                <w:sz w:val="20"/>
                <w:szCs w:val="20"/>
              </w:rPr>
            </w:pPr>
            <w:r w:rsidRPr="00791AE3">
              <w:rPr>
                <w:b/>
                <w:sz w:val="20"/>
                <w:szCs w:val="20"/>
              </w:rPr>
              <w:t>(чл. 91, ал. 2 от ЗОП)</w:t>
            </w:r>
          </w:p>
          <w:p w:rsidR="00B73649" w:rsidRPr="00791AE3" w:rsidRDefault="00B73649" w:rsidP="006653B8">
            <w:pPr>
              <w:jc w:val="both"/>
              <w:rPr>
                <w:b/>
                <w:sz w:val="20"/>
                <w:szCs w:val="20"/>
              </w:rPr>
            </w:pPr>
            <w:r w:rsidRPr="00791AE3">
              <w:rPr>
                <w:b/>
                <w:color w:val="333399"/>
                <w:sz w:val="20"/>
                <w:szCs w:val="20"/>
              </w:rPr>
              <w:t>т. 8 от Насоките</w:t>
            </w:r>
          </w:p>
          <w:p w:rsidR="00B03A7C" w:rsidRPr="00C75AB9" w:rsidRDefault="00B03A7C" w:rsidP="00100EC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Heading2"/>
              <w:keepNext w:val="0"/>
              <w:jc w:val="both"/>
              <w:rPr>
                <w:b w:val="0"/>
                <w:bCs/>
                <w:i w:val="0"/>
                <w:iCs/>
                <w:sz w:val="20"/>
              </w:rPr>
            </w:pPr>
            <w:r>
              <w:rPr>
                <w:b w:val="0"/>
                <w:bCs/>
                <w:i w:val="0"/>
                <w:iCs/>
                <w:sz w:val="20"/>
              </w:rPr>
              <w:t>20</w:t>
            </w:r>
            <w:r w:rsidR="00B03A7C" w:rsidRPr="00C75AB9">
              <w:rPr>
                <w:b w:val="0"/>
                <w:bCs/>
                <w:i w:val="0"/>
                <w:iCs/>
                <w:sz w:val="20"/>
              </w:rPr>
              <w:t>.</w:t>
            </w:r>
          </w:p>
        </w:tc>
        <w:tc>
          <w:tcPr>
            <w:tcW w:w="9290" w:type="dxa"/>
            <w:shd w:val="clear" w:color="auto" w:fill="FFFFFF"/>
            <w:noWrap/>
          </w:tcPr>
          <w:p w:rsidR="00B03A7C" w:rsidRPr="00C75AB9" w:rsidRDefault="00B03A7C" w:rsidP="00DF6AD1">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т. 7 от ЗОП</w:t>
            </w:r>
            <w:r w:rsidRPr="00C75AB9">
              <w:rPr>
                <w:b/>
                <w:sz w:val="20"/>
                <w:szCs w:val="20"/>
                <w:u w:val="single"/>
                <w:lang w:eastAsia="fr-FR"/>
              </w:rPr>
              <w:t>:</w:t>
            </w:r>
          </w:p>
          <w:p w:rsidR="00B03A7C" w:rsidRPr="00791AE3" w:rsidRDefault="00D4755D" w:rsidP="00DF6AD1">
            <w:pPr>
              <w:jc w:val="both"/>
              <w:rPr>
                <w:b/>
                <w:sz w:val="20"/>
                <w:szCs w:val="20"/>
                <w:lang w:eastAsia="fr-FR"/>
              </w:rPr>
            </w:pPr>
            <w:r w:rsidRPr="00C75AB9">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r w:rsidR="00B03A7C" w:rsidRPr="00C75AB9">
              <w:rPr>
                <w:b/>
                <w:sz w:val="20"/>
                <w:szCs w:val="20"/>
                <w:lang w:eastAsia="fr-FR"/>
              </w:rPr>
              <w:t>?</w:t>
            </w:r>
          </w:p>
          <w:p w:rsidR="00B03A7C" w:rsidRPr="00791AE3" w:rsidRDefault="00B03A7C" w:rsidP="00A453BF">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B03A7C" w:rsidRPr="00791AE3" w:rsidRDefault="00B03A7C" w:rsidP="00A453BF">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B03A7C" w:rsidRPr="004A1667" w:rsidRDefault="00B03A7C" w:rsidP="00C952AF">
            <w:pPr>
              <w:jc w:val="both"/>
              <w:rPr>
                <w:b/>
                <w:sz w:val="20"/>
                <w:szCs w:val="20"/>
                <w:lang w:eastAsia="fr-FR"/>
              </w:rPr>
            </w:pPr>
            <w:r w:rsidRPr="004A1667">
              <w:rPr>
                <w:b/>
                <w:sz w:val="20"/>
                <w:szCs w:val="20"/>
                <w:lang w:eastAsia="fr-FR"/>
              </w:rPr>
              <w:t>(чл. 2 във връзка с чл. 25, ал. 5 от ЗОП)</w:t>
            </w:r>
          </w:p>
          <w:p w:rsidR="00B03A7C" w:rsidRPr="004A1667" w:rsidRDefault="00B03A7C" w:rsidP="00C004A0">
            <w:pPr>
              <w:jc w:val="both"/>
              <w:rPr>
                <w:b/>
                <w:sz w:val="20"/>
                <w:szCs w:val="20"/>
                <w:lang w:eastAsia="fr-FR"/>
              </w:rPr>
            </w:pPr>
            <w:r w:rsidRPr="004A1667">
              <w:rPr>
                <w:b/>
                <w:sz w:val="20"/>
                <w:szCs w:val="20"/>
                <w:lang w:eastAsia="fr-FR"/>
              </w:rPr>
              <w:t>(чл. 32, ал. 1 и ал. 2 от ЗОП)</w:t>
            </w:r>
          </w:p>
          <w:p w:rsidR="00B03A7C" w:rsidRPr="00C75AB9" w:rsidRDefault="00B03A7C" w:rsidP="00C952AF">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D4755D" w:rsidRPr="00C75AB9" w:rsidRDefault="00B03A7C" w:rsidP="004138AF">
            <w:pPr>
              <w:rPr>
                <w:color w:val="008000"/>
                <w:sz w:val="20"/>
                <w:szCs w:val="20"/>
              </w:rPr>
            </w:pPr>
            <w:r w:rsidRPr="00C75AB9">
              <w:rPr>
                <w:b/>
                <w:color w:val="000080"/>
                <w:sz w:val="20"/>
                <w:szCs w:val="20"/>
              </w:rPr>
              <w:t xml:space="preserve">т. </w:t>
            </w:r>
            <w:r w:rsidR="000E43B9" w:rsidRPr="00C75AB9">
              <w:rPr>
                <w:b/>
                <w:color w:val="000080"/>
                <w:sz w:val="20"/>
                <w:szCs w:val="20"/>
              </w:rPr>
              <w:t xml:space="preserve">9, </w:t>
            </w:r>
            <w:r w:rsidR="00D4755D" w:rsidRPr="00C75AB9">
              <w:rPr>
                <w:b/>
                <w:color w:val="000080"/>
                <w:sz w:val="20"/>
                <w:szCs w:val="20"/>
              </w:rPr>
              <w:t xml:space="preserve">11 и 12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4138AF">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B03A7C" w:rsidRPr="00C75AB9" w:rsidRDefault="00B03A7C" w:rsidP="00F46410">
            <w:pPr>
              <w:outlineLvl w:val="1"/>
              <w:rPr>
                <w:sz w:val="20"/>
                <w:szCs w:val="20"/>
              </w:rPr>
            </w:pPr>
          </w:p>
        </w:tc>
        <w:tc>
          <w:tcPr>
            <w:tcW w:w="4682" w:type="dxa"/>
            <w:shd w:val="clear" w:color="auto" w:fill="FFFFFF"/>
          </w:tcPr>
          <w:p w:rsidR="00B03A7C" w:rsidRPr="00C75AB9" w:rsidRDefault="00B03A7C" w:rsidP="00F81223">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Del="00C952AF" w:rsidRDefault="00745537" w:rsidP="00291A2F">
            <w:pPr>
              <w:pStyle w:val="Heading2"/>
              <w:keepNext w:val="0"/>
              <w:jc w:val="both"/>
              <w:rPr>
                <w:b w:val="0"/>
                <w:bCs/>
                <w:i w:val="0"/>
                <w:iCs/>
                <w:sz w:val="20"/>
              </w:rPr>
            </w:pPr>
            <w:r>
              <w:rPr>
                <w:b w:val="0"/>
                <w:bCs/>
                <w:i w:val="0"/>
                <w:iCs/>
                <w:sz w:val="20"/>
              </w:rPr>
              <w:t>21</w:t>
            </w:r>
            <w:r w:rsidR="00B03A7C" w:rsidRPr="00C75AB9">
              <w:rPr>
                <w:b w:val="0"/>
                <w:bCs/>
                <w:i w:val="0"/>
                <w:iCs/>
                <w:sz w:val="20"/>
              </w:rPr>
              <w:t>.</w:t>
            </w:r>
          </w:p>
        </w:tc>
        <w:tc>
          <w:tcPr>
            <w:tcW w:w="9290" w:type="dxa"/>
            <w:shd w:val="clear" w:color="auto" w:fill="FFFFFF"/>
            <w:noWrap/>
          </w:tcPr>
          <w:p w:rsidR="00B03A7C" w:rsidRPr="00C75AB9" w:rsidRDefault="00B03A7C" w:rsidP="00C952AF">
            <w:pPr>
              <w:jc w:val="both"/>
              <w:rPr>
                <w:b/>
                <w:sz w:val="20"/>
                <w:szCs w:val="20"/>
                <w:u w:val="single"/>
                <w:lang w:eastAsia="fr-FR"/>
              </w:rPr>
            </w:pPr>
            <w:r w:rsidRPr="00C75AB9">
              <w:rPr>
                <w:b/>
                <w:sz w:val="20"/>
                <w:szCs w:val="20"/>
                <w:u w:val="single"/>
                <w:lang w:eastAsia="fr-FR"/>
              </w:rPr>
              <w:t>При поръчки с обект строителство:</w:t>
            </w:r>
          </w:p>
          <w:p w:rsidR="00B03A7C" w:rsidRPr="00791AE3" w:rsidRDefault="00D4755D" w:rsidP="00C952AF">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B03A7C" w:rsidRPr="00C75AB9">
              <w:rPr>
                <w:b/>
                <w:sz w:val="20"/>
                <w:szCs w:val="20"/>
                <w:lang w:eastAsia="fr-FR"/>
              </w:rPr>
              <w:t>?</w:t>
            </w:r>
          </w:p>
          <w:p w:rsidR="00B03A7C" w:rsidRPr="00791AE3" w:rsidRDefault="00B03A7C" w:rsidP="00C952AF">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B03A7C" w:rsidRPr="004A1667" w:rsidRDefault="00B03A7C" w:rsidP="00C952AF">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3, б. „а”- б. „в” от ЗОП.</w:t>
            </w:r>
          </w:p>
          <w:p w:rsidR="00B03A7C" w:rsidRPr="004A1667" w:rsidRDefault="00B03A7C" w:rsidP="00C952AF">
            <w:pPr>
              <w:jc w:val="both"/>
              <w:rPr>
                <w:b/>
                <w:sz w:val="20"/>
                <w:szCs w:val="20"/>
                <w:lang w:eastAsia="fr-FR"/>
              </w:rPr>
            </w:pPr>
            <w:r w:rsidRPr="004A1667">
              <w:rPr>
                <w:b/>
                <w:sz w:val="20"/>
                <w:szCs w:val="20"/>
                <w:lang w:eastAsia="fr-FR"/>
              </w:rPr>
              <w:t>(чл. 15, ал. 7 от ЗОП, чл. 3, ал. 1, т. 3 от ЗОП)</w:t>
            </w:r>
          </w:p>
          <w:p w:rsidR="00B03A7C" w:rsidRPr="00C75AB9" w:rsidRDefault="00B03A7C" w:rsidP="00B65127">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rsidR="00B03A7C" w:rsidRPr="00C75AB9" w:rsidRDefault="00B03A7C" w:rsidP="004138AF">
            <w:pPr>
              <w:rPr>
                <w:b/>
                <w:sz w:val="20"/>
                <w:szCs w:val="20"/>
                <w:lang w:eastAsia="fr-FR"/>
              </w:rPr>
            </w:pPr>
            <w:r w:rsidRPr="00C75AB9">
              <w:rPr>
                <w:b/>
                <w:color w:val="000080"/>
                <w:sz w:val="20"/>
                <w:szCs w:val="20"/>
              </w:rPr>
              <w:t xml:space="preserve">т. </w:t>
            </w:r>
            <w:r w:rsidR="00D4755D" w:rsidRPr="00C75AB9">
              <w:rPr>
                <w:b/>
                <w:color w:val="000080"/>
                <w:sz w:val="20"/>
                <w:szCs w:val="20"/>
              </w:rPr>
              <w:t xml:space="preserve">11 </w:t>
            </w:r>
            <w:r w:rsidRPr="00C75AB9">
              <w:rPr>
                <w:b/>
                <w:color w:val="000080"/>
                <w:sz w:val="20"/>
                <w:szCs w:val="20"/>
              </w:rPr>
              <w:t>от Насоките</w:t>
            </w:r>
            <w:r w:rsidRPr="00C75AB9">
              <w:rPr>
                <w:b/>
                <w:color w:val="333399"/>
                <w:sz w:val="20"/>
                <w:szCs w:val="20"/>
              </w:rPr>
              <w:t xml:space="preserve"> </w:t>
            </w:r>
          </w:p>
          <w:p w:rsidR="00B03A7C" w:rsidRPr="00C75AB9" w:rsidRDefault="00B03A7C" w:rsidP="00C952AF">
            <w:pPr>
              <w:jc w:val="both"/>
              <w:rPr>
                <w:b/>
                <w:color w:val="008000"/>
                <w:sz w:val="20"/>
                <w:szCs w:val="20"/>
                <w:lang w:eastAsia="fr-FR"/>
              </w:rPr>
            </w:pPr>
            <w:r w:rsidRPr="00C75AB9">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both"/>
              <w:rPr>
                <w:color w:val="FF0000"/>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291A2F">
            <w:pPr>
              <w:pStyle w:val="Heading2"/>
              <w:keepNext w:val="0"/>
              <w:jc w:val="both"/>
              <w:rPr>
                <w:b w:val="0"/>
                <w:bCs/>
                <w:i w:val="0"/>
                <w:iCs/>
                <w:sz w:val="20"/>
              </w:rPr>
            </w:pPr>
            <w:r>
              <w:rPr>
                <w:b w:val="0"/>
                <w:bCs/>
                <w:i w:val="0"/>
                <w:iCs/>
                <w:sz w:val="20"/>
              </w:rPr>
              <w:t>22</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u w:val="single"/>
                <w:lang w:eastAsia="fr-FR"/>
              </w:rPr>
            </w:pPr>
            <w:r w:rsidRPr="00C75AB9">
              <w:rPr>
                <w:b/>
                <w:sz w:val="20"/>
                <w:szCs w:val="20"/>
                <w:u w:val="single"/>
                <w:lang w:eastAsia="fr-FR"/>
              </w:rPr>
              <w:t xml:space="preserve">При критерий за оценка „икономически най-изгодна оферта”: </w:t>
            </w:r>
          </w:p>
          <w:p w:rsidR="00B03A7C" w:rsidRPr="00791AE3" w:rsidRDefault="00D4755D" w:rsidP="00F81223">
            <w:pPr>
              <w:jc w:val="both"/>
              <w:rPr>
                <w:b/>
                <w:sz w:val="20"/>
                <w:szCs w:val="20"/>
                <w:lang w:eastAsia="fr-FR"/>
              </w:rPr>
            </w:pPr>
            <w:r w:rsidRPr="00C75AB9">
              <w:rPr>
                <w:b/>
                <w:sz w:val="20"/>
                <w:szCs w:val="20"/>
                <w:lang w:eastAsia="fr-FR"/>
              </w:rPr>
              <w:t>Включени ли са в поканата за участие и в методиката за оценка на офертите като показатели за оценка критерии за подбор на участниците?</w:t>
            </w:r>
          </w:p>
          <w:p w:rsidR="00B03A7C" w:rsidRPr="00791AE3" w:rsidRDefault="00B03A7C" w:rsidP="00F81223">
            <w:pPr>
              <w:jc w:val="both"/>
              <w:rPr>
                <w:sz w:val="20"/>
                <w:szCs w:val="20"/>
                <w:lang w:eastAsia="fr-FR"/>
              </w:rPr>
            </w:pPr>
            <w:r w:rsidRPr="00791AE3">
              <w:rPr>
                <w:sz w:val="20"/>
                <w:szCs w:val="20"/>
                <w:lan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B03A7C" w:rsidRPr="00791AE3" w:rsidRDefault="00B03A7C" w:rsidP="00F81223">
            <w:pPr>
              <w:jc w:val="both"/>
              <w:rPr>
                <w:b/>
                <w:sz w:val="20"/>
                <w:szCs w:val="20"/>
                <w:lang w:eastAsia="fr-FR"/>
              </w:rPr>
            </w:pPr>
            <w:r w:rsidRPr="00791AE3">
              <w:rPr>
                <w:b/>
                <w:sz w:val="20"/>
                <w:szCs w:val="20"/>
                <w:lang w:eastAsia="fr-FR"/>
              </w:rPr>
              <w:t>(§ 1, т. 8 от ДР на ЗОП)</w:t>
            </w:r>
          </w:p>
          <w:p w:rsidR="00B03A7C" w:rsidRPr="004A1667" w:rsidRDefault="00B03A7C" w:rsidP="00F81223">
            <w:pPr>
              <w:jc w:val="both"/>
              <w:rPr>
                <w:b/>
                <w:sz w:val="20"/>
                <w:szCs w:val="20"/>
                <w:lang w:eastAsia="fr-FR"/>
              </w:rPr>
            </w:pPr>
            <w:r w:rsidRPr="004A1667">
              <w:rPr>
                <w:b/>
                <w:sz w:val="20"/>
                <w:szCs w:val="20"/>
                <w:lang w:eastAsia="fr-FR"/>
              </w:rPr>
              <w:t>(чл. 25, ал. 10 от ЗОП)</w:t>
            </w:r>
          </w:p>
          <w:p w:rsidR="00B03A7C" w:rsidRPr="00C75AB9" w:rsidRDefault="00B03A7C" w:rsidP="00D83BC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rsidR="00D4755D" w:rsidRPr="00C75AB9" w:rsidRDefault="00B03A7C" w:rsidP="004138AF">
            <w:pPr>
              <w:rPr>
                <w:color w:val="008000"/>
                <w:sz w:val="20"/>
                <w:szCs w:val="20"/>
              </w:rPr>
            </w:pPr>
            <w:r w:rsidRPr="00C75AB9">
              <w:rPr>
                <w:b/>
                <w:color w:val="000080"/>
                <w:sz w:val="20"/>
                <w:szCs w:val="20"/>
              </w:rPr>
              <w:t xml:space="preserve">т. </w:t>
            </w:r>
            <w:r w:rsidR="00D4755D"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A356D5">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r w:rsidR="00AF4A67" w:rsidRPr="00C75AB9">
              <w:rPr>
                <w:color w:val="008000"/>
                <w:sz w:val="20"/>
                <w:szCs w:val="20"/>
              </w:rPr>
              <w:t xml:space="preserve">подпоказателите и компонентите за оценяване </w:t>
            </w:r>
            <w:r w:rsidRPr="00C75AB9">
              <w:rPr>
                <w:color w:val="008000"/>
                <w:sz w:val="20"/>
                <w:szCs w:val="20"/>
              </w:rPr>
              <w:t>(ако има такива), съдържащи се в методиката за 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A87977">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C546D7">
            <w:pPr>
              <w:pStyle w:val="Heading2"/>
              <w:keepNext w:val="0"/>
              <w:jc w:val="both"/>
              <w:rPr>
                <w:b w:val="0"/>
                <w:bCs/>
                <w:i w:val="0"/>
                <w:iCs/>
                <w:sz w:val="20"/>
              </w:rPr>
            </w:pPr>
            <w:r>
              <w:rPr>
                <w:b w:val="0"/>
                <w:bCs/>
                <w:i w:val="0"/>
                <w:iCs/>
                <w:sz w:val="20"/>
              </w:rPr>
              <w:t>23</w:t>
            </w:r>
            <w:r w:rsidR="00B03A7C" w:rsidRPr="00C75AB9">
              <w:rPr>
                <w:b w:val="0"/>
                <w:bCs/>
                <w:i w:val="0"/>
                <w:iCs/>
                <w:sz w:val="20"/>
              </w:rPr>
              <w:t>.</w:t>
            </w:r>
          </w:p>
        </w:tc>
        <w:tc>
          <w:tcPr>
            <w:tcW w:w="9290" w:type="dxa"/>
            <w:shd w:val="clear" w:color="auto" w:fill="FFFFFF"/>
            <w:noWrap/>
          </w:tcPr>
          <w:p w:rsidR="00B03A7C" w:rsidRPr="00C75AB9" w:rsidRDefault="00B03A7C" w:rsidP="00F81223">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90, ал. 1, т. 1, т. 2, т. 4, т. 5 от ЗОП</w:t>
            </w:r>
            <w:r w:rsidRPr="00C75AB9">
              <w:rPr>
                <w:b/>
                <w:sz w:val="20"/>
                <w:szCs w:val="20"/>
                <w:u w:val="single"/>
                <w:lang w:eastAsia="fr-FR"/>
              </w:rPr>
              <w:t>:</w:t>
            </w:r>
          </w:p>
          <w:p w:rsidR="00B03A7C" w:rsidRPr="00791AE3" w:rsidRDefault="009B2240" w:rsidP="00F8122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00B03A7C" w:rsidRPr="00C75AB9">
              <w:rPr>
                <w:b/>
                <w:sz w:val="20"/>
                <w:szCs w:val="20"/>
              </w:rPr>
              <w:t>?</w:t>
            </w:r>
            <w:r w:rsidR="00B03A7C" w:rsidRPr="00791AE3">
              <w:rPr>
                <w:color w:val="008000"/>
                <w:sz w:val="20"/>
                <w:szCs w:val="20"/>
                <w:u w:val="single"/>
              </w:rPr>
              <w:t xml:space="preserve"> </w:t>
            </w:r>
          </w:p>
          <w:p w:rsidR="00B03A7C" w:rsidRPr="00791AE3" w:rsidRDefault="00B03A7C" w:rsidP="00F8122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B03A7C" w:rsidRPr="004A1667" w:rsidRDefault="00B03A7C" w:rsidP="00F81223">
            <w:pPr>
              <w:jc w:val="both"/>
              <w:rPr>
                <w:sz w:val="20"/>
                <w:szCs w:val="20"/>
              </w:rPr>
            </w:pPr>
            <w:r w:rsidRPr="00791AE3">
              <w:rPr>
                <w:sz w:val="20"/>
                <w:szCs w:val="20"/>
              </w:rPr>
              <w:t>При анализа е необходимо да се има предвид, че относимият период на придобиване на опита е правно уреден в чл. 51,</w:t>
            </w:r>
            <w:r w:rsidRPr="004A1667">
              <w:rPr>
                <w:sz w:val="20"/>
                <w:szCs w:val="20"/>
              </w:rPr>
              <w:t xml:space="preserve"> ал. 1, т. 1 и т. 2 от ЗОП – 3 години – за доставки и услуги и 5 години – за строителство.</w:t>
            </w:r>
          </w:p>
          <w:p w:rsidR="00600950" w:rsidRPr="00791AE3" w:rsidRDefault="00600950" w:rsidP="00F81223">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B03A7C" w:rsidRPr="00791AE3" w:rsidRDefault="00B03A7C" w:rsidP="00F81223">
            <w:pPr>
              <w:jc w:val="both"/>
              <w:rPr>
                <w:b/>
                <w:sz w:val="20"/>
                <w:szCs w:val="20"/>
              </w:rPr>
            </w:pPr>
            <w:r w:rsidRPr="00791AE3">
              <w:rPr>
                <w:b/>
                <w:sz w:val="20"/>
                <w:szCs w:val="20"/>
              </w:rPr>
              <w:t>(чл. 25, ал. 5 и 6 от ЗОП)</w:t>
            </w:r>
          </w:p>
          <w:p w:rsidR="00B03A7C" w:rsidRPr="00791AE3" w:rsidRDefault="00B03A7C" w:rsidP="0063127D">
            <w:pPr>
              <w:jc w:val="both"/>
              <w:rPr>
                <w:b/>
                <w:sz w:val="20"/>
                <w:szCs w:val="20"/>
              </w:rPr>
            </w:pPr>
            <w:r w:rsidRPr="00791AE3">
              <w:rPr>
                <w:b/>
                <w:sz w:val="20"/>
                <w:szCs w:val="20"/>
              </w:rPr>
              <w:t>(чл. 2, ал. 1, т. 3 от ЗОП)</w:t>
            </w:r>
          </w:p>
          <w:p w:rsidR="00B03A7C" w:rsidRPr="00C75AB9" w:rsidRDefault="00B03A7C" w:rsidP="00F8122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rsidR="00B03A7C" w:rsidRPr="00C75AB9" w:rsidRDefault="00B03A7C" w:rsidP="004138AF">
            <w:pPr>
              <w:rPr>
                <w:b/>
                <w:sz w:val="20"/>
                <w:szCs w:val="20"/>
                <w:lang w:eastAsia="fr-FR"/>
              </w:rPr>
            </w:pPr>
            <w:r w:rsidRPr="00C75AB9">
              <w:rPr>
                <w:b/>
                <w:color w:val="000080"/>
                <w:sz w:val="20"/>
                <w:szCs w:val="20"/>
              </w:rPr>
              <w:t xml:space="preserve">т. </w:t>
            </w:r>
            <w:r w:rsidR="00A356D5" w:rsidRPr="00C75AB9">
              <w:rPr>
                <w:b/>
                <w:color w:val="000080"/>
                <w:sz w:val="20"/>
                <w:szCs w:val="20"/>
              </w:rPr>
              <w:t xml:space="preserve">9 и 10 </w:t>
            </w:r>
            <w:r w:rsidRPr="00C75AB9">
              <w:rPr>
                <w:b/>
                <w:color w:val="000080"/>
                <w:sz w:val="20"/>
                <w:szCs w:val="20"/>
              </w:rPr>
              <w:t xml:space="preserve">от Насоките </w:t>
            </w:r>
          </w:p>
          <w:p w:rsidR="00B03A7C" w:rsidRPr="00C75AB9" w:rsidRDefault="00B03A7C" w:rsidP="0063127D">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B03A7C" w:rsidRPr="00C75AB9" w:rsidRDefault="00B03A7C">
            <w:pPr>
              <w:jc w:val="both"/>
              <w:rPr>
                <w:color w:val="008000"/>
                <w:sz w:val="20"/>
                <w:szCs w:val="20"/>
                <w:lang w:eastAsia="fr-FR"/>
              </w:rPr>
            </w:pPr>
            <w:r w:rsidRPr="00C75AB9">
              <w:rPr>
                <w:color w:val="008000"/>
                <w:sz w:val="20"/>
                <w:szCs w:val="20"/>
              </w:rPr>
              <w:t xml:space="preserve">Анализът за липса на ограничителни изисквания </w:t>
            </w:r>
            <w:r w:rsidR="00A356D5" w:rsidRPr="00C75AB9">
              <w:rPr>
                <w:color w:val="008000"/>
                <w:sz w:val="20"/>
                <w:szCs w:val="20"/>
              </w:rPr>
              <w:t xml:space="preserve">при формулиране на </w:t>
            </w:r>
            <w:r w:rsidRPr="00C75AB9">
              <w:rPr>
                <w:color w:val="008000"/>
                <w:sz w:val="20"/>
                <w:szCs w:val="20"/>
              </w:rPr>
              <w:t>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20451C">
            <w:pPr>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r w:rsidR="00B03A7C" w:rsidRPr="00C75AB9">
              <w:rPr>
                <w:rFonts w:ascii="Times New Roman" w:hAnsi="Times New Roman" w:cs="Times New Roman"/>
                <w:szCs w:val="20"/>
                <w:lang w:val="bg-BG"/>
              </w:rPr>
              <w:t>.</w:t>
            </w:r>
          </w:p>
        </w:tc>
        <w:tc>
          <w:tcPr>
            <w:tcW w:w="9290" w:type="dxa"/>
            <w:shd w:val="clear" w:color="auto" w:fill="FFFFFF"/>
            <w:noWrap/>
          </w:tcPr>
          <w:p w:rsidR="00B03A7C" w:rsidRPr="00791AE3" w:rsidRDefault="00A356D5" w:rsidP="00F81223">
            <w:pPr>
              <w:jc w:val="both"/>
              <w:rPr>
                <w:b/>
                <w:sz w:val="20"/>
                <w:szCs w:val="20"/>
                <w:lang w:eastAsia="fr-FR"/>
              </w:rPr>
            </w:pPr>
            <w:r w:rsidRPr="00C75AB9">
              <w:rPr>
                <w:b/>
                <w:sz w:val="20"/>
                <w:szCs w:val="20"/>
                <w:lang w:eastAsia="fr-FR"/>
              </w:rPr>
              <w:t xml:space="preserve">Методиката за оценка на офертите </w:t>
            </w:r>
            <w:r w:rsidR="00600950"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r w:rsidR="00B03A7C" w:rsidRPr="00C75AB9">
              <w:rPr>
                <w:b/>
                <w:sz w:val="20"/>
                <w:szCs w:val="20"/>
                <w:lang w:eastAsia="fr-FR"/>
              </w:rPr>
              <w:t>?</w:t>
            </w:r>
          </w:p>
          <w:p w:rsidR="00B03A7C" w:rsidRPr="00791AE3" w:rsidRDefault="00B03A7C" w:rsidP="00F81223">
            <w:pPr>
              <w:jc w:val="both"/>
              <w:rPr>
                <w:sz w:val="20"/>
                <w:szCs w:val="20"/>
                <w:lang w:eastAsia="fr-FR"/>
              </w:rPr>
            </w:pPr>
            <w:r w:rsidRPr="00791AE3">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0E1B7C" w:rsidRPr="00791AE3" w:rsidRDefault="000E1B7C" w:rsidP="00F8122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B03A7C" w:rsidRPr="00791AE3" w:rsidRDefault="00B03A7C" w:rsidP="00F81223">
            <w:pPr>
              <w:jc w:val="both"/>
              <w:rPr>
                <w:b/>
                <w:sz w:val="20"/>
                <w:szCs w:val="20"/>
                <w:lang w:eastAsia="fr-FR"/>
              </w:rPr>
            </w:pPr>
            <w:r w:rsidRPr="00791AE3">
              <w:rPr>
                <w:b/>
                <w:sz w:val="20"/>
                <w:szCs w:val="20"/>
                <w:lang w:eastAsia="fr-FR"/>
              </w:rPr>
              <w:t>(чл. 28, ал. 2 от ЗОП)</w:t>
            </w:r>
          </w:p>
          <w:p w:rsidR="00B03A7C" w:rsidRPr="004A1667" w:rsidRDefault="00B03A7C" w:rsidP="00F8122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rsidR="00B03A7C" w:rsidRPr="00C75AB9" w:rsidRDefault="00B03A7C" w:rsidP="004138AF">
            <w:pPr>
              <w:rPr>
                <w:b/>
                <w:color w:val="000080"/>
                <w:sz w:val="20"/>
                <w:szCs w:val="20"/>
              </w:rPr>
            </w:pPr>
            <w:r w:rsidRPr="00C75AB9">
              <w:rPr>
                <w:b/>
                <w:color w:val="000080"/>
                <w:sz w:val="20"/>
                <w:szCs w:val="20"/>
              </w:rPr>
              <w:t xml:space="preserve">т. </w:t>
            </w:r>
            <w:r w:rsidR="00A356D5" w:rsidRPr="00C75AB9">
              <w:rPr>
                <w:b/>
                <w:color w:val="000080"/>
                <w:sz w:val="20"/>
                <w:szCs w:val="20"/>
              </w:rPr>
              <w:t xml:space="preserve">8 </w:t>
            </w:r>
            <w:r w:rsidRPr="00C75AB9">
              <w:rPr>
                <w:b/>
                <w:color w:val="000080"/>
                <w:sz w:val="20"/>
                <w:szCs w:val="20"/>
              </w:rPr>
              <w:t xml:space="preserve">или </w:t>
            </w:r>
            <w:r w:rsidR="00A356D5" w:rsidRPr="00C75AB9">
              <w:rPr>
                <w:b/>
                <w:color w:val="000080"/>
                <w:sz w:val="20"/>
                <w:szCs w:val="20"/>
              </w:rPr>
              <w:t xml:space="preserve">9 </w:t>
            </w:r>
            <w:r w:rsidRPr="00C75AB9">
              <w:rPr>
                <w:b/>
                <w:color w:val="000080"/>
                <w:sz w:val="20"/>
                <w:szCs w:val="20"/>
              </w:rPr>
              <w:t xml:space="preserve">от Насоките </w:t>
            </w:r>
          </w:p>
          <w:p w:rsidR="00B03A7C" w:rsidRPr="00C75AB9" w:rsidRDefault="00B03A7C" w:rsidP="00650FD9">
            <w:pPr>
              <w:jc w:val="both"/>
              <w:outlineLvl w:val="1"/>
              <w:rPr>
                <w:b/>
                <w:sz w:val="20"/>
                <w:szCs w:val="20"/>
                <w:lang w:eastAsia="fr-FR"/>
              </w:rPr>
            </w:pPr>
            <w:r w:rsidRPr="00C75AB9">
              <w:rPr>
                <w:color w:val="008000"/>
                <w:sz w:val="20"/>
                <w:szCs w:val="2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w:t>
            </w:r>
            <w:r w:rsidR="00AF4A67" w:rsidRPr="00C75AB9">
              <w:rPr>
                <w:color w:val="008000"/>
                <w:sz w:val="20"/>
                <w:szCs w:val="20"/>
              </w:rPr>
              <w:t xml:space="preserve">с </w:t>
            </w:r>
            <w:r w:rsidRPr="00C75AB9">
              <w:rPr>
                <w:color w:val="008000"/>
                <w:sz w:val="20"/>
                <w:szCs w:val="20"/>
              </w:rPr>
              <w:t>обективни обстоятелства.</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6C35B7">
            <w:pPr>
              <w:outlineLvl w:val="1"/>
              <w:rPr>
                <w:sz w:val="20"/>
                <w:szCs w:val="20"/>
              </w:rPr>
            </w:pPr>
          </w:p>
        </w:tc>
      </w:tr>
      <w:tr w:rsidR="00B03A7C" w:rsidRPr="00C75AB9" w:rsidTr="00650FD9">
        <w:trPr>
          <w:trHeight w:val="550"/>
        </w:trPr>
        <w:tc>
          <w:tcPr>
            <w:tcW w:w="15120" w:type="dxa"/>
            <w:gridSpan w:val="4"/>
            <w:shd w:val="clear" w:color="auto" w:fill="FFFFFF"/>
            <w:vAlign w:val="bottom"/>
          </w:tcPr>
          <w:p w:rsidR="00B03A7C" w:rsidRPr="00C75AB9" w:rsidRDefault="00B03A7C" w:rsidP="005C3215">
            <w:pPr>
              <w:outlineLvl w:val="1"/>
              <w:rPr>
                <w:b/>
                <w:sz w:val="20"/>
                <w:szCs w:val="20"/>
              </w:rPr>
            </w:pPr>
            <w:r w:rsidRPr="00C75AB9">
              <w:rPr>
                <w:b/>
                <w:bCs/>
                <w:sz w:val="20"/>
                <w:szCs w:val="20"/>
              </w:rPr>
              <w:t>ІІ. ПРОВЕЖДАНЕ НА ПРОЦЕДУРАТА  ЗА ОБЩЕСТВЕНА ПОРЪЧКА</w:t>
            </w:r>
          </w:p>
        </w:tc>
      </w:tr>
      <w:tr w:rsidR="00B03A7C" w:rsidRPr="00C75AB9" w:rsidTr="00650FD9">
        <w:trPr>
          <w:trHeight w:val="462"/>
        </w:trPr>
        <w:tc>
          <w:tcPr>
            <w:tcW w:w="15120" w:type="dxa"/>
            <w:gridSpan w:val="4"/>
            <w:shd w:val="clear" w:color="auto" w:fill="FFFFFF"/>
            <w:vAlign w:val="bottom"/>
          </w:tcPr>
          <w:p w:rsidR="00B03A7C" w:rsidRPr="00C75AB9" w:rsidDel="00F92C34" w:rsidRDefault="00743C52" w:rsidP="0066793E">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5</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743C52" w:rsidRPr="00791AE3" w:rsidRDefault="00743C52" w:rsidP="00743C52">
            <w:pPr>
              <w:jc w:val="both"/>
              <w:rPr>
                <w:sz w:val="20"/>
                <w:szCs w:val="20"/>
                <w:lang w:eastAsia="fr-FR"/>
              </w:rPr>
            </w:pPr>
            <w:r w:rsidRPr="00791AE3">
              <w:rPr>
                <w:sz w:val="20"/>
                <w:szCs w:val="20"/>
                <w:lang w:eastAsia="fr-FR"/>
              </w:rPr>
              <w:t>Възложителят е длъжен да даде отговор на заинтересованите лица в 3-дневен срок от постъпването на искането за разяснение.</w:t>
            </w:r>
          </w:p>
          <w:p w:rsidR="00743C52" w:rsidRPr="00791AE3" w:rsidRDefault="00743C52" w:rsidP="00743C52">
            <w:pPr>
              <w:jc w:val="both"/>
              <w:rPr>
                <w:sz w:val="20"/>
                <w:szCs w:val="20"/>
                <w:lang w:eastAsia="fr-FR"/>
              </w:rPr>
            </w:pPr>
            <w:r w:rsidRPr="00791AE3">
              <w:rPr>
                <w:i/>
                <w:sz w:val="20"/>
                <w:szCs w:val="20"/>
                <w:u w:val="single"/>
                <w:lang w:eastAsia="fr-FR"/>
              </w:rPr>
              <w:t>Забележка:</w:t>
            </w:r>
            <w:r w:rsidRPr="00791AE3">
              <w:rPr>
                <w:sz w:val="20"/>
                <w:szCs w:val="20"/>
                <w:lang w:eastAsia="fr-FR"/>
              </w:rPr>
              <w:t xml:space="preserve"> Срокът за отговор е 4-дневен от юли 2010 г.</w:t>
            </w:r>
          </w:p>
          <w:p w:rsidR="00743C52" w:rsidRPr="004A1667" w:rsidRDefault="00743C52" w:rsidP="00743C52">
            <w:pPr>
              <w:jc w:val="both"/>
              <w:rPr>
                <w:b/>
                <w:sz w:val="20"/>
                <w:szCs w:val="20"/>
                <w:lang w:eastAsia="fr-FR"/>
              </w:rPr>
            </w:pPr>
            <w:r w:rsidRPr="004A1667">
              <w:rPr>
                <w:b/>
                <w:sz w:val="20"/>
                <w:szCs w:val="20"/>
                <w:lang w:eastAsia="fr-FR"/>
              </w:rPr>
              <w:t>(чл. 29, ал. 1 от ЗОП)</w:t>
            </w:r>
          </w:p>
          <w:p w:rsidR="00743C52" w:rsidRPr="00C75AB9" w:rsidRDefault="00743C52" w:rsidP="00743C52">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743C52" w:rsidRPr="00C75AB9" w:rsidRDefault="00743C52" w:rsidP="00743C52">
            <w:pPr>
              <w:rPr>
                <w:b/>
                <w:color w:val="000080"/>
                <w:sz w:val="20"/>
                <w:szCs w:val="20"/>
              </w:rPr>
            </w:pPr>
            <w:r w:rsidRPr="00C75AB9">
              <w:rPr>
                <w:b/>
                <w:color w:val="000080"/>
                <w:sz w:val="20"/>
                <w:szCs w:val="20"/>
              </w:rPr>
              <w:t>т. 8 или 9 от Насоките</w:t>
            </w:r>
          </w:p>
          <w:p w:rsidR="00743C52" w:rsidRPr="00C75AB9" w:rsidRDefault="00743C52" w:rsidP="00743C52">
            <w:pPr>
              <w:rPr>
                <w:color w:val="008000"/>
                <w:sz w:val="20"/>
                <w:szCs w:val="20"/>
              </w:rPr>
            </w:pPr>
            <w:r w:rsidRPr="00C75AB9">
              <w:rPr>
                <w:b/>
                <w:color w:val="548DD4"/>
                <w:sz w:val="20"/>
                <w:szCs w:val="20"/>
              </w:rPr>
              <w:t>използвайте таблица № 3</w:t>
            </w:r>
          </w:p>
          <w:p w:rsidR="00743C52" w:rsidRPr="00C75AB9" w:rsidRDefault="00743C52" w:rsidP="00743C52">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и документирайте в таблица по образец:</w:t>
            </w:r>
          </w:p>
          <w:p w:rsidR="00743C52" w:rsidRPr="00C75AB9" w:rsidRDefault="00743C52" w:rsidP="00743C52">
            <w:pPr>
              <w:keepNext/>
              <w:keepLines/>
              <w:jc w:val="both"/>
              <w:outlineLvl w:val="1"/>
              <w:rPr>
                <w:color w:val="008000"/>
                <w:sz w:val="20"/>
                <w:szCs w:val="20"/>
              </w:rPr>
            </w:pPr>
            <w:r w:rsidRPr="00C75AB9">
              <w:rPr>
                <w:color w:val="008000"/>
                <w:sz w:val="20"/>
                <w:szCs w:val="20"/>
              </w:rPr>
              <w:t>- датата, на която е постъпило искането за разяснение, включително и наименованието на подателя;</w:t>
            </w:r>
          </w:p>
          <w:p w:rsidR="00743C52" w:rsidRPr="00C75AB9" w:rsidRDefault="00743C52" w:rsidP="00743C52">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650FD9">
        <w:trPr>
          <w:trHeight w:val="270"/>
        </w:trPr>
        <w:tc>
          <w:tcPr>
            <w:tcW w:w="430" w:type="dxa"/>
            <w:shd w:val="clear" w:color="auto" w:fill="FFFFFF"/>
            <w:vAlign w:val="center"/>
          </w:tcPr>
          <w:p w:rsidR="00743C52"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6</w:t>
            </w:r>
          </w:p>
        </w:tc>
        <w:tc>
          <w:tcPr>
            <w:tcW w:w="9290" w:type="dxa"/>
            <w:shd w:val="clear" w:color="auto" w:fill="FFFFFF"/>
            <w:noWrap/>
          </w:tcPr>
          <w:p w:rsidR="00743C52" w:rsidRPr="00791AE3" w:rsidRDefault="00743C52" w:rsidP="00743C52">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743C52" w:rsidRPr="00791AE3" w:rsidRDefault="00743C52" w:rsidP="00743C52">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743C52" w:rsidRPr="00791AE3" w:rsidRDefault="00743C52" w:rsidP="00743C52">
            <w:pPr>
              <w:jc w:val="both"/>
              <w:rPr>
                <w:b/>
                <w:sz w:val="20"/>
                <w:szCs w:val="20"/>
                <w:lang w:eastAsia="fr-FR"/>
              </w:rPr>
            </w:pPr>
            <w:r w:rsidRPr="00791AE3">
              <w:rPr>
                <w:b/>
                <w:sz w:val="20"/>
                <w:szCs w:val="20"/>
                <w:lang w:eastAsia="fr-FR"/>
              </w:rPr>
              <w:t xml:space="preserve">(чл. 29, ал. 1 от ЗОП) </w:t>
            </w:r>
          </w:p>
          <w:p w:rsidR="00743C52" w:rsidRPr="00C75AB9" w:rsidRDefault="00743C52" w:rsidP="00743C52">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000E1B7C" w:rsidRPr="00C75AB9">
              <w:rPr>
                <w:color w:val="C0504D"/>
                <w:sz w:val="20"/>
                <w:szCs w:val="20"/>
              </w:rPr>
              <w:t>поканата</w:t>
            </w:r>
            <w:r w:rsidRPr="00C75AB9">
              <w:rPr>
                <w:color w:val="C0504D"/>
                <w:sz w:val="20"/>
                <w:szCs w:val="20"/>
              </w:rPr>
              <w:t>.</w:t>
            </w:r>
          </w:p>
          <w:p w:rsidR="00743C52" w:rsidRPr="00C75AB9" w:rsidRDefault="00743C52" w:rsidP="00743C52">
            <w:pPr>
              <w:rPr>
                <w:b/>
                <w:sz w:val="20"/>
                <w:szCs w:val="20"/>
                <w:lang w:eastAsia="fr-FR"/>
              </w:rPr>
            </w:pPr>
            <w:r w:rsidRPr="00C75AB9">
              <w:rPr>
                <w:b/>
                <w:color w:val="000080"/>
                <w:sz w:val="20"/>
                <w:szCs w:val="20"/>
              </w:rPr>
              <w:t>т. 8 или 9 от Насоките</w:t>
            </w:r>
          </w:p>
          <w:p w:rsidR="00743C52" w:rsidRPr="00C75AB9" w:rsidRDefault="00743C52" w:rsidP="00743C52">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rsidR="000E1B7C" w:rsidRPr="00C75AB9" w:rsidRDefault="000E1B7C" w:rsidP="00743C52">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18" w:type="dxa"/>
            <w:shd w:val="clear" w:color="auto" w:fill="FFFFFF"/>
            <w:vAlign w:val="center"/>
          </w:tcPr>
          <w:p w:rsidR="00743C52" w:rsidRPr="00791AE3" w:rsidRDefault="00743C52" w:rsidP="00F81223">
            <w:pPr>
              <w:jc w:val="both"/>
              <w:outlineLvl w:val="1"/>
              <w:rPr>
                <w:sz w:val="20"/>
                <w:szCs w:val="20"/>
              </w:rPr>
            </w:pPr>
          </w:p>
        </w:tc>
        <w:tc>
          <w:tcPr>
            <w:tcW w:w="4682" w:type="dxa"/>
            <w:shd w:val="clear" w:color="auto" w:fill="FFFFFF"/>
            <w:vAlign w:val="center"/>
          </w:tcPr>
          <w:p w:rsidR="00743C52" w:rsidRPr="00791AE3" w:rsidRDefault="00743C52" w:rsidP="000D087F">
            <w:pPr>
              <w:jc w:val="both"/>
              <w:outlineLvl w:val="1"/>
              <w:rPr>
                <w:sz w:val="20"/>
                <w:szCs w:val="20"/>
              </w:rPr>
            </w:pPr>
          </w:p>
        </w:tc>
      </w:tr>
      <w:tr w:rsidR="00743C52" w:rsidRPr="00C75AB9" w:rsidTr="00B567B2">
        <w:trPr>
          <w:trHeight w:val="270"/>
        </w:trPr>
        <w:tc>
          <w:tcPr>
            <w:tcW w:w="15120" w:type="dxa"/>
            <w:gridSpan w:val="4"/>
            <w:shd w:val="clear" w:color="auto" w:fill="FFFFFF"/>
            <w:vAlign w:val="center"/>
          </w:tcPr>
          <w:p w:rsidR="00743C52" w:rsidRPr="00C75AB9" w:rsidRDefault="00743C52" w:rsidP="004138AF">
            <w:pPr>
              <w:spacing w:after="120"/>
              <w:jc w:val="both"/>
              <w:outlineLvl w:val="1"/>
              <w:rPr>
                <w:sz w:val="20"/>
                <w:szCs w:val="20"/>
              </w:rPr>
            </w:pPr>
            <w:r w:rsidRPr="00C75AB9">
              <w:rPr>
                <w:b/>
                <w:bCs/>
                <w:sz w:val="20"/>
                <w:szCs w:val="20"/>
              </w:rPr>
              <w:t>ІІ. 2 Получаване и регистриране на офертите</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7</w:t>
            </w:r>
          </w:p>
        </w:tc>
        <w:tc>
          <w:tcPr>
            <w:tcW w:w="9290" w:type="dxa"/>
            <w:shd w:val="clear" w:color="auto" w:fill="FFFFFF"/>
            <w:noWrap/>
          </w:tcPr>
          <w:p w:rsidR="00B03A7C" w:rsidRPr="00791AE3" w:rsidRDefault="00E74A7C" w:rsidP="00F81223">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B03A7C" w:rsidRPr="00791AE3" w:rsidRDefault="00B03A7C" w:rsidP="00F81223">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 регистрирани в деловодната система и/или регистър на получените оферти.</w:t>
            </w:r>
            <w:r w:rsidRPr="00C75AB9">
              <w:rPr>
                <w:sz w:val="20"/>
                <w:szCs w:val="20"/>
                <w:lang w:eastAsia="fr-FR"/>
              </w:rPr>
              <w:t xml:space="preserve"> </w:t>
            </w:r>
          </w:p>
          <w:p w:rsidR="00B03A7C" w:rsidRPr="00791AE3" w:rsidRDefault="00B03A7C" w:rsidP="00F81223">
            <w:pPr>
              <w:jc w:val="both"/>
              <w:rPr>
                <w:b/>
                <w:sz w:val="20"/>
                <w:szCs w:val="20"/>
                <w:lang w:eastAsia="fr-FR"/>
              </w:rPr>
            </w:pPr>
            <w:r w:rsidRPr="00791AE3">
              <w:rPr>
                <w:b/>
                <w:sz w:val="20"/>
                <w:szCs w:val="20"/>
                <w:lang w:eastAsia="fr-FR"/>
              </w:rPr>
              <w:t>(чл. 57, aл. 3 от ЗОП)</w:t>
            </w:r>
          </w:p>
          <w:p w:rsidR="00B03A7C" w:rsidRPr="00791AE3" w:rsidRDefault="00B03A7C" w:rsidP="00F8122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B03A7C" w:rsidRPr="00C75AB9" w:rsidRDefault="00B03A7C" w:rsidP="004138AF">
            <w:pPr>
              <w:rPr>
                <w:sz w:val="20"/>
                <w:szCs w:val="20"/>
                <w:lang w:eastAsia="fr-FR"/>
              </w:rPr>
            </w:pPr>
            <w:r w:rsidRPr="004A1667">
              <w:rPr>
                <w:b/>
                <w:color w:val="000080"/>
                <w:sz w:val="20"/>
                <w:szCs w:val="20"/>
              </w:rPr>
              <w:t xml:space="preserve">т. </w:t>
            </w:r>
            <w:r w:rsidR="00A356D5" w:rsidRPr="004A1667">
              <w:rPr>
                <w:b/>
                <w:color w:val="000080"/>
                <w:sz w:val="20"/>
                <w:szCs w:val="20"/>
              </w:rPr>
              <w:t xml:space="preserve">16 </w:t>
            </w:r>
            <w:r w:rsidRPr="004A1667">
              <w:rPr>
                <w:b/>
                <w:color w:val="000080"/>
                <w:sz w:val="20"/>
                <w:szCs w:val="20"/>
              </w:rPr>
              <w:t xml:space="preserve">от Насоките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vAlign w:val="center"/>
          </w:tcPr>
          <w:p w:rsidR="00B03A7C" w:rsidRPr="00C75AB9" w:rsidRDefault="00B03A7C" w:rsidP="000D087F">
            <w:pPr>
              <w:jc w:val="both"/>
              <w:outlineLvl w:val="1"/>
              <w:rPr>
                <w:sz w:val="20"/>
                <w:szCs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743C52">
            <w:pPr>
              <w:pStyle w:val="Heading1"/>
              <w:keepNext w:val="0"/>
              <w:jc w:val="both"/>
              <w:rPr>
                <w:bCs/>
                <w:sz w:val="20"/>
              </w:rPr>
            </w:pPr>
            <w:r w:rsidRPr="00C75AB9">
              <w:rPr>
                <w:bCs/>
                <w:sz w:val="20"/>
              </w:rPr>
              <w:t>ІІ.</w:t>
            </w:r>
            <w:r w:rsidR="00743C52" w:rsidRPr="00C75AB9">
              <w:rPr>
                <w:bCs/>
                <w:sz w:val="20"/>
              </w:rPr>
              <w:t xml:space="preserve">3 </w:t>
            </w:r>
            <w:r w:rsidRPr="00C75AB9">
              <w:rPr>
                <w:bCs/>
                <w:sz w:val="20"/>
              </w:rPr>
              <w:t xml:space="preserve">Назначаване на комисия за провеждане на процедурата  </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8</w:t>
            </w:r>
          </w:p>
        </w:tc>
        <w:tc>
          <w:tcPr>
            <w:tcW w:w="9290" w:type="dxa"/>
            <w:shd w:val="clear" w:color="auto" w:fill="FFFFFF"/>
            <w:noWrap/>
          </w:tcPr>
          <w:p w:rsidR="00A356D5" w:rsidRPr="00791AE3" w:rsidRDefault="00A356D5" w:rsidP="00F81223">
            <w:pPr>
              <w:ind w:right="110"/>
              <w:jc w:val="both"/>
              <w:outlineLvl w:val="1"/>
              <w:rPr>
                <w:sz w:val="20"/>
                <w:szCs w:val="20"/>
                <w:lang w:eastAsia="fr-FR"/>
              </w:rPr>
            </w:pPr>
            <w:r w:rsidRPr="00C75AB9">
              <w:rPr>
                <w:b/>
                <w:sz w:val="20"/>
                <w:szCs w:val="20"/>
                <w:lang w:eastAsia="fr-FR"/>
              </w:rPr>
              <w:t>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оферти?</w:t>
            </w:r>
          </w:p>
          <w:p w:rsidR="00B03A7C" w:rsidRPr="00791AE3" w:rsidRDefault="00B03A7C" w:rsidP="00F8122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35, ал. 1 и ал. 2от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B03A7C" w:rsidRPr="004A1667" w:rsidRDefault="00B03A7C" w:rsidP="00F81223">
            <w:pPr>
              <w:ind w:right="110"/>
              <w:jc w:val="both"/>
              <w:outlineLvl w:val="1"/>
              <w:rPr>
                <w:b/>
                <w:sz w:val="20"/>
                <w:szCs w:val="20"/>
                <w:lang w:eastAsia="fr-FR"/>
              </w:rPr>
            </w:pPr>
            <w:r w:rsidRPr="004A1667">
              <w:rPr>
                <w:b/>
                <w:sz w:val="20"/>
                <w:szCs w:val="20"/>
                <w:lang w:eastAsia="fr-FR"/>
              </w:rPr>
              <w:t>(чл. 35, ал. 3 от ЗОП)</w:t>
            </w:r>
          </w:p>
          <w:p w:rsidR="00B03A7C" w:rsidRPr="00C75AB9" w:rsidRDefault="00B03A7C" w:rsidP="00F8122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B03A7C" w:rsidRPr="00C75AB9" w:rsidRDefault="00B03A7C" w:rsidP="004138AF">
            <w:pPr>
              <w:rPr>
                <w:sz w:val="20"/>
                <w:szCs w:val="20"/>
                <w:lang w:eastAsia="fr-FR"/>
              </w:rPr>
            </w:pPr>
            <w:r w:rsidRPr="00C75AB9">
              <w:rPr>
                <w:b/>
                <w:color w:val="000080"/>
                <w:sz w:val="20"/>
                <w:szCs w:val="20"/>
              </w:rPr>
              <w:t xml:space="preserve">т. </w:t>
            </w:r>
            <w:r w:rsidR="00A356D5" w:rsidRPr="00C75AB9">
              <w:rPr>
                <w:b/>
                <w:color w:val="000080"/>
                <w:sz w:val="20"/>
                <w:szCs w:val="20"/>
              </w:rPr>
              <w:t xml:space="preserve">21 </w:t>
            </w:r>
            <w:r w:rsidRPr="00C75AB9">
              <w:rPr>
                <w:b/>
                <w:color w:val="000080"/>
                <w:sz w:val="20"/>
                <w:szCs w:val="20"/>
              </w:rPr>
              <w:t xml:space="preserve">от Насоките </w:t>
            </w:r>
          </w:p>
          <w:p w:rsidR="00B03A7C" w:rsidRPr="00C75AB9" w:rsidRDefault="00B03A7C" w:rsidP="00B91CA2">
            <w:pPr>
              <w:ind w:right="110"/>
              <w:jc w:val="both"/>
              <w:outlineLvl w:val="1"/>
              <w:rPr>
                <w:color w:val="008000"/>
                <w:sz w:val="20"/>
                <w:szCs w:val="20"/>
              </w:rPr>
            </w:pPr>
            <w:r w:rsidRPr="00C75AB9">
              <w:rPr>
                <w:color w:val="008000"/>
                <w:sz w:val="20"/>
                <w:szCs w:val="20"/>
              </w:rPr>
              <w:t>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874351" w:rsidRPr="00C75AB9" w:rsidRDefault="00874351" w:rsidP="00B91CA2">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ind w:left="110"/>
              <w:jc w:val="both"/>
              <w:outlineLvl w:val="1"/>
              <w:rPr>
                <w:sz w:val="20"/>
                <w:szCs w:val="20"/>
              </w:rPr>
            </w:pPr>
          </w:p>
        </w:tc>
      </w:tr>
      <w:tr w:rsidR="00B03A7C" w:rsidRPr="00C75AB9" w:rsidTr="00650FD9">
        <w:trPr>
          <w:trHeight w:val="482"/>
        </w:trPr>
        <w:tc>
          <w:tcPr>
            <w:tcW w:w="15120" w:type="dxa"/>
            <w:gridSpan w:val="4"/>
            <w:shd w:val="clear" w:color="auto" w:fill="FFFFFF"/>
            <w:vAlign w:val="bottom"/>
          </w:tcPr>
          <w:p w:rsidR="00B03A7C" w:rsidRPr="00C75AB9" w:rsidDel="00B91CA2" w:rsidRDefault="00B03A7C" w:rsidP="001D656F">
            <w:pPr>
              <w:outlineLvl w:val="1"/>
              <w:rPr>
                <w:sz w:val="20"/>
                <w:szCs w:val="20"/>
              </w:rPr>
            </w:pPr>
            <w:r w:rsidRPr="00C75AB9">
              <w:rPr>
                <w:b/>
                <w:bCs/>
                <w:sz w:val="20"/>
                <w:szCs w:val="20"/>
              </w:rPr>
              <w:t>ІІ.</w:t>
            </w:r>
            <w:r w:rsidR="001D656F" w:rsidRPr="00C75AB9">
              <w:rPr>
                <w:b/>
                <w:bCs/>
                <w:sz w:val="20"/>
                <w:szCs w:val="20"/>
              </w:rPr>
              <w:t>4</w:t>
            </w:r>
            <w:r w:rsidRPr="00C75AB9">
              <w:rPr>
                <w:b/>
                <w:bCs/>
                <w:sz w:val="20"/>
                <w:szCs w:val="20"/>
              </w:rPr>
              <w:t xml:space="preserve"> Работа на комисията за провеждане на процедурата</w:t>
            </w: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2</w:t>
            </w:r>
            <w:r w:rsidR="00745537">
              <w:rPr>
                <w:rFonts w:ascii="Times New Roman" w:hAnsi="Times New Roman" w:cs="Times New Roman"/>
                <w:szCs w:val="20"/>
                <w:lang w:val="bg-BG"/>
              </w:rPr>
              <w:t>9</w:t>
            </w:r>
          </w:p>
        </w:tc>
        <w:tc>
          <w:tcPr>
            <w:tcW w:w="9290" w:type="dxa"/>
            <w:shd w:val="clear" w:color="auto" w:fill="FFFFFF"/>
            <w:noWrap/>
          </w:tcPr>
          <w:p w:rsidR="00A356D5" w:rsidRPr="00C75AB9" w:rsidRDefault="00A356D5" w:rsidP="0066793E">
            <w:pPr>
              <w:jc w:val="both"/>
              <w:rPr>
                <w:b/>
                <w:sz w:val="20"/>
                <w:szCs w:val="20"/>
              </w:rPr>
            </w:pPr>
            <w:r w:rsidRPr="00C75AB9">
              <w:rPr>
                <w:b/>
                <w:sz w:val="20"/>
                <w:szCs w:val="20"/>
              </w:rPr>
              <w:t>Проведени ли са преговори с участниците, поканени за договаряне?</w:t>
            </w:r>
          </w:p>
          <w:p w:rsidR="00B03A7C" w:rsidRPr="00791AE3" w:rsidRDefault="00A356D5" w:rsidP="0066793E">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r w:rsidR="00B03A7C" w:rsidRPr="00C75AB9">
              <w:rPr>
                <w:b/>
                <w:sz w:val="20"/>
                <w:szCs w:val="20"/>
              </w:rPr>
              <w:t>?</w:t>
            </w:r>
          </w:p>
          <w:p w:rsidR="00B03A7C" w:rsidRPr="00791AE3" w:rsidRDefault="00B03A7C" w:rsidP="00A42FFA">
            <w:pPr>
              <w:jc w:val="both"/>
              <w:rPr>
                <w:b/>
                <w:sz w:val="20"/>
                <w:szCs w:val="20"/>
              </w:rPr>
            </w:pPr>
            <w:r w:rsidRPr="00791AE3">
              <w:rPr>
                <w:b/>
                <w:sz w:val="20"/>
                <w:szCs w:val="20"/>
              </w:rPr>
              <w:t>(чл. 92а, ал. 2 и ал. 3 от ЗОП)</w:t>
            </w:r>
          </w:p>
          <w:p w:rsidR="00B03A7C" w:rsidRPr="004A1667" w:rsidRDefault="00B03A7C" w:rsidP="0066793E">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B03A7C" w:rsidRPr="00C75AB9" w:rsidRDefault="00B03A7C" w:rsidP="004138AF">
            <w:pPr>
              <w:rPr>
                <w:b/>
                <w:color w:val="333399"/>
                <w:sz w:val="20"/>
                <w:szCs w:val="20"/>
              </w:rPr>
            </w:pPr>
            <w:r w:rsidRPr="004A1667">
              <w:rPr>
                <w:b/>
                <w:color w:val="000080"/>
                <w:sz w:val="20"/>
                <w:szCs w:val="20"/>
              </w:rPr>
              <w:t xml:space="preserve">т. 12 от Насоките </w:t>
            </w:r>
          </w:p>
          <w:p w:rsidR="00B03A7C" w:rsidRPr="00C75AB9" w:rsidRDefault="00B03A7C" w:rsidP="0066793E">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outlineLvl w:val="1"/>
              <w:rPr>
                <w:sz w:val="20"/>
                <w:szCs w:val="20"/>
              </w:rPr>
            </w:pPr>
          </w:p>
        </w:tc>
      </w:tr>
      <w:tr w:rsidR="00B03A7C" w:rsidRPr="00C75AB9" w:rsidTr="00650FD9">
        <w:trPr>
          <w:trHeight w:val="270"/>
        </w:trPr>
        <w:tc>
          <w:tcPr>
            <w:tcW w:w="430" w:type="dxa"/>
            <w:shd w:val="clear" w:color="auto" w:fill="FFFFFF"/>
            <w:vAlign w:val="center"/>
          </w:tcPr>
          <w:p w:rsidR="00B03A7C" w:rsidRPr="00C75AB9" w:rsidRDefault="0074553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9290" w:type="dxa"/>
            <w:shd w:val="clear" w:color="auto" w:fill="FFFFFF"/>
            <w:noWrap/>
          </w:tcPr>
          <w:p w:rsidR="00B03A7C" w:rsidRPr="00791AE3" w:rsidRDefault="007608E5" w:rsidP="00B24EA4">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B03A7C" w:rsidRPr="00791AE3" w:rsidRDefault="00B03A7C" w:rsidP="004D3139">
            <w:pPr>
              <w:jc w:val="both"/>
              <w:rPr>
                <w:b/>
                <w:i/>
                <w:sz w:val="20"/>
                <w:szCs w:val="20"/>
              </w:rPr>
            </w:pPr>
            <w:r w:rsidRPr="00791AE3">
              <w:rPr>
                <w:b/>
                <w:sz w:val="20"/>
                <w:szCs w:val="20"/>
              </w:rPr>
              <w:t>(чл. 56, ал. 1 от ЗОП)</w:t>
            </w:r>
          </w:p>
          <w:p w:rsidR="005225C0" w:rsidRPr="004A1667" w:rsidRDefault="005225C0" w:rsidP="005225C0">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5225C0" w:rsidRPr="004A1667" w:rsidRDefault="005225C0" w:rsidP="005225C0">
            <w:pPr>
              <w:ind w:left="40"/>
              <w:jc w:val="both"/>
              <w:rPr>
                <w:b/>
                <w:i/>
                <w:sz w:val="20"/>
                <w:szCs w:val="20"/>
              </w:rPr>
            </w:pPr>
            <w:r w:rsidRPr="004A1667">
              <w:rPr>
                <w:b/>
                <w:i/>
                <w:sz w:val="20"/>
                <w:szCs w:val="20"/>
              </w:rPr>
              <w:t>Забележка:</w:t>
            </w:r>
          </w:p>
          <w:p w:rsidR="005225C0" w:rsidRPr="00C75AB9" w:rsidRDefault="005225C0" w:rsidP="005225C0">
            <w:pPr>
              <w:ind w:left="40"/>
              <w:jc w:val="both"/>
              <w:rPr>
                <w:b/>
                <w:sz w:val="20"/>
                <w:szCs w:val="20"/>
                <w:u w:val="single"/>
              </w:rPr>
            </w:pPr>
            <w:r w:rsidRPr="00C75AB9">
              <w:rPr>
                <w:b/>
                <w:sz w:val="20"/>
                <w:szCs w:val="20"/>
                <w:u w:val="single"/>
              </w:rPr>
              <w:t>Относно документите по чл. 50 и чл. 51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r w:rsidRPr="00C75AB9">
              <w:rPr>
                <w:sz w:val="20"/>
                <w:szCs w:val="20"/>
              </w:rPr>
              <w:t xml:space="preserve">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само от членовете, чрез които участникът доказва съответствието си с критериите за подбор по чл. 25, ал. 2, т. 6 от ЗОП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декларациите по чл. 47, ал. 1, ал. 2 и ал. 5 от ЗОП:</w:t>
            </w:r>
          </w:p>
          <w:p w:rsidR="005225C0" w:rsidRPr="00C75AB9" w:rsidRDefault="005225C0" w:rsidP="005225C0">
            <w:pPr>
              <w:ind w:left="40"/>
              <w:jc w:val="both"/>
              <w:rPr>
                <w:sz w:val="20"/>
                <w:szCs w:val="20"/>
              </w:rPr>
            </w:pPr>
            <w:r w:rsidRPr="00C75AB9">
              <w:rPr>
                <w:sz w:val="20"/>
                <w:szCs w:val="20"/>
              </w:rPr>
              <w:t xml:space="preserve">- представят се от лицата, посочени в чл. 47, ал. 4, т. 1-8 от ЗОП. </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подават от лицата по чл. 47, ал. 4 от ЗОП (чл. 56, ал. 2 от ЗОП);</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лицата по чл. 47, ал. 4 от ЗОП за всяко физическо или юридическо лице в обединението (чл. 56, ал. 3 от ЗОП).</w:t>
            </w:r>
          </w:p>
          <w:p w:rsidR="005225C0" w:rsidRPr="00C75AB9" w:rsidRDefault="005225C0" w:rsidP="005225C0">
            <w:pPr>
              <w:ind w:left="40"/>
              <w:jc w:val="both"/>
              <w:rPr>
                <w:b/>
                <w:sz w:val="20"/>
                <w:szCs w:val="20"/>
                <w:u w:val="single"/>
              </w:rPr>
            </w:pPr>
            <w:r w:rsidRPr="00C75AB9">
              <w:rPr>
                <w:b/>
                <w:sz w:val="20"/>
                <w:szCs w:val="20"/>
                <w:u w:val="single"/>
              </w:rPr>
              <w:t>Относно декларацията по чл. 56, ал. 1, т. 11 от ЗОП:</w:t>
            </w:r>
          </w:p>
          <w:p w:rsidR="005225C0" w:rsidRPr="00C75AB9" w:rsidRDefault="005225C0" w:rsidP="005225C0">
            <w:pPr>
              <w:ind w:left="40"/>
              <w:jc w:val="both"/>
              <w:rPr>
                <w:b/>
                <w:sz w:val="20"/>
                <w:szCs w:val="20"/>
              </w:rPr>
            </w:pPr>
            <w:r w:rsidRPr="00C75AB9">
              <w:rPr>
                <w:sz w:val="20"/>
                <w:szCs w:val="20"/>
              </w:rPr>
              <w:t xml:space="preserve">- при </w:t>
            </w:r>
            <w:r w:rsidRPr="00C75AB9">
              <w:rPr>
                <w:b/>
                <w:sz w:val="20"/>
                <w:szCs w:val="20"/>
              </w:rPr>
              <w:t>участници, които ще ползват подизпълнители</w:t>
            </w:r>
            <w:r w:rsidRPr="00C75AB9">
              <w:rPr>
                <w:sz w:val="20"/>
                <w:szCs w:val="20"/>
              </w:rPr>
              <w:t xml:space="preserve">, се представят и от </w:t>
            </w:r>
            <w:r w:rsidRPr="00C75AB9">
              <w:rPr>
                <w:b/>
                <w:sz w:val="20"/>
                <w:szCs w:val="20"/>
              </w:rPr>
              <w:t xml:space="preserve">подизпълнителите </w:t>
            </w:r>
            <w:r w:rsidRPr="00C75AB9">
              <w:rPr>
                <w:sz w:val="20"/>
                <w:szCs w:val="20"/>
              </w:rPr>
              <w:t>(чл. 56, ал. 2 от ЗОП)</w:t>
            </w:r>
            <w:r w:rsidRPr="00C75AB9">
              <w:rPr>
                <w:b/>
                <w:sz w:val="20"/>
                <w:szCs w:val="20"/>
              </w:rPr>
              <w:t>.</w:t>
            </w:r>
          </w:p>
          <w:p w:rsidR="005225C0" w:rsidRPr="00C75AB9" w:rsidRDefault="005225C0" w:rsidP="005225C0">
            <w:pPr>
              <w:ind w:left="40"/>
              <w:jc w:val="both"/>
              <w:rPr>
                <w:sz w:val="20"/>
                <w:szCs w:val="20"/>
              </w:rPr>
            </w:pPr>
            <w:r w:rsidRPr="00C75AB9">
              <w:rPr>
                <w:sz w:val="20"/>
                <w:szCs w:val="20"/>
              </w:rPr>
              <w:t xml:space="preserve">- при </w:t>
            </w:r>
            <w:r w:rsidRPr="00C75AB9">
              <w:rPr>
                <w:b/>
                <w:sz w:val="20"/>
                <w:szCs w:val="20"/>
              </w:rPr>
              <w:t>участници обединения, които не са регистрирани като юридически лица,</w:t>
            </w:r>
            <w:r w:rsidRPr="00C75AB9">
              <w:rPr>
                <w:sz w:val="20"/>
                <w:szCs w:val="20"/>
              </w:rPr>
              <w:t xml:space="preserve"> се представят от членовете, които ще изпълняват дейности, свързани със строителство или услуги (чл. 56, ал. 3, т. 3 от ЗОП).</w:t>
            </w:r>
          </w:p>
          <w:p w:rsidR="005225C0" w:rsidRPr="00C75AB9" w:rsidRDefault="005225C0" w:rsidP="005225C0">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5225C0" w:rsidRPr="00C75AB9" w:rsidRDefault="005225C0" w:rsidP="005225C0">
            <w:pPr>
              <w:jc w:val="both"/>
              <w:rPr>
                <w:b/>
                <w:color w:val="000080"/>
                <w:sz w:val="20"/>
                <w:szCs w:val="20"/>
              </w:rPr>
            </w:pPr>
            <w:r w:rsidRPr="00C75AB9">
              <w:rPr>
                <w:b/>
                <w:color w:val="000080"/>
                <w:sz w:val="20"/>
                <w:szCs w:val="20"/>
              </w:rPr>
              <w:t>т. 13 или 15 от Насоките</w:t>
            </w:r>
          </w:p>
          <w:p w:rsidR="005225C0" w:rsidRPr="00C75AB9" w:rsidRDefault="005225C0" w:rsidP="005225C0">
            <w:pPr>
              <w:jc w:val="both"/>
              <w:rPr>
                <w:color w:val="548DD4"/>
                <w:sz w:val="20"/>
                <w:szCs w:val="20"/>
              </w:rPr>
            </w:pPr>
            <w:r w:rsidRPr="00C75AB9">
              <w:rPr>
                <w:b/>
                <w:color w:val="548DD4"/>
                <w:sz w:val="20"/>
                <w:szCs w:val="20"/>
              </w:rPr>
              <w:t>използвайте Таблица № 4.</w:t>
            </w:r>
          </w:p>
          <w:p w:rsidR="005225C0" w:rsidRPr="00C75AB9" w:rsidRDefault="005225C0" w:rsidP="005225C0">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5225C0" w:rsidRPr="00C75AB9" w:rsidRDefault="005225C0" w:rsidP="005225C0">
            <w:pPr>
              <w:numPr>
                <w:ilvl w:val="0"/>
                <w:numId w:val="11"/>
              </w:numPr>
              <w:jc w:val="both"/>
              <w:rPr>
                <w:color w:val="008000"/>
                <w:sz w:val="20"/>
                <w:szCs w:val="20"/>
              </w:rPr>
            </w:pPr>
            <w:r w:rsidRPr="00C75AB9">
              <w:rPr>
                <w:color w:val="008000"/>
                <w:sz w:val="20"/>
                <w:szCs w:val="20"/>
              </w:rPr>
              <w:t>надлежно изпълнение на задължението за представяне на гаранция за участие;</w:t>
            </w:r>
          </w:p>
          <w:p w:rsidR="005225C0" w:rsidRPr="00C75AB9" w:rsidRDefault="005225C0" w:rsidP="005225C0">
            <w:pPr>
              <w:numPr>
                <w:ilvl w:val="0"/>
                <w:numId w:val="11"/>
              </w:numPr>
              <w:jc w:val="both"/>
              <w:rPr>
                <w:color w:val="008000"/>
                <w:sz w:val="20"/>
                <w:szCs w:val="20"/>
              </w:rPr>
            </w:pPr>
            <w:r w:rsidRPr="00C75AB9">
              <w:rPr>
                <w:color w:val="008000"/>
                <w:sz w:val="20"/>
                <w:szCs w:val="20"/>
              </w:rPr>
              <w:t>деклариране на обстоятелствата по чл. 47 от ЗОП от всички задължени лица;</w:t>
            </w:r>
          </w:p>
          <w:p w:rsidR="005225C0" w:rsidRPr="00C75AB9" w:rsidRDefault="005225C0" w:rsidP="005225C0">
            <w:pPr>
              <w:numPr>
                <w:ilvl w:val="0"/>
                <w:numId w:val="11"/>
              </w:numPr>
              <w:jc w:val="both"/>
              <w:rPr>
                <w:color w:val="008000"/>
                <w:sz w:val="20"/>
                <w:szCs w:val="20"/>
              </w:rPr>
            </w:pPr>
            <w:r w:rsidRPr="00C75AB9">
              <w:rPr>
                <w:color w:val="008000"/>
                <w:sz w:val="20"/>
                <w:szCs w:val="20"/>
              </w:rPr>
              <w:t xml:space="preserve">спазване на обстоятелствата по чл. 56, ал. 1, т. 11 от ЗОП за поръчки за строителство и услуги.  </w:t>
            </w:r>
          </w:p>
          <w:p w:rsidR="005225C0" w:rsidRPr="00C75AB9" w:rsidRDefault="005225C0" w:rsidP="005225C0">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5225C0" w:rsidRPr="00C75AB9" w:rsidRDefault="005225C0" w:rsidP="005225C0">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5225C0" w:rsidRPr="00C75AB9" w:rsidRDefault="005225C0" w:rsidP="005225C0">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B03A7C" w:rsidRPr="00C75AB9" w:rsidRDefault="005225C0">
            <w:pPr>
              <w:jc w:val="both"/>
              <w:rPr>
                <w:b/>
                <w:sz w:val="20"/>
                <w:szCs w:val="20"/>
                <w:lang w:eastAsia="fr-FR"/>
              </w:rPr>
            </w:pPr>
            <w:r w:rsidRPr="00C75AB9">
              <w:rPr>
                <w:color w:val="008000"/>
                <w:sz w:val="20"/>
                <w:szCs w:val="20"/>
              </w:rPr>
              <w:t xml:space="preserve">За целта </w:t>
            </w:r>
            <w:r w:rsidR="00874351" w:rsidRPr="00C75AB9">
              <w:rPr>
                <w:color w:val="008000"/>
                <w:sz w:val="20"/>
                <w:szCs w:val="20"/>
              </w:rPr>
              <w:t>проверете</w:t>
            </w:r>
            <w:r w:rsidRPr="00C75AB9">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pPr>
              <w:jc w:val="right"/>
              <w:outlineLvl w:val="1"/>
              <w:rPr>
                <w:b/>
                <w:sz w:val="20"/>
                <w:szCs w:val="20"/>
              </w:rPr>
            </w:pPr>
          </w:p>
          <w:p w:rsidR="00B03A7C" w:rsidRPr="00C75AB9" w:rsidRDefault="00B03A7C">
            <w:pPr>
              <w:jc w:val="right"/>
              <w:outlineLvl w:val="1"/>
              <w:rPr>
                <w:b/>
                <w:sz w:val="20"/>
                <w:szCs w:val="20"/>
              </w:rPr>
            </w:pPr>
          </w:p>
        </w:tc>
      </w:tr>
      <w:tr w:rsidR="00B03A7C" w:rsidRPr="00C75AB9" w:rsidTr="004138AF">
        <w:trPr>
          <w:trHeight w:val="270"/>
        </w:trPr>
        <w:tc>
          <w:tcPr>
            <w:tcW w:w="430" w:type="dxa"/>
            <w:shd w:val="clear" w:color="auto" w:fill="FFFFFF"/>
            <w:vAlign w:val="center"/>
          </w:tcPr>
          <w:p w:rsidR="00B03A7C" w:rsidRPr="00C75AB9" w:rsidRDefault="008A3C64" w:rsidP="004138AF">
            <w:pPr>
              <w:pStyle w:val="111Heading3"/>
              <w:keepNext w:val="0"/>
              <w:widowControl w:val="0"/>
              <w:numPr>
                <w:ilvl w:val="0"/>
                <w:numId w:val="0"/>
              </w:numPr>
              <w:spacing w:before="240" w:after="60"/>
              <w:jc w:val="center"/>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1</w:t>
            </w:r>
          </w:p>
        </w:tc>
        <w:tc>
          <w:tcPr>
            <w:tcW w:w="9290" w:type="dxa"/>
            <w:shd w:val="clear" w:color="auto" w:fill="FFFFFF"/>
            <w:noWrap/>
          </w:tcPr>
          <w:p w:rsidR="00B03A7C" w:rsidRPr="00791AE3" w:rsidRDefault="007608E5" w:rsidP="00192FD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B03A7C" w:rsidRPr="00791AE3" w:rsidRDefault="00B03A7C" w:rsidP="00192FD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B03A7C" w:rsidRPr="00C75AB9" w:rsidRDefault="00B03A7C" w:rsidP="005225C0">
            <w:pPr>
              <w:jc w:val="both"/>
              <w:rPr>
                <w:sz w:val="20"/>
                <w:szCs w:val="20"/>
              </w:rPr>
            </w:pPr>
            <w:r w:rsidRPr="00791AE3">
              <w:rPr>
                <w:b/>
                <w:color w:val="000080"/>
                <w:sz w:val="20"/>
                <w:szCs w:val="20"/>
              </w:rPr>
              <w:t xml:space="preserve">т. </w:t>
            </w:r>
            <w:r w:rsidR="00994B0B" w:rsidRPr="00791AE3">
              <w:rPr>
                <w:b/>
                <w:color w:val="000080"/>
                <w:sz w:val="20"/>
                <w:szCs w:val="20"/>
              </w:rPr>
              <w:t xml:space="preserve">13 </w:t>
            </w:r>
            <w:r w:rsidRPr="004A1667">
              <w:rPr>
                <w:b/>
                <w:color w:val="000080"/>
                <w:sz w:val="20"/>
                <w:szCs w:val="20"/>
              </w:rPr>
              <w:t xml:space="preserve">или т. </w:t>
            </w:r>
            <w:r w:rsidR="005225C0" w:rsidRPr="004A1667">
              <w:rPr>
                <w:b/>
                <w:color w:val="000080"/>
                <w:sz w:val="20"/>
                <w:szCs w:val="20"/>
              </w:rPr>
              <w:t xml:space="preserve">15 от </w:t>
            </w:r>
            <w:r w:rsidRPr="004A1667">
              <w:rPr>
                <w:b/>
                <w:color w:val="000080"/>
                <w:sz w:val="20"/>
                <w:szCs w:val="20"/>
              </w:rPr>
              <w:t xml:space="preserve">Насоките </w:t>
            </w:r>
          </w:p>
          <w:p w:rsidR="00B03A7C" w:rsidRPr="00C75AB9" w:rsidRDefault="00B03A7C" w:rsidP="00573DD2">
            <w:pPr>
              <w:jc w:val="both"/>
              <w:rPr>
                <w:b/>
                <w:sz w:val="20"/>
                <w:szCs w:val="20"/>
                <w:lang w:eastAsia="fr-FR"/>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7608E5" w:rsidP="000F6F08">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00B03A7C" w:rsidRPr="00C75AB9">
              <w:rPr>
                <w:b/>
                <w:sz w:val="20"/>
                <w:szCs w:val="20"/>
                <w:lang w:eastAsia="fr-FR"/>
              </w:rPr>
              <w:t>?</w:t>
            </w:r>
            <w:r w:rsidR="00B03A7C" w:rsidRPr="00791AE3">
              <w:rPr>
                <w:b/>
                <w:sz w:val="20"/>
                <w:szCs w:val="20"/>
                <w:lang w:eastAsia="fr-FR"/>
              </w:rPr>
              <w:t xml:space="preserve"> </w:t>
            </w:r>
          </w:p>
          <w:p w:rsidR="00B03A7C" w:rsidRPr="00791AE3" w:rsidRDefault="00B03A7C" w:rsidP="000F6F08">
            <w:pPr>
              <w:jc w:val="both"/>
              <w:rPr>
                <w:sz w:val="20"/>
                <w:szCs w:val="20"/>
                <w:lang w:eastAsia="fr-FR"/>
              </w:rPr>
            </w:pPr>
            <w:r w:rsidRPr="00791AE3">
              <w:rPr>
                <w:sz w:val="20"/>
                <w:szCs w:val="20"/>
                <w:lang w:eastAsia="fr-FR"/>
              </w:rPr>
              <w:t>Участникът/ офертата се отстранява, ако не са представени някои от документите по чл. 56, ал. 1 от ЗОП и/или участникът не отговаря на критериите за подбор и/или други изисквания на възложителя.</w:t>
            </w:r>
          </w:p>
          <w:p w:rsidR="00B03A7C" w:rsidRPr="00791AE3" w:rsidRDefault="00B03A7C" w:rsidP="000F6F08">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B03A7C" w:rsidRPr="00791AE3" w:rsidRDefault="00B03A7C" w:rsidP="000F6F08">
            <w:pPr>
              <w:jc w:val="both"/>
              <w:rPr>
                <w:b/>
                <w:sz w:val="20"/>
                <w:szCs w:val="20"/>
                <w:u w:val="single"/>
                <w:lang w:eastAsia="fr-FR"/>
              </w:rPr>
            </w:pPr>
            <w:r w:rsidRPr="00791AE3">
              <w:rPr>
                <w:b/>
                <w:sz w:val="20"/>
                <w:szCs w:val="20"/>
                <w:u w:val="single"/>
                <w:lang w:eastAsia="fr-FR"/>
              </w:rPr>
              <w:t>(чл. 69, ал. 1, т. 1- т. 5 от ЗОП)</w:t>
            </w:r>
          </w:p>
          <w:p w:rsidR="00B03A7C" w:rsidRPr="00C75AB9" w:rsidRDefault="00B03A7C" w:rsidP="000F6F08">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rsidR="00B03A7C" w:rsidRPr="00C75AB9" w:rsidRDefault="00B03A7C" w:rsidP="00994B0B">
            <w:pPr>
              <w:jc w:val="both"/>
              <w:rPr>
                <w:sz w:val="20"/>
                <w:szCs w:val="20"/>
              </w:rPr>
            </w:pPr>
            <w:r w:rsidRPr="00C75AB9">
              <w:rPr>
                <w:b/>
                <w:color w:val="000080"/>
                <w:sz w:val="20"/>
                <w:szCs w:val="20"/>
              </w:rPr>
              <w:t xml:space="preserve">т. </w:t>
            </w:r>
            <w:r w:rsidR="00994B0B" w:rsidRPr="00C75AB9">
              <w:rPr>
                <w:b/>
                <w:color w:val="000080"/>
                <w:sz w:val="20"/>
                <w:szCs w:val="20"/>
              </w:rPr>
              <w:t xml:space="preserve">14 </w:t>
            </w:r>
            <w:r w:rsidRPr="00C75AB9">
              <w:rPr>
                <w:b/>
                <w:color w:val="000080"/>
                <w:sz w:val="20"/>
                <w:szCs w:val="20"/>
              </w:rPr>
              <w:t xml:space="preserve">или т. </w:t>
            </w:r>
            <w:r w:rsidR="00994B0B" w:rsidRPr="00C75AB9">
              <w:rPr>
                <w:b/>
                <w:color w:val="000080"/>
                <w:sz w:val="20"/>
                <w:szCs w:val="20"/>
              </w:rPr>
              <w:t xml:space="preserve">15 от </w:t>
            </w:r>
            <w:r w:rsidRPr="00C75AB9">
              <w:rPr>
                <w:b/>
                <w:color w:val="000080"/>
                <w:sz w:val="20"/>
                <w:szCs w:val="20"/>
              </w:rPr>
              <w:t xml:space="preserve">Насоките </w:t>
            </w:r>
          </w:p>
          <w:p w:rsidR="00B03A7C" w:rsidRPr="00C75AB9" w:rsidRDefault="00B03A7C">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B03A7C" w:rsidRPr="00C75AB9" w:rsidRDefault="00B03A7C" w:rsidP="00F81223">
            <w:pPr>
              <w:jc w:val="both"/>
              <w:outlineLvl w:val="1"/>
              <w:rPr>
                <w:sz w:val="20"/>
                <w:szCs w:val="20"/>
              </w:rPr>
            </w:pPr>
          </w:p>
        </w:tc>
        <w:tc>
          <w:tcPr>
            <w:tcW w:w="4682" w:type="dxa"/>
            <w:shd w:val="clear" w:color="auto" w:fill="FFFFFF"/>
          </w:tcPr>
          <w:p w:rsidR="00B03A7C" w:rsidRPr="00C75AB9" w:rsidRDefault="00B03A7C" w:rsidP="000D087F">
            <w:pPr>
              <w:jc w:val="both"/>
              <w:rPr>
                <w:sz w:val="20"/>
                <w:szCs w:val="20"/>
              </w:rPr>
            </w:pPr>
          </w:p>
        </w:tc>
      </w:tr>
      <w:tr w:rsidR="00874351" w:rsidRPr="00C75AB9" w:rsidTr="00650FD9">
        <w:trPr>
          <w:trHeight w:val="270"/>
        </w:trPr>
        <w:tc>
          <w:tcPr>
            <w:tcW w:w="430" w:type="dxa"/>
            <w:shd w:val="clear" w:color="auto" w:fill="FFFFFF"/>
            <w:vAlign w:val="center"/>
          </w:tcPr>
          <w:p w:rsidR="00874351"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45537">
              <w:rPr>
                <w:rFonts w:ascii="Times New Roman" w:hAnsi="Times New Roman" w:cs="Times New Roman"/>
                <w:szCs w:val="20"/>
                <w:lang w:val="bg-BG"/>
              </w:rPr>
              <w:t>3</w:t>
            </w:r>
          </w:p>
        </w:tc>
        <w:tc>
          <w:tcPr>
            <w:tcW w:w="9290" w:type="dxa"/>
            <w:shd w:val="clear" w:color="auto" w:fill="FFFFFF"/>
            <w:noWrap/>
          </w:tcPr>
          <w:p w:rsidR="00874351" w:rsidRPr="00C75AB9" w:rsidRDefault="00874351" w:rsidP="00874351">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74351" w:rsidRPr="00C75AB9" w:rsidRDefault="00874351" w:rsidP="00874351">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74351" w:rsidRPr="00C75AB9" w:rsidRDefault="00874351" w:rsidP="00874351">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74351" w:rsidRPr="00C75AB9" w:rsidRDefault="00874351" w:rsidP="00874351">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74351" w:rsidRPr="00C75AB9" w:rsidRDefault="00874351" w:rsidP="00874351">
            <w:pPr>
              <w:jc w:val="both"/>
              <w:rPr>
                <w:b/>
                <w:sz w:val="20"/>
                <w:szCs w:val="20"/>
                <w:lang w:eastAsia="fr-FR"/>
              </w:rPr>
            </w:pPr>
            <w:r w:rsidRPr="00C75AB9">
              <w:rPr>
                <w:b/>
                <w:sz w:val="20"/>
                <w:szCs w:val="20"/>
                <w:lang w:eastAsia="fr-FR"/>
              </w:rPr>
              <w:t>(чл. 55, ал. 5 и ал. 6 от ЗОП)</w:t>
            </w:r>
          </w:p>
          <w:p w:rsidR="00874351" w:rsidRPr="00C75AB9" w:rsidRDefault="00874351" w:rsidP="00874351">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74351" w:rsidRPr="00C75AB9" w:rsidRDefault="00874351" w:rsidP="00874351">
            <w:pPr>
              <w:jc w:val="both"/>
              <w:rPr>
                <w:sz w:val="20"/>
                <w:szCs w:val="20"/>
              </w:rPr>
            </w:pPr>
            <w:r w:rsidRPr="00C75AB9">
              <w:rPr>
                <w:b/>
                <w:color w:val="000080"/>
                <w:sz w:val="20"/>
                <w:szCs w:val="20"/>
              </w:rPr>
              <w:t>т. 13 и т. 14 от Насоките</w:t>
            </w:r>
          </w:p>
          <w:p w:rsidR="00874351" w:rsidRPr="00C75AB9" w:rsidRDefault="00874351" w:rsidP="00874351">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74351" w:rsidRPr="00C75AB9" w:rsidRDefault="00874351" w:rsidP="00874351">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874351" w:rsidRPr="00791AE3" w:rsidRDefault="00874351" w:rsidP="00F81223">
            <w:pPr>
              <w:jc w:val="both"/>
              <w:outlineLvl w:val="1"/>
              <w:rPr>
                <w:sz w:val="20"/>
                <w:szCs w:val="20"/>
              </w:rPr>
            </w:pPr>
          </w:p>
        </w:tc>
        <w:tc>
          <w:tcPr>
            <w:tcW w:w="4682" w:type="dxa"/>
            <w:shd w:val="clear" w:color="auto" w:fill="FFFFFF"/>
          </w:tcPr>
          <w:p w:rsidR="00874351" w:rsidRPr="00791AE3" w:rsidRDefault="00874351" w:rsidP="000D087F">
            <w:pPr>
              <w:jc w:val="both"/>
              <w:rPr>
                <w:sz w:val="20"/>
                <w:szCs w:val="20"/>
              </w:rPr>
            </w:pPr>
          </w:p>
        </w:tc>
      </w:tr>
      <w:tr w:rsidR="00B03A7C" w:rsidRPr="00C75AB9" w:rsidTr="00650FD9">
        <w:trPr>
          <w:trHeight w:val="775"/>
        </w:trPr>
        <w:tc>
          <w:tcPr>
            <w:tcW w:w="430" w:type="dxa"/>
            <w:shd w:val="clear" w:color="auto" w:fill="FFFFFF"/>
            <w:vAlign w:val="center"/>
          </w:tcPr>
          <w:p w:rsidR="00B03A7C" w:rsidRPr="00C75AB9" w:rsidRDefault="008A3C64"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4</w:t>
            </w:r>
          </w:p>
        </w:tc>
        <w:tc>
          <w:tcPr>
            <w:tcW w:w="9290" w:type="dxa"/>
            <w:shd w:val="clear" w:color="auto" w:fill="FFFFFF"/>
            <w:noWrap/>
          </w:tcPr>
          <w:p w:rsidR="00B03A7C" w:rsidRPr="00791AE3" w:rsidRDefault="00994B0B">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B03A7C" w:rsidRPr="00C75AB9">
              <w:rPr>
                <w:b/>
                <w:sz w:val="20"/>
                <w:szCs w:val="20"/>
                <w:lang w:eastAsia="fr-FR"/>
              </w:rPr>
              <w:t>?</w:t>
            </w:r>
          </w:p>
          <w:p w:rsidR="00B03A7C" w:rsidRPr="00791AE3" w:rsidRDefault="00B03A7C">
            <w:pPr>
              <w:ind w:right="110"/>
              <w:jc w:val="both"/>
              <w:outlineLvl w:val="1"/>
              <w:rPr>
                <w:b/>
                <w:sz w:val="20"/>
                <w:szCs w:val="20"/>
                <w:lang w:eastAsia="fr-FR"/>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всички допуснати до оценка оферти, без да я променя. При процедура по договаряне без обявление методиката се прилага, след като приключат устните преговори с участниците.</w:t>
            </w:r>
          </w:p>
          <w:p w:rsidR="00B03A7C" w:rsidRPr="004A1667" w:rsidRDefault="00B03A7C">
            <w:pPr>
              <w:pStyle w:val="Heading1"/>
              <w:keepNext w:val="0"/>
              <w:spacing w:before="0" w:line="240" w:lineRule="auto"/>
              <w:jc w:val="both"/>
              <w:rPr>
                <w:bCs/>
                <w:sz w:val="20"/>
              </w:rPr>
            </w:pPr>
            <w:r w:rsidRPr="004A1667">
              <w:rPr>
                <w:sz w:val="20"/>
                <w:lang w:eastAsia="fr-FR"/>
              </w:rPr>
              <w:t>(чл. 28, ал. 3 от ЗОП)</w:t>
            </w:r>
            <w:r w:rsidRPr="004A1667">
              <w:rPr>
                <w:bCs/>
                <w:sz w:val="20"/>
              </w:rPr>
              <w:t xml:space="preserve"> </w:t>
            </w:r>
          </w:p>
          <w:p w:rsidR="00B03A7C" w:rsidRPr="00C75AB9" w:rsidRDefault="00B03A7C">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B03A7C" w:rsidRPr="00C75AB9" w:rsidRDefault="00B03A7C" w:rsidP="00994B0B">
            <w:pPr>
              <w:jc w:val="both"/>
              <w:rPr>
                <w:sz w:val="20"/>
                <w:szCs w:val="20"/>
              </w:rPr>
            </w:pPr>
            <w:r w:rsidRPr="00C75AB9">
              <w:rPr>
                <w:b/>
                <w:color w:val="000080"/>
                <w:sz w:val="20"/>
                <w:szCs w:val="20"/>
              </w:rPr>
              <w:t xml:space="preserve">т. </w:t>
            </w:r>
            <w:r w:rsidR="002923C6" w:rsidRPr="00C75AB9">
              <w:rPr>
                <w:b/>
                <w:color w:val="000080"/>
                <w:sz w:val="20"/>
                <w:szCs w:val="20"/>
              </w:rPr>
              <w:t>15 от</w:t>
            </w:r>
            <w:r w:rsidRPr="00C75AB9">
              <w:rPr>
                <w:b/>
                <w:color w:val="000080"/>
                <w:sz w:val="20"/>
                <w:szCs w:val="20"/>
              </w:rPr>
              <w:t xml:space="preserve"> Насоките </w:t>
            </w:r>
          </w:p>
          <w:p w:rsidR="00B03A7C" w:rsidRPr="00C75AB9" w:rsidRDefault="00B03A7C">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B03A7C" w:rsidRPr="00C75AB9" w:rsidRDefault="00B03A7C">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33247D" w:rsidRPr="00C75AB9" w:rsidTr="00650FD9">
        <w:trPr>
          <w:trHeight w:val="775"/>
        </w:trPr>
        <w:tc>
          <w:tcPr>
            <w:tcW w:w="430" w:type="dxa"/>
            <w:shd w:val="clear" w:color="auto" w:fill="FFFFFF"/>
            <w:vAlign w:val="center"/>
          </w:tcPr>
          <w:p w:rsidR="0033247D" w:rsidRPr="00C75AB9" w:rsidRDefault="000716EB" w:rsidP="005E146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745537">
              <w:rPr>
                <w:rFonts w:ascii="Times New Roman" w:hAnsi="Times New Roman" w:cs="Times New Roman"/>
                <w:szCs w:val="20"/>
                <w:lang w:val="bg-BG"/>
              </w:rPr>
              <w:t>5</w:t>
            </w:r>
          </w:p>
        </w:tc>
        <w:tc>
          <w:tcPr>
            <w:tcW w:w="9290" w:type="dxa"/>
            <w:shd w:val="clear" w:color="auto" w:fill="FFFFFF"/>
            <w:noWrap/>
          </w:tcPr>
          <w:p w:rsidR="0033247D" w:rsidRPr="00C75AB9" w:rsidRDefault="0033247D" w:rsidP="0033247D">
            <w:pPr>
              <w:ind w:right="110"/>
              <w:jc w:val="both"/>
              <w:outlineLvl w:val="1"/>
              <w:rPr>
                <w:b/>
                <w:sz w:val="20"/>
                <w:szCs w:val="20"/>
                <w:u w:val="single"/>
                <w:lang w:eastAsia="fr-FR"/>
              </w:rPr>
            </w:pPr>
            <w:r w:rsidRPr="00C75AB9">
              <w:rPr>
                <w:b/>
                <w:sz w:val="20"/>
                <w:szCs w:val="20"/>
                <w:u w:val="single"/>
                <w:lang w:eastAsia="fr-FR"/>
              </w:rPr>
              <w:t>За процедури, открити</w:t>
            </w:r>
            <w:r w:rsidRPr="00C75AB9">
              <w:rPr>
                <w:b/>
                <w:sz w:val="20"/>
                <w:szCs w:val="20"/>
                <w:lang w:eastAsia="fr-FR"/>
              </w:rPr>
              <w:t xml:space="preserve"> </w:t>
            </w:r>
            <w:r w:rsidRPr="00C75AB9">
              <w:rPr>
                <w:b/>
                <w:sz w:val="20"/>
                <w:szCs w:val="20"/>
                <w:u w:val="single"/>
                <w:lang w:eastAsia="fr-FR"/>
              </w:rPr>
              <w:t>след 26.02.2012 г.:</w:t>
            </w:r>
          </w:p>
          <w:p w:rsidR="0033247D" w:rsidRPr="00C75AB9" w:rsidRDefault="0033247D" w:rsidP="0033247D">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rsidR="0033247D" w:rsidRPr="00C75AB9" w:rsidRDefault="0033247D" w:rsidP="0033247D">
            <w:pPr>
              <w:ind w:right="110"/>
              <w:jc w:val="both"/>
              <w:outlineLvl w:val="1"/>
              <w:rPr>
                <w:b/>
                <w:sz w:val="20"/>
                <w:szCs w:val="20"/>
                <w:lang w:eastAsia="fr-FR"/>
              </w:rPr>
            </w:pPr>
            <w:r w:rsidRPr="00C75AB9">
              <w:rPr>
                <w:b/>
                <w:sz w:val="20"/>
                <w:szCs w:val="20"/>
                <w:lang w:eastAsia="fr-FR"/>
              </w:rPr>
              <w:t>Определила ли е разумен срок за предоставянето й (не по-кратък от 3 работни дни)?</w:t>
            </w:r>
          </w:p>
          <w:p w:rsidR="0033247D" w:rsidRPr="00C75AB9" w:rsidRDefault="0033247D" w:rsidP="0033247D">
            <w:pPr>
              <w:ind w:right="110"/>
              <w:jc w:val="both"/>
              <w:outlineLvl w:val="1"/>
              <w:rPr>
                <w:b/>
                <w:sz w:val="20"/>
                <w:szCs w:val="20"/>
                <w:lang w:eastAsia="fr-FR"/>
              </w:rPr>
            </w:pPr>
            <w:r w:rsidRPr="00C75AB9">
              <w:rPr>
                <w:b/>
                <w:sz w:val="20"/>
                <w:szCs w:val="20"/>
                <w:lang w:eastAsia="fr-FR"/>
              </w:rPr>
              <w:t>Писмената обосновка на участника свързана ли е с обективните обстоятелства, визирани в чл. 70, ал. 2, т. 1-5 от ЗОП?</w:t>
            </w:r>
          </w:p>
          <w:p w:rsidR="0033247D" w:rsidRPr="00C75AB9" w:rsidRDefault="0033247D" w:rsidP="0033247D">
            <w:pPr>
              <w:ind w:right="110"/>
              <w:jc w:val="both"/>
              <w:outlineLvl w:val="1"/>
              <w:rPr>
                <w:b/>
                <w:sz w:val="20"/>
                <w:szCs w:val="20"/>
                <w:lang w:eastAsia="fr-FR"/>
              </w:rPr>
            </w:pPr>
            <w:r w:rsidRPr="00C75AB9">
              <w:rPr>
                <w:b/>
                <w:sz w:val="20"/>
                <w:szCs w:val="20"/>
                <w:lang w:eastAsia="fr-FR"/>
              </w:rPr>
              <w:t>(чл. 92а, ал. 4 и чл. 70, ал. 1 и 2 от ЗОП)</w:t>
            </w:r>
          </w:p>
          <w:p w:rsidR="0033247D" w:rsidRPr="00C75AB9" w:rsidRDefault="0033247D" w:rsidP="0033247D">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33247D" w:rsidRPr="00C75AB9" w:rsidRDefault="0033247D" w:rsidP="0033247D">
            <w:pPr>
              <w:jc w:val="both"/>
              <w:rPr>
                <w:sz w:val="20"/>
                <w:szCs w:val="20"/>
              </w:rPr>
            </w:pPr>
            <w:r w:rsidRPr="00C75AB9">
              <w:rPr>
                <w:b/>
                <w:color w:val="000080"/>
                <w:sz w:val="20"/>
                <w:szCs w:val="20"/>
              </w:rPr>
              <w:t xml:space="preserve">т. 15 или т. 20 от Насоките </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Анализирайте:</w:t>
            </w:r>
          </w:p>
          <w:p w:rsidR="0033247D" w:rsidRPr="00C75AB9" w:rsidRDefault="0033247D" w:rsidP="0033247D">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33247D" w:rsidRPr="00C75AB9" w:rsidRDefault="0033247D" w:rsidP="0033247D">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33247D" w:rsidRPr="00C75AB9" w:rsidRDefault="0033247D" w:rsidP="0033247D">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33247D" w:rsidRPr="00C75AB9" w:rsidRDefault="0033247D" w:rsidP="0033247D">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33247D" w:rsidRPr="00C75AB9" w:rsidRDefault="0033247D" w:rsidP="0033247D">
            <w:pPr>
              <w:ind w:right="110"/>
              <w:jc w:val="both"/>
              <w:outlineLvl w:val="1"/>
              <w:rPr>
                <w:b/>
                <w:sz w:val="20"/>
                <w:szCs w:val="20"/>
                <w:lang w:eastAsia="fr-FR"/>
              </w:rPr>
            </w:pPr>
            <w:r w:rsidRPr="00C75AB9">
              <w:rPr>
                <w:color w:val="008000"/>
                <w:sz w:val="20"/>
                <w:szCs w:val="20"/>
              </w:rPr>
              <w:t>- дали писмената обосновка съдържа обективните обстоятелства, визирани в чл. 70, ал. 2, т. 1-5 от ЗОП.</w:t>
            </w:r>
          </w:p>
        </w:tc>
        <w:tc>
          <w:tcPr>
            <w:tcW w:w="718" w:type="dxa"/>
            <w:shd w:val="clear" w:color="auto" w:fill="FFFFFF"/>
            <w:vAlign w:val="center"/>
          </w:tcPr>
          <w:p w:rsidR="0033247D" w:rsidRPr="00791AE3" w:rsidRDefault="0033247D" w:rsidP="00F81223">
            <w:pPr>
              <w:pStyle w:val="Heading1"/>
              <w:keepNext w:val="0"/>
              <w:jc w:val="both"/>
              <w:rPr>
                <w:bCs/>
                <w:sz w:val="20"/>
              </w:rPr>
            </w:pPr>
          </w:p>
        </w:tc>
        <w:tc>
          <w:tcPr>
            <w:tcW w:w="4682" w:type="dxa"/>
            <w:shd w:val="clear" w:color="auto" w:fill="FFFFFF"/>
            <w:vAlign w:val="center"/>
          </w:tcPr>
          <w:p w:rsidR="0033247D" w:rsidRPr="00791AE3" w:rsidRDefault="0033247D" w:rsidP="000D087F">
            <w:pPr>
              <w:pStyle w:val="Heading1"/>
              <w:keepNext w:val="0"/>
              <w:jc w:val="both"/>
              <w:rPr>
                <w:bCs/>
                <w:sz w:val="20"/>
              </w:rPr>
            </w:pPr>
          </w:p>
        </w:tc>
      </w:tr>
      <w:tr w:rsidR="00B03A7C" w:rsidRPr="00C75AB9" w:rsidTr="00650FD9">
        <w:trPr>
          <w:trHeight w:val="270"/>
        </w:trPr>
        <w:tc>
          <w:tcPr>
            <w:tcW w:w="15120" w:type="dxa"/>
            <w:gridSpan w:val="4"/>
            <w:shd w:val="clear" w:color="auto" w:fill="FFFFFF"/>
            <w:vAlign w:val="center"/>
          </w:tcPr>
          <w:p w:rsidR="00B03A7C" w:rsidRPr="00C75AB9" w:rsidRDefault="00B03A7C" w:rsidP="00F81223">
            <w:pPr>
              <w:pStyle w:val="Heading1"/>
              <w:keepNext w:val="0"/>
              <w:jc w:val="both"/>
              <w:rPr>
                <w:bCs/>
                <w:sz w:val="20"/>
              </w:rPr>
            </w:pPr>
            <w:r w:rsidRPr="00C75AB9">
              <w:rPr>
                <w:bCs/>
                <w:sz w:val="20"/>
              </w:rPr>
              <w:t>ІІІ. ПРИКЛЮЧВАНЕ НА ПРОЦЕДУРАТА ЗА ОБЩЕСТВЕНА ПОРЪЧКА</w:t>
            </w:r>
          </w:p>
        </w:tc>
      </w:tr>
      <w:tr w:rsidR="00B03A7C" w:rsidRPr="00C75AB9" w:rsidTr="00650FD9">
        <w:trPr>
          <w:trHeight w:val="270"/>
        </w:trPr>
        <w:tc>
          <w:tcPr>
            <w:tcW w:w="15120" w:type="dxa"/>
            <w:gridSpan w:val="4"/>
            <w:shd w:val="clear" w:color="auto" w:fill="FFFFFF"/>
            <w:vAlign w:val="center"/>
          </w:tcPr>
          <w:p w:rsidR="00B03A7C" w:rsidRPr="00C75AB9" w:rsidRDefault="00B03A7C">
            <w:pPr>
              <w:pStyle w:val="Heading1"/>
              <w:keepNext w:val="0"/>
              <w:jc w:val="both"/>
              <w:rPr>
                <w:bCs/>
                <w:sz w:val="20"/>
              </w:rPr>
            </w:pPr>
            <w:r w:rsidRPr="00C75AB9">
              <w:rPr>
                <w:bCs/>
                <w:sz w:val="20"/>
              </w:rPr>
              <w:t>ІІІ.1 Договор за обществена поръчка</w:t>
            </w: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6</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преди юли 2010 г.:</w:t>
            </w:r>
          </w:p>
          <w:p w:rsidR="00B03A7C" w:rsidRPr="00C75AB9"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B03A7C" w:rsidRPr="00C75AB9" w:rsidRDefault="00B03A7C" w:rsidP="00650FD9">
            <w:pPr>
              <w:ind w:left="40"/>
              <w:jc w:val="both"/>
              <w:rPr>
                <w:b/>
                <w:sz w:val="20"/>
                <w:szCs w:val="20"/>
                <w:lang w:eastAsia="fr-FR"/>
              </w:rPr>
            </w:pPr>
            <w:r w:rsidRPr="00C75AB9">
              <w:rPr>
                <w:b/>
                <w:sz w:val="20"/>
                <w:szCs w:val="20"/>
                <w:lang w:eastAsia="fr-FR"/>
              </w:rPr>
              <w:t>- не е подадена жалба срещу него или</w:t>
            </w:r>
          </w:p>
          <w:p w:rsidR="00B03A7C" w:rsidRPr="00C75AB9" w:rsidRDefault="00B03A7C" w:rsidP="00650FD9">
            <w:pPr>
              <w:ind w:left="40"/>
              <w:jc w:val="both"/>
              <w:rPr>
                <w:b/>
                <w:sz w:val="20"/>
                <w:szCs w:val="20"/>
                <w:lang w:eastAsia="fr-FR"/>
              </w:rPr>
            </w:pPr>
            <w:r w:rsidRPr="00C75AB9">
              <w:rPr>
                <w:b/>
                <w:sz w:val="20"/>
                <w:szCs w:val="20"/>
                <w:lang w:eastAsia="fr-FR"/>
              </w:rPr>
              <w:t>- е подадена такава, но не е поискано налагането на временна мярка спиране?</w:t>
            </w:r>
          </w:p>
          <w:p w:rsidR="00B03A7C" w:rsidRPr="00791AE3" w:rsidRDefault="00B03A7C" w:rsidP="004138AF">
            <w:pPr>
              <w:pStyle w:val="ListParagraph"/>
              <w:ind w:left="40"/>
              <w:jc w:val="both"/>
              <w:rPr>
                <w:b/>
                <w:sz w:val="20"/>
                <w:szCs w:val="20"/>
                <w:lang w:eastAsia="fr-FR"/>
              </w:rPr>
            </w:pPr>
            <w:r w:rsidRPr="00C75AB9">
              <w:rPr>
                <w:b/>
                <w:sz w:val="20"/>
                <w:szCs w:val="20"/>
                <w:lang w:eastAsia="fr-FR"/>
              </w:rPr>
              <w:t>- 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 ?</w:t>
            </w:r>
          </w:p>
          <w:p w:rsidR="00B03A7C" w:rsidRPr="00791AE3" w:rsidRDefault="00B03A7C" w:rsidP="00F81223">
            <w:pPr>
              <w:ind w:right="110"/>
              <w:jc w:val="both"/>
              <w:outlineLvl w:val="1"/>
              <w:rPr>
                <w:b/>
                <w:sz w:val="20"/>
                <w:szCs w:val="20"/>
                <w:lang w:eastAsia="fr-FR"/>
              </w:rPr>
            </w:pPr>
            <w:r w:rsidRPr="00791AE3">
              <w:rPr>
                <w:b/>
                <w:sz w:val="20"/>
                <w:szCs w:val="20"/>
                <w:lang w:eastAsia="fr-FR"/>
              </w:rPr>
              <w:t>(чл. 41, ал. 3 и 4 от ЗОП)</w:t>
            </w:r>
          </w:p>
          <w:p w:rsidR="00B03A7C" w:rsidRPr="00C75AB9"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913A87">
            <w:pPr>
              <w:ind w:right="110"/>
              <w:jc w:val="both"/>
              <w:outlineLvl w:val="1"/>
              <w:rPr>
                <w:bCs/>
                <w:color w:val="008000"/>
                <w:sz w:val="20"/>
              </w:rPr>
            </w:pPr>
            <w:r w:rsidRPr="00C75AB9">
              <w:rPr>
                <w:bCs/>
                <w:color w:val="008000"/>
                <w:sz w:val="20"/>
              </w:rPr>
              <w:t>Анализирайте:</w:t>
            </w:r>
          </w:p>
          <w:p w:rsidR="00B03A7C" w:rsidRPr="00C75AB9" w:rsidRDefault="00B03A7C">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B03A7C" w:rsidRPr="00C75AB9" w:rsidRDefault="00B03A7C">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7</w:t>
            </w:r>
          </w:p>
        </w:tc>
        <w:tc>
          <w:tcPr>
            <w:tcW w:w="9290" w:type="dxa"/>
            <w:shd w:val="clear" w:color="auto" w:fill="FFFFFF"/>
            <w:noWrap/>
          </w:tcPr>
          <w:p w:rsidR="00B03A7C" w:rsidRPr="00C75AB9" w:rsidRDefault="00B03A7C" w:rsidP="00200DA6">
            <w:pPr>
              <w:jc w:val="both"/>
              <w:rPr>
                <w:b/>
                <w:sz w:val="20"/>
                <w:szCs w:val="20"/>
                <w:u w:val="single"/>
                <w:lang w:eastAsia="fr-FR"/>
              </w:rPr>
            </w:pPr>
            <w:r w:rsidRPr="00C75AB9">
              <w:rPr>
                <w:b/>
                <w:sz w:val="20"/>
                <w:szCs w:val="20"/>
                <w:u w:val="single"/>
                <w:lang w:eastAsia="fr-FR"/>
              </w:rPr>
              <w:t>За процедури, открити след юли 2010 г.:</w:t>
            </w:r>
          </w:p>
          <w:p w:rsidR="00B03A7C" w:rsidRPr="00791AE3" w:rsidRDefault="007608E5" w:rsidP="00200DA6">
            <w:pPr>
              <w:jc w:val="both"/>
              <w:rPr>
                <w:b/>
                <w:sz w:val="20"/>
                <w:szCs w:val="20"/>
                <w:lang w:eastAsia="fr-FR"/>
              </w:rPr>
            </w:pPr>
            <w:r w:rsidRPr="00C75AB9">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преди влизане в сила на всички решения в процедура, но при допуснато предварително изпълнение на това решение?</w:t>
            </w:r>
          </w:p>
          <w:p w:rsidR="00B03A7C" w:rsidRPr="00791AE3" w:rsidRDefault="00B03A7C" w:rsidP="00F81223">
            <w:pPr>
              <w:ind w:right="110"/>
              <w:jc w:val="both"/>
              <w:outlineLvl w:val="1"/>
              <w:rPr>
                <w:b/>
                <w:sz w:val="20"/>
                <w:szCs w:val="20"/>
                <w:lang w:eastAsia="fr-FR"/>
              </w:rPr>
            </w:pPr>
            <w:r w:rsidRPr="00791AE3">
              <w:rPr>
                <w:b/>
                <w:sz w:val="20"/>
                <w:szCs w:val="20"/>
                <w:lang w:eastAsia="fr-FR"/>
              </w:rPr>
              <w:t>(чл. 41, ал. 3, 4 и ал. 5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rsidR="00B03A7C" w:rsidRPr="00C75AB9" w:rsidRDefault="00B03A7C" w:rsidP="004138AF">
            <w:pPr>
              <w:jc w:val="both"/>
              <w:rPr>
                <w:b/>
                <w:color w:val="333399"/>
                <w:sz w:val="20"/>
                <w:szCs w:val="20"/>
              </w:rPr>
            </w:pPr>
            <w:r w:rsidRPr="00C75AB9">
              <w:rPr>
                <w:b/>
                <w:color w:val="000080"/>
                <w:sz w:val="20"/>
                <w:szCs w:val="20"/>
              </w:rPr>
              <w:t xml:space="preserve">т. </w:t>
            </w:r>
            <w:r w:rsidR="0095712B"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7425EC">
            <w:pPr>
              <w:ind w:right="110"/>
              <w:jc w:val="both"/>
              <w:outlineLvl w:val="1"/>
              <w:rPr>
                <w:bCs/>
                <w:color w:val="008000"/>
                <w:sz w:val="20"/>
              </w:rPr>
            </w:pPr>
            <w:r w:rsidRPr="00C75AB9">
              <w:rPr>
                <w:bCs/>
                <w:color w:val="008000"/>
                <w:sz w:val="20"/>
              </w:rPr>
              <w:t>Анализирайте:</w:t>
            </w:r>
          </w:p>
          <w:p w:rsidR="00B03A7C" w:rsidRPr="00C75AB9" w:rsidRDefault="00B03A7C" w:rsidP="00B05A3E">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дата, на която е изтекъл срока за обжалване;</w:t>
            </w:r>
          </w:p>
          <w:p w:rsidR="00B03A7C" w:rsidRPr="00C75AB9" w:rsidRDefault="00B03A7C" w:rsidP="00B05A3E">
            <w:pPr>
              <w:ind w:right="110"/>
              <w:jc w:val="both"/>
              <w:outlineLvl w:val="1"/>
              <w:rPr>
                <w:bCs/>
                <w:color w:val="008000"/>
                <w:sz w:val="20"/>
              </w:rPr>
            </w:pPr>
            <w:r w:rsidRPr="00C75AB9">
              <w:rPr>
                <w:bCs/>
                <w:color w:val="008000"/>
                <w:sz w:val="20"/>
              </w:rPr>
              <w:t>- номер и дата на сключения договор;</w:t>
            </w:r>
          </w:p>
          <w:p w:rsidR="00B03A7C" w:rsidRPr="00C75AB9" w:rsidRDefault="00B03A7C">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 w:val="0"/>
                <w:bCs/>
                <w:sz w:val="20"/>
              </w:rPr>
            </w:pPr>
          </w:p>
        </w:tc>
      </w:tr>
      <w:tr w:rsidR="00B03A7C" w:rsidRPr="00C75AB9" w:rsidTr="00650FD9">
        <w:trPr>
          <w:trHeight w:val="270"/>
        </w:trPr>
        <w:tc>
          <w:tcPr>
            <w:tcW w:w="430" w:type="dxa"/>
            <w:shd w:val="clear" w:color="auto" w:fill="FFFFFF"/>
            <w:vAlign w:val="center"/>
          </w:tcPr>
          <w:p w:rsidR="00B03A7C" w:rsidRPr="00C75AB9" w:rsidRDefault="008A3C64">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8</w:t>
            </w:r>
          </w:p>
        </w:tc>
        <w:tc>
          <w:tcPr>
            <w:tcW w:w="9290" w:type="dxa"/>
            <w:shd w:val="clear" w:color="auto" w:fill="FFFFFF"/>
            <w:noWrap/>
          </w:tcPr>
          <w:p w:rsidR="0015095D" w:rsidRPr="00C75AB9" w:rsidRDefault="0015095D" w:rsidP="0015095D">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15095D" w:rsidRPr="00C75AB9" w:rsidRDefault="0015095D" w:rsidP="0015095D">
            <w:pPr>
              <w:jc w:val="both"/>
              <w:rPr>
                <w:b/>
                <w:sz w:val="20"/>
                <w:szCs w:val="20"/>
                <w:lang w:eastAsia="fr-FR"/>
              </w:rPr>
            </w:pPr>
            <w:r w:rsidRPr="00C75AB9">
              <w:rPr>
                <w:b/>
                <w:sz w:val="20"/>
                <w:szCs w:val="20"/>
                <w:lang w:eastAsia="fr-FR"/>
              </w:rPr>
              <w:t xml:space="preserve">- представил ли е регистрация като юридическо лице на обединението, определено за изпълнител, ако възложителят е посочил подобно изискване в </w:t>
            </w:r>
            <w:r w:rsidR="00140143" w:rsidRPr="00C75AB9">
              <w:rPr>
                <w:b/>
                <w:sz w:val="20"/>
                <w:szCs w:val="20"/>
                <w:lang w:eastAsia="fr-FR"/>
              </w:rPr>
              <w:t>документацията за участие</w:t>
            </w:r>
            <w:r w:rsidRPr="00C75AB9">
              <w:rPr>
                <w:b/>
                <w:sz w:val="20"/>
                <w:szCs w:val="20"/>
                <w:lang w:eastAsia="fr-FR"/>
              </w:rPr>
              <w:t>;</w:t>
            </w:r>
          </w:p>
          <w:p w:rsidR="0015095D" w:rsidRPr="00C75AB9" w:rsidRDefault="0015095D" w:rsidP="0015095D">
            <w:pPr>
              <w:jc w:val="both"/>
              <w:rPr>
                <w:b/>
                <w:sz w:val="20"/>
                <w:szCs w:val="20"/>
                <w:u w:val="single"/>
                <w:lang w:eastAsia="fr-FR"/>
              </w:rPr>
            </w:pPr>
            <w:r w:rsidRPr="00C75AB9">
              <w:rPr>
                <w:b/>
                <w:sz w:val="20"/>
                <w:szCs w:val="20"/>
                <w:lang w:eastAsia="fr-FR"/>
              </w:rPr>
              <w:t>- представил ли е документи, доказващи липсата на обстоятелствата по чл. 47, ал. 1, 2 и 5 от ЗОП;</w:t>
            </w:r>
          </w:p>
          <w:p w:rsidR="0015095D" w:rsidRPr="00C75AB9" w:rsidRDefault="0015095D" w:rsidP="0015095D">
            <w:pPr>
              <w:ind w:left="760" w:hanging="760"/>
              <w:jc w:val="both"/>
              <w:rPr>
                <w:b/>
                <w:sz w:val="20"/>
                <w:szCs w:val="20"/>
                <w:lang w:eastAsia="fr-FR"/>
              </w:rPr>
            </w:pPr>
            <w:r w:rsidRPr="00C75AB9">
              <w:rPr>
                <w:b/>
                <w:sz w:val="20"/>
                <w:szCs w:val="20"/>
                <w:lang w:eastAsia="fr-FR"/>
              </w:rPr>
              <w:t>- представил ли е документ за внесена гаранция за изпълнение;</w:t>
            </w:r>
          </w:p>
          <w:p w:rsidR="00B03A7C" w:rsidRPr="00791AE3" w:rsidRDefault="0015095D" w:rsidP="004D3139">
            <w:pPr>
              <w:jc w:val="both"/>
              <w:rPr>
                <w:b/>
                <w:sz w:val="20"/>
                <w:szCs w:val="20"/>
                <w:lang w:eastAsia="fr-FR"/>
              </w:rPr>
            </w:pPr>
            <w:r w:rsidRPr="00C75AB9">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B03A7C" w:rsidRPr="00791AE3" w:rsidRDefault="00B03A7C" w:rsidP="00F81223">
            <w:pPr>
              <w:ind w:right="110"/>
              <w:jc w:val="both"/>
              <w:outlineLvl w:val="1"/>
              <w:rPr>
                <w:b/>
                <w:sz w:val="20"/>
                <w:szCs w:val="20"/>
                <w:lang w:eastAsia="fr-FR"/>
              </w:rPr>
            </w:pPr>
            <w:r w:rsidRPr="00791AE3">
              <w:rPr>
                <w:b/>
                <w:sz w:val="20"/>
                <w:szCs w:val="20"/>
                <w:lang w:eastAsia="fr-FR"/>
              </w:rPr>
              <w:t>(чл. 42, ал. 1 и ал. 2 от ЗОП)</w:t>
            </w:r>
          </w:p>
          <w:p w:rsidR="00B03A7C" w:rsidRPr="004A1667" w:rsidRDefault="00B03A7C" w:rsidP="00F8122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B03A7C" w:rsidRPr="00C75AB9" w:rsidRDefault="00B03A7C" w:rsidP="004138AF">
            <w:pPr>
              <w:jc w:val="both"/>
              <w:rPr>
                <w:color w:val="008000"/>
                <w:sz w:val="20"/>
                <w:szCs w:val="20"/>
                <w:lang w:eastAsia="fr-FR"/>
              </w:rPr>
            </w:pPr>
            <w:r w:rsidRPr="004A1667">
              <w:rPr>
                <w:b/>
                <w:color w:val="000080"/>
                <w:sz w:val="20"/>
                <w:szCs w:val="20"/>
              </w:rPr>
              <w:t xml:space="preserve">т. </w:t>
            </w:r>
            <w:r w:rsidR="00D913B3"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следните документи:</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-свидетелства за съдимост на лицата по чл. 47, ал. 4 от ЗОП (като се имат предвид и чл. 56, ал. 2 и ал. 3 от ЗОП);</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актуално състояние, ако участникът не е представил ЕИК по чл. 23 от ЗТР;</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-удостоверение за липса на задължения към държавата/общината, ако е посочено подобно изискване в поканата за участие;</w:t>
            </w:r>
          </w:p>
          <w:p w:rsidR="00B03A7C" w:rsidRPr="00C75AB9" w:rsidRDefault="00B03A7C" w:rsidP="00F81223">
            <w:pPr>
              <w:ind w:right="110"/>
              <w:jc w:val="both"/>
              <w:outlineLvl w:val="1"/>
              <w:rPr>
                <w:color w:val="008000"/>
                <w:sz w:val="20"/>
                <w:szCs w:val="20"/>
                <w:lang w:eastAsia="fr-FR"/>
              </w:rPr>
            </w:pPr>
            <w:r w:rsidRPr="00C75AB9">
              <w:rPr>
                <w:color w:val="008000"/>
                <w:sz w:val="20"/>
                <w:szCs w:val="20"/>
                <w:lang w:eastAsia="fr-FR"/>
              </w:rPr>
              <w:t>-документ за гаранция за изпълнение – платежно нареждане, разписка или банкова гаранция.</w:t>
            </w:r>
          </w:p>
          <w:p w:rsidR="00B03A7C" w:rsidRPr="00C75AB9" w:rsidRDefault="00B03A7C">
            <w:pPr>
              <w:ind w:right="110"/>
              <w:jc w:val="both"/>
              <w:outlineLvl w:val="1"/>
              <w:rPr>
                <w:i/>
                <w:color w:val="008000"/>
                <w:sz w:val="20"/>
                <w:szCs w:val="20"/>
                <w:lang w:eastAsia="fr-FR"/>
              </w:rPr>
            </w:pPr>
            <w:r w:rsidRPr="00C75AB9">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18" w:type="dxa"/>
            <w:shd w:val="clear" w:color="auto" w:fill="FFFFFF"/>
            <w:vAlign w:val="center"/>
          </w:tcPr>
          <w:p w:rsidR="00B03A7C" w:rsidRPr="00C75AB9"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3</w:t>
            </w:r>
            <w:r w:rsidR="00745537">
              <w:rPr>
                <w:rFonts w:ascii="Times New Roman" w:hAnsi="Times New Roman" w:cs="Times New Roman"/>
                <w:szCs w:val="20"/>
                <w:lang w:val="bg-BG"/>
              </w:rPr>
              <w:t>9</w:t>
            </w:r>
          </w:p>
        </w:tc>
        <w:tc>
          <w:tcPr>
            <w:tcW w:w="9290" w:type="dxa"/>
            <w:shd w:val="clear" w:color="auto" w:fill="FFFFFF"/>
            <w:noWrap/>
          </w:tcPr>
          <w:p w:rsidR="00B03A7C" w:rsidRPr="00791AE3" w:rsidRDefault="00D913B3" w:rsidP="00200DA6">
            <w:pPr>
              <w:jc w:val="both"/>
              <w:rPr>
                <w:b/>
                <w:sz w:val="20"/>
              </w:rPr>
            </w:pPr>
            <w:r w:rsidRPr="00C75AB9">
              <w:rPr>
                <w:b/>
                <w:sz w:val="20"/>
              </w:rPr>
              <w:t>Когато процедурата на договаряне без обявление е проведена на основание чл. 90, ал. 1, т. 6 от ЗОП, срокът на договора ограничен ли е до не повече от 3 години</w:t>
            </w:r>
            <w:r w:rsidR="00B03A7C" w:rsidRPr="00C75AB9">
              <w:rPr>
                <w:b/>
                <w:sz w:val="20"/>
              </w:rPr>
              <w:t>?</w:t>
            </w:r>
          </w:p>
          <w:p w:rsidR="00B03A7C" w:rsidRPr="00791AE3" w:rsidRDefault="00B03A7C" w:rsidP="00200DA6">
            <w:pPr>
              <w:jc w:val="both"/>
              <w:rPr>
                <w:b/>
                <w:sz w:val="20"/>
              </w:rPr>
            </w:pPr>
            <w:r w:rsidRPr="00791AE3">
              <w:rPr>
                <w:b/>
                <w:sz w:val="20"/>
              </w:rPr>
              <w:t>(чл. 90, ал. 2 от ЗОП)</w:t>
            </w:r>
          </w:p>
          <w:p w:rsidR="00B03A7C" w:rsidRPr="00791AE3" w:rsidRDefault="00B03A7C" w:rsidP="00200DA6">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rsidR="00B03A7C" w:rsidRPr="004A1667" w:rsidRDefault="00B03A7C" w:rsidP="004138AF">
            <w:pPr>
              <w:jc w:val="both"/>
              <w:rPr>
                <w:b/>
                <w:sz w:val="20"/>
                <w:szCs w:val="20"/>
                <w:u w:val="single"/>
                <w:lang w:eastAsia="fr-FR"/>
              </w:rPr>
            </w:pPr>
            <w:r w:rsidRPr="004A1667">
              <w:rPr>
                <w:b/>
                <w:color w:val="000080"/>
                <w:sz w:val="20"/>
                <w:szCs w:val="20"/>
              </w:rPr>
              <w:t xml:space="preserve">т. </w:t>
            </w:r>
            <w:r w:rsidR="00D913B3" w:rsidRPr="004A1667">
              <w:rPr>
                <w:b/>
                <w:color w:val="000080"/>
                <w:sz w:val="20"/>
                <w:szCs w:val="20"/>
              </w:rPr>
              <w:t xml:space="preserve">18 </w:t>
            </w:r>
            <w:r w:rsidRPr="004A1667">
              <w:rPr>
                <w:b/>
                <w:color w:val="000080"/>
                <w:sz w:val="20"/>
                <w:szCs w:val="20"/>
              </w:rPr>
              <w:t xml:space="preserve">от Насоките </w:t>
            </w:r>
          </w:p>
        </w:tc>
        <w:tc>
          <w:tcPr>
            <w:tcW w:w="718" w:type="dxa"/>
            <w:shd w:val="clear" w:color="auto" w:fill="FFFFFF"/>
            <w:vAlign w:val="center"/>
          </w:tcPr>
          <w:p w:rsidR="00B03A7C" w:rsidRPr="004A1667" w:rsidRDefault="00B03A7C" w:rsidP="00A26D90">
            <w:pPr>
              <w:pStyle w:val="BodyText"/>
              <w:rPr>
                <w:sz w:val="20"/>
                <w:szCs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9290" w:type="dxa"/>
            <w:shd w:val="clear" w:color="auto" w:fill="FFFFFF"/>
            <w:noWrap/>
          </w:tcPr>
          <w:p w:rsidR="00B03A7C" w:rsidRPr="00791AE3" w:rsidRDefault="00D913B3" w:rsidP="00200DA6">
            <w:pPr>
              <w:ind w:right="110"/>
              <w:jc w:val="both"/>
              <w:outlineLvl w:val="1"/>
              <w:rPr>
                <w:b/>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B03A7C" w:rsidRPr="00C75AB9">
              <w:rPr>
                <w:b/>
                <w:sz w:val="20"/>
                <w:szCs w:val="20"/>
                <w:lang w:eastAsia="fr-FR"/>
              </w:rPr>
              <w:t>?</w:t>
            </w:r>
          </w:p>
          <w:p w:rsidR="00B03A7C" w:rsidRPr="00791AE3" w:rsidRDefault="00B03A7C" w:rsidP="00200DA6">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B03A7C" w:rsidRPr="00791AE3" w:rsidRDefault="00B03A7C" w:rsidP="00200DA6">
            <w:pPr>
              <w:ind w:right="110"/>
              <w:jc w:val="both"/>
              <w:outlineLvl w:val="1"/>
              <w:rPr>
                <w:b/>
                <w:bCs/>
                <w:sz w:val="20"/>
                <w:szCs w:val="20"/>
              </w:rPr>
            </w:pPr>
            <w:r w:rsidRPr="00791AE3">
              <w:rPr>
                <w:b/>
                <w:bCs/>
                <w:sz w:val="20"/>
                <w:szCs w:val="20"/>
              </w:rPr>
              <w:t>(чл. 2, ал. 1, т. 3 от ЗОП)</w:t>
            </w:r>
          </w:p>
          <w:p w:rsidR="00B03A7C" w:rsidRPr="00C75AB9" w:rsidRDefault="00B03A7C" w:rsidP="00200DA6">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B03A7C" w:rsidRPr="00C75AB9" w:rsidRDefault="00B03A7C" w:rsidP="004138AF">
            <w:pPr>
              <w:jc w:val="both"/>
              <w:rPr>
                <w:b/>
                <w:bCs/>
                <w:sz w:val="20"/>
                <w:szCs w:val="20"/>
              </w:rPr>
            </w:pPr>
            <w:r w:rsidRPr="00C75AB9">
              <w:rPr>
                <w:b/>
                <w:color w:val="000080"/>
                <w:sz w:val="20"/>
                <w:szCs w:val="20"/>
              </w:rPr>
              <w:t xml:space="preserve">т. </w:t>
            </w:r>
            <w:r w:rsidR="005A7A19" w:rsidRPr="00C75AB9">
              <w:rPr>
                <w:b/>
                <w:color w:val="000080"/>
                <w:sz w:val="20"/>
                <w:szCs w:val="20"/>
              </w:rPr>
              <w:t>17</w:t>
            </w:r>
            <w:r w:rsidRPr="00C75AB9">
              <w:rPr>
                <w:b/>
                <w:color w:val="000080"/>
                <w:sz w:val="20"/>
                <w:szCs w:val="20"/>
              </w:rPr>
              <w:t xml:space="preserve"> или т. </w:t>
            </w:r>
            <w:r w:rsidR="005A7A19"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ind w:right="110"/>
              <w:jc w:val="both"/>
              <w:outlineLvl w:val="1"/>
              <w:rPr>
                <w:sz w:val="20"/>
                <w:szCs w:val="20"/>
                <w:lang w:eastAsia="fr-FR"/>
              </w:rPr>
            </w:pPr>
            <w:r w:rsidRPr="00C75AB9">
              <w:rPr>
                <w:bCs/>
                <w:color w:val="008000"/>
                <w:sz w:val="20"/>
                <w:szCs w:val="20"/>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p>
        </w:tc>
        <w:tc>
          <w:tcPr>
            <w:tcW w:w="718" w:type="dxa"/>
            <w:shd w:val="clear" w:color="auto" w:fill="FFFFFF"/>
            <w:vAlign w:val="center"/>
          </w:tcPr>
          <w:p w:rsidR="00B03A7C" w:rsidRPr="00C75AB9" w:rsidRDefault="00B03A7C" w:rsidP="00F81223">
            <w:pPr>
              <w:pStyle w:val="Heading1"/>
              <w:keepNext w:val="0"/>
              <w:jc w:val="both"/>
              <w:rPr>
                <w:b w:val="0"/>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745537"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p w:rsidR="00B03A7C" w:rsidRPr="00C75AB9" w:rsidRDefault="00B03A7C"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B03A7C" w:rsidRPr="00791AE3" w:rsidRDefault="005A7A19">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r w:rsidR="00B03A7C" w:rsidRPr="00C75AB9">
              <w:rPr>
                <w:b/>
                <w:sz w:val="20"/>
                <w:szCs w:val="20"/>
                <w:lang w:eastAsia="fr-FR"/>
              </w:rPr>
              <w:t>?</w:t>
            </w:r>
          </w:p>
          <w:p w:rsidR="00B03A7C" w:rsidRPr="00791AE3" w:rsidRDefault="00B03A7C">
            <w:pPr>
              <w:pStyle w:val="Heading1"/>
              <w:spacing w:before="0" w:line="240" w:lineRule="auto"/>
              <w:jc w:val="both"/>
              <w:rPr>
                <w:sz w:val="20"/>
                <w:lang w:eastAsia="fr-FR"/>
              </w:rPr>
            </w:pPr>
            <w:r w:rsidRPr="00791AE3">
              <w:rPr>
                <w:sz w:val="20"/>
                <w:lang w:eastAsia="fr-FR"/>
              </w:rPr>
              <w:t>(чл. 41, ал. 2 от ЗОП)</w:t>
            </w:r>
          </w:p>
          <w:p w:rsidR="00B03A7C" w:rsidRPr="004A1667" w:rsidRDefault="00B03A7C">
            <w:pPr>
              <w:pStyle w:val="BodyText"/>
              <w:spacing w:before="0" w:after="0"/>
              <w:jc w:val="both"/>
              <w:rPr>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B03A7C" w:rsidRPr="00C75AB9" w:rsidRDefault="00B03A7C" w:rsidP="004138AF">
            <w:pPr>
              <w:jc w:val="both"/>
              <w:rPr>
                <w:bCs/>
                <w:color w:val="008000"/>
                <w:sz w:val="20"/>
              </w:rPr>
            </w:pPr>
            <w:r w:rsidRPr="004A1667">
              <w:rPr>
                <w:b/>
                <w:color w:val="000080"/>
                <w:sz w:val="20"/>
                <w:szCs w:val="20"/>
              </w:rPr>
              <w:t xml:space="preserve">т. </w:t>
            </w:r>
            <w:r w:rsidR="00F55647" w:rsidRPr="004A1667">
              <w:rPr>
                <w:b/>
                <w:color w:val="000080"/>
                <w:sz w:val="20"/>
                <w:szCs w:val="20"/>
              </w:rPr>
              <w:t xml:space="preserve">17 </w:t>
            </w:r>
            <w:r w:rsidRPr="00C75AB9">
              <w:rPr>
                <w:b/>
                <w:color w:val="000080"/>
                <w:sz w:val="20"/>
                <w:szCs w:val="20"/>
              </w:rPr>
              <w:t xml:space="preserve">или т. </w:t>
            </w:r>
            <w:r w:rsidR="00F55647" w:rsidRPr="00C75AB9">
              <w:rPr>
                <w:b/>
                <w:color w:val="000080"/>
                <w:sz w:val="20"/>
                <w:szCs w:val="20"/>
              </w:rPr>
              <w:t xml:space="preserve">18 </w:t>
            </w:r>
            <w:r w:rsidRPr="00C75AB9">
              <w:rPr>
                <w:b/>
                <w:color w:val="000080"/>
                <w:sz w:val="20"/>
                <w:szCs w:val="20"/>
              </w:rPr>
              <w:t xml:space="preserve">от Насоките </w:t>
            </w:r>
          </w:p>
          <w:p w:rsidR="00B03A7C" w:rsidRPr="00C75AB9" w:rsidRDefault="00B03A7C">
            <w:pPr>
              <w:pStyle w:val="Heading1"/>
              <w:spacing w:before="0" w:line="240" w:lineRule="auto"/>
              <w:jc w:val="both"/>
              <w:rPr>
                <w:b w:val="0"/>
                <w:bCs/>
                <w:color w:val="008000"/>
                <w:sz w:val="20"/>
              </w:rPr>
            </w:pPr>
            <w:r w:rsidRPr="00C75AB9">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B03A7C" w:rsidRPr="00C75AB9" w:rsidRDefault="00B03A7C">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Heading1"/>
              <w:keepNext w:val="0"/>
              <w:spacing w:before="0" w:line="240" w:lineRule="auto"/>
              <w:rPr>
                <w:bCs/>
                <w:sz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sidR="00745537">
              <w:rPr>
                <w:rFonts w:ascii="Times New Roman" w:hAnsi="Times New Roman" w:cs="Times New Roman"/>
                <w:szCs w:val="20"/>
                <w:lang w:val="bg-BG"/>
              </w:rPr>
              <w:t>2</w:t>
            </w:r>
          </w:p>
        </w:tc>
        <w:tc>
          <w:tcPr>
            <w:tcW w:w="9290" w:type="dxa"/>
            <w:shd w:val="clear" w:color="auto" w:fill="FFFFFF"/>
            <w:noWrap/>
          </w:tcPr>
          <w:p w:rsidR="00B03A7C" w:rsidRPr="00791AE3" w:rsidRDefault="00F55647" w:rsidP="00200DA6">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от 7 дни</w:t>
            </w:r>
            <w:r w:rsidRPr="00C75AB9">
              <w:rPr>
                <w:b/>
                <w:sz w:val="20"/>
                <w:szCs w:val="20"/>
                <w:lang w:eastAsia="fr-FR"/>
              </w:rPr>
              <w:t xml:space="preserve"> от подписване на договора за обществена поръчка</w:t>
            </w:r>
            <w:r w:rsidR="00B03A7C" w:rsidRPr="00C75AB9">
              <w:rPr>
                <w:b/>
                <w:sz w:val="20"/>
                <w:szCs w:val="20"/>
                <w:lang w:eastAsia="fr-FR"/>
              </w:rPr>
              <w:t>?</w:t>
            </w:r>
          </w:p>
          <w:p w:rsidR="00B03A7C" w:rsidRPr="00791AE3" w:rsidRDefault="00B03A7C" w:rsidP="00F81223">
            <w:pPr>
              <w:ind w:right="110"/>
              <w:jc w:val="both"/>
              <w:outlineLvl w:val="1"/>
              <w:rPr>
                <w:b/>
                <w:sz w:val="20"/>
                <w:szCs w:val="20"/>
                <w:lang w:val="ru-RU" w:eastAsia="fr-FR"/>
              </w:rPr>
            </w:pPr>
            <w:r w:rsidRPr="00791AE3">
              <w:rPr>
                <w:b/>
                <w:sz w:val="20"/>
                <w:szCs w:val="20"/>
                <w:lang w:eastAsia="fr-FR"/>
              </w:rPr>
              <w:t>(чл. 44, ал. 1 от ЗОП)</w:t>
            </w:r>
          </w:p>
          <w:p w:rsidR="00B03A7C" w:rsidRPr="00791AE3" w:rsidRDefault="00B03A7C" w:rsidP="004138AF">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rsidR="00E57F2D" w:rsidRPr="004A1667" w:rsidRDefault="00E57F2D" w:rsidP="004138AF">
            <w:pPr>
              <w:jc w:val="both"/>
              <w:rPr>
                <w:sz w:val="20"/>
                <w:szCs w:val="20"/>
                <w:lang w:eastAsia="fr-FR"/>
              </w:rPr>
            </w:pPr>
            <w:r w:rsidRPr="004A1667">
              <w:rPr>
                <w:b/>
                <w:color w:val="000080"/>
                <w:sz w:val="20"/>
                <w:szCs w:val="20"/>
              </w:rPr>
              <w:t>т. 16 от Насоките</w:t>
            </w:r>
          </w:p>
          <w:p w:rsidR="00B03A7C" w:rsidRPr="004A1667" w:rsidRDefault="00B03A7C" w:rsidP="00F81223">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tcPr>
          <w:p w:rsidR="00B03A7C" w:rsidRPr="00C75AB9" w:rsidRDefault="00B03A7C" w:rsidP="000D087F">
            <w:pPr>
              <w:pStyle w:val="BodyText"/>
              <w:rPr>
                <w:sz w:val="20"/>
                <w:szCs w:val="20"/>
              </w:rPr>
            </w:pPr>
          </w:p>
        </w:tc>
      </w:tr>
      <w:tr w:rsidR="00B03A7C" w:rsidRPr="00C75AB9" w:rsidTr="00650FD9">
        <w:trPr>
          <w:trHeight w:val="270"/>
        </w:trPr>
        <w:tc>
          <w:tcPr>
            <w:tcW w:w="430" w:type="dxa"/>
            <w:shd w:val="clear" w:color="auto" w:fill="FFFFFF"/>
            <w:vAlign w:val="center"/>
          </w:tcPr>
          <w:p w:rsidR="00B03A7C" w:rsidRPr="00C75AB9" w:rsidRDefault="008A3C64" w:rsidP="00A920B7">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w:t>
            </w:r>
            <w:r w:rsidR="00745537">
              <w:rPr>
                <w:rFonts w:ascii="Times New Roman" w:hAnsi="Times New Roman" w:cs="Times New Roman"/>
                <w:szCs w:val="20"/>
                <w:lang w:val="bg-BG"/>
              </w:rPr>
              <w:t>3</w:t>
            </w:r>
          </w:p>
        </w:tc>
        <w:tc>
          <w:tcPr>
            <w:tcW w:w="9290" w:type="dxa"/>
            <w:shd w:val="clear" w:color="auto" w:fill="FFFFFF"/>
            <w:noWrap/>
          </w:tcPr>
          <w:p w:rsidR="004A1667" w:rsidRDefault="004A1667" w:rsidP="004A1667">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B03A7C" w:rsidRPr="00791AE3" w:rsidRDefault="004A1667" w:rsidP="004A1667">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A32530" w:rsidRPr="00791AE3" w:rsidRDefault="00A32530" w:rsidP="00A32530">
            <w:pPr>
              <w:jc w:val="both"/>
              <w:rPr>
                <w:sz w:val="20"/>
                <w:szCs w:val="20"/>
                <w:lang w:eastAsia="fr-FR"/>
              </w:rPr>
            </w:pPr>
            <w:r w:rsidRPr="00791AE3">
              <w:rPr>
                <w:sz w:val="20"/>
                <w:szCs w:val="20"/>
                <w:lang w:eastAsia="fr-FR"/>
              </w:rPr>
              <w:t>Възложителят няма право да изменя подписания договор за обществена поръчка освен в изключителни случаи.</w:t>
            </w:r>
          </w:p>
          <w:p w:rsidR="00A32530" w:rsidRPr="00791AE3" w:rsidRDefault="00A32530" w:rsidP="00A32530">
            <w:pPr>
              <w:jc w:val="both"/>
              <w:rPr>
                <w:sz w:val="20"/>
                <w:szCs w:val="20"/>
                <w:lang w:eastAsia="fr-FR"/>
              </w:rPr>
            </w:pPr>
            <w:r w:rsidRPr="00791AE3">
              <w:rPr>
                <w:sz w:val="20"/>
                <w:szCs w:val="20"/>
                <w:lang w:eastAsia="fr-FR"/>
              </w:rPr>
              <w:t>Съществени изменения на условия на договора ще са налице, ако:</w:t>
            </w:r>
          </w:p>
          <w:p w:rsidR="00A32530" w:rsidRPr="00791AE3" w:rsidRDefault="00A32530" w:rsidP="00A32530">
            <w:pPr>
              <w:jc w:val="both"/>
              <w:rPr>
                <w:sz w:val="20"/>
                <w:szCs w:val="20"/>
                <w:lang w:eastAsia="fr-FR"/>
              </w:rPr>
            </w:pPr>
            <w:r w:rsidRPr="00791AE3">
              <w:rPr>
                <w:sz w:val="20"/>
                <w:szCs w:val="20"/>
                <w:lan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A32530" w:rsidRPr="004A1667" w:rsidRDefault="00A32530" w:rsidP="00A32530">
            <w:pPr>
              <w:jc w:val="both"/>
              <w:rPr>
                <w:sz w:val="20"/>
                <w:szCs w:val="20"/>
                <w:lang w:eastAsia="fr-FR"/>
              </w:rPr>
            </w:pPr>
            <w:r w:rsidRPr="004A1667">
              <w:rPr>
                <w:sz w:val="20"/>
                <w:szCs w:val="20"/>
                <w:lang w:eastAsia="fr-FR"/>
              </w:rPr>
              <w:t>- изменението е променило обхвата на потенциално заинтересованите към поръчката лица.</w:t>
            </w:r>
          </w:p>
          <w:p w:rsidR="00B03A7C" w:rsidRPr="00C75AB9" w:rsidRDefault="00A32530" w:rsidP="00967B8D">
            <w:pPr>
              <w:jc w:val="both"/>
              <w:rPr>
                <w:sz w:val="20"/>
                <w:szCs w:val="20"/>
                <w:lang w:eastAsia="fr-FR"/>
              </w:rPr>
            </w:pPr>
            <w:r w:rsidRPr="004A1667">
              <w:rPr>
                <w:sz w:val="20"/>
                <w:szCs w:val="20"/>
                <w:lang w:eastAsia="fr-FR"/>
              </w:rPr>
              <w:t>- изменението е променило икономическия баланс по договора в полза на възложителя.</w:t>
            </w:r>
          </w:p>
          <w:p w:rsidR="00B03A7C" w:rsidRPr="00C75AB9" w:rsidRDefault="00B03A7C" w:rsidP="00967B8D">
            <w:pPr>
              <w:jc w:val="both"/>
              <w:rPr>
                <w:b/>
                <w:sz w:val="20"/>
                <w:szCs w:val="20"/>
                <w:lang w:eastAsia="fr-FR"/>
              </w:rPr>
            </w:pPr>
            <w:r w:rsidRPr="00C75AB9">
              <w:rPr>
                <w:b/>
                <w:sz w:val="20"/>
                <w:szCs w:val="20"/>
                <w:lang w:eastAsia="fr-FR"/>
              </w:rPr>
              <w:t>(чл. 43, ал. 1 и ал. 2 от ЗОП)</w:t>
            </w:r>
          </w:p>
          <w:p w:rsidR="00B03A7C" w:rsidRPr="00C75AB9" w:rsidRDefault="00B03A7C" w:rsidP="004138AF">
            <w:pPr>
              <w:jc w:val="both"/>
              <w:rPr>
                <w:b/>
                <w:color w:val="333399"/>
                <w:sz w:val="20"/>
                <w:szCs w:val="20"/>
              </w:rPr>
            </w:pPr>
            <w:r w:rsidRPr="00C75AB9">
              <w:rPr>
                <w:b/>
                <w:color w:val="000080"/>
                <w:sz w:val="20"/>
                <w:szCs w:val="20"/>
              </w:rPr>
              <w:t xml:space="preserve">т. </w:t>
            </w:r>
            <w:r w:rsidR="00A32530" w:rsidRPr="00C75AB9">
              <w:rPr>
                <w:b/>
                <w:color w:val="000080"/>
                <w:sz w:val="20"/>
                <w:szCs w:val="20"/>
              </w:rPr>
              <w:t>22-24</w:t>
            </w:r>
            <w:r w:rsidRPr="00C75AB9">
              <w:rPr>
                <w:b/>
                <w:color w:val="000080"/>
                <w:sz w:val="20"/>
                <w:szCs w:val="20"/>
              </w:rPr>
              <w:t xml:space="preserve"> от Насоките </w:t>
            </w:r>
          </w:p>
          <w:p w:rsidR="00B03A7C" w:rsidRPr="00C75AB9" w:rsidRDefault="00B03A7C" w:rsidP="00AF4A67">
            <w:pPr>
              <w:ind w:right="110"/>
              <w:jc w:val="both"/>
              <w:outlineLvl w:val="1"/>
              <w:rPr>
                <w:b/>
                <w:sz w:val="20"/>
                <w:szCs w:val="20"/>
                <w:lang w:eastAsia="fr-FR"/>
              </w:rPr>
            </w:pPr>
            <w:r w:rsidRPr="00C75AB9">
              <w:rPr>
                <w:b/>
                <w:color w:val="C0504D"/>
                <w:sz w:val="20"/>
                <w:szCs w:val="20"/>
                <w:lang w:eastAsia="fr-FR"/>
              </w:rPr>
              <w:t xml:space="preserve">Насочващи източници на информация: </w:t>
            </w:r>
            <w:r w:rsidRPr="00C75AB9">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и др.</w:t>
            </w:r>
          </w:p>
          <w:p w:rsidR="004A1667" w:rsidRPr="002E6E54" w:rsidRDefault="00B03A7C" w:rsidP="004A1667">
            <w:pPr>
              <w:pStyle w:val="Heading1"/>
              <w:spacing w:before="0" w:line="240" w:lineRule="auto"/>
              <w:jc w:val="both"/>
              <w:rPr>
                <w:b w:val="0"/>
                <w:bCs/>
                <w:color w:val="008000"/>
                <w:sz w:val="20"/>
              </w:rPr>
            </w:pPr>
            <w:r w:rsidRPr="00C75AB9">
              <w:rPr>
                <w:b w:val="0"/>
                <w:color w:val="008000"/>
                <w:sz w:val="20"/>
              </w:rPr>
              <w:t xml:space="preserve">Сравнете подписания договор за обществена поръчка с документите по приемането на изпълнената работа. </w:t>
            </w:r>
            <w:r w:rsidR="004A1667" w:rsidRPr="007D2949">
              <w:rPr>
                <w:b w:val="0"/>
                <w:bCs/>
                <w:color w:val="008000"/>
                <w:sz w:val="20"/>
              </w:rPr>
              <w:t>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p>
          <w:p w:rsidR="00B03A7C" w:rsidRPr="004A1667" w:rsidRDefault="00B03A7C" w:rsidP="00AF4A67">
            <w:pPr>
              <w:pStyle w:val="Heading1"/>
              <w:spacing w:before="0" w:line="240" w:lineRule="auto"/>
              <w:jc w:val="both"/>
              <w:rPr>
                <w:b w:val="0"/>
                <w:color w:val="008000"/>
                <w:sz w:val="20"/>
              </w:rPr>
            </w:pPr>
            <w:r w:rsidRPr="004A1667">
              <w:rPr>
                <w:b w:val="0"/>
                <w:color w:val="008000"/>
                <w:sz w:val="20"/>
              </w:rPr>
              <w:t xml:space="preserve">Проверете дали има подписани анекси. Ако има изменения (с и без подписани анекси) анализирайте какво представляват. </w:t>
            </w:r>
          </w:p>
          <w:p w:rsidR="00B03A7C" w:rsidRPr="00C75AB9" w:rsidRDefault="00B03A7C">
            <w:pPr>
              <w:jc w:val="both"/>
              <w:rPr>
                <w:color w:val="008000"/>
                <w:sz w:val="20"/>
                <w:szCs w:val="20"/>
              </w:rPr>
            </w:pPr>
            <w:r w:rsidRPr="00C75AB9">
              <w:rPr>
                <w:color w:val="008000"/>
                <w:sz w:val="20"/>
                <w:szCs w:val="20"/>
              </w:rPr>
              <w:t>Анализирайте причините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EF3A7D" w:rsidRPr="00C75AB9" w:rsidRDefault="00EF3A7D" w:rsidP="00EF3A7D">
            <w:pPr>
              <w:jc w:val="both"/>
              <w:rPr>
                <w:color w:val="008000"/>
                <w:sz w:val="20"/>
                <w:szCs w:val="20"/>
              </w:rPr>
            </w:pPr>
            <w:r w:rsidRPr="00C75AB9">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EF3A7D" w:rsidRPr="00791AE3" w:rsidRDefault="00EF3A7D" w:rsidP="00EF3A7D">
            <w:pPr>
              <w:jc w:val="both"/>
              <w:rPr>
                <w:color w:val="008000"/>
                <w:sz w:val="20"/>
                <w:szCs w:val="20"/>
              </w:rPr>
            </w:pPr>
            <w:r w:rsidRPr="00C75AB9">
              <w:rPr>
                <w:b/>
                <w:color w:val="008000"/>
                <w:sz w:val="20"/>
                <w:szCs w:val="20"/>
              </w:rPr>
              <w:t>ВНИМАНИЕ!</w:t>
            </w:r>
            <w:r w:rsidRPr="00791AE3">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EF3A7D" w:rsidRPr="004A1667" w:rsidRDefault="00EF3A7D" w:rsidP="00C75AB9">
            <w:pPr>
              <w:jc w:val="both"/>
              <w:rPr>
                <w:b/>
                <w:i/>
                <w:sz w:val="20"/>
                <w:szCs w:val="20"/>
                <w:lang w:eastAsia="fr-FR"/>
              </w:rPr>
            </w:pPr>
            <w:r w:rsidRPr="00791AE3">
              <w:rPr>
                <w:color w:val="008000"/>
                <w:sz w:val="20"/>
                <w:szCs w:val="20"/>
              </w:rPr>
              <w:t xml:space="preserve">Например: </w:t>
            </w:r>
            <w:r w:rsidRPr="00791AE3" w:rsidDel="00FC4D9A">
              <w:rPr>
                <w:color w:val="008000"/>
                <w:sz w:val="20"/>
                <w:szCs w:val="20"/>
              </w:rPr>
              <w:t>следва да се провери</w:t>
            </w:r>
            <w:r w:rsidRPr="004A1667">
              <w:rPr>
                <w:color w:val="008000"/>
                <w:sz w:val="20"/>
                <w:szCs w:val="20"/>
              </w:rPr>
              <w:t xml:space="preserve">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w:t>
            </w:r>
          </w:p>
        </w:tc>
        <w:tc>
          <w:tcPr>
            <w:tcW w:w="718" w:type="dxa"/>
            <w:shd w:val="clear" w:color="auto" w:fill="FFFFFF"/>
            <w:vAlign w:val="center"/>
          </w:tcPr>
          <w:p w:rsidR="00B03A7C" w:rsidRPr="00C75AB9" w:rsidRDefault="00B03A7C" w:rsidP="00F81223">
            <w:pPr>
              <w:pStyle w:val="Heading1"/>
              <w:keepNext w:val="0"/>
              <w:jc w:val="both"/>
              <w:rPr>
                <w:bCs/>
                <w:sz w:val="20"/>
              </w:rPr>
            </w:pPr>
          </w:p>
        </w:tc>
        <w:tc>
          <w:tcPr>
            <w:tcW w:w="4682" w:type="dxa"/>
            <w:shd w:val="clear" w:color="auto" w:fill="FFFFFF"/>
            <w:vAlign w:val="center"/>
          </w:tcPr>
          <w:p w:rsidR="00B03A7C" w:rsidRPr="00C75AB9" w:rsidRDefault="00B03A7C" w:rsidP="000D087F">
            <w:pPr>
              <w:pStyle w:val="Heading1"/>
              <w:keepNext w:val="0"/>
              <w:jc w:val="both"/>
              <w:rPr>
                <w:bCs/>
                <w:sz w:val="20"/>
              </w:rPr>
            </w:pPr>
          </w:p>
        </w:tc>
      </w:tr>
      <w:tr w:rsidR="00745537" w:rsidRPr="00C75AB9" w:rsidTr="003601E2">
        <w:trPr>
          <w:trHeight w:val="270"/>
        </w:trPr>
        <w:tc>
          <w:tcPr>
            <w:tcW w:w="15120" w:type="dxa"/>
            <w:gridSpan w:val="4"/>
            <w:shd w:val="clear" w:color="auto" w:fill="FFFFFF"/>
            <w:vAlign w:val="center"/>
          </w:tcPr>
          <w:p w:rsidR="00745537" w:rsidRPr="00791AE3" w:rsidRDefault="00745537" w:rsidP="003601E2">
            <w:pPr>
              <w:pStyle w:val="Heading1"/>
              <w:keepNext w:val="0"/>
              <w:spacing w:before="0" w:line="240" w:lineRule="auto"/>
              <w:jc w:val="both"/>
              <w:rPr>
                <w:sz w:val="20"/>
                <w:lang w:eastAsia="fr-FR"/>
              </w:rPr>
            </w:pPr>
            <w:r w:rsidRPr="00C75AB9">
              <w:rPr>
                <w:sz w:val="20"/>
                <w:lang w:val="en-US" w:eastAsia="fr-FR"/>
              </w:rPr>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745537" w:rsidRPr="00791AE3" w:rsidRDefault="00745537" w:rsidP="003601E2">
            <w:pPr>
              <w:pStyle w:val="Heading1"/>
              <w:keepNext w:val="0"/>
              <w:spacing w:before="0" w:line="240" w:lineRule="auto"/>
              <w:jc w:val="both"/>
              <w:rPr>
                <w:bCs/>
                <w:sz w:val="20"/>
              </w:rPr>
            </w:pPr>
            <w:r w:rsidRPr="00C75AB9">
              <w:rPr>
                <w:sz w:val="20"/>
                <w:lang w:eastAsia="fr-FR"/>
              </w:rPr>
              <w:t>(„ЧЕРВЕНИ ФЛАГОВЕ“)</w:t>
            </w: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44</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45</w:t>
            </w:r>
          </w:p>
        </w:tc>
        <w:tc>
          <w:tcPr>
            <w:tcW w:w="9290" w:type="dxa"/>
            <w:shd w:val="clear" w:color="auto" w:fill="FFFFFF"/>
            <w:noWrap/>
          </w:tcPr>
          <w:p w:rsidR="00745537" w:rsidRPr="00C75AB9" w:rsidRDefault="00745537" w:rsidP="003601E2">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r w:rsidR="00745537" w:rsidRPr="00C75AB9" w:rsidTr="003601E2">
        <w:trPr>
          <w:trHeight w:val="270"/>
        </w:trPr>
        <w:tc>
          <w:tcPr>
            <w:tcW w:w="430" w:type="dxa"/>
            <w:shd w:val="clear" w:color="auto" w:fill="FFFFFF"/>
          </w:tcPr>
          <w:p w:rsidR="00745537" w:rsidRPr="00C75AB9" w:rsidRDefault="00745537" w:rsidP="003601E2">
            <w:pPr>
              <w:pStyle w:val="111Heading3"/>
              <w:keepNext w:val="0"/>
              <w:widowControl w:val="0"/>
              <w:numPr>
                <w:ilvl w:val="0"/>
                <w:numId w:val="0"/>
              </w:numPr>
              <w:spacing w:before="240" w:after="60"/>
              <w:jc w:val="both"/>
              <w:rPr>
                <w:rFonts w:ascii="Times New Roman" w:hAnsi="Times New Roman" w:cs="Times New Roman"/>
                <w:szCs w:val="20"/>
                <w:lang w:val="bg-BG"/>
              </w:rPr>
            </w:pPr>
            <w:r w:rsidRPr="00C75AB9">
              <w:rPr>
                <w:rFonts w:ascii="Times New Roman" w:hAnsi="Times New Roman" w:cs="Times New Roman"/>
                <w:szCs w:val="20"/>
                <w:lang w:val="bg-BG"/>
              </w:rPr>
              <w:t>46</w:t>
            </w:r>
          </w:p>
        </w:tc>
        <w:tc>
          <w:tcPr>
            <w:tcW w:w="9290" w:type="dxa"/>
            <w:shd w:val="clear" w:color="auto" w:fill="FFFFFF"/>
            <w:noWrap/>
          </w:tcPr>
          <w:p w:rsidR="00745537" w:rsidRPr="00C75AB9" w:rsidRDefault="00745537" w:rsidP="003601E2">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745537" w:rsidRPr="00C75AB9" w:rsidRDefault="00745537" w:rsidP="003601E2">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shd w:val="clear" w:color="auto" w:fill="FFFFFF"/>
          </w:tcPr>
          <w:p w:rsidR="00745537" w:rsidRPr="00791AE3" w:rsidRDefault="00745537" w:rsidP="003601E2">
            <w:pPr>
              <w:pStyle w:val="Heading1"/>
              <w:keepNext w:val="0"/>
              <w:jc w:val="both"/>
              <w:rPr>
                <w:bCs/>
                <w:sz w:val="20"/>
              </w:rPr>
            </w:pPr>
          </w:p>
        </w:tc>
        <w:tc>
          <w:tcPr>
            <w:tcW w:w="4682" w:type="dxa"/>
            <w:shd w:val="clear" w:color="auto" w:fill="FFFFFF"/>
          </w:tcPr>
          <w:p w:rsidR="00745537" w:rsidRPr="00791AE3" w:rsidRDefault="00745537" w:rsidP="003601E2">
            <w:pPr>
              <w:pStyle w:val="Heading1"/>
              <w:keepNext w:val="0"/>
              <w:jc w:val="both"/>
              <w:rPr>
                <w:bCs/>
                <w:sz w:val="20"/>
              </w:rPr>
            </w:pPr>
          </w:p>
        </w:tc>
      </w:tr>
    </w:tbl>
    <w:p w:rsidR="00745537" w:rsidRPr="00C75AB9" w:rsidRDefault="00745537" w:rsidP="00745537">
      <w:pPr>
        <w:jc w:val="both"/>
        <w:rPr>
          <w:sz w:val="20"/>
          <w:szCs w:val="20"/>
        </w:rPr>
      </w:pPr>
    </w:p>
    <w:p w:rsidR="00B03A7C" w:rsidRPr="00C75AB9" w:rsidRDefault="00B03A7C"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A3C47" w:rsidRPr="002B2658" w:rsidRDefault="007A3C47" w:rsidP="00CE49B2">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7A3C47" w:rsidRPr="002B2658" w:rsidRDefault="007A3C47" w:rsidP="00CE49B2">
            <w:pPr>
              <w:rPr>
                <w:sz w:val="18"/>
                <w:szCs w:val="18"/>
              </w:rPr>
            </w:pPr>
            <w:r w:rsidRPr="002B2658">
              <w:rPr>
                <w:sz w:val="18"/>
                <w:szCs w:val="18"/>
              </w:rPr>
              <w:t>Експерт</w:t>
            </w:r>
          </w:p>
          <w:p w:rsidR="007A3C47" w:rsidRPr="002B2658" w:rsidRDefault="007A3C47" w:rsidP="00CE49B2">
            <w:pPr>
              <w:rPr>
                <w:b/>
              </w:rPr>
            </w:pPr>
            <w:r w:rsidRPr="002B2658">
              <w:rPr>
                <w:b/>
              </w:rPr>
              <w:t>Да/Не</w:t>
            </w:r>
          </w:p>
        </w:tc>
      </w:tr>
    </w:tbl>
    <w:p w:rsidR="007A3C47" w:rsidRPr="00FE4E3A"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Default="007A3C47" w:rsidP="00CE49B2">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rsidTr="00CE49B2">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A3C47" w:rsidRPr="007934D9" w:rsidRDefault="007A3C47" w:rsidP="00CE49B2">
            <w:pPr>
              <w:ind w:left="142" w:right="283"/>
              <w:rPr>
                <w:b/>
              </w:rPr>
            </w:pPr>
            <w:r w:rsidRPr="007934D9">
              <w:rPr>
                <w:b/>
              </w:rPr>
              <w:t>Проверката е извършена в периода от …. до ……..</w:t>
            </w:r>
          </w:p>
        </w:tc>
      </w:tr>
      <w:tr w:rsidR="007A3C47" w:rsidRPr="007934D9" w:rsidTr="00CE49B2">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A3C47" w:rsidRPr="007934D9" w:rsidRDefault="007A3C47" w:rsidP="00CE49B2">
            <w:pPr>
              <w:ind w:left="142" w:right="283"/>
              <w:rPr>
                <w:b/>
              </w:rPr>
            </w:pPr>
            <w:r w:rsidRPr="007934D9">
              <w:rPr>
                <w:b/>
              </w:rPr>
              <w:t xml:space="preserve">Извършили проверката: </w:t>
            </w:r>
          </w:p>
          <w:p w:rsidR="007A3C47" w:rsidRPr="007934D9" w:rsidRDefault="007A3C47" w:rsidP="00CE49B2">
            <w:pPr>
              <w:ind w:left="142" w:right="283"/>
              <w:rPr>
                <w:b/>
              </w:rPr>
            </w:pPr>
          </w:p>
          <w:p w:rsidR="007A3C47" w:rsidRPr="007934D9" w:rsidRDefault="007A3C47" w:rsidP="00CE49B2">
            <w:pPr>
              <w:ind w:left="142" w:right="283"/>
              <w:rPr>
                <w:b/>
              </w:rPr>
            </w:pPr>
            <w:r w:rsidRPr="007934D9">
              <w:rPr>
                <w:b/>
              </w:rPr>
              <w:t>Експерт ………………………………………………...............................................................</w:t>
            </w:r>
          </w:p>
          <w:p w:rsidR="007A3C47" w:rsidRPr="007934D9" w:rsidRDefault="007A3C47" w:rsidP="00CE49B2">
            <w:pPr>
              <w:ind w:left="142" w:right="283"/>
              <w:rPr>
                <w:b/>
              </w:rPr>
            </w:pPr>
            <w:r w:rsidRPr="007934D9">
              <w:rPr>
                <w:b/>
              </w:rPr>
              <w:t xml:space="preserve">                                       /име</w:t>
            </w:r>
            <w:r>
              <w:rPr>
                <w:b/>
              </w:rPr>
              <w:t xml:space="preserve"> и фамилия</w:t>
            </w:r>
            <w:r w:rsidRPr="007934D9">
              <w:rPr>
                <w:b/>
              </w:rPr>
              <w:t>, длъжност, дата и подпис/</w:t>
            </w:r>
          </w:p>
          <w:p w:rsidR="007A3C47" w:rsidRPr="007934D9" w:rsidRDefault="007A3C47" w:rsidP="00CE49B2">
            <w:pPr>
              <w:ind w:left="142" w:right="283"/>
              <w:rPr>
                <w:b/>
              </w:rPr>
            </w:pPr>
          </w:p>
          <w:p w:rsidR="007A3C47" w:rsidRDefault="007A3C47" w:rsidP="00CE49B2">
            <w:pPr>
              <w:ind w:left="142" w:right="283"/>
              <w:rPr>
                <w:b/>
              </w:rPr>
            </w:pPr>
          </w:p>
          <w:p w:rsidR="007A3C47" w:rsidRPr="007934D9" w:rsidRDefault="007A3C47" w:rsidP="00CE49B2">
            <w:pPr>
              <w:ind w:left="142" w:right="283"/>
              <w:rPr>
                <w:b/>
              </w:rPr>
            </w:pPr>
          </w:p>
        </w:tc>
      </w:tr>
    </w:tbl>
    <w:p w:rsidR="007A3C47" w:rsidRDefault="007A3C47" w:rsidP="007A3C47"/>
    <w:p w:rsidR="007A3C47" w:rsidRDefault="007A3C47" w:rsidP="007A3C4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A3C47" w:rsidRPr="00E204F7" w:rsidTr="00CE49B2">
        <w:trPr>
          <w:trHeight w:val="498"/>
        </w:trPr>
        <w:tc>
          <w:tcPr>
            <w:tcW w:w="10712" w:type="dxa"/>
          </w:tcPr>
          <w:p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7A3C47" w:rsidRPr="00E204F7" w:rsidRDefault="007A3C47" w:rsidP="00CE49B2">
            <w:pPr>
              <w:spacing w:before="130" w:after="130"/>
              <w:jc w:val="center"/>
              <w:rPr>
                <w:b/>
              </w:rPr>
            </w:pPr>
            <w:r w:rsidRPr="00644A2F">
              <w:rPr>
                <w:b/>
                <w:bCs/>
              </w:rPr>
              <w:t>Да/Не/НП</w:t>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644A2F" w:rsidRDefault="007A3C47" w:rsidP="007A3C47">
            <w:pPr>
              <w:numPr>
                <w:ilvl w:val="0"/>
                <w:numId w:val="13"/>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rPr>
          <w:trHeight w:val="641"/>
        </w:trPr>
        <w:tc>
          <w:tcPr>
            <w:tcW w:w="10712" w:type="dxa"/>
          </w:tcPr>
          <w:p w:rsidR="007A3C47" w:rsidRPr="00E204F7" w:rsidRDefault="007A3C47" w:rsidP="007A3C47">
            <w:pPr>
              <w:numPr>
                <w:ilvl w:val="0"/>
                <w:numId w:val="13"/>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432"/>
        </w:trPr>
        <w:tc>
          <w:tcPr>
            <w:tcW w:w="10712" w:type="dxa"/>
          </w:tcPr>
          <w:p w:rsidR="007A3C47" w:rsidRDefault="007A3C47" w:rsidP="007A3C47">
            <w:pPr>
              <w:numPr>
                <w:ilvl w:val="0"/>
                <w:numId w:val="13"/>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rsidTr="00CE49B2">
        <w:trPr>
          <w:trHeight w:val="641"/>
        </w:trPr>
        <w:tc>
          <w:tcPr>
            <w:tcW w:w="10712" w:type="dxa"/>
          </w:tcPr>
          <w:p w:rsidR="007A3C47" w:rsidRPr="00752D9C" w:rsidRDefault="007A3C47" w:rsidP="007A3C47">
            <w:pPr>
              <w:numPr>
                <w:ilvl w:val="0"/>
                <w:numId w:val="13"/>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rsidTr="00CE49B2">
        <w:tc>
          <w:tcPr>
            <w:tcW w:w="12014" w:type="dxa"/>
            <w:gridSpan w:val="2"/>
          </w:tcPr>
          <w:p w:rsidR="007A3C47" w:rsidRDefault="007A3C47" w:rsidP="00CE49B2">
            <w:pPr>
              <w:spacing w:before="120"/>
              <w:jc w:val="both"/>
              <w:rPr>
                <w:b/>
                <w:i/>
              </w:rPr>
            </w:pPr>
            <w:r>
              <w:rPr>
                <w:b/>
                <w:i/>
              </w:rPr>
              <w:t>Бележки:</w:t>
            </w:r>
          </w:p>
          <w:p w:rsidR="007A3C47" w:rsidRPr="00E204F7" w:rsidRDefault="007A3C47" w:rsidP="00CE49B2">
            <w:pPr>
              <w:spacing w:before="120"/>
              <w:jc w:val="both"/>
              <w:rPr>
                <w:b/>
                <w:smallCaps/>
              </w:rPr>
            </w:pPr>
          </w:p>
        </w:tc>
      </w:tr>
    </w:tbl>
    <w:p w:rsidR="007A3C47" w:rsidRDefault="007A3C47" w:rsidP="007A3C47"/>
    <w:p w:rsidR="007A3C47" w:rsidRDefault="007A3C47" w:rsidP="007A3C47"/>
    <w:p w:rsidR="007A3C47" w:rsidRPr="007A3C47" w:rsidRDefault="007A3C47" w:rsidP="007A3C47">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A3C47" w:rsidRPr="00D278B2" w:rsidTr="00CE49B2">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rsidTr="00CE49B2">
        <w:tc>
          <w:tcPr>
            <w:tcW w:w="11874" w:type="dxa"/>
            <w:shd w:val="clear" w:color="auto" w:fill="FFFF99"/>
          </w:tcPr>
          <w:p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7A3C47" w:rsidRDefault="007A3C47" w:rsidP="007A3C47">
                                  <w:r>
                                    <w:t xml:space="preserve">Име / Позиция  / Подпис </w:t>
                                  </w:r>
                                </w:p>
                                <w:p w:rsidR="007A3C47" w:rsidRDefault="007A3C47" w:rsidP="007A3C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7A3C47" w:rsidRDefault="007A3C47" w:rsidP="007A3C47">
                            <w:r>
                              <w:t xml:space="preserve">Име / Позиция  / Подпис </w:t>
                            </w:r>
                          </w:p>
                          <w:p w:rsidR="007A3C47" w:rsidRDefault="007A3C47" w:rsidP="007A3C47"/>
                        </w:txbxContent>
                      </v:textbox>
                    </v:shape>
                  </w:pict>
                </mc:Fallback>
              </mc:AlternateContent>
            </w:r>
            <w:r w:rsidR="007A3C47" w:rsidRPr="00D278B2">
              <w:rPr>
                <w:b/>
                <w:bCs/>
              </w:rPr>
              <w:t>1. Приключване на одобрението.</w:t>
            </w:r>
          </w:p>
          <w:p w:rsidR="007A3C47" w:rsidRPr="00D278B2" w:rsidRDefault="007A3C47" w:rsidP="00CE49B2"/>
          <w:p w:rsidR="007A3C47" w:rsidRPr="00D278B2" w:rsidRDefault="007A3C47" w:rsidP="00CE49B2"/>
          <w:p w:rsidR="007A3C47" w:rsidRPr="00D278B2" w:rsidRDefault="007A3C47" w:rsidP="00CE49B2">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7A3C47" w:rsidRPr="00D278B2" w:rsidRDefault="007A3C47" w:rsidP="00CE49B2">
            <w:pPr>
              <w:rPr>
                <w:lang w:val="ru-RU"/>
              </w:rPr>
            </w:pPr>
          </w:p>
        </w:tc>
      </w:tr>
    </w:tbl>
    <w:p w:rsidR="007A3C47" w:rsidRPr="00D278B2" w:rsidRDefault="007A3C47" w:rsidP="007A3C47"/>
    <w:p w:rsidR="007A3C47" w:rsidRDefault="007A3C47" w:rsidP="007A3C47"/>
    <w:p w:rsidR="007A3C47" w:rsidRDefault="007A3C47" w:rsidP="007A3C47"/>
    <w:p w:rsidR="007A3C47" w:rsidRDefault="007A3C47" w:rsidP="007A3C47"/>
    <w:p w:rsidR="000716EB" w:rsidRDefault="000716EB" w:rsidP="00B13456">
      <w:pPr>
        <w:ind w:left="-360"/>
        <w:jc w:val="both"/>
        <w:rPr>
          <w:b/>
          <w:i/>
          <w:sz w:val="20"/>
          <w:szCs w:val="20"/>
          <w:u w:val="single"/>
        </w:rPr>
      </w:pPr>
    </w:p>
    <w:p w:rsidR="000716EB" w:rsidRPr="004667DF" w:rsidRDefault="000716EB" w:rsidP="00B13456">
      <w:pPr>
        <w:ind w:left="-360"/>
        <w:jc w:val="both"/>
        <w:rPr>
          <w:b/>
          <w:i/>
          <w:sz w:val="20"/>
          <w:szCs w:val="20"/>
          <w:u w:val="single"/>
        </w:rPr>
      </w:pPr>
    </w:p>
    <w:p w:rsidR="00B03A7C" w:rsidRPr="004667DF" w:rsidRDefault="00B03A7C" w:rsidP="00F81223">
      <w:pPr>
        <w:ind w:left="-360"/>
        <w:jc w:val="both"/>
        <w:rPr>
          <w:sz w:val="20"/>
          <w:szCs w:val="20"/>
        </w:rPr>
      </w:pPr>
    </w:p>
    <w:sectPr w:rsidR="00B03A7C" w:rsidRPr="004667DF" w:rsidSect="00EB00DB">
      <w:headerReference w:type="default" r:id="rId7"/>
      <w:footerReference w:type="even" r:id="rId8"/>
      <w:footerReference w:type="default" r:id="rId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60C" w:rsidRDefault="00B5660C">
      <w:r>
        <w:separator/>
      </w:r>
    </w:p>
  </w:endnote>
  <w:endnote w:type="continuationSeparator" w:id="0">
    <w:p w:rsidR="00B5660C" w:rsidRDefault="00B5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76AF" w:rsidRDefault="006776A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6AF" w:rsidRDefault="006776A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00DB">
      <w:rPr>
        <w:rStyle w:val="PageNumber"/>
        <w:noProof/>
      </w:rPr>
      <w:t>1</w:t>
    </w:r>
    <w:r>
      <w:rPr>
        <w:rStyle w:val="PageNumber"/>
      </w:rPr>
      <w:fldChar w:fldCharType="end"/>
    </w:r>
  </w:p>
  <w:p w:rsidR="006776AF" w:rsidRDefault="006776AF"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60C" w:rsidRDefault="00B5660C">
      <w:r>
        <w:separator/>
      </w:r>
    </w:p>
  </w:footnote>
  <w:footnote w:type="continuationSeparator" w:id="0">
    <w:p w:rsidR="00B5660C" w:rsidRDefault="00B5660C">
      <w:r>
        <w:continuationSeparator/>
      </w:r>
    </w:p>
  </w:footnote>
  <w:footnote w:id="1">
    <w:p w:rsidR="00E27F35" w:rsidRPr="00FD636E" w:rsidRDefault="00E27F35" w:rsidP="00E27F35">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EB00DB"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EB00DB" w:rsidRPr="000E0EEA" w:rsidRDefault="00EB00DB" w:rsidP="00EB00DB">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EB00DB" w:rsidRPr="000E0EEA" w:rsidRDefault="00EB00DB" w:rsidP="00EB00DB">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6</w:t>
          </w:r>
          <w:r w:rsidRPr="00775CE0">
            <w:rPr>
              <w:b/>
              <w:sz w:val="20"/>
              <w:szCs w:val="20"/>
              <w:lang w:eastAsia="pl-PL"/>
            </w:rPr>
            <w:t>.</w:t>
          </w:r>
        </w:p>
      </w:tc>
    </w:tr>
    <w:tr w:rsidR="00EB00DB" w:rsidRPr="000E0EEA" w:rsidTr="00A24F66">
      <w:tc>
        <w:tcPr>
          <w:tcW w:w="12186" w:type="dxa"/>
          <w:gridSpan w:val="3"/>
          <w:tcBorders>
            <w:top w:val="single" w:sz="4" w:space="0" w:color="999999"/>
            <w:left w:val="single" w:sz="4" w:space="0" w:color="999999"/>
            <w:right w:val="single" w:sz="4" w:space="0" w:color="999999"/>
          </w:tcBorders>
          <w:vAlign w:val="center"/>
        </w:tcPr>
        <w:p w:rsidR="00EB00DB" w:rsidRPr="000E0EEA" w:rsidRDefault="00EB00DB" w:rsidP="00EB00DB">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EB00DB" w:rsidRPr="000E0EEA" w:rsidRDefault="00EB00DB" w:rsidP="00EB00DB">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22</w:t>
          </w:r>
          <w:r w:rsidRPr="000E0EEA">
            <w:rPr>
              <w:b/>
              <w:sz w:val="20"/>
              <w:szCs w:val="20"/>
              <w:lang w:val="pl-PL" w:eastAsia="pl-PL"/>
            </w:rPr>
            <w:fldChar w:fldCharType="end"/>
          </w:r>
        </w:p>
      </w:tc>
    </w:tr>
    <w:tr w:rsidR="00EB00D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EB00DB" w:rsidRPr="000E0EEA" w:rsidRDefault="00EB00DB" w:rsidP="00EB00DB">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EB00DB" w:rsidRPr="000E0EEA" w:rsidRDefault="00EB00DB" w:rsidP="00EB00DB">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65F3C841" wp14:editId="545648AB">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EB00DB" w:rsidRPr="002536C6" w:rsidRDefault="00EB00DB" w:rsidP="00EB00D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B00DB" w:rsidRPr="008003D3" w:rsidRDefault="00EB00DB" w:rsidP="00EB00DB">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EB00DB" w:rsidRPr="002536C6" w:rsidRDefault="00EB00DB" w:rsidP="00EB00DB">
                                  <w:pPr>
                                    <w:rPr>
                                      <w:rFonts w:ascii="Arial" w:hAnsi="Arial" w:cs="Arial"/>
                                      <w:b/>
                                      <w:sz w:val="18"/>
                                      <w:szCs w:val="18"/>
                                    </w:rPr>
                                  </w:pPr>
                                  <w:r w:rsidRPr="002536C6">
                                    <w:rPr>
                                      <w:rFonts w:ascii="Arial" w:hAnsi="Arial" w:cs="Arial"/>
                                      <w:b/>
                                      <w:sz w:val="18"/>
                                      <w:szCs w:val="18"/>
                                    </w:rPr>
                                    <w:t>ЕВРОПЕЙСКИ</w:t>
                                  </w:r>
                                </w:p>
                                <w:p w:rsidR="00EB00DB" w:rsidRPr="002536C6" w:rsidRDefault="00EB00DB" w:rsidP="00EB00DB">
                                  <w:pPr>
                                    <w:spacing w:after="20"/>
                                    <w:rPr>
                                      <w:rFonts w:ascii="Arial" w:hAnsi="Arial" w:cs="Arial"/>
                                      <w:b/>
                                      <w:sz w:val="18"/>
                                      <w:szCs w:val="18"/>
                                    </w:rPr>
                                  </w:pPr>
                                  <w:r w:rsidRPr="002536C6">
                                    <w:rPr>
                                      <w:rFonts w:ascii="Arial" w:hAnsi="Arial" w:cs="Arial"/>
                                      <w:b/>
                                      <w:sz w:val="18"/>
                                      <w:szCs w:val="18"/>
                                    </w:rPr>
                                    <w:t>СЪЮЗ</w:t>
                                  </w:r>
                                </w:p>
                                <w:p w:rsidR="00EB00DB" w:rsidRPr="002536C6" w:rsidRDefault="00EB00DB" w:rsidP="00EB00DB">
                                  <w:pPr>
                                    <w:rPr>
                                      <w:rFonts w:ascii="Arial" w:hAnsi="Arial" w:cs="Arial"/>
                                      <w:sz w:val="18"/>
                                      <w:szCs w:val="18"/>
                                    </w:rPr>
                                  </w:pPr>
                                  <w:r w:rsidRPr="002536C6">
                                    <w:rPr>
                                      <w:rFonts w:ascii="Arial" w:hAnsi="Arial" w:cs="Arial"/>
                                      <w:sz w:val="18"/>
                                      <w:szCs w:val="18"/>
                                    </w:rPr>
                                    <w:t>Европейски фонд за</w:t>
                                  </w:r>
                                </w:p>
                                <w:p w:rsidR="00EB00DB" w:rsidRPr="002536C6" w:rsidRDefault="00EB00DB" w:rsidP="00EB00DB">
                                  <w:pPr>
                                    <w:rPr>
                                      <w:rFonts w:ascii="Arial" w:hAnsi="Arial" w:cs="Arial"/>
                                      <w:sz w:val="18"/>
                                      <w:szCs w:val="18"/>
                                    </w:rPr>
                                  </w:pPr>
                                  <w:r w:rsidRPr="002536C6">
                                    <w:rPr>
                                      <w:rFonts w:ascii="Arial" w:hAnsi="Arial" w:cs="Arial"/>
                                      <w:sz w:val="18"/>
                                      <w:szCs w:val="18"/>
                                    </w:rPr>
                                    <w:t>регионално развитие</w:t>
                                  </w:r>
                                </w:p>
                                <w:p w:rsidR="00EB00DB" w:rsidRPr="002536C6" w:rsidRDefault="00EB00DB" w:rsidP="00EB00D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5F3C841"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EB00DB" w:rsidRPr="002536C6" w:rsidRDefault="00EB00DB" w:rsidP="00EB00D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B00DB" w:rsidRPr="008003D3" w:rsidRDefault="00EB00DB" w:rsidP="00EB00DB">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EB00DB" w:rsidRPr="002536C6" w:rsidRDefault="00EB00DB" w:rsidP="00EB00DB">
                            <w:pPr>
                              <w:rPr>
                                <w:rFonts w:ascii="Arial" w:hAnsi="Arial" w:cs="Arial"/>
                                <w:b/>
                                <w:sz w:val="18"/>
                                <w:szCs w:val="18"/>
                              </w:rPr>
                            </w:pPr>
                            <w:r w:rsidRPr="002536C6">
                              <w:rPr>
                                <w:rFonts w:ascii="Arial" w:hAnsi="Arial" w:cs="Arial"/>
                                <w:b/>
                                <w:sz w:val="18"/>
                                <w:szCs w:val="18"/>
                              </w:rPr>
                              <w:t>ЕВРОПЕЙСКИ</w:t>
                            </w:r>
                          </w:p>
                          <w:p w:rsidR="00EB00DB" w:rsidRPr="002536C6" w:rsidRDefault="00EB00DB" w:rsidP="00EB00DB">
                            <w:pPr>
                              <w:spacing w:after="20"/>
                              <w:rPr>
                                <w:rFonts w:ascii="Arial" w:hAnsi="Arial" w:cs="Arial"/>
                                <w:b/>
                                <w:sz w:val="18"/>
                                <w:szCs w:val="18"/>
                              </w:rPr>
                            </w:pPr>
                            <w:r w:rsidRPr="002536C6">
                              <w:rPr>
                                <w:rFonts w:ascii="Arial" w:hAnsi="Arial" w:cs="Arial"/>
                                <w:b/>
                                <w:sz w:val="18"/>
                                <w:szCs w:val="18"/>
                              </w:rPr>
                              <w:t>СЪЮЗ</w:t>
                            </w:r>
                          </w:p>
                          <w:p w:rsidR="00EB00DB" w:rsidRPr="002536C6" w:rsidRDefault="00EB00DB" w:rsidP="00EB00DB">
                            <w:pPr>
                              <w:rPr>
                                <w:rFonts w:ascii="Arial" w:hAnsi="Arial" w:cs="Arial"/>
                                <w:sz w:val="18"/>
                                <w:szCs w:val="18"/>
                              </w:rPr>
                            </w:pPr>
                            <w:r w:rsidRPr="002536C6">
                              <w:rPr>
                                <w:rFonts w:ascii="Arial" w:hAnsi="Arial" w:cs="Arial"/>
                                <w:sz w:val="18"/>
                                <w:szCs w:val="18"/>
                              </w:rPr>
                              <w:t>Европейски фонд за</w:t>
                            </w:r>
                          </w:p>
                          <w:p w:rsidR="00EB00DB" w:rsidRPr="002536C6" w:rsidRDefault="00EB00DB" w:rsidP="00EB00DB">
                            <w:pPr>
                              <w:rPr>
                                <w:rFonts w:ascii="Arial" w:hAnsi="Arial" w:cs="Arial"/>
                                <w:sz w:val="18"/>
                                <w:szCs w:val="18"/>
                              </w:rPr>
                            </w:pPr>
                            <w:r w:rsidRPr="002536C6">
                              <w:rPr>
                                <w:rFonts w:ascii="Arial" w:hAnsi="Arial" w:cs="Arial"/>
                                <w:sz w:val="18"/>
                                <w:szCs w:val="18"/>
                              </w:rPr>
                              <w:t>регионално развитие</w:t>
                            </w:r>
                          </w:p>
                          <w:p w:rsidR="00EB00DB" w:rsidRPr="002536C6" w:rsidRDefault="00EB00DB" w:rsidP="00EB00D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EB00DB" w:rsidRPr="000E0EEA" w:rsidRDefault="00EB00DB" w:rsidP="00EB00DB">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D2EA6E9" wp14:editId="51C5E381">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EB00DB" w:rsidRPr="00D57704" w:rsidRDefault="00EB00DB" w:rsidP="00EB00DB">
                                  <w:pPr>
                                    <w:jc w:val="center"/>
                                    <w:rPr>
                                      <w:rFonts w:ascii="Arial" w:hAnsi="Arial" w:cs="Arial"/>
                                      <w:b/>
                                      <w:sz w:val="12"/>
                                      <w:szCs w:val="12"/>
                                    </w:rPr>
                                  </w:pPr>
                                  <w:r w:rsidRPr="00D57704">
                                    <w:rPr>
                                      <w:rFonts w:ascii="Arial" w:hAnsi="Arial" w:cs="Arial"/>
                                      <w:b/>
                                      <w:sz w:val="12"/>
                                      <w:szCs w:val="12"/>
                                    </w:rPr>
                                    <w:t>ТРАНСПОРТ И</w:t>
                                  </w:r>
                                </w:p>
                                <w:p w:rsidR="00EB00DB" w:rsidRPr="00D57704" w:rsidRDefault="00EB00DB" w:rsidP="00EB00DB">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EB00DB" w:rsidRPr="00D57704" w:rsidRDefault="00EB00DB" w:rsidP="00EB00D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D2EA6E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EB00DB" w:rsidRPr="00D57704" w:rsidRDefault="00EB00DB" w:rsidP="00EB00DB">
                            <w:pPr>
                              <w:jc w:val="center"/>
                              <w:rPr>
                                <w:rFonts w:ascii="Arial" w:hAnsi="Arial" w:cs="Arial"/>
                                <w:b/>
                                <w:sz w:val="12"/>
                                <w:szCs w:val="12"/>
                              </w:rPr>
                            </w:pPr>
                            <w:r w:rsidRPr="00D57704">
                              <w:rPr>
                                <w:rFonts w:ascii="Arial" w:hAnsi="Arial" w:cs="Arial"/>
                                <w:b/>
                                <w:sz w:val="12"/>
                                <w:szCs w:val="12"/>
                              </w:rPr>
                              <w:t>ТРАНСПОРТ И</w:t>
                            </w:r>
                          </w:p>
                          <w:p w:rsidR="00EB00DB" w:rsidRPr="00D57704" w:rsidRDefault="00EB00DB" w:rsidP="00EB00DB">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EB00DB" w:rsidRPr="00D57704" w:rsidRDefault="00EB00DB" w:rsidP="00EB00D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EB00DB" w:rsidRPr="000E0EEA" w:rsidRDefault="00EB00DB" w:rsidP="00EB00DB">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EB00D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EB00DB" w:rsidRPr="000E0EEA" w:rsidRDefault="00EB00DB" w:rsidP="00EB00DB">
          <w:pPr>
            <w:autoSpaceDE w:val="0"/>
            <w:autoSpaceDN w:val="0"/>
            <w:adjustRightInd w:val="0"/>
            <w:jc w:val="center"/>
            <w:rPr>
              <w:b/>
            </w:rPr>
          </w:pPr>
          <w:r w:rsidRPr="000E0EEA">
            <w:rPr>
              <w:b/>
            </w:rPr>
            <w:t>ПНУИ</w:t>
          </w:r>
        </w:p>
        <w:p w:rsidR="00EB00DB" w:rsidRPr="000E0EEA" w:rsidRDefault="00EB00DB" w:rsidP="00EB00DB">
          <w:pPr>
            <w:autoSpaceDE w:val="0"/>
            <w:autoSpaceDN w:val="0"/>
            <w:adjustRightInd w:val="0"/>
            <w:jc w:val="center"/>
            <w:rPr>
              <w:b/>
            </w:rPr>
          </w:pPr>
          <w:r w:rsidRPr="000E0EEA">
            <w:rPr>
              <w:b/>
            </w:rPr>
            <w:t>на</w:t>
          </w:r>
        </w:p>
        <w:p w:rsidR="00EB00DB" w:rsidRPr="000E0EEA" w:rsidRDefault="00EB00DB" w:rsidP="00EB00DB">
          <w:pPr>
            <w:autoSpaceDE w:val="0"/>
            <w:autoSpaceDN w:val="0"/>
            <w:adjustRightInd w:val="0"/>
            <w:jc w:val="center"/>
            <w:rPr>
              <w:b/>
            </w:rPr>
          </w:pPr>
          <w:r w:rsidRPr="000E0EEA">
            <w:rPr>
              <w:b/>
            </w:rPr>
            <w:t>ОПТТИ</w:t>
          </w:r>
        </w:p>
        <w:p w:rsidR="00EB00DB" w:rsidRPr="000E0EEA" w:rsidRDefault="00EB00DB" w:rsidP="00EB00DB">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EB00DB" w:rsidRPr="000E0EEA" w:rsidRDefault="00EB00DB" w:rsidP="00EB00DB">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EB00DB" w:rsidRPr="000E0EEA" w:rsidRDefault="00EB00DB" w:rsidP="00EB00DB">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EB00DB" w:rsidRPr="000E0EEA" w:rsidRDefault="00EB00DB" w:rsidP="00EB00DB">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EB00DB" w:rsidRDefault="00EB00DB" w:rsidP="00EB00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2E98"/>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3455"/>
    <w:rsid w:val="00404412"/>
    <w:rsid w:val="00404759"/>
    <w:rsid w:val="00404BFF"/>
    <w:rsid w:val="004057C0"/>
    <w:rsid w:val="00405A6A"/>
    <w:rsid w:val="00405B7F"/>
    <w:rsid w:val="00410331"/>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C86"/>
    <w:rsid w:val="005777DE"/>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66701"/>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4054"/>
    <w:rsid w:val="007F4249"/>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60C"/>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D1F"/>
    <w:rsid w:val="00C97DA5"/>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0D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BC668E9-A113-44BA-9C24-931F297C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8188</Words>
  <Characters>46677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15</cp:revision>
  <cp:lastPrinted>2012-01-10T07:14:00Z</cp:lastPrinted>
  <dcterms:created xsi:type="dcterms:W3CDTF">2015-10-05T13:57:00Z</dcterms:created>
  <dcterms:modified xsi:type="dcterms:W3CDTF">2019-02-03T15:32:00Z</dcterms:modified>
</cp:coreProperties>
</file>