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253074" w:rsidRDefault="00253074" w:rsidP="00253074">
      <w:pPr>
        <w:spacing w:before="120"/>
        <w:ind w:left="9923"/>
        <w:jc w:val="both"/>
        <w:rPr>
          <w:b/>
          <w:color w:val="000000"/>
          <w:sz w:val="20"/>
          <w:szCs w:val="20"/>
        </w:rPr>
      </w:pPr>
      <w:r w:rsidRPr="00253074">
        <w:rPr>
          <w:b/>
          <w:color w:val="000000"/>
          <w:sz w:val="20"/>
          <w:szCs w:val="20"/>
        </w:rPr>
        <w:t>Утвърждавам:</w:t>
      </w:r>
    </w:p>
    <w:p w:rsidR="00253074" w:rsidRDefault="00253074" w:rsidP="00253074">
      <w:pPr>
        <w:ind w:left="9923"/>
        <w:jc w:val="both"/>
        <w:rPr>
          <w:b/>
          <w:color w:val="000000"/>
          <w:sz w:val="20"/>
          <w:szCs w:val="20"/>
        </w:rPr>
      </w:pPr>
    </w:p>
    <w:p w:rsidR="00253074" w:rsidRPr="00253074" w:rsidRDefault="00253074" w:rsidP="00253074">
      <w:pPr>
        <w:ind w:left="9923"/>
        <w:jc w:val="both"/>
        <w:rPr>
          <w:b/>
          <w:color w:val="000000"/>
          <w:sz w:val="20"/>
          <w:szCs w:val="20"/>
        </w:rPr>
      </w:pPr>
      <w:r w:rsidRPr="00253074">
        <w:rPr>
          <w:b/>
          <w:color w:val="000000"/>
          <w:sz w:val="20"/>
          <w:szCs w:val="20"/>
        </w:rPr>
        <w:t>Галина Василева</w:t>
      </w:r>
    </w:p>
    <w:p w:rsidR="00253074" w:rsidRPr="00253074" w:rsidRDefault="00253074" w:rsidP="00253074">
      <w:pPr>
        <w:ind w:left="9923"/>
        <w:jc w:val="both"/>
        <w:rPr>
          <w:i/>
          <w:color w:val="000000"/>
          <w:sz w:val="20"/>
          <w:szCs w:val="20"/>
        </w:rPr>
      </w:pPr>
      <w:r w:rsidRPr="00253074">
        <w:rPr>
          <w:i/>
          <w:color w:val="000000"/>
          <w:sz w:val="20"/>
          <w:szCs w:val="20"/>
        </w:rPr>
        <w:t xml:space="preserve">Ръководител на </w:t>
      </w:r>
      <w:r>
        <w:rPr>
          <w:i/>
          <w:color w:val="000000"/>
          <w:sz w:val="20"/>
          <w:szCs w:val="20"/>
        </w:rPr>
        <w:t>УО на ОПТТИ</w:t>
      </w:r>
    </w:p>
    <w:p w:rsidR="00253074" w:rsidRDefault="00253074" w:rsidP="00E55109">
      <w:pPr>
        <w:jc w:val="center"/>
        <w:rPr>
          <w:b/>
          <w:sz w:val="22"/>
          <w:szCs w:val="22"/>
        </w:rPr>
      </w:pPr>
    </w:p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8C101E">
        <w:rPr>
          <w:b/>
          <w:sz w:val="22"/>
          <w:szCs w:val="22"/>
        </w:rPr>
        <w:t>2</w:t>
      </w:r>
      <w:r w:rsidR="003D47CD">
        <w:rPr>
          <w:b/>
          <w:sz w:val="22"/>
          <w:szCs w:val="22"/>
        </w:rPr>
        <w:t>2</w:t>
      </w:r>
      <w:r w:rsidRPr="00D05705">
        <w:rPr>
          <w:b/>
          <w:sz w:val="22"/>
          <w:szCs w:val="22"/>
        </w:rPr>
        <w:t xml:space="preserve"> ГОДИНА</w:t>
      </w:r>
    </w:p>
    <w:p w:rsidR="00253074" w:rsidRPr="00753EC0" w:rsidRDefault="00253074" w:rsidP="000033E2">
      <w:pPr>
        <w:jc w:val="center"/>
        <w:rPr>
          <w:b/>
          <w:sz w:val="22"/>
          <w:szCs w:val="22"/>
          <w:lang w:val="en-US"/>
        </w:rPr>
      </w:pP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142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4"/>
            <w:shd w:val="clear" w:color="auto" w:fill="E7E6E6" w:themeFill="background2"/>
          </w:tcPr>
          <w:p w:rsidR="0041611F" w:rsidRPr="001B5E09" w:rsidRDefault="003C24DB" w:rsidP="00F81AB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r w:rsidR="000C0E76">
              <w:rPr>
                <w:b/>
                <w:sz w:val="18"/>
                <w:szCs w:val="18"/>
              </w:rPr>
              <w:t xml:space="preserve"> и „разширената“ </w:t>
            </w:r>
            <w:proofErr w:type="spellStart"/>
            <w:r w:rsidRPr="00CA59D0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„разширената“</w:t>
            </w: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sz w:val="18"/>
                <w:szCs w:val="18"/>
              </w:rPr>
              <w:t xml:space="preserve">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Привличане на пътнически и товарен трафик чрез подобряване 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 xml:space="preserve">-тура по Транс-европейската </w:t>
            </w:r>
            <w:r w:rsidRPr="00CA59D0">
              <w:rPr>
                <w:sz w:val="18"/>
                <w:szCs w:val="18"/>
              </w:rPr>
              <w:lastRenderedPageBreak/>
              <w:t>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D27E79" w:rsidP="00CC1080">
            <w:pPr>
              <w:ind w:right="-112"/>
              <w:rPr>
                <w:sz w:val="18"/>
                <w:szCs w:val="18"/>
              </w:rPr>
            </w:pPr>
            <w:r w:rsidRPr="00D27E79">
              <w:rPr>
                <w:bCs/>
                <w:sz w:val="18"/>
                <w:szCs w:val="18"/>
                <w:lang w:val="en-US"/>
              </w:rPr>
              <w:t xml:space="preserve">166 208 229,41 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8C101E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</w:t>
            </w:r>
            <w:r w:rsidR="00F81AB8">
              <w:rPr>
                <w:sz w:val="18"/>
                <w:szCs w:val="18"/>
                <w:lang w:val="en-US"/>
              </w:rPr>
              <w:t>2</w:t>
            </w:r>
            <w:r w:rsidR="00D27E79">
              <w:rPr>
                <w:sz w:val="18"/>
                <w:szCs w:val="18"/>
                <w:lang w:val="en-US"/>
              </w:rPr>
              <w:t>2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  <w:r w:rsidR="006163EC" w:rsidRPr="00CA59D0"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24DB" w:rsidRPr="001B5E09" w:rsidRDefault="000C0E76" w:rsidP="009C2975">
            <w:pPr>
              <w:ind w:left="-108" w:right="-108"/>
              <w:rPr>
                <w:b/>
                <w:sz w:val="18"/>
                <w:szCs w:val="18"/>
              </w:rPr>
            </w:pPr>
            <w:r w:rsidRPr="00D27E79">
              <w:rPr>
                <w:bCs/>
                <w:sz w:val="18"/>
                <w:szCs w:val="18"/>
                <w:lang w:val="en-US"/>
              </w:rPr>
              <w:t>166 208 229,41</w:t>
            </w: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</w:t>
            </w:r>
            <w:proofErr w:type="spellStart"/>
            <w:r w:rsidR="000C0E76">
              <w:rPr>
                <w:sz w:val="18"/>
                <w:szCs w:val="18"/>
              </w:rPr>
              <w:t>раширената</w:t>
            </w:r>
            <w:proofErr w:type="spellEnd"/>
            <w:r w:rsidR="000C0E76">
              <w:rPr>
                <w:sz w:val="18"/>
                <w:szCs w:val="18"/>
              </w:rPr>
              <w:t>“</w:t>
            </w: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D27E79" w:rsidP="0031576A">
            <w:pPr>
              <w:ind w:righ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24 266 895,90</w:t>
            </w:r>
            <w:r w:rsidR="0064741D">
              <w:rPr>
                <w:bCs/>
                <w:sz w:val="18"/>
                <w:szCs w:val="18"/>
              </w:rPr>
              <w:t xml:space="preserve"> 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5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8C101E" w:rsidP="00D27E79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D27E79">
              <w:rPr>
                <w:sz w:val="18"/>
                <w:szCs w:val="18"/>
              </w:rPr>
              <w:t>2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BB25A3" w:rsidRDefault="000C0E76" w:rsidP="00FA66FB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24 266 895,90</w:t>
            </w:r>
          </w:p>
        </w:tc>
      </w:tr>
      <w:tr w:rsidR="0031576A" w:rsidRPr="003235CC" w:rsidTr="0056308C">
        <w:tc>
          <w:tcPr>
            <w:tcW w:w="16161" w:type="dxa"/>
            <w:gridSpan w:val="34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2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</w:t>
            </w:r>
            <w:r w:rsidRPr="003235CC">
              <w:rPr>
                <w:sz w:val="18"/>
                <w:szCs w:val="18"/>
              </w:rPr>
              <w:lastRenderedPageBreak/>
              <w:t xml:space="preserve">тура по „основната” и „разширената”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</w:t>
            </w:r>
            <w:r w:rsidRPr="003235CC">
              <w:rPr>
                <w:sz w:val="18"/>
                <w:szCs w:val="18"/>
              </w:rPr>
              <w:lastRenderedPageBreak/>
              <w:t>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3368C3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376 869 945,69</w:t>
            </w:r>
            <w:r w:rsidR="00B36F5A">
              <w:rPr>
                <w:sz w:val="18"/>
                <w:szCs w:val="18"/>
              </w:rPr>
              <w:t xml:space="preserve"> </w:t>
            </w:r>
            <w:r w:rsidR="0031576A"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Изграждане и модернизация на участъци от пътната инфраструктура по </w:t>
            </w:r>
            <w:r w:rsidRPr="003235CC">
              <w:rPr>
                <w:sz w:val="18"/>
                <w:szCs w:val="18"/>
              </w:rPr>
              <w:lastRenderedPageBreak/>
              <w:t>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</w:t>
            </w:r>
            <w:r w:rsidRPr="003235CC">
              <w:rPr>
                <w:sz w:val="18"/>
                <w:szCs w:val="18"/>
              </w:rPr>
              <w:lastRenderedPageBreak/>
              <w:t>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D27E79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B36F5A">
              <w:rPr>
                <w:sz w:val="18"/>
                <w:szCs w:val="18"/>
              </w:rPr>
              <w:t>2</w:t>
            </w:r>
            <w:r w:rsidR="00D27E79"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3368C3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368C3">
              <w:rPr>
                <w:sz w:val="18"/>
                <w:szCs w:val="18"/>
              </w:rPr>
              <w:t xml:space="preserve">376 869 945,69    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3368C3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21 568 876,90  </w:t>
            </w:r>
            <w:r w:rsidR="00713090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0C0E76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</w:t>
            </w:r>
            <w:r w:rsidR="006A67FD">
              <w:rPr>
                <w:sz w:val="18"/>
                <w:szCs w:val="18"/>
              </w:rPr>
              <w:t>2</w:t>
            </w:r>
            <w:r w:rsidR="000C0E76"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</w:t>
            </w:r>
            <w:r w:rsidR="003368C3" w:rsidRPr="003368C3">
              <w:rPr>
                <w:bCs/>
                <w:sz w:val="18"/>
                <w:szCs w:val="18"/>
              </w:rPr>
              <w:t xml:space="preserve">21 568 876,90    </w:t>
            </w:r>
          </w:p>
        </w:tc>
      </w:tr>
      <w:tr w:rsidR="00713090" w:rsidRPr="001C2B65" w:rsidTr="0056308C">
        <w:tc>
          <w:tcPr>
            <w:tcW w:w="16161" w:type="dxa"/>
            <w:gridSpan w:val="34"/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</w:t>
            </w:r>
            <w:r w:rsidRPr="003235CC">
              <w:rPr>
                <w:sz w:val="18"/>
                <w:szCs w:val="18"/>
              </w:rPr>
              <w:lastRenderedPageBreak/>
              <w:t xml:space="preserve">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0C0E76" w:rsidP="00CD5425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13 613 784,99</w:t>
            </w:r>
            <w:r w:rsidR="008A61B7">
              <w:rPr>
                <w:bCs/>
                <w:sz w:val="18"/>
                <w:szCs w:val="18"/>
              </w:rPr>
              <w:t xml:space="preserve"> </w:t>
            </w:r>
            <w:r w:rsidR="00713090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lastRenderedPageBreak/>
              <w:t>ИАППД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7B538B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 xml:space="preserve">2007-2013 г.) и подготовка </w:t>
            </w:r>
            <w:r w:rsidRPr="007B538B">
              <w:rPr>
                <w:sz w:val="18"/>
                <w:szCs w:val="18"/>
              </w:rPr>
              <w:lastRenderedPageBreak/>
              <w:t>на следващия програмен период,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транспорта, дейности, насочени към прилагане на Директива </w:t>
            </w:r>
            <w:bookmarkStart w:id="0" w:name="_GoBack"/>
            <w:r w:rsidRPr="00E833FC">
              <w:rPr>
                <w:sz w:val="18"/>
                <w:szCs w:val="18"/>
              </w:rPr>
              <w:t>2014/24</w:t>
            </w:r>
            <w:r w:rsidR="00740F34">
              <w:rPr>
                <w:sz w:val="18"/>
                <w:szCs w:val="18"/>
              </w:rPr>
              <w:t>/ЕС</w:t>
            </w:r>
            <w:r w:rsidRPr="00E833FC">
              <w:rPr>
                <w:sz w:val="18"/>
                <w:szCs w:val="18"/>
              </w:rPr>
              <w:t xml:space="preserve"> от 26.02.2014 г.</w:t>
            </w:r>
            <w:r>
              <w:rPr>
                <w:sz w:val="18"/>
                <w:szCs w:val="18"/>
              </w:rPr>
              <w:t xml:space="preserve"> </w:t>
            </w:r>
            <w:r w:rsidR="00740F34" w:rsidRPr="00740F34">
              <w:rPr>
                <w:sz w:val="18"/>
                <w:szCs w:val="18"/>
              </w:rPr>
              <w:t>по отношение на задължителното електронно възлагане на обществени поръчки</w:t>
            </w:r>
            <w:r w:rsidRPr="00E833FC">
              <w:rPr>
                <w:sz w:val="18"/>
                <w:szCs w:val="18"/>
              </w:rPr>
              <w:t xml:space="preserve">, </w:t>
            </w:r>
          </w:p>
          <w:bookmarkEnd w:id="0"/>
          <w:p w:rsidR="00713090" w:rsidRPr="00E833F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713090" w:rsidRPr="003235CC" w:rsidRDefault="00713090" w:rsidP="00713090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8A61B7" w:rsidP="000C0E76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</w:t>
            </w:r>
            <w:r w:rsidR="000C0E76">
              <w:rPr>
                <w:sz w:val="18"/>
                <w:szCs w:val="18"/>
              </w:rPr>
              <w:t>2</w:t>
            </w:r>
            <w:r w:rsidR="00713090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0C0E76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13 613 784,99</w:t>
            </w:r>
            <w:r w:rsidR="008A61B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328F4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ind w:left="-108" w:right="-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ind w:left="-98" w:right="-108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ind w:left="-108" w:right="-120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/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CD5425">
            <w:pPr>
              <w:ind w:left="-112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C328F4">
            <w:pPr>
              <w:tabs>
                <w:tab w:val="left" w:pos="188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C328F4">
            <w:pPr>
              <w:tabs>
                <w:tab w:val="left" w:pos="59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ind w:left="-129" w:right="-109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D83082">
            <w:pPr>
              <w:ind w:left="-107"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713090">
            <w:pPr>
              <w:ind w:left="-120" w:righ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4" w:rsidRPr="003235CC" w:rsidRDefault="00C328F4" w:rsidP="001A75FF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8A61B7" w:rsidRDefault="008A61B7" w:rsidP="00AF546B">
      <w:pPr>
        <w:rPr>
          <w:b/>
          <w:sz w:val="16"/>
          <w:szCs w:val="16"/>
        </w:rPr>
      </w:pPr>
    </w:p>
    <w:p w:rsidR="008A61B7" w:rsidRPr="00182256" w:rsidRDefault="008A61B7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0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1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2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3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4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25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6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7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DC" w:rsidRDefault="00976DDC">
      <w:r>
        <w:separator/>
      </w:r>
    </w:p>
  </w:endnote>
  <w:endnote w:type="continuationSeparator" w:id="0">
    <w:p w:rsidR="00976DDC" w:rsidRDefault="009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F81AB8" w:rsidP="008C101E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</w:t>
    </w:r>
    <w:r w:rsidR="00C328F4">
      <w:rPr>
        <w:sz w:val="16"/>
        <w:szCs w:val="16"/>
      </w:rPr>
      <w:t>22</w:t>
    </w:r>
    <w:r>
      <w:rPr>
        <w:sz w:val="16"/>
        <w:szCs w:val="16"/>
      </w:rPr>
      <w:t xml:space="preserve"> </w:t>
    </w:r>
    <w:r w:rsidRPr="008F47BD">
      <w:rPr>
        <w:sz w:val="16"/>
        <w:szCs w:val="16"/>
      </w:rPr>
      <w:t>г. на ОПТТИ</w:t>
    </w:r>
    <w:r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740F34">
      <w:rPr>
        <w:noProof/>
        <w:sz w:val="16"/>
        <w:szCs w:val="16"/>
      </w:rPr>
      <w:t>5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DC" w:rsidRDefault="00976DDC">
      <w:r>
        <w:separator/>
      </w:r>
    </w:p>
  </w:footnote>
  <w:footnote w:type="continuationSeparator" w:id="0">
    <w:p w:rsidR="00976DDC" w:rsidRDefault="00976DDC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F81AB8" w:rsidRPr="00CE537D" w:rsidRDefault="00F81AB8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 w:rsidR="00373835" w:rsidRPr="0029430C">
        <w:rPr>
          <w:sz w:val="16"/>
          <w:szCs w:val="16"/>
        </w:rPr>
        <w:t>Стойността</w:t>
      </w:r>
      <w:r w:rsidR="008A61B7">
        <w:rPr>
          <w:sz w:val="16"/>
          <w:szCs w:val="16"/>
        </w:rPr>
        <w:t xml:space="preserve"> представлява </w:t>
      </w:r>
      <w:r w:rsidR="00373835" w:rsidRPr="0029430C">
        <w:rPr>
          <w:sz w:val="16"/>
          <w:szCs w:val="16"/>
        </w:rPr>
        <w:t>свободния финансов ресурс по процедурата към</w:t>
      </w:r>
      <w:r w:rsidR="00D27E79">
        <w:rPr>
          <w:sz w:val="16"/>
          <w:szCs w:val="16"/>
        </w:rPr>
        <w:t xml:space="preserve"> м. септември 2021</w:t>
      </w:r>
      <w:r w:rsidR="00373835">
        <w:rPr>
          <w:sz w:val="16"/>
          <w:szCs w:val="16"/>
        </w:rPr>
        <w:t xml:space="preserve"> г</w:t>
      </w:r>
      <w:r w:rsidR="00373835" w:rsidRPr="0029430C">
        <w:rPr>
          <w:sz w:val="16"/>
          <w:szCs w:val="16"/>
        </w:rPr>
        <w:t xml:space="preserve">. </w:t>
      </w:r>
      <w:r w:rsidR="00373835">
        <w:rPr>
          <w:sz w:val="16"/>
          <w:szCs w:val="16"/>
        </w:rPr>
        <w:t xml:space="preserve">и се изменя </w:t>
      </w:r>
      <w:r w:rsidR="008A61B7">
        <w:rPr>
          <w:sz w:val="16"/>
          <w:szCs w:val="16"/>
        </w:rPr>
        <w:t>при</w:t>
      </w:r>
      <w:r w:rsidR="00373835">
        <w:rPr>
          <w:sz w:val="16"/>
          <w:szCs w:val="16"/>
        </w:rPr>
        <w:t xml:space="preserve"> </w:t>
      </w:r>
      <w:r w:rsidR="008A61B7">
        <w:rPr>
          <w:sz w:val="16"/>
          <w:szCs w:val="16"/>
        </w:rPr>
        <w:t>промяна</w:t>
      </w:r>
      <w:r w:rsidR="00373835">
        <w:rPr>
          <w:sz w:val="16"/>
          <w:szCs w:val="16"/>
        </w:rPr>
        <w:t xml:space="preserve"> на вече сключени договори</w:t>
      </w:r>
      <w:r w:rsidR="008A61B7">
        <w:rPr>
          <w:sz w:val="16"/>
          <w:szCs w:val="16"/>
        </w:rPr>
        <w:t xml:space="preserve"> по процедурата</w:t>
      </w:r>
      <w:r w:rsidR="00373835">
        <w:rPr>
          <w:sz w:val="16"/>
          <w:szCs w:val="16"/>
        </w:rPr>
        <w:t xml:space="preserve">. </w:t>
      </w:r>
      <w:r w:rsidR="00D27E79">
        <w:rPr>
          <w:sz w:val="16"/>
          <w:szCs w:val="16"/>
        </w:rPr>
        <w:t xml:space="preserve">В процес на оценка е </w:t>
      </w:r>
      <w:r w:rsidR="00E92BD9">
        <w:rPr>
          <w:sz w:val="16"/>
          <w:szCs w:val="16"/>
        </w:rPr>
        <w:t xml:space="preserve">проект </w:t>
      </w:r>
      <w:r w:rsidR="00D27E79">
        <w:rPr>
          <w:sz w:val="16"/>
          <w:szCs w:val="16"/>
        </w:rPr>
        <w:t>за ж</w:t>
      </w:r>
      <w:r w:rsidR="00B91CC4" w:rsidRPr="00B91CC4">
        <w:rPr>
          <w:i/>
          <w:sz w:val="16"/>
          <w:szCs w:val="16"/>
        </w:rPr>
        <w:t>п участък Волуяк – Драгоман</w:t>
      </w:r>
      <w:r w:rsidR="00E92BD9">
        <w:rPr>
          <w:sz w:val="16"/>
          <w:szCs w:val="16"/>
        </w:rPr>
        <w:t>“</w:t>
      </w:r>
      <w:r w:rsidR="00D27E79">
        <w:rPr>
          <w:sz w:val="16"/>
          <w:szCs w:val="16"/>
        </w:rPr>
        <w:t>, като след сключване на договор за БФП с бенефициента НКЖИ финансовия ресурс по процедурата ще бъде изчерпан</w:t>
      </w:r>
      <w:r w:rsidR="00B91CC4">
        <w:rPr>
          <w:sz w:val="16"/>
          <w:szCs w:val="16"/>
        </w:rPr>
        <w:t>;</w:t>
      </w:r>
    </w:p>
  </w:footnote>
  <w:footnote w:id="12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F81AB8" w:rsidRPr="00C67AB3" w:rsidRDefault="00F81AB8">
      <w:pPr>
        <w:pStyle w:val="FootnoteText"/>
        <w:rPr>
          <w:sz w:val="16"/>
          <w:szCs w:val="16"/>
        </w:rPr>
      </w:pPr>
      <w:r w:rsidRPr="006163EC">
        <w:rPr>
          <w:rStyle w:val="FootnoteReference"/>
          <w:sz w:val="16"/>
          <w:szCs w:val="16"/>
        </w:rPr>
        <w:footnoteRef/>
      </w:r>
      <w:r>
        <w:t xml:space="preserve"> </w:t>
      </w:r>
      <w:r w:rsidRPr="006163EC">
        <w:rPr>
          <w:sz w:val="16"/>
          <w:szCs w:val="16"/>
        </w:rPr>
        <w:t>предстои да бъде уточнено в процеса на съгласуване с МФ по реда на Наредба № 4 от 22.07.2016 г.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при оценката на проектните предложения, подадени за финансиране по процедурата;</w:t>
      </w:r>
    </w:p>
  </w:footnote>
  <w:footnote w:id="15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8C101E">
        <w:rPr>
          <w:sz w:val="16"/>
          <w:szCs w:val="16"/>
        </w:rPr>
        <w:t>септември 202</w:t>
      </w:r>
      <w:r w:rsidR="000C0E76">
        <w:rPr>
          <w:sz w:val="16"/>
          <w:szCs w:val="16"/>
        </w:rPr>
        <w:t>1</w:t>
      </w:r>
      <w:r w:rsidR="008C101E">
        <w:rPr>
          <w:sz w:val="16"/>
          <w:szCs w:val="16"/>
        </w:rPr>
        <w:t xml:space="preserve"> </w:t>
      </w:r>
      <w:r w:rsidR="000C0E76">
        <w:rPr>
          <w:sz w:val="16"/>
          <w:szCs w:val="16"/>
        </w:rPr>
        <w:t xml:space="preserve"> г</w:t>
      </w:r>
      <w:r w:rsidR="00093E49">
        <w:rPr>
          <w:sz w:val="16"/>
          <w:szCs w:val="16"/>
        </w:rPr>
        <w:t xml:space="preserve">. </w:t>
      </w:r>
      <w:r w:rsidR="001D08E8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6">
    <w:p w:rsidR="00F81AB8" w:rsidRPr="00D44769" w:rsidRDefault="00F81AB8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</w:t>
      </w:r>
      <w:r w:rsidR="008C101E">
        <w:rPr>
          <w:sz w:val="16"/>
          <w:szCs w:val="16"/>
        </w:rPr>
        <w:t>септември 202</w:t>
      </w:r>
      <w:r w:rsidR="000C0E76">
        <w:rPr>
          <w:sz w:val="16"/>
          <w:szCs w:val="16"/>
        </w:rPr>
        <w:t>1</w:t>
      </w:r>
      <w:r>
        <w:rPr>
          <w:sz w:val="16"/>
          <w:szCs w:val="16"/>
        </w:rPr>
        <w:t xml:space="preserve">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 xml:space="preserve">. Общия бюджет по процедурата е в размер на </w:t>
      </w:r>
      <w:r w:rsidR="00864F05">
        <w:rPr>
          <w:sz w:val="16"/>
          <w:szCs w:val="16"/>
        </w:rPr>
        <w:t xml:space="preserve">1 229 044 311,30 </w:t>
      </w:r>
      <w:r w:rsidRPr="00030088">
        <w:rPr>
          <w:sz w:val="16"/>
          <w:szCs w:val="16"/>
        </w:rPr>
        <w:t>лв.</w:t>
      </w:r>
      <w:r w:rsidR="00864F05">
        <w:rPr>
          <w:sz w:val="16"/>
          <w:szCs w:val="16"/>
          <w:lang w:val="en-US"/>
        </w:rPr>
        <w:t xml:space="preserve"> </w:t>
      </w:r>
      <w:r w:rsidR="00B91CC4">
        <w:rPr>
          <w:sz w:val="16"/>
          <w:szCs w:val="16"/>
        </w:rPr>
        <w:t xml:space="preserve">По процедурата се очаква конкретния бенефициент  АПИ да подаде за финансиране проект </w:t>
      </w:r>
      <w:r w:rsidR="00C904F0">
        <w:rPr>
          <w:sz w:val="16"/>
          <w:szCs w:val="16"/>
        </w:rPr>
        <w:t>„</w:t>
      </w:r>
      <w:r w:rsidR="00B91CC4" w:rsidRPr="00C904F0">
        <w:rPr>
          <w:i/>
          <w:sz w:val="16"/>
          <w:szCs w:val="16"/>
        </w:rPr>
        <w:t>Смекчаващи мерки за Лот 3.2 на АМ Струма</w:t>
      </w:r>
      <w:r w:rsidR="00C904F0">
        <w:rPr>
          <w:sz w:val="16"/>
          <w:szCs w:val="16"/>
        </w:rPr>
        <w:t xml:space="preserve">“, </w:t>
      </w:r>
      <w:r w:rsidR="00C904F0" w:rsidRPr="00C904F0">
        <w:rPr>
          <w:sz w:val="16"/>
          <w:szCs w:val="16"/>
        </w:rPr>
        <w:t xml:space="preserve">допълнителен </w:t>
      </w:r>
      <w:r w:rsidR="00C904F0">
        <w:rPr>
          <w:sz w:val="16"/>
          <w:szCs w:val="16"/>
        </w:rPr>
        <w:t>проект „</w:t>
      </w:r>
      <w:r w:rsidR="00F36D84">
        <w:rPr>
          <w:i/>
          <w:sz w:val="16"/>
          <w:szCs w:val="16"/>
        </w:rPr>
        <w:t>АМ Европа 15+500</w:t>
      </w:r>
      <w:r w:rsidR="00C904F0" w:rsidRPr="00C904F0">
        <w:rPr>
          <w:i/>
          <w:sz w:val="16"/>
          <w:szCs w:val="16"/>
        </w:rPr>
        <w:t xml:space="preserve"> до 48+903</w:t>
      </w:r>
      <w:r w:rsidR="00C904F0">
        <w:rPr>
          <w:sz w:val="16"/>
          <w:szCs w:val="16"/>
        </w:rPr>
        <w:t>“</w:t>
      </w:r>
      <w:r>
        <w:rPr>
          <w:sz w:val="16"/>
          <w:szCs w:val="16"/>
        </w:rPr>
        <w:t>;</w:t>
      </w:r>
    </w:p>
  </w:footnote>
  <w:footnote w:id="17">
    <w:p w:rsidR="00F81AB8" w:rsidRPr="00D44769" w:rsidRDefault="00F81AB8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8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8C101E">
        <w:rPr>
          <w:sz w:val="16"/>
          <w:szCs w:val="16"/>
        </w:rPr>
        <w:t>септември 202</w:t>
      </w:r>
      <w:r w:rsidR="000C0E76">
        <w:rPr>
          <w:sz w:val="16"/>
          <w:szCs w:val="16"/>
        </w:rPr>
        <w:t>1</w:t>
      </w:r>
      <w:r w:rsidR="008C101E">
        <w:rPr>
          <w:sz w:val="16"/>
          <w:szCs w:val="16"/>
        </w:rPr>
        <w:t xml:space="preserve"> </w:t>
      </w:r>
      <w:r>
        <w:rPr>
          <w:sz w:val="16"/>
          <w:szCs w:val="16"/>
        </w:rPr>
        <w:t>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9">
    <w:p w:rsidR="00F81AB8" w:rsidRDefault="00F81AB8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</w:t>
      </w:r>
      <w:r w:rsidR="008C101E">
        <w:rPr>
          <w:sz w:val="16"/>
          <w:szCs w:val="16"/>
        </w:rPr>
        <w:t>септември 202</w:t>
      </w:r>
      <w:r w:rsidR="00C328F4">
        <w:rPr>
          <w:sz w:val="16"/>
          <w:szCs w:val="16"/>
        </w:rPr>
        <w:t>1</w:t>
      </w:r>
      <w:r>
        <w:rPr>
          <w:sz w:val="16"/>
          <w:szCs w:val="16"/>
        </w:rPr>
        <w:t xml:space="preserve"> г. </w:t>
      </w:r>
      <w:r w:rsidR="00C328F4" w:rsidRPr="00E61A12">
        <w:rPr>
          <w:bCs/>
          <w:sz w:val="16"/>
          <w:szCs w:val="16"/>
        </w:rPr>
        <w:t xml:space="preserve">по </w:t>
      </w:r>
      <w:r w:rsidR="00C328F4" w:rsidRPr="00E61A12">
        <w:rPr>
          <w:sz w:val="16"/>
          <w:szCs w:val="16"/>
        </w:rPr>
        <w:t>Приоритетна ос  5 на ОПТТИ</w:t>
      </w:r>
      <w:r w:rsidRPr="00E61A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</w:p>
  </w:footnote>
  <w:footnote w:id="20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1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22">
    <w:p w:rsidR="00F81AB8" w:rsidRDefault="00F81AB8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23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2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5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26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27">
    <w:p w:rsidR="00F81AB8" w:rsidRDefault="00F81AB8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54D42"/>
    <w:rsid w:val="00060819"/>
    <w:rsid w:val="00061620"/>
    <w:rsid w:val="00081B13"/>
    <w:rsid w:val="0009018D"/>
    <w:rsid w:val="00093E49"/>
    <w:rsid w:val="00097ECF"/>
    <w:rsid w:val="000A252D"/>
    <w:rsid w:val="000A7638"/>
    <w:rsid w:val="000C0E76"/>
    <w:rsid w:val="000C27B2"/>
    <w:rsid w:val="000F5B1E"/>
    <w:rsid w:val="00131CF3"/>
    <w:rsid w:val="001333C5"/>
    <w:rsid w:val="00136FA6"/>
    <w:rsid w:val="00137809"/>
    <w:rsid w:val="001645A3"/>
    <w:rsid w:val="0017202C"/>
    <w:rsid w:val="00182256"/>
    <w:rsid w:val="00197543"/>
    <w:rsid w:val="001975F6"/>
    <w:rsid w:val="001A75FF"/>
    <w:rsid w:val="001B204C"/>
    <w:rsid w:val="001B5E09"/>
    <w:rsid w:val="001C2B65"/>
    <w:rsid w:val="001C44D3"/>
    <w:rsid w:val="001C4F19"/>
    <w:rsid w:val="001D08E8"/>
    <w:rsid w:val="001E1C57"/>
    <w:rsid w:val="001F01EC"/>
    <w:rsid w:val="001F3523"/>
    <w:rsid w:val="001F4813"/>
    <w:rsid w:val="00207E64"/>
    <w:rsid w:val="002372FE"/>
    <w:rsid w:val="00253074"/>
    <w:rsid w:val="00263914"/>
    <w:rsid w:val="002662E0"/>
    <w:rsid w:val="00266BB2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68C3"/>
    <w:rsid w:val="00337457"/>
    <w:rsid w:val="003413AD"/>
    <w:rsid w:val="003415B2"/>
    <w:rsid w:val="003569C0"/>
    <w:rsid w:val="003727F7"/>
    <w:rsid w:val="00373835"/>
    <w:rsid w:val="003917A1"/>
    <w:rsid w:val="003931E6"/>
    <w:rsid w:val="003B1142"/>
    <w:rsid w:val="003B4F31"/>
    <w:rsid w:val="003C0ECF"/>
    <w:rsid w:val="003C24DB"/>
    <w:rsid w:val="003D413B"/>
    <w:rsid w:val="003D47CD"/>
    <w:rsid w:val="003E36DC"/>
    <w:rsid w:val="003E7FE6"/>
    <w:rsid w:val="003F659C"/>
    <w:rsid w:val="00403068"/>
    <w:rsid w:val="00412491"/>
    <w:rsid w:val="004156C0"/>
    <w:rsid w:val="0041611F"/>
    <w:rsid w:val="00432F53"/>
    <w:rsid w:val="00475C20"/>
    <w:rsid w:val="00484FF1"/>
    <w:rsid w:val="00486A34"/>
    <w:rsid w:val="00487BB2"/>
    <w:rsid w:val="004F7533"/>
    <w:rsid w:val="0050158D"/>
    <w:rsid w:val="005221D5"/>
    <w:rsid w:val="005321AF"/>
    <w:rsid w:val="0053230A"/>
    <w:rsid w:val="00544C1A"/>
    <w:rsid w:val="00556945"/>
    <w:rsid w:val="0056308C"/>
    <w:rsid w:val="005633F0"/>
    <w:rsid w:val="00572BA5"/>
    <w:rsid w:val="00572FB4"/>
    <w:rsid w:val="005930A6"/>
    <w:rsid w:val="005A7C75"/>
    <w:rsid w:val="005C1C4A"/>
    <w:rsid w:val="005C45F7"/>
    <w:rsid w:val="005C7C45"/>
    <w:rsid w:val="005D3BFF"/>
    <w:rsid w:val="005E43FB"/>
    <w:rsid w:val="005F24AE"/>
    <w:rsid w:val="0060220B"/>
    <w:rsid w:val="0060289C"/>
    <w:rsid w:val="00613CD8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A67FD"/>
    <w:rsid w:val="006C7712"/>
    <w:rsid w:val="006E2120"/>
    <w:rsid w:val="006E2BA4"/>
    <w:rsid w:val="00704135"/>
    <w:rsid w:val="0071093C"/>
    <w:rsid w:val="00713090"/>
    <w:rsid w:val="00735185"/>
    <w:rsid w:val="00740F34"/>
    <w:rsid w:val="00753EC0"/>
    <w:rsid w:val="00760ED6"/>
    <w:rsid w:val="0076292E"/>
    <w:rsid w:val="007659FF"/>
    <w:rsid w:val="00782693"/>
    <w:rsid w:val="007B6F73"/>
    <w:rsid w:val="007E5AA5"/>
    <w:rsid w:val="008107A5"/>
    <w:rsid w:val="00826DE6"/>
    <w:rsid w:val="008536BE"/>
    <w:rsid w:val="00861B43"/>
    <w:rsid w:val="00864F05"/>
    <w:rsid w:val="00866119"/>
    <w:rsid w:val="00873BF0"/>
    <w:rsid w:val="00876C0A"/>
    <w:rsid w:val="00887481"/>
    <w:rsid w:val="008A2175"/>
    <w:rsid w:val="008A61B7"/>
    <w:rsid w:val="008B32AD"/>
    <w:rsid w:val="008C101E"/>
    <w:rsid w:val="008F46A5"/>
    <w:rsid w:val="008F47BD"/>
    <w:rsid w:val="008F6CF0"/>
    <w:rsid w:val="008F7E9A"/>
    <w:rsid w:val="00917758"/>
    <w:rsid w:val="009232D6"/>
    <w:rsid w:val="0092593C"/>
    <w:rsid w:val="0094654D"/>
    <w:rsid w:val="009628A8"/>
    <w:rsid w:val="00965ACF"/>
    <w:rsid w:val="00976DDC"/>
    <w:rsid w:val="00994346"/>
    <w:rsid w:val="009A0480"/>
    <w:rsid w:val="009A72BA"/>
    <w:rsid w:val="009B4002"/>
    <w:rsid w:val="009C2975"/>
    <w:rsid w:val="009D4E94"/>
    <w:rsid w:val="009F4468"/>
    <w:rsid w:val="009F7647"/>
    <w:rsid w:val="00A06EC5"/>
    <w:rsid w:val="00A11D71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B064F"/>
    <w:rsid w:val="00AC02A9"/>
    <w:rsid w:val="00AC07B0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36F5A"/>
    <w:rsid w:val="00B44F12"/>
    <w:rsid w:val="00B518F4"/>
    <w:rsid w:val="00B614AD"/>
    <w:rsid w:val="00B6795F"/>
    <w:rsid w:val="00B80A46"/>
    <w:rsid w:val="00B80BEF"/>
    <w:rsid w:val="00B91CC4"/>
    <w:rsid w:val="00BB06E7"/>
    <w:rsid w:val="00BB25A3"/>
    <w:rsid w:val="00BC6870"/>
    <w:rsid w:val="00BD3A80"/>
    <w:rsid w:val="00BD616E"/>
    <w:rsid w:val="00BE7B16"/>
    <w:rsid w:val="00BF528A"/>
    <w:rsid w:val="00BF6FB0"/>
    <w:rsid w:val="00C30639"/>
    <w:rsid w:val="00C328F4"/>
    <w:rsid w:val="00C53DCB"/>
    <w:rsid w:val="00C67AB3"/>
    <w:rsid w:val="00C84ED8"/>
    <w:rsid w:val="00C904F0"/>
    <w:rsid w:val="00C969AF"/>
    <w:rsid w:val="00CA0A92"/>
    <w:rsid w:val="00CA58AD"/>
    <w:rsid w:val="00CA59D0"/>
    <w:rsid w:val="00CB47EC"/>
    <w:rsid w:val="00CC1080"/>
    <w:rsid w:val="00CD3E4D"/>
    <w:rsid w:val="00CD5425"/>
    <w:rsid w:val="00CE537D"/>
    <w:rsid w:val="00CF6EBF"/>
    <w:rsid w:val="00D01490"/>
    <w:rsid w:val="00D02BC7"/>
    <w:rsid w:val="00D05705"/>
    <w:rsid w:val="00D24DD1"/>
    <w:rsid w:val="00D252EA"/>
    <w:rsid w:val="00D27E79"/>
    <w:rsid w:val="00D44769"/>
    <w:rsid w:val="00D51FBB"/>
    <w:rsid w:val="00D56BF9"/>
    <w:rsid w:val="00D6505B"/>
    <w:rsid w:val="00D77821"/>
    <w:rsid w:val="00D77EEC"/>
    <w:rsid w:val="00D83082"/>
    <w:rsid w:val="00D8334D"/>
    <w:rsid w:val="00DA2980"/>
    <w:rsid w:val="00DB2749"/>
    <w:rsid w:val="00DD6D53"/>
    <w:rsid w:val="00E04EE3"/>
    <w:rsid w:val="00E0551A"/>
    <w:rsid w:val="00E153BE"/>
    <w:rsid w:val="00E32397"/>
    <w:rsid w:val="00E37746"/>
    <w:rsid w:val="00E55109"/>
    <w:rsid w:val="00E61729"/>
    <w:rsid w:val="00E61A12"/>
    <w:rsid w:val="00E61B7E"/>
    <w:rsid w:val="00E64B4E"/>
    <w:rsid w:val="00E92BD9"/>
    <w:rsid w:val="00E94D9C"/>
    <w:rsid w:val="00E97500"/>
    <w:rsid w:val="00EA464E"/>
    <w:rsid w:val="00EB5518"/>
    <w:rsid w:val="00EC3CDD"/>
    <w:rsid w:val="00EC3EA8"/>
    <w:rsid w:val="00EE736F"/>
    <w:rsid w:val="00F01ED8"/>
    <w:rsid w:val="00F02816"/>
    <w:rsid w:val="00F07B3B"/>
    <w:rsid w:val="00F228EA"/>
    <w:rsid w:val="00F36D84"/>
    <w:rsid w:val="00F44833"/>
    <w:rsid w:val="00F63FA4"/>
    <w:rsid w:val="00F66813"/>
    <w:rsid w:val="00F71789"/>
    <w:rsid w:val="00F81AB8"/>
    <w:rsid w:val="00FA3A88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A5BAA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D00-38CF-4E1E-BC47-08AF23F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3</cp:revision>
  <cp:lastPrinted>2020-09-29T11:21:00Z</cp:lastPrinted>
  <dcterms:created xsi:type="dcterms:W3CDTF">2021-11-12T08:44:00Z</dcterms:created>
  <dcterms:modified xsi:type="dcterms:W3CDTF">2021-11-12T08:46:00Z</dcterms:modified>
</cp:coreProperties>
</file>