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EFD09" w14:textId="75773401" w:rsidR="002D140A" w:rsidRPr="00786E11" w:rsidRDefault="002D140A" w:rsidP="00DB2A9F">
      <w:pPr>
        <w:tabs>
          <w:tab w:val="num" w:pos="0"/>
        </w:tabs>
        <w:rPr>
          <w:b/>
          <w:sz w:val="20"/>
          <w:szCs w:val="20"/>
        </w:rPr>
      </w:pPr>
    </w:p>
    <w:p w14:paraId="203E0AF4" w14:textId="77777777" w:rsidR="007D2949" w:rsidRPr="00786E11" w:rsidRDefault="007D2949" w:rsidP="007D78AE">
      <w:pPr>
        <w:tabs>
          <w:tab w:val="num" w:pos="0"/>
        </w:tabs>
        <w:jc w:val="center"/>
        <w:rPr>
          <w:b/>
          <w:sz w:val="20"/>
          <w:szCs w:val="20"/>
        </w:rPr>
      </w:pPr>
    </w:p>
    <w:p w14:paraId="0736ED77" w14:textId="77777777" w:rsidR="007D2949" w:rsidRPr="00786E11" w:rsidRDefault="007D2949" w:rsidP="007D78AE">
      <w:pPr>
        <w:tabs>
          <w:tab w:val="num" w:pos="0"/>
        </w:tabs>
        <w:jc w:val="center"/>
        <w:rPr>
          <w:b/>
          <w:sz w:val="20"/>
          <w:szCs w:val="20"/>
        </w:rPr>
      </w:pPr>
    </w:p>
    <w:p w14:paraId="0529E9B8" w14:textId="20D9D613" w:rsidR="002D140A" w:rsidRPr="00786E11" w:rsidRDefault="00B05BA2" w:rsidP="003A2BB4">
      <w:pPr>
        <w:tabs>
          <w:tab w:val="num" w:pos="0"/>
        </w:tabs>
        <w:jc w:val="center"/>
        <w:rPr>
          <w:b/>
          <w:sz w:val="20"/>
          <w:szCs w:val="20"/>
        </w:rPr>
      </w:pPr>
      <w:r>
        <w:rPr>
          <w:b/>
          <w:sz w:val="20"/>
          <w:szCs w:val="20"/>
        </w:rPr>
        <w:t>ПРИЛОЖЕНИЕ</w:t>
      </w:r>
    </w:p>
    <w:p w14:paraId="6F8FE800" w14:textId="38534088" w:rsidR="003A2BB4" w:rsidRDefault="002D140A" w:rsidP="003A2BB4">
      <w:pPr>
        <w:tabs>
          <w:tab w:val="num" w:pos="0"/>
        </w:tabs>
        <w:jc w:val="center"/>
        <w:rPr>
          <w:b/>
          <w:sz w:val="20"/>
          <w:szCs w:val="20"/>
        </w:rPr>
      </w:pPr>
      <w:r w:rsidRPr="00786E11">
        <w:rPr>
          <w:b/>
          <w:sz w:val="20"/>
          <w:szCs w:val="20"/>
        </w:rPr>
        <w:t xml:space="preserve">за проверка на обществени поръчки, възложени след </w:t>
      </w:r>
      <w:r w:rsidR="00EC6FEF">
        <w:rPr>
          <w:b/>
          <w:sz w:val="20"/>
          <w:szCs w:val="20"/>
        </w:rPr>
        <w:t xml:space="preserve">процедура на </w:t>
      </w:r>
      <w:r w:rsidR="00E272B0" w:rsidRPr="00786E11">
        <w:rPr>
          <w:b/>
          <w:sz w:val="20"/>
          <w:szCs w:val="20"/>
        </w:rPr>
        <w:t>договаряне без предварително обявление</w:t>
      </w:r>
      <w:r w:rsidRPr="00786E11">
        <w:rPr>
          <w:b/>
          <w:sz w:val="20"/>
          <w:szCs w:val="20"/>
        </w:rPr>
        <w:t xml:space="preserve"> </w:t>
      </w:r>
      <w:r w:rsidR="003A2BB4" w:rsidRPr="00791AE3">
        <w:rPr>
          <w:b/>
          <w:sz w:val="20"/>
          <w:szCs w:val="20"/>
        </w:rPr>
        <w:t xml:space="preserve">по </w:t>
      </w:r>
      <w:r w:rsidR="003A2BB4" w:rsidRPr="00FC4248">
        <w:rPr>
          <w:b/>
          <w:sz w:val="20"/>
          <w:szCs w:val="20"/>
        </w:rPr>
        <w:t>чл. 18, ал. 1, т.  8</w:t>
      </w:r>
    </w:p>
    <w:p w14:paraId="7E501ABE" w14:textId="38D21C2E" w:rsidR="003A2BB4" w:rsidRPr="00791AE3" w:rsidRDefault="003A2BB4" w:rsidP="003A2BB4">
      <w:pPr>
        <w:tabs>
          <w:tab w:val="num" w:pos="0"/>
        </w:tabs>
        <w:jc w:val="center"/>
        <w:rPr>
          <w:b/>
          <w:sz w:val="20"/>
          <w:szCs w:val="20"/>
        </w:rPr>
      </w:pPr>
      <w:r w:rsidRPr="00FC4248">
        <w:rPr>
          <w:b/>
          <w:sz w:val="20"/>
          <w:szCs w:val="20"/>
        </w:rPr>
        <w:t>от</w:t>
      </w:r>
      <w:r w:rsidRPr="00791AE3">
        <w:rPr>
          <w:b/>
          <w:sz w:val="20"/>
          <w:szCs w:val="20"/>
        </w:rPr>
        <w:t xml:space="preserve"> Закона за обществените поръчки</w:t>
      </w:r>
    </w:p>
    <w:p w14:paraId="621EE408" w14:textId="77777777" w:rsidR="003A2BB4" w:rsidRPr="00791AE3" w:rsidRDefault="003A2BB4" w:rsidP="003A2BB4">
      <w:pPr>
        <w:tabs>
          <w:tab w:val="num" w:pos="0"/>
        </w:tabs>
        <w:jc w:val="center"/>
        <w:rPr>
          <w:b/>
          <w:sz w:val="20"/>
          <w:szCs w:val="20"/>
        </w:rPr>
      </w:pPr>
    </w:p>
    <w:p w14:paraId="470EB15A" w14:textId="20743F28" w:rsidR="002D140A" w:rsidRPr="00786E11" w:rsidRDefault="002D140A" w:rsidP="007D78AE">
      <w:pPr>
        <w:tabs>
          <w:tab w:val="num" w:pos="0"/>
        </w:tabs>
        <w:jc w:val="center"/>
        <w:rPr>
          <w:b/>
          <w:sz w:val="20"/>
          <w:szCs w:val="20"/>
        </w:rPr>
      </w:pPr>
    </w:p>
    <w:p w14:paraId="19B6A39D" w14:textId="77777777" w:rsidR="007D2949" w:rsidRPr="00786E11" w:rsidRDefault="007D2949" w:rsidP="007D78AE">
      <w:pPr>
        <w:tabs>
          <w:tab w:val="num" w:pos="0"/>
        </w:tabs>
        <w:jc w:val="center"/>
        <w:rPr>
          <w:b/>
          <w:sz w:val="20"/>
          <w:szCs w:val="20"/>
        </w:rPr>
      </w:pPr>
    </w:p>
    <w:p w14:paraId="7BDE29E0" w14:textId="0722D651" w:rsidR="00426C0F" w:rsidRPr="00786E11" w:rsidRDefault="003A2BB4" w:rsidP="005D7E0B">
      <w:pPr>
        <w:tabs>
          <w:tab w:val="num" w:pos="0"/>
        </w:tabs>
        <w:jc w:val="center"/>
        <w:rPr>
          <w:b/>
          <w:sz w:val="20"/>
          <w:szCs w:val="20"/>
        </w:rPr>
      </w:pPr>
      <w:r>
        <w:rPr>
          <w:b/>
          <w:sz w:val="20"/>
          <w:szCs w:val="20"/>
        </w:rPr>
        <w:t>АКТУАЛНО</w:t>
      </w:r>
      <w:r w:rsidR="00C7044F" w:rsidRPr="00154DED">
        <w:rPr>
          <w:b/>
          <w:sz w:val="20"/>
          <w:szCs w:val="20"/>
        </w:rPr>
        <w:t xml:space="preserve"> КЪМ ДВ,</w:t>
      </w:r>
      <w:r w:rsidR="005A0B9C">
        <w:rPr>
          <w:b/>
          <w:sz w:val="20"/>
          <w:szCs w:val="20"/>
        </w:rPr>
        <w:t xml:space="preserve"> бр.</w:t>
      </w:r>
      <w:r w:rsidR="00C7044F" w:rsidRPr="00154DED">
        <w:rPr>
          <w:b/>
          <w:sz w:val="20"/>
          <w:szCs w:val="20"/>
        </w:rPr>
        <w:t xml:space="preserve"> </w:t>
      </w:r>
      <w:r w:rsidR="00E910D0">
        <w:rPr>
          <w:b/>
          <w:sz w:val="20"/>
          <w:szCs w:val="20"/>
          <w:lang w:val="en-US"/>
        </w:rPr>
        <w:t>107</w:t>
      </w:r>
      <w:r w:rsidR="00E910D0">
        <w:rPr>
          <w:b/>
          <w:sz w:val="20"/>
          <w:szCs w:val="20"/>
        </w:rPr>
        <w:t>/ 18.12.2020г.</w:t>
      </w:r>
    </w:p>
    <w:p w14:paraId="7B748254" w14:textId="77777777" w:rsidR="007D2949" w:rsidRPr="00786E11" w:rsidRDefault="007D2949" w:rsidP="005D7E0B">
      <w:pPr>
        <w:tabs>
          <w:tab w:val="num" w:pos="0"/>
        </w:tabs>
        <w:jc w:val="center"/>
        <w:rPr>
          <w:b/>
          <w:sz w:val="20"/>
          <w:szCs w:val="20"/>
        </w:rPr>
      </w:pPr>
    </w:p>
    <w:p w14:paraId="17CB695C" w14:textId="48194587" w:rsidR="00750B2A" w:rsidRPr="00750B2A" w:rsidRDefault="002D140A" w:rsidP="00FD335F">
      <w:pPr>
        <w:tabs>
          <w:tab w:val="num" w:pos="0"/>
        </w:tabs>
        <w:jc w:val="both"/>
        <w:rPr>
          <w:sz w:val="20"/>
          <w:szCs w:val="20"/>
        </w:rPr>
      </w:pPr>
      <w:r w:rsidRPr="00786E11">
        <w:rPr>
          <w:b/>
          <w:sz w:val="20"/>
          <w:szCs w:val="20"/>
        </w:rPr>
        <w:t xml:space="preserve">Цел: </w:t>
      </w:r>
      <w:r w:rsidR="00511599">
        <w:rPr>
          <w:sz w:val="20"/>
          <w:szCs w:val="20"/>
        </w:rPr>
        <w:t>Д</w:t>
      </w:r>
      <w:r w:rsidRPr="00786E11">
        <w:rPr>
          <w:sz w:val="20"/>
          <w:szCs w:val="20"/>
        </w:rPr>
        <w:t>а се установи дали обществената поръчка е възложена законосъобразно</w:t>
      </w:r>
      <w:r w:rsidR="005979FC">
        <w:rPr>
          <w:sz w:val="20"/>
          <w:szCs w:val="20"/>
        </w:rPr>
        <w:t>.</w:t>
      </w:r>
      <w:r w:rsidR="00165DC2" w:rsidRPr="00786E11">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750B2A" w:rsidRPr="00786E11" w14:paraId="531DD636" w14:textId="77777777" w:rsidTr="000F1B99">
        <w:tc>
          <w:tcPr>
            <w:tcW w:w="516" w:type="dxa"/>
            <w:shd w:val="clear" w:color="auto" w:fill="D6E3BC" w:themeFill="accent3" w:themeFillTint="66"/>
          </w:tcPr>
          <w:p w14:paraId="21802AE4" w14:textId="77777777" w:rsidR="00750B2A" w:rsidRDefault="00750B2A" w:rsidP="00750B2A">
            <w:pPr>
              <w:rPr>
                <w:b/>
                <w:bCs/>
                <w:sz w:val="20"/>
                <w:szCs w:val="20"/>
              </w:rPr>
            </w:pPr>
          </w:p>
        </w:tc>
        <w:tc>
          <w:tcPr>
            <w:tcW w:w="7429" w:type="dxa"/>
            <w:shd w:val="clear" w:color="auto" w:fill="D6E3BC" w:themeFill="accent3" w:themeFillTint="66"/>
          </w:tcPr>
          <w:p w14:paraId="32A44AB4" w14:textId="77777777" w:rsidR="00750B2A" w:rsidRDefault="00750B2A" w:rsidP="00750B2A">
            <w:pPr>
              <w:rPr>
                <w:b/>
                <w:bCs/>
                <w:sz w:val="20"/>
                <w:szCs w:val="20"/>
              </w:rPr>
            </w:pPr>
            <w:r>
              <w:rPr>
                <w:b/>
                <w:bCs/>
                <w:sz w:val="20"/>
                <w:szCs w:val="20"/>
              </w:rPr>
              <w:t xml:space="preserve">Наименование на проверката </w:t>
            </w:r>
          </w:p>
          <w:p w14:paraId="4CFA2459" w14:textId="63D2BA9F" w:rsidR="00750B2A" w:rsidRPr="00786E11" w:rsidRDefault="00750B2A" w:rsidP="00750B2A">
            <w:pPr>
              <w:rPr>
                <w:b/>
                <w:bCs/>
                <w:sz w:val="20"/>
                <w:szCs w:val="20"/>
              </w:rPr>
            </w:pPr>
            <w:r>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33515B06" w14:textId="59248326" w:rsidR="00750B2A" w:rsidRPr="00786E11" w:rsidRDefault="00750B2A" w:rsidP="00750B2A">
            <w:pPr>
              <w:jc w:val="both"/>
              <w:rPr>
                <w:sz w:val="20"/>
                <w:szCs w:val="20"/>
              </w:rPr>
            </w:pPr>
            <w:r>
              <w:rPr>
                <w:sz w:val="20"/>
                <w:szCs w:val="20"/>
              </w:rPr>
              <w:t xml:space="preserve">Проверка на открита процедура по ЗОП за ............ </w:t>
            </w:r>
            <w:r>
              <w:rPr>
                <w:bCs/>
                <w:sz w:val="20"/>
                <w:szCs w:val="20"/>
              </w:rPr>
              <w:t>/строителство, доставка или услуга / с предмет „......................”, сключен договор № .......  от /дата/ ...........г. с изпълнител  ................ на стойност ............... лв. без ДДС</w:t>
            </w:r>
          </w:p>
        </w:tc>
      </w:tr>
      <w:tr w:rsidR="00750B2A" w:rsidRPr="00786E11" w14:paraId="4669A204" w14:textId="77777777" w:rsidTr="000F1B99">
        <w:tc>
          <w:tcPr>
            <w:tcW w:w="516" w:type="dxa"/>
            <w:shd w:val="clear" w:color="auto" w:fill="D6E3BC" w:themeFill="accent3" w:themeFillTint="66"/>
          </w:tcPr>
          <w:p w14:paraId="7540C625" w14:textId="77777777" w:rsidR="00750B2A" w:rsidRDefault="00750B2A" w:rsidP="00750B2A">
            <w:pPr>
              <w:rPr>
                <w:b/>
                <w:bCs/>
                <w:sz w:val="20"/>
                <w:szCs w:val="20"/>
              </w:rPr>
            </w:pPr>
          </w:p>
        </w:tc>
        <w:tc>
          <w:tcPr>
            <w:tcW w:w="7429" w:type="dxa"/>
            <w:shd w:val="clear" w:color="auto" w:fill="D6E3BC" w:themeFill="accent3" w:themeFillTint="66"/>
          </w:tcPr>
          <w:p w14:paraId="50FE80B0" w14:textId="41A9DD1C" w:rsidR="00750B2A" w:rsidRPr="00786E11" w:rsidRDefault="00750B2A" w:rsidP="00750B2A">
            <w:pPr>
              <w:rPr>
                <w:b/>
                <w:bCs/>
                <w:sz w:val="20"/>
                <w:szCs w:val="20"/>
              </w:rPr>
            </w:pPr>
            <w:r>
              <w:rPr>
                <w:b/>
                <w:bCs/>
                <w:sz w:val="20"/>
                <w:szCs w:val="20"/>
              </w:rPr>
              <w:t xml:space="preserve">Проект:  </w:t>
            </w:r>
          </w:p>
        </w:tc>
        <w:tc>
          <w:tcPr>
            <w:tcW w:w="6651" w:type="dxa"/>
          </w:tcPr>
          <w:p w14:paraId="4E9BB488" w14:textId="77777777" w:rsidR="00750B2A" w:rsidRPr="00786E11" w:rsidRDefault="00750B2A" w:rsidP="00750B2A">
            <w:pPr>
              <w:jc w:val="both"/>
              <w:rPr>
                <w:sz w:val="20"/>
                <w:szCs w:val="20"/>
              </w:rPr>
            </w:pPr>
          </w:p>
        </w:tc>
      </w:tr>
      <w:tr w:rsidR="00750B2A" w:rsidRPr="00786E11" w14:paraId="664F83AB" w14:textId="77777777" w:rsidTr="000F1B99">
        <w:tc>
          <w:tcPr>
            <w:tcW w:w="516" w:type="dxa"/>
            <w:shd w:val="clear" w:color="auto" w:fill="D6E3BC" w:themeFill="accent3" w:themeFillTint="66"/>
          </w:tcPr>
          <w:p w14:paraId="0B319688" w14:textId="0654DB9B" w:rsidR="00750B2A" w:rsidRPr="00786E11" w:rsidRDefault="00750B2A" w:rsidP="00750B2A">
            <w:pPr>
              <w:rPr>
                <w:b/>
                <w:bCs/>
                <w:sz w:val="20"/>
                <w:szCs w:val="20"/>
              </w:rPr>
            </w:pPr>
            <w:r>
              <w:rPr>
                <w:b/>
                <w:bCs/>
                <w:sz w:val="20"/>
                <w:szCs w:val="20"/>
              </w:rPr>
              <w:t>1</w:t>
            </w:r>
          </w:p>
        </w:tc>
        <w:tc>
          <w:tcPr>
            <w:tcW w:w="7429" w:type="dxa"/>
            <w:shd w:val="clear" w:color="auto" w:fill="D6E3BC" w:themeFill="accent3" w:themeFillTint="66"/>
          </w:tcPr>
          <w:p w14:paraId="086885A0" w14:textId="77777777" w:rsidR="00750B2A" w:rsidRPr="00786E11" w:rsidRDefault="00750B2A" w:rsidP="00750B2A">
            <w:pPr>
              <w:rPr>
                <w:b/>
                <w:bCs/>
                <w:sz w:val="20"/>
                <w:szCs w:val="20"/>
              </w:rPr>
            </w:pPr>
            <w:r w:rsidRPr="00786E11">
              <w:rPr>
                <w:b/>
                <w:bCs/>
                <w:sz w:val="20"/>
                <w:szCs w:val="20"/>
              </w:rPr>
              <w:t xml:space="preserve">Възложител: </w:t>
            </w:r>
          </w:p>
        </w:tc>
        <w:tc>
          <w:tcPr>
            <w:tcW w:w="6651" w:type="dxa"/>
          </w:tcPr>
          <w:p w14:paraId="2CDAF0AA" w14:textId="77777777" w:rsidR="00750B2A" w:rsidRPr="00786E11" w:rsidRDefault="00750B2A" w:rsidP="00750B2A">
            <w:pPr>
              <w:jc w:val="both"/>
              <w:rPr>
                <w:sz w:val="20"/>
                <w:szCs w:val="20"/>
              </w:rPr>
            </w:pPr>
          </w:p>
        </w:tc>
      </w:tr>
      <w:tr w:rsidR="00750B2A" w:rsidRPr="00786E11" w14:paraId="4372250D" w14:textId="77777777" w:rsidTr="000F1B99">
        <w:tc>
          <w:tcPr>
            <w:tcW w:w="516" w:type="dxa"/>
            <w:shd w:val="clear" w:color="auto" w:fill="D6E3BC" w:themeFill="accent3" w:themeFillTint="66"/>
          </w:tcPr>
          <w:p w14:paraId="137B3621" w14:textId="00799045" w:rsidR="00750B2A" w:rsidRPr="00786E11" w:rsidRDefault="00750B2A" w:rsidP="00750B2A">
            <w:pPr>
              <w:rPr>
                <w:b/>
                <w:bCs/>
                <w:sz w:val="20"/>
                <w:szCs w:val="20"/>
              </w:rPr>
            </w:pPr>
            <w:r>
              <w:rPr>
                <w:b/>
                <w:bCs/>
                <w:sz w:val="20"/>
                <w:szCs w:val="20"/>
              </w:rPr>
              <w:t>2</w:t>
            </w:r>
          </w:p>
        </w:tc>
        <w:tc>
          <w:tcPr>
            <w:tcW w:w="7429" w:type="dxa"/>
            <w:shd w:val="clear" w:color="auto" w:fill="D6E3BC" w:themeFill="accent3" w:themeFillTint="66"/>
          </w:tcPr>
          <w:p w14:paraId="78D83EE4" w14:textId="6CD27743" w:rsidR="00750B2A" w:rsidRPr="00786E11" w:rsidRDefault="00750B2A" w:rsidP="00750B2A">
            <w:pPr>
              <w:rPr>
                <w:b/>
                <w:bCs/>
                <w:sz w:val="20"/>
                <w:szCs w:val="20"/>
              </w:rPr>
            </w:pPr>
            <w:r>
              <w:rPr>
                <w:b/>
                <w:bCs/>
                <w:sz w:val="20"/>
                <w:szCs w:val="20"/>
              </w:rPr>
              <w:t>Н</w:t>
            </w:r>
            <w:r w:rsidRPr="00786E11">
              <w:rPr>
                <w:b/>
                <w:bCs/>
                <w:sz w:val="20"/>
                <w:szCs w:val="20"/>
              </w:rPr>
              <w:t xml:space="preserve">омер на поръчката в РОП </w:t>
            </w:r>
            <w:r w:rsidRPr="00786E11">
              <w:rPr>
                <w:bCs/>
                <w:i/>
                <w:sz w:val="20"/>
                <w:szCs w:val="20"/>
              </w:rPr>
              <w:t>(nnnn-yyyy-xxxx)</w:t>
            </w:r>
            <w:r w:rsidRPr="00786E11">
              <w:rPr>
                <w:b/>
                <w:bCs/>
                <w:sz w:val="20"/>
                <w:szCs w:val="20"/>
              </w:rPr>
              <w:t>:</w:t>
            </w:r>
          </w:p>
        </w:tc>
        <w:tc>
          <w:tcPr>
            <w:tcW w:w="6651" w:type="dxa"/>
          </w:tcPr>
          <w:p w14:paraId="1AF1A5CB" w14:textId="77777777" w:rsidR="00750B2A" w:rsidRPr="00786E11" w:rsidRDefault="00750B2A" w:rsidP="00750B2A">
            <w:pPr>
              <w:jc w:val="both"/>
              <w:rPr>
                <w:sz w:val="20"/>
                <w:szCs w:val="20"/>
              </w:rPr>
            </w:pPr>
          </w:p>
        </w:tc>
      </w:tr>
      <w:tr w:rsidR="00750B2A" w:rsidRPr="00786E11" w14:paraId="43445CF7" w14:textId="77777777" w:rsidTr="000F1B99">
        <w:tc>
          <w:tcPr>
            <w:tcW w:w="516" w:type="dxa"/>
            <w:shd w:val="clear" w:color="auto" w:fill="D6E3BC" w:themeFill="accent3" w:themeFillTint="66"/>
          </w:tcPr>
          <w:p w14:paraId="0D04486E" w14:textId="613633B5" w:rsidR="00750B2A" w:rsidRPr="00786E11" w:rsidRDefault="00750B2A" w:rsidP="00750B2A">
            <w:pPr>
              <w:rPr>
                <w:b/>
                <w:bCs/>
                <w:sz w:val="20"/>
                <w:szCs w:val="20"/>
              </w:rPr>
            </w:pPr>
            <w:r>
              <w:rPr>
                <w:b/>
                <w:bCs/>
                <w:sz w:val="20"/>
                <w:szCs w:val="20"/>
              </w:rPr>
              <w:t>3</w:t>
            </w:r>
          </w:p>
        </w:tc>
        <w:tc>
          <w:tcPr>
            <w:tcW w:w="7429" w:type="dxa"/>
            <w:shd w:val="clear" w:color="auto" w:fill="D6E3BC" w:themeFill="accent3" w:themeFillTint="66"/>
          </w:tcPr>
          <w:p w14:paraId="785B5C3B" w14:textId="77777777" w:rsidR="00750B2A" w:rsidRPr="00786E11" w:rsidRDefault="00750B2A" w:rsidP="00750B2A">
            <w:pPr>
              <w:rPr>
                <w:rFonts w:ascii="Palatino Linotype" w:hAnsi="Palatino Linotype"/>
                <w:b/>
                <w:bCs/>
                <w:sz w:val="20"/>
                <w:szCs w:val="20"/>
              </w:rPr>
            </w:pPr>
            <w:r w:rsidRPr="00786E11">
              <w:rPr>
                <w:b/>
                <w:bCs/>
                <w:sz w:val="20"/>
                <w:szCs w:val="20"/>
              </w:rPr>
              <w:t>Решение за откриване</w:t>
            </w:r>
            <w:r w:rsidRPr="00786E11">
              <w:rPr>
                <w:bCs/>
                <w:sz w:val="20"/>
                <w:szCs w:val="20"/>
              </w:rPr>
              <w:t xml:space="preserve"> </w:t>
            </w:r>
            <w:r w:rsidRPr="00786E11">
              <w:rPr>
                <w:bCs/>
                <w:i/>
                <w:sz w:val="20"/>
                <w:szCs w:val="20"/>
              </w:rPr>
              <w:t>(номер, дата и длъжност на лицето, издало решението)</w:t>
            </w:r>
            <w:r w:rsidRPr="00786E11">
              <w:rPr>
                <w:b/>
                <w:bCs/>
                <w:sz w:val="20"/>
                <w:szCs w:val="20"/>
              </w:rPr>
              <w:t>:</w:t>
            </w:r>
          </w:p>
        </w:tc>
        <w:tc>
          <w:tcPr>
            <w:tcW w:w="6651" w:type="dxa"/>
          </w:tcPr>
          <w:p w14:paraId="63EE2D15" w14:textId="77777777" w:rsidR="00750B2A" w:rsidRPr="00786E11" w:rsidRDefault="00750B2A" w:rsidP="00750B2A">
            <w:pPr>
              <w:spacing w:before="100" w:beforeAutospacing="1" w:after="100" w:afterAutospacing="1"/>
              <w:jc w:val="both"/>
              <w:rPr>
                <w:sz w:val="20"/>
                <w:szCs w:val="20"/>
              </w:rPr>
            </w:pPr>
          </w:p>
        </w:tc>
      </w:tr>
      <w:tr w:rsidR="00750B2A" w:rsidRPr="00786E11" w14:paraId="236B4ACF" w14:textId="77777777" w:rsidTr="000F1B99">
        <w:tc>
          <w:tcPr>
            <w:tcW w:w="516" w:type="dxa"/>
            <w:shd w:val="clear" w:color="auto" w:fill="D6E3BC" w:themeFill="accent3" w:themeFillTint="66"/>
          </w:tcPr>
          <w:p w14:paraId="30AF3D82" w14:textId="776A9605" w:rsidR="00750B2A" w:rsidRPr="00786E11" w:rsidRDefault="00750B2A" w:rsidP="00750B2A">
            <w:pPr>
              <w:rPr>
                <w:b/>
                <w:bCs/>
                <w:sz w:val="20"/>
                <w:szCs w:val="20"/>
              </w:rPr>
            </w:pPr>
            <w:r>
              <w:rPr>
                <w:b/>
                <w:bCs/>
                <w:sz w:val="20"/>
                <w:szCs w:val="20"/>
              </w:rPr>
              <w:t>4</w:t>
            </w:r>
          </w:p>
        </w:tc>
        <w:tc>
          <w:tcPr>
            <w:tcW w:w="7429" w:type="dxa"/>
            <w:shd w:val="clear" w:color="auto" w:fill="D6E3BC" w:themeFill="accent3" w:themeFillTint="66"/>
          </w:tcPr>
          <w:p w14:paraId="4DD76C88" w14:textId="77777777" w:rsidR="00750B2A" w:rsidRPr="00786E11" w:rsidRDefault="00750B2A" w:rsidP="00750B2A">
            <w:pPr>
              <w:rPr>
                <w:rFonts w:ascii="Palatino Linotype" w:hAnsi="Palatino Linotype"/>
                <w:b/>
                <w:bCs/>
                <w:sz w:val="20"/>
                <w:szCs w:val="20"/>
              </w:rPr>
            </w:pPr>
            <w:r w:rsidRPr="00786E11">
              <w:rPr>
                <w:b/>
                <w:bCs/>
                <w:sz w:val="20"/>
                <w:szCs w:val="20"/>
              </w:rPr>
              <w:t>Прогнозна стойност на поръчката (без ДДС):</w:t>
            </w:r>
          </w:p>
        </w:tc>
        <w:tc>
          <w:tcPr>
            <w:tcW w:w="6651" w:type="dxa"/>
          </w:tcPr>
          <w:p w14:paraId="5C6B821C" w14:textId="77777777" w:rsidR="00750B2A" w:rsidRPr="00786E11" w:rsidRDefault="00750B2A" w:rsidP="00750B2A">
            <w:pPr>
              <w:rPr>
                <w:sz w:val="20"/>
                <w:szCs w:val="20"/>
              </w:rPr>
            </w:pPr>
          </w:p>
        </w:tc>
      </w:tr>
      <w:tr w:rsidR="00750B2A" w:rsidRPr="00786E11" w14:paraId="662983C3" w14:textId="77777777" w:rsidTr="000F1B99">
        <w:tc>
          <w:tcPr>
            <w:tcW w:w="516" w:type="dxa"/>
            <w:shd w:val="clear" w:color="auto" w:fill="D6E3BC" w:themeFill="accent3" w:themeFillTint="66"/>
          </w:tcPr>
          <w:p w14:paraId="6621AA7C" w14:textId="4F0A33E7" w:rsidR="00750B2A" w:rsidRPr="00786E11" w:rsidRDefault="00750B2A" w:rsidP="00750B2A">
            <w:pPr>
              <w:rPr>
                <w:b/>
                <w:bCs/>
                <w:sz w:val="20"/>
                <w:szCs w:val="20"/>
              </w:rPr>
            </w:pPr>
            <w:r>
              <w:rPr>
                <w:b/>
                <w:bCs/>
                <w:sz w:val="20"/>
                <w:szCs w:val="20"/>
              </w:rPr>
              <w:t>5</w:t>
            </w:r>
          </w:p>
        </w:tc>
        <w:tc>
          <w:tcPr>
            <w:tcW w:w="7429" w:type="dxa"/>
            <w:shd w:val="clear" w:color="auto" w:fill="D6E3BC" w:themeFill="accent3" w:themeFillTint="66"/>
          </w:tcPr>
          <w:p w14:paraId="3496353C" w14:textId="77777777" w:rsidR="00750B2A" w:rsidRPr="00786E11" w:rsidRDefault="00750B2A" w:rsidP="00750B2A">
            <w:pPr>
              <w:jc w:val="both"/>
              <w:rPr>
                <w:b/>
                <w:bCs/>
                <w:sz w:val="20"/>
                <w:szCs w:val="20"/>
              </w:rPr>
            </w:pPr>
            <w:r w:rsidRPr="00786E11">
              <w:rPr>
                <w:b/>
                <w:bCs/>
                <w:sz w:val="20"/>
                <w:szCs w:val="20"/>
              </w:rPr>
              <w:t>Акт, с който е приключила процедурата</w:t>
            </w:r>
            <w:r w:rsidRPr="00786E11">
              <w:rPr>
                <w:bCs/>
                <w:sz w:val="20"/>
                <w:szCs w:val="20"/>
                <w:lang w:eastAsia="zh-CN"/>
              </w:rPr>
              <w:t xml:space="preserve"> </w:t>
            </w:r>
            <w:r w:rsidRPr="00786E11">
              <w:rPr>
                <w:bCs/>
                <w:i/>
                <w:sz w:val="20"/>
                <w:szCs w:val="20"/>
                <w:lang w:eastAsia="zh-CN"/>
              </w:rPr>
              <w:t>(рамково споразумение, договор за общ. поръчка или решение за прекратяване (номер, дата)</w:t>
            </w:r>
            <w:r w:rsidRPr="00786E11">
              <w:rPr>
                <w:b/>
                <w:bCs/>
                <w:sz w:val="20"/>
                <w:szCs w:val="20"/>
              </w:rPr>
              <w:t>:</w:t>
            </w:r>
          </w:p>
        </w:tc>
        <w:tc>
          <w:tcPr>
            <w:tcW w:w="6651" w:type="dxa"/>
          </w:tcPr>
          <w:p w14:paraId="0184FEA4" w14:textId="77777777" w:rsidR="00750B2A" w:rsidRPr="00786E11" w:rsidRDefault="00750B2A" w:rsidP="00750B2A">
            <w:pPr>
              <w:rPr>
                <w:sz w:val="20"/>
                <w:szCs w:val="20"/>
              </w:rPr>
            </w:pPr>
          </w:p>
        </w:tc>
      </w:tr>
      <w:tr w:rsidR="00750B2A" w:rsidRPr="00786E11" w14:paraId="6AEE10A4" w14:textId="77777777" w:rsidTr="000F1B99">
        <w:tc>
          <w:tcPr>
            <w:tcW w:w="516" w:type="dxa"/>
            <w:shd w:val="clear" w:color="auto" w:fill="D6E3BC" w:themeFill="accent3" w:themeFillTint="66"/>
          </w:tcPr>
          <w:p w14:paraId="61B0B3CB" w14:textId="557608F2" w:rsidR="00750B2A" w:rsidRPr="00786E11" w:rsidRDefault="00750B2A" w:rsidP="00750B2A">
            <w:pPr>
              <w:rPr>
                <w:b/>
                <w:bCs/>
                <w:iCs/>
                <w:sz w:val="20"/>
                <w:szCs w:val="20"/>
              </w:rPr>
            </w:pPr>
            <w:r>
              <w:rPr>
                <w:b/>
                <w:bCs/>
                <w:iCs/>
                <w:sz w:val="20"/>
                <w:szCs w:val="20"/>
              </w:rPr>
              <w:t>6</w:t>
            </w:r>
          </w:p>
        </w:tc>
        <w:tc>
          <w:tcPr>
            <w:tcW w:w="7429" w:type="dxa"/>
            <w:shd w:val="clear" w:color="auto" w:fill="D6E3BC" w:themeFill="accent3" w:themeFillTint="66"/>
          </w:tcPr>
          <w:p w14:paraId="52EE63E3" w14:textId="02F360F8" w:rsidR="00750B2A" w:rsidRPr="00786E11" w:rsidRDefault="00750B2A" w:rsidP="00750B2A">
            <w:pPr>
              <w:jc w:val="both"/>
              <w:rPr>
                <w:b/>
                <w:bCs/>
                <w:sz w:val="20"/>
                <w:szCs w:val="20"/>
              </w:rPr>
            </w:pPr>
            <w:r w:rsidRPr="00B83E82">
              <w:rPr>
                <w:b/>
                <w:bCs/>
                <w:iCs/>
                <w:sz w:val="20"/>
                <w:szCs w:val="20"/>
              </w:rPr>
              <w:t>Актове на АОП</w:t>
            </w:r>
            <w:r>
              <w:rPr>
                <w:b/>
                <w:bCs/>
                <w:iCs/>
                <w:sz w:val="20"/>
                <w:szCs w:val="20"/>
              </w:rPr>
              <w:t xml:space="preserve"> </w:t>
            </w:r>
            <w:r w:rsidRPr="005D3F00">
              <w:rPr>
                <w:b/>
                <w:bCs/>
                <w:iCs/>
                <w:sz w:val="20"/>
                <w:szCs w:val="20"/>
              </w:rPr>
              <w:t>по чл. 229, ал. 1, т. 6</w:t>
            </w:r>
            <w:r>
              <w:rPr>
                <w:b/>
                <w:bCs/>
                <w:iCs/>
                <w:sz w:val="20"/>
                <w:szCs w:val="20"/>
              </w:rPr>
              <w:t xml:space="preserve"> и т.8</w:t>
            </w:r>
            <w:r w:rsidRPr="005D3F00">
              <w:rPr>
                <w:b/>
                <w:bCs/>
                <w:iCs/>
                <w:sz w:val="20"/>
                <w:szCs w:val="20"/>
              </w:rPr>
              <w:t xml:space="preserve"> и чл. 233 от ЗОП</w:t>
            </w:r>
            <w:r w:rsidRPr="00DC38A7">
              <w:rPr>
                <w:b/>
                <w:bCs/>
                <w:iCs/>
                <w:sz w:val="20"/>
                <w:szCs w:val="20"/>
              </w:rPr>
              <w:t xml:space="preserve"> </w:t>
            </w:r>
            <w:r w:rsidRPr="005D3F00">
              <w:rPr>
                <w:b/>
                <w:bCs/>
                <w:iCs/>
                <w:sz w:val="20"/>
                <w:szCs w:val="20"/>
              </w:rPr>
              <w:t xml:space="preserve">(ако е приложимо):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1E7ADFF2" w14:textId="77777777" w:rsidR="00750B2A" w:rsidRPr="00786E11" w:rsidRDefault="00750B2A" w:rsidP="00750B2A">
            <w:pPr>
              <w:rPr>
                <w:sz w:val="20"/>
                <w:szCs w:val="20"/>
              </w:rPr>
            </w:pPr>
          </w:p>
        </w:tc>
      </w:tr>
      <w:tr w:rsidR="00750B2A" w:rsidRPr="00786E11" w14:paraId="35762300" w14:textId="77777777" w:rsidTr="000F1B99">
        <w:tc>
          <w:tcPr>
            <w:tcW w:w="516" w:type="dxa"/>
            <w:shd w:val="clear" w:color="auto" w:fill="D6E3BC" w:themeFill="accent3" w:themeFillTint="66"/>
          </w:tcPr>
          <w:p w14:paraId="4A015997" w14:textId="4DDBC343" w:rsidR="00750B2A" w:rsidRPr="00786E11" w:rsidRDefault="00750B2A" w:rsidP="00750B2A">
            <w:pPr>
              <w:rPr>
                <w:b/>
                <w:sz w:val="20"/>
                <w:szCs w:val="20"/>
                <w:lang w:eastAsia="fr-FR"/>
              </w:rPr>
            </w:pPr>
            <w:r>
              <w:rPr>
                <w:b/>
                <w:sz w:val="20"/>
                <w:szCs w:val="20"/>
                <w:lang w:eastAsia="fr-FR"/>
              </w:rPr>
              <w:t>7</w:t>
            </w:r>
          </w:p>
        </w:tc>
        <w:tc>
          <w:tcPr>
            <w:tcW w:w="7429" w:type="dxa"/>
            <w:shd w:val="clear" w:color="auto" w:fill="D6E3BC" w:themeFill="accent3" w:themeFillTint="66"/>
          </w:tcPr>
          <w:p w14:paraId="30D6D2FE" w14:textId="77777777" w:rsidR="00750B2A" w:rsidRPr="00786E11" w:rsidRDefault="00750B2A" w:rsidP="00750B2A">
            <w:pPr>
              <w:rPr>
                <w:b/>
                <w:sz w:val="20"/>
                <w:szCs w:val="20"/>
                <w:lang w:eastAsia="fr-FR"/>
              </w:rPr>
            </w:pPr>
            <w:r w:rsidRPr="00786E11">
              <w:rPr>
                <w:b/>
                <w:sz w:val="20"/>
                <w:szCs w:val="20"/>
                <w:lang w:eastAsia="fr-FR"/>
              </w:rPr>
              <w:t>Доклади от други органи (ЕК, ЕСП, ОЛАФ, СП, АДФИ, вътрешен одит, др.)</w:t>
            </w:r>
            <w:r w:rsidRPr="00786E11">
              <w:rPr>
                <w:sz w:val="20"/>
                <w:szCs w:val="20"/>
                <w:lang w:eastAsia="fr-FR"/>
              </w:rPr>
              <w:t xml:space="preserve"> </w:t>
            </w:r>
            <w:r w:rsidRPr="00786E11">
              <w:rPr>
                <w:i/>
                <w:sz w:val="20"/>
                <w:szCs w:val="20"/>
                <w:lang w:eastAsia="fr-FR"/>
              </w:rPr>
              <w:t>(номер, дата и издател на доклада, свързан с проверяваната процедура)</w:t>
            </w:r>
            <w:r w:rsidRPr="00786E11">
              <w:rPr>
                <w:b/>
                <w:sz w:val="20"/>
                <w:szCs w:val="20"/>
                <w:lang w:eastAsia="fr-FR"/>
              </w:rPr>
              <w:t xml:space="preserve">: </w:t>
            </w:r>
          </w:p>
          <w:p w14:paraId="3C692BA5" w14:textId="77777777" w:rsidR="00750B2A" w:rsidRPr="00786E11" w:rsidRDefault="00750B2A" w:rsidP="00750B2A">
            <w:pPr>
              <w:jc w:val="both"/>
              <w:rPr>
                <w:b/>
                <w:bCs/>
                <w:sz w:val="20"/>
                <w:szCs w:val="20"/>
              </w:rPr>
            </w:pPr>
          </w:p>
        </w:tc>
        <w:tc>
          <w:tcPr>
            <w:tcW w:w="6651" w:type="dxa"/>
          </w:tcPr>
          <w:p w14:paraId="29BC3CD3" w14:textId="77777777" w:rsidR="00750B2A" w:rsidRPr="00786E11" w:rsidRDefault="00750B2A" w:rsidP="00750B2A">
            <w:pPr>
              <w:rPr>
                <w:sz w:val="20"/>
                <w:szCs w:val="20"/>
              </w:rPr>
            </w:pPr>
          </w:p>
        </w:tc>
      </w:tr>
      <w:tr w:rsidR="00750B2A" w:rsidRPr="00786E11" w14:paraId="6758DD9F" w14:textId="77777777" w:rsidTr="000F1B99">
        <w:tc>
          <w:tcPr>
            <w:tcW w:w="516" w:type="dxa"/>
            <w:shd w:val="clear" w:color="auto" w:fill="D6E3BC" w:themeFill="accent3" w:themeFillTint="66"/>
          </w:tcPr>
          <w:p w14:paraId="10298142" w14:textId="3926B533" w:rsidR="00750B2A" w:rsidRPr="00786E11" w:rsidRDefault="00750B2A" w:rsidP="00750B2A">
            <w:pPr>
              <w:rPr>
                <w:b/>
                <w:sz w:val="20"/>
                <w:szCs w:val="20"/>
                <w:lang w:eastAsia="fr-FR"/>
              </w:rPr>
            </w:pPr>
            <w:r>
              <w:rPr>
                <w:b/>
                <w:sz w:val="20"/>
                <w:szCs w:val="20"/>
                <w:lang w:eastAsia="fr-FR"/>
              </w:rPr>
              <w:t>8</w:t>
            </w:r>
          </w:p>
        </w:tc>
        <w:tc>
          <w:tcPr>
            <w:tcW w:w="7429" w:type="dxa"/>
            <w:shd w:val="clear" w:color="auto" w:fill="D6E3BC" w:themeFill="accent3" w:themeFillTint="66"/>
          </w:tcPr>
          <w:p w14:paraId="235074AE" w14:textId="2B4B1B95" w:rsidR="00750B2A" w:rsidRPr="00786E11" w:rsidRDefault="00750B2A" w:rsidP="00750B2A">
            <w:pPr>
              <w:rPr>
                <w:b/>
                <w:bCs/>
                <w:sz w:val="20"/>
                <w:szCs w:val="20"/>
              </w:rPr>
            </w:pPr>
            <w:r w:rsidRPr="00786E11">
              <w:rPr>
                <w:b/>
                <w:sz w:val="20"/>
                <w:szCs w:val="20"/>
                <w:lang w:eastAsia="fr-FR"/>
              </w:rPr>
              <w:t xml:space="preserve">Актове на КЗК и ВАС: </w:t>
            </w:r>
          </w:p>
        </w:tc>
        <w:tc>
          <w:tcPr>
            <w:tcW w:w="6651" w:type="dxa"/>
          </w:tcPr>
          <w:p w14:paraId="6098F76C" w14:textId="77777777" w:rsidR="00750B2A" w:rsidRPr="00786E11" w:rsidRDefault="00750B2A" w:rsidP="00750B2A">
            <w:pPr>
              <w:rPr>
                <w:sz w:val="20"/>
                <w:szCs w:val="20"/>
              </w:rPr>
            </w:pPr>
          </w:p>
        </w:tc>
      </w:tr>
      <w:tr w:rsidR="00750B2A" w:rsidRPr="00786E11" w14:paraId="3B110F8B" w14:textId="77777777" w:rsidTr="000F1B99">
        <w:tc>
          <w:tcPr>
            <w:tcW w:w="516" w:type="dxa"/>
            <w:shd w:val="clear" w:color="auto" w:fill="D6E3BC" w:themeFill="accent3" w:themeFillTint="66"/>
          </w:tcPr>
          <w:p w14:paraId="2F7D5515" w14:textId="7B6DE4C3" w:rsidR="00750B2A" w:rsidRPr="00786E11" w:rsidRDefault="00750B2A" w:rsidP="00750B2A">
            <w:pPr>
              <w:rPr>
                <w:b/>
                <w:sz w:val="20"/>
                <w:szCs w:val="20"/>
                <w:lang w:eastAsia="fr-FR"/>
              </w:rPr>
            </w:pPr>
            <w:r>
              <w:rPr>
                <w:b/>
                <w:sz w:val="20"/>
                <w:szCs w:val="20"/>
                <w:lang w:eastAsia="fr-FR"/>
              </w:rPr>
              <w:t>9</w:t>
            </w:r>
          </w:p>
        </w:tc>
        <w:tc>
          <w:tcPr>
            <w:tcW w:w="7429" w:type="dxa"/>
            <w:shd w:val="clear" w:color="auto" w:fill="D6E3BC" w:themeFill="accent3" w:themeFillTint="66"/>
          </w:tcPr>
          <w:p w14:paraId="7635C797" w14:textId="10BBA820" w:rsidR="00750B2A" w:rsidRPr="005A13A1" w:rsidRDefault="00750B2A" w:rsidP="00750B2A">
            <w:pPr>
              <w:rPr>
                <w:sz w:val="20"/>
                <w:szCs w:val="20"/>
                <w:lang w:eastAsia="fr-FR"/>
              </w:rPr>
            </w:pPr>
            <w:r w:rsidRPr="00AE54D1">
              <w:rPr>
                <w:b/>
                <w:sz w:val="20"/>
                <w:szCs w:val="20"/>
                <w:lang w:eastAsia="fr-FR"/>
              </w:rPr>
              <w:t>Интернет адрес, на който е била налична ДУ:</w:t>
            </w:r>
          </w:p>
        </w:tc>
        <w:tc>
          <w:tcPr>
            <w:tcW w:w="6651" w:type="dxa"/>
          </w:tcPr>
          <w:p w14:paraId="0836D835" w14:textId="77777777" w:rsidR="00750B2A" w:rsidRPr="00786E11" w:rsidRDefault="00750B2A" w:rsidP="00750B2A">
            <w:pPr>
              <w:rPr>
                <w:sz w:val="20"/>
                <w:szCs w:val="20"/>
              </w:rPr>
            </w:pPr>
          </w:p>
        </w:tc>
      </w:tr>
      <w:tr w:rsidR="00750B2A" w:rsidRPr="00786E11" w14:paraId="3DA7356F" w14:textId="77777777" w:rsidTr="000F1B99">
        <w:tc>
          <w:tcPr>
            <w:tcW w:w="516" w:type="dxa"/>
            <w:shd w:val="clear" w:color="auto" w:fill="D6E3BC" w:themeFill="accent3" w:themeFillTint="66"/>
          </w:tcPr>
          <w:p w14:paraId="42A88DB1" w14:textId="0A2D91E5" w:rsidR="00750B2A" w:rsidRPr="00786E11" w:rsidRDefault="00750B2A" w:rsidP="00750B2A">
            <w:pPr>
              <w:rPr>
                <w:b/>
                <w:sz w:val="20"/>
                <w:szCs w:val="20"/>
                <w:lang w:eastAsia="fr-FR"/>
              </w:rPr>
            </w:pPr>
            <w:r w:rsidRPr="00786E11">
              <w:rPr>
                <w:b/>
                <w:sz w:val="20"/>
                <w:szCs w:val="20"/>
                <w:lang w:eastAsia="fr-FR"/>
              </w:rPr>
              <w:lastRenderedPageBreak/>
              <w:t>1</w:t>
            </w:r>
            <w:r>
              <w:rPr>
                <w:b/>
                <w:sz w:val="20"/>
                <w:szCs w:val="20"/>
                <w:lang w:eastAsia="fr-FR"/>
              </w:rPr>
              <w:t>0</w:t>
            </w:r>
          </w:p>
        </w:tc>
        <w:tc>
          <w:tcPr>
            <w:tcW w:w="7429" w:type="dxa"/>
            <w:shd w:val="clear" w:color="auto" w:fill="D6E3BC" w:themeFill="accent3" w:themeFillTint="66"/>
          </w:tcPr>
          <w:p w14:paraId="575092C5" w14:textId="77777777" w:rsidR="00750B2A" w:rsidRPr="00786E11" w:rsidRDefault="00750B2A" w:rsidP="00750B2A">
            <w:pPr>
              <w:rPr>
                <w:b/>
                <w:sz w:val="20"/>
                <w:szCs w:val="20"/>
                <w:lang w:eastAsia="fr-FR"/>
              </w:rPr>
            </w:pPr>
            <w:r w:rsidRPr="00786E11">
              <w:rPr>
                <w:b/>
                <w:sz w:val="20"/>
                <w:szCs w:val="20"/>
                <w:lang w:eastAsia="fr-FR"/>
              </w:rPr>
              <w:t>Брой подадени оферти (вкл. за всяка обособена позиция):</w:t>
            </w:r>
          </w:p>
        </w:tc>
        <w:tc>
          <w:tcPr>
            <w:tcW w:w="6651" w:type="dxa"/>
          </w:tcPr>
          <w:p w14:paraId="491B76BE" w14:textId="77777777" w:rsidR="00750B2A" w:rsidRPr="00786E11" w:rsidRDefault="00750B2A" w:rsidP="00750B2A">
            <w:pPr>
              <w:rPr>
                <w:sz w:val="20"/>
                <w:szCs w:val="20"/>
                <w:lang w:eastAsia="fr-FR"/>
              </w:rPr>
            </w:pPr>
          </w:p>
        </w:tc>
      </w:tr>
      <w:tr w:rsidR="00750B2A" w:rsidRPr="00786E11" w14:paraId="10EF6FA3" w14:textId="77777777" w:rsidTr="000F1B99">
        <w:tc>
          <w:tcPr>
            <w:tcW w:w="516" w:type="dxa"/>
            <w:shd w:val="clear" w:color="auto" w:fill="D6E3BC" w:themeFill="accent3" w:themeFillTint="66"/>
          </w:tcPr>
          <w:p w14:paraId="52B9B811" w14:textId="1142AF7F" w:rsidR="00750B2A" w:rsidRPr="00786E11" w:rsidRDefault="00750B2A" w:rsidP="00750B2A">
            <w:pPr>
              <w:rPr>
                <w:b/>
                <w:sz w:val="20"/>
                <w:szCs w:val="20"/>
                <w:lang w:eastAsia="fr-FR"/>
              </w:rPr>
            </w:pPr>
            <w:r w:rsidRPr="00786E11">
              <w:rPr>
                <w:b/>
                <w:sz w:val="20"/>
                <w:szCs w:val="20"/>
                <w:lang w:eastAsia="fr-FR"/>
              </w:rPr>
              <w:t>1</w:t>
            </w:r>
            <w:r>
              <w:rPr>
                <w:b/>
                <w:sz w:val="20"/>
                <w:szCs w:val="20"/>
                <w:lang w:eastAsia="fr-FR"/>
              </w:rPr>
              <w:t>1</w:t>
            </w:r>
          </w:p>
        </w:tc>
        <w:tc>
          <w:tcPr>
            <w:tcW w:w="7429" w:type="dxa"/>
            <w:shd w:val="clear" w:color="auto" w:fill="D6E3BC" w:themeFill="accent3" w:themeFillTint="66"/>
          </w:tcPr>
          <w:p w14:paraId="39D74EB9" w14:textId="77777777" w:rsidR="00750B2A" w:rsidRPr="00786E11" w:rsidRDefault="00750B2A" w:rsidP="00750B2A">
            <w:pPr>
              <w:rPr>
                <w:b/>
                <w:sz w:val="20"/>
                <w:szCs w:val="20"/>
                <w:lang w:eastAsia="fr-FR"/>
              </w:rPr>
            </w:pPr>
            <w:r w:rsidRPr="00786E11">
              <w:rPr>
                <w:b/>
                <w:sz w:val="20"/>
                <w:szCs w:val="20"/>
                <w:lang w:eastAsia="fr-FR"/>
              </w:rPr>
              <w:t>Брой отстранени участници (вкл. за всяка обособена позиция):</w:t>
            </w:r>
          </w:p>
        </w:tc>
        <w:tc>
          <w:tcPr>
            <w:tcW w:w="6651" w:type="dxa"/>
          </w:tcPr>
          <w:p w14:paraId="13F3F44A" w14:textId="77777777" w:rsidR="00750B2A" w:rsidRPr="00786E11" w:rsidRDefault="00750B2A" w:rsidP="00750B2A">
            <w:pPr>
              <w:rPr>
                <w:sz w:val="20"/>
                <w:szCs w:val="20"/>
                <w:lang w:eastAsia="fr-FR"/>
              </w:rPr>
            </w:pPr>
          </w:p>
        </w:tc>
      </w:tr>
    </w:tbl>
    <w:p w14:paraId="274F96BC" w14:textId="77777777" w:rsidR="00830925" w:rsidRPr="00786E11" w:rsidRDefault="00830925" w:rsidP="00C97778">
      <w:pPr>
        <w:tabs>
          <w:tab w:val="num" w:pos="540"/>
        </w:tabs>
        <w:spacing w:after="120"/>
        <w:jc w:val="both"/>
        <w:rPr>
          <w:b/>
          <w:sz w:val="20"/>
          <w:szCs w:val="20"/>
        </w:rPr>
      </w:pPr>
    </w:p>
    <w:p w14:paraId="3276A24D" w14:textId="49B37537" w:rsidR="0086676A" w:rsidRPr="000F1B99" w:rsidRDefault="002D140A" w:rsidP="000F1B99">
      <w:pPr>
        <w:tabs>
          <w:tab w:val="num" w:pos="540"/>
        </w:tabs>
        <w:spacing w:after="120"/>
        <w:ind w:left="540" w:right="-993" w:hanging="540"/>
        <w:jc w:val="both"/>
        <w:rPr>
          <w:b/>
          <w:sz w:val="20"/>
          <w:szCs w:val="20"/>
        </w:rPr>
      </w:pPr>
      <w:r w:rsidRPr="00786E11">
        <w:rPr>
          <w:b/>
          <w:sz w:val="20"/>
          <w:szCs w:val="20"/>
        </w:rPr>
        <w:t>УКАЗАНИЯ:</w:t>
      </w:r>
    </w:p>
    <w:p w14:paraId="0C3D28D6" w14:textId="77777777" w:rsidR="0086676A" w:rsidRPr="000F1B99" w:rsidRDefault="0086676A" w:rsidP="00CF24FF">
      <w:pPr>
        <w:ind w:right="-993"/>
        <w:rPr>
          <w:b/>
          <w:bCs/>
          <w:sz w:val="20"/>
          <w:szCs w:val="20"/>
        </w:rPr>
      </w:pPr>
      <w:r w:rsidRPr="000F1B99">
        <w:rPr>
          <w:b/>
          <w:bCs/>
          <w:sz w:val="20"/>
          <w:szCs w:val="20"/>
        </w:rPr>
        <w:t xml:space="preserve">I. ЗА ПРОВЕРЯВАЩИЯ ЕКСПЕРТ </w:t>
      </w:r>
    </w:p>
    <w:p w14:paraId="21544A73" w14:textId="77777777" w:rsidR="0086676A" w:rsidRPr="000F1B99" w:rsidRDefault="0086676A" w:rsidP="00CF24FF">
      <w:pPr>
        <w:ind w:right="-993"/>
        <w:rPr>
          <w:bCs/>
          <w:sz w:val="20"/>
          <w:szCs w:val="20"/>
        </w:rPr>
      </w:pPr>
      <w:r w:rsidRPr="000F1B99">
        <w:rPr>
          <w:b/>
          <w:bCs/>
          <w:sz w:val="20"/>
          <w:szCs w:val="20"/>
        </w:rPr>
        <w:t>1. Минимум следните документи (в електронен вид, ако е приложимо)</w:t>
      </w:r>
      <w:r w:rsidRPr="000F1B99">
        <w:rPr>
          <w:bCs/>
          <w:sz w:val="20"/>
          <w:szCs w:val="20"/>
        </w:rPr>
        <w:t xml:space="preserve"> Проверяващият експерт събира и прилага в досие:</w:t>
      </w:r>
    </w:p>
    <w:p w14:paraId="39B8D3CD" w14:textId="77777777" w:rsidR="0086676A" w:rsidRPr="000F1B99" w:rsidRDefault="0086676A" w:rsidP="00CF24FF">
      <w:pPr>
        <w:numPr>
          <w:ilvl w:val="0"/>
          <w:numId w:val="61"/>
        </w:numPr>
        <w:ind w:right="-993"/>
        <w:rPr>
          <w:bCs/>
          <w:sz w:val="20"/>
          <w:szCs w:val="20"/>
        </w:rPr>
      </w:pPr>
      <w:r w:rsidRPr="000F1B99">
        <w:rPr>
          <w:bCs/>
          <w:sz w:val="20"/>
          <w:szCs w:val="20"/>
        </w:rPr>
        <w:t>предварителни обявления (ако има такива) (поотделно от ОВ и от АОП),</w:t>
      </w:r>
    </w:p>
    <w:p w14:paraId="02A237E4" w14:textId="77777777" w:rsidR="0086676A" w:rsidRPr="000F1B99" w:rsidRDefault="0086676A" w:rsidP="00CF24FF">
      <w:pPr>
        <w:numPr>
          <w:ilvl w:val="0"/>
          <w:numId w:val="61"/>
        </w:numPr>
        <w:ind w:right="-993"/>
        <w:rPr>
          <w:bCs/>
          <w:sz w:val="20"/>
          <w:szCs w:val="20"/>
        </w:rPr>
      </w:pPr>
      <w:r w:rsidRPr="000F1B99">
        <w:rPr>
          <w:bCs/>
          <w:sz w:val="20"/>
          <w:szCs w:val="20"/>
        </w:rPr>
        <w:t>обявления за обществената поръчка (поотделно от ОВ и от АОП),</w:t>
      </w:r>
    </w:p>
    <w:p w14:paraId="2446E632" w14:textId="77777777" w:rsidR="0086676A" w:rsidRPr="000F1B99" w:rsidRDefault="0086676A" w:rsidP="00CF24FF">
      <w:pPr>
        <w:numPr>
          <w:ilvl w:val="0"/>
          <w:numId w:val="61"/>
        </w:numPr>
        <w:ind w:right="-993"/>
        <w:rPr>
          <w:bCs/>
          <w:sz w:val="20"/>
          <w:szCs w:val="20"/>
        </w:rPr>
      </w:pPr>
      <w:r w:rsidRPr="000F1B99">
        <w:rPr>
          <w:bCs/>
          <w:sz w:val="20"/>
          <w:szCs w:val="20"/>
        </w:rPr>
        <w:t>документация за участие, вкл. разясненията на възложителя,</w:t>
      </w:r>
    </w:p>
    <w:p w14:paraId="4EF9C0C4" w14:textId="77777777" w:rsidR="0086676A" w:rsidRPr="000F1B99" w:rsidRDefault="0086676A" w:rsidP="00CF24FF">
      <w:pPr>
        <w:numPr>
          <w:ilvl w:val="0"/>
          <w:numId w:val="61"/>
        </w:numPr>
        <w:ind w:right="-993"/>
        <w:rPr>
          <w:bCs/>
          <w:sz w:val="20"/>
          <w:szCs w:val="20"/>
        </w:rPr>
      </w:pPr>
      <w:r w:rsidRPr="000F1B99">
        <w:rPr>
          <w:bCs/>
          <w:sz w:val="20"/>
          <w:szCs w:val="20"/>
        </w:rPr>
        <w:t>актове на АОП по предварителен контрол (ако има такива),</w:t>
      </w:r>
    </w:p>
    <w:p w14:paraId="5E64FD50" w14:textId="77777777" w:rsidR="0086676A" w:rsidRPr="000F1B99" w:rsidRDefault="0086676A" w:rsidP="00CF24FF">
      <w:pPr>
        <w:numPr>
          <w:ilvl w:val="0"/>
          <w:numId w:val="61"/>
        </w:numPr>
        <w:ind w:right="-993"/>
        <w:rPr>
          <w:bCs/>
          <w:sz w:val="20"/>
          <w:szCs w:val="20"/>
        </w:rPr>
      </w:pPr>
      <w:r w:rsidRPr="000F1B99">
        <w:rPr>
          <w:bCs/>
          <w:sz w:val="20"/>
          <w:szCs w:val="20"/>
        </w:rPr>
        <w:t>решение за одобряване на обявление за изменение или допълнителна информация (ако има такова) (по отделно от ОВ и от АОП),</w:t>
      </w:r>
    </w:p>
    <w:p w14:paraId="6356C54B" w14:textId="77777777" w:rsidR="0086676A" w:rsidRPr="000F1B99" w:rsidRDefault="0086676A" w:rsidP="00CF24FF">
      <w:pPr>
        <w:numPr>
          <w:ilvl w:val="0"/>
          <w:numId w:val="61"/>
        </w:numPr>
        <w:ind w:right="-993"/>
        <w:rPr>
          <w:bCs/>
          <w:sz w:val="20"/>
          <w:szCs w:val="20"/>
        </w:rPr>
      </w:pPr>
      <w:r w:rsidRPr="000F1B99">
        <w:rPr>
          <w:bCs/>
          <w:sz w:val="20"/>
          <w:szCs w:val="20"/>
        </w:rPr>
        <w:t>протоколи за работата на комисията, вкл. оценителни листове и др. подобни (ако има такива),</w:t>
      </w:r>
    </w:p>
    <w:p w14:paraId="12DBC948" w14:textId="77777777" w:rsidR="0086676A" w:rsidRPr="000F1B99" w:rsidRDefault="0086676A" w:rsidP="00CF24FF">
      <w:pPr>
        <w:numPr>
          <w:ilvl w:val="0"/>
          <w:numId w:val="61"/>
        </w:numPr>
        <w:ind w:right="-993"/>
        <w:rPr>
          <w:bCs/>
          <w:sz w:val="20"/>
          <w:szCs w:val="20"/>
        </w:rPr>
      </w:pPr>
      <w:r w:rsidRPr="000F1B99">
        <w:rPr>
          <w:bCs/>
          <w:sz w:val="20"/>
          <w:szCs w:val="20"/>
        </w:rPr>
        <w:t>решение за определяне на изпълнител,</w:t>
      </w:r>
    </w:p>
    <w:p w14:paraId="14C58C60" w14:textId="77777777" w:rsidR="0086676A" w:rsidRPr="000F1B99" w:rsidRDefault="0086676A" w:rsidP="00CF24FF">
      <w:pPr>
        <w:numPr>
          <w:ilvl w:val="0"/>
          <w:numId w:val="61"/>
        </w:numPr>
        <w:ind w:right="-993"/>
        <w:rPr>
          <w:bCs/>
          <w:sz w:val="20"/>
          <w:szCs w:val="20"/>
        </w:rPr>
      </w:pPr>
      <w:r w:rsidRPr="000F1B99">
        <w:rPr>
          <w:bCs/>
          <w:sz w:val="20"/>
          <w:szCs w:val="20"/>
        </w:rPr>
        <w:t>договор за обществена поръчка/рамково споразумение и договор по него,</w:t>
      </w:r>
    </w:p>
    <w:p w14:paraId="79A701B5" w14:textId="77777777" w:rsidR="0086676A" w:rsidRPr="000F1B99" w:rsidRDefault="0086676A" w:rsidP="00CF24FF">
      <w:pPr>
        <w:numPr>
          <w:ilvl w:val="0"/>
          <w:numId w:val="61"/>
        </w:numPr>
        <w:ind w:right="-993"/>
        <w:rPr>
          <w:bCs/>
          <w:sz w:val="20"/>
          <w:szCs w:val="20"/>
        </w:rPr>
      </w:pPr>
      <w:r w:rsidRPr="000F1B99">
        <w:rPr>
          <w:bCs/>
          <w:sz w:val="20"/>
          <w:szCs w:val="20"/>
        </w:rPr>
        <w:t>актове на КЗК и ВАС във връзка с процедурата.</w:t>
      </w:r>
    </w:p>
    <w:p w14:paraId="16F97DDC" w14:textId="77777777" w:rsidR="0086676A" w:rsidRPr="000F1B99" w:rsidRDefault="0086676A" w:rsidP="00CF24FF">
      <w:pPr>
        <w:numPr>
          <w:ilvl w:val="0"/>
          <w:numId w:val="61"/>
        </w:numPr>
        <w:ind w:right="-993"/>
        <w:rPr>
          <w:bCs/>
          <w:sz w:val="20"/>
          <w:szCs w:val="20"/>
        </w:rPr>
      </w:pPr>
      <w:r w:rsidRPr="000F1B99">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14:paraId="7C5E1332" w14:textId="5026F554" w:rsidR="0086676A" w:rsidRPr="000F1B99" w:rsidRDefault="0086676A" w:rsidP="00CF24FF">
      <w:pPr>
        <w:numPr>
          <w:ilvl w:val="0"/>
          <w:numId w:val="61"/>
        </w:numPr>
        <w:ind w:right="-993"/>
        <w:rPr>
          <w:bCs/>
          <w:sz w:val="20"/>
          <w:szCs w:val="20"/>
        </w:rPr>
      </w:pPr>
      <w:r w:rsidRPr="000F1B99">
        <w:rPr>
          <w:bCs/>
          <w:sz w:val="20"/>
          <w:szCs w:val="20"/>
        </w:rPr>
        <w:t>други документи, извън горните – при необходимост, когато се обосновават установени отклонения.</w:t>
      </w:r>
    </w:p>
    <w:p w14:paraId="019E7AF3" w14:textId="71B3DB00" w:rsidR="0086676A" w:rsidRPr="000F1B99" w:rsidRDefault="0086676A" w:rsidP="000F1B99">
      <w:pPr>
        <w:ind w:left="360" w:right="-993"/>
        <w:rPr>
          <w:bCs/>
          <w:sz w:val="20"/>
          <w:szCs w:val="20"/>
        </w:rPr>
      </w:pPr>
    </w:p>
    <w:p w14:paraId="6B57B747" w14:textId="77777777" w:rsidR="0086676A" w:rsidRPr="000F1B99" w:rsidRDefault="0086676A" w:rsidP="00CF24FF">
      <w:pPr>
        <w:ind w:right="-993"/>
        <w:rPr>
          <w:sz w:val="20"/>
          <w:szCs w:val="20"/>
        </w:rPr>
      </w:pPr>
    </w:p>
    <w:p w14:paraId="1F1F181B" w14:textId="77777777" w:rsidR="0086676A" w:rsidRPr="000F1B99" w:rsidRDefault="0086676A" w:rsidP="00CF24FF">
      <w:pPr>
        <w:ind w:right="-993"/>
        <w:rPr>
          <w:b/>
          <w:sz w:val="20"/>
          <w:szCs w:val="20"/>
        </w:rPr>
      </w:pPr>
      <w:r w:rsidRPr="000F1B99">
        <w:rPr>
          <w:b/>
          <w:sz w:val="20"/>
          <w:szCs w:val="20"/>
        </w:rPr>
        <w:t>2. Задължително се дава отговор в колона „Да/Не/НП”.</w:t>
      </w:r>
    </w:p>
    <w:p w14:paraId="06EC7A49" w14:textId="77777777" w:rsidR="0086676A" w:rsidRPr="000F1B99" w:rsidRDefault="0086676A" w:rsidP="00CF24FF">
      <w:pPr>
        <w:ind w:right="-993"/>
        <w:rPr>
          <w:b/>
          <w:sz w:val="20"/>
          <w:szCs w:val="20"/>
        </w:rPr>
      </w:pPr>
    </w:p>
    <w:p w14:paraId="391BF805" w14:textId="763BF932" w:rsidR="0086676A" w:rsidRDefault="0086676A" w:rsidP="00CF24FF">
      <w:pPr>
        <w:ind w:right="-993"/>
        <w:rPr>
          <w:b/>
          <w:sz w:val="20"/>
          <w:szCs w:val="20"/>
        </w:rPr>
      </w:pPr>
      <w:r w:rsidRPr="000F1B99">
        <w:rPr>
          <w:b/>
          <w:sz w:val="20"/>
          <w:szCs w:val="20"/>
        </w:rPr>
        <w:t>3. Попълват се таблици №1 - 4.</w:t>
      </w:r>
    </w:p>
    <w:p w14:paraId="75D3E0B5" w14:textId="526442B5" w:rsidR="00BA2963" w:rsidRPr="00BA2963" w:rsidRDefault="00BA2963" w:rsidP="00CF24FF">
      <w:pPr>
        <w:ind w:right="-993"/>
        <w:rPr>
          <w:b/>
          <w:sz w:val="20"/>
          <w:szCs w:val="20"/>
        </w:rPr>
      </w:pPr>
    </w:p>
    <w:p w14:paraId="5A4134D7" w14:textId="77777777" w:rsidR="00BA2963" w:rsidRPr="000F1B99" w:rsidRDefault="00BA2963" w:rsidP="00CF24FF">
      <w:pPr>
        <w:ind w:right="-993"/>
        <w:jc w:val="both"/>
        <w:rPr>
          <w:sz w:val="20"/>
          <w:szCs w:val="20"/>
        </w:rPr>
      </w:pPr>
      <w:r w:rsidRPr="000F1B99">
        <w:rPr>
          <w:b/>
          <w:sz w:val="20"/>
          <w:szCs w:val="20"/>
        </w:rPr>
        <w:t>4.</w:t>
      </w:r>
      <w:r w:rsidRPr="000F1B99">
        <w:rPr>
          <w:sz w:val="20"/>
          <w:szCs w:val="20"/>
        </w:rPr>
        <w:t xml:space="preserve"> Колона</w:t>
      </w:r>
      <w:r w:rsidRPr="000F1B99">
        <w:rPr>
          <w:i/>
          <w:sz w:val="20"/>
          <w:szCs w:val="20"/>
        </w:rPr>
        <w:t xml:space="preserve"> </w:t>
      </w:r>
      <w:r w:rsidRPr="000F1B99">
        <w:rPr>
          <w:sz w:val="20"/>
          <w:szCs w:val="20"/>
        </w:rPr>
        <w:t>„Коментари/Референции”</w:t>
      </w:r>
      <w:r w:rsidRPr="000F1B99">
        <w:rPr>
          <w:i/>
          <w:sz w:val="20"/>
          <w:szCs w:val="20"/>
        </w:rPr>
        <w:t xml:space="preserve"> </w:t>
      </w:r>
      <w:r w:rsidRPr="000F1B99">
        <w:rPr>
          <w:sz w:val="20"/>
          <w:szCs w:val="20"/>
        </w:rPr>
        <w:t xml:space="preserve">задължително се попълва само в случай, че отговорът на въпроса в предходната колона показва </w:t>
      </w:r>
      <w:r w:rsidRPr="000F1B99">
        <w:rPr>
          <w:b/>
          <w:sz w:val="20"/>
          <w:szCs w:val="20"/>
        </w:rPr>
        <w:t xml:space="preserve">УСТАНОВЕНО НАРУШЕНИЕ /“нарушение“ е отклонение от приложимата норма/ </w:t>
      </w:r>
      <w:r w:rsidRPr="000F1B99">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12950D40" w14:textId="77777777" w:rsidR="00BA2963" w:rsidRPr="000F1B99" w:rsidRDefault="00BA2963" w:rsidP="00CF24FF">
      <w:pPr>
        <w:ind w:right="-993"/>
        <w:jc w:val="both"/>
        <w:rPr>
          <w:b/>
          <w:bCs/>
          <w:sz w:val="20"/>
          <w:szCs w:val="20"/>
        </w:rPr>
      </w:pPr>
      <w:r w:rsidRPr="000F1B99">
        <w:rPr>
          <w:sz w:val="20"/>
          <w:szCs w:val="20"/>
        </w:rPr>
        <w:t>а) Цитира се</w:t>
      </w:r>
      <w:r w:rsidRPr="000F1B99">
        <w:rPr>
          <w:b/>
          <w:bCs/>
          <w:sz w:val="20"/>
          <w:szCs w:val="20"/>
        </w:rPr>
        <w:t xml:space="preserve"> приложимата правна норма </w:t>
      </w:r>
      <w:r w:rsidRPr="000F1B99">
        <w:rPr>
          <w:bCs/>
          <w:sz w:val="20"/>
          <w:szCs w:val="20"/>
        </w:rPr>
        <w:t>(</w:t>
      </w:r>
      <w:r w:rsidRPr="000F1B99">
        <w:rPr>
          <w:sz w:val="20"/>
          <w:szCs w:val="20"/>
        </w:rPr>
        <w:t>съкратено винаги, когато е възможно) - тя</w:t>
      </w:r>
      <w:r w:rsidRPr="000F1B99">
        <w:rPr>
          <w:bCs/>
          <w:sz w:val="20"/>
          <w:szCs w:val="20"/>
        </w:rPr>
        <w:t xml:space="preserve"> представлява критерия/изискването, спрямо което оценяваме фактите.</w:t>
      </w:r>
    </w:p>
    <w:p w14:paraId="7B2A0E5D" w14:textId="77777777" w:rsidR="00BA2963" w:rsidRPr="000F1B99" w:rsidRDefault="00BA2963" w:rsidP="00CF24FF">
      <w:pPr>
        <w:ind w:right="-993"/>
        <w:jc w:val="both"/>
        <w:rPr>
          <w:b/>
          <w:sz w:val="20"/>
          <w:szCs w:val="20"/>
        </w:rPr>
      </w:pPr>
      <w:r w:rsidRPr="000F1B99">
        <w:rPr>
          <w:sz w:val="20"/>
          <w:szCs w:val="20"/>
        </w:rPr>
        <w:t xml:space="preserve">б) </w:t>
      </w:r>
      <w:r w:rsidRPr="000F1B99">
        <w:rPr>
          <w:b/>
          <w:sz w:val="20"/>
          <w:szCs w:val="20"/>
        </w:rPr>
        <w:t>Установените относими факти</w:t>
      </w:r>
      <w:r w:rsidRPr="000F1B99">
        <w:rPr>
          <w:sz w:val="20"/>
          <w:szCs w:val="20"/>
        </w:rPr>
        <w:t xml:space="preserve"> - те</w:t>
      </w:r>
      <w:r w:rsidRPr="000F1B99">
        <w:rPr>
          <w:b/>
          <w:sz w:val="20"/>
          <w:szCs w:val="20"/>
        </w:rPr>
        <w:t xml:space="preserve"> </w:t>
      </w:r>
      <w:r w:rsidRPr="000F1B99">
        <w:rPr>
          <w:sz w:val="20"/>
          <w:szCs w:val="20"/>
        </w:rPr>
        <w:t>не съответстват на а) и затова представляват</w:t>
      </w:r>
      <w:r w:rsidRPr="000F1B99">
        <w:rPr>
          <w:b/>
          <w:sz w:val="20"/>
          <w:szCs w:val="20"/>
        </w:rPr>
        <w:t xml:space="preserve"> отклонение.</w:t>
      </w:r>
    </w:p>
    <w:p w14:paraId="1775F5E1" w14:textId="77777777" w:rsidR="00BA2963" w:rsidRPr="000F1B99" w:rsidRDefault="00BA2963" w:rsidP="00CF24FF">
      <w:pPr>
        <w:ind w:right="-993"/>
        <w:jc w:val="both"/>
        <w:rPr>
          <w:sz w:val="20"/>
          <w:szCs w:val="20"/>
        </w:rPr>
      </w:pPr>
      <w:r w:rsidRPr="000F1B99">
        <w:rPr>
          <w:b/>
          <w:sz w:val="20"/>
          <w:szCs w:val="20"/>
        </w:rPr>
        <w:lastRenderedPageBreak/>
        <w:t xml:space="preserve">- </w:t>
      </w:r>
      <w:r w:rsidRPr="000F1B99">
        <w:rPr>
          <w:sz w:val="20"/>
          <w:szCs w:val="20"/>
        </w:rPr>
        <w:t>експертът</w:t>
      </w:r>
      <w:r w:rsidRPr="000F1B99">
        <w:rPr>
          <w:b/>
          <w:sz w:val="20"/>
          <w:szCs w:val="20"/>
        </w:rPr>
        <w:t xml:space="preserve"> </w:t>
      </w:r>
      <w:r w:rsidRPr="000F1B99">
        <w:rPr>
          <w:sz w:val="20"/>
          <w:szCs w:val="20"/>
        </w:rPr>
        <w:t>ги</w:t>
      </w:r>
      <w:r w:rsidRPr="000F1B99">
        <w:rPr>
          <w:b/>
          <w:sz w:val="20"/>
          <w:szCs w:val="20"/>
        </w:rPr>
        <w:t xml:space="preserve"> </w:t>
      </w:r>
      <w:r w:rsidRPr="000F1B99">
        <w:rPr>
          <w:sz w:val="20"/>
          <w:szCs w:val="20"/>
        </w:rPr>
        <w:t>излага пълно, кратко, точно и ясно,</w:t>
      </w:r>
      <w:r w:rsidRPr="000F1B99">
        <w:rPr>
          <w:b/>
          <w:sz w:val="20"/>
          <w:szCs w:val="20"/>
        </w:rPr>
        <w:t xml:space="preserve"> </w:t>
      </w:r>
      <w:r w:rsidRPr="000F1B99">
        <w:rPr>
          <w:sz w:val="20"/>
          <w:szCs w:val="20"/>
        </w:rPr>
        <w:t xml:space="preserve">като взима предвид конкретните указания към съответния въпрос за проверка.  </w:t>
      </w:r>
    </w:p>
    <w:p w14:paraId="23668864" w14:textId="77777777" w:rsidR="00BA2963" w:rsidRPr="000F1B99" w:rsidRDefault="00BA2963" w:rsidP="00CF24FF">
      <w:pPr>
        <w:ind w:right="-993"/>
        <w:jc w:val="both"/>
        <w:rPr>
          <w:sz w:val="20"/>
          <w:szCs w:val="20"/>
        </w:rPr>
      </w:pPr>
      <w:r w:rsidRPr="000F1B99">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2F8B1B07" w14:textId="77777777" w:rsidR="00BA2963" w:rsidRPr="000F1B99" w:rsidRDefault="00BA2963" w:rsidP="00CF24FF">
      <w:pPr>
        <w:ind w:right="-993"/>
        <w:jc w:val="both"/>
        <w:rPr>
          <w:sz w:val="20"/>
          <w:szCs w:val="20"/>
        </w:rPr>
      </w:pPr>
      <w:r w:rsidRPr="000F1B99">
        <w:rPr>
          <w:sz w:val="20"/>
          <w:szCs w:val="20"/>
        </w:rPr>
        <w:t xml:space="preserve">ВНИМАНИЕ! </w:t>
      </w:r>
      <w:r w:rsidRPr="000F1B99">
        <w:rPr>
          <w:bCs/>
          <w:sz w:val="20"/>
          <w:szCs w:val="20"/>
        </w:rPr>
        <w:t xml:space="preserve">Отклонение има </w:t>
      </w:r>
      <w:r w:rsidRPr="000F1B99">
        <w:rPr>
          <w:b/>
          <w:bCs/>
          <w:sz w:val="20"/>
          <w:szCs w:val="20"/>
        </w:rPr>
        <w:t>само</w:t>
      </w:r>
      <w:r w:rsidRPr="000F1B99">
        <w:rPr>
          <w:bCs/>
          <w:sz w:val="20"/>
          <w:szCs w:val="20"/>
        </w:rPr>
        <w:t xml:space="preserve"> при несъответствие между установените факти и приложимата норма/критерий за допустимост/за оценка; </w:t>
      </w:r>
      <w:r w:rsidRPr="000F1B99">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0698A5F3" w14:textId="77777777" w:rsidR="00BA2963" w:rsidRPr="000F1B99" w:rsidRDefault="00BA2963" w:rsidP="00415D7C">
      <w:pPr>
        <w:ind w:right="-993"/>
        <w:jc w:val="both"/>
        <w:rPr>
          <w:bCs/>
          <w:sz w:val="20"/>
          <w:szCs w:val="20"/>
        </w:rPr>
      </w:pPr>
      <w:r w:rsidRPr="000F1B99">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0F1B99">
        <w:rPr>
          <w:b/>
          <w:bCs/>
          <w:sz w:val="20"/>
          <w:szCs w:val="20"/>
        </w:rPr>
        <w:t xml:space="preserve"> представляват отклонение и по този въпрос за проверка</w:t>
      </w:r>
      <w:r w:rsidRPr="000F1B99">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29231CEB" w14:textId="0CDFE54B" w:rsidR="00BA2963" w:rsidRPr="000F1B99" w:rsidRDefault="00BA2963" w:rsidP="00415D7C">
      <w:pPr>
        <w:ind w:right="-993"/>
        <w:jc w:val="both"/>
        <w:rPr>
          <w:bCs/>
          <w:sz w:val="20"/>
          <w:szCs w:val="20"/>
        </w:rPr>
      </w:pPr>
      <w:r w:rsidRPr="000F1B99">
        <w:rPr>
          <w:bCs/>
          <w:sz w:val="20"/>
          <w:szCs w:val="20"/>
        </w:rPr>
        <w:t xml:space="preserve">г) </w:t>
      </w:r>
      <w:r w:rsidRPr="000F1B99">
        <w:rPr>
          <w:b/>
          <w:bCs/>
          <w:sz w:val="20"/>
          <w:szCs w:val="20"/>
        </w:rPr>
        <w:t>Ефект на отклонението</w:t>
      </w:r>
      <w:r w:rsidRPr="000F1B99">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Наредбата</w:t>
      </w:r>
      <w:r w:rsidRPr="000F1B99">
        <w:rPr>
          <w:bCs/>
          <w:sz w:val="20"/>
          <w:szCs w:val="20"/>
          <w:vertAlign w:val="superscript"/>
        </w:rPr>
        <w:footnoteReference w:id="1"/>
      </w:r>
      <w:r w:rsidRPr="000F1B99">
        <w:rPr>
          <w:bCs/>
          <w:sz w:val="20"/>
          <w:szCs w:val="20"/>
        </w:rPr>
        <w:t xml:space="preserve">, експертът обосновава установеното отклонение има ли финансово влияние или не. </w:t>
      </w:r>
    </w:p>
    <w:p w14:paraId="43191B58" w14:textId="77777777" w:rsidR="00BA2963" w:rsidRPr="000F1B99" w:rsidRDefault="00BA2963" w:rsidP="00415D7C">
      <w:pPr>
        <w:ind w:right="-993"/>
        <w:jc w:val="both"/>
        <w:rPr>
          <w:b/>
          <w:bCs/>
          <w:sz w:val="20"/>
          <w:szCs w:val="20"/>
        </w:rPr>
      </w:pPr>
      <w:r w:rsidRPr="000F1B99">
        <w:rPr>
          <w:b/>
          <w:bCs/>
          <w:sz w:val="20"/>
          <w:szCs w:val="20"/>
        </w:rPr>
        <w:t xml:space="preserve">Следва да се има предвид че </w:t>
      </w:r>
      <w:r w:rsidRPr="000F1B99">
        <w:rPr>
          <w:b/>
          <w:bCs/>
          <w:i/>
          <w:sz w:val="20"/>
          <w:szCs w:val="20"/>
        </w:rPr>
        <w:t>съществено нарушение</w:t>
      </w:r>
      <w:r w:rsidRPr="000F1B99">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353ACCBF" w14:textId="77777777" w:rsidR="00BA2963" w:rsidRPr="000F1B99" w:rsidRDefault="00BA2963" w:rsidP="00415D7C">
      <w:pPr>
        <w:ind w:right="-993"/>
        <w:jc w:val="both"/>
        <w:rPr>
          <w:bCs/>
          <w:sz w:val="20"/>
          <w:szCs w:val="20"/>
        </w:rPr>
      </w:pPr>
      <w:r w:rsidRPr="000F1B99">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50D1FC73" w14:textId="7AC4F662" w:rsidR="0086676A" w:rsidRPr="00786E11" w:rsidRDefault="0086676A" w:rsidP="000F1B99">
      <w:pPr>
        <w:tabs>
          <w:tab w:val="num" w:pos="540"/>
        </w:tabs>
        <w:spacing w:after="120"/>
        <w:jc w:val="both"/>
        <w:rPr>
          <w:b/>
          <w:sz w:val="20"/>
          <w:szCs w:val="20"/>
        </w:rPr>
      </w:pPr>
    </w:p>
    <w:p w14:paraId="66C4E2E1" w14:textId="487091EE" w:rsidR="00851BB1" w:rsidRDefault="00851BB1" w:rsidP="00851BB1">
      <w:pPr>
        <w:tabs>
          <w:tab w:val="num" w:pos="0"/>
        </w:tabs>
        <w:spacing w:before="120"/>
        <w:jc w:val="both"/>
        <w:rPr>
          <w:b/>
          <w:sz w:val="20"/>
          <w:lang w:eastAsia="fr-FR"/>
        </w:rPr>
      </w:pPr>
      <w:r w:rsidRPr="00A51A53">
        <w:rPr>
          <w:b/>
          <w:bCs/>
          <w:sz w:val="20"/>
          <w:szCs w:val="20"/>
        </w:rPr>
        <w:t>І</w:t>
      </w:r>
      <w:r w:rsidR="005B0A15">
        <w:rPr>
          <w:b/>
          <w:bCs/>
          <w:sz w:val="20"/>
          <w:szCs w:val="20"/>
          <w:lang w:val="en-US"/>
        </w:rPr>
        <w:t>I</w:t>
      </w:r>
      <w:r w:rsidRPr="00A51A53">
        <w:rPr>
          <w:b/>
          <w:bCs/>
          <w:sz w:val="20"/>
          <w:szCs w:val="20"/>
        </w:rPr>
        <w:t xml:space="preserve">. ЗА ИЗВЪРШВАНЕ НА АНАЛИЗ ЗА НАЛИЧИЕ НА </w:t>
      </w:r>
      <w:r w:rsidRPr="00A51A53">
        <w:rPr>
          <w:b/>
          <w:sz w:val="20"/>
          <w:lang w:eastAsia="fr-FR"/>
        </w:rPr>
        <w:t>ИНДИКАТОРИ ЗА ИЗМАМИ, КОИТО ИМАТ ОТНОШЕНИЕ КЪМ ПРОВЕДЕНАТА ОБЩЕСТВЕНА ПОРЪЧКА („ЧЕРВЕНИ ФЛАГОВЕ“)</w:t>
      </w:r>
    </w:p>
    <w:p w14:paraId="6430B6D5"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се</w:t>
      </w:r>
      <w:r w:rsidRPr="00A51A53">
        <w:rPr>
          <w:bCs/>
          <w:sz w:val="20"/>
          <w:szCs w:val="20"/>
        </w:rPr>
        <w:t xml:space="preserve"> извършват допълнителен анализ за наличие на индикатори за измами („Червени флагове”). </w:t>
      </w:r>
    </w:p>
    <w:p w14:paraId="3BE2E46B"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се</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към съответния въпрос за проверка и да ги квалифицира като индикатори за измама. следва да</w:t>
      </w:r>
      <w:r>
        <w:rPr>
          <w:bCs/>
          <w:sz w:val="20"/>
          <w:szCs w:val="20"/>
        </w:rPr>
        <w:t xml:space="preserve"> се</w:t>
      </w:r>
      <w:r w:rsidRPr="00A51A53">
        <w:rPr>
          <w:bCs/>
          <w:sz w:val="20"/>
          <w:szCs w:val="20"/>
        </w:rPr>
        <w:t xml:space="preserve">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0A61AAF3"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lastRenderedPageBreak/>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5FE7EA17" w14:textId="32D39F53" w:rsidR="008A52C9" w:rsidRDefault="008A52C9" w:rsidP="008A52C9">
      <w:pPr>
        <w:tabs>
          <w:tab w:val="num" w:pos="0"/>
        </w:tabs>
        <w:spacing w:before="120" w:after="120"/>
        <w:ind w:right="-993"/>
        <w:jc w:val="both"/>
        <w:rPr>
          <w:bCs/>
          <w:sz w:val="20"/>
          <w:szCs w:val="20"/>
        </w:rPr>
      </w:pPr>
      <w:r w:rsidRPr="00A51A53">
        <w:rPr>
          <w:bCs/>
          <w:sz w:val="20"/>
          <w:szCs w:val="20"/>
        </w:rPr>
        <w:t>За целта</w:t>
      </w:r>
      <w:r>
        <w:rPr>
          <w:bCs/>
          <w:sz w:val="20"/>
          <w:szCs w:val="20"/>
        </w:rPr>
        <w:t xml:space="preserve"> експертът</w:t>
      </w:r>
      <w:r w:rsidRPr="00A51A53">
        <w:rPr>
          <w:bCs/>
          <w:sz w:val="20"/>
          <w:szCs w:val="20"/>
        </w:rPr>
        <w:t xml:space="preserve"> проверява дали са налице някои от следните ситуации:</w:t>
      </w:r>
    </w:p>
    <w:p w14:paraId="6EB46E73" w14:textId="395F37AF" w:rsidR="008A52C9" w:rsidRPr="00A51A53" w:rsidRDefault="008A52C9" w:rsidP="008A52C9">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1AFE33C8" w14:textId="77777777" w:rsidR="008A52C9" w:rsidRPr="00A51A53" w:rsidRDefault="008A52C9" w:rsidP="008A52C9">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251538D4" w14:textId="77777777" w:rsidR="008A52C9" w:rsidRPr="00A51A53" w:rsidRDefault="008A52C9" w:rsidP="008A52C9">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A31E732" w14:textId="77777777" w:rsidR="008A52C9" w:rsidRPr="00A51A53" w:rsidRDefault="008A52C9" w:rsidP="008A52C9">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277F3C43" w14:textId="77777777" w:rsidR="008A52C9" w:rsidRPr="00A51A53" w:rsidRDefault="008A52C9" w:rsidP="008A52C9">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57379AAC"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0B35AB81"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2501205F"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3743B24E"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3B1C335A"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43EAD571"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230B3069"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Налице е промяна на оферта след нейното подаване след изтичане на срока за получаване на офертите</w:t>
      </w:r>
      <w:r>
        <w:rPr>
          <w:sz w:val="20"/>
          <w:szCs w:val="20"/>
          <w:lang w:eastAsia="fr-FR"/>
        </w:rPr>
        <w:t>;</w:t>
      </w:r>
    </w:p>
    <w:p w14:paraId="7F4CF63F"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468FC161" w14:textId="77777777" w:rsidR="008A52C9" w:rsidRPr="00927BF7"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13FA6EB2"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09756EF2"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792DE9F1" w14:textId="77777777" w:rsidR="008A52C9" w:rsidRPr="00A51A53"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7174ACF2"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241BBD6C" w14:textId="77777777" w:rsidR="008A52C9" w:rsidRPr="00A51A53"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573E954D" w14:textId="77777777" w:rsidR="008A52C9" w:rsidRDefault="008A52C9" w:rsidP="008A52C9">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16F2863D"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71148EC6"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3CB6401C"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36C64784" w14:textId="1D275FA8" w:rsidR="008A52C9" w:rsidRDefault="008A52C9" w:rsidP="008A52C9">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19029AB8" w14:textId="77777777" w:rsidR="008A52C9" w:rsidRPr="008A52C9" w:rsidRDefault="008A52C9" w:rsidP="008A52C9">
      <w:pPr>
        <w:pStyle w:val="ListParagraph"/>
        <w:numPr>
          <w:ilvl w:val="0"/>
          <w:numId w:val="39"/>
        </w:numPr>
        <w:spacing w:after="120"/>
        <w:ind w:right="-993"/>
        <w:jc w:val="both"/>
        <w:rPr>
          <w:b/>
          <w:sz w:val="20"/>
          <w:szCs w:val="20"/>
          <w:lang w:eastAsia="fr-FR"/>
        </w:rPr>
      </w:pPr>
      <w:r w:rsidRPr="008A52C9">
        <w:rPr>
          <w:b/>
          <w:bCs/>
          <w:sz w:val="20"/>
          <w:szCs w:val="20"/>
        </w:rPr>
        <w:t>2.</w:t>
      </w:r>
      <w:r w:rsidRPr="008A52C9">
        <w:rPr>
          <w:bCs/>
          <w:sz w:val="20"/>
          <w:szCs w:val="20"/>
        </w:rPr>
        <w:t xml:space="preserve">  </w:t>
      </w:r>
      <w:r w:rsidRPr="008A52C9">
        <w:rPr>
          <w:b/>
          <w:bCs/>
          <w:sz w:val="20"/>
          <w:szCs w:val="20"/>
        </w:rPr>
        <w:t>Индикатори за измама при</w:t>
      </w:r>
      <w:r w:rsidRPr="008A52C9">
        <w:rPr>
          <w:bCs/>
          <w:sz w:val="20"/>
          <w:szCs w:val="20"/>
        </w:rPr>
        <w:t xml:space="preserve"> </w:t>
      </w:r>
      <w:r w:rsidRPr="008A52C9">
        <w:rPr>
          <w:b/>
          <w:sz w:val="20"/>
          <w:szCs w:val="20"/>
          <w:lang w:eastAsia="fr-FR"/>
        </w:rPr>
        <w:t>договаряне при офериране:</w:t>
      </w:r>
    </w:p>
    <w:p w14:paraId="13F64C41"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AD8110F" w14:textId="77777777" w:rsidR="008A52C9" w:rsidRPr="008A52C9" w:rsidRDefault="008A52C9" w:rsidP="008A52C9">
      <w:pPr>
        <w:pStyle w:val="ListParagraph"/>
        <w:numPr>
          <w:ilvl w:val="0"/>
          <w:numId w:val="39"/>
        </w:numPr>
        <w:ind w:right="-993"/>
        <w:jc w:val="both"/>
        <w:rPr>
          <w:sz w:val="20"/>
          <w:szCs w:val="20"/>
          <w:lang w:eastAsia="fr-FR"/>
        </w:rPr>
      </w:pPr>
      <w:r w:rsidRPr="008A52C9">
        <w:rPr>
          <w:b/>
          <w:sz w:val="20"/>
          <w:szCs w:val="20"/>
          <w:lang w:eastAsia="fr-FR"/>
        </w:rPr>
        <w:t>- Допълващо офериране</w:t>
      </w:r>
    </w:p>
    <w:p w14:paraId="7E13562B"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6DDBB36"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363EFBE"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BF11FCA"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Допълващи оферти могат да бъдат представени и от дъщерни дружества или свързани лица.</w:t>
      </w:r>
    </w:p>
    <w:p w14:paraId="1C5D8B6F" w14:textId="77777777" w:rsidR="008A52C9" w:rsidRPr="008A52C9" w:rsidRDefault="008A52C9" w:rsidP="008A52C9">
      <w:pPr>
        <w:pStyle w:val="ListParagraph"/>
        <w:numPr>
          <w:ilvl w:val="0"/>
          <w:numId w:val="39"/>
        </w:numPr>
        <w:ind w:right="-993"/>
        <w:jc w:val="both"/>
        <w:rPr>
          <w:sz w:val="20"/>
          <w:szCs w:val="20"/>
          <w:lang w:eastAsia="fr-FR"/>
        </w:rPr>
      </w:pPr>
      <w:r w:rsidRPr="008A52C9">
        <w:rPr>
          <w:b/>
          <w:sz w:val="20"/>
          <w:szCs w:val="20"/>
          <w:lang w:eastAsia="fr-FR"/>
        </w:rPr>
        <w:lastRenderedPageBreak/>
        <w:t>- Участие на ротационен принцип</w:t>
      </w:r>
    </w:p>
    <w:p w14:paraId="4BBAEF53"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5D7C205D"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Съмнение за наличие на договаряне може да възникне, ако са налице едно или няколко от следните обстоятелства:</w:t>
      </w:r>
    </w:p>
    <w:p w14:paraId="7DF2681F"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 </w:t>
      </w:r>
      <w:r w:rsidRPr="008A52C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57917362"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 </w:t>
      </w:r>
      <w:r w:rsidRPr="008A52C9">
        <w:rPr>
          <w:sz w:val="20"/>
          <w:szCs w:val="20"/>
          <w:lang w:eastAsia="fr-FR"/>
        </w:rPr>
        <w:tab/>
        <w:t xml:space="preserve">трайно завишени цени при всички участници; </w:t>
      </w:r>
    </w:p>
    <w:p w14:paraId="020455D7" w14:textId="122F3BCB"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B5DC768" w14:textId="39158814"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57B7EABA" w14:textId="0A123CFD"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част от обединение/консорциум/АД и друго лице, спечелило процедурата, участва и самостоятелно в същата процедура;</w:t>
      </w:r>
    </w:p>
    <w:p w14:paraId="45B4BB69" w14:textId="78BA6197" w:rsidR="008A52C9" w:rsidRPr="008A52C9" w:rsidRDefault="008A52C9" w:rsidP="000F1B99">
      <w:pPr>
        <w:pStyle w:val="ListParagraph"/>
        <w:ind w:left="1050" w:right="-993"/>
        <w:jc w:val="both"/>
        <w:rPr>
          <w:sz w:val="20"/>
          <w:szCs w:val="20"/>
          <w:lang w:eastAsia="fr-FR"/>
        </w:rPr>
      </w:pPr>
      <w:r w:rsidRPr="008A52C9">
        <w:rPr>
          <w:sz w:val="20"/>
          <w:szCs w:val="20"/>
          <w:lang w:eastAsia="fr-FR"/>
        </w:rPr>
        <w:t xml:space="preserve">участници, които не са определени за изпълнители, се наемат като подизпълнители, вкл. неформално или скрито; </w:t>
      </w:r>
    </w:p>
    <w:p w14:paraId="41867CD1" w14:textId="213EDA1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6F3750" w14:textId="7DC4CD2F"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идентични грешки или правописни грешки в различни оферти, еднакви текстове и др. подобни;</w:t>
      </w:r>
    </w:p>
    <w:p w14:paraId="48A9ECA7" w14:textId="68ABC2CB"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оферти на бланка или с данни за контакт на друг кандидат/ участник;</w:t>
      </w:r>
    </w:p>
    <w:p w14:paraId="39E88E6C" w14:textId="251FB8C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29AC9137" w14:textId="4D005F91"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оферти, които са подадени от едно и също лице или в които лицата са с едни и същи данни за контакт;</w:t>
      </w:r>
    </w:p>
    <w:p w14:paraId="5C4BA580" w14:textId="35ED8AED"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очевидни връзки между отделни участници, напр. съвпадащи адреси, персонал, телефонни номера и т.н.;</w:t>
      </w:r>
    </w:p>
    <w:p w14:paraId="5D18F405" w14:textId="74F77D50"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21563976" w14:textId="558F5062"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3E72EF3" w14:textId="760BB636"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икономически оператори, които неочаквано оттеглят офертите си по време на процедурата;</w:t>
      </w:r>
    </w:p>
    <w:p w14:paraId="5700D3E7" w14:textId="3A5A2410"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55CE2487" w14:textId="26337C7B" w:rsidR="008A52C9" w:rsidRPr="000F1B99" w:rsidRDefault="008A52C9" w:rsidP="000F1B99">
      <w:pPr>
        <w:ind w:left="360" w:right="-993"/>
        <w:jc w:val="both"/>
        <w:rPr>
          <w:sz w:val="20"/>
          <w:szCs w:val="20"/>
          <w:lang w:eastAsia="fr-FR"/>
        </w:rPr>
      </w:pPr>
      <w:r w:rsidRPr="000F1B99">
        <w:rPr>
          <w:sz w:val="20"/>
          <w:szCs w:val="20"/>
          <w:lang w:eastAsia="fr-FR"/>
        </w:rPr>
        <w:lastRenderedPageBreak/>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0A8D6336" w14:textId="77777777" w:rsidR="008A52C9" w:rsidRPr="000F1B99" w:rsidRDefault="008A52C9" w:rsidP="000F1B99">
      <w:pPr>
        <w:pStyle w:val="ListParagraph"/>
        <w:ind w:left="1050" w:right="-993"/>
        <w:jc w:val="both"/>
        <w:rPr>
          <w:sz w:val="20"/>
          <w:szCs w:val="20"/>
          <w:lang w:eastAsia="fr-FR"/>
        </w:rPr>
      </w:pPr>
    </w:p>
    <w:p w14:paraId="2F3458CD" w14:textId="77777777" w:rsidR="008A52C9" w:rsidRPr="00A51A53" w:rsidRDefault="008A52C9" w:rsidP="008A52C9">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63F824D" w14:textId="77777777" w:rsidR="008A52C9" w:rsidRPr="00A51A53" w:rsidRDefault="008A52C9" w:rsidP="008A52C9">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4D766A13" w14:textId="77777777" w:rsidR="008A52C9" w:rsidRPr="00A51A53" w:rsidRDefault="008A52C9" w:rsidP="008A52C9">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52D02F88"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17BC67A6"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31E10CB8"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B9403B2" w14:textId="258F9EF3" w:rsidR="008A52C9" w:rsidRPr="000F1B99" w:rsidRDefault="008A52C9" w:rsidP="000F1B99">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011DB80A" w14:textId="77777777" w:rsidR="008A52C9" w:rsidRPr="00A51A53" w:rsidRDefault="008A52C9" w:rsidP="00851BB1">
      <w:pPr>
        <w:tabs>
          <w:tab w:val="num" w:pos="0"/>
        </w:tabs>
        <w:spacing w:before="120"/>
        <w:jc w:val="both"/>
        <w:rPr>
          <w:b/>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9212"/>
        <w:gridCol w:w="567"/>
        <w:gridCol w:w="63"/>
        <w:gridCol w:w="4219"/>
      </w:tblGrid>
      <w:tr w:rsidR="00171313" w:rsidRPr="00786E11" w14:paraId="6B96D59B" w14:textId="77777777" w:rsidTr="000F1B99">
        <w:trPr>
          <w:trHeight w:val="523"/>
        </w:trPr>
        <w:tc>
          <w:tcPr>
            <w:tcW w:w="534" w:type="dxa"/>
            <w:shd w:val="clear" w:color="auto" w:fill="D6E3BC" w:themeFill="accent3" w:themeFillTint="66"/>
          </w:tcPr>
          <w:p w14:paraId="0E62F609" w14:textId="77777777" w:rsidR="00171313" w:rsidRPr="00786E11" w:rsidRDefault="00171313">
            <w:pPr>
              <w:outlineLvl w:val="1"/>
              <w:rPr>
                <w:b/>
                <w:bCs/>
                <w:iCs/>
                <w:sz w:val="20"/>
                <w:szCs w:val="20"/>
              </w:rPr>
            </w:pPr>
            <w:r w:rsidRPr="00786E11">
              <w:rPr>
                <w:b/>
                <w:bCs/>
                <w:iCs/>
                <w:sz w:val="20"/>
                <w:szCs w:val="20"/>
              </w:rPr>
              <w:t>№</w:t>
            </w:r>
          </w:p>
        </w:tc>
        <w:tc>
          <w:tcPr>
            <w:tcW w:w="9218" w:type="dxa"/>
            <w:gridSpan w:val="2"/>
            <w:shd w:val="clear" w:color="auto" w:fill="D6E3BC" w:themeFill="accent3" w:themeFillTint="66"/>
          </w:tcPr>
          <w:p w14:paraId="05857B15" w14:textId="77777777" w:rsidR="00171313" w:rsidRPr="00786E11" w:rsidRDefault="00171313" w:rsidP="007D495C">
            <w:pPr>
              <w:ind w:left="-42" w:hanging="42"/>
              <w:jc w:val="center"/>
              <w:outlineLvl w:val="1"/>
              <w:rPr>
                <w:b/>
                <w:bCs/>
                <w:iCs/>
                <w:sz w:val="20"/>
                <w:szCs w:val="20"/>
              </w:rPr>
            </w:pPr>
            <w:r w:rsidRPr="00786E11">
              <w:rPr>
                <w:b/>
                <w:bCs/>
                <w:iCs/>
                <w:sz w:val="20"/>
                <w:szCs w:val="20"/>
              </w:rPr>
              <w:t>Въпрос</w:t>
            </w:r>
          </w:p>
        </w:tc>
        <w:tc>
          <w:tcPr>
            <w:tcW w:w="567" w:type="dxa"/>
            <w:shd w:val="clear" w:color="auto" w:fill="D6E3BC" w:themeFill="accent3" w:themeFillTint="66"/>
          </w:tcPr>
          <w:p w14:paraId="6CCF96DD" w14:textId="77777777" w:rsidR="00171313" w:rsidRPr="00786E11" w:rsidRDefault="00171313">
            <w:pPr>
              <w:outlineLvl w:val="1"/>
              <w:rPr>
                <w:b/>
                <w:bCs/>
                <w:iCs/>
                <w:sz w:val="20"/>
                <w:szCs w:val="20"/>
              </w:rPr>
            </w:pPr>
            <w:r w:rsidRPr="00786E11">
              <w:rPr>
                <w:b/>
                <w:bCs/>
                <w:iCs/>
                <w:sz w:val="20"/>
                <w:szCs w:val="20"/>
              </w:rPr>
              <w:t>Да/Не/НП</w:t>
            </w:r>
          </w:p>
        </w:tc>
        <w:tc>
          <w:tcPr>
            <w:tcW w:w="4282" w:type="dxa"/>
            <w:gridSpan w:val="2"/>
            <w:shd w:val="clear" w:color="auto" w:fill="D6E3BC" w:themeFill="accent3" w:themeFillTint="66"/>
          </w:tcPr>
          <w:p w14:paraId="72DB8C00" w14:textId="77777777" w:rsidR="00171313" w:rsidRPr="00786E11" w:rsidRDefault="00171313" w:rsidP="00171313">
            <w:pPr>
              <w:jc w:val="center"/>
              <w:outlineLvl w:val="1"/>
              <w:rPr>
                <w:b/>
                <w:bCs/>
                <w:iCs/>
                <w:sz w:val="20"/>
                <w:szCs w:val="20"/>
              </w:rPr>
            </w:pPr>
            <w:r w:rsidRPr="00786E11">
              <w:rPr>
                <w:b/>
                <w:bCs/>
                <w:iCs/>
                <w:sz w:val="20"/>
                <w:szCs w:val="20"/>
              </w:rPr>
              <w:t>Коментар/Референция</w:t>
            </w:r>
          </w:p>
        </w:tc>
      </w:tr>
      <w:tr w:rsidR="005D6125" w:rsidRPr="00786E11" w14:paraId="16744F46" w14:textId="77777777" w:rsidTr="000F1B99">
        <w:trPr>
          <w:trHeight w:val="523"/>
        </w:trPr>
        <w:tc>
          <w:tcPr>
            <w:tcW w:w="14601" w:type="dxa"/>
            <w:gridSpan w:val="6"/>
            <w:shd w:val="clear" w:color="auto" w:fill="D6E3BC" w:themeFill="accent3" w:themeFillTint="66"/>
          </w:tcPr>
          <w:p w14:paraId="148D9405" w14:textId="2942BCDF" w:rsidR="005D6125" w:rsidRPr="00786E11" w:rsidRDefault="005D6125" w:rsidP="0027632F">
            <w:pPr>
              <w:tabs>
                <w:tab w:val="left" w:pos="150"/>
              </w:tabs>
              <w:outlineLvl w:val="1"/>
              <w:rPr>
                <w:b/>
                <w:bCs/>
                <w:iCs/>
                <w:sz w:val="20"/>
                <w:szCs w:val="20"/>
              </w:rPr>
            </w:pPr>
            <w:r w:rsidRPr="00786E11">
              <w:rPr>
                <w:b/>
                <w:bCs/>
                <w:iCs/>
                <w:sz w:val="20"/>
                <w:szCs w:val="20"/>
              </w:rPr>
              <w:t xml:space="preserve">I. </w:t>
            </w:r>
            <w:r w:rsidR="0027632F" w:rsidRPr="00786E11">
              <w:rPr>
                <w:b/>
                <w:bCs/>
                <w:iCs/>
                <w:sz w:val="20"/>
                <w:szCs w:val="20"/>
              </w:rPr>
              <w:t>РЕ</w:t>
            </w:r>
            <w:r w:rsidR="0027632F">
              <w:rPr>
                <w:b/>
                <w:bCs/>
                <w:iCs/>
                <w:sz w:val="20"/>
                <w:szCs w:val="20"/>
              </w:rPr>
              <w:t>Ш</w:t>
            </w:r>
            <w:r w:rsidR="0027632F" w:rsidRPr="00786E11">
              <w:rPr>
                <w:b/>
                <w:bCs/>
                <w:iCs/>
                <w:sz w:val="20"/>
                <w:szCs w:val="20"/>
              </w:rPr>
              <w:t xml:space="preserve">ЕНИЕ </w:t>
            </w:r>
            <w:r w:rsidR="00422352" w:rsidRPr="00786E11">
              <w:rPr>
                <w:b/>
                <w:bCs/>
                <w:iCs/>
                <w:sz w:val="20"/>
                <w:szCs w:val="20"/>
              </w:rPr>
              <w:t>ЗА ОБЯВЯВАНЕ НА ПРОЦЕДУРА</w:t>
            </w:r>
            <w:r w:rsidRPr="00786E11">
              <w:rPr>
                <w:b/>
                <w:bCs/>
                <w:iCs/>
                <w:sz w:val="20"/>
                <w:szCs w:val="20"/>
              </w:rPr>
              <w:t xml:space="preserve"> И СПЕЦИФИКАЦИИ</w:t>
            </w:r>
          </w:p>
        </w:tc>
      </w:tr>
      <w:tr w:rsidR="004C23F8" w:rsidRPr="00786E11" w14:paraId="6988DFEB" w14:textId="77777777" w:rsidTr="000F1B99">
        <w:trPr>
          <w:trHeight w:val="523"/>
        </w:trPr>
        <w:tc>
          <w:tcPr>
            <w:tcW w:w="14601" w:type="dxa"/>
            <w:gridSpan w:val="6"/>
            <w:shd w:val="clear" w:color="auto" w:fill="D6E3BC" w:themeFill="accent3" w:themeFillTint="66"/>
          </w:tcPr>
          <w:p w14:paraId="491C9B91" w14:textId="7519ECF4" w:rsidR="004C23F8" w:rsidRPr="00786E11" w:rsidRDefault="004C23F8" w:rsidP="004C23F8">
            <w:pPr>
              <w:outlineLvl w:val="1"/>
              <w:rPr>
                <w:b/>
                <w:bCs/>
                <w:iCs/>
                <w:sz w:val="20"/>
                <w:szCs w:val="20"/>
              </w:rPr>
            </w:pPr>
            <w:r w:rsidRPr="00786E11">
              <w:rPr>
                <w:b/>
                <w:bCs/>
                <w:iCs/>
                <w:sz w:val="20"/>
                <w:szCs w:val="20"/>
              </w:rPr>
              <w:t xml:space="preserve">I.1. </w:t>
            </w:r>
            <w:r w:rsidR="00674D34" w:rsidRPr="00786E11">
              <w:rPr>
                <w:b/>
                <w:bCs/>
                <w:iCs/>
                <w:sz w:val="20"/>
                <w:szCs w:val="20"/>
              </w:rPr>
              <w:t>Избор на ред за възлагане и вид процедура</w:t>
            </w:r>
          </w:p>
        </w:tc>
      </w:tr>
      <w:tr w:rsidR="002D140A" w:rsidRPr="00786E11" w14:paraId="2E15B8BE" w14:textId="77777777" w:rsidTr="000F1B99">
        <w:trPr>
          <w:trHeight w:val="458"/>
        </w:trPr>
        <w:tc>
          <w:tcPr>
            <w:tcW w:w="534" w:type="dxa"/>
          </w:tcPr>
          <w:p w14:paraId="430316D5" w14:textId="0D5A86E3" w:rsidR="002D140A" w:rsidRPr="00786E11" w:rsidRDefault="001C41B0" w:rsidP="00A36FD7">
            <w:pPr>
              <w:pStyle w:val="Heading2"/>
              <w:keepNext w:val="0"/>
              <w:rPr>
                <w:bCs/>
                <w:i w:val="0"/>
                <w:iCs/>
                <w:sz w:val="20"/>
              </w:rPr>
            </w:pPr>
            <w:r>
              <w:rPr>
                <w:bCs/>
                <w:i w:val="0"/>
                <w:iCs/>
                <w:sz w:val="20"/>
              </w:rPr>
              <w:t>12</w:t>
            </w:r>
          </w:p>
        </w:tc>
        <w:tc>
          <w:tcPr>
            <w:tcW w:w="9218" w:type="dxa"/>
            <w:gridSpan w:val="2"/>
            <w:noWrap/>
          </w:tcPr>
          <w:p w14:paraId="29BD8A73" w14:textId="77777777" w:rsidR="00B043D9" w:rsidRPr="00786E11" w:rsidRDefault="00B043D9" w:rsidP="00B043D9">
            <w:pPr>
              <w:jc w:val="both"/>
              <w:rPr>
                <w:b/>
                <w:bCs/>
                <w:sz w:val="20"/>
                <w:szCs w:val="20"/>
              </w:rPr>
            </w:pPr>
            <w:r w:rsidRPr="00786E11">
              <w:rPr>
                <w:b/>
                <w:bCs/>
                <w:sz w:val="20"/>
                <w:szCs w:val="20"/>
              </w:rPr>
              <w:t>При избора на вида процедура възложителят правилно ли се е позовал на едно от следните основания:</w:t>
            </w:r>
          </w:p>
          <w:p w14:paraId="30AF6820" w14:textId="610A68EE"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14:paraId="24C86D72" w14:textId="67686D0B"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14:paraId="381B7BBE" w14:textId="2C2C1F21" w:rsidR="00B043D9" w:rsidRPr="00786E11" w:rsidRDefault="00CA17DB" w:rsidP="00B043D9">
            <w:pPr>
              <w:jc w:val="both"/>
              <w:rPr>
                <w:bCs/>
                <w:sz w:val="20"/>
                <w:szCs w:val="20"/>
              </w:rPr>
            </w:pPr>
            <w:r w:rsidRPr="00786E11">
              <w:rPr>
                <w:bCs/>
                <w:sz w:val="20"/>
                <w:szCs w:val="20"/>
              </w:rPr>
              <w:lastRenderedPageBreak/>
              <w:t xml:space="preserve">   </w:t>
            </w:r>
            <w:r w:rsidR="00B043D9" w:rsidRPr="00786E11">
              <w:rPr>
                <w:bCs/>
                <w:sz w:val="20"/>
                <w:szCs w:val="20"/>
              </w:rPr>
              <w:t>3. поръчката може да бъде изпълнена само от определен изпълнител в някой от следните случаи:</w:t>
            </w:r>
          </w:p>
          <w:p w14:paraId="23F45B02" w14:textId="33B3108D"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а) целта на поръчката е да се създаде или да се придобие уникално произведение на изкуството или творчески продукт;</w:t>
            </w:r>
          </w:p>
          <w:p w14:paraId="5073CCE0" w14:textId="778EC9B6"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б) липса на конкуренция поради технически причини;</w:t>
            </w:r>
          </w:p>
          <w:p w14:paraId="0FEB613A" w14:textId="30D95A68"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в) наличие на изключителни права, включително на права на интелектуална собственост;</w:t>
            </w:r>
          </w:p>
          <w:p w14:paraId="7ACB7E9C" w14:textId="1D6E0F44"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14:paraId="7C8347D4" w14:textId="224C621F"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5. 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w:t>
            </w:r>
          </w:p>
          <w:p w14:paraId="63BECD1E" w14:textId="675CFE80"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6.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1769AE4E" w14:textId="759C5A06"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7.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6CFF5B4E" w14:textId="0A369D1B"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8.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2E2E9F95" w14:textId="6C35D120"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9.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62FCBE0D" w14:textId="67A49AEE"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10.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05985522" w14:textId="30D8824A"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14:paraId="791311FD" w14:textId="7D0B24F3" w:rsidR="00B043D9" w:rsidRPr="00786E11" w:rsidRDefault="00CA17DB" w:rsidP="00B043D9">
            <w:pPr>
              <w:jc w:val="both"/>
              <w:rPr>
                <w:bCs/>
                <w:sz w:val="20"/>
                <w:szCs w:val="20"/>
              </w:rPr>
            </w:pPr>
            <w:r w:rsidRPr="00786E11">
              <w:rPr>
                <w:bCs/>
                <w:sz w:val="20"/>
                <w:szCs w:val="20"/>
              </w:rPr>
              <w:lastRenderedPageBreak/>
              <w:t xml:space="preserve">     </w:t>
            </w:r>
            <w:r w:rsidR="00B043D9" w:rsidRPr="00786E11">
              <w:rPr>
                <w:bCs/>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6BA61636" w14:textId="2F9576D7"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в) общата стойност на новата поръчка е включена и е посочена при определяне стойността на първоначалната;</w:t>
            </w:r>
          </w:p>
          <w:p w14:paraId="05BBD2EF" w14:textId="13FCD3A0" w:rsidR="00DA6C16" w:rsidRPr="00786E11" w:rsidRDefault="00CA17DB" w:rsidP="009C5C6F">
            <w:pPr>
              <w:jc w:val="both"/>
              <w:rPr>
                <w:bCs/>
                <w:sz w:val="20"/>
                <w:szCs w:val="20"/>
              </w:rPr>
            </w:pPr>
            <w:r w:rsidRPr="00786E11">
              <w:rPr>
                <w:bCs/>
                <w:sz w:val="20"/>
                <w:szCs w:val="20"/>
              </w:rPr>
              <w:t xml:space="preserve">     </w:t>
            </w:r>
            <w:r w:rsidR="00B043D9" w:rsidRPr="00786E11">
              <w:rPr>
                <w:bCs/>
                <w:sz w:val="20"/>
                <w:szCs w:val="20"/>
              </w:rPr>
              <w:t>г) новата поръчка съответства на основния проект, в изпълнение на който е възложена първоначалната поръчка.</w:t>
            </w:r>
          </w:p>
          <w:p w14:paraId="34DD9D78" w14:textId="77777777" w:rsidR="009C5C6F" w:rsidRPr="00786E11" w:rsidRDefault="009C5C6F" w:rsidP="009C5C6F">
            <w:pPr>
              <w:pStyle w:val="firstline"/>
              <w:spacing w:line="240" w:lineRule="auto"/>
              <w:ind w:firstLine="0"/>
              <w:rPr>
                <w:b/>
                <w:sz w:val="20"/>
                <w:szCs w:val="20"/>
              </w:rPr>
            </w:pPr>
            <w:r w:rsidRPr="00786E11">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34EEC602" w14:textId="77777777" w:rsidR="009C5C6F" w:rsidRPr="00786E11" w:rsidRDefault="009C5C6F" w:rsidP="009C5C6F">
            <w:pPr>
              <w:pStyle w:val="firstline"/>
              <w:spacing w:line="240" w:lineRule="auto"/>
              <w:ind w:firstLine="0"/>
              <w:rPr>
                <w:b/>
                <w:sz w:val="20"/>
                <w:szCs w:val="20"/>
              </w:rPr>
            </w:pPr>
            <w:r w:rsidRPr="00786E11">
              <w:rPr>
                <w:b/>
                <w:sz w:val="20"/>
                <w:szCs w:val="20"/>
              </w:rPr>
              <w:t>Фактите, на които се позовал възложителят, възникнали ли са към момента на откриване на процедурата?</w:t>
            </w:r>
          </w:p>
          <w:p w14:paraId="472F0428" w14:textId="23DAEE4C" w:rsidR="009C5C6F" w:rsidRPr="00786E11" w:rsidRDefault="009C5C6F" w:rsidP="009C5C6F">
            <w:pPr>
              <w:pStyle w:val="firstline"/>
              <w:spacing w:line="240" w:lineRule="auto"/>
              <w:ind w:firstLine="0"/>
              <w:rPr>
                <w:sz w:val="20"/>
                <w:szCs w:val="20"/>
              </w:rPr>
            </w:pPr>
            <w:r w:rsidRPr="00786E11">
              <w:rPr>
                <w:sz w:val="20"/>
                <w:szCs w:val="20"/>
              </w:rPr>
              <w:t>Изборът на този вид процедура (договаряне без предварително обявление) се обосновава от настъпването на визираните в съответното основание факти и обстоятелства къ</w:t>
            </w:r>
            <w:r w:rsidR="001D5DE3" w:rsidRPr="00786E11">
              <w:rPr>
                <w:sz w:val="20"/>
                <w:szCs w:val="20"/>
              </w:rPr>
              <w:t>м момента на нейното откриване.</w:t>
            </w:r>
          </w:p>
          <w:p w14:paraId="20F4B240" w14:textId="1E036A03" w:rsidR="001D5DE3" w:rsidRPr="00786E11" w:rsidRDefault="001D5DE3" w:rsidP="009C5C6F">
            <w:pPr>
              <w:pStyle w:val="firstline"/>
              <w:spacing w:line="240" w:lineRule="auto"/>
              <w:ind w:firstLine="0"/>
              <w:rPr>
                <w:sz w:val="20"/>
                <w:szCs w:val="20"/>
              </w:rPr>
            </w:pPr>
            <w:r w:rsidRPr="00786E11">
              <w:rPr>
                <w:b/>
                <w:sz w:val="20"/>
                <w:szCs w:val="20"/>
                <w:u w:val="single"/>
              </w:rPr>
              <w:t>Важно!</w:t>
            </w:r>
            <w:r w:rsidRPr="00786E11">
              <w:rPr>
                <w:sz w:val="20"/>
                <w:szCs w:val="20"/>
              </w:rPr>
              <w:t xml:space="preserve"> Възложителят може да прилага т. 3 по-горе, букви "б" и "в" само когато не съществува достатъчно добра алтернатива или заместител и отсъствието на конкуренция не се дължи на изкуствено стесняване на параметрите на поръчката.</w:t>
            </w:r>
          </w:p>
          <w:p w14:paraId="0C9D932A" w14:textId="11D34DF1" w:rsidR="001D5DE3" w:rsidRDefault="001D5DE3" w:rsidP="009C5C6F">
            <w:pPr>
              <w:pStyle w:val="firstline"/>
              <w:spacing w:line="240" w:lineRule="auto"/>
              <w:ind w:firstLine="0"/>
              <w:rPr>
                <w:sz w:val="20"/>
                <w:szCs w:val="20"/>
              </w:rPr>
            </w:pPr>
            <w:r w:rsidRPr="00786E11">
              <w:rPr>
                <w:sz w:val="20"/>
                <w:szCs w:val="20"/>
              </w:rPr>
              <w:t>Повторното възлагане на строителството или услугите по т. 10 по-горе може да се приложи не по-късно от три години след сключване на първоначалния договор.</w:t>
            </w:r>
          </w:p>
          <w:p w14:paraId="047CFD34" w14:textId="64F55E5F" w:rsidR="0027632F" w:rsidRDefault="00B05BA2" w:rsidP="009C5C6F">
            <w:pPr>
              <w:pStyle w:val="firstline"/>
              <w:spacing w:line="240" w:lineRule="auto"/>
              <w:ind w:firstLine="0"/>
              <w:rPr>
                <w:color w:val="auto"/>
                <w:sz w:val="20"/>
                <w:szCs w:val="20"/>
                <w:lang w:eastAsia="fr-FR"/>
              </w:rPr>
            </w:pPr>
            <w:r>
              <w:rPr>
                <w:b/>
                <w:sz w:val="20"/>
                <w:szCs w:val="20"/>
              </w:rPr>
              <w:t>(З</w:t>
            </w:r>
            <w:r w:rsidRPr="00C57FD3">
              <w:rPr>
                <w:b/>
                <w:sz w:val="20"/>
                <w:szCs w:val="20"/>
              </w:rPr>
              <w:t>а основанията по т. 1, 2, 6 и 10 следва да се провери процедурата, в резултат на която се твърди наличието на основание за избора на процедурата по договаряне.</w:t>
            </w:r>
            <w:r>
              <w:rPr>
                <w:b/>
                <w:sz w:val="20"/>
                <w:szCs w:val="20"/>
              </w:rPr>
              <w:t>)</w:t>
            </w:r>
            <w:r w:rsidRPr="00786E11">
              <w:rPr>
                <w:color w:val="008000"/>
                <w:sz w:val="20"/>
                <w:szCs w:val="20"/>
                <w:lang w:eastAsia="fr-FR"/>
              </w:rPr>
              <w:t xml:space="preserve"> </w:t>
            </w:r>
            <w:r w:rsidR="00B563B7" w:rsidRPr="00C57FD3">
              <w:rPr>
                <w:color w:val="auto"/>
                <w:sz w:val="20"/>
                <w:szCs w:val="20"/>
                <w:lang w:eastAsia="fr-FR"/>
              </w:rPr>
              <w:t>Извършените проверки се документират в съответния приложим контролен лист.</w:t>
            </w:r>
          </w:p>
          <w:p w14:paraId="174C10C9" w14:textId="77777777" w:rsidR="005804A5" w:rsidRDefault="00BD5202" w:rsidP="00C97778">
            <w:pPr>
              <w:jc w:val="both"/>
              <w:rPr>
                <w:i/>
                <w:sz w:val="20"/>
                <w:szCs w:val="20"/>
                <w:lang w:eastAsia="fr-FR"/>
              </w:rPr>
            </w:pPr>
            <w:r>
              <w:rPr>
                <w:i/>
                <w:sz w:val="20"/>
                <w:szCs w:val="20"/>
                <w:lang w:eastAsia="fr-FR"/>
              </w:rPr>
              <w:t xml:space="preserve">Относно основанието по т. 4: </w:t>
            </w:r>
          </w:p>
          <w:p w14:paraId="298FDCA3" w14:textId="3799E0CD" w:rsidR="00DA1E3F" w:rsidRPr="00C97778" w:rsidRDefault="005804A5" w:rsidP="00C97778">
            <w:pPr>
              <w:jc w:val="both"/>
              <w:rPr>
                <w:sz w:val="20"/>
                <w:szCs w:val="20"/>
              </w:rPr>
            </w:pPr>
            <w:r>
              <w:rPr>
                <w:sz w:val="20"/>
                <w:szCs w:val="20"/>
                <w:lang w:eastAsia="fr-FR"/>
              </w:rPr>
              <w:t>К</w:t>
            </w:r>
            <w:r w:rsidR="00DA1E3F" w:rsidRPr="003A05BE">
              <w:rPr>
                <w:sz w:val="20"/>
                <w:szCs w:val="20"/>
              </w:rPr>
              <w:t xml:space="preserve">ризата с COVID-19 представлява крайно неотложно и непредвидено обстоятелство, при което възложителите могат да </w:t>
            </w:r>
            <w:r w:rsidR="00DA1E3F">
              <w:rPr>
                <w:sz w:val="20"/>
                <w:szCs w:val="20"/>
              </w:rPr>
              <w:t xml:space="preserve">приложат процедура на договаряне без предварително обявление </w:t>
            </w:r>
            <w:r w:rsidR="00DA1E3F" w:rsidRPr="003A05BE">
              <w:rPr>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1BF4CAB" w14:textId="56E8CA18" w:rsidR="009C5C6F" w:rsidRPr="00786E11" w:rsidRDefault="009C5C6F" w:rsidP="009C5C6F">
            <w:pPr>
              <w:jc w:val="both"/>
              <w:rPr>
                <w:b/>
                <w:sz w:val="20"/>
                <w:szCs w:val="20"/>
              </w:rPr>
            </w:pPr>
            <w:r w:rsidRPr="00786E11">
              <w:rPr>
                <w:b/>
                <w:sz w:val="20"/>
                <w:szCs w:val="20"/>
              </w:rPr>
              <w:t>(чл. 79, ал. 1, ал. 2</w:t>
            </w:r>
            <w:r w:rsidR="001B17B1" w:rsidRPr="00786E11">
              <w:rPr>
                <w:b/>
                <w:sz w:val="20"/>
                <w:szCs w:val="20"/>
              </w:rPr>
              <w:t>, ал. 5</w:t>
            </w:r>
            <w:r w:rsidRPr="00786E11">
              <w:rPr>
                <w:b/>
                <w:sz w:val="20"/>
                <w:szCs w:val="20"/>
              </w:rPr>
              <w:t xml:space="preserve"> и ал. 6 от ЗОП)</w:t>
            </w:r>
          </w:p>
          <w:p w14:paraId="52ED29AA" w14:textId="33C29BD1" w:rsidR="009C5C6F" w:rsidRPr="00786E11" w:rsidRDefault="009C5C6F" w:rsidP="009C5C6F">
            <w:pPr>
              <w:rPr>
                <w:b/>
                <w:color w:val="333399"/>
                <w:sz w:val="20"/>
                <w:szCs w:val="20"/>
              </w:rPr>
            </w:pPr>
            <w:r w:rsidRPr="00786E11">
              <w:rPr>
                <w:b/>
                <w:color w:val="333399"/>
                <w:sz w:val="20"/>
                <w:szCs w:val="20"/>
              </w:rPr>
              <w:t>т. 1</w:t>
            </w:r>
            <w:r w:rsidR="009D65A2">
              <w:rPr>
                <w:b/>
                <w:color w:val="333399"/>
                <w:sz w:val="20"/>
                <w:szCs w:val="20"/>
              </w:rPr>
              <w:t xml:space="preserve"> </w:t>
            </w:r>
            <w:r w:rsidRPr="00786E11">
              <w:rPr>
                <w:b/>
                <w:color w:val="333399"/>
                <w:sz w:val="20"/>
                <w:szCs w:val="20"/>
              </w:rPr>
              <w:t xml:space="preserve">от </w:t>
            </w:r>
            <w:r w:rsidR="003606FB" w:rsidRPr="00786E11">
              <w:rPr>
                <w:b/>
                <w:color w:val="333399"/>
                <w:sz w:val="20"/>
                <w:szCs w:val="20"/>
              </w:rPr>
              <w:t>Насоките/</w:t>
            </w:r>
            <w:r w:rsidR="00847485">
              <w:rPr>
                <w:b/>
                <w:color w:val="333399"/>
                <w:sz w:val="20"/>
                <w:szCs w:val="20"/>
              </w:rPr>
              <w:t xml:space="preserve"> </w:t>
            </w:r>
            <w:r w:rsidR="005E3F17" w:rsidRPr="005E3F17">
              <w:rPr>
                <w:b/>
                <w:color w:val="333399"/>
                <w:sz w:val="20"/>
                <w:szCs w:val="20"/>
              </w:rPr>
              <w:t>т. 1</w:t>
            </w:r>
            <w:r w:rsidR="00F448A6">
              <w:rPr>
                <w:b/>
                <w:color w:val="333399"/>
                <w:sz w:val="20"/>
                <w:szCs w:val="20"/>
              </w:rPr>
              <w:t xml:space="preserve"> </w:t>
            </w:r>
            <w:r w:rsidR="005E3F17">
              <w:rPr>
                <w:b/>
                <w:color w:val="333399"/>
                <w:sz w:val="20"/>
                <w:szCs w:val="20"/>
              </w:rPr>
              <w:t xml:space="preserve">от </w:t>
            </w:r>
            <w:r w:rsidR="003606FB" w:rsidRPr="00786E11">
              <w:rPr>
                <w:b/>
                <w:color w:val="333399"/>
                <w:sz w:val="20"/>
                <w:szCs w:val="20"/>
              </w:rPr>
              <w:t>Приложение № 1 към чл. 2, ал. 1 от Наредбата</w:t>
            </w:r>
          </w:p>
          <w:p w14:paraId="6F644E06" w14:textId="77777777" w:rsidR="009C5C6F" w:rsidRPr="00786E11" w:rsidRDefault="009C5C6F" w:rsidP="009C5C6F">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76123244" w14:textId="77777777" w:rsidR="009C5C6F" w:rsidRPr="00786E11" w:rsidRDefault="009C5C6F" w:rsidP="009C5C6F">
            <w:pPr>
              <w:jc w:val="both"/>
              <w:rPr>
                <w:color w:val="008000"/>
                <w:sz w:val="20"/>
                <w:szCs w:val="20"/>
                <w:lang w:eastAsia="fr-FR"/>
              </w:rPr>
            </w:pPr>
            <w:r w:rsidRPr="00786E11">
              <w:rPr>
                <w:color w:val="008000"/>
                <w:sz w:val="20"/>
                <w:szCs w:val="20"/>
                <w:lang w:eastAsia="fr-FR"/>
              </w:rPr>
              <w:lastRenderedPageBreak/>
              <w:t>Анализирайте:</w:t>
            </w:r>
          </w:p>
          <w:p w14:paraId="331F3EBC" w14:textId="2551C847"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786E11">
              <w:rPr>
                <w:b/>
                <w:color w:val="008000"/>
                <w:sz w:val="20"/>
                <w:szCs w:val="20"/>
                <w:lang w:eastAsia="fr-FR"/>
              </w:rPr>
              <w:t>всички предпоставки</w:t>
            </w:r>
            <w:r w:rsidRPr="00786E11">
              <w:rPr>
                <w:color w:val="008000"/>
                <w:sz w:val="20"/>
                <w:szCs w:val="20"/>
                <w:lang w:eastAsia="fr-FR"/>
              </w:rPr>
              <w:t xml:space="preserve"> от основанието, на което се е позовал възложителя;</w:t>
            </w:r>
          </w:p>
          <w:p w14:paraId="50B678A7" w14:textId="4D7D1419"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033F8E04" w14:textId="5278E7C9"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дали доказаните факти и обстоятелства са налични към момента на откриване на процедурата по договаряне.</w:t>
            </w:r>
          </w:p>
          <w:p w14:paraId="42BB5519" w14:textId="0113262D" w:rsidR="00B043D9" w:rsidRDefault="009C5C6F" w:rsidP="00B043D9">
            <w:pPr>
              <w:jc w:val="both"/>
              <w:rPr>
                <w:color w:val="008000"/>
                <w:sz w:val="20"/>
                <w:szCs w:val="20"/>
                <w:lang w:eastAsia="fr-FR"/>
              </w:rPr>
            </w:pPr>
            <w:r w:rsidRPr="00786E11">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p w14:paraId="23A1A6C9" w14:textId="3EB85BAA" w:rsidR="0022692C" w:rsidRDefault="0022692C" w:rsidP="0022692C">
            <w:pPr>
              <w:jc w:val="both"/>
              <w:rPr>
                <w:color w:val="008000"/>
                <w:sz w:val="20"/>
                <w:szCs w:val="20"/>
                <w:lang w:eastAsia="fr-FR"/>
              </w:rPr>
            </w:pPr>
            <w:r w:rsidRPr="00C97778">
              <w:rPr>
                <w:b/>
                <w:color w:val="008000"/>
                <w:sz w:val="20"/>
                <w:szCs w:val="20"/>
                <w:lang w:eastAsia="fr-FR"/>
              </w:rPr>
              <w:t>Внимание!</w:t>
            </w:r>
            <w:r>
              <w:rPr>
                <w:color w:val="008000"/>
                <w:sz w:val="20"/>
                <w:szCs w:val="20"/>
                <w:lang w:eastAsia="fr-FR"/>
              </w:rPr>
              <w:t xml:space="preserve"> </w:t>
            </w:r>
            <w:r w:rsidRPr="0022692C">
              <w:rPr>
                <w:color w:val="008000"/>
                <w:sz w:val="20"/>
                <w:szCs w:val="20"/>
                <w:lang w:eastAsia="fr-FR"/>
              </w:rPr>
              <w:t xml:space="preserve">В случай, че мотивите на възложителя за прилагането на </w:t>
            </w:r>
            <w:r>
              <w:rPr>
                <w:color w:val="008000"/>
                <w:sz w:val="20"/>
                <w:szCs w:val="20"/>
                <w:lang w:eastAsia="fr-FR"/>
              </w:rPr>
              <w:t xml:space="preserve">процедурата на договаряне без предварително обявление </w:t>
            </w:r>
            <w:r w:rsidRPr="0022692C">
              <w:rPr>
                <w:color w:val="008000"/>
                <w:sz w:val="20"/>
                <w:szCs w:val="20"/>
                <w:lang w:eastAsia="fr-FR"/>
              </w:rPr>
              <w:t>са свързани с COVID-19 анализирайте</w:t>
            </w:r>
            <w:r>
              <w:rPr>
                <w:color w:val="008000"/>
                <w:sz w:val="20"/>
                <w:szCs w:val="20"/>
                <w:lang w:eastAsia="fr-FR"/>
              </w:rPr>
              <w:t xml:space="preserve"> изпълнението на следните кумулативно зададени критерии:</w:t>
            </w:r>
          </w:p>
          <w:p w14:paraId="2AC846D5" w14:textId="484EFFF1" w:rsidR="0022692C" w:rsidRDefault="0022692C" w:rsidP="0022692C">
            <w:pPr>
              <w:jc w:val="both"/>
              <w:rPr>
                <w:color w:val="008000"/>
                <w:sz w:val="20"/>
                <w:szCs w:val="20"/>
                <w:lang w:eastAsia="fr-FR"/>
              </w:rPr>
            </w:pPr>
            <w:r>
              <w:rPr>
                <w:color w:val="008000"/>
                <w:sz w:val="20"/>
                <w:szCs w:val="20"/>
                <w:lang w:eastAsia="fr-FR"/>
              </w:rPr>
              <w:t>- потребността на възложителя от съответната доставка/</w:t>
            </w:r>
            <w:r w:rsidR="005804A5">
              <w:rPr>
                <w:color w:val="008000"/>
                <w:sz w:val="20"/>
                <w:szCs w:val="20"/>
                <w:lang w:eastAsia="fr-FR"/>
              </w:rPr>
              <w:t xml:space="preserve"> </w:t>
            </w:r>
            <w:r>
              <w:rPr>
                <w:color w:val="008000"/>
                <w:sz w:val="20"/>
                <w:szCs w:val="20"/>
                <w:lang w:eastAsia="fr-FR"/>
              </w:rPr>
              <w:t>услуга/</w:t>
            </w:r>
            <w:r w:rsidR="005804A5">
              <w:rPr>
                <w:color w:val="008000"/>
                <w:sz w:val="20"/>
                <w:szCs w:val="20"/>
                <w:lang w:eastAsia="fr-FR"/>
              </w:rPr>
              <w:t xml:space="preserve"> </w:t>
            </w:r>
            <w:r>
              <w:rPr>
                <w:color w:val="008000"/>
                <w:sz w:val="20"/>
                <w:szCs w:val="20"/>
                <w:lang w:eastAsia="fr-FR"/>
              </w:rPr>
              <w:t xml:space="preserve">строителство във връзка с </w:t>
            </w:r>
            <w:r>
              <w:rPr>
                <w:color w:val="008000"/>
                <w:sz w:val="20"/>
                <w:szCs w:val="20"/>
                <w:lang w:val="en-US" w:eastAsia="fr-FR"/>
              </w:rPr>
              <w:t xml:space="preserve">COVID-19 </w:t>
            </w:r>
            <w:r>
              <w:rPr>
                <w:color w:val="008000"/>
                <w:sz w:val="20"/>
                <w:szCs w:val="20"/>
                <w:lang w:eastAsia="fr-FR"/>
              </w:rPr>
              <w:t xml:space="preserve">не е могла да бъде </w:t>
            </w:r>
            <w:r w:rsidRPr="0022692C">
              <w:rPr>
                <w:color w:val="008000"/>
                <w:sz w:val="20"/>
                <w:szCs w:val="20"/>
                <w:lang w:eastAsia="fr-FR"/>
              </w:rPr>
              <w:t>предвиден</w:t>
            </w:r>
            <w:r>
              <w:rPr>
                <w:color w:val="008000"/>
                <w:sz w:val="20"/>
                <w:szCs w:val="20"/>
                <w:lang w:eastAsia="fr-FR"/>
              </w:rPr>
              <w:t>а</w:t>
            </w:r>
            <w:r w:rsidRPr="0022692C">
              <w:rPr>
                <w:color w:val="008000"/>
                <w:sz w:val="20"/>
                <w:szCs w:val="20"/>
                <w:lang w:eastAsia="fr-FR"/>
              </w:rPr>
              <w:t xml:space="preserve"> и планиран</w:t>
            </w:r>
            <w:r>
              <w:rPr>
                <w:color w:val="008000"/>
                <w:sz w:val="20"/>
                <w:szCs w:val="20"/>
                <w:lang w:eastAsia="fr-FR"/>
              </w:rPr>
              <w:t>а</w:t>
            </w:r>
            <w:r w:rsidRPr="0022692C">
              <w:rPr>
                <w:color w:val="008000"/>
                <w:sz w:val="20"/>
                <w:szCs w:val="20"/>
                <w:lang w:eastAsia="fr-FR"/>
              </w:rPr>
              <w:t xml:space="preserve"> предварително, поради което представлява непредвидимо събитие</w:t>
            </w:r>
            <w:r>
              <w:rPr>
                <w:color w:val="008000"/>
                <w:sz w:val="20"/>
                <w:szCs w:val="20"/>
                <w:lang w:eastAsia="fr-FR"/>
              </w:rPr>
              <w:t>;</w:t>
            </w:r>
          </w:p>
          <w:p w14:paraId="6BD45EF0" w14:textId="77777777" w:rsidR="0022692C" w:rsidRDefault="0022692C" w:rsidP="0022692C">
            <w:pPr>
              <w:jc w:val="both"/>
              <w:rPr>
                <w:color w:val="008000"/>
                <w:sz w:val="20"/>
                <w:szCs w:val="20"/>
                <w:lang w:eastAsia="fr-FR"/>
              </w:rPr>
            </w:pPr>
            <w:r>
              <w:rPr>
                <w:color w:val="008000"/>
                <w:sz w:val="20"/>
                <w:szCs w:val="20"/>
                <w:lang w:eastAsia="fr-FR"/>
              </w:rPr>
              <w:t>- налице са к</w:t>
            </w:r>
            <w:r w:rsidRPr="0022692C">
              <w:rPr>
                <w:color w:val="008000"/>
                <w:sz w:val="20"/>
                <w:szCs w:val="20"/>
                <w:lang w:eastAsia="fr-FR"/>
              </w:rPr>
              <w:t>райно неотложни обстоятелства, поради които общоприложимите срокове не могат да бъдат спазени</w:t>
            </w:r>
            <w:r>
              <w:rPr>
                <w:color w:val="008000"/>
                <w:sz w:val="20"/>
                <w:szCs w:val="20"/>
                <w:lang w:eastAsia="fr-FR"/>
              </w:rPr>
              <w:t xml:space="preserve">, вкл. не биха могли да се приложат съкратените срокове при открита или ограничена процедура, поради това, че </w:t>
            </w:r>
            <w:r w:rsidRPr="0022692C">
              <w:rPr>
                <w:color w:val="008000"/>
                <w:sz w:val="20"/>
                <w:szCs w:val="20"/>
                <w:lang w:eastAsia="fr-FR"/>
              </w:rPr>
              <w:t>необходимост</w:t>
            </w:r>
            <w:r>
              <w:rPr>
                <w:color w:val="008000"/>
                <w:sz w:val="20"/>
                <w:szCs w:val="20"/>
                <w:lang w:eastAsia="fr-FR"/>
              </w:rPr>
              <w:t>та</w:t>
            </w:r>
            <w:r w:rsidRPr="0022692C">
              <w:rPr>
                <w:color w:val="008000"/>
                <w:sz w:val="20"/>
                <w:szCs w:val="20"/>
                <w:lang w:eastAsia="fr-FR"/>
              </w:rPr>
              <w:t xml:space="preserve"> от възлагането на поръчка трябва да бъде удовлетворена незабавно</w:t>
            </w:r>
            <w:r>
              <w:rPr>
                <w:color w:val="008000"/>
                <w:sz w:val="20"/>
                <w:szCs w:val="20"/>
                <w:lang w:eastAsia="fr-FR"/>
              </w:rPr>
              <w:t>.</w:t>
            </w:r>
          </w:p>
          <w:p w14:paraId="0EE7C50A" w14:textId="5AA9652F" w:rsidR="0022692C" w:rsidRDefault="0022692C" w:rsidP="0022692C">
            <w:pPr>
              <w:jc w:val="both"/>
              <w:rPr>
                <w:color w:val="008000"/>
                <w:sz w:val="20"/>
                <w:szCs w:val="20"/>
                <w:lang w:eastAsia="fr-FR"/>
              </w:rPr>
            </w:pPr>
            <w:r>
              <w:rPr>
                <w:color w:val="008000"/>
                <w:sz w:val="20"/>
                <w:szCs w:val="20"/>
                <w:lang w:eastAsia="fr-FR"/>
              </w:rPr>
              <w:t>- има п</w:t>
            </w:r>
            <w:r w:rsidRPr="0022692C">
              <w:rPr>
                <w:color w:val="008000"/>
                <w:sz w:val="20"/>
                <w:szCs w:val="20"/>
                <w:lang w:eastAsia="fr-FR"/>
              </w:rPr>
              <w:t>ричинно-следствена връзка между събитие</w:t>
            </w:r>
            <w:r>
              <w:rPr>
                <w:color w:val="008000"/>
                <w:sz w:val="20"/>
                <w:szCs w:val="20"/>
                <w:lang w:eastAsia="fr-FR"/>
              </w:rPr>
              <w:t>то</w:t>
            </w:r>
            <w:r w:rsidRPr="0022692C">
              <w:rPr>
                <w:color w:val="008000"/>
                <w:sz w:val="20"/>
                <w:szCs w:val="20"/>
                <w:lang w:eastAsia="fr-FR"/>
              </w:rPr>
              <w:t>, което възлагащият орган не е могъл да предвиди, и крайно неотложните обстоятелства</w:t>
            </w:r>
            <w:r>
              <w:rPr>
                <w:color w:val="008000"/>
                <w:sz w:val="20"/>
                <w:szCs w:val="20"/>
                <w:lang w:eastAsia="fr-FR"/>
              </w:rPr>
              <w:t xml:space="preserve"> (т.е. у</w:t>
            </w:r>
            <w:r w:rsidRPr="0022692C">
              <w:rPr>
                <w:color w:val="008000"/>
                <w:sz w:val="20"/>
                <w:szCs w:val="20"/>
                <w:lang w:eastAsia="fr-FR"/>
              </w:rPr>
              <w:t xml:space="preserve">довлетворяването на непосредствените потребности на </w:t>
            </w:r>
            <w:r>
              <w:rPr>
                <w:color w:val="008000"/>
                <w:sz w:val="20"/>
                <w:szCs w:val="20"/>
                <w:lang w:eastAsia="fr-FR"/>
              </w:rPr>
              <w:t xml:space="preserve">възложителя в </w:t>
            </w:r>
            <w:r w:rsidRPr="0022692C">
              <w:rPr>
                <w:color w:val="008000"/>
                <w:sz w:val="20"/>
                <w:szCs w:val="20"/>
                <w:lang w:eastAsia="fr-FR"/>
              </w:rPr>
              <w:t>много кратък срок има причинно-следствена връзка с пандемията на COVID-19</w:t>
            </w:r>
            <w:r>
              <w:rPr>
                <w:color w:val="008000"/>
                <w:sz w:val="20"/>
                <w:szCs w:val="20"/>
                <w:lang w:eastAsia="fr-FR"/>
              </w:rPr>
              <w:t>)</w:t>
            </w:r>
            <w:r w:rsidRPr="0022692C">
              <w:rPr>
                <w:color w:val="008000"/>
                <w:sz w:val="20"/>
                <w:szCs w:val="20"/>
                <w:lang w:eastAsia="fr-FR"/>
              </w:rPr>
              <w:t>.</w:t>
            </w:r>
            <w:r>
              <w:rPr>
                <w:color w:val="008000"/>
                <w:sz w:val="20"/>
                <w:szCs w:val="20"/>
                <w:lang w:eastAsia="fr-FR"/>
              </w:rPr>
              <w:t xml:space="preserve"> </w:t>
            </w:r>
          </w:p>
          <w:p w14:paraId="49CC0D82" w14:textId="77777777" w:rsidR="0022692C" w:rsidRDefault="0022692C" w:rsidP="0022692C">
            <w:pPr>
              <w:jc w:val="both"/>
              <w:rPr>
                <w:color w:val="008000"/>
                <w:sz w:val="20"/>
                <w:szCs w:val="20"/>
                <w:lang w:eastAsia="fr-FR"/>
              </w:rPr>
            </w:pPr>
            <w:r>
              <w:rPr>
                <w:color w:val="008000"/>
                <w:sz w:val="20"/>
                <w:szCs w:val="20"/>
                <w:lang w:eastAsia="fr-FR"/>
              </w:rPr>
              <w:t>- процедурата на договаряне без предварително обявление се и</w:t>
            </w:r>
            <w:r w:rsidRPr="0022692C">
              <w:rPr>
                <w:color w:val="008000"/>
                <w:sz w:val="20"/>
                <w:szCs w:val="20"/>
                <w:lang w:eastAsia="fr-FR"/>
              </w:rPr>
              <w:t>зползва само за периода до намирането на по-трайни решения</w:t>
            </w:r>
            <w:r>
              <w:rPr>
                <w:color w:val="008000"/>
                <w:sz w:val="20"/>
                <w:szCs w:val="20"/>
                <w:lang w:eastAsia="fr-FR"/>
              </w:rPr>
              <w:t xml:space="preserve"> </w:t>
            </w:r>
            <w:r w:rsidRPr="0022692C">
              <w:rPr>
                <w:color w:val="008000"/>
                <w:sz w:val="20"/>
                <w:szCs w:val="20"/>
                <w:lang w:eastAsia="fr-FR"/>
              </w:rPr>
              <w:t xml:space="preserve">за </w:t>
            </w:r>
            <w:r>
              <w:rPr>
                <w:color w:val="008000"/>
                <w:sz w:val="20"/>
                <w:szCs w:val="20"/>
                <w:lang w:eastAsia="fr-FR"/>
              </w:rPr>
              <w:t xml:space="preserve">възложителя. </w:t>
            </w:r>
          </w:p>
          <w:p w14:paraId="20AD50D7" w14:textId="0DDFAFB0" w:rsidR="0075212C" w:rsidRPr="00786E11" w:rsidRDefault="001800B6" w:rsidP="003B45E5">
            <w:pPr>
              <w:jc w:val="both"/>
              <w:rPr>
                <w:bCs/>
                <w:sz w:val="20"/>
                <w:szCs w:val="20"/>
              </w:rPr>
            </w:pPr>
            <w:r w:rsidRPr="00C97778">
              <w:rPr>
                <w:b/>
                <w:color w:val="008000"/>
                <w:sz w:val="20"/>
                <w:szCs w:val="20"/>
                <w:lang w:eastAsia="fr-FR"/>
              </w:rPr>
              <w:t>ВАЖНО!</w:t>
            </w:r>
            <w:r>
              <w:rPr>
                <w:color w:val="008000"/>
                <w:sz w:val="20"/>
                <w:szCs w:val="20"/>
                <w:lang w:eastAsia="fr-FR"/>
              </w:rPr>
              <w:t xml:space="preserve"> В случаите, когато </w:t>
            </w:r>
            <w:r w:rsidR="00E3358E">
              <w:rPr>
                <w:color w:val="008000"/>
                <w:sz w:val="20"/>
                <w:szCs w:val="20"/>
                <w:lang w:eastAsia="fr-FR"/>
              </w:rPr>
              <w:t>възложителят се е позовал на</w:t>
            </w:r>
            <w:r w:rsidR="00E3358E">
              <w:t xml:space="preserve"> </w:t>
            </w:r>
            <w:r w:rsidR="00E3358E" w:rsidRPr="00E3358E">
              <w:rPr>
                <w:color w:val="008000"/>
                <w:sz w:val="20"/>
                <w:szCs w:val="20"/>
                <w:lang w:eastAsia="fr-FR"/>
              </w:rPr>
              <w:t>чл. 79, ал. 1, т. 4</w:t>
            </w:r>
            <w:r w:rsidR="00E3358E">
              <w:rPr>
                <w:color w:val="008000"/>
                <w:sz w:val="20"/>
                <w:szCs w:val="20"/>
                <w:lang w:eastAsia="fr-FR"/>
              </w:rPr>
              <w:t xml:space="preserve"> </w:t>
            </w:r>
            <w:r w:rsidR="002A2D7B">
              <w:rPr>
                <w:color w:val="008000"/>
                <w:sz w:val="20"/>
                <w:szCs w:val="20"/>
                <w:lang w:eastAsia="fr-FR"/>
              </w:rPr>
              <w:t xml:space="preserve">от ЗОП </w:t>
            </w:r>
            <w:r w:rsidR="00E3358E">
              <w:rPr>
                <w:color w:val="008000"/>
                <w:sz w:val="20"/>
                <w:szCs w:val="20"/>
                <w:lang w:eastAsia="fr-FR"/>
              </w:rPr>
              <w:t xml:space="preserve">и е поканил само един участник, анализирайте действително ли само </w:t>
            </w:r>
            <w:r w:rsidR="0022692C" w:rsidRPr="0022692C">
              <w:rPr>
                <w:color w:val="008000"/>
                <w:sz w:val="20"/>
                <w:szCs w:val="20"/>
                <w:lang w:eastAsia="fr-FR"/>
              </w:rPr>
              <w:t>предварително избран</w:t>
            </w:r>
            <w:r w:rsidR="00E3358E">
              <w:rPr>
                <w:color w:val="008000"/>
                <w:sz w:val="20"/>
                <w:szCs w:val="20"/>
                <w:lang w:eastAsia="fr-FR"/>
              </w:rPr>
              <w:t xml:space="preserve">ото лице е </w:t>
            </w:r>
            <w:r w:rsidR="00E3358E" w:rsidRPr="0022692C">
              <w:rPr>
                <w:color w:val="008000"/>
                <w:sz w:val="20"/>
                <w:szCs w:val="20"/>
                <w:lang w:eastAsia="fr-FR"/>
              </w:rPr>
              <w:t>в състояние да изпълни техническите и времеви</w:t>
            </w:r>
            <w:r w:rsidR="00E3358E">
              <w:rPr>
                <w:color w:val="008000"/>
                <w:sz w:val="20"/>
                <w:szCs w:val="20"/>
                <w:lang w:eastAsia="fr-FR"/>
              </w:rPr>
              <w:t xml:space="preserve"> </w:t>
            </w:r>
            <w:r w:rsidR="00E3358E" w:rsidRPr="0022692C">
              <w:rPr>
                <w:color w:val="008000"/>
                <w:sz w:val="20"/>
                <w:szCs w:val="20"/>
                <w:lang w:eastAsia="fr-FR"/>
              </w:rPr>
              <w:t>ограничения, наложени от крайно неотложните обстоятелства</w:t>
            </w:r>
            <w:r w:rsidR="00E3358E">
              <w:rPr>
                <w:color w:val="008000"/>
                <w:sz w:val="20"/>
                <w:szCs w:val="20"/>
                <w:lang w:eastAsia="fr-FR"/>
              </w:rPr>
              <w:t xml:space="preserve">, свързани с </w:t>
            </w:r>
            <w:r w:rsidR="00E3358E">
              <w:rPr>
                <w:color w:val="008000"/>
                <w:sz w:val="20"/>
                <w:szCs w:val="20"/>
                <w:lang w:val="en-US" w:eastAsia="fr-FR"/>
              </w:rPr>
              <w:t>COVID-19</w:t>
            </w:r>
            <w:r w:rsidR="00E3358E">
              <w:rPr>
                <w:color w:val="008000"/>
                <w:sz w:val="20"/>
                <w:szCs w:val="20"/>
                <w:lang w:eastAsia="fr-FR"/>
              </w:rPr>
              <w:t>, което доказва</w:t>
            </w:r>
            <w:r w:rsidR="005D2A3F">
              <w:rPr>
                <w:color w:val="008000"/>
                <w:sz w:val="20"/>
                <w:szCs w:val="20"/>
                <w:lang w:eastAsia="fr-FR"/>
              </w:rPr>
              <w:t>, че</w:t>
            </w:r>
            <w:r w:rsidR="00E3358E">
              <w:rPr>
                <w:color w:val="008000"/>
                <w:sz w:val="20"/>
                <w:szCs w:val="20"/>
                <w:lang w:eastAsia="fr-FR"/>
              </w:rPr>
              <w:t xml:space="preserve"> </w:t>
            </w:r>
            <w:r w:rsidR="0022692C" w:rsidRPr="0022692C">
              <w:rPr>
                <w:color w:val="008000"/>
                <w:sz w:val="20"/>
                <w:szCs w:val="20"/>
                <w:lang w:eastAsia="fr-FR"/>
              </w:rPr>
              <w:t xml:space="preserve">използването на тази процедура </w:t>
            </w:r>
            <w:r w:rsidR="005D2A3F">
              <w:rPr>
                <w:color w:val="008000"/>
                <w:sz w:val="20"/>
                <w:szCs w:val="20"/>
                <w:lang w:eastAsia="fr-FR"/>
              </w:rPr>
              <w:t xml:space="preserve">е </w:t>
            </w:r>
            <w:r w:rsidR="0022692C" w:rsidRPr="0022692C">
              <w:rPr>
                <w:color w:val="008000"/>
                <w:sz w:val="20"/>
                <w:szCs w:val="20"/>
                <w:lang w:eastAsia="fr-FR"/>
              </w:rPr>
              <w:t>по изключение</w:t>
            </w:r>
            <w:r w:rsidR="00E3358E">
              <w:rPr>
                <w:color w:val="008000"/>
                <w:sz w:val="20"/>
                <w:szCs w:val="20"/>
                <w:lang w:eastAsia="fr-FR"/>
              </w:rPr>
              <w:t xml:space="preserve">. </w:t>
            </w:r>
          </w:p>
        </w:tc>
        <w:tc>
          <w:tcPr>
            <w:tcW w:w="567" w:type="dxa"/>
          </w:tcPr>
          <w:p w14:paraId="34030493" w14:textId="77777777" w:rsidR="002D140A" w:rsidRPr="00786E11" w:rsidRDefault="002D140A" w:rsidP="003D5638">
            <w:pPr>
              <w:outlineLvl w:val="1"/>
              <w:rPr>
                <w:sz w:val="20"/>
                <w:szCs w:val="20"/>
              </w:rPr>
            </w:pPr>
          </w:p>
        </w:tc>
        <w:tc>
          <w:tcPr>
            <w:tcW w:w="4282" w:type="dxa"/>
            <w:gridSpan w:val="2"/>
          </w:tcPr>
          <w:p w14:paraId="72D34547" w14:textId="77777777" w:rsidR="005E1700" w:rsidRPr="00786E11" w:rsidRDefault="005E1700" w:rsidP="00767D48">
            <w:pPr>
              <w:outlineLvl w:val="1"/>
              <w:rPr>
                <w:sz w:val="20"/>
                <w:szCs w:val="20"/>
              </w:rPr>
            </w:pPr>
          </w:p>
        </w:tc>
      </w:tr>
      <w:tr w:rsidR="001B17B1" w:rsidRPr="00786E11" w14:paraId="40F404B7" w14:textId="77777777" w:rsidTr="000F1B99">
        <w:trPr>
          <w:trHeight w:val="458"/>
        </w:trPr>
        <w:tc>
          <w:tcPr>
            <w:tcW w:w="534" w:type="dxa"/>
          </w:tcPr>
          <w:p w14:paraId="0FD1B0ED" w14:textId="08CBBD25" w:rsidR="001B17B1" w:rsidRPr="00A36FD7" w:rsidRDefault="001C41B0" w:rsidP="00A36FD7">
            <w:pPr>
              <w:pStyle w:val="Heading2"/>
              <w:keepNext w:val="0"/>
              <w:rPr>
                <w:bCs/>
                <w:i w:val="0"/>
                <w:iCs/>
                <w:sz w:val="20"/>
              </w:rPr>
            </w:pPr>
            <w:r>
              <w:rPr>
                <w:bCs/>
                <w:i w:val="0"/>
                <w:iCs/>
                <w:sz w:val="20"/>
              </w:rPr>
              <w:lastRenderedPageBreak/>
              <w:t>13</w:t>
            </w:r>
          </w:p>
        </w:tc>
        <w:tc>
          <w:tcPr>
            <w:tcW w:w="9218" w:type="dxa"/>
            <w:gridSpan w:val="2"/>
            <w:noWrap/>
          </w:tcPr>
          <w:p w14:paraId="5DF1B2E7" w14:textId="465FD737" w:rsidR="001B17B1" w:rsidRPr="00786E11" w:rsidRDefault="00B563B7" w:rsidP="001B17B1">
            <w:pPr>
              <w:jc w:val="both"/>
              <w:rPr>
                <w:b/>
                <w:sz w:val="20"/>
              </w:rPr>
            </w:pPr>
            <w:r>
              <w:rPr>
                <w:b/>
                <w:sz w:val="20"/>
                <w:szCs w:val="22"/>
              </w:rPr>
              <w:t xml:space="preserve">Законосъобразно ли са определени лицата, до които е изпратена </w:t>
            </w:r>
            <w:r w:rsidR="001B17B1" w:rsidRPr="00786E11">
              <w:rPr>
                <w:b/>
                <w:sz w:val="20"/>
                <w:szCs w:val="22"/>
              </w:rPr>
              <w:t>поканата за участие в процедурата на договаряне без предварително обявление?</w:t>
            </w:r>
          </w:p>
          <w:p w14:paraId="7F989171" w14:textId="5020A2E5" w:rsidR="00B563B7" w:rsidRDefault="001B17B1" w:rsidP="001B17B1">
            <w:pPr>
              <w:jc w:val="both"/>
              <w:rPr>
                <w:sz w:val="20"/>
                <w:szCs w:val="22"/>
              </w:rPr>
            </w:pPr>
            <w:r w:rsidRPr="00786E11">
              <w:rPr>
                <w:b/>
                <w:sz w:val="20"/>
                <w:szCs w:val="22"/>
              </w:rPr>
              <w:lastRenderedPageBreak/>
              <w:t>Внимание!</w:t>
            </w:r>
            <w:r w:rsidRPr="00786E11">
              <w:rPr>
                <w:sz w:val="20"/>
                <w:szCs w:val="22"/>
              </w:rPr>
              <w:t xml:space="preserve"> </w:t>
            </w:r>
            <w:r w:rsidR="00AD48A6" w:rsidRPr="00786E11">
              <w:rPr>
                <w:sz w:val="20"/>
                <w:szCs w:val="22"/>
              </w:rPr>
              <w:t xml:space="preserve">В решението за откриване на процедурата възложителят е длъжен да посочи и лицата, които ще бъдат поканени за участие в </w:t>
            </w:r>
            <w:r w:rsidR="005A7482">
              <w:rPr>
                <w:sz w:val="20"/>
                <w:szCs w:val="22"/>
              </w:rPr>
              <w:t>преговорите</w:t>
            </w:r>
            <w:r w:rsidR="00AD48A6" w:rsidRPr="00786E11">
              <w:rPr>
                <w:sz w:val="20"/>
                <w:szCs w:val="22"/>
              </w:rPr>
              <w:t>, освен в случаите по чл. 79, ал. 1, т. 7 и 8 от ЗОП.</w:t>
            </w:r>
            <w:r w:rsidR="00AD48A6" w:rsidRPr="00786E11">
              <w:t xml:space="preserve"> </w:t>
            </w:r>
            <w:r w:rsidR="00AD48A6" w:rsidRPr="00786E11">
              <w:rPr>
                <w:sz w:val="20"/>
                <w:szCs w:val="22"/>
              </w:rPr>
              <w:t>Поканата за участие в процедурата се изпраща до лицата, посочени в решението.</w:t>
            </w:r>
            <w:r w:rsidR="00CC34FF" w:rsidRPr="00786E11">
              <w:rPr>
                <w:sz w:val="20"/>
                <w:szCs w:val="22"/>
              </w:rPr>
              <w:t xml:space="preserve"> </w:t>
            </w:r>
          </w:p>
          <w:p w14:paraId="195D8B83" w14:textId="54598D18" w:rsidR="00454AAD" w:rsidRDefault="00454AAD" w:rsidP="001B17B1">
            <w:pPr>
              <w:jc w:val="both"/>
              <w:rPr>
                <w:sz w:val="20"/>
                <w:szCs w:val="22"/>
              </w:rPr>
            </w:pPr>
            <w:r>
              <w:rPr>
                <w:sz w:val="20"/>
                <w:szCs w:val="22"/>
              </w:rPr>
              <w:t>Всяко конкретно основание за избор на вида процедура предполага различен кръг заинтересовани икономически оператори.</w:t>
            </w:r>
            <w:r w:rsidR="0067436D">
              <w:rPr>
                <w:sz w:val="20"/>
                <w:szCs w:val="22"/>
              </w:rPr>
              <w:t xml:space="preserve"> </w:t>
            </w:r>
            <w:r w:rsidR="0067436D" w:rsidRPr="00B34849">
              <w:rPr>
                <w:sz w:val="20"/>
                <w:szCs w:val="22"/>
              </w:rPr>
              <w:t>Основанията по чл. 79, ал. 1, т. 3, 6, 8-10 от ЗОП предполагат точно определен икономически оператор като изпълнител на дейността, представляваща предмет на поръчката, т.е. поръчката се възлага при липса на конкуренция.</w:t>
            </w:r>
          </w:p>
          <w:p w14:paraId="0A86C629" w14:textId="6599E5DE" w:rsidR="0050701B" w:rsidRDefault="0050701B" w:rsidP="001B17B1">
            <w:pPr>
              <w:jc w:val="both"/>
              <w:rPr>
                <w:sz w:val="20"/>
                <w:szCs w:val="22"/>
              </w:rPr>
            </w:pPr>
            <w:r>
              <w:rPr>
                <w:sz w:val="20"/>
                <w:szCs w:val="20"/>
              </w:rPr>
              <w:t xml:space="preserve">Относно броя и кръга на поканените лица моля да се имат предвид и </w:t>
            </w:r>
            <w:r w:rsidRPr="003A05BE">
              <w:rPr>
                <w:sz w:val="20"/>
                <w:szCs w:val="20"/>
              </w:rPr>
              <w:t>Насоки</w:t>
            </w:r>
            <w:r>
              <w:rPr>
                <w:sz w:val="20"/>
                <w:szCs w:val="20"/>
              </w:rPr>
              <w:t>те</w:t>
            </w:r>
            <w:r w:rsidRPr="003A05BE">
              <w:rPr>
                <w:sz w:val="20"/>
                <w:szCs w:val="20"/>
              </w:rPr>
              <w:t xml:space="preserve">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r>
              <w:rPr>
                <w:sz w:val="20"/>
                <w:szCs w:val="20"/>
              </w:rPr>
              <w:t>).</w:t>
            </w:r>
          </w:p>
          <w:p w14:paraId="2F29853F" w14:textId="421049D0" w:rsidR="0067436D" w:rsidRDefault="0067436D" w:rsidP="001B17B1">
            <w:pPr>
              <w:jc w:val="both"/>
              <w:rPr>
                <w:sz w:val="20"/>
                <w:szCs w:val="22"/>
              </w:rPr>
            </w:pPr>
            <w:r w:rsidRPr="005804A5">
              <w:rPr>
                <w:sz w:val="20"/>
                <w:szCs w:val="22"/>
              </w:rPr>
              <w:t xml:space="preserve">Всички останали основания за избор на процедурата по договаряне без предварително обявление не определят конкретен икономически оператор като изпълнител на поръчката. Това е така, защото самите основания по чл. 79, ал. 1, т. 1, 2, </w:t>
            </w:r>
            <w:r w:rsidRPr="00FC7CC6">
              <w:rPr>
                <w:sz w:val="20"/>
                <w:szCs w:val="22"/>
              </w:rPr>
              <w:t>4</w:t>
            </w:r>
            <w:r w:rsidR="00202274" w:rsidRPr="00FC7CC6">
              <w:rPr>
                <w:sz w:val="20"/>
                <w:szCs w:val="22"/>
              </w:rPr>
              <w:t>, 5</w:t>
            </w:r>
            <w:r w:rsidRPr="00FC7CC6">
              <w:rPr>
                <w:sz w:val="20"/>
                <w:szCs w:val="22"/>
              </w:rPr>
              <w:t xml:space="preserve"> и 7 от ЗОП не определят конкретно лице, до което следва да бъде и</w:t>
            </w:r>
            <w:r w:rsidRPr="00C97778">
              <w:rPr>
                <w:sz w:val="20"/>
                <w:szCs w:val="22"/>
              </w:rPr>
              <w:t>зпратена поканата</w:t>
            </w:r>
            <w:r w:rsidR="00B2782E" w:rsidRPr="00C97778">
              <w:rPr>
                <w:sz w:val="20"/>
                <w:szCs w:val="22"/>
              </w:rPr>
              <w:t>.</w:t>
            </w:r>
            <w:r w:rsidR="00B2782E">
              <w:rPr>
                <w:sz w:val="20"/>
                <w:szCs w:val="22"/>
              </w:rPr>
              <w:t xml:space="preserve"> </w:t>
            </w:r>
            <w:r w:rsidR="003572E4">
              <w:rPr>
                <w:sz w:val="20"/>
                <w:szCs w:val="22"/>
              </w:rPr>
              <w:t>П</w:t>
            </w:r>
            <w:r w:rsidR="00B2782E">
              <w:rPr>
                <w:sz w:val="20"/>
                <w:szCs w:val="22"/>
              </w:rPr>
              <w:t xml:space="preserve">роцедурата по договаряне без предварително обявление е процедура, при </w:t>
            </w:r>
            <w:r w:rsidR="004E18E2">
              <w:rPr>
                <w:sz w:val="20"/>
                <w:szCs w:val="22"/>
              </w:rPr>
              <w:t xml:space="preserve">която </w:t>
            </w:r>
            <w:r w:rsidR="00B2782E">
              <w:rPr>
                <w:sz w:val="20"/>
                <w:szCs w:val="22"/>
              </w:rPr>
              <w:t>се провеждат преговори за определяне клаузите на договора с едно или повече точно определени лица</w:t>
            </w:r>
            <w:r w:rsidR="009162DD">
              <w:rPr>
                <w:sz w:val="20"/>
                <w:szCs w:val="22"/>
              </w:rPr>
              <w:t xml:space="preserve"> по силата на чл. 18, ал. 7 от ЗОП</w:t>
            </w:r>
            <w:r w:rsidR="003572E4">
              <w:rPr>
                <w:sz w:val="20"/>
                <w:szCs w:val="22"/>
              </w:rPr>
              <w:t>. Прилагането на този вид процедура не означава автоматично липса на конкуренция при избора на изпълнител.</w:t>
            </w:r>
            <w:r w:rsidR="005804A5">
              <w:rPr>
                <w:sz w:val="20"/>
                <w:szCs w:val="22"/>
              </w:rPr>
              <w:t xml:space="preserve"> За да избере изпращане на поканата до едно конкретно лице, възложителят е необходимо да докаже, че това е единственият възможен изпълнител в момента изпращане на поканата.</w:t>
            </w:r>
          </w:p>
          <w:p w14:paraId="1C692C40" w14:textId="70C62DE9" w:rsidR="001B17B1" w:rsidRPr="00786E11" w:rsidRDefault="001B17B1" w:rsidP="001B17B1">
            <w:pPr>
              <w:jc w:val="both"/>
              <w:rPr>
                <w:sz w:val="20"/>
              </w:rPr>
            </w:pPr>
            <w:r w:rsidRPr="00786E11">
              <w:rPr>
                <w:sz w:val="20"/>
                <w:szCs w:val="22"/>
              </w:rPr>
              <w:t xml:space="preserve">При процедура на договаряне без предварително обявление, провеждана на основание </w:t>
            </w:r>
            <w:r w:rsidRPr="005804A5">
              <w:rPr>
                <w:sz w:val="20"/>
                <w:szCs w:val="22"/>
              </w:rPr>
              <w:t xml:space="preserve">чл. </w:t>
            </w:r>
            <w:r w:rsidR="00521024" w:rsidRPr="005804A5">
              <w:rPr>
                <w:sz w:val="20"/>
                <w:szCs w:val="22"/>
              </w:rPr>
              <w:t>7</w:t>
            </w:r>
            <w:r w:rsidRPr="005804A5">
              <w:rPr>
                <w:sz w:val="20"/>
                <w:szCs w:val="22"/>
              </w:rPr>
              <w:t xml:space="preserve">9, ал. </w:t>
            </w:r>
            <w:r w:rsidR="00521024" w:rsidRPr="005804A5">
              <w:rPr>
                <w:sz w:val="20"/>
                <w:szCs w:val="22"/>
              </w:rPr>
              <w:t>1, т. 3</w:t>
            </w:r>
            <w:r w:rsidRPr="005804A5">
              <w:rPr>
                <w:sz w:val="20"/>
                <w:szCs w:val="22"/>
              </w:rPr>
              <w:t xml:space="preserve">, </w:t>
            </w:r>
            <w:r w:rsidR="00521024" w:rsidRPr="005804A5">
              <w:rPr>
                <w:sz w:val="20"/>
                <w:szCs w:val="22"/>
              </w:rPr>
              <w:t>6 и 10</w:t>
            </w:r>
            <w:r w:rsidRPr="005804A5">
              <w:rPr>
                <w:sz w:val="20"/>
                <w:szCs w:val="22"/>
              </w:rPr>
              <w:t xml:space="preserve"> от ЗОП</w:t>
            </w:r>
            <w:r w:rsidR="002E49B6" w:rsidRPr="00FC7CC6">
              <w:rPr>
                <w:sz w:val="20"/>
                <w:szCs w:val="22"/>
              </w:rPr>
              <w:t>,</w:t>
            </w:r>
            <w:r w:rsidRPr="00FC7CC6">
              <w:rPr>
                <w:sz w:val="20"/>
                <w:szCs w:val="22"/>
              </w:rPr>
              <w:t xml:space="preserve"> поканата може да се отправи само до едно лице – изпълнителя на основната п</w:t>
            </w:r>
            <w:r w:rsidR="00521024" w:rsidRPr="00FC7CC6">
              <w:rPr>
                <w:sz w:val="20"/>
                <w:szCs w:val="22"/>
              </w:rPr>
              <w:t>оръчка. При позоваване на чл. 79</w:t>
            </w:r>
            <w:r w:rsidRPr="00FC7CC6">
              <w:rPr>
                <w:sz w:val="20"/>
                <w:szCs w:val="22"/>
              </w:rPr>
              <w:t>, ал.</w:t>
            </w:r>
            <w:r w:rsidR="00521024" w:rsidRPr="00FC7CC6">
              <w:rPr>
                <w:sz w:val="20"/>
                <w:szCs w:val="22"/>
              </w:rPr>
              <w:t xml:space="preserve"> </w:t>
            </w:r>
            <w:r w:rsidRPr="00FC7CC6">
              <w:rPr>
                <w:sz w:val="20"/>
                <w:szCs w:val="22"/>
              </w:rPr>
              <w:t>1, т. 2 от ЗОП възложителят е длъжен да покани участниците, които отговарят на изискванията, посочени в обявл</w:t>
            </w:r>
            <w:r w:rsidR="00521024" w:rsidRPr="00C97778">
              <w:rPr>
                <w:sz w:val="20"/>
                <w:szCs w:val="22"/>
              </w:rPr>
              <w:t>ението. При позоваване на чл. 79</w:t>
            </w:r>
            <w:r w:rsidRPr="00C97778">
              <w:rPr>
                <w:sz w:val="20"/>
                <w:szCs w:val="22"/>
              </w:rPr>
              <w:t>, ал.</w:t>
            </w:r>
            <w:r w:rsidR="00521024" w:rsidRPr="00C97778">
              <w:rPr>
                <w:sz w:val="20"/>
                <w:szCs w:val="22"/>
              </w:rPr>
              <w:t xml:space="preserve"> </w:t>
            </w:r>
            <w:r w:rsidRPr="00C97778">
              <w:rPr>
                <w:sz w:val="20"/>
                <w:szCs w:val="22"/>
              </w:rPr>
              <w:t>1, т. 3</w:t>
            </w:r>
            <w:r w:rsidR="00521024" w:rsidRPr="00C97778">
              <w:rPr>
                <w:sz w:val="20"/>
                <w:szCs w:val="22"/>
              </w:rPr>
              <w:t>, б</w:t>
            </w:r>
            <w:r w:rsidR="002E49B6" w:rsidRPr="00C97778">
              <w:rPr>
                <w:sz w:val="20"/>
                <w:szCs w:val="22"/>
              </w:rPr>
              <w:t>.</w:t>
            </w:r>
            <w:r w:rsidR="00521024" w:rsidRPr="00C97778">
              <w:rPr>
                <w:sz w:val="20"/>
                <w:szCs w:val="22"/>
              </w:rPr>
              <w:t xml:space="preserve"> „в“</w:t>
            </w:r>
            <w:r w:rsidRPr="00C97778">
              <w:rPr>
                <w:sz w:val="20"/>
                <w:szCs w:val="22"/>
              </w:rPr>
              <w:t xml:space="preserve"> от ЗОП, поканата се изпраща до лице/</w:t>
            </w:r>
            <w:r w:rsidR="005804A5" w:rsidRPr="00C97778">
              <w:rPr>
                <w:sz w:val="20"/>
                <w:szCs w:val="22"/>
              </w:rPr>
              <w:t xml:space="preserve"> </w:t>
            </w:r>
            <w:r w:rsidRPr="00C97778">
              <w:rPr>
                <w:sz w:val="20"/>
                <w:szCs w:val="22"/>
              </w:rPr>
              <w:t>лица, които притежават съответните права.</w:t>
            </w:r>
          </w:p>
          <w:p w14:paraId="09D34F0C" w14:textId="58E829F8" w:rsidR="001B17B1" w:rsidRPr="00786E11" w:rsidRDefault="001B17B1" w:rsidP="001B17B1">
            <w:pPr>
              <w:jc w:val="both"/>
              <w:rPr>
                <w:b/>
                <w:sz w:val="20"/>
                <w:szCs w:val="20"/>
              </w:rPr>
            </w:pPr>
            <w:r w:rsidRPr="00786E11">
              <w:rPr>
                <w:b/>
                <w:sz w:val="20"/>
                <w:szCs w:val="20"/>
              </w:rPr>
              <w:t xml:space="preserve">(чл. </w:t>
            </w:r>
            <w:r w:rsidR="00AD48A6" w:rsidRPr="00786E11">
              <w:rPr>
                <w:b/>
                <w:sz w:val="20"/>
                <w:szCs w:val="20"/>
              </w:rPr>
              <w:t>64, ал. 1 и ал. 3</w:t>
            </w:r>
            <w:r w:rsidR="00010C57" w:rsidRPr="00786E11">
              <w:rPr>
                <w:b/>
                <w:sz w:val="20"/>
                <w:szCs w:val="20"/>
              </w:rPr>
              <w:t>, чл. 65</w:t>
            </w:r>
            <w:r w:rsidRPr="00786E11">
              <w:rPr>
                <w:b/>
                <w:sz w:val="20"/>
                <w:szCs w:val="20"/>
              </w:rPr>
              <w:t xml:space="preserve"> от </w:t>
            </w:r>
            <w:r w:rsidR="00AD48A6" w:rsidRPr="00786E11">
              <w:rPr>
                <w:b/>
                <w:sz w:val="20"/>
                <w:szCs w:val="20"/>
              </w:rPr>
              <w:t>ПП</w:t>
            </w:r>
            <w:r w:rsidRPr="00786E11">
              <w:rPr>
                <w:b/>
                <w:sz w:val="20"/>
                <w:szCs w:val="20"/>
              </w:rPr>
              <w:t>ЗОП)</w:t>
            </w:r>
          </w:p>
          <w:p w14:paraId="0A8C30E4" w14:textId="4BE06E67" w:rsidR="001B17B1" w:rsidRPr="00786E11" w:rsidRDefault="003572E4" w:rsidP="001B17B1">
            <w:pPr>
              <w:rPr>
                <w:b/>
                <w:color w:val="333399"/>
                <w:sz w:val="20"/>
                <w:szCs w:val="20"/>
              </w:rPr>
            </w:pPr>
            <w:r>
              <w:rPr>
                <w:b/>
                <w:color w:val="333399"/>
                <w:sz w:val="20"/>
                <w:szCs w:val="20"/>
              </w:rPr>
              <w:t xml:space="preserve">т. </w:t>
            </w:r>
            <w:r w:rsidR="007475F0">
              <w:rPr>
                <w:b/>
                <w:color w:val="333399"/>
                <w:sz w:val="20"/>
                <w:szCs w:val="20"/>
              </w:rPr>
              <w:t xml:space="preserve">10 </w:t>
            </w:r>
            <w:r>
              <w:rPr>
                <w:b/>
                <w:color w:val="333399"/>
                <w:sz w:val="20"/>
                <w:szCs w:val="20"/>
              </w:rPr>
              <w:t xml:space="preserve">и т. </w:t>
            </w:r>
            <w:r w:rsidR="007475F0">
              <w:rPr>
                <w:b/>
                <w:color w:val="333399"/>
                <w:sz w:val="20"/>
                <w:szCs w:val="20"/>
              </w:rPr>
              <w:t xml:space="preserve">11 </w:t>
            </w:r>
            <w:r w:rsidR="003606FB" w:rsidRPr="00786E11">
              <w:rPr>
                <w:b/>
                <w:color w:val="333399"/>
                <w:sz w:val="20"/>
                <w:szCs w:val="20"/>
              </w:rPr>
              <w:t xml:space="preserve">от </w:t>
            </w:r>
            <w:r w:rsidR="003624A8" w:rsidRPr="00786E11">
              <w:rPr>
                <w:b/>
                <w:color w:val="333399"/>
                <w:sz w:val="20"/>
                <w:szCs w:val="20"/>
              </w:rPr>
              <w:t>Насоките/</w:t>
            </w:r>
            <w:r w:rsidR="005E3F17">
              <w:rPr>
                <w:b/>
                <w:color w:val="333399"/>
                <w:sz w:val="20"/>
                <w:szCs w:val="20"/>
              </w:rPr>
              <w:t xml:space="preserve"> т. 10 и т. 11</w:t>
            </w:r>
            <w:r w:rsidR="00EE786B">
              <w:rPr>
                <w:b/>
                <w:color w:val="333399"/>
                <w:sz w:val="20"/>
                <w:szCs w:val="20"/>
              </w:rPr>
              <w:t xml:space="preserve"> </w:t>
            </w:r>
            <w:r w:rsidR="005E3F17" w:rsidRPr="005E3F17">
              <w:rPr>
                <w:b/>
                <w:color w:val="333399"/>
                <w:sz w:val="20"/>
                <w:szCs w:val="20"/>
              </w:rPr>
              <w:t xml:space="preserve">от </w:t>
            </w:r>
            <w:r w:rsidR="003624A8" w:rsidRPr="00786E11">
              <w:rPr>
                <w:b/>
                <w:color w:val="333399"/>
                <w:sz w:val="20"/>
                <w:szCs w:val="20"/>
              </w:rPr>
              <w:t>Приложение № 1 към чл. 2, ал. 1 от Наредбата</w:t>
            </w:r>
          </w:p>
          <w:p w14:paraId="3BAEC4CA" w14:textId="3AC0436A" w:rsidR="00AD48A6" w:rsidRPr="00786E11" w:rsidRDefault="001B17B1" w:rsidP="001B17B1">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3FCC15A7" w14:textId="77777777" w:rsidR="001B17B1" w:rsidRPr="00786E11" w:rsidRDefault="001B17B1" w:rsidP="001B17B1">
            <w:pPr>
              <w:jc w:val="both"/>
              <w:rPr>
                <w:color w:val="008000"/>
                <w:sz w:val="20"/>
                <w:szCs w:val="20"/>
                <w:lang w:eastAsia="fr-FR"/>
              </w:rPr>
            </w:pPr>
            <w:r w:rsidRPr="00786E11">
              <w:rPr>
                <w:color w:val="008000"/>
                <w:sz w:val="20"/>
                <w:szCs w:val="20"/>
                <w:lang w:eastAsia="fr-FR"/>
              </w:rPr>
              <w:t>Анализирайте дали са поканени да участват в процедурата лицата, които имат право на това.</w:t>
            </w:r>
          </w:p>
          <w:p w14:paraId="7A7D31AF" w14:textId="3E63D6BF" w:rsidR="00AB168A" w:rsidRPr="00786E11" w:rsidRDefault="00AB168A" w:rsidP="00AB168A">
            <w:pPr>
              <w:jc w:val="both"/>
              <w:rPr>
                <w:b/>
                <w:bCs/>
                <w:sz w:val="20"/>
                <w:szCs w:val="20"/>
              </w:rPr>
            </w:pPr>
            <w:r w:rsidRPr="00786E11">
              <w:rPr>
                <w:color w:val="008000"/>
                <w:sz w:val="20"/>
                <w:szCs w:val="20"/>
                <w:lang w:eastAsia="fr-FR"/>
              </w:rPr>
              <w:lastRenderedPageBreak/>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 от правните норми или фактическата невъзможност поръчката да бъде изпълнена от повече от едно конкретно лице.</w:t>
            </w:r>
          </w:p>
        </w:tc>
        <w:tc>
          <w:tcPr>
            <w:tcW w:w="567" w:type="dxa"/>
          </w:tcPr>
          <w:p w14:paraId="2FE8129E" w14:textId="77777777" w:rsidR="001B17B1" w:rsidRPr="00786E11" w:rsidRDefault="001B17B1" w:rsidP="003D5638">
            <w:pPr>
              <w:outlineLvl w:val="1"/>
              <w:rPr>
                <w:sz w:val="20"/>
                <w:szCs w:val="20"/>
              </w:rPr>
            </w:pPr>
          </w:p>
        </w:tc>
        <w:tc>
          <w:tcPr>
            <w:tcW w:w="4282" w:type="dxa"/>
            <w:gridSpan w:val="2"/>
          </w:tcPr>
          <w:p w14:paraId="751EFD9A" w14:textId="77777777" w:rsidR="001B17B1" w:rsidRPr="00786E11" w:rsidRDefault="001B17B1" w:rsidP="00767D48">
            <w:pPr>
              <w:outlineLvl w:val="1"/>
              <w:rPr>
                <w:sz w:val="20"/>
                <w:szCs w:val="20"/>
              </w:rPr>
            </w:pPr>
          </w:p>
        </w:tc>
      </w:tr>
      <w:tr w:rsidR="002E49B6" w:rsidRPr="00786E11" w14:paraId="7C459C86" w14:textId="77777777" w:rsidTr="000F1B99">
        <w:trPr>
          <w:trHeight w:val="458"/>
        </w:trPr>
        <w:tc>
          <w:tcPr>
            <w:tcW w:w="534" w:type="dxa"/>
          </w:tcPr>
          <w:p w14:paraId="6520188B" w14:textId="79DB872E" w:rsidR="002E49B6" w:rsidRPr="00786E11" w:rsidRDefault="001C41B0" w:rsidP="00A36FD7">
            <w:pPr>
              <w:pStyle w:val="Heading2"/>
              <w:keepNext w:val="0"/>
              <w:rPr>
                <w:bCs/>
                <w:i w:val="0"/>
                <w:iCs/>
                <w:sz w:val="20"/>
              </w:rPr>
            </w:pPr>
            <w:r>
              <w:rPr>
                <w:bCs/>
                <w:i w:val="0"/>
                <w:iCs/>
                <w:sz w:val="20"/>
              </w:rPr>
              <w:lastRenderedPageBreak/>
              <w:t>14</w:t>
            </w:r>
          </w:p>
        </w:tc>
        <w:tc>
          <w:tcPr>
            <w:tcW w:w="9218" w:type="dxa"/>
            <w:gridSpan w:val="2"/>
            <w:noWrap/>
          </w:tcPr>
          <w:p w14:paraId="3BA3A3A3" w14:textId="77777777" w:rsidR="002E49B6" w:rsidRPr="00786E11" w:rsidRDefault="0021796C" w:rsidP="001B17B1">
            <w:pPr>
              <w:jc w:val="both"/>
              <w:rPr>
                <w:b/>
                <w:sz w:val="20"/>
                <w:szCs w:val="22"/>
              </w:rPr>
            </w:pPr>
            <w:r w:rsidRPr="00786E11">
              <w:rPr>
                <w:b/>
                <w:sz w:val="20"/>
                <w:szCs w:val="22"/>
              </w:rPr>
              <w:t>Изпратено ли е решението за откриване на процедурата за публикуване в РОП?</w:t>
            </w:r>
          </w:p>
          <w:p w14:paraId="0FC972D1" w14:textId="77777777" w:rsidR="0021796C" w:rsidRPr="00786E11" w:rsidRDefault="0021796C" w:rsidP="0021796C">
            <w:pPr>
              <w:jc w:val="both"/>
              <w:rPr>
                <w:b/>
                <w:bCs/>
                <w:sz w:val="20"/>
                <w:szCs w:val="20"/>
              </w:rPr>
            </w:pPr>
            <w:r w:rsidRPr="00786E11">
              <w:rPr>
                <w:b/>
                <w:bCs/>
                <w:sz w:val="20"/>
                <w:szCs w:val="20"/>
              </w:rPr>
              <w:t>Решението публикувано ли е в профила на купувача в деня на публикуването му в РОП?</w:t>
            </w:r>
          </w:p>
          <w:p w14:paraId="4310BC00" w14:textId="4A45C930" w:rsidR="0021796C" w:rsidRDefault="0021796C" w:rsidP="0021796C">
            <w:pPr>
              <w:jc w:val="both"/>
              <w:rPr>
                <w:bCs/>
                <w:sz w:val="20"/>
                <w:szCs w:val="20"/>
              </w:rPr>
            </w:pPr>
            <w:r w:rsidRPr="00786E11">
              <w:rPr>
                <w:bCs/>
                <w:sz w:val="20"/>
                <w:szCs w:val="20"/>
              </w:rPr>
              <w:t xml:space="preserve">Възложителите публикуват решението за откриване в профила на купувача </w:t>
            </w:r>
            <w:r w:rsidRPr="00786E11">
              <w:rPr>
                <w:b/>
                <w:bCs/>
                <w:sz w:val="20"/>
                <w:szCs w:val="20"/>
                <w:u w:val="single"/>
              </w:rPr>
              <w:t>в деня на публикуването</w:t>
            </w:r>
            <w:r w:rsidRPr="00786E11">
              <w:rPr>
                <w:bCs/>
                <w:sz w:val="20"/>
                <w:szCs w:val="20"/>
              </w:rPr>
              <w:t xml:space="preserve"> на </w:t>
            </w:r>
            <w:r w:rsidR="00422352" w:rsidRPr="00786E11">
              <w:rPr>
                <w:bCs/>
                <w:sz w:val="20"/>
                <w:szCs w:val="20"/>
              </w:rPr>
              <w:t>реше</w:t>
            </w:r>
            <w:r w:rsidRPr="00786E11">
              <w:rPr>
                <w:bCs/>
                <w:sz w:val="20"/>
                <w:szCs w:val="20"/>
              </w:rPr>
              <w:t>нието в РОП (чл. 24, ал. 1, т. 1 от ППЗОП</w:t>
            </w:r>
            <w:r w:rsidR="009A6329">
              <w:rPr>
                <w:bCs/>
                <w:sz w:val="20"/>
                <w:szCs w:val="20"/>
              </w:rPr>
              <w:t xml:space="preserve"> -</w:t>
            </w:r>
            <w:r w:rsidR="00143A16">
              <w:rPr>
                <w:bCs/>
                <w:sz w:val="20"/>
                <w:szCs w:val="20"/>
                <w:lang w:val="en-US"/>
              </w:rPr>
              <w:t xml:space="preserve"> </w:t>
            </w:r>
            <w:r w:rsidR="00143A16">
              <w:rPr>
                <w:bCs/>
                <w:sz w:val="20"/>
                <w:szCs w:val="20"/>
              </w:rPr>
              <w:t>за поръчки, открити п</w:t>
            </w:r>
            <w:r w:rsidR="000E1D02">
              <w:rPr>
                <w:bCs/>
                <w:sz w:val="20"/>
                <w:szCs w:val="20"/>
              </w:rPr>
              <w:t xml:space="preserve">реди 01.01.2020/ 14.06.2020 г., съответно </w:t>
            </w:r>
            <w:r w:rsidR="00143A16">
              <w:rPr>
                <w:bCs/>
                <w:sz w:val="20"/>
                <w:szCs w:val="20"/>
              </w:rPr>
              <w:t xml:space="preserve">чл. </w:t>
            </w:r>
            <w:r w:rsidR="000E1D02">
              <w:rPr>
                <w:bCs/>
                <w:sz w:val="20"/>
                <w:szCs w:val="20"/>
              </w:rPr>
              <w:t>36 от ЗОП и чл. 19а от ППЗОЗП – за поръчки, открити след 01.01.2020/ 14.06.2020 г.</w:t>
            </w:r>
            <w:r w:rsidRPr="00786E11">
              <w:rPr>
                <w:bCs/>
                <w:sz w:val="20"/>
                <w:szCs w:val="20"/>
              </w:rPr>
              <w:t>).</w:t>
            </w:r>
          </w:p>
          <w:p w14:paraId="79F28BA8" w14:textId="75DDEB90" w:rsidR="00575480" w:rsidRPr="00307E17" w:rsidRDefault="00575480" w:rsidP="00575480">
            <w:pPr>
              <w:jc w:val="both"/>
              <w:rPr>
                <w:rFonts w:eastAsia="Calibri"/>
                <w:b/>
                <w:bCs/>
                <w:sz w:val="20"/>
                <w:szCs w:val="20"/>
                <w:lang w:eastAsia="en-US"/>
              </w:rPr>
            </w:pPr>
            <w:r w:rsidRPr="00C97778">
              <w:rPr>
                <w:b/>
                <w:bCs/>
                <w:sz w:val="20"/>
                <w:szCs w:val="20"/>
              </w:rPr>
              <w:t>Внимание!</w:t>
            </w:r>
            <w:r>
              <w:rPr>
                <w:bCs/>
                <w:sz w:val="20"/>
                <w:szCs w:val="20"/>
              </w:rPr>
              <w:t xml:space="preserve"> </w:t>
            </w:r>
            <w:r w:rsidRPr="00307E17">
              <w:rPr>
                <w:rFonts w:eastAsia="Calibri"/>
                <w:bCs/>
                <w:sz w:val="20"/>
                <w:szCs w:val="20"/>
                <w:lang w:eastAsia="en-US"/>
              </w:rPr>
              <w:t>Профилът на купувача се поддържа на електронната платформа по чл. 39а от ЗОП</w:t>
            </w:r>
            <w:r w:rsidR="009A6329">
              <w:rPr>
                <w:rFonts w:eastAsia="Calibri"/>
                <w:bCs/>
                <w:sz w:val="20"/>
                <w:szCs w:val="20"/>
                <w:lang w:eastAsia="en-US"/>
              </w:rPr>
              <w:t xml:space="preserve"> </w:t>
            </w:r>
            <w:r>
              <w:rPr>
                <w:rFonts w:eastAsia="Calibri"/>
                <w:bCs/>
                <w:sz w:val="20"/>
                <w:szCs w:val="20"/>
                <w:lang w:eastAsia="en-US"/>
              </w:rPr>
              <w:t>(</w:t>
            </w:r>
            <w:r>
              <w:rPr>
                <w:bCs/>
                <w:sz w:val="20"/>
                <w:szCs w:val="20"/>
              </w:rPr>
              <w:t>за поръчки, открити след 01.01.2020/ 14.06.2020 г.)</w:t>
            </w:r>
            <w:r w:rsidRPr="00307E17">
              <w:rPr>
                <w:rFonts w:eastAsia="Calibri"/>
                <w:bCs/>
                <w:sz w:val="20"/>
                <w:szCs w:val="20"/>
                <w:lang w:eastAsia="en-US"/>
              </w:rPr>
              <w:t>.</w:t>
            </w:r>
          </w:p>
          <w:p w14:paraId="3A79DBD0" w14:textId="5DA2FD41" w:rsidR="00F824A9" w:rsidRPr="00A51A53" w:rsidRDefault="00F824A9" w:rsidP="00F824A9">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w:t>
            </w:r>
            <w:r w:rsidR="0050701B">
              <w:rPr>
                <w:rFonts w:eastAsia="Calibri"/>
                <w:bCs/>
                <w:sz w:val="20"/>
                <w:szCs w:val="20"/>
                <w:lang w:eastAsia="en-US"/>
              </w:rPr>
              <w:t xml:space="preserve">ИДЗОП </w:t>
            </w:r>
            <w:r w:rsidRPr="00A51A53">
              <w:rPr>
                <w:rFonts w:eastAsia="Calibri"/>
                <w:bCs/>
                <w:sz w:val="20"/>
                <w:szCs w:val="20"/>
                <w:lang w:eastAsia="en-US"/>
              </w:rPr>
              <w:t>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FF29C0B" w14:textId="77777777" w:rsidR="00F824A9" w:rsidRPr="007D2760" w:rsidRDefault="00F824A9" w:rsidP="00F824A9">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495937E6" w14:textId="77777777" w:rsidR="00F824A9" w:rsidRPr="00FE0FA1" w:rsidRDefault="00F824A9" w:rsidP="00F824A9">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7EC24D97" w14:textId="2FF5239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Pr>
                <w:rFonts w:eastAsia="Calibri"/>
                <w:bCs/>
                <w:sz w:val="20"/>
                <w:szCs w:val="20"/>
                <w:lang w:eastAsia="en-US"/>
              </w:rPr>
              <w:t xml:space="preserve"> –</w:t>
            </w:r>
            <w:r w:rsidRPr="007D2760">
              <w:rPr>
                <w:rFonts w:eastAsia="Calibri"/>
                <w:bCs/>
                <w:sz w:val="20"/>
                <w:szCs w:val="20"/>
                <w:lang w:eastAsia="en-US"/>
              </w:rPr>
              <w:t xml:space="preserve"> датата</w:t>
            </w:r>
            <w:r w:rsidR="006269C2">
              <w:rPr>
                <w:rFonts w:eastAsia="Calibri"/>
                <w:bCs/>
                <w:sz w:val="20"/>
                <w:szCs w:val="20"/>
                <w:lang w:eastAsia="en-US"/>
              </w:rPr>
              <w:t xml:space="preserve"> </w:t>
            </w:r>
            <w:r w:rsidR="00AF358D">
              <w:rPr>
                <w:rFonts w:eastAsia="Calibri"/>
                <w:bCs/>
                <w:sz w:val="20"/>
                <w:szCs w:val="20"/>
                <w:lang w:eastAsia="en-US"/>
              </w:rPr>
              <w:t>от</w:t>
            </w:r>
            <w:r w:rsidRPr="007D2760">
              <w:rPr>
                <w:rFonts w:eastAsia="Calibri"/>
                <w:bCs/>
                <w:sz w:val="20"/>
                <w:szCs w:val="20"/>
                <w:lang w:eastAsia="en-US"/>
              </w:rPr>
              <w:t xml:space="preserve"> 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w:t>
            </w:r>
            <w:r w:rsidR="006269C2">
              <w:rPr>
                <w:rFonts w:eastAsia="Calibri"/>
                <w:bCs/>
                <w:sz w:val="20"/>
                <w:szCs w:val="20"/>
                <w:lang w:eastAsia="en-US"/>
              </w:rPr>
              <w:t xml:space="preserve"> </w:t>
            </w:r>
            <w:r w:rsidRPr="00A51A53">
              <w:rPr>
                <w:rFonts w:eastAsia="Calibri"/>
                <w:bCs/>
                <w:sz w:val="20"/>
                <w:szCs w:val="20"/>
                <w:lang w:eastAsia="en-US"/>
              </w:rPr>
              <w:t>5 и 6, чл. 112, ал.</w:t>
            </w:r>
            <w:r w:rsidR="006269C2">
              <w:rPr>
                <w:rFonts w:eastAsia="Calibri"/>
                <w:bCs/>
                <w:sz w:val="20"/>
                <w:szCs w:val="20"/>
                <w:lang w:eastAsia="en-US"/>
              </w:rPr>
              <w:t xml:space="preserve"> </w:t>
            </w:r>
            <w:r w:rsidRPr="00A51A53">
              <w:rPr>
                <w:rFonts w:eastAsia="Calibri"/>
                <w:bCs/>
                <w:sz w:val="20"/>
                <w:szCs w:val="20"/>
                <w:lang w:eastAsia="en-US"/>
              </w:rPr>
              <w:t>9 и 10, чл. 112а и чл. 149, ал. 1, т. 13 от ЗОП се пр</w:t>
            </w:r>
            <w:r w:rsidR="009A678E">
              <w:rPr>
                <w:rFonts w:eastAsia="Calibri"/>
                <w:bCs/>
                <w:sz w:val="20"/>
                <w:szCs w:val="20"/>
                <w:lang w:eastAsia="en-US"/>
              </w:rPr>
              <w:t>илагат в редакцията от 1 януари</w:t>
            </w:r>
            <w:r w:rsidRPr="00A51A53">
              <w:rPr>
                <w:rFonts w:eastAsia="Calibri"/>
                <w:bCs/>
                <w:sz w:val="20"/>
                <w:szCs w:val="20"/>
                <w:lang w:eastAsia="en-US"/>
              </w:rPr>
              <w:t xml:space="preserve">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F278E4A" w14:textId="77777777" w:rsidR="00F824A9" w:rsidRPr="00E75F57" w:rsidRDefault="00F824A9" w:rsidP="00F824A9">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22628C">
              <w:rPr>
                <w:rFonts w:eastAsia="Calibri"/>
                <w:bCs/>
                <w:sz w:val="20"/>
                <w:szCs w:val="20"/>
                <w:lang w:eastAsia="en-US"/>
              </w:rPr>
              <w:t>:</w:t>
            </w:r>
          </w:p>
          <w:p w14:paraId="2B8AB794" w14:textId="77777777" w:rsidR="00F824A9" w:rsidRPr="007D2760" w:rsidRDefault="00F824A9" w:rsidP="00F824A9">
            <w:pPr>
              <w:jc w:val="both"/>
              <w:rPr>
                <w:rFonts w:eastAsia="Calibri"/>
                <w:b/>
                <w:bCs/>
                <w:sz w:val="20"/>
                <w:szCs w:val="20"/>
                <w:lang w:eastAsia="en-US"/>
              </w:rPr>
            </w:pPr>
            <w:r w:rsidRPr="007D2760">
              <w:rPr>
                <w:rFonts w:eastAsia="Calibri"/>
                <w:b/>
                <w:bCs/>
                <w:sz w:val="20"/>
                <w:szCs w:val="20"/>
                <w:lang w:eastAsia="en-US"/>
              </w:rPr>
              <w:t>- 1. от 1 януари 2020 г.:</w:t>
            </w:r>
          </w:p>
          <w:p w14:paraId="03B164A3" w14:textId="77777777" w:rsidR="00F824A9" w:rsidRPr="007D2760" w:rsidRDefault="00F824A9" w:rsidP="00F824A9">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76E79B6" w14:textId="77777777" w:rsidR="00F824A9" w:rsidRPr="00A51A53" w:rsidRDefault="00F824A9" w:rsidP="00F824A9">
            <w:pPr>
              <w:jc w:val="both"/>
              <w:rPr>
                <w:rFonts w:eastAsia="Calibri"/>
                <w:bCs/>
                <w:sz w:val="20"/>
                <w:szCs w:val="20"/>
                <w:lang w:eastAsia="en-US"/>
              </w:rPr>
            </w:pPr>
            <w:r w:rsidRPr="00FE0FA1">
              <w:rPr>
                <w:rFonts w:eastAsia="Calibri"/>
                <w:bCs/>
                <w:sz w:val="20"/>
                <w:szCs w:val="20"/>
                <w:lang w:eastAsia="en-US"/>
              </w:rPr>
              <w:lastRenderedPageBreak/>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7440134E" w14:textId="7777777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59318F85" w14:textId="7777777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5D5BC8A4" w14:textId="5AD7550F" w:rsidR="00F824A9" w:rsidRPr="00A51A53" w:rsidRDefault="00F824A9" w:rsidP="00F824A9">
            <w:pPr>
              <w:jc w:val="both"/>
              <w:rPr>
                <w:rFonts w:eastAsia="Calibri"/>
                <w:b/>
                <w:bCs/>
                <w:sz w:val="20"/>
                <w:szCs w:val="20"/>
                <w:lang w:eastAsia="en-US"/>
              </w:rPr>
            </w:pPr>
            <w:r w:rsidRPr="00A51A53">
              <w:rPr>
                <w:rFonts w:eastAsia="Calibri"/>
                <w:b/>
                <w:bCs/>
                <w:sz w:val="20"/>
                <w:szCs w:val="20"/>
                <w:lang w:eastAsia="en-US"/>
              </w:rPr>
              <w:t xml:space="preserve">- 2. от </w:t>
            </w:r>
            <w:r w:rsidR="005804A5">
              <w:rPr>
                <w:rFonts w:eastAsia="Calibri"/>
                <w:b/>
                <w:bCs/>
                <w:sz w:val="20"/>
                <w:szCs w:val="20"/>
                <w:lang w:eastAsia="en-US"/>
              </w:rPr>
              <w:t>14 юни</w:t>
            </w:r>
            <w:r w:rsidRPr="00A51A53">
              <w:rPr>
                <w:rFonts w:eastAsia="Calibri"/>
                <w:b/>
                <w:bCs/>
                <w:sz w:val="20"/>
                <w:szCs w:val="20"/>
                <w:lang w:eastAsia="en-US"/>
              </w:rPr>
              <w:t xml:space="preserve"> 2020 г.:</w:t>
            </w:r>
          </w:p>
          <w:p w14:paraId="252D27ED" w14:textId="77777777" w:rsidR="00F824A9" w:rsidRPr="007D2760" w:rsidRDefault="00F824A9" w:rsidP="00F824A9">
            <w:pPr>
              <w:jc w:val="both"/>
              <w:rPr>
                <w:rFonts w:eastAsia="Calibri"/>
                <w:bCs/>
                <w:sz w:val="20"/>
                <w:szCs w:val="20"/>
                <w:lang w:eastAsia="en-US"/>
              </w:rPr>
            </w:pPr>
            <w:r w:rsidRPr="0022628C">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50617B99" w14:textId="77777777" w:rsidR="00F824A9" w:rsidRDefault="00F824A9" w:rsidP="00F824A9">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71BA2121" w14:textId="77777777" w:rsidR="00AF358D" w:rsidRPr="00494352" w:rsidRDefault="00F824A9" w:rsidP="00AF358D">
            <w:pPr>
              <w:jc w:val="both"/>
              <w:rPr>
                <w:rFonts w:eastAsia="Calibri"/>
                <w:bCs/>
                <w:sz w:val="20"/>
                <w:szCs w:val="20"/>
                <w:lang w:eastAsia="en-US"/>
              </w:rPr>
            </w:pPr>
            <w:r w:rsidRPr="00C97778">
              <w:rPr>
                <w:rFonts w:eastAsia="Calibri"/>
                <w:b/>
                <w:bCs/>
                <w:sz w:val="20"/>
                <w:szCs w:val="20"/>
                <w:lang w:eastAsia="en-US"/>
              </w:rPr>
              <w:t xml:space="preserve">Внимание!!! </w:t>
            </w:r>
            <w:r w:rsidR="00AF358D"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00AF358D" w:rsidRPr="00494352">
              <w:rPr>
                <w:b/>
              </w:rPr>
              <w:t xml:space="preserve"> </w:t>
            </w:r>
            <w:r w:rsidR="00AF358D"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00AF358D" w:rsidRPr="00494352">
              <w:rPr>
                <w:rFonts w:eastAsia="Calibri"/>
                <w:b/>
                <w:bCs/>
                <w:sz w:val="20"/>
                <w:szCs w:val="20"/>
                <w:lang w:eastAsia="en-US"/>
              </w:rPr>
              <w:t>откритите до един месец след отмяната на извънредното положение</w:t>
            </w:r>
            <w:r w:rsidR="00AF358D" w:rsidRPr="00494352">
              <w:rPr>
                <w:rFonts w:eastAsia="Calibri"/>
                <w:bCs/>
                <w:sz w:val="20"/>
                <w:szCs w:val="20"/>
                <w:lang w:eastAsia="en-US"/>
              </w:rPr>
              <w:t xml:space="preserve"> </w:t>
            </w:r>
            <w:r w:rsidR="00AF358D" w:rsidRPr="00494352">
              <w:rPr>
                <w:rFonts w:eastAsia="Calibri"/>
                <w:b/>
                <w:bCs/>
                <w:sz w:val="20"/>
                <w:szCs w:val="20"/>
                <w:lang w:eastAsia="en-US"/>
              </w:rPr>
              <w:t>обществени поръчки реда за възлагане, действал до 1.11.2019</w:t>
            </w:r>
            <w:r w:rsidR="00AF358D" w:rsidRPr="00494352">
              <w:rPr>
                <w:rFonts w:eastAsia="Calibri"/>
                <w:bCs/>
                <w:sz w:val="20"/>
                <w:szCs w:val="20"/>
                <w:lang w:eastAsia="en-US"/>
              </w:rPr>
              <w:t xml:space="preserve"> </w:t>
            </w:r>
            <w:r w:rsidR="00AF358D" w:rsidRPr="00494352">
              <w:rPr>
                <w:rFonts w:eastAsia="Calibri"/>
                <w:b/>
                <w:bCs/>
                <w:sz w:val="20"/>
                <w:szCs w:val="20"/>
                <w:lang w:eastAsia="en-US"/>
              </w:rPr>
              <w:t>г.</w:t>
            </w:r>
            <w:r w:rsidR="00AF358D"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00AF358D" w:rsidRPr="00494352" w:rsidDel="00010ED7">
              <w:rPr>
                <w:rFonts w:eastAsia="Calibri"/>
                <w:bCs/>
                <w:sz w:val="20"/>
                <w:szCs w:val="20"/>
                <w:lang w:eastAsia="en-US"/>
              </w:rPr>
              <w:t xml:space="preserve"> </w:t>
            </w:r>
          </w:p>
          <w:p w14:paraId="0C95E12F" w14:textId="77777777" w:rsidR="00AF358D" w:rsidRPr="007762B3" w:rsidRDefault="00AF358D" w:rsidP="00AF358D">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6DD0A431" w14:textId="1501F229" w:rsidR="00F824A9" w:rsidRPr="00A51A53" w:rsidRDefault="00F824A9" w:rsidP="00AF358D">
            <w:pPr>
              <w:jc w:val="both"/>
              <w:rPr>
                <w:rFonts w:eastAsia="Calibri"/>
                <w:b/>
                <w:bCs/>
                <w:sz w:val="20"/>
                <w:szCs w:val="20"/>
                <w:lang w:eastAsia="en-US"/>
              </w:rPr>
            </w:pPr>
            <w:r w:rsidRPr="00A51A53">
              <w:rPr>
                <w:rFonts w:eastAsia="Calibri"/>
                <w:b/>
                <w:bCs/>
                <w:sz w:val="20"/>
                <w:szCs w:val="20"/>
                <w:lang w:eastAsia="en-US"/>
              </w:rPr>
              <w:t>(§131 от ПЗР на ЗИДЗОП)</w:t>
            </w:r>
          </w:p>
          <w:p w14:paraId="7837EAF3" w14:textId="77777777" w:rsidR="00F824A9" w:rsidRDefault="00F824A9" w:rsidP="00F824A9">
            <w:pPr>
              <w:jc w:val="both"/>
              <w:rPr>
                <w:rFonts w:eastAsia="Calibri"/>
                <w:b/>
                <w:bCs/>
                <w:sz w:val="20"/>
                <w:szCs w:val="20"/>
                <w:lang w:eastAsia="en-US"/>
              </w:rPr>
            </w:pPr>
            <w:r w:rsidRPr="00A51A53">
              <w:rPr>
                <w:rFonts w:eastAsia="Calibri"/>
                <w:b/>
                <w:bCs/>
                <w:sz w:val="20"/>
                <w:szCs w:val="20"/>
                <w:lang w:eastAsia="en-US"/>
              </w:rPr>
              <w:t>(ПМС № 332/13.12.2019 г.)</w:t>
            </w:r>
          </w:p>
          <w:p w14:paraId="53CB7559" w14:textId="762FD6FE" w:rsidR="00575480" w:rsidRPr="00C97778" w:rsidRDefault="00F824A9" w:rsidP="0021796C">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r>
              <w:rPr>
                <w:rFonts w:eastAsia="Calibri"/>
                <w:b/>
                <w:bCs/>
                <w:sz w:val="20"/>
                <w:szCs w:val="20"/>
                <w:lang w:eastAsia="en-US"/>
              </w:rPr>
              <w:t xml:space="preserve"> </w:t>
            </w:r>
          </w:p>
          <w:p w14:paraId="2E6AA376" w14:textId="4A2266EC" w:rsidR="0021796C" w:rsidRPr="00786E11" w:rsidRDefault="0021796C" w:rsidP="0021796C">
            <w:pPr>
              <w:jc w:val="both"/>
              <w:rPr>
                <w:b/>
                <w:sz w:val="20"/>
                <w:szCs w:val="20"/>
              </w:rPr>
            </w:pPr>
            <w:r w:rsidRPr="00786E11">
              <w:rPr>
                <w:b/>
                <w:sz w:val="20"/>
                <w:szCs w:val="20"/>
              </w:rPr>
              <w:t>(чл. 36, ал. 1, т. 1</w:t>
            </w:r>
            <w:r w:rsidR="00CF4113" w:rsidRPr="00786E11">
              <w:rPr>
                <w:b/>
                <w:sz w:val="20"/>
                <w:szCs w:val="20"/>
              </w:rPr>
              <w:t>,</w:t>
            </w:r>
            <w:r w:rsidR="00E83ACC">
              <w:rPr>
                <w:b/>
                <w:sz w:val="20"/>
                <w:szCs w:val="20"/>
              </w:rPr>
              <w:t xml:space="preserve"> чл. 36а,</w:t>
            </w:r>
            <w:r w:rsidR="0075595A" w:rsidRPr="00786E11">
              <w:rPr>
                <w:b/>
                <w:sz w:val="20"/>
                <w:szCs w:val="20"/>
              </w:rPr>
              <w:t xml:space="preserve"> чл. 37</w:t>
            </w:r>
            <w:r w:rsidR="00CF4113" w:rsidRPr="00786E11">
              <w:rPr>
                <w:b/>
                <w:sz w:val="20"/>
                <w:szCs w:val="20"/>
              </w:rPr>
              <w:t xml:space="preserve"> и чл. 99, т. 2</w:t>
            </w:r>
            <w:r w:rsidRPr="00786E11">
              <w:rPr>
                <w:b/>
                <w:sz w:val="20"/>
                <w:szCs w:val="20"/>
              </w:rPr>
              <w:t xml:space="preserve"> от ЗОП)</w:t>
            </w:r>
          </w:p>
          <w:p w14:paraId="4C0DA8C7" w14:textId="17DB459D" w:rsidR="0021796C" w:rsidRDefault="0021796C" w:rsidP="0021796C">
            <w:pPr>
              <w:jc w:val="both"/>
              <w:rPr>
                <w:b/>
                <w:sz w:val="20"/>
                <w:szCs w:val="20"/>
              </w:rPr>
            </w:pPr>
            <w:r w:rsidRPr="00786E11">
              <w:rPr>
                <w:b/>
                <w:sz w:val="20"/>
                <w:szCs w:val="20"/>
              </w:rPr>
              <w:t>(чл.  24, ал. 1, т. 1 от ППЗОП</w:t>
            </w:r>
            <w:r w:rsidR="00D9380F">
              <w:rPr>
                <w:b/>
                <w:sz w:val="20"/>
                <w:szCs w:val="20"/>
              </w:rPr>
              <w:t xml:space="preserve"> -</w:t>
            </w:r>
            <w:r w:rsidR="000E1D02">
              <w:rPr>
                <w:b/>
                <w:sz w:val="20"/>
                <w:szCs w:val="20"/>
              </w:rPr>
              <w:t xml:space="preserve"> за п</w:t>
            </w:r>
            <w:r w:rsidR="00E83ACC">
              <w:rPr>
                <w:b/>
                <w:sz w:val="20"/>
                <w:szCs w:val="20"/>
              </w:rPr>
              <w:t>оръчки, открити преди 01.01.2020/ 14.06.2020 г.</w:t>
            </w:r>
            <w:r w:rsidRPr="00786E11">
              <w:rPr>
                <w:b/>
                <w:sz w:val="20"/>
                <w:szCs w:val="20"/>
              </w:rPr>
              <w:t>)</w:t>
            </w:r>
          </w:p>
          <w:p w14:paraId="25924EFA" w14:textId="56F09C56" w:rsidR="00E83ACC" w:rsidRPr="00786E11" w:rsidRDefault="00D9380F" w:rsidP="0021796C">
            <w:pPr>
              <w:jc w:val="both"/>
              <w:rPr>
                <w:b/>
                <w:sz w:val="20"/>
                <w:szCs w:val="20"/>
              </w:rPr>
            </w:pPr>
            <w:r>
              <w:rPr>
                <w:b/>
                <w:sz w:val="20"/>
                <w:szCs w:val="20"/>
              </w:rPr>
              <w:t>(чл. 19а, ал. 1 от ППЗОП -  за поръчки, открити след 01.01.2020/ 14.06.2020 г.)</w:t>
            </w:r>
          </w:p>
          <w:p w14:paraId="07D06D09" w14:textId="7C9164CD" w:rsidR="0021796C" w:rsidRPr="00786E11" w:rsidRDefault="0021796C" w:rsidP="0021796C">
            <w:pPr>
              <w:rPr>
                <w:b/>
                <w:color w:val="333399"/>
                <w:sz w:val="20"/>
                <w:szCs w:val="20"/>
              </w:rPr>
            </w:pPr>
            <w:r w:rsidRPr="00786E11">
              <w:rPr>
                <w:b/>
                <w:color w:val="333399"/>
                <w:sz w:val="20"/>
                <w:szCs w:val="20"/>
              </w:rPr>
              <w:t xml:space="preserve">т. </w:t>
            </w:r>
            <w:r w:rsidR="003572E4">
              <w:rPr>
                <w:b/>
                <w:color w:val="333399"/>
                <w:sz w:val="20"/>
                <w:szCs w:val="20"/>
              </w:rPr>
              <w:t>1</w:t>
            </w:r>
            <w:r w:rsidR="003572E4" w:rsidRPr="00786E11">
              <w:rPr>
                <w:b/>
                <w:color w:val="333399"/>
                <w:sz w:val="20"/>
                <w:szCs w:val="20"/>
              </w:rPr>
              <w:t xml:space="preserve"> </w:t>
            </w:r>
            <w:r w:rsidRPr="00786E11">
              <w:rPr>
                <w:b/>
                <w:color w:val="333399"/>
                <w:sz w:val="20"/>
                <w:szCs w:val="20"/>
              </w:rPr>
              <w:t xml:space="preserve">от </w:t>
            </w:r>
            <w:r w:rsidR="003624A8" w:rsidRPr="00786E11">
              <w:rPr>
                <w:b/>
                <w:color w:val="333399"/>
                <w:sz w:val="20"/>
                <w:szCs w:val="20"/>
              </w:rPr>
              <w:t xml:space="preserve">Насоките/ </w:t>
            </w:r>
            <w:r w:rsidR="005E3F17" w:rsidRPr="005E3F17">
              <w:rPr>
                <w:b/>
                <w:color w:val="333399"/>
                <w:sz w:val="20"/>
                <w:szCs w:val="20"/>
              </w:rPr>
              <w:t>т. 1</w:t>
            </w:r>
            <w:r w:rsidR="00F448A6">
              <w:rPr>
                <w:b/>
                <w:color w:val="333399"/>
                <w:sz w:val="20"/>
                <w:szCs w:val="20"/>
              </w:rPr>
              <w:t xml:space="preserve"> </w:t>
            </w:r>
            <w:r w:rsidR="005E3F17" w:rsidRPr="005E3F17">
              <w:rPr>
                <w:b/>
                <w:color w:val="333399"/>
                <w:sz w:val="20"/>
                <w:szCs w:val="20"/>
              </w:rPr>
              <w:t xml:space="preserve">от </w:t>
            </w:r>
            <w:r w:rsidR="003624A8" w:rsidRPr="00786E11">
              <w:rPr>
                <w:b/>
                <w:color w:val="333399"/>
                <w:sz w:val="20"/>
                <w:szCs w:val="20"/>
              </w:rPr>
              <w:t>Приложение № 1 към чл. 2, ал. 1 от Наредбата</w:t>
            </w:r>
          </w:p>
          <w:p w14:paraId="61F3A645" w14:textId="7BD70A49" w:rsidR="0021796C" w:rsidRPr="00786E11" w:rsidRDefault="0021796C" w:rsidP="0021796C">
            <w:pPr>
              <w:jc w:val="both"/>
              <w:rPr>
                <w:bCs/>
                <w:color w:val="C0504D"/>
                <w:sz w:val="20"/>
                <w:szCs w:val="20"/>
              </w:rPr>
            </w:pPr>
            <w:r w:rsidRPr="00786E11">
              <w:rPr>
                <w:b/>
                <w:bCs/>
                <w:color w:val="C0504D"/>
                <w:sz w:val="20"/>
                <w:szCs w:val="20"/>
              </w:rPr>
              <w:lastRenderedPageBreak/>
              <w:t xml:space="preserve">Насочващи източници на информация: </w:t>
            </w:r>
            <w:r w:rsidRPr="00786E11">
              <w:rPr>
                <w:bCs/>
                <w:color w:val="C0504D"/>
                <w:sz w:val="20"/>
                <w:szCs w:val="20"/>
              </w:rPr>
              <w:t>прегледайте решението за откриване на процедурата и документите, удосто</w:t>
            </w:r>
            <w:r w:rsidR="00DA7448" w:rsidRPr="00786E11">
              <w:rPr>
                <w:bCs/>
                <w:color w:val="C0504D"/>
                <w:sz w:val="20"/>
                <w:szCs w:val="20"/>
              </w:rPr>
              <w:t>веряващи изпращането му до АОП</w:t>
            </w:r>
            <w:r w:rsidR="00F824A9">
              <w:rPr>
                <w:bCs/>
                <w:color w:val="C0504D"/>
                <w:sz w:val="20"/>
                <w:szCs w:val="20"/>
              </w:rPr>
              <w:t>/</w:t>
            </w:r>
            <w:r w:rsidR="005804A5">
              <w:rPr>
                <w:bCs/>
                <w:color w:val="C0504D"/>
                <w:sz w:val="20"/>
                <w:szCs w:val="20"/>
              </w:rPr>
              <w:t xml:space="preserve"> </w:t>
            </w:r>
            <w:r w:rsidR="00F824A9">
              <w:rPr>
                <w:bCs/>
                <w:color w:val="C0504D"/>
                <w:sz w:val="20"/>
                <w:szCs w:val="20"/>
              </w:rPr>
              <w:t xml:space="preserve">електронен времеви печат, издаден </w:t>
            </w:r>
            <w:r w:rsidR="009E1D98">
              <w:rPr>
                <w:bCs/>
                <w:color w:val="C0504D"/>
                <w:sz w:val="20"/>
                <w:szCs w:val="20"/>
              </w:rPr>
              <w:t xml:space="preserve">от </w:t>
            </w:r>
            <w:r w:rsidR="009E1D98" w:rsidRPr="009E1D98">
              <w:rPr>
                <w:bCs/>
                <w:color w:val="C0504D"/>
                <w:sz w:val="20"/>
                <w:szCs w:val="20"/>
              </w:rPr>
              <w:t xml:space="preserve">платформата; преписката в РОП и </w:t>
            </w:r>
            <w:r w:rsidR="009E1D98">
              <w:rPr>
                <w:bCs/>
                <w:color w:val="C0504D"/>
                <w:sz w:val="20"/>
                <w:szCs w:val="20"/>
              </w:rPr>
              <w:t xml:space="preserve">профила на купувача и </w:t>
            </w:r>
            <w:r w:rsidR="009E1D98" w:rsidRPr="009E1D98">
              <w:rPr>
                <w:bCs/>
                <w:color w:val="C0504D"/>
                <w:sz w:val="20"/>
                <w:szCs w:val="20"/>
              </w:rPr>
              <w:t>др</w:t>
            </w:r>
            <w:r w:rsidR="00DA7448" w:rsidRPr="00786E11">
              <w:rPr>
                <w:bCs/>
                <w:color w:val="C0504D"/>
                <w:sz w:val="20"/>
                <w:szCs w:val="20"/>
              </w:rPr>
              <w:t>.</w:t>
            </w:r>
          </w:p>
          <w:p w14:paraId="1B5A7FBE" w14:textId="36083E9D" w:rsidR="0021796C" w:rsidRPr="00786E11" w:rsidRDefault="00153F14" w:rsidP="00153F14">
            <w:pPr>
              <w:jc w:val="both"/>
              <w:rPr>
                <w:b/>
                <w:sz w:val="20"/>
                <w:szCs w:val="22"/>
              </w:rPr>
            </w:pPr>
            <w:r w:rsidRPr="00786E11">
              <w:rPr>
                <w:color w:val="008000"/>
                <w:sz w:val="20"/>
                <w:szCs w:val="20"/>
                <w:lang w:eastAsia="fr-FR"/>
              </w:rPr>
              <w:t>Анализирайте датите</w:t>
            </w:r>
            <w:r w:rsidR="0021796C" w:rsidRPr="00786E11">
              <w:rPr>
                <w:color w:val="008000"/>
                <w:sz w:val="20"/>
                <w:szCs w:val="20"/>
                <w:lang w:eastAsia="fr-FR"/>
              </w:rPr>
              <w:t xml:space="preserve"> на </w:t>
            </w:r>
            <w:r w:rsidRPr="00786E11">
              <w:rPr>
                <w:color w:val="008000"/>
                <w:sz w:val="20"/>
                <w:szCs w:val="20"/>
                <w:lang w:eastAsia="fr-FR"/>
              </w:rPr>
              <w:t>публикуване</w:t>
            </w:r>
            <w:r w:rsidR="0021796C" w:rsidRPr="00786E11">
              <w:rPr>
                <w:color w:val="008000"/>
                <w:sz w:val="20"/>
                <w:szCs w:val="20"/>
                <w:lang w:eastAsia="fr-FR"/>
              </w:rPr>
              <w:t xml:space="preserve"> на решението за откриване на процедурата </w:t>
            </w:r>
            <w:r w:rsidRPr="00786E11">
              <w:rPr>
                <w:color w:val="008000"/>
                <w:sz w:val="20"/>
                <w:szCs w:val="20"/>
                <w:lang w:eastAsia="fr-FR"/>
              </w:rPr>
              <w:t xml:space="preserve">в РОП </w:t>
            </w:r>
            <w:r w:rsidR="00B34E55">
              <w:rPr>
                <w:color w:val="008000"/>
                <w:sz w:val="20"/>
                <w:szCs w:val="20"/>
                <w:lang w:eastAsia="fr-FR"/>
              </w:rPr>
              <w:t xml:space="preserve">и </w:t>
            </w:r>
            <w:r w:rsidRPr="00786E11">
              <w:rPr>
                <w:color w:val="008000"/>
                <w:sz w:val="20"/>
                <w:szCs w:val="20"/>
                <w:lang w:eastAsia="fr-FR"/>
              </w:rPr>
              <w:t>на профила на купувача</w:t>
            </w:r>
            <w:r w:rsidR="0021796C" w:rsidRPr="00786E11">
              <w:rPr>
                <w:color w:val="008000"/>
                <w:sz w:val="20"/>
                <w:szCs w:val="20"/>
                <w:lang w:eastAsia="fr-FR"/>
              </w:rPr>
              <w:t>.</w:t>
            </w:r>
          </w:p>
        </w:tc>
        <w:tc>
          <w:tcPr>
            <w:tcW w:w="567" w:type="dxa"/>
          </w:tcPr>
          <w:p w14:paraId="79E34E13" w14:textId="77777777" w:rsidR="002E49B6" w:rsidRPr="00786E11" w:rsidRDefault="002E49B6" w:rsidP="003D5638">
            <w:pPr>
              <w:outlineLvl w:val="1"/>
              <w:rPr>
                <w:sz w:val="20"/>
                <w:szCs w:val="20"/>
              </w:rPr>
            </w:pPr>
          </w:p>
        </w:tc>
        <w:tc>
          <w:tcPr>
            <w:tcW w:w="4282" w:type="dxa"/>
            <w:gridSpan w:val="2"/>
          </w:tcPr>
          <w:p w14:paraId="203715A2" w14:textId="77777777" w:rsidR="002E49B6" w:rsidRPr="00786E11" w:rsidRDefault="002E49B6" w:rsidP="00767D48">
            <w:pPr>
              <w:outlineLvl w:val="1"/>
              <w:rPr>
                <w:sz w:val="20"/>
                <w:szCs w:val="20"/>
              </w:rPr>
            </w:pPr>
          </w:p>
        </w:tc>
      </w:tr>
      <w:tr w:rsidR="002D140A" w:rsidRPr="00786E11" w14:paraId="1A847A7F" w14:textId="77777777" w:rsidTr="000F1B99">
        <w:trPr>
          <w:trHeight w:val="458"/>
        </w:trPr>
        <w:tc>
          <w:tcPr>
            <w:tcW w:w="14601" w:type="dxa"/>
            <w:gridSpan w:val="6"/>
            <w:shd w:val="clear" w:color="auto" w:fill="D6E3BC" w:themeFill="accent3" w:themeFillTint="66"/>
          </w:tcPr>
          <w:p w14:paraId="125D25EC" w14:textId="247DDC56" w:rsidR="002D140A" w:rsidRPr="00786E11" w:rsidDel="00DA1A75" w:rsidRDefault="002D140A" w:rsidP="005C3215">
            <w:pPr>
              <w:outlineLvl w:val="1"/>
              <w:rPr>
                <w:b/>
                <w:sz w:val="20"/>
                <w:szCs w:val="20"/>
              </w:rPr>
            </w:pPr>
            <w:r w:rsidRPr="00786E11">
              <w:rPr>
                <w:b/>
                <w:bCs/>
                <w:iCs/>
                <w:sz w:val="20"/>
                <w:szCs w:val="20"/>
              </w:rPr>
              <w:lastRenderedPageBreak/>
              <w:t>I.</w:t>
            </w:r>
            <w:r w:rsidRPr="00786E11">
              <w:rPr>
                <w:b/>
                <w:sz w:val="20"/>
                <w:szCs w:val="20"/>
              </w:rPr>
              <w:t>2. Срок за получаване на офертите</w:t>
            </w:r>
            <w:r w:rsidR="00FF332F" w:rsidRPr="00786E11">
              <w:rPr>
                <w:b/>
                <w:sz w:val="20"/>
                <w:szCs w:val="20"/>
              </w:rPr>
              <w:t xml:space="preserve"> </w:t>
            </w:r>
            <w:r w:rsidR="00F02884" w:rsidRPr="00786E11">
              <w:rPr>
                <w:b/>
                <w:sz w:val="20"/>
                <w:szCs w:val="20"/>
              </w:rPr>
              <w:t>ПРИ</w:t>
            </w:r>
            <w:r w:rsidR="00FF332F" w:rsidRPr="00786E11">
              <w:rPr>
                <w:b/>
                <w:sz w:val="20"/>
                <w:szCs w:val="20"/>
              </w:rPr>
              <w:t xml:space="preserve"> откриване на процедурата</w:t>
            </w:r>
          </w:p>
        </w:tc>
      </w:tr>
      <w:tr w:rsidR="008125BA" w:rsidRPr="00786E11" w14:paraId="72DFDCBD" w14:textId="77777777" w:rsidTr="000F1B99">
        <w:trPr>
          <w:trHeight w:val="458"/>
        </w:trPr>
        <w:tc>
          <w:tcPr>
            <w:tcW w:w="540" w:type="dxa"/>
            <w:gridSpan w:val="2"/>
          </w:tcPr>
          <w:p w14:paraId="1EBA5789" w14:textId="6BCED92B" w:rsidR="008125BA" w:rsidRPr="00786E11" w:rsidRDefault="001C41B0" w:rsidP="00A36FD7">
            <w:pPr>
              <w:pStyle w:val="Heading2"/>
              <w:keepNext w:val="0"/>
              <w:rPr>
                <w:bCs/>
                <w:i w:val="0"/>
                <w:iCs/>
                <w:sz w:val="20"/>
              </w:rPr>
            </w:pPr>
            <w:r>
              <w:rPr>
                <w:bCs/>
                <w:i w:val="0"/>
                <w:iCs/>
                <w:sz w:val="20"/>
              </w:rPr>
              <w:t>15</w:t>
            </w:r>
          </w:p>
        </w:tc>
        <w:tc>
          <w:tcPr>
            <w:tcW w:w="9212" w:type="dxa"/>
            <w:noWrap/>
          </w:tcPr>
          <w:p w14:paraId="24928DE1" w14:textId="77777777" w:rsidR="00CD0895" w:rsidRPr="00786E11" w:rsidRDefault="00CD0895" w:rsidP="00CD0895">
            <w:pPr>
              <w:jc w:val="both"/>
              <w:rPr>
                <w:b/>
                <w:sz w:val="20"/>
                <w:szCs w:val="20"/>
                <w:u w:val="single"/>
              </w:rPr>
            </w:pPr>
            <w:r w:rsidRPr="00786E11">
              <w:rPr>
                <w:b/>
                <w:sz w:val="20"/>
                <w:szCs w:val="20"/>
                <w:u w:val="single"/>
              </w:rPr>
              <w:t>При поканени повече от едно лица:</w:t>
            </w:r>
          </w:p>
          <w:p w14:paraId="2559B467" w14:textId="77777777" w:rsidR="00CD0895" w:rsidRPr="00786E11" w:rsidRDefault="00CD0895" w:rsidP="00CD0895">
            <w:pPr>
              <w:jc w:val="both"/>
              <w:rPr>
                <w:b/>
                <w:sz w:val="20"/>
                <w:szCs w:val="20"/>
              </w:rPr>
            </w:pPr>
            <w:r w:rsidRPr="00786E11">
              <w:rPr>
                <w:b/>
                <w:sz w:val="20"/>
                <w:szCs w:val="20"/>
              </w:rPr>
              <w:t>Определеният срок за получаване на първоначалните оферти подходящ ли е?</w:t>
            </w:r>
          </w:p>
          <w:p w14:paraId="7D6A87B7" w14:textId="1C53436B" w:rsidR="00CD0895" w:rsidRPr="00786E11" w:rsidRDefault="00CD0895" w:rsidP="00CD0895">
            <w:pPr>
              <w:jc w:val="both"/>
              <w:rPr>
                <w:sz w:val="20"/>
                <w:szCs w:val="20"/>
              </w:rPr>
            </w:pPr>
            <w:r w:rsidRPr="00786E11">
              <w:rPr>
                <w:sz w:val="20"/>
                <w:szCs w:val="20"/>
              </w:rPr>
              <w:t xml:space="preserve">Когато се канят да участват повече от едно лица (за процедурите, открити на основание чл. </w:t>
            </w:r>
            <w:r w:rsidR="00D67FF4" w:rsidRPr="00786E11">
              <w:rPr>
                <w:sz w:val="20"/>
                <w:szCs w:val="20"/>
              </w:rPr>
              <w:t>7</w:t>
            </w:r>
            <w:r w:rsidRPr="00786E11">
              <w:rPr>
                <w:sz w:val="20"/>
                <w:szCs w:val="20"/>
              </w:rPr>
              <w:t>9, ал. 1, т. 1, т. 2, т. 4, т. 5</w:t>
            </w:r>
            <w:r w:rsidR="00E0453B" w:rsidRPr="00786E11">
              <w:rPr>
                <w:sz w:val="20"/>
                <w:szCs w:val="20"/>
              </w:rPr>
              <w:t xml:space="preserve"> и</w:t>
            </w:r>
            <w:r w:rsidR="009E72E5" w:rsidRPr="00786E11">
              <w:rPr>
                <w:sz w:val="20"/>
                <w:szCs w:val="20"/>
              </w:rPr>
              <w:t xml:space="preserve"> т. 9</w:t>
            </w:r>
            <w:r w:rsidRPr="00786E11">
              <w:rPr>
                <w:sz w:val="20"/>
                <w:szCs w:val="20"/>
              </w:rPr>
              <w:t xml:space="preserve"> от ЗОП) с оглед принципите за равнопоставеност и недопускане на дискриминация по чл. 2, ал. 1, т. </w:t>
            </w:r>
            <w:r w:rsidR="00202274">
              <w:rPr>
                <w:sz w:val="20"/>
                <w:szCs w:val="20"/>
              </w:rPr>
              <w:t>1</w:t>
            </w:r>
            <w:r w:rsidR="00202274" w:rsidRPr="00786E11">
              <w:rPr>
                <w:sz w:val="20"/>
                <w:szCs w:val="20"/>
              </w:rPr>
              <w:t xml:space="preserve"> </w:t>
            </w:r>
            <w:r w:rsidRPr="00786E11">
              <w:rPr>
                <w:sz w:val="20"/>
                <w:szCs w:val="20"/>
              </w:rPr>
              <w:t>от ЗОП е необходимо срокът за получаване на първоначалните оферти да бъ</w:t>
            </w:r>
            <w:r w:rsidR="00D67FF4" w:rsidRPr="00786E11">
              <w:rPr>
                <w:sz w:val="20"/>
                <w:szCs w:val="20"/>
              </w:rPr>
              <w:t>де с подходяща продължителност.</w:t>
            </w:r>
          </w:p>
          <w:p w14:paraId="062BC4B9" w14:textId="2FB10079" w:rsidR="00D67FF4" w:rsidRPr="00786E11" w:rsidRDefault="00D67FF4" w:rsidP="00CD0895">
            <w:pPr>
              <w:jc w:val="both"/>
              <w:rPr>
                <w:sz w:val="20"/>
                <w:szCs w:val="20"/>
              </w:rPr>
            </w:pPr>
            <w:r w:rsidRPr="00786E11">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7AE56F70" w14:textId="2B81719F" w:rsidR="00CD0895" w:rsidRPr="00786E11" w:rsidRDefault="00CD0895" w:rsidP="00CD0895">
            <w:pPr>
              <w:jc w:val="both"/>
              <w:rPr>
                <w:b/>
                <w:sz w:val="20"/>
                <w:szCs w:val="20"/>
              </w:rPr>
            </w:pPr>
            <w:r w:rsidRPr="00786E11">
              <w:rPr>
                <w:b/>
                <w:sz w:val="20"/>
                <w:szCs w:val="20"/>
              </w:rPr>
              <w:t>(чл. 2, ал. 1, т. 1 и чл. 45, ал. 1 от ЗОП)</w:t>
            </w:r>
          </w:p>
          <w:p w14:paraId="4EF1148C" w14:textId="68B30F1E" w:rsidR="00CD0895" w:rsidRPr="00786E11" w:rsidRDefault="00694EBF" w:rsidP="00CD0895">
            <w:pPr>
              <w:rPr>
                <w:b/>
                <w:color w:val="333399"/>
                <w:sz w:val="20"/>
                <w:szCs w:val="20"/>
              </w:rPr>
            </w:pPr>
            <w:r w:rsidRPr="005A13A1">
              <w:rPr>
                <w:b/>
                <w:color w:val="333399"/>
                <w:sz w:val="20"/>
                <w:szCs w:val="20"/>
              </w:rPr>
              <w:t xml:space="preserve">т. </w:t>
            </w:r>
            <w:r w:rsidR="003606FB" w:rsidRPr="00B74592">
              <w:rPr>
                <w:b/>
                <w:color w:val="333399"/>
                <w:sz w:val="20"/>
                <w:szCs w:val="20"/>
              </w:rPr>
              <w:t>4</w:t>
            </w:r>
            <w:r w:rsidR="00585024">
              <w:rPr>
                <w:b/>
                <w:color w:val="333399"/>
                <w:sz w:val="20"/>
                <w:szCs w:val="20"/>
              </w:rPr>
              <w:t xml:space="preserve">, </w:t>
            </w:r>
            <w:r w:rsidR="009463FB">
              <w:rPr>
                <w:b/>
                <w:color w:val="333399"/>
                <w:sz w:val="20"/>
                <w:szCs w:val="20"/>
              </w:rPr>
              <w:t xml:space="preserve">т. </w:t>
            </w:r>
            <w:r w:rsidR="00585024">
              <w:rPr>
                <w:b/>
                <w:color w:val="333399"/>
                <w:sz w:val="20"/>
                <w:szCs w:val="20"/>
              </w:rPr>
              <w:t>10 и т. 11</w:t>
            </w:r>
            <w:r w:rsidR="003606FB" w:rsidRPr="00786E11">
              <w:rPr>
                <w:b/>
                <w:color w:val="333399"/>
                <w:sz w:val="20"/>
                <w:szCs w:val="20"/>
              </w:rPr>
              <w:t xml:space="preserve"> от </w:t>
            </w:r>
            <w:r w:rsidR="003624A8" w:rsidRPr="00786E11">
              <w:rPr>
                <w:b/>
                <w:color w:val="333399"/>
                <w:sz w:val="20"/>
                <w:szCs w:val="20"/>
              </w:rPr>
              <w:t xml:space="preserve">Насоките/ </w:t>
            </w:r>
            <w:r w:rsidR="0097287C" w:rsidRPr="0097287C">
              <w:rPr>
                <w:b/>
                <w:color w:val="333399"/>
                <w:sz w:val="20"/>
                <w:szCs w:val="20"/>
              </w:rPr>
              <w:t xml:space="preserve">т. </w:t>
            </w:r>
            <w:r w:rsidR="00F0536E">
              <w:rPr>
                <w:b/>
                <w:color w:val="333399"/>
                <w:sz w:val="20"/>
                <w:szCs w:val="20"/>
              </w:rPr>
              <w:t>4</w:t>
            </w:r>
            <w:r w:rsidR="00A47ED9">
              <w:rPr>
                <w:b/>
                <w:color w:val="333399"/>
                <w:sz w:val="20"/>
                <w:szCs w:val="20"/>
              </w:rPr>
              <w:t>.1</w:t>
            </w:r>
            <w:r w:rsidR="005E3F17">
              <w:rPr>
                <w:b/>
                <w:color w:val="333399"/>
                <w:sz w:val="20"/>
                <w:szCs w:val="20"/>
              </w:rPr>
              <w:t>.</w:t>
            </w:r>
            <w:r w:rsidR="00055C31">
              <w:rPr>
                <w:b/>
                <w:color w:val="333399"/>
                <w:sz w:val="20"/>
                <w:szCs w:val="20"/>
              </w:rPr>
              <w:t xml:space="preserve">, </w:t>
            </w:r>
            <w:r w:rsidR="009463FB">
              <w:rPr>
                <w:b/>
                <w:color w:val="333399"/>
                <w:sz w:val="20"/>
                <w:szCs w:val="20"/>
              </w:rPr>
              <w:t xml:space="preserve">т. </w:t>
            </w:r>
            <w:r w:rsidR="00055C31">
              <w:rPr>
                <w:b/>
                <w:color w:val="333399"/>
                <w:sz w:val="20"/>
                <w:szCs w:val="20"/>
              </w:rPr>
              <w:t>10 и т. 11</w:t>
            </w:r>
            <w:r w:rsidR="0097287C">
              <w:rPr>
                <w:b/>
                <w:color w:val="333399"/>
                <w:sz w:val="20"/>
                <w:szCs w:val="20"/>
              </w:rPr>
              <w:t xml:space="preserve"> </w:t>
            </w:r>
            <w:r w:rsidR="0097287C" w:rsidRPr="0097287C">
              <w:rPr>
                <w:b/>
                <w:color w:val="333399"/>
                <w:sz w:val="20"/>
                <w:szCs w:val="20"/>
              </w:rPr>
              <w:t xml:space="preserve">от </w:t>
            </w:r>
            <w:r w:rsidR="003624A8" w:rsidRPr="00786E11">
              <w:rPr>
                <w:b/>
                <w:color w:val="333399"/>
                <w:sz w:val="20"/>
                <w:szCs w:val="20"/>
              </w:rPr>
              <w:t>Приложение № 1 към чл. 2, ал. 1 от Наредбата</w:t>
            </w:r>
          </w:p>
          <w:p w14:paraId="11AE1841" w14:textId="4C6FEF7F" w:rsidR="00CD0895" w:rsidRPr="00786E11" w:rsidRDefault="00CD0895" w:rsidP="00CD0895">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документите, удостоверяващи изпращането й до съответните лица</w:t>
            </w:r>
            <w:r w:rsidR="009E72E5" w:rsidRPr="00786E11">
              <w:rPr>
                <w:color w:val="C0504D"/>
                <w:sz w:val="20"/>
                <w:szCs w:val="20"/>
              </w:rPr>
              <w:t>, както и решението за откриване на процедурата в случаите по чл. 65, ал. 1 от ППЗОП</w:t>
            </w:r>
            <w:r w:rsidRPr="00786E11">
              <w:rPr>
                <w:color w:val="C0504D"/>
                <w:sz w:val="20"/>
                <w:szCs w:val="20"/>
              </w:rPr>
              <w:t>.</w:t>
            </w:r>
          </w:p>
          <w:p w14:paraId="64CFCFEF" w14:textId="22534E59" w:rsidR="008125BA" w:rsidRPr="00786E11" w:rsidRDefault="00CD0895" w:rsidP="005D7E0B">
            <w:pPr>
              <w:jc w:val="both"/>
              <w:rPr>
                <w:color w:val="008000"/>
                <w:sz w:val="20"/>
                <w:szCs w:val="20"/>
              </w:rPr>
            </w:pPr>
            <w:r w:rsidRPr="00786E11">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sidR="009E72E5" w:rsidRPr="00786E11">
              <w:rPr>
                <w:color w:val="008000"/>
                <w:sz w:val="20"/>
                <w:szCs w:val="20"/>
              </w:rPr>
              <w:t>1</w:t>
            </w:r>
            <w:r w:rsidRPr="00786E11">
              <w:rPr>
                <w:color w:val="008000"/>
                <w:sz w:val="20"/>
                <w:szCs w:val="20"/>
              </w:rPr>
              <w:t xml:space="preserve"> от ЗОП</w:t>
            </w:r>
            <w:r w:rsidR="009E72E5" w:rsidRPr="00786E11">
              <w:rPr>
                <w:color w:val="008000"/>
                <w:sz w:val="20"/>
                <w:szCs w:val="20"/>
              </w:rPr>
              <w:t xml:space="preserve"> и разпоредбата на чл. 45, ал. 1 от ЗОП</w:t>
            </w:r>
            <w:r w:rsidRPr="00786E11">
              <w:rPr>
                <w:color w:val="008000"/>
                <w:sz w:val="20"/>
                <w:szCs w:val="20"/>
              </w:rPr>
              <w:t>.</w:t>
            </w:r>
          </w:p>
        </w:tc>
        <w:tc>
          <w:tcPr>
            <w:tcW w:w="630" w:type="dxa"/>
            <w:gridSpan w:val="2"/>
          </w:tcPr>
          <w:p w14:paraId="1368FC3D" w14:textId="77777777" w:rsidR="008125BA" w:rsidRPr="00786E11" w:rsidRDefault="008125BA" w:rsidP="00C16F84">
            <w:pPr>
              <w:outlineLvl w:val="1"/>
              <w:rPr>
                <w:sz w:val="20"/>
                <w:szCs w:val="20"/>
              </w:rPr>
            </w:pPr>
          </w:p>
        </w:tc>
        <w:tc>
          <w:tcPr>
            <w:tcW w:w="4219" w:type="dxa"/>
          </w:tcPr>
          <w:p w14:paraId="3DA15FAA" w14:textId="77777777" w:rsidR="008125BA" w:rsidRPr="00786E11" w:rsidRDefault="008125BA" w:rsidP="00C16F84">
            <w:pPr>
              <w:jc w:val="both"/>
              <w:outlineLvl w:val="1"/>
              <w:rPr>
                <w:sz w:val="20"/>
                <w:szCs w:val="20"/>
              </w:rPr>
            </w:pPr>
          </w:p>
        </w:tc>
      </w:tr>
      <w:tr w:rsidR="00FB5ED1" w:rsidRPr="00786E11" w14:paraId="4ADED346" w14:textId="77777777" w:rsidTr="000F1B99">
        <w:trPr>
          <w:trHeight w:val="363"/>
        </w:trPr>
        <w:tc>
          <w:tcPr>
            <w:tcW w:w="14601" w:type="dxa"/>
            <w:gridSpan w:val="6"/>
            <w:shd w:val="clear" w:color="auto" w:fill="D6E3BC" w:themeFill="accent3" w:themeFillTint="66"/>
          </w:tcPr>
          <w:p w14:paraId="5613A647" w14:textId="61553812" w:rsidR="00FB5ED1" w:rsidRPr="00786E11" w:rsidRDefault="00FB5ED1" w:rsidP="0050701B">
            <w:pPr>
              <w:outlineLvl w:val="1"/>
              <w:rPr>
                <w:b/>
                <w:sz w:val="20"/>
                <w:szCs w:val="20"/>
              </w:rPr>
            </w:pPr>
            <w:r w:rsidRPr="00786E11">
              <w:rPr>
                <w:b/>
                <w:bCs/>
                <w:iCs/>
                <w:sz w:val="20"/>
                <w:szCs w:val="20"/>
              </w:rPr>
              <w:t>I.</w:t>
            </w:r>
            <w:r w:rsidR="0050701B">
              <w:rPr>
                <w:b/>
                <w:bCs/>
                <w:iCs/>
                <w:sz w:val="20"/>
                <w:szCs w:val="20"/>
              </w:rPr>
              <w:t>3</w:t>
            </w:r>
            <w:r w:rsidRPr="00786E11">
              <w:rPr>
                <w:b/>
                <w:bCs/>
                <w:iCs/>
                <w:sz w:val="20"/>
                <w:szCs w:val="20"/>
              </w:rPr>
              <w:t xml:space="preserve"> Условия за възлагане на обществената поръчка </w:t>
            </w:r>
          </w:p>
        </w:tc>
      </w:tr>
      <w:tr w:rsidR="00FB5ED1" w:rsidRPr="00786E11" w14:paraId="15E07F80" w14:textId="77777777" w:rsidTr="000F1B99">
        <w:trPr>
          <w:trHeight w:val="270"/>
        </w:trPr>
        <w:tc>
          <w:tcPr>
            <w:tcW w:w="540" w:type="dxa"/>
            <w:gridSpan w:val="2"/>
          </w:tcPr>
          <w:p w14:paraId="615C0A55" w14:textId="15D0E7B7" w:rsidR="00FB5ED1" w:rsidRPr="00786E11" w:rsidRDefault="001C41B0" w:rsidP="0050701B">
            <w:pPr>
              <w:pStyle w:val="Heading2"/>
              <w:keepNext w:val="0"/>
              <w:jc w:val="both"/>
              <w:rPr>
                <w:bCs/>
                <w:i w:val="0"/>
                <w:iCs/>
                <w:sz w:val="20"/>
              </w:rPr>
            </w:pPr>
            <w:r>
              <w:rPr>
                <w:bCs/>
                <w:i w:val="0"/>
                <w:iCs/>
                <w:sz w:val="20"/>
              </w:rPr>
              <w:t>16</w:t>
            </w:r>
          </w:p>
        </w:tc>
        <w:tc>
          <w:tcPr>
            <w:tcW w:w="9212" w:type="dxa"/>
            <w:noWrap/>
          </w:tcPr>
          <w:p w14:paraId="74F3B1C4" w14:textId="77777777" w:rsidR="00AF1094" w:rsidRPr="00786E11" w:rsidRDefault="00AF1094" w:rsidP="00AF1094">
            <w:pPr>
              <w:jc w:val="both"/>
              <w:rPr>
                <w:b/>
                <w:sz w:val="20"/>
                <w:szCs w:val="20"/>
              </w:rPr>
            </w:pPr>
            <w:r w:rsidRPr="00786E11">
              <w:rPr>
                <w:b/>
                <w:sz w:val="20"/>
                <w:szCs w:val="20"/>
              </w:rPr>
              <w:t>Поканата за участие съдържа ли следната информация:</w:t>
            </w:r>
          </w:p>
          <w:p w14:paraId="7313EB73" w14:textId="77777777" w:rsidR="00B37605" w:rsidRPr="00786E11" w:rsidRDefault="00B37605" w:rsidP="00B37605">
            <w:pPr>
              <w:jc w:val="both"/>
              <w:rPr>
                <w:sz w:val="20"/>
                <w:szCs w:val="20"/>
              </w:rPr>
            </w:pPr>
            <w:r w:rsidRPr="00786E11">
              <w:rPr>
                <w:sz w:val="20"/>
                <w:szCs w:val="20"/>
              </w:rPr>
              <w:t>1. предмет на поръчката, включително количество и/или обем и описание на обособените позиции, когато има такива;</w:t>
            </w:r>
          </w:p>
          <w:p w14:paraId="5DB26F8E" w14:textId="77777777" w:rsidR="00B37605" w:rsidRPr="00786E11" w:rsidRDefault="00B37605" w:rsidP="00B37605">
            <w:pPr>
              <w:jc w:val="both"/>
              <w:rPr>
                <w:sz w:val="20"/>
                <w:szCs w:val="20"/>
              </w:rPr>
            </w:pPr>
            <w:r w:rsidRPr="00786E11">
              <w:rPr>
                <w:sz w:val="20"/>
                <w:szCs w:val="20"/>
              </w:rPr>
              <w:t>2. изисквания на възложителя за изпълнение на поръчката;</w:t>
            </w:r>
          </w:p>
          <w:p w14:paraId="3D8E62C6" w14:textId="6FD103D5" w:rsidR="00B37605" w:rsidRPr="00786E11" w:rsidRDefault="00B37605" w:rsidP="00B37605">
            <w:pPr>
              <w:jc w:val="both"/>
              <w:rPr>
                <w:sz w:val="20"/>
                <w:szCs w:val="20"/>
              </w:rPr>
            </w:pPr>
            <w:r w:rsidRPr="00786E11">
              <w:rPr>
                <w:sz w:val="20"/>
                <w:szCs w:val="20"/>
              </w:rPr>
              <w:t xml:space="preserve">3. критерий за възлагане на поръчката, когато е приложимо; </w:t>
            </w:r>
          </w:p>
          <w:p w14:paraId="38453388" w14:textId="5AE77E6D" w:rsidR="00B37605" w:rsidRPr="00786E11" w:rsidRDefault="00B37605" w:rsidP="00B37605">
            <w:pPr>
              <w:jc w:val="both"/>
              <w:rPr>
                <w:sz w:val="20"/>
                <w:szCs w:val="20"/>
              </w:rPr>
            </w:pPr>
            <w:r w:rsidRPr="00786E11">
              <w:rPr>
                <w:sz w:val="20"/>
                <w:szCs w:val="20"/>
              </w:rPr>
              <w:lastRenderedPageBreak/>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2F4ACA2F" w14:textId="3A9DE579" w:rsidR="00B37605" w:rsidRPr="00786E11" w:rsidRDefault="00B37605" w:rsidP="00B37605">
            <w:pPr>
              <w:jc w:val="both"/>
              <w:rPr>
                <w:sz w:val="20"/>
                <w:szCs w:val="20"/>
              </w:rPr>
            </w:pPr>
            <w:r w:rsidRPr="00786E11">
              <w:rPr>
                <w:sz w:val="20"/>
                <w:szCs w:val="20"/>
              </w:rPr>
              <w:t>5. методиката за комплексна оценка на офертите</w:t>
            </w:r>
            <w:r w:rsidR="008857CD">
              <w:rPr>
                <w:sz w:val="20"/>
                <w:szCs w:val="20"/>
              </w:rPr>
              <w:t>, когато е приложимо</w:t>
            </w:r>
            <w:r w:rsidRPr="00786E11">
              <w:rPr>
                <w:sz w:val="20"/>
                <w:szCs w:val="20"/>
              </w:rPr>
              <w:t>;</w:t>
            </w:r>
          </w:p>
          <w:p w14:paraId="6C511521" w14:textId="600BEBCF" w:rsidR="00B37605" w:rsidRPr="00786E11" w:rsidRDefault="00B37605" w:rsidP="00B37605">
            <w:pPr>
              <w:jc w:val="both"/>
              <w:rPr>
                <w:sz w:val="20"/>
                <w:szCs w:val="20"/>
              </w:rPr>
            </w:pPr>
            <w:r w:rsidRPr="00786E11">
              <w:rPr>
                <w:sz w:val="20"/>
                <w:szCs w:val="20"/>
              </w:rPr>
              <w:t>6. място и дат</w:t>
            </w:r>
            <w:r w:rsidR="009F39D4" w:rsidRPr="00786E11">
              <w:rPr>
                <w:sz w:val="20"/>
                <w:szCs w:val="20"/>
              </w:rPr>
              <w:t>а за провеждане на преговорите;</w:t>
            </w:r>
          </w:p>
          <w:p w14:paraId="44623BDE" w14:textId="0C40A5E6" w:rsidR="009F39D4" w:rsidRPr="00786E11" w:rsidRDefault="009F39D4" w:rsidP="00B37605">
            <w:pPr>
              <w:jc w:val="both"/>
              <w:rPr>
                <w:sz w:val="20"/>
                <w:szCs w:val="20"/>
              </w:rPr>
            </w:pPr>
            <w:r w:rsidRPr="00786E11">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sidRPr="00786E11">
              <w:rPr>
                <w:sz w:val="20"/>
                <w:szCs w:val="20"/>
                <w:lang w:eastAsia="fr-FR"/>
              </w:rPr>
              <w:t>;</w:t>
            </w:r>
          </w:p>
          <w:p w14:paraId="46EF7680" w14:textId="71869529" w:rsidR="00AF1094" w:rsidRPr="00786E11" w:rsidRDefault="009F39D4" w:rsidP="00B37605">
            <w:pPr>
              <w:jc w:val="both"/>
              <w:rPr>
                <w:sz w:val="20"/>
                <w:szCs w:val="20"/>
              </w:rPr>
            </w:pPr>
            <w:r w:rsidRPr="00786E11">
              <w:rPr>
                <w:sz w:val="20"/>
                <w:szCs w:val="20"/>
              </w:rPr>
              <w:t>8</w:t>
            </w:r>
            <w:r w:rsidR="00B37605" w:rsidRPr="00786E11">
              <w:rPr>
                <w:sz w:val="20"/>
                <w:szCs w:val="20"/>
              </w:rPr>
              <w:t>. други изисквания по преценка на възложителя?</w:t>
            </w:r>
            <w:r w:rsidR="00AF1094" w:rsidRPr="00786E11">
              <w:rPr>
                <w:b/>
                <w:sz w:val="20"/>
                <w:szCs w:val="20"/>
              </w:rPr>
              <w:t xml:space="preserve"> </w:t>
            </w:r>
          </w:p>
          <w:p w14:paraId="276B5A8F" w14:textId="66971B0E" w:rsidR="009F39D4" w:rsidRPr="00786E11" w:rsidRDefault="009F39D4" w:rsidP="00AF1094">
            <w:pPr>
              <w:jc w:val="both"/>
              <w:rPr>
                <w:b/>
                <w:sz w:val="20"/>
                <w:szCs w:val="20"/>
              </w:rPr>
            </w:pPr>
            <w:r w:rsidRPr="00786E11">
              <w:rPr>
                <w:b/>
                <w:sz w:val="20"/>
                <w:szCs w:val="20"/>
              </w:rPr>
              <w:t>(чл. 111, ал. 4 от ЗОП)</w:t>
            </w:r>
          </w:p>
          <w:p w14:paraId="6BA1F699" w14:textId="71E129F3" w:rsidR="00AF1094" w:rsidRDefault="00285FE0" w:rsidP="00AF1094">
            <w:pPr>
              <w:jc w:val="both"/>
              <w:rPr>
                <w:b/>
                <w:sz w:val="20"/>
                <w:szCs w:val="20"/>
              </w:rPr>
            </w:pPr>
            <w:r w:rsidRPr="00786E11">
              <w:rPr>
                <w:b/>
                <w:sz w:val="20"/>
                <w:szCs w:val="20"/>
              </w:rPr>
              <w:t>(чл. 64</w:t>
            </w:r>
            <w:r w:rsidR="00AF1094" w:rsidRPr="00786E11">
              <w:rPr>
                <w:b/>
                <w:sz w:val="20"/>
                <w:szCs w:val="20"/>
              </w:rPr>
              <w:t xml:space="preserve">, ал. 2 от </w:t>
            </w:r>
            <w:r w:rsidRPr="00786E11">
              <w:rPr>
                <w:b/>
                <w:sz w:val="20"/>
                <w:szCs w:val="20"/>
              </w:rPr>
              <w:t>ПП</w:t>
            </w:r>
            <w:r w:rsidR="00AF1094" w:rsidRPr="00786E11">
              <w:rPr>
                <w:b/>
                <w:sz w:val="20"/>
                <w:szCs w:val="20"/>
              </w:rPr>
              <w:t>ЗОП)</w:t>
            </w:r>
          </w:p>
          <w:p w14:paraId="6613334E" w14:textId="19C199D2" w:rsidR="004B1BAE" w:rsidRPr="00786E11" w:rsidRDefault="004B1BAE" w:rsidP="00AF1094">
            <w:pPr>
              <w:jc w:val="both"/>
              <w:rPr>
                <w:b/>
                <w:sz w:val="20"/>
                <w:szCs w:val="20"/>
              </w:rPr>
            </w:pPr>
            <w:r>
              <w:rPr>
                <w:b/>
                <w:sz w:val="20"/>
                <w:szCs w:val="20"/>
              </w:rPr>
              <w:t>(чл. 65 от ППЗОП)</w:t>
            </w:r>
          </w:p>
          <w:p w14:paraId="1AFBD689" w14:textId="602660D3" w:rsidR="00285FE0" w:rsidRPr="00786E11" w:rsidRDefault="00285FE0" w:rsidP="00AF1094">
            <w:pPr>
              <w:jc w:val="both"/>
              <w:rPr>
                <w:b/>
                <w:sz w:val="20"/>
                <w:szCs w:val="20"/>
                <w:u w:val="single"/>
              </w:rPr>
            </w:pPr>
            <w:r w:rsidRPr="000F1B99">
              <w:rPr>
                <w:b/>
                <w:sz w:val="20"/>
                <w:szCs w:val="20"/>
              </w:rPr>
              <w:t>Важно!</w:t>
            </w:r>
            <w:r w:rsidRPr="00786E11">
              <w:rPr>
                <w:b/>
                <w:sz w:val="20"/>
                <w:szCs w:val="20"/>
              </w:rPr>
              <w:t xml:space="preserve"> Възложителят може да не одобрява покана за участие, когато сключва договори на основание чл. 79, ал. 1, т. 3, 4, 7 и 8 от ЗОП. В тези случаи необходимата информация за провеждане на процедурата се посочва в решението за нейното откриване</w:t>
            </w:r>
            <w:r w:rsidR="004B1BAE">
              <w:rPr>
                <w:b/>
                <w:sz w:val="20"/>
                <w:szCs w:val="20"/>
              </w:rPr>
              <w:t xml:space="preserve"> </w:t>
            </w:r>
            <w:r w:rsidR="004B1BAE" w:rsidRPr="004B1BAE">
              <w:rPr>
                <w:b/>
                <w:sz w:val="20"/>
                <w:szCs w:val="20"/>
              </w:rPr>
              <w:t>и след влизането му в сила освен в случаите по чл. 112, ал. 8 от ЗОП, сключва договор за обществена поръчка</w:t>
            </w:r>
            <w:r w:rsidRPr="00786E11">
              <w:rPr>
                <w:b/>
                <w:sz w:val="20"/>
                <w:szCs w:val="20"/>
              </w:rPr>
              <w:t>.</w:t>
            </w:r>
          </w:p>
          <w:p w14:paraId="3F7E2D37" w14:textId="0A3BB5AA" w:rsidR="00AF1094" w:rsidRPr="00786E11" w:rsidRDefault="00AF1094" w:rsidP="00AF1094">
            <w:pPr>
              <w:jc w:val="both"/>
              <w:rPr>
                <w:b/>
                <w:color w:val="333399"/>
                <w:sz w:val="20"/>
                <w:szCs w:val="20"/>
              </w:rPr>
            </w:pPr>
            <w:r w:rsidRPr="00786E11">
              <w:rPr>
                <w:b/>
                <w:color w:val="333399"/>
                <w:sz w:val="20"/>
                <w:szCs w:val="20"/>
              </w:rPr>
              <w:t xml:space="preserve">т. </w:t>
            </w:r>
            <w:r w:rsidR="00710CF9">
              <w:rPr>
                <w:b/>
                <w:color w:val="333399"/>
                <w:sz w:val="20"/>
                <w:szCs w:val="20"/>
              </w:rPr>
              <w:t>9</w:t>
            </w:r>
            <w:r w:rsidRPr="00786E11">
              <w:rPr>
                <w:b/>
                <w:color w:val="333399"/>
                <w:sz w:val="20"/>
                <w:szCs w:val="20"/>
              </w:rPr>
              <w:t xml:space="preserve"> от </w:t>
            </w:r>
            <w:r w:rsidR="003624A8" w:rsidRPr="00786E11">
              <w:rPr>
                <w:b/>
                <w:color w:val="333399"/>
                <w:sz w:val="20"/>
                <w:szCs w:val="20"/>
              </w:rPr>
              <w:t xml:space="preserve">Насоките/ </w:t>
            </w:r>
            <w:r w:rsidR="00710CF9" w:rsidRPr="00786E11">
              <w:rPr>
                <w:b/>
                <w:color w:val="333399"/>
                <w:sz w:val="20"/>
                <w:szCs w:val="20"/>
              </w:rPr>
              <w:t xml:space="preserve">т. </w:t>
            </w:r>
            <w:r w:rsidR="002F3CE3">
              <w:rPr>
                <w:b/>
                <w:color w:val="333399"/>
                <w:sz w:val="20"/>
                <w:szCs w:val="20"/>
              </w:rPr>
              <w:t>9.1</w:t>
            </w:r>
            <w:r w:rsidR="002129F2">
              <w:rPr>
                <w:b/>
                <w:color w:val="333399"/>
                <w:sz w:val="20"/>
                <w:szCs w:val="20"/>
              </w:rPr>
              <w:t>.</w:t>
            </w:r>
            <w:r w:rsidR="002E7411">
              <w:rPr>
                <w:b/>
                <w:color w:val="333399"/>
                <w:sz w:val="20"/>
                <w:szCs w:val="20"/>
              </w:rPr>
              <w:t xml:space="preserve"> и т. 9.2</w:t>
            </w:r>
            <w:r w:rsidR="002129F2">
              <w:rPr>
                <w:b/>
                <w:color w:val="333399"/>
                <w:sz w:val="20"/>
                <w:szCs w:val="20"/>
              </w:rPr>
              <w:t>.3</w:t>
            </w:r>
            <w:r w:rsidR="002E7411">
              <w:rPr>
                <w:b/>
                <w:color w:val="333399"/>
                <w:sz w:val="20"/>
                <w:szCs w:val="20"/>
              </w:rPr>
              <w:t xml:space="preserve"> </w:t>
            </w:r>
            <w:r w:rsidR="00710CF9">
              <w:rPr>
                <w:b/>
                <w:color w:val="333399"/>
                <w:sz w:val="20"/>
                <w:szCs w:val="20"/>
              </w:rPr>
              <w:t xml:space="preserve">от </w:t>
            </w:r>
            <w:r w:rsidR="003624A8" w:rsidRPr="00786E11">
              <w:rPr>
                <w:b/>
                <w:color w:val="333399"/>
                <w:sz w:val="20"/>
                <w:szCs w:val="20"/>
              </w:rPr>
              <w:t>Приложение № 1 към чл. 2, ал. 1 от Наредбата</w:t>
            </w:r>
          </w:p>
          <w:p w14:paraId="3E465C2E" w14:textId="66996487" w:rsidR="004E4CC8" w:rsidRPr="00786E11" w:rsidRDefault="00AF1094" w:rsidP="00C97778">
            <w:pPr>
              <w:jc w:val="both"/>
              <w:rPr>
                <w:color w:val="C2D69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другите документи, съдържащи изисквания на възложителя, ако има такива</w:t>
            </w:r>
            <w:r w:rsidRPr="00786E11">
              <w:rPr>
                <w:bCs/>
                <w:color w:val="C0504D"/>
                <w:sz w:val="20"/>
                <w:szCs w:val="20"/>
              </w:rPr>
              <w:t>.</w:t>
            </w:r>
          </w:p>
        </w:tc>
        <w:tc>
          <w:tcPr>
            <w:tcW w:w="567" w:type="dxa"/>
          </w:tcPr>
          <w:p w14:paraId="2C4B1D97" w14:textId="77777777" w:rsidR="00FB5ED1" w:rsidRPr="00786E11" w:rsidRDefault="00FB5ED1" w:rsidP="00F46410">
            <w:pPr>
              <w:outlineLvl w:val="1"/>
              <w:rPr>
                <w:sz w:val="20"/>
                <w:szCs w:val="20"/>
              </w:rPr>
            </w:pPr>
          </w:p>
        </w:tc>
        <w:tc>
          <w:tcPr>
            <w:tcW w:w="4282" w:type="dxa"/>
            <w:gridSpan w:val="2"/>
          </w:tcPr>
          <w:p w14:paraId="58BAEB44" w14:textId="77777777" w:rsidR="00FB5ED1" w:rsidRPr="00786E11" w:rsidRDefault="00FB5ED1" w:rsidP="00F81223">
            <w:pPr>
              <w:jc w:val="both"/>
              <w:outlineLvl w:val="1"/>
              <w:rPr>
                <w:sz w:val="20"/>
                <w:szCs w:val="20"/>
              </w:rPr>
            </w:pPr>
          </w:p>
        </w:tc>
      </w:tr>
      <w:tr w:rsidR="00FB5ED1" w:rsidRPr="00786E11" w14:paraId="7EC328A4" w14:textId="77777777" w:rsidTr="000F1B99">
        <w:trPr>
          <w:trHeight w:val="270"/>
        </w:trPr>
        <w:tc>
          <w:tcPr>
            <w:tcW w:w="540" w:type="dxa"/>
            <w:gridSpan w:val="2"/>
          </w:tcPr>
          <w:p w14:paraId="60880546" w14:textId="216530E3" w:rsidR="00FB5ED1" w:rsidRPr="00786E11" w:rsidDel="00DB5461" w:rsidRDefault="001C41B0" w:rsidP="0050701B">
            <w:pPr>
              <w:pStyle w:val="Heading2"/>
              <w:keepNext w:val="0"/>
              <w:jc w:val="both"/>
              <w:rPr>
                <w:bCs/>
                <w:i w:val="0"/>
                <w:iCs/>
                <w:sz w:val="20"/>
              </w:rPr>
            </w:pPr>
            <w:r>
              <w:rPr>
                <w:bCs/>
                <w:i w:val="0"/>
                <w:iCs/>
                <w:sz w:val="20"/>
              </w:rPr>
              <w:t>17</w:t>
            </w:r>
          </w:p>
        </w:tc>
        <w:tc>
          <w:tcPr>
            <w:tcW w:w="9212" w:type="dxa"/>
            <w:noWrap/>
          </w:tcPr>
          <w:p w14:paraId="5D3F3BF9" w14:textId="3C570413" w:rsidR="00FB5ED1" w:rsidRPr="00786E11" w:rsidRDefault="00FB5ED1" w:rsidP="00C952AF">
            <w:pPr>
              <w:jc w:val="both"/>
              <w:rPr>
                <w:b/>
                <w:sz w:val="20"/>
                <w:szCs w:val="20"/>
                <w:lang w:eastAsia="fr-FR"/>
              </w:rPr>
            </w:pPr>
            <w:r w:rsidRPr="00786E11">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DECAEB9" w14:textId="71442FA8" w:rsidR="00FB5ED1" w:rsidRPr="00786E11" w:rsidRDefault="00FB5ED1" w:rsidP="00C952AF">
            <w:pPr>
              <w:jc w:val="both"/>
              <w:rPr>
                <w:sz w:val="20"/>
                <w:szCs w:val="20"/>
                <w:lang w:eastAsia="fr-FR"/>
              </w:rPr>
            </w:pPr>
            <w:r w:rsidRPr="00786E11">
              <w:rPr>
                <w:sz w:val="20"/>
                <w:szCs w:val="20"/>
                <w:lang w:eastAsia="fr-FR"/>
              </w:rPr>
              <w:t>Гаранцията за изпълнение следва да не надвишава 5 % от стойността на договора.</w:t>
            </w:r>
          </w:p>
          <w:p w14:paraId="5BF7E54B" w14:textId="3F22718F" w:rsidR="00FB5ED1" w:rsidRPr="00786E11" w:rsidRDefault="00FB5ED1" w:rsidP="00C952AF">
            <w:pPr>
              <w:jc w:val="both"/>
              <w:rPr>
                <w:sz w:val="20"/>
                <w:szCs w:val="20"/>
                <w:lang w:eastAsia="fr-FR"/>
              </w:rPr>
            </w:pPr>
            <w:r w:rsidRPr="00786E11">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786E11">
              <w:rPr>
                <w:sz w:val="20"/>
                <w:szCs w:val="20"/>
                <w:lang w:eastAsia="fr-FR"/>
              </w:rPr>
              <w:t xml:space="preserve">ако поръчката е запазена, </w:t>
            </w:r>
            <w:r w:rsidRPr="00786E11">
              <w:rPr>
                <w:sz w:val="20"/>
                <w:szCs w:val="20"/>
                <w:lang w:eastAsia="fr-FR"/>
              </w:rPr>
              <w:t>гаранцията за изпълнение на договора не може да надвишава 2</w:t>
            </w:r>
            <w:r w:rsidR="009F39D4" w:rsidRPr="00786E11">
              <w:rPr>
                <w:sz w:val="20"/>
                <w:szCs w:val="20"/>
                <w:lang w:eastAsia="fr-FR"/>
              </w:rPr>
              <w:t xml:space="preserve"> </w:t>
            </w:r>
            <w:r w:rsidRPr="00786E11">
              <w:rPr>
                <w:sz w:val="20"/>
                <w:szCs w:val="20"/>
                <w:lang w:eastAsia="fr-FR"/>
              </w:rPr>
              <w:t>% от стойността на договора.</w:t>
            </w:r>
          </w:p>
          <w:p w14:paraId="50245246" w14:textId="77777777" w:rsidR="00FB5ED1" w:rsidRPr="00786E11" w:rsidRDefault="00FB5ED1" w:rsidP="00C952AF">
            <w:pPr>
              <w:jc w:val="both"/>
              <w:rPr>
                <w:b/>
                <w:sz w:val="20"/>
                <w:szCs w:val="20"/>
                <w:lang w:eastAsia="fr-FR"/>
              </w:rPr>
            </w:pPr>
            <w:r w:rsidRPr="00786E11">
              <w:rPr>
                <w:sz w:val="20"/>
                <w:szCs w:val="20"/>
                <w:lang w:eastAsia="fr-FR"/>
              </w:rPr>
              <w:t>Гаранцията, която обезпечава авансово предоставените средства, може да е до размера на тези средства.</w:t>
            </w:r>
            <w:r w:rsidRPr="00786E11" w:rsidDel="00863493">
              <w:rPr>
                <w:sz w:val="20"/>
                <w:szCs w:val="20"/>
                <w:lang w:eastAsia="fr-FR"/>
              </w:rPr>
              <w:t xml:space="preserve"> </w:t>
            </w:r>
          </w:p>
          <w:p w14:paraId="1C753414" w14:textId="77777777" w:rsidR="00FB5ED1" w:rsidRPr="00786E11" w:rsidRDefault="00FB5ED1" w:rsidP="00C952AF">
            <w:pPr>
              <w:jc w:val="both"/>
              <w:rPr>
                <w:sz w:val="20"/>
                <w:szCs w:val="20"/>
                <w:lang w:eastAsia="fr-FR"/>
              </w:rPr>
            </w:pPr>
            <w:r w:rsidRPr="00786E11">
              <w:rPr>
                <w:b/>
                <w:sz w:val="20"/>
                <w:szCs w:val="20"/>
                <w:lang w:eastAsia="fr-FR"/>
              </w:rPr>
              <w:t>(чл. 111, ал. 2 и 3 от ЗОП)</w:t>
            </w:r>
          </w:p>
          <w:p w14:paraId="1B6F6491" w14:textId="2FB50145" w:rsidR="00DE1783" w:rsidRPr="00786E11" w:rsidRDefault="00C15C5B" w:rsidP="00DE1783">
            <w:pPr>
              <w:rPr>
                <w:b/>
                <w:color w:val="333399"/>
                <w:sz w:val="20"/>
                <w:szCs w:val="20"/>
              </w:rPr>
            </w:pPr>
            <w:r>
              <w:rPr>
                <w:b/>
                <w:color w:val="333399"/>
                <w:sz w:val="20"/>
                <w:szCs w:val="20"/>
              </w:rPr>
              <w:t xml:space="preserve">т. </w:t>
            </w:r>
            <w:r w:rsidR="002F3CE3">
              <w:rPr>
                <w:b/>
                <w:color w:val="333399"/>
                <w:sz w:val="20"/>
                <w:szCs w:val="20"/>
              </w:rPr>
              <w:t>10</w:t>
            </w:r>
            <w:r>
              <w:rPr>
                <w:b/>
                <w:color w:val="333399"/>
                <w:sz w:val="20"/>
                <w:szCs w:val="20"/>
              </w:rPr>
              <w:t xml:space="preserve"> и</w:t>
            </w:r>
            <w:r w:rsidR="00DE1783" w:rsidRPr="00786E11">
              <w:rPr>
                <w:b/>
                <w:color w:val="333399"/>
                <w:sz w:val="20"/>
                <w:szCs w:val="20"/>
              </w:rPr>
              <w:t xml:space="preserve"> т. 1</w:t>
            </w:r>
            <w:r w:rsidR="002F3CE3">
              <w:rPr>
                <w:b/>
                <w:color w:val="333399"/>
                <w:sz w:val="20"/>
                <w:szCs w:val="20"/>
              </w:rPr>
              <w:t>1</w:t>
            </w:r>
            <w:r w:rsidR="00DE1783" w:rsidRPr="00786E11">
              <w:rPr>
                <w:b/>
                <w:color w:val="333399"/>
                <w:sz w:val="20"/>
                <w:szCs w:val="20"/>
              </w:rPr>
              <w:t xml:space="preserve"> от Насоките/ </w:t>
            </w:r>
            <w:r w:rsidR="002129F2">
              <w:rPr>
                <w:b/>
                <w:color w:val="333399"/>
                <w:sz w:val="20"/>
                <w:szCs w:val="20"/>
              </w:rPr>
              <w:t>т. 10 и т. 11</w:t>
            </w:r>
            <w:r w:rsidR="009D65A2">
              <w:rPr>
                <w:b/>
                <w:color w:val="333399"/>
                <w:sz w:val="20"/>
                <w:szCs w:val="20"/>
              </w:rPr>
              <w:t xml:space="preserve"> </w:t>
            </w:r>
            <w:r w:rsidR="002129F2" w:rsidRPr="005E3F17">
              <w:rPr>
                <w:b/>
                <w:color w:val="333399"/>
                <w:sz w:val="20"/>
                <w:szCs w:val="20"/>
              </w:rPr>
              <w:t xml:space="preserve">от </w:t>
            </w:r>
            <w:r w:rsidR="00DE1783" w:rsidRPr="00786E11">
              <w:rPr>
                <w:b/>
                <w:color w:val="333399"/>
                <w:sz w:val="20"/>
                <w:szCs w:val="20"/>
              </w:rPr>
              <w:t>Приложение № 1 към чл. 2, ал. 1 от Наредбата</w:t>
            </w:r>
          </w:p>
          <w:p w14:paraId="71E06F9A" w14:textId="582427A4" w:rsidR="00FB5ED1" w:rsidRPr="00786E11" w:rsidRDefault="00FB5ED1" w:rsidP="00C952AF">
            <w:pPr>
              <w:jc w:val="both"/>
              <w:rPr>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E17DC5" w:rsidRPr="00786E11">
              <w:rPr>
                <w:color w:val="C0504D"/>
                <w:sz w:val="20"/>
                <w:szCs w:val="20"/>
              </w:rPr>
              <w:t>поканата за участие в процедурата</w:t>
            </w:r>
            <w:r w:rsidRPr="00786E11">
              <w:rPr>
                <w:bCs/>
                <w:color w:val="C0504D"/>
                <w:sz w:val="20"/>
                <w:szCs w:val="20"/>
              </w:rPr>
              <w:t>.</w:t>
            </w:r>
          </w:p>
          <w:p w14:paraId="4A266CD8" w14:textId="77777777" w:rsidR="00FB5ED1" w:rsidRPr="00786E11" w:rsidRDefault="00FB5ED1" w:rsidP="00837639">
            <w:pPr>
              <w:jc w:val="both"/>
              <w:rPr>
                <w:b/>
                <w:color w:val="008000"/>
                <w:sz w:val="20"/>
                <w:szCs w:val="20"/>
                <w:lang w:eastAsia="fr-FR"/>
              </w:rPr>
            </w:pPr>
            <w:r w:rsidRPr="00786E11">
              <w:rPr>
                <w:color w:val="008000"/>
                <w:sz w:val="20"/>
                <w:szCs w:val="20"/>
                <w:lang w:eastAsia="fr-FR"/>
              </w:rPr>
              <w:lastRenderedPageBreak/>
              <w:t>Преценете дали гаранциите за изпълнение и/или за</w:t>
            </w:r>
            <w:r w:rsidRPr="00786E11">
              <w:t xml:space="preserve"> </w:t>
            </w:r>
            <w:r w:rsidRPr="00786E11">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14:paraId="3F2A64B9" w14:textId="77777777" w:rsidR="00FB5ED1" w:rsidRPr="00786E11" w:rsidRDefault="00FB5ED1" w:rsidP="00F46410">
            <w:pPr>
              <w:outlineLvl w:val="1"/>
              <w:rPr>
                <w:sz w:val="20"/>
                <w:szCs w:val="20"/>
              </w:rPr>
            </w:pPr>
          </w:p>
        </w:tc>
        <w:tc>
          <w:tcPr>
            <w:tcW w:w="4282" w:type="dxa"/>
            <w:gridSpan w:val="2"/>
          </w:tcPr>
          <w:p w14:paraId="5866E745" w14:textId="77777777" w:rsidR="00FB5ED1" w:rsidRPr="00786E11" w:rsidRDefault="00FB5ED1" w:rsidP="00F81223">
            <w:pPr>
              <w:jc w:val="both"/>
              <w:outlineLvl w:val="1"/>
              <w:rPr>
                <w:sz w:val="20"/>
                <w:szCs w:val="20"/>
              </w:rPr>
            </w:pPr>
          </w:p>
        </w:tc>
      </w:tr>
      <w:tr w:rsidR="00FB5ED1" w:rsidRPr="00786E11" w14:paraId="213F7EBD" w14:textId="77777777" w:rsidTr="000F1B99">
        <w:trPr>
          <w:trHeight w:val="270"/>
        </w:trPr>
        <w:tc>
          <w:tcPr>
            <w:tcW w:w="540" w:type="dxa"/>
            <w:gridSpan w:val="2"/>
          </w:tcPr>
          <w:p w14:paraId="1FFB0EF8" w14:textId="280AD0A7" w:rsidR="00FB5ED1" w:rsidRPr="00786E11" w:rsidRDefault="001C41B0" w:rsidP="0050701B">
            <w:pPr>
              <w:pStyle w:val="Heading2"/>
              <w:keepNext w:val="0"/>
              <w:jc w:val="both"/>
              <w:rPr>
                <w:bCs/>
                <w:i w:val="0"/>
                <w:iCs/>
                <w:sz w:val="20"/>
              </w:rPr>
            </w:pPr>
            <w:r>
              <w:rPr>
                <w:bCs/>
                <w:i w:val="0"/>
                <w:iCs/>
                <w:sz w:val="20"/>
              </w:rPr>
              <w:t>18</w:t>
            </w:r>
          </w:p>
        </w:tc>
        <w:tc>
          <w:tcPr>
            <w:tcW w:w="9212" w:type="dxa"/>
            <w:noWrap/>
          </w:tcPr>
          <w:p w14:paraId="7D7A0F70" w14:textId="12BEEADB" w:rsidR="00FB5ED1" w:rsidRPr="00786E11" w:rsidRDefault="00FB5ED1" w:rsidP="00DF6AD1">
            <w:pPr>
              <w:jc w:val="both"/>
              <w:rPr>
                <w:b/>
                <w:sz w:val="20"/>
                <w:szCs w:val="20"/>
                <w:lang w:eastAsia="fr-FR"/>
              </w:rPr>
            </w:pPr>
            <w:r w:rsidRPr="00786E11">
              <w:rPr>
                <w:b/>
                <w:sz w:val="20"/>
                <w:szCs w:val="20"/>
                <w:lang w:eastAsia="fr-FR"/>
              </w:rPr>
              <w:t>Предметът на обществената поръчка</w:t>
            </w:r>
            <w:r w:rsidR="009523AA">
              <w:rPr>
                <w:b/>
                <w:sz w:val="20"/>
                <w:szCs w:val="20"/>
                <w:lang w:eastAsia="fr-FR"/>
              </w:rPr>
              <w:t xml:space="preserve"> от</w:t>
            </w:r>
            <w:r w:rsidRPr="00786E11">
              <w:rPr>
                <w:b/>
                <w:sz w:val="20"/>
                <w:szCs w:val="20"/>
                <w:lang w:eastAsia="fr-FR"/>
              </w:rPr>
              <w:t xml:space="preserve"> </w:t>
            </w:r>
            <w:r w:rsidR="00411976" w:rsidRPr="00786E11">
              <w:rPr>
                <w:b/>
                <w:sz w:val="20"/>
                <w:szCs w:val="20"/>
                <w:lang w:eastAsia="fr-FR"/>
              </w:rPr>
              <w:t>поканата за участие</w:t>
            </w:r>
            <w:r w:rsidRPr="00786E11">
              <w:rPr>
                <w:b/>
                <w:sz w:val="20"/>
                <w:szCs w:val="20"/>
                <w:lang w:eastAsia="fr-FR"/>
              </w:rPr>
              <w:t xml:space="preserve"> и документацията за поръчката и изисквания</w:t>
            </w:r>
            <w:r w:rsidR="009523AA">
              <w:rPr>
                <w:b/>
                <w:sz w:val="20"/>
                <w:szCs w:val="20"/>
                <w:lang w:eastAsia="fr-FR"/>
              </w:rPr>
              <w:t>та</w:t>
            </w:r>
            <w:r w:rsidRPr="00786E11">
              <w:rPr>
                <w:b/>
                <w:sz w:val="20"/>
                <w:szCs w:val="20"/>
                <w:lang w:eastAsia="fr-FR"/>
              </w:rPr>
              <w:t xml:space="preserve"> </w:t>
            </w:r>
            <w:r w:rsidR="009523AA">
              <w:rPr>
                <w:b/>
                <w:sz w:val="20"/>
                <w:szCs w:val="20"/>
                <w:lang w:eastAsia="fr-FR"/>
              </w:rPr>
              <w:t>от</w:t>
            </w:r>
            <w:r w:rsidRPr="00786E11">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786E11">
              <w:t xml:space="preserve"> </w:t>
            </w:r>
            <w:r w:rsidR="00D13993" w:rsidRPr="00786E11">
              <w:rPr>
                <w:b/>
                <w:sz w:val="20"/>
                <w:szCs w:val="20"/>
                <w:lang w:eastAsia="fr-FR"/>
              </w:rPr>
              <w:t>и пропорционалност</w:t>
            </w:r>
            <w:r w:rsidRPr="00786E11">
              <w:rPr>
                <w:b/>
                <w:sz w:val="20"/>
                <w:szCs w:val="20"/>
                <w:lang w:eastAsia="fr-FR"/>
              </w:rPr>
              <w:t>?</w:t>
            </w:r>
          </w:p>
          <w:p w14:paraId="4EAF499A" w14:textId="59C0BD43" w:rsidR="00FB5ED1" w:rsidRPr="00786E11" w:rsidRDefault="00FB5ED1" w:rsidP="00A453BF">
            <w:pPr>
              <w:jc w:val="both"/>
              <w:rPr>
                <w:sz w:val="20"/>
                <w:szCs w:val="20"/>
                <w:lang w:eastAsia="fr-FR"/>
              </w:rPr>
            </w:pPr>
            <w:r w:rsidRPr="00786E11">
              <w:rPr>
                <w:sz w:val="20"/>
                <w:szCs w:val="20"/>
                <w:lang w:eastAsia="fr-FR"/>
              </w:rPr>
              <w:t xml:space="preserve">Възложителят е длъжен да формулира предмета на </w:t>
            </w:r>
            <w:r w:rsidR="00F61DA9" w:rsidRPr="00786E11">
              <w:rPr>
                <w:sz w:val="20"/>
                <w:szCs w:val="20"/>
                <w:lang w:eastAsia="fr-FR"/>
              </w:rPr>
              <w:t xml:space="preserve">поръчката </w:t>
            </w:r>
            <w:r w:rsidRPr="00786E11">
              <w:rPr>
                <w:sz w:val="20"/>
                <w:szCs w:val="20"/>
                <w:lang w:eastAsia="fr-FR"/>
              </w:rPr>
              <w:t xml:space="preserve">в </w:t>
            </w:r>
            <w:r w:rsidR="00E17DC5" w:rsidRPr="00786E11">
              <w:rPr>
                <w:sz w:val="20"/>
                <w:szCs w:val="20"/>
                <w:lang w:eastAsia="fr-FR"/>
              </w:rPr>
              <w:t xml:space="preserve">поканата за участие в процедурата </w:t>
            </w:r>
            <w:r w:rsidRPr="00786E11">
              <w:rPr>
                <w:sz w:val="20"/>
                <w:szCs w:val="20"/>
                <w:lang w:eastAsia="fr-FR"/>
              </w:rPr>
              <w:t>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786E11">
              <w:rPr>
                <w:sz w:val="20"/>
                <w:szCs w:val="20"/>
                <w:lang w:eastAsia="fr-FR"/>
              </w:rPr>
              <w:t>,</w:t>
            </w:r>
            <w:r w:rsidRPr="00786E11">
              <w:rPr>
                <w:sz w:val="20"/>
                <w:szCs w:val="20"/>
                <w:lang w:eastAsia="fr-FR"/>
              </w:rPr>
              <w:t xml:space="preserve"> е невъзможно да се идентифицират конкретните дейности,  подлежащи на изпълнение).</w:t>
            </w:r>
          </w:p>
          <w:p w14:paraId="184B393B" w14:textId="06E7A645" w:rsidR="003040C5" w:rsidRPr="00A51A53" w:rsidRDefault="00FB5ED1" w:rsidP="003040C5">
            <w:pPr>
              <w:jc w:val="both"/>
              <w:rPr>
                <w:sz w:val="20"/>
                <w:szCs w:val="20"/>
                <w:lang w:eastAsia="fr-FR"/>
              </w:rPr>
            </w:pPr>
            <w:r w:rsidRPr="00786E11">
              <w:rPr>
                <w:b/>
                <w:sz w:val="20"/>
                <w:szCs w:val="20"/>
                <w:lang w:eastAsia="fr-FR"/>
              </w:rPr>
              <w:t xml:space="preserve">Внимание! </w:t>
            </w:r>
            <w:r w:rsidR="00D13993" w:rsidRPr="00786E11">
              <w:rPr>
                <w:sz w:val="20"/>
                <w:szCs w:val="20"/>
                <w:lang w:eastAsia="fr-FR"/>
              </w:rPr>
              <w:t>Н</w:t>
            </w:r>
            <w:r w:rsidRPr="00786E11">
              <w:rPr>
                <w:sz w:val="20"/>
                <w:szCs w:val="20"/>
                <w:lang w:eastAsia="fr-FR"/>
              </w:rPr>
              <w:t xml:space="preserve">еобходимо </w:t>
            </w:r>
            <w:r w:rsidR="00D13993" w:rsidRPr="00786E11">
              <w:rPr>
                <w:sz w:val="20"/>
                <w:szCs w:val="20"/>
                <w:lang w:eastAsia="fr-FR"/>
              </w:rPr>
              <w:t xml:space="preserve">е </w:t>
            </w:r>
            <w:r w:rsidRPr="00786E11">
              <w:rPr>
                <w:sz w:val="20"/>
                <w:szCs w:val="20"/>
                <w:lang w:eastAsia="fr-FR"/>
              </w:rPr>
              <w:t xml:space="preserve">да се направи анализ </w:t>
            </w:r>
            <w:r w:rsidR="00D13993" w:rsidRPr="00786E11">
              <w:rPr>
                <w:sz w:val="20"/>
                <w:szCs w:val="20"/>
                <w:lang w:eastAsia="fr-FR"/>
              </w:rPr>
              <w:t>дали дейностите от предмета на поръчката представляват интерес на една и съща група икономически оператори</w:t>
            </w:r>
            <w:r w:rsidR="003040C5">
              <w:rPr>
                <w:sz w:val="20"/>
                <w:szCs w:val="20"/>
                <w:lang w:eastAsia="fr-FR"/>
              </w:rPr>
              <w:t>. П</w:t>
            </w:r>
            <w:r w:rsidR="00D13993" w:rsidRPr="00786E11">
              <w:rPr>
                <w:sz w:val="20"/>
                <w:szCs w:val="20"/>
                <w:lang w:eastAsia="fr-FR"/>
              </w:rPr>
              <w:t xml:space="preserve">реценката </w:t>
            </w:r>
            <w:r w:rsidR="003040C5">
              <w:rPr>
                <w:sz w:val="20"/>
                <w:szCs w:val="20"/>
                <w:lang w:eastAsia="fr-FR"/>
              </w:rPr>
              <w:t>се прави</w:t>
            </w:r>
            <w:r w:rsidR="00D13993" w:rsidRPr="00786E11">
              <w:rPr>
                <w:sz w:val="20"/>
                <w:szCs w:val="20"/>
                <w:lang w:eastAsia="fr-FR"/>
              </w:rPr>
              <w:t xml:space="preserve"> и при поръчки с обособени в предмета си позиции</w:t>
            </w:r>
            <w:r w:rsidRPr="00786E11">
              <w:rPr>
                <w:sz w:val="20"/>
                <w:szCs w:val="20"/>
                <w:lang w:eastAsia="fr-FR"/>
              </w:rPr>
              <w:t>.</w:t>
            </w:r>
            <w:r w:rsidR="003040C5">
              <w:rPr>
                <w:sz w:val="20"/>
                <w:szCs w:val="20"/>
                <w:lang w:eastAsia="fr-FR"/>
              </w:rPr>
              <w:t xml:space="preserve"> </w:t>
            </w:r>
            <w:r w:rsidR="003040C5" w:rsidRPr="00A51A53">
              <w:rPr>
                <w:sz w:val="20"/>
                <w:szCs w:val="20"/>
                <w:lang w:eastAsia="fr-FR"/>
              </w:rPr>
              <w:t>В тези случаи анализът обхваща:</w:t>
            </w:r>
          </w:p>
          <w:p w14:paraId="18DF4468" w14:textId="77777777" w:rsidR="003040C5" w:rsidRPr="00A51A53" w:rsidRDefault="003040C5" w:rsidP="003040C5">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35A773FC" w14:textId="42FFCEAE" w:rsidR="00FB5ED1" w:rsidRPr="00786E11" w:rsidRDefault="003040C5" w:rsidP="003040C5">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7419589F" w14:textId="60F15A8C" w:rsidR="00FB5ED1" w:rsidRPr="00786E11" w:rsidRDefault="00FB5ED1" w:rsidP="00E5111A">
            <w:pPr>
              <w:jc w:val="both"/>
              <w:rPr>
                <w:b/>
                <w:sz w:val="20"/>
                <w:szCs w:val="20"/>
                <w:lang w:eastAsia="fr-FR"/>
              </w:rPr>
            </w:pPr>
            <w:r w:rsidRPr="00786E11">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0B69AFF2" w14:textId="77777777" w:rsidR="00FB5ED1" w:rsidRPr="00786E11" w:rsidRDefault="00FB5ED1" w:rsidP="00E5111A">
            <w:pPr>
              <w:jc w:val="both"/>
              <w:rPr>
                <w:sz w:val="20"/>
                <w:szCs w:val="20"/>
                <w:lang w:eastAsia="fr-FR"/>
              </w:rPr>
            </w:pPr>
            <w:r w:rsidRPr="00786E11">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708F84D8" w14:textId="77777777" w:rsidR="00FB5ED1" w:rsidRPr="00786E11" w:rsidRDefault="00FB5ED1" w:rsidP="00E5111A">
            <w:pPr>
              <w:jc w:val="both"/>
              <w:rPr>
                <w:sz w:val="20"/>
                <w:szCs w:val="20"/>
                <w:lang w:eastAsia="fr-FR"/>
              </w:rPr>
            </w:pPr>
            <w:r w:rsidRPr="00786E11">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4CE83992" w14:textId="262BA1C0" w:rsidR="00FB5ED1" w:rsidRPr="00786E11" w:rsidRDefault="00FB5ED1" w:rsidP="00E5111A">
            <w:pPr>
              <w:jc w:val="both"/>
              <w:rPr>
                <w:sz w:val="20"/>
                <w:szCs w:val="20"/>
                <w:lang w:eastAsia="fr-FR"/>
              </w:rPr>
            </w:pPr>
            <w:r w:rsidRPr="00786E11">
              <w:rPr>
                <w:b/>
                <w:sz w:val="20"/>
                <w:szCs w:val="20"/>
                <w:lang w:eastAsia="fr-FR"/>
              </w:rPr>
              <w:t xml:space="preserve">Важно! </w:t>
            </w:r>
            <w:r w:rsidRPr="00786E11">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03F56D7C" w14:textId="77777777" w:rsidR="00FB5ED1" w:rsidRPr="00786E11" w:rsidRDefault="00FB5ED1" w:rsidP="00C952AF">
            <w:pPr>
              <w:jc w:val="both"/>
              <w:rPr>
                <w:b/>
                <w:sz w:val="20"/>
                <w:szCs w:val="20"/>
                <w:lang w:eastAsia="fr-FR"/>
              </w:rPr>
            </w:pPr>
            <w:r w:rsidRPr="00786E11">
              <w:rPr>
                <w:b/>
                <w:sz w:val="20"/>
                <w:szCs w:val="20"/>
                <w:lang w:eastAsia="fr-FR"/>
              </w:rPr>
              <w:t>(чл. 2 от ЗОП)</w:t>
            </w:r>
          </w:p>
          <w:p w14:paraId="7975E08C" w14:textId="28CCEB32" w:rsidR="00FB5ED1" w:rsidRPr="00786E11" w:rsidRDefault="00FB5ED1" w:rsidP="00C004A0">
            <w:pPr>
              <w:jc w:val="both"/>
              <w:rPr>
                <w:b/>
                <w:sz w:val="20"/>
                <w:szCs w:val="20"/>
                <w:lang w:eastAsia="fr-FR"/>
              </w:rPr>
            </w:pPr>
            <w:r w:rsidRPr="00786E11">
              <w:rPr>
                <w:b/>
                <w:sz w:val="20"/>
                <w:szCs w:val="20"/>
                <w:lang w:eastAsia="fr-FR"/>
              </w:rPr>
              <w:t>(чл. 48, чл. 49 и § 2, т. 54 от ДР на ЗОП)</w:t>
            </w:r>
          </w:p>
          <w:p w14:paraId="2A297925" w14:textId="4DFE701F" w:rsidR="006234B0" w:rsidRPr="00786E11" w:rsidRDefault="006234B0" w:rsidP="006234B0">
            <w:pPr>
              <w:rPr>
                <w:b/>
                <w:color w:val="333399"/>
                <w:sz w:val="20"/>
                <w:szCs w:val="20"/>
              </w:rPr>
            </w:pPr>
            <w:r w:rsidRPr="00786E11">
              <w:rPr>
                <w:b/>
                <w:color w:val="333399"/>
                <w:sz w:val="20"/>
                <w:szCs w:val="20"/>
              </w:rPr>
              <w:t xml:space="preserve">т. </w:t>
            </w:r>
            <w:r w:rsidR="00B74592">
              <w:rPr>
                <w:b/>
                <w:color w:val="333399"/>
                <w:sz w:val="20"/>
                <w:szCs w:val="20"/>
                <w:lang w:val="en-US"/>
              </w:rPr>
              <w:t xml:space="preserve">9, </w:t>
            </w:r>
            <w:r w:rsidR="006248B9">
              <w:rPr>
                <w:b/>
                <w:color w:val="333399"/>
                <w:sz w:val="20"/>
                <w:szCs w:val="20"/>
              </w:rPr>
              <w:t xml:space="preserve">10, </w:t>
            </w:r>
            <w:r w:rsidRPr="00786E11">
              <w:rPr>
                <w:b/>
                <w:color w:val="333399"/>
                <w:sz w:val="20"/>
                <w:szCs w:val="20"/>
              </w:rPr>
              <w:t>11 и т. 12 от Насоките/</w:t>
            </w:r>
            <w:r w:rsidR="002129F2">
              <w:t xml:space="preserve"> </w:t>
            </w:r>
            <w:r w:rsidR="002129F2">
              <w:rPr>
                <w:b/>
                <w:color w:val="333399"/>
                <w:sz w:val="20"/>
                <w:szCs w:val="20"/>
              </w:rPr>
              <w:t>т.</w:t>
            </w:r>
            <w:r w:rsidR="00B74592">
              <w:rPr>
                <w:b/>
                <w:color w:val="333399"/>
                <w:sz w:val="20"/>
                <w:szCs w:val="20"/>
                <w:lang w:val="en-US"/>
              </w:rPr>
              <w:t xml:space="preserve"> 9.1,</w:t>
            </w:r>
            <w:r w:rsidR="002129F2">
              <w:rPr>
                <w:b/>
                <w:color w:val="333399"/>
                <w:sz w:val="20"/>
                <w:szCs w:val="20"/>
              </w:rPr>
              <w:t xml:space="preserve"> 10, 11 и т. 12</w:t>
            </w:r>
            <w:r w:rsidR="009D65A2">
              <w:rPr>
                <w:b/>
                <w:color w:val="333399"/>
                <w:sz w:val="20"/>
                <w:szCs w:val="20"/>
              </w:rPr>
              <w:t xml:space="preserve"> </w:t>
            </w:r>
            <w:r w:rsidR="002129F2" w:rsidRPr="005E3F17">
              <w:rPr>
                <w:b/>
                <w:color w:val="333399"/>
                <w:sz w:val="20"/>
                <w:szCs w:val="20"/>
              </w:rPr>
              <w:t xml:space="preserve">от </w:t>
            </w:r>
            <w:r w:rsidRPr="00786E11">
              <w:rPr>
                <w:b/>
                <w:color w:val="333399"/>
                <w:sz w:val="20"/>
                <w:szCs w:val="20"/>
              </w:rPr>
              <w:t>Приложение № 1 към чл. 2, ал. 1 от Наредбата</w:t>
            </w:r>
          </w:p>
          <w:p w14:paraId="3A344509" w14:textId="7E4C0BC2" w:rsidR="00FB5ED1" w:rsidRPr="00786E11" w:rsidRDefault="00FB5ED1" w:rsidP="00B74592">
            <w:pPr>
              <w:jc w:val="both"/>
              <w:rPr>
                <w:color w:val="C0504D"/>
                <w:sz w:val="20"/>
                <w:szCs w:val="20"/>
              </w:rPr>
            </w:pPr>
            <w:r w:rsidRPr="00786E11">
              <w:rPr>
                <w:b/>
                <w:color w:val="C0504D"/>
                <w:sz w:val="20"/>
                <w:szCs w:val="20"/>
              </w:rPr>
              <w:lastRenderedPageBreak/>
              <w:t xml:space="preserve">Насочващи източници на информация: </w:t>
            </w:r>
            <w:r w:rsidRPr="00786E11">
              <w:rPr>
                <w:color w:val="C0504D"/>
                <w:sz w:val="20"/>
                <w:szCs w:val="20"/>
              </w:rPr>
              <w:t xml:space="preserve">прегледайте </w:t>
            </w:r>
            <w:r w:rsidR="00E17DC5" w:rsidRPr="00786E11">
              <w:rPr>
                <w:color w:val="C0504D"/>
                <w:sz w:val="20"/>
                <w:szCs w:val="20"/>
              </w:rPr>
              <w:t>поканата за участие в процедурата</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4C402074" w14:textId="7FE24DAD" w:rsidR="00FB5ED1" w:rsidRPr="00786E11" w:rsidRDefault="00FB5ED1">
            <w:pPr>
              <w:jc w:val="both"/>
              <w:rPr>
                <w:color w:val="008000"/>
                <w:sz w:val="20"/>
                <w:szCs w:val="20"/>
              </w:rPr>
            </w:pPr>
            <w:r w:rsidRPr="00786E11">
              <w:rPr>
                <w:color w:val="008000"/>
                <w:sz w:val="20"/>
                <w:szCs w:val="20"/>
              </w:rPr>
              <w:t xml:space="preserve">Анализирайте посочените насочващи източници с цел да установите дали предметът на ОП е </w:t>
            </w:r>
            <w:r w:rsidR="009D314F">
              <w:rPr>
                <w:color w:val="008000"/>
                <w:sz w:val="20"/>
                <w:szCs w:val="20"/>
              </w:rPr>
              <w:t xml:space="preserve">определен </w:t>
            </w:r>
            <w:r w:rsidRPr="00786E11">
              <w:rPr>
                <w:color w:val="008000"/>
                <w:sz w:val="20"/>
                <w:szCs w:val="20"/>
              </w:rPr>
              <w:t xml:space="preserve"> достатъчно пълно, ясно и без дискриминационни елементи. </w:t>
            </w:r>
          </w:p>
          <w:p w14:paraId="351DAD4F" w14:textId="77777777" w:rsidR="00FB5ED1" w:rsidRDefault="00FB5ED1">
            <w:pPr>
              <w:jc w:val="both"/>
              <w:rPr>
                <w:color w:val="008000"/>
                <w:sz w:val="20"/>
                <w:szCs w:val="20"/>
              </w:rPr>
            </w:pPr>
            <w:r w:rsidRPr="00786E11">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5329D131" w14:textId="606FFFEF" w:rsidR="009D314F" w:rsidRPr="00786E11" w:rsidRDefault="009D314F">
            <w:pPr>
              <w:jc w:val="both"/>
              <w:rPr>
                <w:b/>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567" w:type="dxa"/>
          </w:tcPr>
          <w:p w14:paraId="064B277C" w14:textId="77777777" w:rsidR="00FB5ED1" w:rsidRPr="00786E11" w:rsidRDefault="00FB5ED1" w:rsidP="00F46410">
            <w:pPr>
              <w:outlineLvl w:val="1"/>
              <w:rPr>
                <w:sz w:val="20"/>
                <w:szCs w:val="20"/>
              </w:rPr>
            </w:pPr>
          </w:p>
        </w:tc>
        <w:tc>
          <w:tcPr>
            <w:tcW w:w="4282" w:type="dxa"/>
            <w:gridSpan w:val="2"/>
          </w:tcPr>
          <w:p w14:paraId="0C367BFE" w14:textId="77777777" w:rsidR="00FB5ED1" w:rsidRPr="00786E11" w:rsidRDefault="00FB5ED1" w:rsidP="00F81223">
            <w:pPr>
              <w:jc w:val="both"/>
              <w:outlineLvl w:val="1"/>
              <w:rPr>
                <w:sz w:val="20"/>
                <w:szCs w:val="20"/>
              </w:rPr>
            </w:pPr>
          </w:p>
        </w:tc>
      </w:tr>
      <w:tr w:rsidR="00DC16C7" w:rsidRPr="00786E11" w14:paraId="70AA4F84" w14:textId="77777777" w:rsidTr="000F1B99">
        <w:trPr>
          <w:trHeight w:val="270"/>
        </w:trPr>
        <w:tc>
          <w:tcPr>
            <w:tcW w:w="540" w:type="dxa"/>
            <w:gridSpan w:val="2"/>
          </w:tcPr>
          <w:p w14:paraId="4599F9D0" w14:textId="41F37201" w:rsidR="00DC16C7" w:rsidRPr="00786E11" w:rsidDel="00BF35C3" w:rsidRDefault="001C41B0" w:rsidP="00DC16C7">
            <w:pPr>
              <w:pStyle w:val="Heading2"/>
              <w:keepNext w:val="0"/>
              <w:jc w:val="both"/>
              <w:rPr>
                <w:bCs/>
                <w:i w:val="0"/>
                <w:iCs/>
                <w:sz w:val="20"/>
              </w:rPr>
            </w:pPr>
            <w:r>
              <w:rPr>
                <w:bCs/>
                <w:i w:val="0"/>
                <w:iCs/>
                <w:sz w:val="20"/>
              </w:rPr>
              <w:t>19</w:t>
            </w:r>
          </w:p>
        </w:tc>
        <w:tc>
          <w:tcPr>
            <w:tcW w:w="9212" w:type="dxa"/>
            <w:noWrap/>
          </w:tcPr>
          <w:p w14:paraId="7CD4DDB4" w14:textId="4B2000C9" w:rsidR="00FC7CC6" w:rsidRDefault="00DC16C7" w:rsidP="00DC16C7">
            <w:pPr>
              <w:jc w:val="both"/>
              <w:rPr>
                <w:b/>
                <w:sz w:val="20"/>
                <w:szCs w:val="20"/>
              </w:rPr>
            </w:pPr>
            <w:r w:rsidRPr="005A13A1">
              <w:rPr>
                <w:b/>
                <w:sz w:val="20"/>
                <w:szCs w:val="20"/>
              </w:rPr>
              <w:t>Изпълнено ли е задължението по чл. 46, ал. 1 от ЗОП</w:t>
            </w:r>
            <w:r w:rsidR="00F81B7E">
              <w:rPr>
                <w:b/>
                <w:sz w:val="20"/>
                <w:szCs w:val="20"/>
                <w:lang w:val="en-US"/>
              </w:rPr>
              <w:t xml:space="preserve"> </w:t>
            </w:r>
            <w:r w:rsidRPr="005A13A1">
              <w:rPr>
                <w:b/>
                <w:sz w:val="20"/>
                <w:szCs w:val="20"/>
              </w:rPr>
              <w:t>възложителят да посочи в решението за откриване на процедурата причините за липса на разделяне на предмета на поръчката в обособени позиции?</w:t>
            </w:r>
            <w:r w:rsidR="00FC7CC6" w:rsidRPr="005A13A1">
              <w:rPr>
                <w:b/>
                <w:sz w:val="20"/>
                <w:szCs w:val="20"/>
              </w:rPr>
              <w:t xml:space="preserve"> </w:t>
            </w:r>
          </w:p>
          <w:p w14:paraId="268F77EE" w14:textId="1125DD62" w:rsidR="00DC16C7" w:rsidRPr="005A13A1" w:rsidRDefault="00FC7CC6" w:rsidP="00DC16C7">
            <w:pPr>
              <w:jc w:val="both"/>
              <w:rPr>
                <w:b/>
                <w:sz w:val="20"/>
                <w:szCs w:val="20"/>
              </w:rPr>
            </w:pPr>
            <w:r>
              <w:rPr>
                <w:b/>
                <w:sz w:val="20"/>
                <w:szCs w:val="20"/>
              </w:rPr>
              <w:t>(</w:t>
            </w:r>
            <w:r w:rsidRPr="005A13A1">
              <w:rPr>
                <w:b/>
                <w:sz w:val="20"/>
                <w:szCs w:val="20"/>
              </w:rPr>
              <w:t>чл. 46, ал. 1 от ЗОП</w:t>
            </w:r>
            <w:r>
              <w:rPr>
                <w:b/>
                <w:sz w:val="20"/>
                <w:szCs w:val="20"/>
              </w:rPr>
              <w:t>)</w:t>
            </w:r>
          </w:p>
          <w:p w14:paraId="68F8B5C8" w14:textId="77777777" w:rsidR="00DC16C7" w:rsidRPr="005A13A1" w:rsidRDefault="00DC16C7" w:rsidP="00DC16C7">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решението за откриване на процедурата и другите части на документацията.</w:t>
            </w:r>
          </w:p>
          <w:p w14:paraId="6CE31137" w14:textId="2F38D488" w:rsidR="00DC16C7" w:rsidRPr="005A13A1" w:rsidRDefault="00DC16C7" w:rsidP="00DC16C7">
            <w:pPr>
              <w:rPr>
                <w:b/>
                <w:color w:val="333399"/>
                <w:sz w:val="20"/>
                <w:szCs w:val="20"/>
              </w:rPr>
            </w:pPr>
            <w:r w:rsidRPr="005A13A1">
              <w:rPr>
                <w:b/>
                <w:color w:val="333399"/>
                <w:sz w:val="20"/>
                <w:szCs w:val="20"/>
              </w:rPr>
              <w:t xml:space="preserve">т. 3 от Насоките/ </w:t>
            </w:r>
            <w:r w:rsidR="002129F2" w:rsidRPr="005A13A1">
              <w:rPr>
                <w:b/>
                <w:color w:val="333399"/>
                <w:sz w:val="20"/>
                <w:szCs w:val="20"/>
              </w:rPr>
              <w:t>т. 3</w:t>
            </w:r>
            <w:r w:rsidR="002129F2" w:rsidRPr="00FB7375">
              <w:rPr>
                <w:b/>
                <w:color w:val="333399"/>
                <w:sz w:val="20"/>
                <w:szCs w:val="20"/>
              </w:rPr>
              <w:t xml:space="preserve"> от </w:t>
            </w:r>
            <w:r w:rsidRPr="005A13A1">
              <w:rPr>
                <w:b/>
                <w:color w:val="333399"/>
                <w:sz w:val="20"/>
                <w:szCs w:val="20"/>
              </w:rPr>
              <w:t>Приложение № 1 към чл. 2, ал. 1 от Наредбата</w:t>
            </w:r>
          </w:p>
          <w:p w14:paraId="3F117D53" w14:textId="5E18565A" w:rsidR="00DC16C7" w:rsidRPr="00FB7375" w:rsidRDefault="00DC16C7" w:rsidP="00DC16C7">
            <w:pPr>
              <w:jc w:val="both"/>
              <w:rPr>
                <w:b/>
                <w:sz w:val="20"/>
                <w:szCs w:val="20"/>
                <w:lang w:eastAsia="fr-FR"/>
              </w:rPr>
            </w:pPr>
            <w:r w:rsidRPr="005A13A1">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1D01AE0C" w14:textId="77777777" w:rsidR="00DC16C7" w:rsidRPr="00786E11" w:rsidRDefault="00DC16C7" w:rsidP="00DC16C7">
            <w:pPr>
              <w:outlineLvl w:val="1"/>
              <w:rPr>
                <w:sz w:val="20"/>
                <w:szCs w:val="20"/>
              </w:rPr>
            </w:pPr>
          </w:p>
        </w:tc>
        <w:tc>
          <w:tcPr>
            <w:tcW w:w="4282" w:type="dxa"/>
            <w:gridSpan w:val="2"/>
          </w:tcPr>
          <w:p w14:paraId="647ED47B" w14:textId="77777777" w:rsidR="00DC16C7" w:rsidRPr="00786E11" w:rsidRDefault="00DC16C7" w:rsidP="00DC16C7">
            <w:pPr>
              <w:jc w:val="both"/>
              <w:outlineLvl w:val="1"/>
              <w:rPr>
                <w:sz w:val="20"/>
                <w:szCs w:val="20"/>
              </w:rPr>
            </w:pPr>
          </w:p>
        </w:tc>
      </w:tr>
      <w:tr w:rsidR="008E460E" w:rsidRPr="00786E11" w14:paraId="7595D8AB" w14:textId="77777777" w:rsidTr="000F1B99">
        <w:trPr>
          <w:trHeight w:val="270"/>
        </w:trPr>
        <w:tc>
          <w:tcPr>
            <w:tcW w:w="540" w:type="dxa"/>
            <w:gridSpan w:val="2"/>
          </w:tcPr>
          <w:p w14:paraId="1BEDECBB" w14:textId="33697A50" w:rsidR="008E460E" w:rsidRPr="0050701B" w:rsidRDefault="001C41B0" w:rsidP="00BC6C2A">
            <w:pPr>
              <w:pStyle w:val="Heading2"/>
              <w:keepNext w:val="0"/>
              <w:jc w:val="both"/>
              <w:rPr>
                <w:bCs/>
                <w:i w:val="0"/>
                <w:iCs/>
                <w:sz w:val="20"/>
              </w:rPr>
            </w:pPr>
            <w:r>
              <w:rPr>
                <w:bCs/>
                <w:i w:val="0"/>
                <w:iCs/>
                <w:sz w:val="20"/>
              </w:rPr>
              <w:t>20</w:t>
            </w:r>
          </w:p>
        </w:tc>
        <w:tc>
          <w:tcPr>
            <w:tcW w:w="9212" w:type="dxa"/>
            <w:noWrap/>
          </w:tcPr>
          <w:p w14:paraId="119F9422" w14:textId="77777777" w:rsidR="008E460E" w:rsidRPr="00D3763B" w:rsidRDefault="008E460E" w:rsidP="00666CEF">
            <w:pPr>
              <w:jc w:val="both"/>
              <w:rPr>
                <w:b/>
                <w:sz w:val="20"/>
                <w:szCs w:val="20"/>
                <w:u w:val="single"/>
                <w:lang w:eastAsia="fr-FR"/>
              </w:rPr>
            </w:pPr>
            <w:r w:rsidRPr="00D3763B">
              <w:rPr>
                <w:b/>
                <w:sz w:val="20"/>
                <w:szCs w:val="20"/>
                <w:u w:val="single"/>
                <w:lang w:eastAsia="fr-FR"/>
              </w:rPr>
              <w:t>За процедури, приключващи с рамково споразумение:</w:t>
            </w:r>
          </w:p>
          <w:p w14:paraId="320299CB" w14:textId="77777777" w:rsidR="008E460E" w:rsidRPr="00786E11" w:rsidRDefault="008E460E" w:rsidP="00666CEF">
            <w:pPr>
              <w:jc w:val="both"/>
              <w:rPr>
                <w:b/>
                <w:sz w:val="20"/>
                <w:szCs w:val="20"/>
                <w:lang w:eastAsia="fr-FR"/>
              </w:rPr>
            </w:pPr>
            <w:r w:rsidRPr="00B36292">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D2D87D" w14:textId="7DD9A6F0" w:rsidR="008E460E" w:rsidRPr="00786E11" w:rsidRDefault="008E460E" w:rsidP="00666CEF">
            <w:pPr>
              <w:jc w:val="both"/>
              <w:rPr>
                <w:sz w:val="20"/>
                <w:szCs w:val="20"/>
                <w:lang w:eastAsia="fr-FR"/>
              </w:rPr>
            </w:pPr>
            <w:r w:rsidRPr="00786E11">
              <w:rPr>
                <w:sz w:val="20"/>
                <w:szCs w:val="20"/>
                <w:lang w:eastAsia="fr-FR"/>
              </w:rPr>
              <w:t xml:space="preserve">Възложителят </w:t>
            </w:r>
            <w:r w:rsidR="00150EE4" w:rsidRPr="00786E11">
              <w:rPr>
                <w:sz w:val="20"/>
                <w:szCs w:val="20"/>
                <w:lang w:eastAsia="fr-FR"/>
              </w:rPr>
              <w:t xml:space="preserve">няма право да </w:t>
            </w:r>
            <w:r w:rsidRPr="00786E11">
              <w:rPr>
                <w:sz w:val="20"/>
                <w:szCs w:val="20"/>
                <w:lang w:eastAsia="fr-FR"/>
              </w:rPr>
              <w:t>сключва рамково споразумение, ако предотвратява, ограничава или нарушава конкуренцията</w:t>
            </w:r>
            <w:r w:rsidR="006D73E9">
              <w:rPr>
                <w:sz w:val="20"/>
                <w:szCs w:val="20"/>
                <w:lang w:eastAsia="fr-FR"/>
              </w:rPr>
              <w:t xml:space="preserve"> </w:t>
            </w:r>
            <w:r w:rsidR="00ED4E1C">
              <w:rPr>
                <w:sz w:val="20"/>
                <w:szCs w:val="20"/>
                <w:lang w:eastAsia="fr-FR"/>
              </w:rPr>
              <w:t>(</w:t>
            </w:r>
            <w:r w:rsidRPr="00786E11">
              <w:rPr>
                <w:sz w:val="20"/>
                <w:szCs w:val="20"/>
                <w:lang w:eastAsia="fr-FR"/>
              </w:rPr>
              <w:t>чл. 81, ал. 7 от ЗОП</w:t>
            </w:r>
            <w:r w:rsidR="00ED4E1C">
              <w:rPr>
                <w:sz w:val="20"/>
                <w:szCs w:val="20"/>
                <w:lang w:eastAsia="fr-FR"/>
              </w:rPr>
              <w:t>)</w:t>
            </w:r>
            <w:r w:rsidRPr="00786E11">
              <w:rPr>
                <w:sz w:val="20"/>
                <w:szCs w:val="20"/>
                <w:lang w:eastAsia="fr-FR"/>
              </w:rPr>
              <w:t>. Забраната се отнася не само до предмета на поръчката, но и до всички останали изисквания на възложителя.</w:t>
            </w:r>
          </w:p>
          <w:p w14:paraId="3BC801C9" w14:textId="77777777" w:rsidR="008E460E" w:rsidRPr="00786E11" w:rsidRDefault="008E460E" w:rsidP="00666CEF">
            <w:pPr>
              <w:jc w:val="both"/>
              <w:rPr>
                <w:sz w:val="20"/>
                <w:szCs w:val="20"/>
                <w:lang w:eastAsia="fr-FR"/>
              </w:rPr>
            </w:pPr>
            <w:r w:rsidRPr="00786E11">
              <w:rPr>
                <w:b/>
                <w:sz w:val="20"/>
                <w:szCs w:val="20"/>
                <w:lang w:eastAsia="fr-FR"/>
              </w:rPr>
              <w:t>Внимание!</w:t>
            </w:r>
            <w:r w:rsidRPr="00786E11">
              <w:rPr>
                <w:sz w:val="20"/>
                <w:szCs w:val="20"/>
                <w:lang w:eastAsia="fr-FR"/>
              </w:rPr>
              <w:t xml:space="preserve"> След сключване на рамково споразумение не се допуска включването на нови изпълнители.</w:t>
            </w:r>
          </w:p>
          <w:p w14:paraId="02F955B6" w14:textId="123F7FE5" w:rsidR="008E460E" w:rsidRPr="00786E11" w:rsidRDefault="008E460E" w:rsidP="00BA4DBF">
            <w:pPr>
              <w:jc w:val="both"/>
              <w:rPr>
                <w:b/>
                <w:sz w:val="20"/>
                <w:szCs w:val="20"/>
                <w:lang w:eastAsia="fr-FR"/>
              </w:rPr>
            </w:pPr>
            <w:r w:rsidRPr="00786E11">
              <w:rPr>
                <w:b/>
                <w:sz w:val="20"/>
                <w:szCs w:val="20"/>
                <w:lang w:eastAsia="fr-FR"/>
              </w:rPr>
              <w:t>(чл. 81, ал. 6 и 7 от ЗОП)</w:t>
            </w:r>
          </w:p>
          <w:p w14:paraId="17E8CDDA" w14:textId="3082B73F" w:rsidR="006234B0" w:rsidRPr="00786E11" w:rsidRDefault="006234B0" w:rsidP="006234B0">
            <w:pPr>
              <w:rPr>
                <w:b/>
                <w:color w:val="333399"/>
                <w:sz w:val="20"/>
                <w:szCs w:val="20"/>
              </w:rPr>
            </w:pPr>
            <w:r w:rsidRPr="00786E11">
              <w:rPr>
                <w:b/>
                <w:color w:val="333399"/>
                <w:sz w:val="20"/>
                <w:szCs w:val="20"/>
              </w:rPr>
              <w:t xml:space="preserve">т. </w:t>
            </w:r>
            <w:r w:rsidR="00B74592">
              <w:rPr>
                <w:b/>
                <w:color w:val="333399"/>
                <w:sz w:val="20"/>
                <w:szCs w:val="20"/>
                <w:lang w:val="en-US"/>
              </w:rPr>
              <w:t xml:space="preserve">8, </w:t>
            </w:r>
            <w:r w:rsidR="00124E28">
              <w:rPr>
                <w:b/>
                <w:color w:val="333399"/>
                <w:sz w:val="20"/>
                <w:szCs w:val="20"/>
              </w:rPr>
              <w:t xml:space="preserve">т. </w:t>
            </w:r>
            <w:r w:rsidRPr="00786E11">
              <w:rPr>
                <w:b/>
                <w:color w:val="333399"/>
                <w:sz w:val="20"/>
                <w:szCs w:val="20"/>
              </w:rPr>
              <w:t xml:space="preserve">10, </w:t>
            </w:r>
            <w:r w:rsidR="00124E28">
              <w:rPr>
                <w:b/>
                <w:color w:val="333399"/>
                <w:sz w:val="20"/>
                <w:szCs w:val="20"/>
              </w:rPr>
              <w:t xml:space="preserve">т. </w:t>
            </w:r>
            <w:r w:rsidRPr="00786E11">
              <w:rPr>
                <w:b/>
                <w:color w:val="333399"/>
                <w:sz w:val="20"/>
                <w:szCs w:val="20"/>
              </w:rPr>
              <w:t>11</w:t>
            </w:r>
            <w:r w:rsidR="00C15C5B">
              <w:rPr>
                <w:b/>
                <w:color w:val="333399"/>
                <w:sz w:val="20"/>
                <w:szCs w:val="20"/>
              </w:rPr>
              <w:t xml:space="preserve"> </w:t>
            </w:r>
            <w:r w:rsidRPr="00786E11">
              <w:rPr>
                <w:b/>
                <w:color w:val="333399"/>
                <w:sz w:val="20"/>
                <w:szCs w:val="20"/>
              </w:rPr>
              <w:t xml:space="preserve">и </w:t>
            </w:r>
            <w:r w:rsidR="002129F2">
              <w:rPr>
                <w:b/>
                <w:color w:val="333399"/>
                <w:sz w:val="20"/>
                <w:szCs w:val="20"/>
              </w:rPr>
              <w:t xml:space="preserve">т. </w:t>
            </w:r>
            <w:r w:rsidRPr="00786E11">
              <w:rPr>
                <w:b/>
                <w:color w:val="333399"/>
                <w:sz w:val="20"/>
                <w:szCs w:val="20"/>
              </w:rPr>
              <w:t>12</w:t>
            </w:r>
            <w:r w:rsidR="003A4A1B">
              <w:rPr>
                <w:b/>
                <w:color w:val="333399"/>
                <w:sz w:val="20"/>
                <w:szCs w:val="20"/>
              </w:rPr>
              <w:t xml:space="preserve"> </w:t>
            </w:r>
            <w:r w:rsidRPr="00786E11">
              <w:rPr>
                <w:b/>
                <w:color w:val="333399"/>
                <w:sz w:val="20"/>
                <w:szCs w:val="20"/>
              </w:rPr>
              <w:t xml:space="preserve">от Насоките/ </w:t>
            </w:r>
            <w:r w:rsidR="002129F2">
              <w:rPr>
                <w:b/>
                <w:color w:val="333399"/>
                <w:sz w:val="20"/>
                <w:szCs w:val="20"/>
              </w:rPr>
              <w:t>т.</w:t>
            </w:r>
            <w:r w:rsidR="00B74592">
              <w:rPr>
                <w:b/>
                <w:color w:val="333399"/>
                <w:sz w:val="20"/>
                <w:szCs w:val="20"/>
                <w:lang w:val="en-US"/>
              </w:rPr>
              <w:t xml:space="preserve"> 8, </w:t>
            </w:r>
            <w:r w:rsidR="00124E28">
              <w:rPr>
                <w:b/>
                <w:color w:val="333399"/>
                <w:sz w:val="20"/>
                <w:szCs w:val="20"/>
              </w:rPr>
              <w:t xml:space="preserve">т. </w:t>
            </w:r>
            <w:r w:rsidR="002129F2">
              <w:rPr>
                <w:b/>
                <w:color w:val="333399"/>
                <w:sz w:val="20"/>
                <w:szCs w:val="20"/>
              </w:rPr>
              <w:t xml:space="preserve">10, </w:t>
            </w:r>
            <w:r w:rsidR="00124E28">
              <w:rPr>
                <w:b/>
                <w:color w:val="333399"/>
                <w:sz w:val="20"/>
                <w:szCs w:val="20"/>
              </w:rPr>
              <w:t xml:space="preserve">т. </w:t>
            </w:r>
            <w:r w:rsidR="002129F2">
              <w:rPr>
                <w:b/>
                <w:color w:val="333399"/>
                <w:sz w:val="20"/>
                <w:szCs w:val="20"/>
              </w:rPr>
              <w:t>11 и т. 12</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3259EADB" w14:textId="3686F78D" w:rsidR="008E460E" w:rsidRPr="00786E11" w:rsidRDefault="008E460E" w:rsidP="00B74592">
            <w:pPr>
              <w:jc w:val="both"/>
              <w:rPr>
                <w:color w:val="C0504D"/>
                <w:sz w:val="20"/>
                <w:szCs w:val="20"/>
              </w:rPr>
            </w:pPr>
            <w:r w:rsidRPr="00786E11">
              <w:rPr>
                <w:b/>
                <w:color w:val="C0504D"/>
                <w:sz w:val="20"/>
                <w:szCs w:val="20"/>
              </w:rPr>
              <w:lastRenderedPageBreak/>
              <w:t xml:space="preserve">Насочващи източници на информация: </w:t>
            </w:r>
            <w:r w:rsidRPr="00786E11">
              <w:rPr>
                <w:color w:val="C0504D"/>
                <w:sz w:val="20"/>
                <w:szCs w:val="20"/>
              </w:rPr>
              <w:t>прегледайте</w:t>
            </w:r>
            <w:r w:rsidR="0076321A" w:rsidRPr="00786E11">
              <w:rPr>
                <w:color w:val="C0504D"/>
                <w:sz w:val="20"/>
                <w:szCs w:val="20"/>
              </w:rPr>
              <w:t xml:space="preserve"> поканата за участие</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DDB3F7F" w14:textId="68BEBCEC" w:rsidR="008E460E" w:rsidRPr="00786E11" w:rsidRDefault="008E460E" w:rsidP="00486EDF">
            <w:pPr>
              <w:jc w:val="both"/>
              <w:rPr>
                <w:b/>
                <w:sz w:val="20"/>
                <w:szCs w:val="20"/>
                <w:lang w:eastAsia="fr-FR"/>
              </w:rPr>
            </w:pPr>
            <w:r w:rsidRPr="00786E11">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tcPr>
          <w:p w14:paraId="1F1FB4DE" w14:textId="77777777" w:rsidR="008E460E" w:rsidRPr="00786E11" w:rsidRDefault="008E460E" w:rsidP="00F46410">
            <w:pPr>
              <w:outlineLvl w:val="1"/>
              <w:rPr>
                <w:sz w:val="20"/>
                <w:szCs w:val="20"/>
              </w:rPr>
            </w:pPr>
          </w:p>
        </w:tc>
        <w:tc>
          <w:tcPr>
            <w:tcW w:w="4282" w:type="dxa"/>
            <w:gridSpan w:val="2"/>
          </w:tcPr>
          <w:p w14:paraId="1E6A784D" w14:textId="77777777" w:rsidR="008E460E" w:rsidRPr="00786E11" w:rsidRDefault="008E460E" w:rsidP="00F81223">
            <w:pPr>
              <w:jc w:val="both"/>
              <w:outlineLvl w:val="1"/>
              <w:rPr>
                <w:sz w:val="20"/>
                <w:szCs w:val="20"/>
              </w:rPr>
            </w:pPr>
          </w:p>
        </w:tc>
      </w:tr>
      <w:tr w:rsidR="008E460E" w:rsidRPr="00786E11" w14:paraId="45D6325E" w14:textId="77777777" w:rsidTr="000F1B99">
        <w:trPr>
          <w:trHeight w:val="270"/>
        </w:trPr>
        <w:tc>
          <w:tcPr>
            <w:tcW w:w="540" w:type="dxa"/>
            <w:gridSpan w:val="2"/>
          </w:tcPr>
          <w:p w14:paraId="10A608E4" w14:textId="64F04231" w:rsidR="008E460E" w:rsidRPr="00786E11" w:rsidDel="00C952AF" w:rsidRDefault="001C41B0" w:rsidP="0050701B">
            <w:pPr>
              <w:pStyle w:val="Heading2"/>
              <w:keepNext w:val="0"/>
              <w:jc w:val="both"/>
              <w:rPr>
                <w:bCs/>
                <w:i w:val="0"/>
                <w:iCs/>
                <w:sz w:val="20"/>
              </w:rPr>
            </w:pPr>
            <w:r>
              <w:rPr>
                <w:bCs/>
                <w:i w:val="0"/>
                <w:iCs/>
                <w:sz w:val="20"/>
              </w:rPr>
              <w:t>21</w:t>
            </w:r>
          </w:p>
        </w:tc>
        <w:tc>
          <w:tcPr>
            <w:tcW w:w="9212" w:type="dxa"/>
            <w:noWrap/>
          </w:tcPr>
          <w:p w14:paraId="4CAFD48A" w14:textId="77777777" w:rsidR="008E460E" w:rsidRPr="00786E11" w:rsidRDefault="008E460E" w:rsidP="00C952AF">
            <w:pPr>
              <w:jc w:val="both"/>
              <w:rPr>
                <w:b/>
                <w:sz w:val="20"/>
                <w:szCs w:val="20"/>
                <w:u w:val="single"/>
                <w:lang w:eastAsia="fr-FR"/>
              </w:rPr>
            </w:pPr>
            <w:r w:rsidRPr="00786E11">
              <w:rPr>
                <w:b/>
                <w:sz w:val="20"/>
                <w:szCs w:val="20"/>
                <w:u w:val="single"/>
                <w:lang w:eastAsia="fr-FR"/>
              </w:rPr>
              <w:t>При поръчки с обект строителство:</w:t>
            </w:r>
          </w:p>
          <w:p w14:paraId="10799770" w14:textId="7768DFC9" w:rsidR="008E460E" w:rsidRPr="00786E11" w:rsidRDefault="008E460E" w:rsidP="00C952AF">
            <w:pPr>
              <w:jc w:val="both"/>
              <w:rPr>
                <w:b/>
                <w:sz w:val="20"/>
                <w:szCs w:val="20"/>
                <w:lang w:eastAsia="fr-FR"/>
              </w:rPr>
            </w:pPr>
            <w:r w:rsidRPr="00786E11">
              <w:rPr>
                <w:b/>
                <w:sz w:val="20"/>
                <w:szCs w:val="20"/>
                <w:lang w:eastAsia="fr-FR"/>
              </w:rPr>
              <w:t>Включени ли са в предмета на поръчката</w:t>
            </w:r>
            <w:r w:rsidR="007B0485">
              <w:rPr>
                <w:b/>
                <w:sz w:val="20"/>
                <w:szCs w:val="20"/>
                <w:lang w:eastAsia="fr-FR"/>
              </w:rPr>
              <w:t xml:space="preserve"> за строителство</w:t>
            </w:r>
            <w:r w:rsidRPr="00786E11">
              <w:rPr>
                <w:b/>
                <w:sz w:val="20"/>
                <w:szCs w:val="20"/>
                <w:lang w:eastAsia="fr-FR"/>
              </w:rPr>
              <w:t xml:space="preserve"> услуги или доставки, които не са свързани с изпълнението на строителството?</w:t>
            </w:r>
          </w:p>
          <w:p w14:paraId="23B36D58" w14:textId="7DABE5A9" w:rsidR="008E460E" w:rsidRPr="00786E11" w:rsidRDefault="007B0485" w:rsidP="00C952AF">
            <w:pPr>
              <w:jc w:val="both"/>
              <w:rPr>
                <w:sz w:val="20"/>
                <w:szCs w:val="20"/>
                <w:lang w:eastAsia="fr-FR"/>
              </w:rPr>
            </w:pPr>
            <w:r>
              <w:rPr>
                <w:sz w:val="20"/>
                <w:szCs w:val="20"/>
                <w:lang w:eastAsia="fr-FR"/>
              </w:rPr>
              <w:t>К</w:t>
            </w:r>
            <w:r w:rsidR="008E460E" w:rsidRPr="00786E11">
              <w:rPr>
                <w:sz w:val="20"/>
                <w:szCs w:val="20"/>
                <w:lang w:eastAsia="fr-FR"/>
              </w:rPr>
              <w:t>огато определя</w:t>
            </w:r>
            <w:r w:rsidR="006B31D6">
              <w:rPr>
                <w:sz w:val="20"/>
                <w:szCs w:val="20"/>
                <w:lang w:eastAsia="fr-FR"/>
              </w:rPr>
              <w:t xml:space="preserve"> </w:t>
            </w:r>
            <w:r w:rsidR="008E460E" w:rsidRPr="00786E11">
              <w:rPr>
                <w:sz w:val="20"/>
                <w:szCs w:val="20"/>
                <w:lang w:eastAsia="fr-FR"/>
              </w:rPr>
              <w:t>дейности</w:t>
            </w:r>
            <w:r>
              <w:rPr>
                <w:sz w:val="20"/>
                <w:szCs w:val="20"/>
                <w:lang w:eastAsia="fr-FR"/>
              </w:rPr>
              <w:t xml:space="preserve">те от обхвата на поръчки за строителство възложителят няма право да </w:t>
            </w:r>
            <w:r w:rsidR="008E460E" w:rsidRPr="00786E11">
              <w:rPr>
                <w:sz w:val="20"/>
                <w:szCs w:val="20"/>
                <w:lang w:eastAsia="fr-FR"/>
              </w:rPr>
              <w:t>включва в предмета услуги или доставки, които не са нео</w:t>
            </w:r>
            <w:r w:rsidR="007724D4" w:rsidRPr="00786E11">
              <w:rPr>
                <w:sz w:val="20"/>
                <w:szCs w:val="20"/>
                <w:lang w:eastAsia="fr-FR"/>
              </w:rPr>
              <w:t>бходими за изпълнение</w:t>
            </w:r>
            <w:r w:rsidR="006B31D6">
              <w:rPr>
                <w:sz w:val="20"/>
                <w:szCs w:val="20"/>
                <w:lang w:eastAsia="fr-FR"/>
              </w:rPr>
              <w:t xml:space="preserve"> на строителството</w:t>
            </w:r>
            <w:r w:rsidR="007724D4" w:rsidRPr="00786E11">
              <w:rPr>
                <w:sz w:val="20"/>
                <w:szCs w:val="20"/>
                <w:lang w:eastAsia="fr-FR"/>
              </w:rPr>
              <w:t>.</w:t>
            </w:r>
          </w:p>
          <w:p w14:paraId="357691A6" w14:textId="5A443F47" w:rsidR="008E460E" w:rsidRPr="00786E11" w:rsidRDefault="008E460E" w:rsidP="00C952AF">
            <w:pPr>
              <w:jc w:val="both"/>
              <w:rPr>
                <w:sz w:val="20"/>
                <w:szCs w:val="20"/>
                <w:lang w:eastAsia="fr-FR"/>
              </w:rPr>
            </w:pPr>
            <w:r w:rsidRPr="00786E11">
              <w:rPr>
                <w:sz w:val="20"/>
                <w:szCs w:val="20"/>
                <w:lang w:eastAsia="fr-FR"/>
              </w:rPr>
              <w:t>При анализа на дейностите</w:t>
            </w:r>
            <w:r w:rsidR="00486EDF" w:rsidRPr="00786E11">
              <w:rPr>
                <w:sz w:val="20"/>
                <w:szCs w:val="20"/>
                <w:lang w:eastAsia="fr-FR"/>
              </w:rPr>
              <w:t xml:space="preserve"> от </w:t>
            </w:r>
            <w:r w:rsidRPr="00786E11">
              <w:rPr>
                <w:sz w:val="20"/>
                <w:szCs w:val="20"/>
                <w:lang w:eastAsia="fr-FR"/>
              </w:rPr>
              <w:t>предмета на поръчката е необходимо да се има предвид легалното определение за строителство</w:t>
            </w:r>
            <w:r w:rsidR="00486EDF" w:rsidRPr="00786E11">
              <w:rPr>
                <w:sz w:val="20"/>
                <w:szCs w:val="20"/>
                <w:lang w:eastAsia="fr-FR"/>
              </w:rPr>
              <w:t xml:space="preserve"> по </w:t>
            </w:r>
            <w:r w:rsidRPr="00786E11">
              <w:rPr>
                <w:sz w:val="20"/>
                <w:szCs w:val="20"/>
                <w:lang w:eastAsia="fr-FR"/>
              </w:rPr>
              <w:t>чл. 3, ал. 1, т. 1 и ал. 2 от ЗОП.</w:t>
            </w:r>
          </w:p>
          <w:p w14:paraId="20BE6E7D" w14:textId="77777777" w:rsidR="008E460E" w:rsidRPr="00786E11" w:rsidRDefault="008E460E" w:rsidP="00C952AF">
            <w:pPr>
              <w:jc w:val="both"/>
              <w:rPr>
                <w:b/>
                <w:sz w:val="20"/>
                <w:szCs w:val="20"/>
                <w:lang w:eastAsia="fr-FR"/>
              </w:rPr>
            </w:pPr>
            <w:r w:rsidRPr="00786E11">
              <w:rPr>
                <w:b/>
                <w:sz w:val="20"/>
                <w:szCs w:val="20"/>
                <w:lang w:eastAsia="fr-FR"/>
              </w:rPr>
              <w:t>(чл. 21, ал. 7 и 17 от ЗОП, чл. 3, ал. 1, т. 1 и ал. 2 от ЗОП)</w:t>
            </w:r>
          </w:p>
          <w:p w14:paraId="7A575B5D" w14:textId="15A34CE0" w:rsidR="006234B0" w:rsidRPr="00786E11" w:rsidRDefault="006234B0" w:rsidP="006234B0">
            <w:pPr>
              <w:rPr>
                <w:b/>
                <w:color w:val="333399"/>
                <w:sz w:val="20"/>
                <w:szCs w:val="20"/>
              </w:rPr>
            </w:pPr>
            <w:r w:rsidRPr="00786E11">
              <w:rPr>
                <w:b/>
                <w:color w:val="333399"/>
                <w:sz w:val="20"/>
                <w:szCs w:val="20"/>
              </w:rPr>
              <w:t xml:space="preserve">т. 11 </w:t>
            </w:r>
            <w:r w:rsidR="000A6453">
              <w:rPr>
                <w:b/>
                <w:color w:val="333399"/>
                <w:sz w:val="20"/>
                <w:szCs w:val="20"/>
              </w:rPr>
              <w:t>и т.</w:t>
            </w:r>
            <w:r w:rsidR="00D35B7D">
              <w:rPr>
                <w:b/>
                <w:color w:val="333399"/>
                <w:sz w:val="20"/>
                <w:szCs w:val="20"/>
              </w:rPr>
              <w:t xml:space="preserve"> </w:t>
            </w:r>
            <w:r w:rsidR="000A6453">
              <w:rPr>
                <w:b/>
                <w:color w:val="333399"/>
                <w:sz w:val="20"/>
                <w:szCs w:val="20"/>
              </w:rPr>
              <w:t xml:space="preserve">12 </w:t>
            </w:r>
            <w:r w:rsidRPr="00786E11">
              <w:rPr>
                <w:b/>
                <w:color w:val="333399"/>
                <w:sz w:val="20"/>
                <w:szCs w:val="20"/>
              </w:rPr>
              <w:t xml:space="preserve">от Насоките/ </w:t>
            </w:r>
            <w:r w:rsidR="002129F2">
              <w:rPr>
                <w:b/>
                <w:color w:val="333399"/>
                <w:sz w:val="20"/>
                <w:szCs w:val="20"/>
              </w:rPr>
              <w:t>т.</w:t>
            </w:r>
            <w:r w:rsidR="00B74592">
              <w:rPr>
                <w:b/>
                <w:color w:val="333399"/>
                <w:sz w:val="20"/>
                <w:szCs w:val="20"/>
                <w:lang w:val="en-US"/>
              </w:rPr>
              <w:t xml:space="preserve"> </w:t>
            </w:r>
            <w:r w:rsidR="002129F2">
              <w:rPr>
                <w:b/>
                <w:color w:val="333399"/>
                <w:sz w:val="20"/>
                <w:szCs w:val="20"/>
              </w:rPr>
              <w:t>11 и т. 12</w:t>
            </w:r>
            <w:r w:rsidR="00C80D8B">
              <w:rPr>
                <w:b/>
                <w:color w:val="333399"/>
                <w:sz w:val="20"/>
                <w:szCs w:val="20"/>
              </w:rPr>
              <w:t xml:space="preserve"> </w:t>
            </w:r>
            <w:r w:rsidR="002129F2" w:rsidRPr="005E3F17">
              <w:rPr>
                <w:b/>
                <w:color w:val="333399"/>
                <w:sz w:val="20"/>
                <w:szCs w:val="20"/>
              </w:rPr>
              <w:t xml:space="preserve">от </w:t>
            </w:r>
            <w:r w:rsidRPr="00786E11">
              <w:rPr>
                <w:b/>
                <w:color w:val="333399"/>
                <w:sz w:val="20"/>
                <w:szCs w:val="20"/>
              </w:rPr>
              <w:t>Приложение № 1 към чл. 2, ал. 1 от Наредбата</w:t>
            </w:r>
          </w:p>
          <w:p w14:paraId="44A17B70" w14:textId="615E8C45" w:rsidR="008E460E" w:rsidRPr="00786E11" w:rsidRDefault="008E460E" w:rsidP="00B65127">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4029CD" w:rsidRPr="00786E11">
              <w:rPr>
                <w:color w:val="C0504D"/>
                <w:sz w:val="20"/>
                <w:szCs w:val="20"/>
              </w:rPr>
              <w:t>поканата за участие</w:t>
            </w:r>
            <w:r w:rsidRPr="00786E11">
              <w:rPr>
                <w:color w:val="C0504D"/>
                <w:sz w:val="20"/>
                <w:szCs w:val="20"/>
              </w:rPr>
              <w:t xml:space="preserve"> в частт</w:t>
            </w:r>
            <w:r w:rsidR="004029CD" w:rsidRPr="00786E11">
              <w:rPr>
                <w:color w:val="C0504D"/>
                <w:sz w:val="20"/>
                <w:szCs w:val="20"/>
              </w:rPr>
              <w:t>а относно предмета на поръчката</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3D2FDB32" w14:textId="77777777" w:rsidR="008E460E" w:rsidRPr="00786E11" w:rsidRDefault="008E460E">
            <w:pPr>
              <w:jc w:val="both"/>
              <w:rPr>
                <w:b/>
                <w:color w:val="008000"/>
                <w:sz w:val="20"/>
                <w:szCs w:val="20"/>
                <w:lang w:eastAsia="fr-FR"/>
              </w:rPr>
            </w:pPr>
            <w:r w:rsidRPr="00786E11">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FF8D911" w14:textId="77777777" w:rsidR="008E460E" w:rsidRPr="00786E11" w:rsidRDefault="008E460E" w:rsidP="00F81223">
            <w:pPr>
              <w:jc w:val="both"/>
              <w:outlineLvl w:val="1"/>
              <w:rPr>
                <w:sz w:val="20"/>
                <w:szCs w:val="20"/>
              </w:rPr>
            </w:pPr>
          </w:p>
        </w:tc>
        <w:tc>
          <w:tcPr>
            <w:tcW w:w="4282" w:type="dxa"/>
            <w:gridSpan w:val="2"/>
          </w:tcPr>
          <w:p w14:paraId="38AC5218" w14:textId="77777777" w:rsidR="008E460E" w:rsidRPr="00786E11" w:rsidRDefault="008E460E">
            <w:pPr>
              <w:jc w:val="both"/>
              <w:rPr>
                <w:color w:val="FF0000"/>
                <w:sz w:val="20"/>
                <w:szCs w:val="20"/>
              </w:rPr>
            </w:pPr>
          </w:p>
        </w:tc>
      </w:tr>
      <w:tr w:rsidR="007F4AD0" w:rsidRPr="00786E11" w14:paraId="4E90A17C" w14:textId="77777777" w:rsidTr="000F1B99">
        <w:trPr>
          <w:trHeight w:val="270"/>
        </w:trPr>
        <w:tc>
          <w:tcPr>
            <w:tcW w:w="540" w:type="dxa"/>
            <w:gridSpan w:val="2"/>
          </w:tcPr>
          <w:p w14:paraId="45571D36" w14:textId="54B3CF7C" w:rsidR="007F4AD0" w:rsidRPr="00786E11" w:rsidRDefault="001C41B0" w:rsidP="0050701B">
            <w:pPr>
              <w:pStyle w:val="Heading2"/>
              <w:keepNext w:val="0"/>
              <w:jc w:val="both"/>
              <w:rPr>
                <w:bCs/>
                <w:i w:val="0"/>
                <w:iCs/>
                <w:sz w:val="20"/>
              </w:rPr>
            </w:pPr>
            <w:r>
              <w:rPr>
                <w:bCs/>
                <w:i w:val="0"/>
                <w:iCs/>
                <w:sz w:val="20"/>
              </w:rPr>
              <w:t>22</w:t>
            </w:r>
          </w:p>
        </w:tc>
        <w:tc>
          <w:tcPr>
            <w:tcW w:w="9212" w:type="dxa"/>
            <w:noWrap/>
          </w:tcPr>
          <w:p w14:paraId="660FA966" w14:textId="39F9F367" w:rsidR="00E86731" w:rsidRPr="00786E11" w:rsidRDefault="00E86731" w:rsidP="00E86731">
            <w:pPr>
              <w:ind w:right="-74"/>
              <w:jc w:val="both"/>
              <w:outlineLvl w:val="1"/>
              <w:rPr>
                <w:b/>
                <w:sz w:val="20"/>
                <w:szCs w:val="20"/>
                <w:u w:val="single"/>
                <w:lang w:eastAsia="fr-FR"/>
              </w:rPr>
            </w:pPr>
            <w:r w:rsidRPr="00786E11">
              <w:rPr>
                <w:b/>
                <w:sz w:val="20"/>
                <w:szCs w:val="20"/>
                <w:u w:val="single"/>
                <w:lang w:eastAsia="fr-FR"/>
              </w:rPr>
              <w:t>Приложим за договори с периодично изпълнение и рамкови споразумения:</w:t>
            </w:r>
          </w:p>
          <w:p w14:paraId="3A086B06" w14:textId="3E33D8C4" w:rsidR="007F4AD0" w:rsidRPr="00786E11" w:rsidRDefault="007F4AD0" w:rsidP="00E86731">
            <w:pPr>
              <w:ind w:right="-74"/>
              <w:jc w:val="both"/>
              <w:outlineLvl w:val="1"/>
              <w:rPr>
                <w:b/>
                <w:sz w:val="20"/>
                <w:szCs w:val="20"/>
                <w:lang w:eastAsia="fr-FR"/>
              </w:rPr>
            </w:pPr>
            <w:r w:rsidRPr="00786E1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6FFE86D0" w14:textId="77777777" w:rsidR="007F4AD0" w:rsidRPr="00786E11" w:rsidRDefault="007F4AD0" w:rsidP="00E86731">
            <w:pPr>
              <w:ind w:right="-74"/>
              <w:jc w:val="both"/>
              <w:outlineLvl w:val="1"/>
              <w:rPr>
                <w:b/>
                <w:sz w:val="20"/>
                <w:szCs w:val="20"/>
                <w:lang w:eastAsia="fr-FR"/>
              </w:rPr>
            </w:pPr>
            <w:r w:rsidRPr="00786E11">
              <w:rPr>
                <w:b/>
                <w:sz w:val="20"/>
                <w:szCs w:val="20"/>
                <w:lang w:eastAsia="fr-FR"/>
              </w:rPr>
              <w:t>Срокът на рамковото споразумение надвишава ли 4 години?</w:t>
            </w:r>
          </w:p>
          <w:p w14:paraId="1286DE43" w14:textId="0E70050B" w:rsidR="007F4AD0" w:rsidRPr="00786E11" w:rsidRDefault="007F4AD0" w:rsidP="00E86731">
            <w:pPr>
              <w:ind w:right="-74"/>
              <w:jc w:val="both"/>
              <w:outlineLvl w:val="1"/>
              <w:rPr>
                <w:b/>
                <w:sz w:val="20"/>
                <w:szCs w:val="20"/>
                <w:lang w:eastAsia="fr-FR"/>
              </w:rPr>
            </w:pPr>
            <w:r w:rsidRPr="00786E11">
              <w:rPr>
                <w:b/>
                <w:sz w:val="20"/>
                <w:szCs w:val="20"/>
                <w:lang w:eastAsia="fr-FR"/>
              </w:rPr>
              <w:t xml:space="preserve">Ако отговорът е „да”, възложителят посочил ли е мотиви за това в </w:t>
            </w:r>
            <w:r w:rsidR="007B09F8" w:rsidRPr="00786E11">
              <w:rPr>
                <w:b/>
                <w:sz w:val="20"/>
                <w:szCs w:val="20"/>
                <w:lang w:eastAsia="fr-FR"/>
              </w:rPr>
              <w:t>решението за откриване</w:t>
            </w:r>
            <w:r w:rsidRPr="00786E11">
              <w:rPr>
                <w:b/>
                <w:sz w:val="20"/>
                <w:szCs w:val="20"/>
                <w:lang w:eastAsia="fr-FR"/>
              </w:rPr>
              <w:t>?</w:t>
            </w:r>
          </w:p>
          <w:p w14:paraId="01F1F52F" w14:textId="77777777" w:rsidR="00E86731" w:rsidRPr="00786E11" w:rsidRDefault="007F4AD0" w:rsidP="00D679B2">
            <w:pPr>
              <w:ind w:right="110"/>
              <w:jc w:val="both"/>
              <w:outlineLvl w:val="1"/>
              <w:rPr>
                <w:sz w:val="20"/>
                <w:szCs w:val="20"/>
                <w:lang w:eastAsia="fr-FR"/>
              </w:rPr>
            </w:pPr>
            <w:r w:rsidRPr="00786E11">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5B097E30" w14:textId="1014A1C5" w:rsidR="007F4AD0" w:rsidRPr="00786E11" w:rsidRDefault="00E86731" w:rsidP="00D679B2">
            <w:pPr>
              <w:ind w:right="110"/>
              <w:jc w:val="both"/>
              <w:outlineLvl w:val="1"/>
              <w:rPr>
                <w:sz w:val="20"/>
                <w:szCs w:val="20"/>
                <w:lang w:eastAsia="fr-FR"/>
              </w:rPr>
            </w:pPr>
            <w:r w:rsidRPr="00786E11">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4EF438C0" w14:textId="2C9948F9" w:rsidR="00A84A8B" w:rsidRPr="00786E11" w:rsidRDefault="00A84A8B" w:rsidP="00D679B2">
            <w:pPr>
              <w:ind w:right="110"/>
              <w:jc w:val="both"/>
              <w:outlineLvl w:val="1"/>
              <w:rPr>
                <w:sz w:val="20"/>
                <w:szCs w:val="20"/>
                <w:lang w:eastAsia="fr-FR"/>
              </w:rPr>
            </w:pPr>
            <w:r w:rsidRPr="00786E11">
              <w:rPr>
                <w:b/>
                <w:sz w:val="20"/>
                <w:szCs w:val="20"/>
                <w:lang w:eastAsia="fr-FR"/>
              </w:rPr>
              <w:lastRenderedPageBreak/>
              <w:t xml:space="preserve">Внимание! </w:t>
            </w:r>
            <w:r w:rsidRPr="00786E11">
              <w:rPr>
                <w:sz w:val="20"/>
                <w:szCs w:val="20"/>
                <w:lang w:eastAsia="fr-FR"/>
              </w:rPr>
              <w:t xml:space="preserve">Продължителността на договорите за поръчки по чл. 79, ал. 1, т. 6 от ЗОП, включително при периодично повтарящи се договори за такива поръчки, не може да надвишава </w:t>
            </w:r>
            <w:r w:rsidRPr="00786E11">
              <w:rPr>
                <w:b/>
                <w:sz w:val="20"/>
                <w:szCs w:val="20"/>
                <w:lang w:eastAsia="fr-FR"/>
              </w:rPr>
              <w:t>три години</w:t>
            </w:r>
            <w:r w:rsidRPr="00786E11">
              <w:rPr>
                <w:sz w:val="20"/>
                <w:szCs w:val="20"/>
                <w:lang w:eastAsia="fr-FR"/>
              </w:rPr>
              <w:t>.</w:t>
            </w:r>
          </w:p>
          <w:p w14:paraId="163AED14" w14:textId="56BDEB2E" w:rsidR="007F4AD0" w:rsidRPr="00786E11" w:rsidRDefault="007F4AD0" w:rsidP="00D679B2">
            <w:pPr>
              <w:ind w:right="110"/>
              <w:jc w:val="both"/>
              <w:outlineLvl w:val="1"/>
              <w:rPr>
                <w:b/>
                <w:sz w:val="20"/>
                <w:szCs w:val="20"/>
                <w:lang w:eastAsia="fr-FR"/>
              </w:rPr>
            </w:pPr>
            <w:r w:rsidRPr="00786E11">
              <w:rPr>
                <w:b/>
                <w:sz w:val="20"/>
                <w:szCs w:val="20"/>
                <w:lang w:eastAsia="fr-FR"/>
              </w:rPr>
              <w:t xml:space="preserve">(чл. 113, ал. 1 и ал. 2, </w:t>
            </w:r>
            <w:r w:rsidR="00A84A8B" w:rsidRPr="00786E11">
              <w:rPr>
                <w:b/>
                <w:sz w:val="20"/>
                <w:szCs w:val="20"/>
                <w:lang w:eastAsia="fr-FR"/>
              </w:rPr>
              <w:t xml:space="preserve">чл. 79, ал. 3, </w:t>
            </w:r>
            <w:r w:rsidRPr="00786E11">
              <w:rPr>
                <w:b/>
                <w:sz w:val="20"/>
                <w:szCs w:val="20"/>
                <w:lang w:eastAsia="fr-FR"/>
              </w:rPr>
              <w:t>чл. 81, ал. 3 и ал. 4 от ЗОП)</w:t>
            </w:r>
          </w:p>
          <w:p w14:paraId="7351F5F6" w14:textId="34C8F994" w:rsidR="006234B0" w:rsidRPr="00786E11" w:rsidRDefault="006234B0" w:rsidP="006234B0">
            <w:pPr>
              <w:rPr>
                <w:b/>
                <w:color w:val="333399"/>
                <w:sz w:val="20"/>
                <w:szCs w:val="20"/>
              </w:rPr>
            </w:pPr>
            <w:r w:rsidRPr="00786E11">
              <w:rPr>
                <w:b/>
                <w:color w:val="333399"/>
                <w:sz w:val="20"/>
                <w:szCs w:val="20"/>
              </w:rPr>
              <w:t xml:space="preserve">т. </w:t>
            </w:r>
            <w:r w:rsidR="00FB7375">
              <w:rPr>
                <w:b/>
                <w:color w:val="333399"/>
                <w:sz w:val="20"/>
                <w:szCs w:val="20"/>
                <w:lang w:val="en-US"/>
              </w:rPr>
              <w:t xml:space="preserve">8 </w:t>
            </w:r>
            <w:r w:rsidR="00FB7375">
              <w:rPr>
                <w:b/>
                <w:color w:val="333399"/>
                <w:sz w:val="20"/>
                <w:szCs w:val="20"/>
              </w:rPr>
              <w:t xml:space="preserve">и </w:t>
            </w:r>
            <w:r w:rsidR="00B2517F">
              <w:rPr>
                <w:b/>
                <w:color w:val="333399"/>
                <w:sz w:val="20"/>
                <w:szCs w:val="20"/>
              </w:rPr>
              <w:t>11</w:t>
            </w:r>
            <w:r w:rsidR="00B2517F" w:rsidRPr="00786E11">
              <w:rPr>
                <w:b/>
                <w:color w:val="333399"/>
                <w:sz w:val="20"/>
                <w:szCs w:val="20"/>
              </w:rPr>
              <w:t xml:space="preserve"> </w:t>
            </w:r>
            <w:r w:rsidRPr="00786E11">
              <w:rPr>
                <w:b/>
                <w:color w:val="333399"/>
                <w:sz w:val="20"/>
                <w:szCs w:val="20"/>
              </w:rPr>
              <w:t xml:space="preserve">от Насоките/ </w:t>
            </w:r>
            <w:r w:rsidR="002129F2">
              <w:rPr>
                <w:b/>
                <w:color w:val="333399"/>
                <w:sz w:val="20"/>
                <w:szCs w:val="20"/>
              </w:rPr>
              <w:t xml:space="preserve">т. </w:t>
            </w:r>
            <w:r w:rsidR="00FB7375">
              <w:rPr>
                <w:b/>
                <w:color w:val="333399"/>
                <w:sz w:val="20"/>
                <w:szCs w:val="20"/>
              </w:rPr>
              <w:t xml:space="preserve"> 8 и </w:t>
            </w:r>
            <w:r w:rsidR="002129F2">
              <w:rPr>
                <w:b/>
                <w:color w:val="333399"/>
                <w:sz w:val="20"/>
                <w:szCs w:val="20"/>
              </w:rPr>
              <w:t>11</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6DA5D27C" w14:textId="724A62B6" w:rsidR="007F4AD0" w:rsidRPr="00786E11" w:rsidRDefault="007F4AD0" w:rsidP="005A13A1">
            <w:pPr>
              <w:jc w:val="both"/>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w:t>
            </w:r>
            <w:r w:rsidR="00411976" w:rsidRPr="00786E11">
              <w:rPr>
                <w:color w:val="C0504D"/>
                <w:sz w:val="20"/>
                <w:szCs w:val="20"/>
                <w:lang w:eastAsia="fr-FR"/>
              </w:rPr>
              <w:t>поканата за участие и всички приложения към нея</w:t>
            </w:r>
            <w:r w:rsidRPr="00786E11">
              <w:rPr>
                <w:color w:val="C0504D"/>
                <w:sz w:val="20"/>
                <w:szCs w:val="20"/>
                <w:lang w:eastAsia="fr-FR"/>
              </w:rPr>
              <w:t>.</w:t>
            </w:r>
          </w:p>
          <w:p w14:paraId="51F00536" w14:textId="3F4C076B" w:rsidR="007F4AD0" w:rsidRPr="00786E11" w:rsidRDefault="007F4AD0">
            <w:pPr>
              <w:jc w:val="both"/>
              <w:rPr>
                <w:b/>
                <w:sz w:val="20"/>
                <w:szCs w:val="20"/>
                <w:lang w:eastAsia="fr-FR"/>
              </w:rPr>
            </w:pPr>
            <w:r w:rsidRPr="00786E11">
              <w:rPr>
                <w:bCs/>
                <w:color w:val="008000"/>
                <w:sz w:val="20"/>
              </w:rPr>
              <w:t>Анализирайте срока на договора за обществена поръчка</w:t>
            </w:r>
            <w:r w:rsidR="00F65C53" w:rsidRPr="00786E11">
              <w:rPr>
                <w:bCs/>
                <w:color w:val="008000"/>
                <w:sz w:val="20"/>
              </w:rPr>
              <w:t>, ако той е за периодично или продължително изпълнение</w:t>
            </w:r>
            <w:r w:rsidRPr="00786E11">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786E11">
              <w:rPr>
                <w:bCs/>
                <w:color w:val="008000"/>
                <w:sz w:val="20"/>
              </w:rPr>
              <w:t>3</w:t>
            </w:r>
            <w:r w:rsidRPr="00786E11">
              <w:rPr>
                <w:bCs/>
                <w:color w:val="008000"/>
                <w:sz w:val="20"/>
              </w:rPr>
              <w:t xml:space="preserve"> от ЗОП.</w:t>
            </w:r>
          </w:p>
        </w:tc>
        <w:tc>
          <w:tcPr>
            <w:tcW w:w="567" w:type="dxa"/>
          </w:tcPr>
          <w:p w14:paraId="0004D890" w14:textId="77777777" w:rsidR="007F4AD0" w:rsidRPr="00786E11" w:rsidRDefault="007F4AD0" w:rsidP="00D679B2">
            <w:pPr>
              <w:outlineLvl w:val="1"/>
              <w:rPr>
                <w:sz w:val="20"/>
                <w:szCs w:val="20"/>
              </w:rPr>
            </w:pPr>
          </w:p>
        </w:tc>
        <w:tc>
          <w:tcPr>
            <w:tcW w:w="4282" w:type="dxa"/>
            <w:gridSpan w:val="2"/>
          </w:tcPr>
          <w:p w14:paraId="54F4CE06" w14:textId="77777777" w:rsidR="007F4AD0" w:rsidRPr="00786E11" w:rsidRDefault="007F4AD0" w:rsidP="00D679B2">
            <w:pPr>
              <w:jc w:val="both"/>
              <w:outlineLvl w:val="1"/>
              <w:rPr>
                <w:sz w:val="20"/>
                <w:szCs w:val="20"/>
              </w:rPr>
            </w:pPr>
          </w:p>
        </w:tc>
      </w:tr>
      <w:tr w:rsidR="008E460E" w:rsidRPr="00786E11" w14:paraId="20765C41" w14:textId="77777777" w:rsidTr="000F1B99">
        <w:trPr>
          <w:trHeight w:val="270"/>
        </w:trPr>
        <w:tc>
          <w:tcPr>
            <w:tcW w:w="540" w:type="dxa"/>
            <w:gridSpan w:val="2"/>
          </w:tcPr>
          <w:p w14:paraId="189C9850" w14:textId="52DFC846" w:rsidR="008E460E" w:rsidRPr="00786E11" w:rsidRDefault="001C41B0" w:rsidP="0050701B">
            <w:pPr>
              <w:pStyle w:val="Heading2"/>
              <w:keepNext w:val="0"/>
              <w:jc w:val="both"/>
              <w:rPr>
                <w:bCs/>
                <w:i w:val="0"/>
                <w:iCs/>
                <w:sz w:val="20"/>
              </w:rPr>
            </w:pPr>
            <w:r>
              <w:rPr>
                <w:bCs/>
                <w:i w:val="0"/>
                <w:iCs/>
                <w:sz w:val="20"/>
              </w:rPr>
              <w:t>23</w:t>
            </w:r>
          </w:p>
        </w:tc>
        <w:tc>
          <w:tcPr>
            <w:tcW w:w="9212" w:type="dxa"/>
            <w:noWrap/>
          </w:tcPr>
          <w:p w14:paraId="4A8C0430" w14:textId="77777777" w:rsidR="008E460E" w:rsidRPr="00786E11" w:rsidRDefault="008E460E" w:rsidP="00F81223">
            <w:pPr>
              <w:jc w:val="both"/>
              <w:rPr>
                <w:b/>
                <w:sz w:val="20"/>
                <w:szCs w:val="20"/>
                <w:u w:val="single"/>
                <w:lang w:eastAsia="fr-FR"/>
              </w:rPr>
            </w:pPr>
            <w:r w:rsidRPr="00786E11">
              <w:rPr>
                <w:b/>
                <w:sz w:val="20"/>
                <w:szCs w:val="20"/>
                <w:u w:val="single"/>
                <w:lang w:eastAsia="fr-FR"/>
              </w:rPr>
              <w:t>При критерий за оценка „ниво на разходите“ и „оптимално съотношение качество/цена“:</w:t>
            </w:r>
          </w:p>
          <w:p w14:paraId="78897815" w14:textId="7E3AC025" w:rsidR="008E460E" w:rsidRPr="00786E11" w:rsidRDefault="008E460E" w:rsidP="00F81223">
            <w:pPr>
              <w:jc w:val="both"/>
              <w:rPr>
                <w:b/>
                <w:sz w:val="20"/>
                <w:szCs w:val="20"/>
                <w:lang w:eastAsia="fr-FR"/>
              </w:rPr>
            </w:pPr>
            <w:r w:rsidRPr="00786E11">
              <w:rPr>
                <w:b/>
                <w:sz w:val="20"/>
                <w:szCs w:val="20"/>
                <w:lang w:eastAsia="fr-FR"/>
              </w:rPr>
              <w:t xml:space="preserve">Включени ли са в </w:t>
            </w:r>
            <w:r w:rsidR="00422352" w:rsidRPr="00786E11">
              <w:rPr>
                <w:b/>
                <w:bCs/>
                <w:iCs/>
                <w:sz w:val="20"/>
                <w:szCs w:val="20"/>
              </w:rPr>
              <w:t>поканата за участие или решението за откриване на процедурата</w:t>
            </w:r>
            <w:r w:rsidR="00422352" w:rsidRPr="00786E11">
              <w:rPr>
                <w:b/>
                <w:sz w:val="20"/>
                <w:szCs w:val="20"/>
                <w:lang w:eastAsia="fr-FR"/>
              </w:rPr>
              <w:t xml:space="preserve"> </w:t>
            </w:r>
            <w:r w:rsidRPr="00786E11">
              <w:rPr>
                <w:b/>
                <w:sz w:val="20"/>
                <w:szCs w:val="20"/>
                <w:lang w:eastAsia="fr-FR"/>
              </w:rPr>
              <w:t>и в методиката за оценка на офертите показатели за оценка</w:t>
            </w:r>
            <w:r w:rsidR="00705FA5">
              <w:rPr>
                <w:b/>
                <w:sz w:val="20"/>
                <w:szCs w:val="20"/>
                <w:lang w:eastAsia="fr-FR"/>
              </w:rPr>
              <w:t>, които представляват</w:t>
            </w:r>
            <w:r w:rsidRPr="00786E11">
              <w:rPr>
                <w:b/>
                <w:sz w:val="20"/>
                <w:szCs w:val="20"/>
                <w:lang w:eastAsia="fr-FR"/>
              </w:rPr>
              <w:t xml:space="preserve"> критерии за подбор на участниците?</w:t>
            </w:r>
          </w:p>
          <w:p w14:paraId="4CD0A4E1" w14:textId="77777777" w:rsidR="008E460E" w:rsidRPr="00786E11" w:rsidRDefault="008E460E" w:rsidP="00F81223">
            <w:pPr>
              <w:jc w:val="both"/>
              <w:rPr>
                <w:sz w:val="20"/>
                <w:szCs w:val="20"/>
                <w:lang w:eastAsia="fr-FR"/>
              </w:rPr>
            </w:pPr>
            <w:r w:rsidRPr="00786E11">
              <w:rPr>
                <w:sz w:val="20"/>
                <w:szCs w:val="20"/>
                <w:lang w:eastAsia="fr-FR"/>
              </w:rPr>
              <w:t>Съгласно чл. 70, ал. 5 от ЗОП</w:t>
            </w:r>
            <w:r w:rsidRPr="00786E11">
              <w:rPr>
                <w:b/>
                <w:sz w:val="20"/>
                <w:szCs w:val="20"/>
                <w:lang w:eastAsia="fr-FR"/>
              </w:rPr>
              <w:t xml:space="preserve"> </w:t>
            </w:r>
            <w:r w:rsidRPr="00786E11">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7B523143" w14:textId="77777777" w:rsidR="00D56E6A" w:rsidRPr="00786E11" w:rsidRDefault="008E460E" w:rsidP="00D56E6A">
            <w:pPr>
              <w:jc w:val="both"/>
              <w:rPr>
                <w:sz w:val="20"/>
                <w:szCs w:val="20"/>
                <w:lang w:eastAsia="fr-FR"/>
              </w:rPr>
            </w:pPr>
            <w:r w:rsidRPr="00786E11">
              <w:rPr>
                <w:b/>
                <w:sz w:val="20"/>
                <w:szCs w:val="20"/>
                <w:lang w:eastAsia="fr-FR"/>
              </w:rPr>
              <w:t xml:space="preserve">Важно! </w:t>
            </w:r>
            <w:r w:rsidRPr="00786E11">
              <w:rPr>
                <w:sz w:val="20"/>
                <w:szCs w:val="20"/>
                <w:lang w:eastAsia="fr-FR"/>
              </w:rPr>
              <w:t xml:space="preserve">Законът допуска изключение от забраната </w:t>
            </w:r>
            <w:r w:rsidR="00873122" w:rsidRPr="00786E11">
              <w:rPr>
                <w:sz w:val="20"/>
                <w:szCs w:val="20"/>
                <w:lang w:eastAsia="fr-FR"/>
              </w:rPr>
              <w:t>в</w:t>
            </w:r>
            <w:r w:rsidRPr="00786E11">
              <w:rPr>
                <w:b/>
                <w:sz w:val="20"/>
                <w:szCs w:val="20"/>
                <w:lang w:eastAsia="fr-FR"/>
              </w:rPr>
              <w:t xml:space="preserve"> чл. 70, ал. 4, т. 2 от ЗОП</w:t>
            </w:r>
            <w:r w:rsidR="00873122" w:rsidRPr="00786E11">
              <w:rPr>
                <w:b/>
                <w:sz w:val="20"/>
                <w:szCs w:val="20"/>
                <w:lang w:eastAsia="fr-FR"/>
              </w:rPr>
              <w:t>.</w:t>
            </w:r>
          </w:p>
          <w:p w14:paraId="1B38DC44" w14:textId="77777777" w:rsidR="00D56E6A" w:rsidRPr="000F1B99" w:rsidRDefault="00D56E6A" w:rsidP="00D56E6A">
            <w:pPr>
              <w:jc w:val="both"/>
              <w:rPr>
                <w:b/>
                <w:sz w:val="20"/>
                <w:szCs w:val="20"/>
                <w:lang w:eastAsia="fr-FR"/>
              </w:rPr>
            </w:pPr>
            <w:r w:rsidRPr="000F1B99">
              <w:rPr>
                <w:b/>
                <w:sz w:val="20"/>
                <w:szCs w:val="20"/>
                <w:lang w:eastAsia="fr-FR"/>
              </w:rPr>
              <w:t>Обхват на изключението:</w:t>
            </w:r>
          </w:p>
          <w:p w14:paraId="6F66D92B" w14:textId="6C4277D3" w:rsidR="00D56E6A" w:rsidRPr="00786E11" w:rsidRDefault="00D56E6A" w:rsidP="00D56E6A">
            <w:pPr>
              <w:jc w:val="both"/>
              <w:rPr>
                <w:sz w:val="20"/>
                <w:szCs w:val="20"/>
                <w:lang w:eastAsia="fr-FR"/>
              </w:rPr>
            </w:pPr>
            <w:r w:rsidRPr="00786E11">
              <w:rPr>
                <w:sz w:val="20"/>
                <w:szCs w:val="20"/>
                <w:lang w:eastAsia="fr-FR"/>
              </w:rPr>
              <w:t xml:space="preserve">- </w:t>
            </w:r>
            <w:r w:rsidRPr="00786E11">
              <w:rPr>
                <w:b/>
                <w:i/>
                <w:sz w:val="20"/>
                <w:szCs w:val="20"/>
                <w:lang w:eastAsia="fr-FR"/>
              </w:rPr>
              <w:t>относно предмета на поръчката</w:t>
            </w:r>
            <w:r w:rsidRPr="00786E11">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786E11">
              <w:rPr>
                <w:sz w:val="20"/>
                <w:szCs w:val="20"/>
                <w:lang w:eastAsia="fr-FR"/>
              </w:rPr>
              <w:t xml:space="preserve"> </w:t>
            </w:r>
            <w:r w:rsidR="00873122" w:rsidRPr="00786E11">
              <w:rPr>
                <w:i/>
                <w:sz w:val="20"/>
                <w:szCs w:val="20"/>
                <w:lang w:eastAsia="fr-FR"/>
              </w:rPr>
              <w:t xml:space="preserve">(в повечето случаи поръчки за услуги, по-рядко строителство и доставки). </w:t>
            </w:r>
            <w:r w:rsidR="00873122" w:rsidRPr="00786E11">
              <w:rPr>
                <w:sz w:val="20"/>
                <w:szCs w:val="20"/>
                <w:lang w:eastAsia="fr-FR"/>
              </w:rPr>
              <w:t>Затова във всеки конкретен случай</w:t>
            </w:r>
            <w:r w:rsidR="00873122" w:rsidRPr="00786E11">
              <w:rPr>
                <w:i/>
                <w:sz w:val="20"/>
                <w:szCs w:val="20"/>
                <w:lang w:eastAsia="fr-FR"/>
              </w:rPr>
              <w:t xml:space="preserve"> </w:t>
            </w:r>
            <w:r w:rsidR="00873122" w:rsidRPr="00786E11">
              <w:rPr>
                <w:sz w:val="20"/>
                <w:szCs w:val="20"/>
                <w:lang w:eastAsia="fr-FR"/>
              </w:rPr>
              <w:t>се прави преценка дали персоналът има подобна роля в изпълнението на поръчката</w:t>
            </w:r>
            <w:r w:rsidRPr="00786E11">
              <w:rPr>
                <w:sz w:val="20"/>
                <w:szCs w:val="20"/>
                <w:lang w:eastAsia="fr-FR"/>
              </w:rPr>
              <w:t>;</w:t>
            </w:r>
          </w:p>
          <w:p w14:paraId="57A636DD" w14:textId="230F9E56" w:rsidR="00D56E6A" w:rsidRPr="00786E11" w:rsidRDefault="00D56E6A" w:rsidP="00D56E6A">
            <w:pPr>
              <w:jc w:val="both"/>
              <w:rPr>
                <w:sz w:val="20"/>
                <w:szCs w:val="20"/>
                <w:lang w:eastAsia="fr-FR"/>
              </w:rPr>
            </w:pPr>
            <w:r w:rsidRPr="00786E11">
              <w:rPr>
                <w:sz w:val="20"/>
                <w:szCs w:val="20"/>
                <w:lang w:eastAsia="fr-FR"/>
              </w:rPr>
              <w:t>-</w:t>
            </w:r>
            <w:r w:rsidR="00873122" w:rsidRPr="00786E11">
              <w:rPr>
                <w:sz w:val="20"/>
                <w:szCs w:val="20"/>
                <w:lang w:eastAsia="fr-FR"/>
              </w:rPr>
              <w:t xml:space="preserve"> </w:t>
            </w:r>
            <w:r w:rsidR="00873122" w:rsidRPr="00786E11">
              <w:rPr>
                <w:b/>
                <w:i/>
                <w:sz w:val="20"/>
                <w:szCs w:val="20"/>
                <w:lang w:eastAsia="fr-FR"/>
              </w:rPr>
              <w:t>относно вида на показателя за оценка</w:t>
            </w:r>
            <w:r w:rsidR="00873122" w:rsidRPr="00786E11">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66066757" w14:textId="77777777" w:rsidR="008D04D8" w:rsidRPr="00786E11" w:rsidRDefault="008D04D8" w:rsidP="008D04D8">
            <w:pPr>
              <w:jc w:val="both"/>
              <w:rPr>
                <w:sz w:val="20"/>
                <w:szCs w:val="20"/>
                <w:lang w:eastAsia="fr-FR"/>
              </w:rPr>
            </w:pPr>
            <w:r w:rsidRPr="00786E11">
              <w:rPr>
                <w:sz w:val="20"/>
                <w:szCs w:val="20"/>
                <w:lang w:eastAsia="fr-FR"/>
              </w:rPr>
              <w:t xml:space="preserve">- </w:t>
            </w:r>
            <w:r w:rsidRPr="00786E11">
              <w:rPr>
                <w:b/>
                <w:i/>
                <w:sz w:val="20"/>
                <w:szCs w:val="20"/>
                <w:lang w:eastAsia="fr-FR"/>
              </w:rPr>
              <w:t>относно</w:t>
            </w:r>
            <w:r w:rsidRPr="00786E11">
              <w:rPr>
                <w:sz w:val="20"/>
                <w:szCs w:val="20"/>
                <w:lang w:eastAsia="fr-FR"/>
              </w:rPr>
              <w:t xml:space="preserve"> </w:t>
            </w:r>
            <w:r w:rsidRPr="00786E11">
              <w:rPr>
                <w:b/>
                <w:i/>
                <w:sz w:val="20"/>
                <w:szCs w:val="20"/>
                <w:lang w:eastAsia="fr-FR"/>
              </w:rPr>
              <w:t>критериите за подбор</w:t>
            </w:r>
            <w:r w:rsidRPr="00786E11">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786E11">
              <w:rPr>
                <w:b/>
                <w:sz w:val="20"/>
                <w:szCs w:val="20"/>
                <w:lang w:eastAsia="fr-FR"/>
              </w:rPr>
              <w:t>чл. 63, ал. 1, т. 5 от ЗОП</w:t>
            </w:r>
            <w:r w:rsidRPr="00786E11">
              <w:rPr>
                <w:sz w:val="20"/>
                <w:szCs w:val="20"/>
                <w:lang w:eastAsia="fr-FR"/>
              </w:rPr>
              <w:t>).</w:t>
            </w:r>
          </w:p>
          <w:p w14:paraId="1F889493" w14:textId="77777777" w:rsidR="008E460E" w:rsidRPr="00786E11" w:rsidRDefault="008E460E" w:rsidP="00F81223">
            <w:pPr>
              <w:jc w:val="both"/>
              <w:rPr>
                <w:sz w:val="20"/>
                <w:szCs w:val="20"/>
                <w:lang w:eastAsia="fr-FR"/>
              </w:rPr>
            </w:pPr>
            <w:r w:rsidRPr="00786E11">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55B88E50" w14:textId="77777777" w:rsidR="008E460E" w:rsidRPr="00786E11" w:rsidRDefault="008E460E" w:rsidP="00F81223">
            <w:pPr>
              <w:jc w:val="both"/>
              <w:rPr>
                <w:b/>
                <w:sz w:val="20"/>
                <w:szCs w:val="20"/>
                <w:lang w:eastAsia="fr-FR"/>
              </w:rPr>
            </w:pPr>
            <w:r w:rsidRPr="00786E11">
              <w:rPr>
                <w:b/>
                <w:sz w:val="20"/>
                <w:szCs w:val="20"/>
                <w:lang w:eastAsia="fr-FR"/>
              </w:rPr>
              <w:lastRenderedPageBreak/>
              <w:t>(чл. 70, ал. 2, т. 3, ал. 4 и ал. 12 от ЗОП)</w:t>
            </w:r>
          </w:p>
          <w:p w14:paraId="243874C5" w14:textId="77777777" w:rsidR="008E460E" w:rsidRPr="00786E11" w:rsidRDefault="008E460E" w:rsidP="00F81223">
            <w:pPr>
              <w:jc w:val="both"/>
              <w:rPr>
                <w:b/>
                <w:sz w:val="20"/>
                <w:szCs w:val="20"/>
                <w:lang w:eastAsia="fr-FR"/>
              </w:rPr>
            </w:pPr>
            <w:r w:rsidRPr="00786E11">
              <w:rPr>
                <w:b/>
                <w:sz w:val="20"/>
                <w:szCs w:val="20"/>
                <w:lang w:eastAsia="fr-FR"/>
              </w:rPr>
              <w:t>(чл. 63, ал. 1, т. 5 от ЗОП)</w:t>
            </w:r>
          </w:p>
          <w:p w14:paraId="0C649BA6" w14:textId="1D1B7231" w:rsidR="006234B0" w:rsidRPr="00786E11" w:rsidRDefault="006234B0" w:rsidP="006234B0">
            <w:pPr>
              <w:rPr>
                <w:b/>
                <w:color w:val="333399"/>
                <w:sz w:val="20"/>
                <w:szCs w:val="20"/>
              </w:rPr>
            </w:pPr>
            <w:r w:rsidRPr="00786E11">
              <w:rPr>
                <w:b/>
                <w:color w:val="333399"/>
                <w:sz w:val="20"/>
                <w:szCs w:val="20"/>
              </w:rPr>
              <w:t xml:space="preserve">т. </w:t>
            </w:r>
            <w:r w:rsidR="00236D44">
              <w:rPr>
                <w:b/>
                <w:color w:val="333399"/>
                <w:sz w:val="20"/>
                <w:szCs w:val="20"/>
              </w:rPr>
              <w:t>11</w:t>
            </w:r>
            <w:r w:rsidRPr="00786E11">
              <w:rPr>
                <w:b/>
                <w:color w:val="333399"/>
                <w:sz w:val="20"/>
                <w:szCs w:val="20"/>
              </w:rPr>
              <w:t xml:space="preserve"> от Насоките/ </w:t>
            </w:r>
            <w:r w:rsidR="002129F2">
              <w:rPr>
                <w:b/>
                <w:color w:val="333399"/>
                <w:sz w:val="20"/>
                <w:szCs w:val="20"/>
              </w:rPr>
              <w:t>т. 11</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24E47E03" w14:textId="39C56EF0" w:rsidR="008E460E" w:rsidRPr="00786E11" w:rsidRDefault="008E460E" w:rsidP="00D83BC3">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6C3331" w:rsidRPr="00786E11">
              <w:rPr>
                <w:color w:val="C0504D"/>
                <w:sz w:val="20"/>
                <w:szCs w:val="20"/>
              </w:rPr>
              <w:t xml:space="preserve">поканата за участие </w:t>
            </w:r>
            <w:r w:rsidRPr="00786E11">
              <w:rPr>
                <w:color w:val="C0504D"/>
                <w:sz w:val="20"/>
                <w:szCs w:val="20"/>
              </w:rPr>
              <w:t>в частите относно критериите за възлагане</w:t>
            </w:r>
            <w:r w:rsidR="006C3331" w:rsidRPr="00786E11">
              <w:rPr>
                <w:color w:val="C0504D"/>
                <w:sz w:val="20"/>
                <w:szCs w:val="20"/>
              </w:rPr>
              <w:t>, критериите за подбо</w:t>
            </w:r>
            <w:r w:rsidR="00236D44">
              <w:rPr>
                <w:color w:val="C0504D"/>
                <w:sz w:val="20"/>
                <w:szCs w:val="20"/>
              </w:rPr>
              <w:t>р</w:t>
            </w:r>
            <w:r w:rsidRPr="00786E11">
              <w:rPr>
                <w:color w:val="C0504D"/>
                <w:sz w:val="20"/>
                <w:szCs w:val="20"/>
              </w:rPr>
              <w:t xml:space="preserve"> и документацията за поръчката в частта относно критериите за подбор и методиката за определяне на комплексната оценка на офертите.</w:t>
            </w:r>
          </w:p>
          <w:p w14:paraId="110DB968" w14:textId="7049CD46" w:rsidR="00873122" w:rsidRPr="00786E11" w:rsidRDefault="008E460E" w:rsidP="00873122">
            <w:pPr>
              <w:jc w:val="both"/>
              <w:rPr>
                <w:color w:val="008000"/>
                <w:sz w:val="20"/>
                <w:szCs w:val="20"/>
              </w:rPr>
            </w:pPr>
            <w:r w:rsidRPr="00786E11">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w:t>
            </w:r>
            <w:r w:rsidR="006C3331" w:rsidRPr="00786E11">
              <w:rPr>
                <w:color w:val="008000"/>
                <w:sz w:val="20"/>
                <w:szCs w:val="20"/>
              </w:rPr>
              <w:t>поканата за участие</w:t>
            </w:r>
            <w:r w:rsidRPr="00786E11">
              <w:rPr>
                <w:color w:val="008000"/>
                <w:sz w:val="20"/>
                <w:szCs w:val="20"/>
              </w:rPr>
              <w:t xml:space="preserve">.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568E7E1B" w14:textId="6F1E91B7" w:rsidR="00873122" w:rsidRPr="00786E11" w:rsidRDefault="00873122" w:rsidP="00873122">
            <w:pPr>
              <w:jc w:val="both"/>
              <w:rPr>
                <w:color w:val="008000"/>
                <w:sz w:val="20"/>
                <w:szCs w:val="20"/>
              </w:rPr>
            </w:pPr>
            <w:r w:rsidRPr="00786E11">
              <w:rPr>
                <w:color w:val="008000"/>
                <w:sz w:val="20"/>
                <w:szCs w:val="20"/>
              </w:rPr>
              <w:t>Ако като показатели за оценка/подпоказатели/компоненти за оценяване е предвидено оценява</w:t>
            </w:r>
            <w:r w:rsidR="00CF3C0D">
              <w:rPr>
                <w:color w:val="008000"/>
                <w:sz w:val="20"/>
                <w:szCs w:val="20"/>
              </w:rPr>
              <w:t>не</w:t>
            </w:r>
            <w:r w:rsidRPr="00786E11">
              <w:rPr>
                <w:color w:val="008000"/>
                <w:sz w:val="20"/>
                <w:szCs w:val="20"/>
              </w:rPr>
              <w:t xml:space="preserve"> професионалната компетентност на персонала</w:t>
            </w:r>
            <w:r w:rsidR="00740157" w:rsidRPr="00786E11">
              <w:rPr>
                <w:color w:val="008000"/>
                <w:sz w:val="20"/>
                <w:szCs w:val="20"/>
              </w:rPr>
              <w:t>, анализира</w:t>
            </w:r>
            <w:r w:rsidR="00CF3C0D">
              <w:rPr>
                <w:color w:val="008000"/>
                <w:sz w:val="20"/>
                <w:szCs w:val="20"/>
              </w:rPr>
              <w:t>йте</w:t>
            </w:r>
            <w:r w:rsidR="00740157" w:rsidRPr="00786E11">
              <w:rPr>
                <w:color w:val="008000"/>
                <w:sz w:val="20"/>
                <w:szCs w:val="20"/>
              </w:rPr>
              <w:t xml:space="preserve"> следното</w:t>
            </w:r>
            <w:r w:rsidRPr="00786E11">
              <w:rPr>
                <w:color w:val="008000"/>
                <w:sz w:val="20"/>
                <w:szCs w:val="20"/>
              </w:rPr>
              <w:t>:</w:t>
            </w:r>
          </w:p>
          <w:p w14:paraId="3388BBE8" w14:textId="02C9168A" w:rsidR="00740157"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w:t>
            </w:r>
            <w:r w:rsidR="008D04D8" w:rsidRPr="00786E11">
              <w:rPr>
                <w:b/>
                <w:i/>
                <w:color w:val="008000"/>
                <w:sz w:val="20"/>
                <w:szCs w:val="20"/>
              </w:rPr>
              <w:t xml:space="preserve">предмета на поръчката - </w:t>
            </w:r>
            <w:r w:rsidR="00740157" w:rsidRPr="00786E1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F9D94EA" w14:textId="777265C0" w:rsidR="00740157"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008D04D8" w:rsidRPr="00786E11">
              <w:rPr>
                <w:b/>
                <w:i/>
                <w:color w:val="008000"/>
                <w:sz w:val="20"/>
                <w:szCs w:val="20"/>
              </w:rPr>
              <w:t xml:space="preserve"> вида на показателя</w:t>
            </w:r>
            <w:r w:rsidR="008D04D8" w:rsidRPr="00786E11">
              <w:rPr>
                <w:color w:val="008000"/>
                <w:sz w:val="20"/>
                <w:szCs w:val="20"/>
              </w:rPr>
              <w:t xml:space="preserve"> - </w:t>
            </w:r>
            <w:r w:rsidR="00740157" w:rsidRPr="00786E11">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786E11">
              <w:rPr>
                <w:color w:val="008000"/>
                <w:sz w:val="20"/>
                <w:szCs w:val="20"/>
              </w:rPr>
              <w:t>;</w:t>
            </w:r>
          </w:p>
          <w:p w14:paraId="7B66A27B" w14:textId="7AB66ABD" w:rsidR="008E460E"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008D04D8" w:rsidRPr="00786E11">
              <w:rPr>
                <w:b/>
                <w:i/>
                <w:color w:val="008000"/>
                <w:sz w:val="20"/>
                <w:szCs w:val="20"/>
              </w:rPr>
              <w:t xml:space="preserve"> критериите за подбор - </w:t>
            </w:r>
            <w:r w:rsidR="00740157" w:rsidRPr="00786E11">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67" w:type="dxa"/>
          </w:tcPr>
          <w:p w14:paraId="2B7441D8" w14:textId="77777777" w:rsidR="008E460E" w:rsidRPr="00786E11" w:rsidRDefault="008E460E" w:rsidP="00F81223">
            <w:pPr>
              <w:jc w:val="both"/>
              <w:outlineLvl w:val="1"/>
              <w:rPr>
                <w:sz w:val="20"/>
                <w:szCs w:val="20"/>
              </w:rPr>
            </w:pPr>
          </w:p>
        </w:tc>
        <w:tc>
          <w:tcPr>
            <w:tcW w:w="4282" w:type="dxa"/>
            <w:gridSpan w:val="2"/>
          </w:tcPr>
          <w:p w14:paraId="260ECA5F" w14:textId="77777777" w:rsidR="008E460E" w:rsidRPr="00786E11" w:rsidRDefault="008E460E" w:rsidP="00A87977">
            <w:pPr>
              <w:jc w:val="both"/>
              <w:outlineLvl w:val="1"/>
              <w:rPr>
                <w:sz w:val="20"/>
                <w:szCs w:val="20"/>
              </w:rPr>
            </w:pPr>
          </w:p>
        </w:tc>
      </w:tr>
      <w:tr w:rsidR="008E460E" w:rsidRPr="00786E11" w14:paraId="605917B1" w14:textId="77777777" w:rsidTr="000F1B99">
        <w:trPr>
          <w:trHeight w:val="270"/>
        </w:trPr>
        <w:tc>
          <w:tcPr>
            <w:tcW w:w="540" w:type="dxa"/>
            <w:gridSpan w:val="2"/>
          </w:tcPr>
          <w:p w14:paraId="77BDF6DC" w14:textId="69A40E10" w:rsidR="008E460E" w:rsidRPr="00786E11" w:rsidRDefault="001C41B0" w:rsidP="0050701B">
            <w:pPr>
              <w:pStyle w:val="Heading2"/>
              <w:keepNext w:val="0"/>
              <w:jc w:val="both"/>
              <w:rPr>
                <w:bCs/>
                <w:i w:val="0"/>
                <w:iCs/>
                <w:sz w:val="20"/>
              </w:rPr>
            </w:pPr>
            <w:r>
              <w:rPr>
                <w:bCs/>
                <w:i w:val="0"/>
                <w:iCs/>
                <w:sz w:val="20"/>
              </w:rPr>
              <w:t>24</w:t>
            </w:r>
          </w:p>
        </w:tc>
        <w:tc>
          <w:tcPr>
            <w:tcW w:w="9212" w:type="dxa"/>
            <w:noWrap/>
          </w:tcPr>
          <w:p w14:paraId="0A5EF2AC" w14:textId="2F1D8B74" w:rsidR="00C61317" w:rsidRDefault="00C61317" w:rsidP="00F81223">
            <w:pPr>
              <w:jc w:val="both"/>
              <w:rPr>
                <w:b/>
                <w:sz w:val="20"/>
                <w:szCs w:val="20"/>
                <w:u w:val="single"/>
              </w:rPr>
            </w:pPr>
            <w:r w:rsidRPr="00786E11">
              <w:rPr>
                <w:b/>
                <w:sz w:val="20"/>
                <w:szCs w:val="20"/>
                <w:u w:val="single"/>
              </w:rPr>
              <w:t>При поканени повече от едно лица:</w:t>
            </w:r>
          </w:p>
          <w:p w14:paraId="1B7BC074" w14:textId="22117DD1" w:rsidR="00FB7375" w:rsidRPr="000F1B99" w:rsidRDefault="00FB7375" w:rsidP="00F81223">
            <w:pPr>
              <w:jc w:val="both"/>
              <w:rPr>
                <w:i/>
                <w:sz w:val="20"/>
                <w:szCs w:val="20"/>
                <w:u w:val="single"/>
                <w:lang w:eastAsia="fr-FR"/>
              </w:rPr>
            </w:pPr>
            <w:r w:rsidRPr="000F1B99">
              <w:rPr>
                <w:i/>
                <w:sz w:val="20"/>
                <w:szCs w:val="20"/>
                <w:u w:val="single"/>
              </w:rPr>
              <w:t>Формулирани ли са условия или изисквания, които необосновано ограничават участието на чуждестранни лица?</w:t>
            </w:r>
          </w:p>
          <w:p w14:paraId="4DB4608A" w14:textId="77777777" w:rsidR="008E460E" w:rsidRPr="000F1B99" w:rsidRDefault="008E460E" w:rsidP="00F81223">
            <w:pPr>
              <w:jc w:val="both"/>
              <w:rPr>
                <w:i/>
                <w:sz w:val="20"/>
                <w:szCs w:val="20"/>
                <w:u w:val="single"/>
              </w:rPr>
            </w:pPr>
            <w:r w:rsidRPr="000F1B99">
              <w:rPr>
                <w:i/>
                <w:sz w:val="20"/>
                <w:szCs w:val="20"/>
                <w:u w:val="single"/>
              </w:rPr>
              <w:t>Формулирани ли са условия или изисквания, които дават предимство или необосновано ограничават участието на лица в процедурата?</w:t>
            </w:r>
          </w:p>
          <w:p w14:paraId="1BE86979" w14:textId="77777777" w:rsidR="008E460E" w:rsidRPr="000F1B99" w:rsidRDefault="008E460E" w:rsidP="00F81223">
            <w:pPr>
              <w:jc w:val="both"/>
              <w:rPr>
                <w:i/>
                <w:color w:val="008000"/>
                <w:sz w:val="20"/>
                <w:szCs w:val="20"/>
                <w:u w:val="single"/>
              </w:rPr>
            </w:pPr>
            <w:r w:rsidRPr="000F1B99">
              <w:rPr>
                <w:i/>
                <w:sz w:val="20"/>
                <w:szCs w:val="20"/>
                <w:u w:val="single"/>
              </w:rPr>
              <w:t>Формулирани ли са незаконосъобразни изисквания в процедурата?</w:t>
            </w:r>
          </w:p>
          <w:p w14:paraId="3E230A8B" w14:textId="77777777" w:rsidR="008E460E" w:rsidRPr="000F1B99" w:rsidRDefault="008E460E" w:rsidP="00F81223">
            <w:pPr>
              <w:jc w:val="both"/>
              <w:rPr>
                <w:i/>
                <w:sz w:val="20"/>
                <w:szCs w:val="20"/>
                <w:u w:val="single"/>
              </w:rPr>
            </w:pPr>
            <w:r w:rsidRPr="000F1B99">
              <w:rPr>
                <w:i/>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61584A30" w14:textId="56EB6382" w:rsidR="008E460E" w:rsidRPr="00786E11" w:rsidRDefault="008D04D8" w:rsidP="00F81223">
            <w:pPr>
              <w:jc w:val="both"/>
              <w:rPr>
                <w:sz w:val="20"/>
                <w:szCs w:val="20"/>
              </w:rPr>
            </w:pPr>
            <w:r w:rsidRPr="00786E11">
              <w:rPr>
                <w:sz w:val="20"/>
                <w:szCs w:val="20"/>
              </w:rPr>
              <w:lastRenderedPageBreak/>
              <w:t xml:space="preserve">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w:t>
            </w:r>
            <w:r w:rsidR="008E460E" w:rsidRPr="00786E11">
              <w:rPr>
                <w:sz w:val="20"/>
                <w:szCs w:val="20"/>
              </w:rPr>
              <w:t>Неясните изисквания също са предпоставка за неравно третиране и допускане на дискриминация на участниците.</w:t>
            </w:r>
          </w:p>
          <w:p w14:paraId="0C7EB337" w14:textId="77777777" w:rsidR="00C02DE9" w:rsidRPr="00786E11" w:rsidRDefault="00C02DE9" w:rsidP="00C02DE9">
            <w:pPr>
              <w:jc w:val="both"/>
              <w:rPr>
                <w:sz w:val="20"/>
                <w:szCs w:val="20"/>
              </w:rPr>
            </w:pPr>
            <w:r w:rsidRPr="00786E11">
              <w:rPr>
                <w:sz w:val="20"/>
                <w:szCs w:val="20"/>
              </w:rPr>
              <w:t>Условията за възлагане на поръчката не следва да водят до:</w:t>
            </w:r>
          </w:p>
          <w:p w14:paraId="73ADFF32" w14:textId="1F555F1A" w:rsidR="00C02DE9" w:rsidRPr="00786E11" w:rsidRDefault="00C02DE9" w:rsidP="00C02DE9">
            <w:pPr>
              <w:jc w:val="both"/>
              <w:rPr>
                <w:sz w:val="20"/>
                <w:szCs w:val="20"/>
              </w:rPr>
            </w:pPr>
            <w:r w:rsidRPr="00786E11">
              <w:rPr>
                <w:sz w:val="20"/>
                <w:szCs w:val="20"/>
              </w:rPr>
              <w:t xml:space="preserve">- </w:t>
            </w:r>
            <w:r w:rsidRPr="00786E11">
              <w:rPr>
                <w:b/>
                <w:i/>
                <w:sz w:val="20"/>
                <w:szCs w:val="20"/>
              </w:rPr>
              <w:t xml:space="preserve">неравно третиране на териториален принцип </w:t>
            </w:r>
            <w:r w:rsidRPr="00786E11">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F46751">
              <w:rPr>
                <w:sz w:val="20"/>
                <w:szCs w:val="20"/>
              </w:rPr>
              <w:t>.</w:t>
            </w:r>
            <w:r w:rsidR="00F46751">
              <w:t xml:space="preserve"> </w:t>
            </w:r>
            <w:r w:rsidR="00F46751" w:rsidRPr="00F46751">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00F81EF4">
              <w:rPr>
                <w:sz w:val="20"/>
                <w:szCs w:val="20"/>
              </w:rPr>
              <w:t>;</w:t>
            </w:r>
          </w:p>
          <w:p w14:paraId="75242689" w14:textId="77777777" w:rsidR="00C02DE9" w:rsidRPr="00786E11" w:rsidRDefault="00C02DE9" w:rsidP="00C02DE9">
            <w:pPr>
              <w:jc w:val="both"/>
              <w:rPr>
                <w:sz w:val="20"/>
                <w:szCs w:val="20"/>
              </w:rPr>
            </w:pPr>
            <w:r w:rsidRPr="00786E11">
              <w:rPr>
                <w:sz w:val="20"/>
                <w:szCs w:val="20"/>
              </w:rPr>
              <w:t xml:space="preserve">- </w:t>
            </w:r>
            <w:r w:rsidRPr="00786E11">
              <w:rPr>
                <w:b/>
                <w:i/>
                <w:sz w:val="20"/>
                <w:szCs w:val="20"/>
              </w:rPr>
              <w:t>неравно третиране на различните видове участници</w:t>
            </w:r>
            <w:r w:rsidRPr="00786E11">
              <w:rPr>
                <w:sz w:val="20"/>
                <w:szCs w:val="20"/>
              </w:rPr>
              <w:t xml:space="preserve"> – формулиране на специални изисквания за определен вид участници извън изключението по чл. 37 от ППЗОП;</w:t>
            </w:r>
          </w:p>
          <w:p w14:paraId="06E73BE7" w14:textId="5D343EFA" w:rsidR="00C02DE9" w:rsidRPr="00786E11" w:rsidRDefault="00C02DE9" w:rsidP="00C02DE9">
            <w:pPr>
              <w:jc w:val="both"/>
              <w:rPr>
                <w:sz w:val="20"/>
                <w:szCs w:val="20"/>
              </w:rPr>
            </w:pPr>
            <w:r w:rsidRPr="00786E11">
              <w:rPr>
                <w:sz w:val="20"/>
                <w:szCs w:val="20"/>
              </w:rPr>
              <w:t xml:space="preserve">- </w:t>
            </w:r>
            <w:r w:rsidRPr="00786E11">
              <w:rPr>
                <w:b/>
                <w:i/>
                <w:sz w:val="20"/>
                <w:szCs w:val="20"/>
              </w:rPr>
              <w:t>диспропорция спрямо предмета, характера, стойността на поръчката</w:t>
            </w:r>
            <w:r w:rsidRPr="00786E11">
              <w:rPr>
                <w:sz w:val="20"/>
                <w:szCs w:val="20"/>
              </w:rPr>
              <w:t xml:space="preserve"> – изисквания, които не съответстват на предмета, характера и стойността на поръчката</w:t>
            </w:r>
            <w:r w:rsidR="00F46751">
              <w:rPr>
                <w:sz w:val="20"/>
                <w:szCs w:val="20"/>
              </w:rPr>
              <w:t>. Тези условия</w:t>
            </w:r>
            <w:r w:rsidRPr="00786E11">
              <w:rPr>
                <w:sz w:val="20"/>
                <w:szCs w:val="20"/>
              </w:rPr>
              <w:t xml:space="preserve"> въвеждат тежест </w:t>
            </w:r>
            <w:r w:rsidR="00F46751">
              <w:rPr>
                <w:sz w:val="20"/>
                <w:szCs w:val="20"/>
              </w:rPr>
              <w:t xml:space="preserve">за </w:t>
            </w:r>
            <w:r w:rsidRPr="00786E11">
              <w:rPr>
                <w:sz w:val="20"/>
                <w:szCs w:val="20"/>
              </w:rPr>
              <w:t xml:space="preserve">икономическите оператори, която </w:t>
            </w:r>
            <w:r w:rsidR="00D04607">
              <w:rPr>
                <w:sz w:val="20"/>
                <w:szCs w:val="20"/>
              </w:rPr>
              <w:t>последните</w:t>
            </w:r>
            <w:r w:rsidR="00D04607" w:rsidRPr="00786E11">
              <w:rPr>
                <w:sz w:val="20"/>
                <w:szCs w:val="20"/>
              </w:rPr>
              <w:t xml:space="preserve"> </w:t>
            </w:r>
            <w:r w:rsidRPr="00786E11">
              <w:rPr>
                <w:sz w:val="20"/>
                <w:szCs w:val="20"/>
              </w:rPr>
              <w:t>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w:t>
            </w:r>
            <w:r w:rsidR="00D04607">
              <w:rPr>
                <w:sz w:val="20"/>
                <w:szCs w:val="20"/>
              </w:rPr>
              <w:t>;</w:t>
            </w:r>
            <w:r w:rsidRPr="00786E11">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sidR="00463B0B">
              <w:rPr>
                <w:sz w:val="20"/>
                <w:szCs w:val="20"/>
              </w:rPr>
              <w:t xml:space="preserve">; </w:t>
            </w:r>
            <w:r w:rsidRPr="00786E11">
              <w:rPr>
                <w:sz w:val="20"/>
                <w:szCs w:val="20"/>
              </w:rPr>
              <w:t xml:space="preserve">по-висока от правно установените минимуми застраховка професионална отговорност като условие за участие в процедурата и др.). </w:t>
            </w:r>
          </w:p>
          <w:p w14:paraId="6FF1B035" w14:textId="77777777" w:rsidR="00C02DE9" w:rsidRPr="00786E11" w:rsidRDefault="00C02DE9" w:rsidP="00C02DE9">
            <w:pPr>
              <w:jc w:val="both"/>
              <w:rPr>
                <w:sz w:val="20"/>
                <w:szCs w:val="20"/>
              </w:rPr>
            </w:pPr>
            <w:r w:rsidRPr="00786E11">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3230F86" w14:textId="75826388" w:rsidR="008E460E" w:rsidRPr="00786E11" w:rsidRDefault="00C02DE9" w:rsidP="00F81223">
            <w:pPr>
              <w:jc w:val="both"/>
              <w:rPr>
                <w:sz w:val="20"/>
                <w:szCs w:val="20"/>
              </w:rPr>
            </w:pPr>
            <w:r w:rsidRPr="000F1B99">
              <w:rPr>
                <w:b/>
                <w:sz w:val="20"/>
                <w:szCs w:val="20"/>
              </w:rPr>
              <w:t>ВАЖНО!</w:t>
            </w:r>
            <w:r w:rsidRPr="00786E11">
              <w:rPr>
                <w:b/>
                <w:sz w:val="20"/>
                <w:szCs w:val="20"/>
              </w:rPr>
              <w:t xml:space="preserve"> </w:t>
            </w:r>
            <w:r w:rsidR="008E460E" w:rsidRPr="00786E11">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w:t>
            </w:r>
            <w:r w:rsidR="008E460E" w:rsidRPr="00786E11">
              <w:rPr>
                <w:sz w:val="20"/>
                <w:szCs w:val="20"/>
              </w:rPr>
              <w:lastRenderedPageBreak/>
              <w:t>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FB82A7" w14:textId="3860ED23" w:rsidR="008E460E" w:rsidRPr="00786E11" w:rsidRDefault="008E460E" w:rsidP="00F81223">
            <w:pPr>
              <w:jc w:val="both"/>
              <w:rPr>
                <w:sz w:val="20"/>
                <w:szCs w:val="20"/>
              </w:rPr>
            </w:pPr>
            <w:r w:rsidRPr="000F1B99">
              <w:rPr>
                <w:b/>
                <w:sz w:val="20"/>
                <w:szCs w:val="20"/>
              </w:rPr>
              <w:t>ВАЖНО!</w:t>
            </w:r>
            <w:r w:rsidRPr="00786E11">
              <w:rPr>
                <w:b/>
                <w:sz w:val="20"/>
                <w:szCs w:val="20"/>
              </w:rPr>
              <w:t xml:space="preserve"> </w:t>
            </w:r>
            <w:r w:rsidRPr="00786E11">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C02DE9" w:rsidRPr="00786E11">
              <w:rPr>
                <w:sz w:val="20"/>
                <w:szCs w:val="20"/>
              </w:rPr>
              <w:t xml:space="preserve"> </w:t>
            </w:r>
            <w:r w:rsidRPr="00786E11">
              <w:rPr>
                <w:sz w:val="20"/>
                <w:szCs w:val="20"/>
              </w:rPr>
              <w:t xml:space="preserve">Документите за доказване на критериите за подбор са </w:t>
            </w:r>
            <w:r w:rsidR="00D57DEB">
              <w:rPr>
                <w:sz w:val="20"/>
                <w:szCs w:val="20"/>
              </w:rPr>
              <w:t>уредени</w:t>
            </w:r>
            <w:r w:rsidRPr="00786E11">
              <w:rPr>
                <w:sz w:val="20"/>
                <w:szCs w:val="20"/>
              </w:rPr>
              <w:t xml:space="preserve"> в чл. 62 и чл. 64 от ЗОП.</w:t>
            </w:r>
          </w:p>
          <w:p w14:paraId="3EEC8360" w14:textId="77777777" w:rsidR="00D05F92" w:rsidRDefault="00740157" w:rsidP="004D515E">
            <w:pPr>
              <w:jc w:val="both"/>
              <w:rPr>
                <w:sz w:val="20"/>
                <w:szCs w:val="20"/>
              </w:rPr>
            </w:pPr>
            <w:r w:rsidRPr="00786E11">
              <w:rPr>
                <w:b/>
                <w:sz w:val="20"/>
                <w:szCs w:val="20"/>
              </w:rPr>
              <w:t>Единният европейски документ за обществени поръчки (ЕЕДОП) е</w:t>
            </w:r>
            <w:r w:rsidR="008E460E" w:rsidRPr="00786E11">
              <w:rPr>
                <w:b/>
                <w:sz w:val="20"/>
                <w:szCs w:val="20"/>
              </w:rPr>
              <w:t xml:space="preserve"> задължителна част от офертите на участниците</w:t>
            </w:r>
            <w:r w:rsidR="008E460E" w:rsidRPr="00786E11">
              <w:rPr>
                <w:sz w:val="20"/>
                <w:szCs w:val="20"/>
              </w:rPr>
              <w:t xml:space="preserve">, </w:t>
            </w:r>
            <w:r w:rsidRPr="00786E11">
              <w:rPr>
                <w:sz w:val="20"/>
                <w:szCs w:val="20"/>
              </w:rPr>
              <w:t xml:space="preserve">който служи </w:t>
            </w:r>
            <w:r w:rsidR="008E460E" w:rsidRPr="00786E11">
              <w:rPr>
                <w:sz w:val="20"/>
                <w:szCs w:val="20"/>
              </w:rPr>
              <w:t>за</w:t>
            </w:r>
            <w:r w:rsidR="00D05F92">
              <w:rPr>
                <w:sz w:val="20"/>
                <w:szCs w:val="20"/>
              </w:rPr>
              <w:t>:</w:t>
            </w:r>
          </w:p>
          <w:p w14:paraId="1D280E3B" w14:textId="77777777" w:rsidR="00D05F92" w:rsidRDefault="00D05F92" w:rsidP="004D515E">
            <w:pPr>
              <w:jc w:val="both"/>
              <w:rPr>
                <w:sz w:val="20"/>
                <w:szCs w:val="20"/>
              </w:rPr>
            </w:pPr>
            <w:r>
              <w:rPr>
                <w:sz w:val="20"/>
                <w:szCs w:val="20"/>
              </w:rPr>
              <w:t>-</w:t>
            </w:r>
            <w:r w:rsidR="008E460E" w:rsidRPr="00786E11">
              <w:rPr>
                <w:sz w:val="20"/>
                <w:szCs w:val="20"/>
              </w:rPr>
              <w:t xml:space="preserve"> </w:t>
            </w:r>
            <w:r w:rsidR="008E460E" w:rsidRPr="00786E11">
              <w:rPr>
                <w:b/>
                <w:sz w:val="20"/>
                <w:szCs w:val="20"/>
                <w:u w:val="single"/>
              </w:rPr>
              <w:t>деклариране</w:t>
            </w:r>
            <w:r w:rsidR="008E460E" w:rsidRPr="00786E11">
              <w:rPr>
                <w:sz w:val="20"/>
                <w:szCs w:val="20"/>
              </w:rPr>
              <w:t xml:space="preserve"> на липсата на основанията за отстраняване и за съответствие с критериите за подбор – чл. 67 от ЗОП</w:t>
            </w:r>
            <w:r w:rsidR="00C16F84" w:rsidRPr="00786E11">
              <w:rPr>
                <w:sz w:val="20"/>
                <w:szCs w:val="20"/>
              </w:rPr>
              <w:t xml:space="preserve"> и</w:t>
            </w:r>
          </w:p>
          <w:p w14:paraId="5EFED5B0" w14:textId="1C86A8B1" w:rsidR="00C02DE9" w:rsidRPr="00786E11" w:rsidRDefault="00D05F92" w:rsidP="004D515E">
            <w:pPr>
              <w:jc w:val="both"/>
              <w:rPr>
                <w:sz w:val="20"/>
                <w:szCs w:val="20"/>
              </w:rPr>
            </w:pPr>
            <w:r>
              <w:rPr>
                <w:sz w:val="20"/>
                <w:szCs w:val="20"/>
              </w:rPr>
              <w:t>-</w:t>
            </w:r>
            <w:r w:rsidR="00C16F84" w:rsidRPr="00786E11">
              <w:rPr>
                <w:sz w:val="20"/>
                <w:szCs w:val="20"/>
              </w:rPr>
              <w:t xml:space="preserve"> </w:t>
            </w:r>
            <w:r w:rsidR="00C16F84" w:rsidRPr="00C97778">
              <w:rPr>
                <w:b/>
                <w:sz w:val="20"/>
                <w:szCs w:val="20"/>
                <w:u w:val="single"/>
              </w:rPr>
              <w:t>посочване на</w:t>
            </w:r>
            <w:r w:rsidR="00C16F84" w:rsidRPr="00786E11">
              <w:rPr>
                <w:sz w:val="20"/>
                <w:szCs w:val="20"/>
              </w:rPr>
              <w:t xml:space="preserve"> публично</w:t>
            </w:r>
            <w:r w:rsidR="000D7982">
              <w:rPr>
                <w:sz w:val="20"/>
                <w:szCs w:val="20"/>
              </w:rPr>
              <w:t xml:space="preserve"> </w:t>
            </w:r>
            <w:r w:rsidR="00C16F84" w:rsidRPr="00786E11">
              <w:rPr>
                <w:sz w:val="20"/>
                <w:szCs w:val="20"/>
              </w:rPr>
              <w:t>достъпните източници, които съдържат информация за изпълнението на критериите за подбор</w:t>
            </w:r>
            <w:r w:rsidR="008E460E" w:rsidRPr="00786E11">
              <w:rPr>
                <w:sz w:val="20"/>
                <w:szCs w:val="20"/>
              </w:rPr>
              <w:t xml:space="preserve">. </w:t>
            </w:r>
          </w:p>
          <w:p w14:paraId="6B3A54A8" w14:textId="77777777" w:rsidR="008E460E" w:rsidRPr="00786E11" w:rsidRDefault="008E460E" w:rsidP="004D515E">
            <w:pPr>
              <w:jc w:val="both"/>
              <w:rPr>
                <w:i/>
                <w:sz w:val="20"/>
                <w:szCs w:val="20"/>
              </w:rPr>
            </w:pPr>
            <w:r w:rsidRPr="00786E11">
              <w:rPr>
                <w:i/>
                <w:sz w:val="20"/>
                <w:szCs w:val="20"/>
              </w:rPr>
              <w:t>Относно оборота</w:t>
            </w:r>
          </w:p>
          <w:p w14:paraId="37CE8F4B" w14:textId="5BE55796" w:rsidR="008E460E" w:rsidRDefault="008E460E" w:rsidP="004D515E">
            <w:pPr>
              <w:jc w:val="both"/>
              <w:rPr>
                <w:sz w:val="20"/>
                <w:szCs w:val="20"/>
              </w:rPr>
            </w:pPr>
            <w:r w:rsidRPr="00786E11">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w:t>
            </w:r>
            <w:r w:rsidR="00422352" w:rsidRPr="00786E11">
              <w:rPr>
                <w:sz w:val="20"/>
                <w:szCs w:val="20"/>
              </w:rPr>
              <w:t>поканата за участие или решението за откриване на процедурата</w:t>
            </w:r>
            <w:r w:rsidRPr="00786E11">
              <w:rPr>
                <w:sz w:val="20"/>
                <w:szCs w:val="20"/>
              </w:rPr>
              <w:t>.</w:t>
            </w:r>
            <w:r w:rsidR="00C02DE9" w:rsidRPr="00786E11">
              <w:rPr>
                <w:sz w:val="20"/>
                <w:szCs w:val="20"/>
              </w:rPr>
              <w:t xml:space="preserve"> Не е достатъчно да са налични мотиви, а описаните в тях факти трябва да доказват необходимостта.</w:t>
            </w:r>
          </w:p>
          <w:p w14:paraId="0363F3A9" w14:textId="77777777" w:rsidR="00B20840" w:rsidRPr="00A51A53" w:rsidRDefault="00B20840" w:rsidP="00B20840">
            <w:pPr>
              <w:jc w:val="both"/>
              <w:rPr>
                <w:i/>
                <w:sz w:val="20"/>
                <w:szCs w:val="20"/>
              </w:rPr>
            </w:pPr>
            <w:r w:rsidRPr="00A51A53">
              <w:rPr>
                <w:i/>
                <w:sz w:val="20"/>
                <w:szCs w:val="20"/>
              </w:rPr>
              <w:t>Относно застраховката за професионална отговорност</w:t>
            </w:r>
          </w:p>
          <w:p w14:paraId="085DF9D3" w14:textId="488AF9C6" w:rsidR="00B20840" w:rsidRPr="00786E11" w:rsidRDefault="00B20840" w:rsidP="004D515E">
            <w:pPr>
              <w:jc w:val="both"/>
              <w:rPr>
                <w:sz w:val="20"/>
                <w:szCs w:val="20"/>
              </w:rPr>
            </w:pPr>
            <w:r w:rsidRPr="00A51A53">
              <w:rPr>
                <w:sz w:val="20"/>
                <w:szCs w:val="20"/>
              </w:rPr>
              <w:t xml:space="preserve">Съгласно </w:t>
            </w:r>
            <w:r>
              <w:rPr>
                <w:sz w:val="20"/>
                <w:szCs w:val="20"/>
              </w:rPr>
              <w:t>изменения</w:t>
            </w:r>
            <w:r w:rsidRPr="00A51A53">
              <w:rPr>
                <w:sz w:val="20"/>
                <w:szCs w:val="20"/>
              </w:rPr>
              <w:t xml:space="preserve"> в чл. 61, ал. 1, т. 2 от ЗОП (в сила от 01.03.2019 г.) изискването за застраховка „Професионална отговорност“ е допустимо, </w:t>
            </w:r>
            <w:r>
              <w:rPr>
                <w:sz w:val="20"/>
                <w:szCs w:val="20"/>
              </w:rPr>
              <w:t xml:space="preserve">само </w:t>
            </w:r>
            <w:r w:rsidRPr="00A51A53">
              <w:rPr>
                <w:sz w:val="20"/>
                <w:szCs w:val="20"/>
              </w:rPr>
              <w:t>когато същото произтича от нормативен акт.</w:t>
            </w:r>
          </w:p>
          <w:p w14:paraId="0A5BF735" w14:textId="77777777" w:rsidR="008E460E" w:rsidRPr="00786E11" w:rsidRDefault="008E460E" w:rsidP="004D515E">
            <w:pPr>
              <w:jc w:val="both"/>
              <w:rPr>
                <w:i/>
                <w:sz w:val="20"/>
                <w:szCs w:val="20"/>
              </w:rPr>
            </w:pPr>
            <w:r w:rsidRPr="00786E11">
              <w:rPr>
                <w:i/>
                <w:sz w:val="20"/>
                <w:szCs w:val="20"/>
              </w:rPr>
              <w:t>Относно опита</w:t>
            </w:r>
          </w:p>
          <w:p w14:paraId="05276042" w14:textId="4420E0F1" w:rsidR="008E460E" w:rsidRDefault="008E460E" w:rsidP="004D515E">
            <w:pPr>
              <w:jc w:val="both"/>
              <w:rPr>
                <w:sz w:val="20"/>
                <w:szCs w:val="20"/>
              </w:rPr>
            </w:pPr>
            <w:r w:rsidRPr="00786E11">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C97778">
              <w:rPr>
                <w:b/>
                <w:i/>
                <w:sz w:val="20"/>
                <w:szCs w:val="20"/>
              </w:rPr>
              <w:t>най-много</w:t>
            </w:r>
            <w:r w:rsidR="00C02DE9" w:rsidRPr="00786E11">
              <w:rPr>
                <w:sz w:val="20"/>
                <w:szCs w:val="20"/>
              </w:rPr>
              <w:t xml:space="preserve"> последните </w:t>
            </w:r>
            <w:r w:rsidRPr="00786E11">
              <w:rPr>
                <w:sz w:val="20"/>
                <w:szCs w:val="20"/>
              </w:rPr>
              <w:t>3 години от датата на подаване на офертата – за доставки и услуги</w:t>
            </w:r>
            <w:r w:rsidR="00C02DE9" w:rsidRPr="00786E11">
              <w:rPr>
                <w:sz w:val="20"/>
                <w:szCs w:val="20"/>
              </w:rPr>
              <w:t>,</w:t>
            </w:r>
            <w:r w:rsidRPr="00786E11">
              <w:rPr>
                <w:sz w:val="20"/>
                <w:szCs w:val="20"/>
              </w:rPr>
              <w:t xml:space="preserve"> и </w:t>
            </w:r>
            <w:r w:rsidR="00C02DE9" w:rsidRPr="00C97778">
              <w:rPr>
                <w:b/>
                <w:i/>
                <w:sz w:val="20"/>
                <w:szCs w:val="20"/>
                <w:u w:val="single"/>
              </w:rPr>
              <w:t>най-много</w:t>
            </w:r>
            <w:r w:rsidR="00C02DE9" w:rsidRPr="00786E11">
              <w:rPr>
                <w:sz w:val="20"/>
                <w:szCs w:val="20"/>
              </w:rPr>
              <w:t xml:space="preserve"> последните </w:t>
            </w:r>
            <w:r w:rsidRPr="00786E11">
              <w:rPr>
                <w:sz w:val="20"/>
                <w:szCs w:val="20"/>
              </w:rPr>
              <w:t xml:space="preserve">5 години – за строителство. </w:t>
            </w:r>
            <w:r w:rsidR="00C16F84" w:rsidRPr="00786E11">
              <w:rPr>
                <w:sz w:val="20"/>
                <w:szCs w:val="20"/>
              </w:rPr>
              <w:t>Ако възложителят е определил по-кратък от 5/3 години референтен перио</w:t>
            </w:r>
            <w:r w:rsidR="000D7982">
              <w:rPr>
                <w:sz w:val="20"/>
                <w:szCs w:val="20"/>
              </w:rPr>
              <w:t>д</w:t>
            </w:r>
            <w:r w:rsidR="00C16F84" w:rsidRPr="00786E11">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3C625BBC" w14:textId="67A2893A" w:rsidR="00B20840" w:rsidRPr="00786E11" w:rsidRDefault="00B20840" w:rsidP="004D515E">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w:t>
            </w:r>
            <w:r w:rsidRPr="00A51A53">
              <w:rPr>
                <w:sz w:val="20"/>
                <w:szCs w:val="20"/>
              </w:rPr>
              <w:lastRenderedPageBreak/>
              <w:t xml:space="preserve">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52A479B3" w14:textId="47F2F3C4" w:rsidR="008E460E" w:rsidRPr="00786E11" w:rsidRDefault="008E460E" w:rsidP="004D515E">
            <w:pPr>
              <w:jc w:val="both"/>
              <w:rPr>
                <w:b/>
                <w:sz w:val="20"/>
                <w:szCs w:val="20"/>
              </w:rPr>
            </w:pPr>
            <w:r w:rsidRPr="00786E11">
              <w:rPr>
                <w:b/>
                <w:sz w:val="20"/>
                <w:szCs w:val="20"/>
              </w:rPr>
              <w:t xml:space="preserve">ВНИМАНИЕ! </w:t>
            </w:r>
            <w:r w:rsidRPr="00786E11">
              <w:rPr>
                <w:sz w:val="20"/>
                <w:szCs w:val="20"/>
              </w:rPr>
              <w:t xml:space="preserve">Съгласно чл. 63, ал. 2 от ЗОП допустим е по-дълъг </w:t>
            </w:r>
            <w:r w:rsidR="00B20840" w:rsidRPr="00A51A53">
              <w:rPr>
                <w:sz w:val="20"/>
                <w:szCs w:val="20"/>
              </w:rPr>
              <w:t>референтен</w:t>
            </w:r>
            <w:r w:rsidR="00B20840" w:rsidRPr="00786E11">
              <w:rPr>
                <w:sz w:val="20"/>
                <w:szCs w:val="20"/>
              </w:rPr>
              <w:t xml:space="preserve"> </w:t>
            </w:r>
            <w:r w:rsidRPr="00786E11">
              <w:rPr>
                <w:sz w:val="20"/>
                <w:szCs w:val="20"/>
              </w:rPr>
              <w:t xml:space="preserve">период </w:t>
            </w:r>
            <w:r w:rsidR="00284E71">
              <w:rPr>
                <w:sz w:val="20"/>
                <w:szCs w:val="20"/>
              </w:rPr>
              <w:t xml:space="preserve">на опита </w:t>
            </w:r>
            <w:r w:rsidRPr="00786E11">
              <w:rPr>
                <w:sz w:val="20"/>
                <w:szCs w:val="20"/>
              </w:rPr>
              <w:t xml:space="preserve">от </w:t>
            </w:r>
            <w:r w:rsidR="00284E71">
              <w:rPr>
                <w:sz w:val="20"/>
                <w:szCs w:val="20"/>
              </w:rPr>
              <w:t>определения</w:t>
            </w:r>
            <w:r w:rsidR="00284E71" w:rsidRPr="00786E11">
              <w:rPr>
                <w:sz w:val="20"/>
                <w:szCs w:val="20"/>
              </w:rPr>
              <w:t xml:space="preserve"> </w:t>
            </w:r>
            <w:r w:rsidRPr="00786E11">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00284E71" w:rsidRPr="00A51A53">
              <w:rPr>
                <w:sz w:val="20"/>
                <w:szCs w:val="20"/>
              </w:rPr>
              <w:t>изискването на възложителя</w:t>
            </w:r>
            <w:r w:rsidRPr="00786E11">
              <w:rPr>
                <w:sz w:val="20"/>
                <w:szCs w:val="20"/>
              </w:rPr>
              <w:t>.</w:t>
            </w:r>
          </w:p>
          <w:p w14:paraId="1BF91117" w14:textId="77777777" w:rsidR="001F5F7A" w:rsidRPr="00786E11" w:rsidRDefault="001F5F7A" w:rsidP="001F5F7A">
            <w:pPr>
              <w:jc w:val="both"/>
              <w:rPr>
                <w:sz w:val="20"/>
                <w:szCs w:val="20"/>
              </w:rPr>
            </w:pPr>
            <w:r w:rsidRPr="00786E11">
              <w:rPr>
                <w:sz w:val="20"/>
                <w:szCs w:val="20"/>
              </w:rPr>
              <w:t xml:space="preserve">Обърнете внимание, че подлежащият на доказване опит следва да е за </w:t>
            </w:r>
            <w:r w:rsidRPr="00786E11">
              <w:rPr>
                <w:b/>
                <w:sz w:val="20"/>
                <w:szCs w:val="20"/>
              </w:rPr>
              <w:t>дейности (а не договори)</w:t>
            </w:r>
            <w:r w:rsidRPr="00786E11">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74F363AB" w14:textId="77777777" w:rsidR="008E460E" w:rsidRPr="00786E11" w:rsidRDefault="008E460E" w:rsidP="00F81223">
            <w:pPr>
              <w:jc w:val="both"/>
              <w:rPr>
                <w:i/>
                <w:sz w:val="20"/>
                <w:szCs w:val="20"/>
              </w:rPr>
            </w:pPr>
            <w:r w:rsidRPr="00786E11">
              <w:rPr>
                <w:i/>
                <w:sz w:val="20"/>
                <w:szCs w:val="20"/>
              </w:rPr>
              <w:t>Относно участниците обединения</w:t>
            </w:r>
          </w:p>
          <w:p w14:paraId="384396F3" w14:textId="3ABCE09E" w:rsidR="008E460E" w:rsidRDefault="008E460E" w:rsidP="00F81223">
            <w:pPr>
              <w:jc w:val="both"/>
              <w:rPr>
                <w:sz w:val="20"/>
                <w:szCs w:val="20"/>
              </w:rPr>
            </w:pPr>
            <w:r w:rsidRPr="00786E11">
              <w:rPr>
                <w:sz w:val="20"/>
                <w:szCs w:val="20"/>
              </w:rPr>
              <w:t>Възложителят може да поставя условия, които се отнасят до обединения и се различават от условията за индивидуалните участници</w:t>
            </w:r>
            <w:r w:rsidR="001F5F7A" w:rsidRPr="00786E11">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B01E450" w14:textId="37564C7C" w:rsidR="00284E71" w:rsidRPr="00786E11" w:rsidRDefault="00284E71" w:rsidP="00F81223">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1402BDA0" w14:textId="125AA4E2" w:rsidR="008E460E" w:rsidRPr="00786E11" w:rsidRDefault="008E460E" w:rsidP="00F81223">
            <w:pPr>
              <w:jc w:val="both"/>
              <w:rPr>
                <w:b/>
                <w:sz w:val="20"/>
                <w:szCs w:val="20"/>
              </w:rPr>
            </w:pPr>
            <w:r w:rsidRPr="00786E11">
              <w:rPr>
                <w:b/>
                <w:sz w:val="20"/>
                <w:szCs w:val="20"/>
              </w:rPr>
              <w:t>(чл. 59, ал. 2, ал. 3, ал. 6 и ал. 7, чл. 60, чл. 61, ал. 1-4 и ал. 6, чл. 62-69 от ЗОП)</w:t>
            </w:r>
          </w:p>
          <w:p w14:paraId="48315254" w14:textId="77777777" w:rsidR="008E460E" w:rsidRPr="00786E11" w:rsidRDefault="008E460E" w:rsidP="0063127D">
            <w:pPr>
              <w:jc w:val="both"/>
              <w:rPr>
                <w:b/>
                <w:sz w:val="20"/>
                <w:szCs w:val="20"/>
              </w:rPr>
            </w:pPr>
            <w:r w:rsidRPr="00786E11">
              <w:rPr>
                <w:b/>
                <w:sz w:val="20"/>
                <w:szCs w:val="20"/>
              </w:rPr>
              <w:t>(чл. 2, ал. 2 от ЗОП)</w:t>
            </w:r>
          </w:p>
          <w:p w14:paraId="27304AFE" w14:textId="77777777" w:rsidR="008E460E" w:rsidRPr="00786E11" w:rsidRDefault="008E460E" w:rsidP="0063127D">
            <w:pPr>
              <w:jc w:val="both"/>
              <w:rPr>
                <w:b/>
                <w:sz w:val="20"/>
                <w:szCs w:val="20"/>
              </w:rPr>
            </w:pPr>
            <w:r w:rsidRPr="00786E11">
              <w:rPr>
                <w:b/>
                <w:sz w:val="20"/>
                <w:szCs w:val="20"/>
              </w:rPr>
              <w:t>(чл. 37 от ППЗОП)</w:t>
            </w:r>
          </w:p>
          <w:p w14:paraId="7D2D7D51" w14:textId="40F889F5" w:rsidR="006234B0" w:rsidRPr="00786E11" w:rsidRDefault="006234B0" w:rsidP="006234B0">
            <w:pPr>
              <w:rPr>
                <w:b/>
                <w:color w:val="333399"/>
                <w:sz w:val="20"/>
                <w:szCs w:val="20"/>
              </w:rPr>
            </w:pPr>
            <w:r w:rsidRPr="00786E11">
              <w:rPr>
                <w:b/>
                <w:color w:val="333399"/>
                <w:sz w:val="20"/>
                <w:szCs w:val="20"/>
              </w:rPr>
              <w:t xml:space="preserve">т. </w:t>
            </w:r>
            <w:r w:rsidR="000D7982">
              <w:rPr>
                <w:b/>
                <w:color w:val="333399"/>
                <w:sz w:val="20"/>
                <w:szCs w:val="20"/>
              </w:rPr>
              <w:t>10</w:t>
            </w:r>
            <w:r w:rsidR="000D7982" w:rsidRPr="00786E11">
              <w:rPr>
                <w:b/>
                <w:color w:val="333399"/>
                <w:sz w:val="20"/>
                <w:szCs w:val="20"/>
              </w:rPr>
              <w:t xml:space="preserve"> </w:t>
            </w:r>
            <w:r w:rsidRPr="00786E11">
              <w:rPr>
                <w:b/>
                <w:color w:val="333399"/>
                <w:sz w:val="20"/>
                <w:szCs w:val="20"/>
              </w:rPr>
              <w:t>и</w:t>
            </w:r>
            <w:r w:rsidR="00FE7A48" w:rsidRPr="00786E11">
              <w:rPr>
                <w:b/>
                <w:color w:val="333399"/>
                <w:sz w:val="20"/>
                <w:szCs w:val="20"/>
              </w:rPr>
              <w:t xml:space="preserve"> т.</w:t>
            </w:r>
            <w:r w:rsidRPr="00786E11">
              <w:rPr>
                <w:b/>
                <w:color w:val="333399"/>
                <w:sz w:val="20"/>
                <w:szCs w:val="20"/>
              </w:rPr>
              <w:t xml:space="preserve"> </w:t>
            </w:r>
            <w:r w:rsidR="000D7982" w:rsidRPr="00786E11">
              <w:rPr>
                <w:b/>
                <w:color w:val="333399"/>
                <w:sz w:val="20"/>
                <w:szCs w:val="20"/>
              </w:rPr>
              <w:t>1</w:t>
            </w:r>
            <w:r w:rsidR="000D7982">
              <w:rPr>
                <w:b/>
                <w:color w:val="333399"/>
                <w:sz w:val="20"/>
                <w:szCs w:val="20"/>
              </w:rPr>
              <w:t>1</w:t>
            </w:r>
            <w:r w:rsidR="000D7982" w:rsidRPr="00786E11">
              <w:rPr>
                <w:b/>
                <w:color w:val="333399"/>
                <w:sz w:val="20"/>
                <w:szCs w:val="20"/>
              </w:rPr>
              <w:t xml:space="preserve"> </w:t>
            </w:r>
            <w:r w:rsidRPr="00786E11">
              <w:rPr>
                <w:b/>
                <w:color w:val="333399"/>
                <w:sz w:val="20"/>
                <w:szCs w:val="20"/>
              </w:rPr>
              <w:t>от Насоките/</w:t>
            </w:r>
            <w:r w:rsidR="002129F2">
              <w:rPr>
                <w:b/>
                <w:color w:val="333399"/>
                <w:sz w:val="20"/>
                <w:szCs w:val="20"/>
              </w:rPr>
              <w:t>т. 10 и т. 11</w:t>
            </w:r>
            <w:r w:rsidR="002129F2"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02B9AA06" w14:textId="39F3885E" w:rsidR="008E460E" w:rsidRPr="00786E11" w:rsidRDefault="008E460E" w:rsidP="00F81223">
            <w:pPr>
              <w:jc w:val="both"/>
              <w:rPr>
                <w:b/>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64702F" w:rsidRPr="00786E11">
              <w:rPr>
                <w:color w:val="C0504D"/>
                <w:sz w:val="20"/>
                <w:szCs w:val="20"/>
              </w:rPr>
              <w:t>поканата за участие и всички приложения към нея</w:t>
            </w:r>
            <w:r w:rsidRPr="00786E11">
              <w:rPr>
                <w:color w:val="C0504D"/>
                <w:sz w:val="20"/>
                <w:szCs w:val="20"/>
              </w:rPr>
              <w:t>.</w:t>
            </w:r>
          </w:p>
          <w:p w14:paraId="75817606" w14:textId="3C4EC1EA" w:rsidR="001F5F7A" w:rsidRPr="00786E11" w:rsidRDefault="001F5F7A" w:rsidP="005D7E0B">
            <w:pPr>
              <w:jc w:val="both"/>
              <w:rPr>
                <w:color w:val="008000"/>
                <w:sz w:val="20"/>
                <w:szCs w:val="20"/>
              </w:rPr>
            </w:pPr>
            <w:r w:rsidRPr="00786E11">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832677">
              <w:rPr>
                <w:color w:val="008000"/>
                <w:sz w:val="20"/>
                <w:szCs w:val="20"/>
              </w:rPr>
              <w:t xml:space="preserve"> </w:t>
            </w:r>
            <w:r w:rsidR="00832677" w:rsidRPr="00832677">
              <w:rPr>
                <w:color w:val="008000"/>
                <w:sz w:val="20"/>
                <w:szCs w:val="20"/>
              </w:rPr>
              <w:t xml:space="preserve">и са </w:t>
            </w:r>
            <w:r w:rsidR="00832677" w:rsidRPr="00C97778">
              <w:rPr>
                <w:b/>
                <w:i/>
                <w:color w:val="008000"/>
                <w:sz w:val="20"/>
                <w:szCs w:val="20"/>
                <w:u w:val="single"/>
              </w:rPr>
              <w:t>необходими</w:t>
            </w:r>
            <w:r w:rsidR="00832677" w:rsidRPr="00832677">
              <w:rPr>
                <w:color w:val="008000"/>
                <w:sz w:val="20"/>
                <w:szCs w:val="20"/>
              </w:rPr>
              <w:t xml:space="preserve"> за изпълнението й</w:t>
            </w:r>
            <w:r w:rsidRPr="00786E11">
              <w:rPr>
                <w:color w:val="008000"/>
                <w:sz w:val="20"/>
                <w:szCs w:val="20"/>
              </w:rPr>
              <w:t>.</w:t>
            </w:r>
          </w:p>
          <w:p w14:paraId="46896AE9" w14:textId="5B8C9201" w:rsidR="00B967CB" w:rsidRPr="00786E11" w:rsidRDefault="008E460E" w:rsidP="0063127D">
            <w:pPr>
              <w:jc w:val="both"/>
              <w:rPr>
                <w:color w:val="008000"/>
                <w:sz w:val="20"/>
                <w:szCs w:val="20"/>
              </w:rPr>
            </w:pPr>
            <w:r w:rsidRPr="00786E11">
              <w:rPr>
                <w:color w:val="008000"/>
                <w:sz w:val="20"/>
                <w:szCs w:val="20"/>
              </w:rPr>
              <w:lastRenderedPageBreak/>
              <w:t xml:space="preserve">Анализирайте посочените условия в </w:t>
            </w:r>
            <w:r w:rsidR="0064702F" w:rsidRPr="00786E11">
              <w:rPr>
                <w:color w:val="008000"/>
                <w:sz w:val="20"/>
                <w:szCs w:val="20"/>
              </w:rPr>
              <w:t>поканата за участие и приложенията към нея</w:t>
            </w:r>
            <w:r w:rsidRPr="00786E11">
              <w:rPr>
                <w:color w:val="008000"/>
                <w:sz w:val="20"/>
                <w:szCs w:val="20"/>
              </w:rPr>
              <w:t>,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r w:rsidR="006D64F0" w:rsidRPr="00786E11">
              <w:rPr>
                <w:color w:val="008000"/>
                <w:sz w:val="20"/>
                <w:szCs w:val="20"/>
              </w:rPr>
              <w:t xml:space="preserve"> </w:t>
            </w:r>
            <w:r w:rsidRPr="00786E11">
              <w:rPr>
                <w:color w:val="008000"/>
                <w:sz w:val="20"/>
                <w:szCs w:val="20"/>
              </w:rPr>
              <w:t>техническите и професионалните способности</w:t>
            </w:r>
            <w:r w:rsidR="00B967CB" w:rsidRPr="00786E11">
              <w:rPr>
                <w:color w:val="008000"/>
                <w:sz w:val="20"/>
                <w:szCs w:val="20"/>
              </w:rPr>
              <w:t>.</w:t>
            </w:r>
          </w:p>
          <w:p w14:paraId="20D74CC8" w14:textId="77777777" w:rsidR="008E460E" w:rsidRPr="00786E11" w:rsidRDefault="008E460E" w:rsidP="0063127D">
            <w:pPr>
              <w:jc w:val="both"/>
              <w:rPr>
                <w:color w:val="008000"/>
                <w:sz w:val="20"/>
                <w:szCs w:val="20"/>
                <w:u w:val="single"/>
              </w:rPr>
            </w:pPr>
            <w:r w:rsidRPr="00786E11">
              <w:rPr>
                <w:color w:val="008000"/>
                <w:sz w:val="20"/>
                <w:szCs w:val="20"/>
                <w:u w:val="single"/>
              </w:rPr>
              <w:t>За обществени поръчки с предмет, обособен в позиции:</w:t>
            </w:r>
          </w:p>
          <w:p w14:paraId="7EA95551" w14:textId="4E7E71CE" w:rsidR="008E460E" w:rsidRPr="00786E11" w:rsidRDefault="008E460E" w:rsidP="00123960">
            <w:pPr>
              <w:jc w:val="both"/>
              <w:rPr>
                <w:color w:val="008000"/>
                <w:sz w:val="20"/>
                <w:szCs w:val="20"/>
                <w:lang w:eastAsia="fr-FR"/>
              </w:rPr>
            </w:pPr>
            <w:r w:rsidRPr="00786E11">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sidR="00123960">
              <w:rPr>
                <w:color w:val="008000"/>
                <w:sz w:val="20"/>
                <w:szCs w:val="20"/>
              </w:rPr>
              <w:t>за</w:t>
            </w:r>
            <w:r w:rsidRPr="00786E11">
              <w:rPr>
                <w:color w:val="008000"/>
                <w:sz w:val="20"/>
                <w:szCs w:val="20"/>
              </w:rPr>
              <w:t xml:space="preserve"> всяка обособена позиция.</w:t>
            </w:r>
          </w:p>
        </w:tc>
        <w:tc>
          <w:tcPr>
            <w:tcW w:w="567" w:type="dxa"/>
          </w:tcPr>
          <w:p w14:paraId="413AFB43" w14:textId="77777777" w:rsidR="008E460E" w:rsidRPr="00786E11" w:rsidRDefault="008E460E" w:rsidP="00F81223">
            <w:pPr>
              <w:jc w:val="both"/>
              <w:outlineLvl w:val="1"/>
              <w:rPr>
                <w:sz w:val="20"/>
                <w:szCs w:val="20"/>
              </w:rPr>
            </w:pPr>
          </w:p>
        </w:tc>
        <w:tc>
          <w:tcPr>
            <w:tcW w:w="4282" w:type="dxa"/>
            <w:gridSpan w:val="2"/>
          </w:tcPr>
          <w:p w14:paraId="0EC6167B" w14:textId="77777777" w:rsidR="008E460E" w:rsidRPr="00786E11" w:rsidRDefault="008E460E" w:rsidP="0020451C">
            <w:pPr>
              <w:rPr>
                <w:sz w:val="20"/>
                <w:szCs w:val="20"/>
              </w:rPr>
            </w:pPr>
          </w:p>
        </w:tc>
      </w:tr>
      <w:tr w:rsidR="000D7982" w:rsidRPr="00786E11" w14:paraId="7731EFB8" w14:textId="77777777" w:rsidTr="000F1B99">
        <w:trPr>
          <w:trHeight w:val="270"/>
        </w:trPr>
        <w:tc>
          <w:tcPr>
            <w:tcW w:w="540" w:type="dxa"/>
            <w:gridSpan w:val="2"/>
          </w:tcPr>
          <w:p w14:paraId="63FC2552" w14:textId="3A7B7C4C" w:rsidR="000D7982" w:rsidRPr="00786E11" w:rsidDel="00236D44" w:rsidRDefault="001C41B0" w:rsidP="0050701B">
            <w:pPr>
              <w:pStyle w:val="Heading2"/>
              <w:keepNext w:val="0"/>
              <w:jc w:val="both"/>
              <w:rPr>
                <w:bCs/>
                <w:i w:val="0"/>
                <w:iCs/>
                <w:sz w:val="20"/>
              </w:rPr>
            </w:pPr>
            <w:r>
              <w:rPr>
                <w:bCs/>
                <w:i w:val="0"/>
                <w:iCs/>
                <w:sz w:val="20"/>
              </w:rPr>
              <w:lastRenderedPageBreak/>
              <w:t>25</w:t>
            </w:r>
          </w:p>
        </w:tc>
        <w:tc>
          <w:tcPr>
            <w:tcW w:w="9212" w:type="dxa"/>
            <w:noWrap/>
          </w:tcPr>
          <w:p w14:paraId="0F548A7D" w14:textId="77777777" w:rsidR="000D7982" w:rsidRPr="005A13A1" w:rsidRDefault="000D7982" w:rsidP="000D7982">
            <w:pPr>
              <w:jc w:val="both"/>
              <w:rPr>
                <w:b/>
                <w:sz w:val="20"/>
                <w:szCs w:val="20"/>
              </w:rPr>
            </w:pPr>
            <w:r w:rsidRPr="005A13A1">
              <w:rPr>
                <w:b/>
                <w:sz w:val="20"/>
                <w:szCs w:val="20"/>
              </w:rPr>
              <w:t>Налице ли е необосновано ограничение на възможността за използване на подизпълнители?</w:t>
            </w:r>
          </w:p>
          <w:p w14:paraId="3951A724" w14:textId="368BB641" w:rsidR="000D7982" w:rsidRDefault="000D7982" w:rsidP="000D7982">
            <w:pPr>
              <w:jc w:val="both"/>
              <w:rPr>
                <w:sz w:val="20"/>
                <w:szCs w:val="20"/>
              </w:rPr>
            </w:pPr>
            <w:r w:rsidRPr="005A13A1">
              <w:rPr>
                <w:sz w:val="20"/>
                <w:szCs w:val="20"/>
              </w:rPr>
              <w:t>Възложителят няма право да забранява използването на по</w:t>
            </w:r>
            <w:r w:rsidR="002129F2" w:rsidRPr="005A13A1">
              <w:rPr>
                <w:sz w:val="20"/>
                <w:szCs w:val="20"/>
              </w:rPr>
              <w:t>д</w:t>
            </w:r>
            <w:r w:rsidRPr="005A13A1">
              <w:rPr>
                <w:sz w:val="20"/>
                <w:szCs w:val="20"/>
              </w:rPr>
              <w:t>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8DBA964" w14:textId="6898A327" w:rsidR="00832677" w:rsidRPr="005A13A1" w:rsidRDefault="00832677" w:rsidP="000D7982">
            <w:pPr>
              <w:jc w:val="both"/>
              <w:rPr>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C85DFBB" w14:textId="77777777" w:rsidR="000D7982" w:rsidRPr="005A13A1" w:rsidRDefault="000D7982" w:rsidP="000D7982">
            <w:pPr>
              <w:jc w:val="both"/>
              <w:rPr>
                <w:b/>
                <w:sz w:val="20"/>
                <w:szCs w:val="20"/>
              </w:rPr>
            </w:pPr>
            <w:r w:rsidRPr="005A13A1">
              <w:rPr>
                <w:b/>
                <w:sz w:val="20"/>
                <w:szCs w:val="20"/>
              </w:rPr>
              <w:t>(чл. 66 от ЗОП)</w:t>
            </w:r>
          </w:p>
          <w:p w14:paraId="06E4BFA3" w14:textId="77777777" w:rsidR="000D7982" w:rsidRPr="005A13A1" w:rsidRDefault="000D7982" w:rsidP="000D7982">
            <w:pPr>
              <w:jc w:val="both"/>
              <w:rPr>
                <w:b/>
                <w:sz w:val="20"/>
                <w:szCs w:val="20"/>
              </w:rPr>
            </w:pPr>
            <w:r w:rsidRPr="005A13A1">
              <w:rPr>
                <w:b/>
                <w:sz w:val="20"/>
                <w:szCs w:val="20"/>
              </w:rPr>
              <w:t>(чл. 63, ал. 5 от ЗОП)</w:t>
            </w:r>
          </w:p>
          <w:p w14:paraId="10987442" w14:textId="77777777" w:rsidR="000D7982" w:rsidRPr="005A13A1" w:rsidRDefault="000D7982" w:rsidP="000D7982">
            <w:pPr>
              <w:jc w:val="both"/>
              <w:rPr>
                <w:b/>
                <w:sz w:val="20"/>
                <w:szCs w:val="20"/>
              </w:rPr>
            </w:pPr>
            <w:r w:rsidRPr="005A13A1">
              <w:rPr>
                <w:b/>
                <w:sz w:val="20"/>
                <w:szCs w:val="20"/>
              </w:rPr>
              <w:t>(чл. 2 от ЗОП)</w:t>
            </w:r>
          </w:p>
          <w:p w14:paraId="43B0C99D" w14:textId="19D152C6" w:rsidR="000D7982" w:rsidRPr="005A13A1" w:rsidRDefault="000D7982" w:rsidP="000D7982">
            <w:pPr>
              <w:rPr>
                <w:b/>
                <w:color w:val="333399"/>
                <w:sz w:val="20"/>
                <w:szCs w:val="20"/>
              </w:rPr>
            </w:pPr>
            <w:r w:rsidRPr="005A13A1">
              <w:rPr>
                <w:b/>
                <w:color w:val="333399"/>
                <w:sz w:val="20"/>
                <w:szCs w:val="20"/>
              </w:rPr>
              <w:t xml:space="preserve">т. 13 от Насоките/ </w:t>
            </w:r>
            <w:r w:rsidR="007D5438" w:rsidRPr="005A13A1">
              <w:rPr>
                <w:b/>
                <w:color w:val="333399"/>
                <w:sz w:val="20"/>
                <w:szCs w:val="20"/>
              </w:rPr>
              <w:t>т. 13</w:t>
            </w:r>
            <w:r w:rsidR="007D5438" w:rsidRPr="00FB7375">
              <w:rPr>
                <w:b/>
                <w:color w:val="333399"/>
                <w:sz w:val="20"/>
                <w:szCs w:val="20"/>
              </w:rPr>
              <w:t xml:space="preserve"> от </w:t>
            </w:r>
            <w:r w:rsidRPr="005A13A1">
              <w:rPr>
                <w:b/>
                <w:color w:val="333399"/>
                <w:sz w:val="20"/>
                <w:szCs w:val="20"/>
              </w:rPr>
              <w:t>Приложение № 1 към чл. 2, ал. 1 от Наредбата</w:t>
            </w:r>
          </w:p>
          <w:p w14:paraId="70336A5E" w14:textId="2C7000BB" w:rsidR="000D7982" w:rsidRPr="005A13A1" w:rsidRDefault="000D7982" w:rsidP="000D7982">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 xml:space="preserve">прегледайте </w:t>
            </w:r>
            <w:r w:rsidR="00497D90" w:rsidRPr="005A13A1">
              <w:rPr>
                <w:color w:val="C0504D"/>
                <w:sz w:val="20"/>
                <w:szCs w:val="20"/>
              </w:rPr>
              <w:t xml:space="preserve">поканата за участие в процедурата </w:t>
            </w:r>
            <w:r w:rsidRPr="005A13A1">
              <w:rPr>
                <w:color w:val="C0504D"/>
                <w:sz w:val="20"/>
                <w:szCs w:val="20"/>
              </w:rPr>
              <w:t>и документацията за поръчката.</w:t>
            </w:r>
          </w:p>
          <w:p w14:paraId="5B30A244" w14:textId="7F848C49" w:rsidR="000D7982" w:rsidRPr="00FB7375" w:rsidRDefault="000D7982" w:rsidP="000D7982">
            <w:pPr>
              <w:jc w:val="both"/>
              <w:rPr>
                <w:b/>
                <w:sz w:val="20"/>
                <w:szCs w:val="20"/>
                <w:u w:val="single"/>
              </w:rPr>
            </w:pPr>
            <w:r w:rsidRPr="005A13A1">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FB7375">
              <w:rPr>
                <w:color w:val="008000"/>
                <w:sz w:val="20"/>
                <w:szCs w:val="20"/>
              </w:rPr>
              <w:t xml:space="preserve"> Потвърдете, че не е налице условието на чл. 63, ал. 5 от ЗОП.</w:t>
            </w:r>
          </w:p>
        </w:tc>
        <w:tc>
          <w:tcPr>
            <w:tcW w:w="567" w:type="dxa"/>
          </w:tcPr>
          <w:p w14:paraId="73CDDE9F" w14:textId="77777777" w:rsidR="000D7982" w:rsidRPr="00786E11" w:rsidRDefault="000D7982" w:rsidP="000D7982">
            <w:pPr>
              <w:jc w:val="both"/>
              <w:outlineLvl w:val="1"/>
              <w:rPr>
                <w:sz w:val="20"/>
                <w:szCs w:val="20"/>
              </w:rPr>
            </w:pPr>
          </w:p>
        </w:tc>
        <w:tc>
          <w:tcPr>
            <w:tcW w:w="4282" w:type="dxa"/>
            <w:gridSpan w:val="2"/>
          </w:tcPr>
          <w:p w14:paraId="3BE26463" w14:textId="77777777" w:rsidR="000D7982" w:rsidRPr="00786E11" w:rsidRDefault="000D7982" w:rsidP="000D7982">
            <w:pPr>
              <w:rPr>
                <w:sz w:val="20"/>
                <w:szCs w:val="20"/>
              </w:rPr>
            </w:pPr>
          </w:p>
        </w:tc>
      </w:tr>
      <w:tr w:rsidR="008E460E" w:rsidRPr="00786E11" w14:paraId="4418B223" w14:textId="77777777" w:rsidTr="000F1B99">
        <w:trPr>
          <w:trHeight w:val="270"/>
        </w:trPr>
        <w:tc>
          <w:tcPr>
            <w:tcW w:w="540" w:type="dxa"/>
            <w:gridSpan w:val="2"/>
          </w:tcPr>
          <w:p w14:paraId="54EEC52E" w14:textId="271E3F92" w:rsidR="008E460E"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26</w:t>
            </w:r>
          </w:p>
        </w:tc>
        <w:tc>
          <w:tcPr>
            <w:tcW w:w="9212" w:type="dxa"/>
            <w:noWrap/>
          </w:tcPr>
          <w:p w14:paraId="7BE2B82B" w14:textId="43C0518B" w:rsidR="008E1019" w:rsidRDefault="008E1019" w:rsidP="00F81223">
            <w:pPr>
              <w:jc w:val="both"/>
              <w:rPr>
                <w:b/>
                <w:sz w:val="20"/>
                <w:szCs w:val="20"/>
                <w:lang w:eastAsia="fr-FR"/>
              </w:rPr>
            </w:pPr>
            <w:r w:rsidRPr="00786E11">
              <w:rPr>
                <w:b/>
                <w:sz w:val="20"/>
                <w:szCs w:val="20"/>
                <w:u w:val="single"/>
              </w:rPr>
              <w:t>При поканени повече от едно лица:</w:t>
            </w:r>
          </w:p>
          <w:p w14:paraId="670F546B" w14:textId="7FE46A19" w:rsidR="008E460E" w:rsidRPr="00786E11" w:rsidRDefault="008E460E" w:rsidP="00F81223">
            <w:pPr>
              <w:jc w:val="both"/>
              <w:rPr>
                <w:b/>
                <w:sz w:val="20"/>
                <w:szCs w:val="20"/>
                <w:lang w:eastAsia="fr-FR"/>
              </w:rPr>
            </w:pPr>
            <w:r w:rsidRPr="00786E11">
              <w:rPr>
                <w:b/>
                <w:sz w:val="20"/>
                <w:szCs w:val="20"/>
                <w:lang w:eastAsia="fr-FR"/>
              </w:rPr>
              <w:t>Методиката за определяне на комплексната оценка на офертите законосъобразна ли е?</w:t>
            </w:r>
          </w:p>
          <w:p w14:paraId="52267D7D" w14:textId="77777777" w:rsidR="008E460E" w:rsidRPr="00786E11" w:rsidRDefault="008E460E" w:rsidP="00F81223">
            <w:pPr>
              <w:jc w:val="both"/>
              <w:rPr>
                <w:sz w:val="20"/>
                <w:szCs w:val="20"/>
                <w:lang w:eastAsia="fr-FR"/>
              </w:rPr>
            </w:pPr>
            <w:r w:rsidRPr="00786E11">
              <w:rPr>
                <w:sz w:val="20"/>
                <w:szCs w:val="20"/>
                <w:lang w:eastAsia="fr-FR"/>
              </w:rPr>
              <w:t>Възложителят е длъжен:</w:t>
            </w:r>
          </w:p>
          <w:p w14:paraId="29A8FE7A" w14:textId="4D1BCD4A" w:rsidR="008E460E" w:rsidRPr="00786E11" w:rsidRDefault="00FD217E" w:rsidP="005D7E0B">
            <w:pPr>
              <w:jc w:val="both"/>
              <w:rPr>
                <w:sz w:val="20"/>
                <w:szCs w:val="20"/>
                <w:lang w:eastAsia="fr-FR"/>
              </w:rPr>
            </w:pPr>
            <w:r w:rsidRPr="00786E11">
              <w:rPr>
                <w:sz w:val="20"/>
                <w:szCs w:val="20"/>
                <w:lang w:eastAsia="fr-FR"/>
              </w:rPr>
              <w:t xml:space="preserve">- </w:t>
            </w:r>
            <w:r w:rsidR="008E460E" w:rsidRPr="00786E11">
              <w:rPr>
                <w:sz w:val="20"/>
                <w:szCs w:val="20"/>
                <w:lang w:eastAsia="fr-FR"/>
              </w:rPr>
              <w:t xml:space="preserve">да определи показатели за оценка, които са свързани с предмета на обществената поръчка и отговарят на изискванията за </w:t>
            </w:r>
            <w:r w:rsidR="008E460E" w:rsidRPr="00786E11">
              <w:rPr>
                <w:b/>
                <w:sz w:val="20"/>
                <w:szCs w:val="20"/>
                <w:u w:val="single"/>
                <w:lang w:eastAsia="fr-FR"/>
              </w:rPr>
              <w:t>вид</w:t>
            </w:r>
            <w:r w:rsidR="00123960">
              <w:rPr>
                <w:b/>
                <w:sz w:val="20"/>
                <w:szCs w:val="20"/>
                <w:u w:val="single"/>
                <w:lang w:eastAsia="fr-FR"/>
              </w:rPr>
              <w:t>а</w:t>
            </w:r>
            <w:r w:rsidR="008E460E" w:rsidRPr="00C97778">
              <w:rPr>
                <w:b/>
                <w:sz w:val="20"/>
                <w:szCs w:val="20"/>
                <w:u w:val="single"/>
                <w:lang w:eastAsia="fr-FR"/>
              </w:rPr>
              <w:t xml:space="preserve"> </w:t>
            </w:r>
            <w:r w:rsidR="00123960" w:rsidRPr="00C97778">
              <w:rPr>
                <w:b/>
                <w:sz w:val="20"/>
                <w:szCs w:val="20"/>
                <w:u w:val="single"/>
                <w:lang w:eastAsia="fr-FR"/>
              </w:rPr>
              <w:t>им</w:t>
            </w:r>
            <w:r w:rsidR="00123960">
              <w:rPr>
                <w:sz w:val="20"/>
                <w:szCs w:val="20"/>
                <w:lang w:eastAsia="fr-FR"/>
              </w:rPr>
              <w:t xml:space="preserve"> </w:t>
            </w:r>
            <w:r w:rsidR="008E460E" w:rsidRPr="00786E11">
              <w:rPr>
                <w:sz w:val="20"/>
                <w:szCs w:val="20"/>
                <w:lang w:eastAsia="fr-FR"/>
              </w:rPr>
              <w:t>по чл. 70, ал. 4 и/или чл. 71, ал. 1 от ЗОП;</w:t>
            </w:r>
          </w:p>
          <w:p w14:paraId="53374E88" w14:textId="0762F0FC" w:rsidR="008E460E" w:rsidRPr="00786E11" w:rsidRDefault="00FD217E" w:rsidP="005D7E0B">
            <w:pPr>
              <w:jc w:val="both"/>
              <w:rPr>
                <w:sz w:val="20"/>
                <w:szCs w:val="20"/>
                <w:lang w:eastAsia="fr-FR"/>
              </w:rPr>
            </w:pPr>
            <w:r w:rsidRPr="00786E11">
              <w:rPr>
                <w:sz w:val="20"/>
                <w:szCs w:val="20"/>
                <w:lang w:eastAsia="fr-FR"/>
              </w:rPr>
              <w:lastRenderedPageBreak/>
              <w:t xml:space="preserve">- </w:t>
            </w:r>
            <w:r w:rsidR="008E460E" w:rsidRPr="00786E11">
              <w:rPr>
                <w:sz w:val="20"/>
                <w:szCs w:val="20"/>
                <w:lang w:eastAsia="fr-FR"/>
              </w:rPr>
              <w:t xml:space="preserve">да определи </w:t>
            </w:r>
            <w:r w:rsidR="008E460E" w:rsidRPr="00786E11">
              <w:rPr>
                <w:b/>
                <w:sz w:val="20"/>
                <w:szCs w:val="20"/>
                <w:u w:val="single"/>
                <w:lang w:eastAsia="fr-FR"/>
              </w:rPr>
              <w:t>начин</w:t>
            </w:r>
            <w:r w:rsidR="008E460E" w:rsidRPr="00786E11">
              <w:rPr>
                <w:sz w:val="20"/>
                <w:szCs w:val="20"/>
                <w:lang w:eastAsia="fr-FR"/>
              </w:rPr>
              <w:t xml:space="preserve"> за оценка, който да съответства на чл. 70, ал. </w:t>
            </w:r>
            <w:r w:rsidR="00F248E0" w:rsidRPr="00786E11">
              <w:rPr>
                <w:sz w:val="20"/>
                <w:szCs w:val="20"/>
                <w:lang w:eastAsia="fr-FR"/>
              </w:rPr>
              <w:t xml:space="preserve">7 </w:t>
            </w:r>
            <w:r w:rsidR="008E460E" w:rsidRPr="00786E11">
              <w:rPr>
                <w:sz w:val="20"/>
                <w:szCs w:val="20"/>
                <w:lang w:eastAsia="fr-FR"/>
              </w:rPr>
              <w:t>и чл. 71, ал. 2 от ЗОП.</w:t>
            </w:r>
          </w:p>
          <w:p w14:paraId="0BCCAACD" w14:textId="4EB8C701" w:rsidR="008E460E" w:rsidRPr="00786E11" w:rsidRDefault="008E460E" w:rsidP="0039364E">
            <w:pPr>
              <w:jc w:val="both"/>
              <w:rPr>
                <w:sz w:val="20"/>
                <w:szCs w:val="20"/>
                <w:lang w:eastAsia="fr-FR"/>
              </w:rPr>
            </w:pPr>
            <w:r w:rsidRPr="00786E11">
              <w:rPr>
                <w:sz w:val="20"/>
                <w:szCs w:val="20"/>
                <w:lang w:eastAsia="fr-FR"/>
              </w:rPr>
              <w:t xml:space="preserve">Правила относно това </w:t>
            </w:r>
            <w:r w:rsidRPr="00786E11">
              <w:rPr>
                <w:b/>
                <w:i/>
                <w:sz w:val="20"/>
                <w:szCs w:val="20"/>
                <w:lang w:eastAsia="fr-FR"/>
              </w:rPr>
              <w:t xml:space="preserve">какво </w:t>
            </w:r>
            <w:r w:rsidRPr="00786E11">
              <w:rPr>
                <w:sz w:val="20"/>
                <w:szCs w:val="20"/>
                <w:lang w:eastAsia="fr-FR"/>
              </w:rPr>
              <w:t xml:space="preserve">подлежи на оценка и </w:t>
            </w:r>
            <w:r w:rsidRPr="00786E11">
              <w:rPr>
                <w:b/>
                <w:i/>
                <w:sz w:val="20"/>
                <w:szCs w:val="20"/>
                <w:lang w:eastAsia="fr-FR"/>
              </w:rPr>
              <w:t>как</w:t>
            </w:r>
            <w:r w:rsidRPr="00786E11">
              <w:rPr>
                <w:sz w:val="20"/>
                <w:szCs w:val="20"/>
                <w:lang w:eastAsia="fr-FR"/>
              </w:rPr>
              <w:t xml:space="preserve"> следва да бъде формулиран ред</w:t>
            </w:r>
            <w:r w:rsidR="00A172C7" w:rsidRPr="00786E11">
              <w:rPr>
                <w:sz w:val="20"/>
                <w:szCs w:val="20"/>
                <w:lang w:eastAsia="fr-FR"/>
              </w:rPr>
              <w:t>ът</w:t>
            </w:r>
            <w:r w:rsidRPr="00786E11">
              <w:rPr>
                <w:sz w:val="20"/>
                <w:szCs w:val="20"/>
                <w:lang w:eastAsia="fr-FR"/>
              </w:rPr>
              <w:t xml:space="preserve"> за оценка се съдържат в чл. 70 и чл. 71 от ЗОП и чл. 33 от ППЗОП.</w:t>
            </w:r>
          </w:p>
          <w:p w14:paraId="45C12375" w14:textId="77777777" w:rsidR="008E460E" w:rsidRPr="00786E11" w:rsidRDefault="008E460E" w:rsidP="00F81223">
            <w:pPr>
              <w:jc w:val="both"/>
              <w:rPr>
                <w:sz w:val="20"/>
                <w:szCs w:val="20"/>
                <w:lang w:eastAsia="fr-FR"/>
              </w:rPr>
            </w:pPr>
            <w:r w:rsidRPr="00786E11">
              <w:rPr>
                <w:sz w:val="20"/>
                <w:szCs w:val="20"/>
                <w:lang w:eastAsia="fr-FR"/>
              </w:rPr>
              <w:t>Необходимо е да се установи:</w:t>
            </w:r>
          </w:p>
          <w:p w14:paraId="1D7A270F" w14:textId="6F5E27FE" w:rsidR="008E460E" w:rsidRPr="00786E11" w:rsidRDefault="008E460E" w:rsidP="00A172C7">
            <w:pPr>
              <w:pStyle w:val="ListParagraph"/>
              <w:numPr>
                <w:ilvl w:val="0"/>
                <w:numId w:val="74"/>
              </w:numPr>
              <w:ind w:left="390"/>
              <w:jc w:val="both"/>
              <w:rPr>
                <w:sz w:val="20"/>
                <w:szCs w:val="20"/>
                <w:lang w:eastAsia="fr-FR"/>
              </w:rPr>
            </w:pPr>
            <w:r w:rsidRPr="00786E11">
              <w:rPr>
                <w:sz w:val="20"/>
                <w:szCs w:val="20"/>
                <w:lang w:eastAsia="fr-FR"/>
              </w:rPr>
              <w:t xml:space="preserve">дали </w:t>
            </w:r>
            <w:r w:rsidR="00A172C7" w:rsidRPr="00786E11">
              <w:rPr>
                <w:b/>
                <w:sz w:val="20"/>
                <w:szCs w:val="20"/>
                <w:lang w:eastAsia="fr-FR"/>
              </w:rPr>
              <w:t xml:space="preserve">видът на </w:t>
            </w:r>
            <w:r w:rsidRPr="00786E11">
              <w:rPr>
                <w:b/>
                <w:sz w:val="20"/>
                <w:szCs w:val="20"/>
                <w:lang w:eastAsia="fr-FR"/>
              </w:rPr>
              <w:t>показателите</w:t>
            </w:r>
            <w:r w:rsidRPr="00786E11">
              <w:rPr>
                <w:sz w:val="20"/>
                <w:szCs w:val="20"/>
                <w:lang w:eastAsia="fr-FR"/>
              </w:rPr>
              <w:t xml:space="preserve"> за оценка попада в кръга на посочените варианти в чл. 70, ал. 4, т.</w:t>
            </w:r>
            <w:r w:rsidR="00EA19D0" w:rsidRPr="00786E11">
              <w:rPr>
                <w:sz w:val="20"/>
                <w:szCs w:val="20"/>
                <w:lang w:eastAsia="fr-FR"/>
              </w:rPr>
              <w:t xml:space="preserve"> </w:t>
            </w:r>
            <w:r w:rsidRPr="00786E11">
              <w:rPr>
                <w:sz w:val="20"/>
                <w:szCs w:val="20"/>
                <w:lang w:eastAsia="fr-FR"/>
              </w:rPr>
              <w:t>1-3 от ЗОП и чл. 71, ал. 1, т. 1 и т. 2 от ЗОП;</w:t>
            </w:r>
          </w:p>
          <w:p w14:paraId="72391EF9" w14:textId="77777777" w:rsidR="008E460E" w:rsidRPr="00786E11" w:rsidRDefault="008E460E" w:rsidP="00A172C7">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начинът</w:t>
            </w:r>
            <w:r w:rsidRPr="00786E11">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14661CF6" w14:textId="77777777" w:rsidR="008E460E" w:rsidRPr="00786E11" w:rsidRDefault="008E460E" w:rsidP="00F81223">
            <w:pPr>
              <w:jc w:val="both"/>
              <w:rPr>
                <w:sz w:val="20"/>
                <w:szCs w:val="20"/>
              </w:rPr>
            </w:pPr>
            <w:r w:rsidRPr="00786E11">
              <w:rPr>
                <w:b/>
                <w:sz w:val="20"/>
                <w:szCs w:val="20"/>
              </w:rPr>
              <w:t xml:space="preserve">ВАЖНО! </w:t>
            </w:r>
            <w:r w:rsidRPr="00786E11">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2C71CF6D" w14:textId="77777777" w:rsidR="008E460E" w:rsidRPr="00786E11" w:rsidRDefault="008E460E" w:rsidP="00F81223">
            <w:pPr>
              <w:jc w:val="both"/>
              <w:rPr>
                <w:sz w:val="20"/>
                <w:szCs w:val="20"/>
              </w:rPr>
            </w:pPr>
            <w:r w:rsidRPr="00786E11">
              <w:rPr>
                <w:sz w:val="20"/>
                <w:szCs w:val="20"/>
              </w:rPr>
              <w:t>Забранени са следните видове показатели за оценка:</w:t>
            </w:r>
          </w:p>
          <w:p w14:paraId="252F5C12" w14:textId="77777777" w:rsidR="008E460E" w:rsidRPr="00786E11" w:rsidRDefault="008E460E" w:rsidP="00F81223">
            <w:pPr>
              <w:jc w:val="both"/>
              <w:rPr>
                <w:sz w:val="20"/>
                <w:szCs w:val="20"/>
              </w:rPr>
            </w:pPr>
            <w:r w:rsidRPr="00786E11">
              <w:rPr>
                <w:sz w:val="20"/>
                <w:szCs w:val="20"/>
              </w:rPr>
              <w:t>- които отчитат времето за извършване на плащанията в полза на изпълнителя (отложено или разсрочено плащане);</w:t>
            </w:r>
          </w:p>
          <w:p w14:paraId="24EBDF5B" w14:textId="77777777" w:rsidR="008E460E" w:rsidRPr="00786E11" w:rsidRDefault="008E460E" w:rsidP="00F81223">
            <w:pPr>
              <w:jc w:val="both"/>
              <w:rPr>
                <w:sz w:val="20"/>
                <w:szCs w:val="20"/>
              </w:rPr>
            </w:pPr>
            <w:r w:rsidRPr="00786E11">
              <w:rPr>
                <w:sz w:val="20"/>
                <w:szCs w:val="20"/>
              </w:rPr>
              <w:t>- оценяване на размера или отказа от авансово плащане, когато се предвижда предоставяне на аванс;</w:t>
            </w:r>
          </w:p>
          <w:p w14:paraId="07E45E1C" w14:textId="059A694D" w:rsidR="008E460E" w:rsidRDefault="008E460E" w:rsidP="00F81223">
            <w:pPr>
              <w:jc w:val="both"/>
              <w:rPr>
                <w:sz w:val="20"/>
                <w:szCs w:val="20"/>
              </w:rPr>
            </w:pPr>
            <w:r w:rsidRPr="00786E11">
              <w:rPr>
                <w:sz w:val="20"/>
                <w:szCs w:val="20"/>
              </w:rPr>
              <w:t>- които използват пълнотата и начин</w:t>
            </w:r>
            <w:r w:rsidR="009E532A" w:rsidRPr="00786E11">
              <w:rPr>
                <w:sz w:val="20"/>
                <w:szCs w:val="20"/>
              </w:rPr>
              <w:t>а</w:t>
            </w:r>
            <w:r w:rsidRPr="00786E11">
              <w:rPr>
                <w:sz w:val="20"/>
                <w:szCs w:val="20"/>
              </w:rPr>
              <w:t xml:space="preserve"> на представяне на информацията в документите</w:t>
            </w:r>
            <w:r w:rsidR="009E532A" w:rsidRPr="00786E11">
              <w:rPr>
                <w:sz w:val="20"/>
                <w:szCs w:val="20"/>
              </w:rPr>
              <w:t xml:space="preserve"> (планове, графици и други документи, свързани с организацията на изпълнението на дейностите)</w:t>
            </w:r>
            <w:r w:rsidRPr="00786E11">
              <w:rPr>
                <w:sz w:val="20"/>
                <w:szCs w:val="20"/>
              </w:rPr>
              <w:t>.</w:t>
            </w:r>
          </w:p>
          <w:p w14:paraId="0FC65078" w14:textId="0D53747A" w:rsidR="00DB6E5C" w:rsidRPr="00786E11" w:rsidRDefault="00DB6E5C" w:rsidP="00F81223">
            <w:pPr>
              <w:jc w:val="both"/>
              <w:rPr>
                <w:sz w:val="20"/>
                <w:szCs w:val="20"/>
              </w:rPr>
            </w:pPr>
            <w:r w:rsidRPr="00C97778">
              <w:rPr>
                <w:sz w:val="20"/>
                <w:szCs w:val="20"/>
              </w:rPr>
              <w:t>Съгласно изм. в чл. 70, ал. 6 от ЗОП, в сила от 1.1.2020 г.</w:t>
            </w:r>
            <w:r w:rsidRPr="00C97778">
              <w:rPr>
                <w:sz w:val="20"/>
                <w:szCs w:val="20"/>
                <w:lang w:val="en-US"/>
              </w:rPr>
              <w:t xml:space="preserve"> (</w:t>
            </w:r>
            <w:r w:rsidRPr="00C97778">
              <w:rPr>
                <w:sz w:val="20"/>
                <w:szCs w:val="20"/>
              </w:rPr>
              <w:t xml:space="preserve">в чл. 33, ал. 3 от ППЗОП, в сила от 01.03.2019 г.), когато показателят за оценка е свързан със срок, възложителят е </w:t>
            </w:r>
            <w:r w:rsidRPr="00C97778">
              <w:rPr>
                <w:b/>
                <w:i/>
                <w:sz w:val="20"/>
                <w:szCs w:val="20"/>
                <w:u w:val="single"/>
              </w:rPr>
              <w:t>длъжен</w:t>
            </w:r>
            <w:r w:rsidRPr="00C97778">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5EFB068D" w14:textId="3E9F6C92" w:rsidR="008E460E" w:rsidRPr="00786E11" w:rsidRDefault="008E460E" w:rsidP="00F81223">
            <w:pPr>
              <w:jc w:val="both"/>
              <w:rPr>
                <w:b/>
                <w:sz w:val="20"/>
                <w:szCs w:val="20"/>
                <w:lang w:eastAsia="fr-FR"/>
              </w:rPr>
            </w:pPr>
            <w:r w:rsidRPr="00786E11">
              <w:rPr>
                <w:b/>
                <w:sz w:val="20"/>
                <w:szCs w:val="20"/>
                <w:lang w:eastAsia="fr-FR"/>
              </w:rPr>
              <w:t>(чл. 70, ал. 2-11, чл. 71 от ЗОП,</w:t>
            </w:r>
            <w:r w:rsidRPr="00786E11">
              <w:t xml:space="preserve"> </w:t>
            </w:r>
            <w:r w:rsidRPr="00786E11">
              <w:rPr>
                <w:b/>
                <w:sz w:val="20"/>
                <w:szCs w:val="20"/>
                <w:lang w:eastAsia="fr-FR"/>
              </w:rPr>
              <w:t>§ 2, т. 11 от ДР на ЗОП, чл. 33</w:t>
            </w:r>
            <w:r w:rsidR="001824DD">
              <w:rPr>
                <w:b/>
                <w:sz w:val="20"/>
                <w:szCs w:val="20"/>
                <w:lang w:eastAsia="fr-FR"/>
              </w:rPr>
              <w:t xml:space="preserve"> от</w:t>
            </w:r>
            <w:r w:rsidRPr="00786E11">
              <w:rPr>
                <w:b/>
                <w:sz w:val="20"/>
                <w:szCs w:val="20"/>
                <w:lang w:eastAsia="fr-FR"/>
              </w:rPr>
              <w:t xml:space="preserve"> ППЗОП)</w:t>
            </w:r>
          </w:p>
          <w:p w14:paraId="0CB5709E" w14:textId="0514EAF8" w:rsidR="006234B0" w:rsidRPr="00786E11" w:rsidRDefault="006234B0" w:rsidP="00C97778">
            <w:pPr>
              <w:jc w:val="both"/>
              <w:rPr>
                <w:b/>
                <w:color w:val="333399"/>
                <w:sz w:val="20"/>
                <w:szCs w:val="20"/>
              </w:rPr>
            </w:pPr>
            <w:r w:rsidRPr="00786E11">
              <w:rPr>
                <w:b/>
                <w:color w:val="333399"/>
                <w:sz w:val="20"/>
                <w:szCs w:val="20"/>
              </w:rPr>
              <w:t>т. 9</w:t>
            </w:r>
            <w:r w:rsidR="00DC5837">
              <w:rPr>
                <w:b/>
                <w:color w:val="333399"/>
                <w:sz w:val="20"/>
                <w:szCs w:val="20"/>
              </w:rPr>
              <w:t xml:space="preserve">, </w:t>
            </w:r>
            <w:r w:rsidR="00A34F67">
              <w:rPr>
                <w:b/>
                <w:color w:val="333399"/>
                <w:sz w:val="20"/>
                <w:szCs w:val="20"/>
              </w:rPr>
              <w:t xml:space="preserve">т. </w:t>
            </w:r>
            <w:r w:rsidR="00DC5837">
              <w:rPr>
                <w:b/>
                <w:color w:val="333399"/>
                <w:sz w:val="20"/>
                <w:szCs w:val="20"/>
              </w:rPr>
              <w:t>10 и т. 11</w:t>
            </w:r>
            <w:r w:rsidRPr="00786E11">
              <w:rPr>
                <w:b/>
                <w:color w:val="333399"/>
                <w:sz w:val="20"/>
                <w:szCs w:val="20"/>
              </w:rPr>
              <w:t xml:space="preserve"> от Насоките/ </w:t>
            </w:r>
            <w:r w:rsidR="00C73412">
              <w:rPr>
                <w:b/>
                <w:color w:val="333399"/>
                <w:sz w:val="20"/>
                <w:szCs w:val="20"/>
              </w:rPr>
              <w:t>т. 9.2</w:t>
            </w:r>
            <w:r w:rsidR="007D5438">
              <w:rPr>
                <w:b/>
                <w:color w:val="333399"/>
                <w:sz w:val="20"/>
                <w:szCs w:val="20"/>
              </w:rPr>
              <w:t>.</w:t>
            </w:r>
            <w:r w:rsidR="00C73412">
              <w:rPr>
                <w:b/>
                <w:color w:val="333399"/>
                <w:sz w:val="20"/>
                <w:szCs w:val="20"/>
              </w:rPr>
              <w:t xml:space="preserve">, </w:t>
            </w:r>
            <w:r w:rsidR="00A34F67">
              <w:rPr>
                <w:b/>
                <w:color w:val="333399"/>
                <w:sz w:val="20"/>
                <w:szCs w:val="20"/>
              </w:rPr>
              <w:t xml:space="preserve">т. </w:t>
            </w:r>
            <w:r w:rsidR="00C73412">
              <w:rPr>
                <w:b/>
                <w:color w:val="333399"/>
                <w:sz w:val="20"/>
                <w:szCs w:val="20"/>
              </w:rPr>
              <w:t>9.3</w:t>
            </w:r>
            <w:r w:rsidR="007D5438">
              <w:rPr>
                <w:b/>
                <w:color w:val="333399"/>
                <w:sz w:val="20"/>
                <w:szCs w:val="20"/>
              </w:rPr>
              <w:t>.</w:t>
            </w:r>
            <w:r w:rsidR="00C73412">
              <w:rPr>
                <w:b/>
                <w:color w:val="333399"/>
                <w:sz w:val="20"/>
                <w:szCs w:val="20"/>
              </w:rPr>
              <w:t xml:space="preserve">, </w:t>
            </w:r>
            <w:r w:rsidR="00A34F67">
              <w:rPr>
                <w:b/>
                <w:color w:val="333399"/>
                <w:sz w:val="20"/>
                <w:szCs w:val="20"/>
              </w:rPr>
              <w:t xml:space="preserve">т. </w:t>
            </w:r>
            <w:r w:rsidR="00C73412">
              <w:rPr>
                <w:b/>
                <w:color w:val="333399"/>
                <w:sz w:val="20"/>
                <w:szCs w:val="20"/>
              </w:rPr>
              <w:t xml:space="preserve">10 и т. 11 </w:t>
            </w:r>
            <w:r w:rsidR="007D5438">
              <w:rPr>
                <w:b/>
                <w:color w:val="333399"/>
                <w:sz w:val="20"/>
                <w:szCs w:val="20"/>
              </w:rPr>
              <w:t>от</w:t>
            </w:r>
            <w:r w:rsidR="00C73412">
              <w:rPr>
                <w:b/>
                <w:color w:val="333399"/>
                <w:sz w:val="20"/>
                <w:szCs w:val="20"/>
              </w:rPr>
              <w:t xml:space="preserve"> </w:t>
            </w:r>
            <w:r w:rsidRPr="00786E11">
              <w:rPr>
                <w:b/>
                <w:color w:val="333399"/>
                <w:sz w:val="20"/>
                <w:szCs w:val="20"/>
              </w:rPr>
              <w:t>Приложение № 1 към чл. 2, ал. 1 от Наредбата</w:t>
            </w:r>
          </w:p>
          <w:p w14:paraId="5F3739C5" w14:textId="77777777" w:rsidR="008E460E" w:rsidRPr="00786E11" w:rsidRDefault="008E460E" w:rsidP="00F81223">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3BAD80E" w14:textId="77777777" w:rsidR="008E460E" w:rsidRPr="00786E11" w:rsidRDefault="008E460E" w:rsidP="00A25ED5">
            <w:pPr>
              <w:jc w:val="both"/>
              <w:rPr>
                <w:color w:val="008000"/>
                <w:sz w:val="20"/>
                <w:szCs w:val="20"/>
              </w:rPr>
            </w:pPr>
            <w:r w:rsidRPr="00786E11">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1FF6621" w14:textId="77777777" w:rsidR="008E460E" w:rsidRPr="00786E11" w:rsidRDefault="008E460E" w:rsidP="00A25ED5">
            <w:pPr>
              <w:jc w:val="both"/>
              <w:rPr>
                <w:color w:val="008000"/>
                <w:sz w:val="20"/>
                <w:szCs w:val="20"/>
              </w:rPr>
            </w:pPr>
            <w:r w:rsidRPr="00786E11">
              <w:rPr>
                <w:color w:val="008000"/>
                <w:sz w:val="20"/>
                <w:szCs w:val="20"/>
              </w:rPr>
              <w:t xml:space="preserve">Проверете: </w:t>
            </w:r>
          </w:p>
          <w:p w14:paraId="12636919" w14:textId="77777777" w:rsidR="009E532A" w:rsidRPr="00786E11"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дали показателите за оценка са свързани с предмета на обществената поръчка</w:t>
            </w:r>
            <w:r w:rsidRPr="00786E11">
              <w:rPr>
                <w:color w:val="008000"/>
                <w:sz w:val="20"/>
                <w:szCs w:val="20"/>
              </w:rPr>
              <w:t>;</w:t>
            </w:r>
          </w:p>
          <w:p w14:paraId="7DFDE00B" w14:textId="74A81AB7" w:rsidR="008E460E" w:rsidRPr="00786E11" w:rsidRDefault="009E532A" w:rsidP="005D7E0B">
            <w:pPr>
              <w:jc w:val="both"/>
              <w:rPr>
                <w:color w:val="008000"/>
                <w:sz w:val="20"/>
                <w:szCs w:val="20"/>
              </w:rPr>
            </w:pPr>
            <w:r w:rsidRPr="00786E11">
              <w:rPr>
                <w:color w:val="008000"/>
                <w:sz w:val="20"/>
                <w:szCs w:val="20"/>
              </w:rPr>
              <w:lastRenderedPageBreak/>
              <w:t xml:space="preserve">- дали видът на показателите за оценка </w:t>
            </w:r>
            <w:r w:rsidR="008E460E" w:rsidRPr="00786E11">
              <w:rPr>
                <w:color w:val="008000"/>
                <w:sz w:val="20"/>
                <w:szCs w:val="20"/>
              </w:rPr>
              <w:t xml:space="preserve"> попада в хипотезите на чл. 70, ал. 4 от ЗОП и чл. 71, ал. 1 от ЗОП;</w:t>
            </w:r>
          </w:p>
          <w:p w14:paraId="5B25B4C8" w14:textId="77777777" w:rsidR="009E532A" w:rsidRPr="00786E11"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дали </w:t>
            </w:r>
            <w:r w:rsidRPr="00786E11">
              <w:rPr>
                <w:color w:val="008000"/>
                <w:sz w:val="20"/>
                <w:szCs w:val="20"/>
              </w:rPr>
              <w:t>определените показатели не попадат в обхвата на забраните по чл. 70, ал. 9 и ал. 10 от ЗОП, чл. 33 от ППЗОП;</w:t>
            </w:r>
          </w:p>
          <w:p w14:paraId="0F8900F5" w14:textId="04D52FE4" w:rsidR="008E460E" w:rsidRPr="00786E11" w:rsidRDefault="005317BA" w:rsidP="005D7E0B">
            <w:pPr>
              <w:jc w:val="both"/>
              <w:rPr>
                <w:color w:val="008000"/>
                <w:sz w:val="20"/>
                <w:szCs w:val="20"/>
              </w:rPr>
            </w:pPr>
            <w:r>
              <w:rPr>
                <w:color w:val="008000"/>
                <w:sz w:val="20"/>
                <w:szCs w:val="20"/>
              </w:rPr>
              <w:t>-</w:t>
            </w:r>
            <w:r w:rsidR="009E532A" w:rsidRPr="00786E11">
              <w:rPr>
                <w:color w:val="008000"/>
                <w:sz w:val="20"/>
                <w:szCs w:val="20"/>
              </w:rPr>
              <w:t xml:space="preserve"> дали </w:t>
            </w:r>
            <w:r w:rsidR="008E460E" w:rsidRPr="00786E11">
              <w:rPr>
                <w:color w:val="008000"/>
                <w:sz w:val="20"/>
                <w:szCs w:val="20"/>
              </w:rPr>
              <w:t>начин</w:t>
            </w:r>
            <w:r w:rsidR="009E532A" w:rsidRPr="00786E11">
              <w:rPr>
                <w:color w:val="008000"/>
                <w:sz w:val="20"/>
                <w:szCs w:val="20"/>
              </w:rPr>
              <w:t>ът</w:t>
            </w:r>
            <w:r w:rsidR="008E460E" w:rsidRPr="00786E11">
              <w:rPr>
                <w:color w:val="008000"/>
                <w:sz w:val="20"/>
                <w:szCs w:val="20"/>
              </w:rPr>
              <w:t xml:space="preserve"> за присъждане на оценките отговаря на чл. 70, ал. 7 и чл. 71, ал. 2 и  сл. от ЗОП;</w:t>
            </w:r>
          </w:p>
          <w:p w14:paraId="4EB3DD9E" w14:textId="77777777" w:rsidR="008E460E"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дали са спазени всички останали правила по чл. 70 и чл. 71 от ЗОП и </w:t>
            </w:r>
            <w:r w:rsidRPr="00786E11">
              <w:rPr>
                <w:color w:val="008000"/>
                <w:sz w:val="20"/>
                <w:szCs w:val="20"/>
              </w:rPr>
              <w:t>др.</w:t>
            </w:r>
            <w:r w:rsidR="005317BA">
              <w:rPr>
                <w:color w:val="008000"/>
                <w:sz w:val="20"/>
                <w:szCs w:val="20"/>
              </w:rPr>
              <w:t>;</w:t>
            </w:r>
          </w:p>
          <w:p w14:paraId="131C810A" w14:textId="77777777" w:rsidR="00DB6E5C" w:rsidRDefault="005317BA" w:rsidP="005D7E0B">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p>
          <w:p w14:paraId="15F66D54" w14:textId="20484DFF" w:rsidR="005317BA" w:rsidRPr="00786E11" w:rsidRDefault="00DB6E5C" w:rsidP="005D7E0B">
            <w:pPr>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sidR="005317BA">
              <w:rPr>
                <w:color w:val="008000"/>
                <w:sz w:val="20"/>
                <w:szCs w:val="20"/>
              </w:rPr>
              <w:t>.</w:t>
            </w:r>
          </w:p>
        </w:tc>
        <w:tc>
          <w:tcPr>
            <w:tcW w:w="567" w:type="dxa"/>
          </w:tcPr>
          <w:p w14:paraId="29CCFD71" w14:textId="77777777" w:rsidR="008E460E" w:rsidRPr="00786E11" w:rsidRDefault="008E460E" w:rsidP="00F81223">
            <w:pPr>
              <w:jc w:val="both"/>
              <w:outlineLvl w:val="1"/>
              <w:rPr>
                <w:sz w:val="20"/>
                <w:szCs w:val="20"/>
              </w:rPr>
            </w:pPr>
          </w:p>
        </w:tc>
        <w:tc>
          <w:tcPr>
            <w:tcW w:w="4282" w:type="dxa"/>
            <w:gridSpan w:val="2"/>
          </w:tcPr>
          <w:p w14:paraId="3823AE4B" w14:textId="77777777" w:rsidR="008E460E" w:rsidRPr="00786E11" w:rsidRDefault="008E460E" w:rsidP="00457473">
            <w:pPr>
              <w:outlineLvl w:val="1"/>
              <w:rPr>
                <w:sz w:val="20"/>
                <w:szCs w:val="20"/>
              </w:rPr>
            </w:pPr>
          </w:p>
          <w:p w14:paraId="4BE24FB5" w14:textId="77777777" w:rsidR="008E460E" w:rsidRPr="00786E11" w:rsidRDefault="008E460E" w:rsidP="006C35B7">
            <w:pPr>
              <w:outlineLvl w:val="1"/>
              <w:rPr>
                <w:sz w:val="20"/>
                <w:szCs w:val="20"/>
              </w:rPr>
            </w:pPr>
            <w:r w:rsidRPr="00786E11">
              <w:rPr>
                <w:sz w:val="20"/>
                <w:szCs w:val="20"/>
              </w:rPr>
              <w:t>.</w:t>
            </w:r>
          </w:p>
        </w:tc>
      </w:tr>
      <w:tr w:rsidR="005D6125" w:rsidRPr="00786E11" w14:paraId="277019F4" w14:textId="77777777" w:rsidTr="000F1B99">
        <w:trPr>
          <w:trHeight w:val="462"/>
        </w:trPr>
        <w:tc>
          <w:tcPr>
            <w:tcW w:w="14601" w:type="dxa"/>
            <w:gridSpan w:val="6"/>
            <w:shd w:val="clear" w:color="auto" w:fill="D6E3BC" w:themeFill="accent3" w:themeFillTint="66"/>
          </w:tcPr>
          <w:p w14:paraId="0EE2A211" w14:textId="77777777" w:rsidR="005D6125" w:rsidRPr="00786E11" w:rsidRDefault="005D6125" w:rsidP="002142AD">
            <w:pPr>
              <w:outlineLvl w:val="1"/>
              <w:rPr>
                <w:b/>
                <w:bCs/>
                <w:sz w:val="20"/>
                <w:szCs w:val="20"/>
              </w:rPr>
            </w:pPr>
            <w:r w:rsidRPr="00786E11">
              <w:rPr>
                <w:b/>
                <w:bCs/>
                <w:sz w:val="20"/>
                <w:szCs w:val="20"/>
              </w:rPr>
              <w:lastRenderedPageBreak/>
              <w:t>ІІ. ОЦЕНКА НА ОФЕРТИТЕ</w:t>
            </w:r>
          </w:p>
        </w:tc>
      </w:tr>
      <w:tr w:rsidR="008E460E" w:rsidRPr="00786E11" w14:paraId="0E1BF13B" w14:textId="77777777" w:rsidTr="000F1B99">
        <w:trPr>
          <w:trHeight w:val="462"/>
        </w:trPr>
        <w:tc>
          <w:tcPr>
            <w:tcW w:w="14601" w:type="dxa"/>
            <w:gridSpan w:val="6"/>
            <w:shd w:val="clear" w:color="auto" w:fill="D6E3BC" w:themeFill="accent3" w:themeFillTint="66"/>
          </w:tcPr>
          <w:p w14:paraId="677BA954" w14:textId="77777777" w:rsidR="008E460E" w:rsidRPr="00786E11" w:rsidDel="00F92C34" w:rsidRDefault="008E460E" w:rsidP="00D9369D">
            <w:pPr>
              <w:outlineLvl w:val="1"/>
              <w:rPr>
                <w:sz w:val="20"/>
                <w:szCs w:val="20"/>
              </w:rPr>
            </w:pPr>
            <w:r w:rsidRPr="00786E11">
              <w:rPr>
                <w:b/>
                <w:bCs/>
                <w:sz w:val="20"/>
                <w:szCs w:val="20"/>
              </w:rPr>
              <w:t xml:space="preserve">ІІ. </w:t>
            </w:r>
            <w:r w:rsidR="00DF74DC" w:rsidRPr="00786E11">
              <w:rPr>
                <w:b/>
                <w:bCs/>
                <w:sz w:val="20"/>
                <w:szCs w:val="20"/>
              </w:rPr>
              <w:t xml:space="preserve">1 </w:t>
            </w:r>
            <w:r w:rsidRPr="00786E11">
              <w:rPr>
                <w:b/>
                <w:bCs/>
                <w:sz w:val="20"/>
                <w:szCs w:val="20"/>
              </w:rPr>
              <w:t>Получаване и регистриране на офертите</w:t>
            </w:r>
          </w:p>
        </w:tc>
      </w:tr>
      <w:tr w:rsidR="008E460E" w:rsidRPr="00786E11" w14:paraId="25F1AB0A" w14:textId="77777777" w:rsidTr="000F1B99">
        <w:trPr>
          <w:trHeight w:val="270"/>
        </w:trPr>
        <w:tc>
          <w:tcPr>
            <w:tcW w:w="540" w:type="dxa"/>
            <w:gridSpan w:val="2"/>
          </w:tcPr>
          <w:p w14:paraId="6102259F" w14:textId="4E798334" w:rsidR="008E460E" w:rsidRPr="0050701B" w:rsidRDefault="001C41B0" w:rsidP="002B1EA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27</w:t>
            </w:r>
          </w:p>
        </w:tc>
        <w:tc>
          <w:tcPr>
            <w:tcW w:w="9212" w:type="dxa"/>
            <w:noWrap/>
          </w:tcPr>
          <w:p w14:paraId="3B67DB72" w14:textId="51647309" w:rsidR="008E1019" w:rsidRDefault="008E1019" w:rsidP="00F81223">
            <w:pPr>
              <w:jc w:val="both"/>
              <w:rPr>
                <w:b/>
                <w:sz w:val="20"/>
                <w:szCs w:val="20"/>
                <w:lang w:eastAsia="fr-FR"/>
              </w:rPr>
            </w:pPr>
            <w:r w:rsidRPr="00786E11">
              <w:rPr>
                <w:b/>
                <w:sz w:val="20"/>
                <w:szCs w:val="20"/>
                <w:u w:val="single"/>
              </w:rPr>
              <w:t>При поканени повече от едно лица:</w:t>
            </w:r>
          </w:p>
          <w:p w14:paraId="2A6A1FA7" w14:textId="317C1223" w:rsidR="008E460E" w:rsidRDefault="008E460E" w:rsidP="00F81223">
            <w:pPr>
              <w:jc w:val="both"/>
              <w:rPr>
                <w:b/>
                <w:sz w:val="20"/>
                <w:szCs w:val="20"/>
                <w:lang w:eastAsia="fr-FR"/>
              </w:rPr>
            </w:pPr>
            <w:r w:rsidRPr="00786E11">
              <w:rPr>
                <w:b/>
                <w:sz w:val="20"/>
                <w:szCs w:val="20"/>
                <w:lang w:eastAsia="fr-FR"/>
              </w:rPr>
              <w:t>Регистрирани ли са всички разгледани и оценени оферти</w:t>
            </w:r>
            <w:r w:rsidR="00241429">
              <w:rPr>
                <w:b/>
                <w:sz w:val="20"/>
                <w:szCs w:val="20"/>
                <w:lang w:eastAsia="fr-FR"/>
              </w:rPr>
              <w:t xml:space="preserve"> </w:t>
            </w:r>
            <w:r w:rsidR="00194F32" w:rsidRPr="00A51A53">
              <w:rPr>
                <w:b/>
                <w:sz w:val="20"/>
                <w:szCs w:val="20"/>
                <w:lang w:eastAsia="fr-FR"/>
              </w:rPr>
              <w:t>(за поръчки, открити до 01.01.2020/</w:t>
            </w:r>
            <w:r w:rsidR="00194F32">
              <w:rPr>
                <w:b/>
                <w:sz w:val="20"/>
                <w:szCs w:val="20"/>
                <w:lang w:eastAsia="fr-FR"/>
              </w:rPr>
              <w:t xml:space="preserve"> 14.06.2020</w:t>
            </w:r>
            <w:r w:rsidR="00194F32" w:rsidRPr="00A51A53">
              <w:rPr>
                <w:b/>
                <w:sz w:val="20"/>
                <w:szCs w:val="20"/>
                <w:lang w:eastAsia="fr-FR"/>
              </w:rPr>
              <w:t xml:space="preserve"> г.)</w:t>
            </w:r>
            <w:r w:rsidRPr="00786E11">
              <w:rPr>
                <w:b/>
                <w:sz w:val="20"/>
                <w:szCs w:val="20"/>
                <w:lang w:eastAsia="fr-FR"/>
              </w:rPr>
              <w:t>?</w:t>
            </w:r>
          </w:p>
          <w:p w14:paraId="71D74CC7" w14:textId="75091845" w:rsidR="00194F32" w:rsidRPr="00786E11" w:rsidRDefault="00194F32" w:rsidP="00F81223">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w:t>
            </w:r>
            <w:r>
              <w:rPr>
                <w:b/>
                <w:sz w:val="20"/>
                <w:szCs w:val="20"/>
                <w:lang w:eastAsia="fr-FR"/>
              </w:rPr>
              <w:t xml:space="preserve"> 14.06.2020</w:t>
            </w:r>
            <w:r w:rsidRPr="00A51A53">
              <w:rPr>
                <w:b/>
                <w:sz w:val="20"/>
                <w:szCs w:val="20"/>
                <w:lang w:eastAsia="fr-FR"/>
              </w:rPr>
              <w:t xml:space="preserve"> г.)?</w:t>
            </w:r>
          </w:p>
          <w:p w14:paraId="34C18540" w14:textId="30576FD6" w:rsidR="00194F32" w:rsidRPr="00A51A53" w:rsidRDefault="00194F32" w:rsidP="00194F32">
            <w:pPr>
              <w:jc w:val="both"/>
              <w:rPr>
                <w:sz w:val="20"/>
                <w:szCs w:val="20"/>
                <w:lang w:eastAsia="fr-FR"/>
              </w:rPr>
            </w:pPr>
            <w:r w:rsidRPr="00A51A53">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w:t>
            </w:r>
            <w:r>
              <w:rPr>
                <w:sz w:val="20"/>
                <w:szCs w:val="20"/>
                <w:lang w:eastAsia="fr-FR"/>
              </w:rPr>
              <w:t xml:space="preserve"> 14.06.2020</w:t>
            </w:r>
            <w:r w:rsidRPr="00A51A53">
              <w:rPr>
                <w:sz w:val="20"/>
                <w:szCs w:val="20"/>
                <w:lang w:eastAsia="fr-FR"/>
              </w:rPr>
              <w:t xml:space="preserve"> г.).</w:t>
            </w:r>
          </w:p>
          <w:p w14:paraId="7F21BDAA" w14:textId="77777777" w:rsidR="00194F32" w:rsidRPr="00A51A53" w:rsidRDefault="00194F32" w:rsidP="00194F32">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4C7625A8" w14:textId="26AB4074" w:rsidR="00194F32" w:rsidRPr="00A51A53" w:rsidRDefault="00194F32" w:rsidP="00194F32">
            <w:pPr>
              <w:jc w:val="both"/>
              <w:rPr>
                <w:sz w:val="20"/>
                <w:szCs w:val="20"/>
                <w:lang w:eastAsia="fr-FR"/>
              </w:rPr>
            </w:pPr>
            <w:r w:rsidRPr="00C97778">
              <w:rPr>
                <w:b/>
                <w:bCs/>
                <w:sz w:val="20"/>
                <w:szCs w:val="20"/>
              </w:rPr>
              <w:t>Внимание!</w:t>
            </w:r>
            <w:r>
              <w:rPr>
                <w:bCs/>
                <w:sz w:val="20"/>
                <w:szCs w:val="20"/>
              </w:rPr>
              <w:t xml:space="preserve"> </w:t>
            </w:r>
            <w:r>
              <w:rPr>
                <w:sz w:val="20"/>
                <w:szCs w:val="20"/>
                <w:lang w:eastAsia="fr-FR"/>
              </w:rPr>
              <w:t xml:space="preserve">Съгласно чл. </w:t>
            </w:r>
            <w:r w:rsidRPr="00A51A53">
              <w:rPr>
                <w:sz w:val="20"/>
                <w:szCs w:val="20"/>
                <w:lang w:eastAsia="fr-FR"/>
              </w:rPr>
              <w:t xml:space="preserve">39а, ал. 9 и ал. 10 от ЗОП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55D4693" w14:textId="12D45E76" w:rsidR="00194F32" w:rsidRPr="00786E11" w:rsidRDefault="00194F32" w:rsidP="00F81223">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5A7E1042" w14:textId="256A330B" w:rsidR="008E460E" w:rsidRDefault="008E460E" w:rsidP="00F81223">
            <w:pPr>
              <w:jc w:val="both"/>
              <w:rPr>
                <w:b/>
                <w:sz w:val="20"/>
                <w:szCs w:val="20"/>
                <w:lang w:eastAsia="fr-FR"/>
              </w:rPr>
            </w:pPr>
            <w:r w:rsidRPr="00786E11">
              <w:rPr>
                <w:b/>
                <w:sz w:val="20"/>
                <w:szCs w:val="20"/>
                <w:lang w:eastAsia="fr-FR"/>
              </w:rPr>
              <w:t>(чл.</w:t>
            </w:r>
            <w:r w:rsidR="0001139A">
              <w:rPr>
                <w:b/>
                <w:sz w:val="20"/>
                <w:szCs w:val="20"/>
                <w:lang w:eastAsia="fr-FR"/>
              </w:rPr>
              <w:t xml:space="preserve"> 47 и чл.</w:t>
            </w:r>
            <w:r w:rsidRPr="00786E11">
              <w:rPr>
                <w:b/>
                <w:sz w:val="20"/>
                <w:szCs w:val="20"/>
                <w:lang w:eastAsia="fr-FR"/>
              </w:rPr>
              <w:t xml:space="preserve"> 48 от ППЗОП)</w:t>
            </w:r>
          </w:p>
          <w:p w14:paraId="67D409EA" w14:textId="103BE1DB" w:rsidR="00194F32" w:rsidRPr="00786E11" w:rsidRDefault="0001139A" w:rsidP="00F81223">
            <w:pPr>
              <w:jc w:val="both"/>
              <w:rPr>
                <w:b/>
                <w:sz w:val="20"/>
                <w:szCs w:val="20"/>
                <w:lang w:eastAsia="fr-FR"/>
              </w:rPr>
            </w:pPr>
            <w:r w:rsidRPr="00A51A53">
              <w:rPr>
                <w:b/>
                <w:bCs/>
                <w:sz w:val="20"/>
                <w:szCs w:val="20"/>
              </w:rPr>
              <w:t>(§131 от ПЗР на ЗИДЗОП)</w:t>
            </w:r>
          </w:p>
          <w:p w14:paraId="3CC0CF60" w14:textId="17A256D0" w:rsidR="006234B0" w:rsidRPr="00786E11" w:rsidRDefault="006234B0" w:rsidP="006234B0">
            <w:pPr>
              <w:rPr>
                <w:b/>
                <w:color w:val="333399"/>
                <w:sz w:val="20"/>
                <w:szCs w:val="20"/>
              </w:rPr>
            </w:pPr>
            <w:r w:rsidRPr="00786E11">
              <w:rPr>
                <w:b/>
                <w:color w:val="333399"/>
                <w:sz w:val="20"/>
                <w:szCs w:val="20"/>
              </w:rPr>
              <w:lastRenderedPageBreak/>
              <w:t xml:space="preserve">т. 16 от Насоките/ </w:t>
            </w:r>
            <w:r w:rsidR="007D5438">
              <w:rPr>
                <w:b/>
                <w:color w:val="333399"/>
                <w:sz w:val="20"/>
                <w:szCs w:val="20"/>
              </w:rPr>
              <w:t>т. 16</w:t>
            </w:r>
            <w:r w:rsidR="007D5438" w:rsidRPr="005E3F17">
              <w:rPr>
                <w:b/>
                <w:color w:val="333399"/>
                <w:sz w:val="20"/>
                <w:szCs w:val="20"/>
              </w:rPr>
              <w:t xml:space="preserve"> от </w:t>
            </w:r>
            <w:r w:rsidRPr="00786E11">
              <w:rPr>
                <w:b/>
                <w:color w:val="333399"/>
                <w:sz w:val="20"/>
                <w:szCs w:val="20"/>
              </w:rPr>
              <w:t>Приложение № 1 към чл. 2, ал. 1 от Наредбата</w:t>
            </w:r>
          </w:p>
          <w:p w14:paraId="51467A73" w14:textId="7634FFB7" w:rsidR="003D76A0" w:rsidRPr="00786E11" w:rsidRDefault="003D76A0" w:rsidP="003D76A0">
            <w:pPr>
              <w:jc w:val="both"/>
              <w:rPr>
                <w:color w:val="C0504D"/>
                <w:sz w:val="20"/>
                <w:szCs w:val="20"/>
                <w:lang w:eastAsia="en-US"/>
              </w:rPr>
            </w:pPr>
            <w:r w:rsidRPr="00786E11">
              <w:rPr>
                <w:b/>
                <w:color w:val="C0504D"/>
                <w:sz w:val="20"/>
                <w:szCs w:val="20"/>
                <w:lang w:eastAsia="en-US"/>
              </w:rPr>
              <w:t xml:space="preserve">Насочващи източници на информация: </w:t>
            </w:r>
            <w:r w:rsidRPr="00786E11">
              <w:rPr>
                <w:color w:val="C0504D"/>
                <w:sz w:val="20"/>
                <w:szCs w:val="20"/>
                <w:lang w:eastAsia="en-US"/>
              </w:rPr>
              <w:t>извлечение от деловодната система и/или регистър на участниците, списък по чл. 48, ал. 4 от ППЗОП (ако има такъв)</w:t>
            </w:r>
            <w:r w:rsidR="001C2D6A">
              <w:rPr>
                <w:color w:val="C0504D"/>
                <w:sz w:val="20"/>
                <w:szCs w:val="20"/>
                <w:lang w:eastAsia="en-US"/>
              </w:rPr>
              <w:t>/</w:t>
            </w:r>
            <w:r w:rsidR="001C2D6A" w:rsidRPr="00A51A53">
              <w:rPr>
                <w:color w:val="C0504D"/>
                <w:sz w:val="20"/>
                <w:szCs w:val="20"/>
                <w:lang w:eastAsia="en-US"/>
              </w:rPr>
              <w:t xml:space="preserve"> информацията в електронната платформа и</w:t>
            </w:r>
            <w:r w:rsidRPr="00786E11">
              <w:rPr>
                <w:color w:val="C0504D"/>
                <w:sz w:val="20"/>
                <w:szCs w:val="20"/>
                <w:lang w:eastAsia="en-US"/>
              </w:rPr>
              <w:t xml:space="preserve"> други документи.</w:t>
            </w:r>
          </w:p>
          <w:p w14:paraId="17D45EDA" w14:textId="6E7A59FE" w:rsidR="003D76A0" w:rsidRPr="00786E11" w:rsidRDefault="003D76A0" w:rsidP="00F836FC">
            <w:pPr>
              <w:ind w:right="-78"/>
              <w:jc w:val="both"/>
              <w:outlineLvl w:val="1"/>
              <w:rPr>
                <w:color w:val="008000"/>
                <w:sz w:val="20"/>
                <w:szCs w:val="20"/>
              </w:rPr>
            </w:pPr>
            <w:r w:rsidRPr="00786E11">
              <w:rPr>
                <w:color w:val="008000"/>
                <w:sz w:val="20"/>
                <w:szCs w:val="20"/>
              </w:rPr>
              <w:t>Сравнете дали разглежданите, оценените и класирани оферти съответстват на тези, които са регистрирани при възложителя</w:t>
            </w:r>
            <w:r w:rsidR="001C2D6A" w:rsidRPr="00A51A53">
              <w:rPr>
                <w:color w:val="008000"/>
                <w:sz w:val="20"/>
                <w:szCs w:val="20"/>
              </w:rPr>
              <w:t>/ в електронната платформа</w:t>
            </w:r>
            <w:r w:rsidRPr="00786E11">
              <w:rPr>
                <w:color w:val="008000"/>
                <w:sz w:val="20"/>
                <w:szCs w:val="20"/>
              </w:rPr>
              <w:t>.</w:t>
            </w:r>
          </w:p>
          <w:p w14:paraId="60530797" w14:textId="43145D48" w:rsidR="008E460E" w:rsidRPr="00786E11" w:rsidRDefault="003D76A0">
            <w:pPr>
              <w:jc w:val="both"/>
              <w:rPr>
                <w:sz w:val="20"/>
                <w:szCs w:val="20"/>
                <w:lang w:eastAsia="fr-FR"/>
              </w:rPr>
            </w:pPr>
            <w:r w:rsidRPr="00786E11">
              <w:rPr>
                <w:color w:val="008000"/>
                <w:sz w:val="20"/>
                <w:szCs w:val="20"/>
              </w:rPr>
              <w:t>Ако при получаване на офертите е съставен списък на чакащите пред мястото за получаване по чл. 48, ал. 4 от ППЗОП</w:t>
            </w:r>
            <w:r w:rsidR="00034D78">
              <w:rPr>
                <w:color w:val="008000"/>
                <w:sz w:val="20"/>
                <w:szCs w:val="20"/>
              </w:rPr>
              <w:t xml:space="preserve"> </w:t>
            </w:r>
            <w:r w:rsidR="00E92204" w:rsidRPr="00A51A53">
              <w:rPr>
                <w:color w:val="008000"/>
                <w:sz w:val="20"/>
                <w:szCs w:val="20"/>
              </w:rPr>
              <w:t>(за поръчки, открити до 01.01.2020/</w:t>
            </w:r>
            <w:r w:rsidR="00E92204">
              <w:rPr>
                <w:color w:val="008000"/>
                <w:sz w:val="20"/>
                <w:szCs w:val="20"/>
              </w:rPr>
              <w:t xml:space="preserve"> 14.06.2020</w:t>
            </w:r>
            <w:r w:rsidR="00E92204" w:rsidRPr="00A51A53">
              <w:rPr>
                <w:color w:val="008000"/>
                <w:sz w:val="20"/>
                <w:szCs w:val="20"/>
              </w:rPr>
              <w:t xml:space="preserve"> г.)</w:t>
            </w:r>
            <w:r w:rsidRPr="00786E11">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w:t>
            </w:r>
            <w:r w:rsidR="00F836FC" w:rsidRPr="00786E11">
              <w:rPr>
                <w:color w:val="008000"/>
                <w:sz w:val="20"/>
                <w:szCs w:val="20"/>
              </w:rPr>
              <w:t>а</w:t>
            </w:r>
            <w:r w:rsidR="00E92204" w:rsidRPr="00A51A53">
              <w:rPr>
                <w:color w:val="008000"/>
                <w:sz w:val="20"/>
                <w:szCs w:val="20"/>
              </w:rPr>
              <w:t>/</w:t>
            </w:r>
            <w:r w:rsidR="00E92204">
              <w:rPr>
                <w:color w:val="008000"/>
                <w:sz w:val="20"/>
                <w:szCs w:val="20"/>
              </w:rPr>
              <w:t xml:space="preserve"> </w:t>
            </w:r>
            <w:r w:rsidR="00E92204" w:rsidRPr="00A51A53">
              <w:rPr>
                <w:color w:val="008000"/>
                <w:sz w:val="20"/>
                <w:szCs w:val="20"/>
              </w:rPr>
              <w:t>електронната платформа и/или регистъра на получените документи</w:t>
            </w:r>
            <w:r w:rsidRPr="00786E11">
              <w:rPr>
                <w:color w:val="008000"/>
                <w:sz w:val="20"/>
                <w:szCs w:val="20"/>
              </w:rPr>
              <w:t>, не следва да се приемат, отварят, разглеждат, оценяват и класират.</w:t>
            </w:r>
          </w:p>
        </w:tc>
        <w:tc>
          <w:tcPr>
            <w:tcW w:w="567" w:type="dxa"/>
          </w:tcPr>
          <w:p w14:paraId="6C570A43" w14:textId="77777777" w:rsidR="008E460E" w:rsidRPr="00786E11" w:rsidRDefault="008E460E" w:rsidP="00F81223">
            <w:pPr>
              <w:jc w:val="both"/>
              <w:outlineLvl w:val="1"/>
              <w:rPr>
                <w:sz w:val="20"/>
                <w:szCs w:val="20"/>
              </w:rPr>
            </w:pPr>
          </w:p>
        </w:tc>
        <w:tc>
          <w:tcPr>
            <w:tcW w:w="4282" w:type="dxa"/>
            <w:gridSpan w:val="2"/>
          </w:tcPr>
          <w:p w14:paraId="6231A772" w14:textId="77777777" w:rsidR="008E460E" w:rsidRPr="00786E11" w:rsidRDefault="008E460E" w:rsidP="00F81223">
            <w:pPr>
              <w:jc w:val="both"/>
              <w:outlineLvl w:val="1"/>
              <w:rPr>
                <w:sz w:val="20"/>
                <w:szCs w:val="20"/>
              </w:rPr>
            </w:pPr>
          </w:p>
        </w:tc>
      </w:tr>
      <w:tr w:rsidR="008E460E" w:rsidRPr="00786E11" w14:paraId="58844E6B" w14:textId="77777777" w:rsidTr="000F1B99">
        <w:trPr>
          <w:trHeight w:val="270"/>
        </w:trPr>
        <w:tc>
          <w:tcPr>
            <w:tcW w:w="14601" w:type="dxa"/>
            <w:gridSpan w:val="6"/>
            <w:shd w:val="clear" w:color="auto" w:fill="D6E3BC" w:themeFill="accent3" w:themeFillTint="66"/>
          </w:tcPr>
          <w:p w14:paraId="433B6451" w14:textId="280A9D0D" w:rsidR="008E460E" w:rsidRPr="00786E11" w:rsidRDefault="008E460E" w:rsidP="002142AD">
            <w:pPr>
              <w:pStyle w:val="Heading1"/>
              <w:keepNext w:val="0"/>
              <w:jc w:val="both"/>
              <w:rPr>
                <w:bCs/>
                <w:sz w:val="20"/>
              </w:rPr>
            </w:pPr>
            <w:r w:rsidRPr="00786E11">
              <w:rPr>
                <w:bCs/>
                <w:sz w:val="20"/>
              </w:rPr>
              <w:t>ІІ.</w:t>
            </w:r>
            <w:r w:rsidR="00DF74DC" w:rsidRPr="00786E11">
              <w:rPr>
                <w:bCs/>
                <w:sz w:val="20"/>
              </w:rPr>
              <w:t xml:space="preserve">2 </w:t>
            </w:r>
            <w:r w:rsidR="00767C17" w:rsidRPr="00786E11">
              <w:rPr>
                <w:bCs/>
                <w:sz w:val="20"/>
              </w:rPr>
              <w:t>К</w:t>
            </w:r>
            <w:r w:rsidRPr="00786E11">
              <w:rPr>
                <w:bCs/>
                <w:sz w:val="20"/>
              </w:rPr>
              <w:t xml:space="preserve">омисия за провеждане на процедурата  </w:t>
            </w:r>
          </w:p>
        </w:tc>
      </w:tr>
      <w:tr w:rsidR="008E460E" w:rsidRPr="00786E11" w14:paraId="7FEDEE94" w14:textId="77777777" w:rsidTr="000F1B99">
        <w:trPr>
          <w:trHeight w:val="270"/>
        </w:trPr>
        <w:tc>
          <w:tcPr>
            <w:tcW w:w="540" w:type="dxa"/>
            <w:gridSpan w:val="2"/>
          </w:tcPr>
          <w:p w14:paraId="66C1344A" w14:textId="783890CF" w:rsidR="008E460E" w:rsidRPr="0050701B" w:rsidRDefault="001C41B0" w:rsidP="00BA738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28</w:t>
            </w:r>
          </w:p>
        </w:tc>
        <w:tc>
          <w:tcPr>
            <w:tcW w:w="9212" w:type="dxa"/>
            <w:noWrap/>
          </w:tcPr>
          <w:p w14:paraId="1CFFD76C" w14:textId="10421B87" w:rsidR="008E460E" w:rsidRPr="00786E11" w:rsidRDefault="008E460E" w:rsidP="00A12516">
            <w:pPr>
              <w:ind w:right="5"/>
              <w:jc w:val="both"/>
              <w:outlineLvl w:val="1"/>
              <w:rPr>
                <w:b/>
                <w:sz w:val="20"/>
                <w:szCs w:val="20"/>
                <w:lang w:eastAsia="fr-FR"/>
              </w:rPr>
            </w:pPr>
            <w:r w:rsidRPr="00786E11">
              <w:rPr>
                <w:b/>
                <w:sz w:val="20"/>
                <w:szCs w:val="20"/>
                <w:lang w:eastAsia="fr-FR"/>
              </w:rPr>
              <w:t xml:space="preserve">Декларирана ли е липсата на обстоятелствата по чл. 103, ал. 2 от ЗОП от всички членове на комисията след получаване списъка с </w:t>
            </w:r>
            <w:r w:rsidR="00A105D2" w:rsidRPr="00786E11">
              <w:rPr>
                <w:b/>
                <w:sz w:val="20"/>
                <w:szCs w:val="20"/>
                <w:lang w:eastAsia="fr-FR"/>
              </w:rPr>
              <w:t>участниците</w:t>
            </w:r>
            <w:r w:rsidR="00784A7D">
              <w:rPr>
                <w:b/>
                <w:sz w:val="20"/>
                <w:szCs w:val="20"/>
                <w:lang w:eastAsia="fr-FR"/>
              </w:rPr>
              <w:t>/</w:t>
            </w:r>
            <w:r w:rsidR="00034D78">
              <w:rPr>
                <w:b/>
                <w:sz w:val="20"/>
                <w:szCs w:val="20"/>
                <w:lang w:eastAsia="fr-FR"/>
              </w:rPr>
              <w:t xml:space="preserve"> </w:t>
            </w:r>
            <w:r w:rsidR="00784A7D" w:rsidRPr="00A51A53">
              <w:rPr>
                <w:b/>
                <w:sz w:val="20"/>
                <w:szCs w:val="20"/>
                <w:lang w:eastAsia="fr-FR"/>
              </w:rPr>
              <w:t>след узнаване на участниците (в сила от 01.04.2020 г.)</w:t>
            </w:r>
            <w:r w:rsidRPr="00786E11">
              <w:rPr>
                <w:b/>
                <w:sz w:val="20"/>
                <w:szCs w:val="20"/>
                <w:lang w:eastAsia="fr-FR"/>
              </w:rPr>
              <w:t>?</w:t>
            </w:r>
          </w:p>
          <w:p w14:paraId="1DF80A3A" w14:textId="0990F8E9" w:rsidR="008E460E" w:rsidRPr="00786E11" w:rsidRDefault="008E460E" w:rsidP="00A12516">
            <w:pPr>
              <w:ind w:right="5"/>
              <w:jc w:val="both"/>
              <w:outlineLvl w:val="1"/>
              <w:rPr>
                <w:sz w:val="20"/>
                <w:szCs w:val="20"/>
                <w:lang w:eastAsia="fr-FR"/>
              </w:rPr>
            </w:pPr>
            <w:r w:rsidRPr="00786E11">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786E11">
              <w:rPr>
                <w:b/>
                <w:sz w:val="20"/>
                <w:szCs w:val="20"/>
                <w:lang w:eastAsia="fr-FR"/>
              </w:rPr>
              <w:t xml:space="preserve">след </w:t>
            </w:r>
            <w:r w:rsidRPr="00786E11">
              <w:rPr>
                <w:sz w:val="20"/>
                <w:szCs w:val="20"/>
                <w:lang w:eastAsia="fr-FR"/>
              </w:rPr>
              <w:t xml:space="preserve">получаване списъка </w:t>
            </w:r>
            <w:r w:rsidR="00A105D2" w:rsidRPr="00786E11">
              <w:rPr>
                <w:sz w:val="20"/>
                <w:szCs w:val="20"/>
                <w:lang w:eastAsia="fr-FR"/>
              </w:rPr>
              <w:t>с участниците</w:t>
            </w:r>
            <w:r w:rsidR="00784A7D">
              <w:rPr>
                <w:sz w:val="20"/>
                <w:szCs w:val="20"/>
                <w:lang w:eastAsia="fr-FR"/>
              </w:rPr>
              <w:t>/</w:t>
            </w:r>
            <w:r w:rsidR="00034D78">
              <w:rPr>
                <w:b/>
                <w:sz w:val="20"/>
                <w:szCs w:val="20"/>
                <w:lang w:eastAsia="fr-FR"/>
              </w:rPr>
              <w:t xml:space="preserve"> </w:t>
            </w:r>
            <w:r w:rsidR="00784A7D" w:rsidRPr="00A51A53">
              <w:rPr>
                <w:b/>
                <w:sz w:val="20"/>
                <w:szCs w:val="20"/>
                <w:lang w:eastAsia="fr-FR"/>
              </w:rPr>
              <w:t>след узнаване на участниците (в сила от 01.04.2020 г.)</w:t>
            </w:r>
            <w:r w:rsidRPr="00786E11">
              <w:rPr>
                <w:sz w:val="20"/>
                <w:szCs w:val="20"/>
                <w:lang w:eastAsia="fr-FR"/>
              </w:rPr>
              <w:t>.</w:t>
            </w:r>
          </w:p>
          <w:p w14:paraId="4FAD0B31" w14:textId="77777777" w:rsidR="008E460E" w:rsidRPr="00786E11" w:rsidRDefault="008E460E" w:rsidP="00A12516">
            <w:pPr>
              <w:ind w:right="5"/>
              <w:jc w:val="both"/>
              <w:outlineLvl w:val="1"/>
              <w:rPr>
                <w:b/>
                <w:sz w:val="20"/>
                <w:szCs w:val="20"/>
                <w:lang w:eastAsia="fr-FR"/>
              </w:rPr>
            </w:pPr>
            <w:r w:rsidRPr="00786E11">
              <w:rPr>
                <w:b/>
                <w:sz w:val="20"/>
                <w:szCs w:val="20"/>
                <w:lang w:eastAsia="fr-FR"/>
              </w:rPr>
              <w:t>(чл. 103, ал. 2 от ЗОП)</w:t>
            </w:r>
          </w:p>
          <w:p w14:paraId="3C933283" w14:textId="77777777" w:rsidR="008E460E" w:rsidRPr="00786E11" w:rsidRDefault="008E460E" w:rsidP="00A12516">
            <w:pPr>
              <w:ind w:right="5"/>
              <w:jc w:val="both"/>
              <w:outlineLvl w:val="1"/>
              <w:rPr>
                <w:b/>
                <w:sz w:val="20"/>
                <w:szCs w:val="20"/>
                <w:lang w:eastAsia="fr-FR"/>
              </w:rPr>
            </w:pPr>
            <w:r w:rsidRPr="00786E11">
              <w:rPr>
                <w:b/>
                <w:sz w:val="20"/>
                <w:szCs w:val="20"/>
                <w:lang w:eastAsia="fr-FR"/>
              </w:rPr>
              <w:t>(§ 2, т. 21 от ДР на ЗОП)</w:t>
            </w:r>
          </w:p>
          <w:p w14:paraId="7605B204" w14:textId="77777777" w:rsidR="008E460E" w:rsidRPr="00786E11" w:rsidRDefault="008E460E" w:rsidP="00A12516">
            <w:pPr>
              <w:ind w:right="5"/>
              <w:jc w:val="both"/>
              <w:outlineLvl w:val="1"/>
              <w:rPr>
                <w:b/>
                <w:sz w:val="20"/>
                <w:szCs w:val="20"/>
                <w:lang w:eastAsia="fr-FR"/>
              </w:rPr>
            </w:pPr>
            <w:r w:rsidRPr="00786E11">
              <w:rPr>
                <w:b/>
                <w:sz w:val="20"/>
                <w:szCs w:val="20"/>
                <w:lang w:eastAsia="fr-FR"/>
              </w:rPr>
              <w:t>(чл. 51, ал. 8 от ППЗОП)</w:t>
            </w:r>
          </w:p>
          <w:p w14:paraId="6361BE38" w14:textId="49E92402" w:rsidR="006234B0" w:rsidRPr="00786E11" w:rsidRDefault="006234B0" w:rsidP="006234B0">
            <w:pPr>
              <w:rPr>
                <w:b/>
                <w:color w:val="333399"/>
                <w:sz w:val="20"/>
                <w:szCs w:val="20"/>
              </w:rPr>
            </w:pPr>
            <w:r w:rsidRPr="00786E11">
              <w:rPr>
                <w:b/>
                <w:color w:val="333399"/>
                <w:sz w:val="20"/>
                <w:szCs w:val="20"/>
              </w:rPr>
              <w:t xml:space="preserve">т. 21 от Насоките/ </w:t>
            </w:r>
            <w:r w:rsidR="007D5438">
              <w:rPr>
                <w:b/>
                <w:color w:val="333399"/>
                <w:sz w:val="20"/>
                <w:szCs w:val="20"/>
              </w:rPr>
              <w:t>т. 21</w:t>
            </w:r>
            <w:r w:rsidR="007D5438" w:rsidRPr="005E3F17">
              <w:rPr>
                <w:b/>
                <w:color w:val="333399"/>
                <w:sz w:val="20"/>
                <w:szCs w:val="20"/>
              </w:rPr>
              <w:t xml:space="preserve"> от </w:t>
            </w:r>
            <w:r w:rsidRPr="00786E11">
              <w:rPr>
                <w:b/>
                <w:color w:val="333399"/>
                <w:sz w:val="20"/>
                <w:szCs w:val="20"/>
              </w:rPr>
              <w:t>Приложение № 1 към чл. 2, ал. 1 от Наредбата</w:t>
            </w:r>
          </w:p>
          <w:p w14:paraId="538B28E8" w14:textId="77777777" w:rsidR="008E460E" w:rsidRPr="00786E11" w:rsidRDefault="008E460E" w:rsidP="00A12516">
            <w:pPr>
              <w:ind w:right="5"/>
              <w:jc w:val="both"/>
              <w:outlineLvl w:val="1"/>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подписаните декларации и протокола за работата на комисията в съответната част.</w:t>
            </w:r>
          </w:p>
          <w:p w14:paraId="394BC88E" w14:textId="77777777" w:rsidR="008E460E" w:rsidRPr="00786E11" w:rsidRDefault="008E460E" w:rsidP="00A12516">
            <w:pPr>
              <w:ind w:right="5"/>
              <w:jc w:val="both"/>
              <w:outlineLvl w:val="1"/>
              <w:rPr>
                <w:color w:val="008000"/>
                <w:sz w:val="20"/>
                <w:szCs w:val="20"/>
              </w:rPr>
            </w:pPr>
            <w:r w:rsidRPr="00786E11">
              <w:rPr>
                <w:color w:val="008000"/>
                <w:sz w:val="20"/>
                <w:szCs w:val="20"/>
              </w:rPr>
              <w:t>Анализирайте:</w:t>
            </w:r>
          </w:p>
          <w:p w14:paraId="2B59C947" w14:textId="77777777" w:rsidR="008E460E" w:rsidRPr="00786E11" w:rsidRDefault="008E460E" w:rsidP="00A12516">
            <w:pPr>
              <w:ind w:right="5"/>
              <w:jc w:val="both"/>
              <w:outlineLvl w:val="1"/>
              <w:rPr>
                <w:color w:val="008000"/>
                <w:sz w:val="20"/>
                <w:szCs w:val="20"/>
              </w:rPr>
            </w:pPr>
            <w:r w:rsidRPr="00786E11">
              <w:rPr>
                <w:color w:val="008000"/>
                <w:sz w:val="20"/>
                <w:szCs w:val="20"/>
              </w:rPr>
              <w:t>- броя на членовете на комисията,</w:t>
            </w:r>
          </w:p>
          <w:p w14:paraId="2E8B6C88" w14:textId="7C7E290F" w:rsidR="008E460E" w:rsidRPr="00786E11" w:rsidRDefault="008E460E" w:rsidP="00A12516">
            <w:pPr>
              <w:ind w:right="5"/>
              <w:jc w:val="both"/>
              <w:outlineLvl w:val="1"/>
              <w:rPr>
                <w:color w:val="008000"/>
                <w:sz w:val="20"/>
                <w:szCs w:val="20"/>
              </w:rPr>
            </w:pPr>
            <w:r w:rsidRPr="00786E11">
              <w:rPr>
                <w:color w:val="008000"/>
                <w:sz w:val="20"/>
                <w:szCs w:val="20"/>
              </w:rPr>
              <w:t xml:space="preserve">- датата на получаване на списъка с </w:t>
            </w:r>
            <w:r w:rsidR="00F836FC" w:rsidRPr="00786E11">
              <w:rPr>
                <w:color w:val="008000"/>
                <w:sz w:val="20"/>
                <w:szCs w:val="20"/>
              </w:rPr>
              <w:t>участниците</w:t>
            </w:r>
            <w:r w:rsidRPr="00786E11">
              <w:rPr>
                <w:color w:val="008000"/>
                <w:sz w:val="20"/>
                <w:szCs w:val="20"/>
              </w:rPr>
              <w:t>, удостоверено с приемо-предавателен протокол</w:t>
            </w:r>
            <w:r w:rsidR="00784A7D" w:rsidRPr="00A51A53">
              <w:rPr>
                <w:color w:val="008000"/>
                <w:sz w:val="20"/>
                <w:szCs w:val="20"/>
              </w:rPr>
              <w:t xml:space="preserve">/ данните в електронната платформа за получените оферти (за поръчки, открити след 01.01.2020/ </w:t>
            </w:r>
            <w:r w:rsidR="00784A7D">
              <w:rPr>
                <w:color w:val="008000"/>
                <w:sz w:val="20"/>
                <w:szCs w:val="20"/>
              </w:rPr>
              <w:t xml:space="preserve">14.06.2020 </w:t>
            </w:r>
            <w:r w:rsidR="00784A7D" w:rsidRPr="00A51A53">
              <w:rPr>
                <w:color w:val="008000"/>
                <w:sz w:val="20"/>
                <w:szCs w:val="20"/>
              </w:rPr>
              <w:t>г.)</w:t>
            </w:r>
            <w:r w:rsidRPr="00786E11">
              <w:rPr>
                <w:color w:val="008000"/>
                <w:sz w:val="20"/>
                <w:szCs w:val="20"/>
              </w:rPr>
              <w:t>,</w:t>
            </w:r>
          </w:p>
          <w:p w14:paraId="35CF58AD" w14:textId="77777777" w:rsidR="008E460E" w:rsidRPr="00786E11" w:rsidRDefault="008E460E" w:rsidP="00A12516">
            <w:pPr>
              <w:ind w:right="5"/>
              <w:jc w:val="both"/>
              <w:outlineLvl w:val="1"/>
              <w:rPr>
                <w:color w:val="008000"/>
                <w:sz w:val="20"/>
                <w:szCs w:val="20"/>
              </w:rPr>
            </w:pPr>
            <w:r w:rsidRPr="00786E11">
              <w:rPr>
                <w:color w:val="008000"/>
                <w:sz w:val="20"/>
                <w:szCs w:val="20"/>
              </w:rPr>
              <w:t>- броя на подадените декларации,</w:t>
            </w:r>
          </w:p>
          <w:p w14:paraId="6E89B252" w14:textId="77777777" w:rsidR="008E460E" w:rsidRPr="00786E11" w:rsidRDefault="008E460E" w:rsidP="00A12516">
            <w:pPr>
              <w:ind w:right="5"/>
              <w:jc w:val="both"/>
              <w:outlineLvl w:val="1"/>
              <w:rPr>
                <w:color w:val="008000"/>
                <w:sz w:val="20"/>
                <w:szCs w:val="20"/>
              </w:rPr>
            </w:pPr>
            <w:r w:rsidRPr="00786E11">
              <w:rPr>
                <w:color w:val="008000"/>
                <w:sz w:val="20"/>
                <w:szCs w:val="20"/>
              </w:rPr>
              <w:t>- датата на подаване на декларациите,</w:t>
            </w:r>
          </w:p>
          <w:p w14:paraId="338AECF3" w14:textId="77777777" w:rsidR="008E460E" w:rsidRPr="00786E11" w:rsidRDefault="008E460E" w:rsidP="00A12516">
            <w:pPr>
              <w:ind w:right="5"/>
              <w:jc w:val="both"/>
              <w:outlineLvl w:val="1"/>
              <w:rPr>
                <w:color w:val="008000"/>
                <w:sz w:val="20"/>
                <w:szCs w:val="20"/>
              </w:rPr>
            </w:pPr>
            <w:r w:rsidRPr="00786E11">
              <w:rPr>
                <w:color w:val="008000"/>
                <w:sz w:val="20"/>
                <w:szCs w:val="20"/>
              </w:rPr>
              <w:lastRenderedPageBreak/>
              <w:t>- съдържанието на декларациите.</w:t>
            </w:r>
          </w:p>
          <w:p w14:paraId="73B0F52D" w14:textId="77777777" w:rsidR="008E460E" w:rsidRPr="00786E11" w:rsidRDefault="008E460E" w:rsidP="00A12516">
            <w:pPr>
              <w:ind w:right="5"/>
              <w:jc w:val="both"/>
              <w:outlineLvl w:val="1"/>
              <w:rPr>
                <w:b/>
                <w:sz w:val="20"/>
                <w:szCs w:val="20"/>
                <w:lang w:eastAsia="fr-FR"/>
              </w:rPr>
            </w:pPr>
            <w:r w:rsidRPr="00786E11">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66BAA373" w14:textId="77777777" w:rsidR="008E460E" w:rsidRPr="00786E11" w:rsidRDefault="008E460E" w:rsidP="00F81223">
            <w:pPr>
              <w:jc w:val="both"/>
              <w:outlineLvl w:val="1"/>
              <w:rPr>
                <w:sz w:val="20"/>
                <w:szCs w:val="20"/>
              </w:rPr>
            </w:pPr>
          </w:p>
        </w:tc>
        <w:tc>
          <w:tcPr>
            <w:tcW w:w="4282" w:type="dxa"/>
            <w:gridSpan w:val="2"/>
          </w:tcPr>
          <w:p w14:paraId="211D6665" w14:textId="77777777" w:rsidR="008E460E" w:rsidRPr="00786E11" w:rsidRDefault="008E460E" w:rsidP="00B91CA2">
            <w:pPr>
              <w:ind w:left="110"/>
              <w:jc w:val="both"/>
              <w:outlineLvl w:val="1"/>
              <w:rPr>
                <w:sz w:val="20"/>
                <w:szCs w:val="20"/>
              </w:rPr>
            </w:pPr>
          </w:p>
        </w:tc>
      </w:tr>
      <w:tr w:rsidR="008E460E" w:rsidRPr="00786E11" w14:paraId="5C60F083" w14:textId="77777777" w:rsidTr="000F1B99">
        <w:trPr>
          <w:trHeight w:val="482"/>
        </w:trPr>
        <w:tc>
          <w:tcPr>
            <w:tcW w:w="14601" w:type="dxa"/>
            <w:gridSpan w:val="6"/>
            <w:shd w:val="clear" w:color="auto" w:fill="D6E3BC" w:themeFill="accent3" w:themeFillTint="66"/>
          </w:tcPr>
          <w:p w14:paraId="65E6A551" w14:textId="77777777" w:rsidR="008E460E" w:rsidRPr="00786E11" w:rsidDel="00B91CA2" w:rsidRDefault="008E460E" w:rsidP="00D9369D">
            <w:pPr>
              <w:outlineLvl w:val="1"/>
              <w:rPr>
                <w:sz w:val="20"/>
                <w:szCs w:val="20"/>
              </w:rPr>
            </w:pPr>
            <w:r w:rsidRPr="00786E11">
              <w:rPr>
                <w:b/>
                <w:bCs/>
                <w:sz w:val="20"/>
                <w:szCs w:val="20"/>
              </w:rPr>
              <w:t>ІІ.</w:t>
            </w:r>
            <w:r w:rsidR="00DF74DC" w:rsidRPr="00786E11">
              <w:rPr>
                <w:b/>
                <w:bCs/>
                <w:sz w:val="20"/>
                <w:szCs w:val="20"/>
              </w:rPr>
              <w:t xml:space="preserve">3 </w:t>
            </w:r>
            <w:r w:rsidRPr="00786E11">
              <w:rPr>
                <w:b/>
                <w:bCs/>
                <w:sz w:val="20"/>
                <w:szCs w:val="20"/>
              </w:rPr>
              <w:t>Работа на комисията за провеждане на процедурата</w:t>
            </w:r>
          </w:p>
        </w:tc>
      </w:tr>
      <w:tr w:rsidR="008E460E" w:rsidRPr="00786E11" w14:paraId="448A7BDB" w14:textId="77777777" w:rsidTr="000F1B99">
        <w:trPr>
          <w:trHeight w:val="270"/>
        </w:trPr>
        <w:tc>
          <w:tcPr>
            <w:tcW w:w="540" w:type="dxa"/>
            <w:gridSpan w:val="2"/>
          </w:tcPr>
          <w:p w14:paraId="55CAC19D" w14:textId="2D183B07" w:rsidR="008E460E" w:rsidRPr="0050701B" w:rsidRDefault="001C41B0" w:rsidP="00602A3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w:t>
            </w:r>
            <w:r w:rsidR="0050701B">
              <w:rPr>
                <w:rFonts w:ascii="Times New Roman" w:hAnsi="Times New Roman" w:cs="Times New Roman"/>
                <w:b/>
                <w:szCs w:val="20"/>
                <w:lang w:val="bg-BG"/>
              </w:rPr>
              <w:t>9</w:t>
            </w:r>
          </w:p>
        </w:tc>
        <w:tc>
          <w:tcPr>
            <w:tcW w:w="9212" w:type="dxa"/>
            <w:noWrap/>
          </w:tcPr>
          <w:p w14:paraId="5840C1E1" w14:textId="77777777" w:rsidR="00A105D2" w:rsidRPr="00786E11" w:rsidRDefault="00A105D2" w:rsidP="00602A3F">
            <w:pPr>
              <w:jc w:val="both"/>
              <w:rPr>
                <w:b/>
                <w:sz w:val="20"/>
                <w:szCs w:val="20"/>
                <w:u w:val="single"/>
                <w:lang w:eastAsia="fr-FR"/>
              </w:rPr>
            </w:pPr>
            <w:r w:rsidRPr="00786E11">
              <w:rPr>
                <w:b/>
                <w:sz w:val="20"/>
                <w:szCs w:val="20"/>
                <w:u w:val="single"/>
                <w:lang w:eastAsia="fr-FR"/>
              </w:rPr>
              <w:t>Приложим за всички участници:</w:t>
            </w:r>
          </w:p>
          <w:p w14:paraId="162BBBE2" w14:textId="77777777" w:rsidR="00315958" w:rsidRDefault="00A105D2" w:rsidP="00602A3F">
            <w:pPr>
              <w:jc w:val="both"/>
              <w:rPr>
                <w:b/>
                <w:sz w:val="20"/>
                <w:szCs w:val="20"/>
                <w:lang w:eastAsia="fr-FR"/>
              </w:rPr>
            </w:pPr>
            <w:r w:rsidRPr="00786E11">
              <w:rPr>
                <w:b/>
                <w:sz w:val="20"/>
                <w:szCs w:val="20"/>
                <w:lang w:eastAsia="fr-FR"/>
              </w:rPr>
              <w:t>Протоколът по чл. 54, ал. 7 от ППЗОП изпратен ли е на всички участници в процедурата</w:t>
            </w:r>
            <w:r w:rsidR="00315958">
              <w:rPr>
                <w:b/>
                <w:sz w:val="20"/>
                <w:szCs w:val="20"/>
                <w:lang w:eastAsia="fr-FR"/>
              </w:rPr>
              <w:t>:</w:t>
            </w:r>
          </w:p>
          <w:p w14:paraId="2DC15EBA" w14:textId="06F2344C" w:rsidR="00315958" w:rsidRPr="00C97778" w:rsidRDefault="00315958" w:rsidP="00602A3F">
            <w:pPr>
              <w:jc w:val="both"/>
              <w:rPr>
                <w:b/>
                <w:sz w:val="20"/>
                <w:szCs w:val="20"/>
                <w:lang w:eastAsia="fr-FR"/>
              </w:rPr>
            </w:pPr>
            <w:r>
              <w:rPr>
                <w:b/>
                <w:sz w:val="20"/>
                <w:szCs w:val="20"/>
                <w:lang w:eastAsia="fr-FR"/>
              </w:rPr>
              <w:t xml:space="preserve">- </w:t>
            </w:r>
            <w:r w:rsidRPr="00A51A53">
              <w:rPr>
                <w:b/>
                <w:sz w:val="20"/>
                <w:szCs w:val="20"/>
                <w:lang w:eastAsia="fr-FR"/>
              </w:rPr>
              <w:t>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Pr>
                <w:rFonts w:eastAsia="Calibri"/>
                <w:b/>
                <w:sz w:val="20"/>
                <w:szCs w:val="20"/>
                <w:lang w:eastAsia="fr-FR"/>
              </w:rPr>
              <w:t xml:space="preserve">14.06.2020 </w:t>
            </w:r>
            <w:r w:rsidRPr="00A51A53">
              <w:rPr>
                <w:rFonts w:eastAsia="Calibri"/>
                <w:b/>
                <w:sz w:val="20"/>
                <w:szCs w:val="20"/>
                <w:lang w:eastAsia="fr-FR"/>
              </w:rPr>
              <w:t>г.) или</w:t>
            </w:r>
          </w:p>
          <w:p w14:paraId="6E5BE267" w14:textId="77777777" w:rsidR="00315958" w:rsidRPr="007D2760" w:rsidRDefault="00315958" w:rsidP="00602A3F">
            <w:pPr>
              <w:jc w:val="both"/>
              <w:rPr>
                <w:b/>
                <w:sz w:val="20"/>
                <w:szCs w:val="20"/>
                <w:lang w:eastAsia="fr-FR"/>
              </w:rPr>
            </w:pPr>
            <w:r w:rsidRPr="00A51A53">
              <w:rPr>
                <w:rFonts w:eastAsia="Calibri"/>
                <w:b/>
                <w:sz w:val="20"/>
                <w:szCs w:val="20"/>
                <w:lang w:eastAsia="fr-FR"/>
              </w:rPr>
              <w:t>- чрез електронната платформа (</w:t>
            </w:r>
            <w:r w:rsidRPr="0022628C">
              <w:rPr>
                <w:rFonts w:eastAsia="Calibri"/>
                <w:b/>
                <w:sz w:val="20"/>
                <w:szCs w:val="20"/>
                <w:lang w:eastAsia="fr-FR"/>
              </w:rPr>
              <w:t>за поръчки, открити след 01.01.2020/</w:t>
            </w:r>
            <w:r>
              <w:rPr>
                <w:rFonts w:eastAsia="Calibri"/>
                <w:b/>
                <w:sz w:val="20"/>
                <w:szCs w:val="20"/>
                <w:lang w:eastAsia="fr-FR"/>
              </w:rPr>
              <w:t xml:space="preserve"> 14.06.2020</w:t>
            </w:r>
            <w:r w:rsidRPr="0022628C">
              <w:rPr>
                <w:rFonts w:eastAsia="Calibri"/>
                <w:b/>
                <w:sz w:val="20"/>
                <w:szCs w:val="20"/>
                <w:lang w:eastAsia="fr-FR"/>
              </w:rPr>
              <w:t xml:space="preserve"> г.)?</w:t>
            </w:r>
          </w:p>
          <w:p w14:paraId="7EF6044C" w14:textId="03A0AA64" w:rsidR="00A105D2" w:rsidRPr="00786E11" w:rsidRDefault="00315958" w:rsidP="00602A3F">
            <w:pPr>
              <w:jc w:val="both"/>
              <w:rPr>
                <w:b/>
                <w:sz w:val="20"/>
                <w:szCs w:val="20"/>
                <w:lang w:eastAsia="fr-FR"/>
              </w:rPr>
            </w:pPr>
            <w:r>
              <w:rPr>
                <w:sz w:val="20"/>
                <w:szCs w:val="20"/>
              </w:rPr>
              <w:t>Този</w:t>
            </w:r>
            <w:r w:rsidR="00A105D2" w:rsidRPr="00786E11">
              <w:rPr>
                <w:sz w:val="20"/>
                <w:szCs w:val="20"/>
              </w:rPr>
              <w:t xml:space="preserve"> протокол се изпраща на всички участници в деня на публикуването му в профила на купувача.</w:t>
            </w:r>
          </w:p>
          <w:p w14:paraId="5A75C90F" w14:textId="159D4FB1" w:rsidR="00315958" w:rsidRPr="007D2760" w:rsidRDefault="00315958" w:rsidP="00602A3F">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73AF29F9" w14:textId="77777777" w:rsidR="00315958" w:rsidRPr="00A51A53" w:rsidRDefault="00315958" w:rsidP="00602A3F">
            <w:pPr>
              <w:jc w:val="both"/>
              <w:rPr>
                <w:rFonts w:eastAsia="Calibri"/>
                <w:b/>
                <w:sz w:val="20"/>
                <w:szCs w:val="20"/>
                <w:lang w:eastAsia="fr-FR"/>
              </w:rPr>
            </w:pPr>
            <w:r w:rsidRPr="00A51A53">
              <w:rPr>
                <w:rFonts w:eastAsia="Calibri"/>
                <w:b/>
                <w:sz w:val="20"/>
                <w:szCs w:val="20"/>
                <w:lang w:eastAsia="fr-FR"/>
              </w:rPr>
              <w:t>(§131 от ПЗР на ЗИДЗОП)</w:t>
            </w:r>
          </w:p>
          <w:p w14:paraId="684B57F1" w14:textId="45B57B3F" w:rsidR="008E460E" w:rsidRPr="00786E11" w:rsidRDefault="00315958" w:rsidP="00602A3F">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008E460E" w:rsidRPr="00786E11">
              <w:rPr>
                <w:b/>
                <w:sz w:val="20"/>
                <w:szCs w:val="20"/>
                <w:lang w:eastAsia="fr-FR"/>
              </w:rPr>
              <w:t>чл. 54, ал. 7-12 от ППЗОП)</w:t>
            </w:r>
          </w:p>
          <w:p w14:paraId="04DA5318" w14:textId="7B8A5B77" w:rsidR="00FB515E" w:rsidRPr="00786E11" w:rsidRDefault="00FB515E" w:rsidP="00C97778">
            <w:pPr>
              <w:jc w:val="both"/>
              <w:rPr>
                <w:b/>
                <w:color w:val="333399"/>
                <w:sz w:val="20"/>
                <w:szCs w:val="20"/>
              </w:rPr>
            </w:pPr>
            <w:r w:rsidRPr="00786E11">
              <w:rPr>
                <w:b/>
                <w:color w:val="333399"/>
                <w:sz w:val="20"/>
                <w:szCs w:val="20"/>
              </w:rPr>
              <w:t>т. 16 от Насоките/</w:t>
            </w:r>
            <w:r w:rsidR="0044492E">
              <w:rPr>
                <w:b/>
                <w:color w:val="333399"/>
                <w:sz w:val="20"/>
                <w:szCs w:val="20"/>
              </w:rPr>
              <w:t xml:space="preserve"> </w:t>
            </w:r>
            <w:r w:rsidR="007D5438">
              <w:rPr>
                <w:b/>
                <w:color w:val="333399"/>
                <w:sz w:val="20"/>
                <w:szCs w:val="20"/>
              </w:rPr>
              <w:t>т. 16</w:t>
            </w:r>
            <w:r w:rsidR="007D5438"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D79B3CF" w14:textId="6F3F97A8" w:rsidR="008E460E" w:rsidRPr="00786E11" w:rsidRDefault="008E460E" w:rsidP="00602A3F">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писмата</w:t>
            </w:r>
            <w:r w:rsidR="003E4F50" w:rsidRPr="003E4F50">
              <w:rPr>
                <w:color w:val="C0504D"/>
                <w:sz w:val="20"/>
                <w:szCs w:val="20"/>
              </w:rPr>
              <w:t>/ съобщенията от електронната платформа (за поръчки, открити след 01.01.2020/</w:t>
            </w:r>
            <w:r w:rsidR="003E4F50">
              <w:rPr>
                <w:color w:val="C0504D"/>
                <w:sz w:val="20"/>
                <w:szCs w:val="20"/>
              </w:rPr>
              <w:t xml:space="preserve"> </w:t>
            </w:r>
            <w:r w:rsidR="003E4F50" w:rsidRPr="003E4F50">
              <w:rPr>
                <w:color w:val="C0504D"/>
                <w:sz w:val="20"/>
                <w:szCs w:val="20"/>
              </w:rPr>
              <w:t>14.06.2020 г.)</w:t>
            </w:r>
            <w:r w:rsidRPr="00786E11">
              <w:rPr>
                <w:color w:val="C0504D"/>
                <w:sz w:val="20"/>
                <w:szCs w:val="20"/>
              </w:rPr>
              <w:t>, с които протокол</w:t>
            </w:r>
            <w:r w:rsidR="00A105D2" w:rsidRPr="00786E11">
              <w:rPr>
                <w:color w:val="C0504D"/>
                <w:sz w:val="20"/>
                <w:szCs w:val="20"/>
              </w:rPr>
              <w:t>ът е изпратен</w:t>
            </w:r>
            <w:r w:rsidRPr="00786E11">
              <w:rPr>
                <w:color w:val="C0504D"/>
                <w:sz w:val="20"/>
                <w:szCs w:val="20"/>
              </w:rPr>
              <w:t xml:space="preserve"> на участниците, както и други документи, свързани с установяването на подлежащите на проверка факти, ако е необходимо.</w:t>
            </w:r>
          </w:p>
          <w:p w14:paraId="73EDC59D" w14:textId="2D93940F" w:rsidR="003C1997" w:rsidRDefault="008E460E" w:rsidP="00602A3F">
            <w:pPr>
              <w:jc w:val="both"/>
              <w:rPr>
                <w:color w:val="008000"/>
                <w:sz w:val="20"/>
                <w:szCs w:val="20"/>
              </w:rPr>
            </w:pPr>
            <w:r w:rsidRPr="00786E11">
              <w:rPr>
                <w:color w:val="008000"/>
                <w:sz w:val="20"/>
                <w:szCs w:val="20"/>
              </w:rPr>
              <w:t>Анализирайте</w:t>
            </w:r>
            <w:r w:rsidR="003C1997" w:rsidRPr="00786E11">
              <w:rPr>
                <w:color w:val="008000"/>
                <w:sz w:val="20"/>
                <w:szCs w:val="20"/>
              </w:rPr>
              <w:t>:</w:t>
            </w:r>
          </w:p>
          <w:p w14:paraId="11A3CF21" w14:textId="75C6D659" w:rsidR="003E4F50" w:rsidRPr="00C97778" w:rsidRDefault="003E4F50" w:rsidP="00602A3F">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4210C9C7" w14:textId="27D142C0" w:rsidR="003C1997" w:rsidRPr="00786E11" w:rsidRDefault="003C1997" w:rsidP="00602A3F">
            <w:pPr>
              <w:jc w:val="both"/>
              <w:rPr>
                <w:color w:val="008000"/>
                <w:sz w:val="20"/>
                <w:szCs w:val="20"/>
              </w:rPr>
            </w:pPr>
            <w:r w:rsidRPr="00786E11">
              <w:rPr>
                <w:color w:val="008000"/>
                <w:sz w:val="20"/>
                <w:szCs w:val="20"/>
              </w:rPr>
              <w:t xml:space="preserve">- </w:t>
            </w:r>
            <w:r w:rsidR="008E460E" w:rsidRPr="00786E11">
              <w:rPr>
                <w:color w:val="008000"/>
                <w:sz w:val="20"/>
                <w:szCs w:val="20"/>
              </w:rPr>
              <w:t>датата и адресатите на писмата, с които протоколът</w:t>
            </w:r>
            <w:r w:rsidRPr="00786E11">
              <w:rPr>
                <w:color w:val="008000"/>
                <w:sz w:val="20"/>
                <w:szCs w:val="20"/>
              </w:rPr>
              <w:t xml:space="preserve"> е изпратен;</w:t>
            </w:r>
          </w:p>
          <w:p w14:paraId="658A31F6" w14:textId="77777777" w:rsidR="008E460E" w:rsidRDefault="003C1997" w:rsidP="00602A3F">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датата, на която протоколът е публикуван в профила на купувача. </w:t>
            </w:r>
          </w:p>
          <w:p w14:paraId="58D063DB" w14:textId="77777777" w:rsidR="003E4F50" w:rsidRPr="00A51A53" w:rsidRDefault="003E4F50" w:rsidP="00602A3F">
            <w:pPr>
              <w:jc w:val="both"/>
              <w:rPr>
                <w:b/>
                <w:color w:val="008000"/>
                <w:sz w:val="20"/>
                <w:szCs w:val="20"/>
                <w:u w:val="single"/>
              </w:rPr>
            </w:pPr>
            <w:r w:rsidRPr="00A51A53">
              <w:rPr>
                <w:b/>
                <w:color w:val="008000"/>
                <w:sz w:val="20"/>
                <w:szCs w:val="20"/>
                <w:u w:val="single"/>
              </w:rPr>
              <w:t xml:space="preserve">За поръчки, открити след 01.01.2020/ </w:t>
            </w:r>
            <w:r>
              <w:rPr>
                <w:b/>
                <w:color w:val="008000"/>
                <w:sz w:val="20"/>
                <w:szCs w:val="20"/>
                <w:u w:val="single"/>
              </w:rPr>
              <w:t xml:space="preserve">14.06.2020 </w:t>
            </w:r>
            <w:r w:rsidRPr="00A51A53">
              <w:rPr>
                <w:b/>
                <w:color w:val="008000"/>
                <w:sz w:val="20"/>
                <w:szCs w:val="20"/>
                <w:u w:val="single"/>
              </w:rPr>
              <w:t>г.</w:t>
            </w:r>
          </w:p>
          <w:p w14:paraId="4D93B4AE" w14:textId="77777777" w:rsidR="003E4F50" w:rsidRPr="00A51A53" w:rsidRDefault="003E4F50" w:rsidP="00602A3F">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16A4CCA1" w14:textId="368760A3" w:rsidR="003E4F50" w:rsidRPr="00786E11" w:rsidRDefault="003E4F50" w:rsidP="00602A3F">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4B4AF1FD" w14:textId="77777777" w:rsidR="008E460E" w:rsidRPr="00786E11" w:rsidRDefault="008E460E" w:rsidP="00F81223">
            <w:pPr>
              <w:jc w:val="both"/>
              <w:outlineLvl w:val="1"/>
              <w:rPr>
                <w:sz w:val="20"/>
                <w:szCs w:val="20"/>
              </w:rPr>
            </w:pPr>
          </w:p>
        </w:tc>
        <w:tc>
          <w:tcPr>
            <w:tcW w:w="4282" w:type="dxa"/>
            <w:gridSpan w:val="2"/>
          </w:tcPr>
          <w:p w14:paraId="153244EA" w14:textId="77777777" w:rsidR="008E460E" w:rsidRPr="00786E11" w:rsidRDefault="008E460E" w:rsidP="001427D0">
            <w:pPr>
              <w:jc w:val="both"/>
              <w:outlineLvl w:val="1"/>
              <w:rPr>
                <w:sz w:val="20"/>
                <w:szCs w:val="20"/>
              </w:rPr>
            </w:pPr>
          </w:p>
        </w:tc>
      </w:tr>
      <w:tr w:rsidR="0041539E" w:rsidRPr="00786E11" w14:paraId="2144BA1C" w14:textId="77777777" w:rsidTr="000F1B99">
        <w:trPr>
          <w:trHeight w:val="270"/>
        </w:trPr>
        <w:tc>
          <w:tcPr>
            <w:tcW w:w="540" w:type="dxa"/>
            <w:gridSpan w:val="2"/>
          </w:tcPr>
          <w:p w14:paraId="7BE54535" w14:textId="4F06EC1A" w:rsidR="0041539E"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0</w:t>
            </w:r>
          </w:p>
        </w:tc>
        <w:tc>
          <w:tcPr>
            <w:tcW w:w="9212" w:type="dxa"/>
            <w:noWrap/>
          </w:tcPr>
          <w:p w14:paraId="58FF8884" w14:textId="474514F3" w:rsidR="0041539E" w:rsidRDefault="0041539E" w:rsidP="0041539E">
            <w:pPr>
              <w:jc w:val="both"/>
              <w:rPr>
                <w:b/>
                <w:sz w:val="20"/>
                <w:szCs w:val="20"/>
              </w:rPr>
            </w:pPr>
            <w:r w:rsidRPr="00786E11">
              <w:rPr>
                <w:b/>
                <w:sz w:val="20"/>
                <w:szCs w:val="20"/>
              </w:rPr>
              <w:t xml:space="preserve">Проведени ли са преговори с </w:t>
            </w:r>
            <w:r w:rsidR="002F388D" w:rsidRPr="00786E11">
              <w:rPr>
                <w:b/>
                <w:sz w:val="20"/>
                <w:szCs w:val="20"/>
              </w:rPr>
              <w:t>поканени</w:t>
            </w:r>
            <w:r w:rsidR="002F388D">
              <w:rPr>
                <w:b/>
                <w:sz w:val="20"/>
                <w:szCs w:val="20"/>
              </w:rPr>
              <w:t>те</w:t>
            </w:r>
            <w:r w:rsidR="002F388D" w:rsidRPr="00786E11">
              <w:rPr>
                <w:b/>
                <w:sz w:val="20"/>
                <w:szCs w:val="20"/>
              </w:rPr>
              <w:t xml:space="preserve"> за договаряне </w:t>
            </w:r>
            <w:r w:rsidRPr="00786E11">
              <w:rPr>
                <w:b/>
                <w:sz w:val="20"/>
                <w:szCs w:val="20"/>
              </w:rPr>
              <w:t>участници</w:t>
            </w:r>
            <w:r w:rsidR="003113B1" w:rsidRPr="00786E11">
              <w:rPr>
                <w:b/>
                <w:sz w:val="20"/>
                <w:szCs w:val="20"/>
              </w:rPr>
              <w:t xml:space="preserve"> в съответствие с изискванията на закона</w:t>
            </w:r>
            <w:r w:rsidRPr="00786E11">
              <w:rPr>
                <w:b/>
                <w:sz w:val="20"/>
                <w:szCs w:val="20"/>
              </w:rPr>
              <w:t>?</w:t>
            </w:r>
          </w:p>
          <w:p w14:paraId="30E21F4E" w14:textId="78128D0C" w:rsidR="006313C9" w:rsidRDefault="006313C9" w:rsidP="0041539E">
            <w:pPr>
              <w:jc w:val="both"/>
              <w:rPr>
                <w:sz w:val="20"/>
                <w:szCs w:val="20"/>
              </w:rPr>
            </w:pPr>
            <w:r w:rsidRPr="00C57FD3">
              <w:rPr>
                <w:sz w:val="20"/>
                <w:szCs w:val="20"/>
              </w:rPr>
              <w:lastRenderedPageBreak/>
              <w:t>Не всички процедури на договаряне без предварително обявление съдъ</w:t>
            </w:r>
            <w:r w:rsidR="00912DB4">
              <w:rPr>
                <w:sz w:val="20"/>
                <w:szCs w:val="20"/>
              </w:rPr>
              <w:t>р</w:t>
            </w:r>
            <w:r w:rsidRPr="00C57FD3">
              <w:rPr>
                <w:sz w:val="20"/>
                <w:szCs w:val="20"/>
              </w:rPr>
              <w:t>жат етап преговори. Чл. 65, ал. 1 от ППЗОП дава възможност на възложителите, когато сключват договори на основание чл. 79, ал. 1, т. 3, 4, 7 и 8 от ЗОП</w:t>
            </w:r>
            <w:r>
              <w:rPr>
                <w:sz w:val="20"/>
                <w:szCs w:val="20"/>
              </w:rPr>
              <w:t>,</w:t>
            </w:r>
            <w:r w:rsidRPr="00C57FD3">
              <w:rPr>
                <w:sz w:val="20"/>
                <w:szCs w:val="20"/>
              </w:rPr>
              <w:t xml:space="preserve"> да пристъпят към това след влизане в сила на решението за откриване на процедурата.</w:t>
            </w:r>
          </w:p>
          <w:p w14:paraId="5BB7BB48" w14:textId="40418246" w:rsidR="006313C9" w:rsidRPr="00C57FD3" w:rsidRDefault="00AC268E" w:rsidP="0041539E">
            <w:pPr>
              <w:jc w:val="both"/>
              <w:rPr>
                <w:sz w:val="20"/>
                <w:szCs w:val="20"/>
              </w:rPr>
            </w:pPr>
            <w:r>
              <w:rPr>
                <w:sz w:val="20"/>
                <w:szCs w:val="20"/>
              </w:rPr>
              <w:t xml:space="preserve">Етап на преговори задължително има, когато </w:t>
            </w:r>
            <w:r w:rsidR="006313C9">
              <w:rPr>
                <w:sz w:val="20"/>
                <w:szCs w:val="20"/>
              </w:rPr>
              <w:t>процедурата е открита на основание чл. 79, ал. 1, т. 1, 2, 5, 6, 9 и 10 от ЗОП.</w:t>
            </w:r>
          </w:p>
          <w:p w14:paraId="6676F3A4" w14:textId="3DC1DC12" w:rsidR="00490646" w:rsidRPr="00786E11" w:rsidRDefault="0041539E" w:rsidP="0041539E">
            <w:pPr>
              <w:jc w:val="both"/>
              <w:rPr>
                <w:sz w:val="20"/>
                <w:szCs w:val="20"/>
              </w:rPr>
            </w:pPr>
            <w:r w:rsidRPr="00786E11">
              <w:rPr>
                <w:sz w:val="20"/>
                <w:szCs w:val="20"/>
              </w:rPr>
              <w:t xml:space="preserve">Преговорите </w:t>
            </w:r>
            <w:r w:rsidR="00F82C20" w:rsidRPr="00786E11">
              <w:rPr>
                <w:sz w:val="20"/>
                <w:szCs w:val="20"/>
              </w:rPr>
              <w:t xml:space="preserve">следва да са </w:t>
            </w:r>
            <w:r w:rsidR="00490646" w:rsidRPr="00786E11">
              <w:rPr>
                <w:sz w:val="20"/>
                <w:szCs w:val="20"/>
              </w:rPr>
              <w:t>проведени на мястот</w:t>
            </w:r>
            <w:r w:rsidR="00F82C20" w:rsidRPr="00786E11">
              <w:rPr>
                <w:sz w:val="20"/>
                <w:szCs w:val="20"/>
              </w:rPr>
              <w:t>о и датата, посочени в поканата.</w:t>
            </w:r>
          </w:p>
          <w:p w14:paraId="194A4C0D" w14:textId="59507AF2" w:rsidR="00490646" w:rsidRPr="00786E11" w:rsidRDefault="00490646" w:rsidP="0041539E">
            <w:pPr>
              <w:jc w:val="both"/>
              <w:rPr>
                <w:sz w:val="20"/>
                <w:szCs w:val="20"/>
              </w:rPr>
            </w:pPr>
            <w:r w:rsidRPr="00786E11">
              <w:rPr>
                <w:sz w:val="20"/>
                <w:szCs w:val="20"/>
              </w:rPr>
              <w:t xml:space="preserve">Когато са поканени повече от един участник, поредността на провеждане на преговорите </w:t>
            </w:r>
            <w:r w:rsidR="00F82C20" w:rsidRPr="00786E11">
              <w:rPr>
                <w:sz w:val="20"/>
                <w:szCs w:val="20"/>
              </w:rPr>
              <w:t>се определя</w:t>
            </w:r>
            <w:r w:rsidRPr="00786E11">
              <w:rPr>
                <w:sz w:val="20"/>
                <w:szCs w:val="20"/>
              </w:rPr>
              <w:t xml:space="preserve"> от ко</w:t>
            </w:r>
            <w:r w:rsidR="00F82C20" w:rsidRPr="00786E11">
              <w:rPr>
                <w:sz w:val="20"/>
                <w:szCs w:val="20"/>
              </w:rPr>
              <w:t>мисията чрез жребий, на който</w:t>
            </w:r>
            <w:r w:rsidRPr="00786E11">
              <w:rPr>
                <w:sz w:val="20"/>
                <w:szCs w:val="20"/>
              </w:rPr>
              <w:t xml:space="preserve"> мог</w:t>
            </w:r>
            <w:r w:rsidR="00F82C20" w:rsidRPr="00786E11">
              <w:rPr>
                <w:sz w:val="20"/>
                <w:szCs w:val="20"/>
              </w:rPr>
              <w:t>ат да</w:t>
            </w:r>
            <w:r w:rsidR="00786E11">
              <w:rPr>
                <w:sz w:val="20"/>
                <w:szCs w:val="20"/>
              </w:rPr>
              <w:t xml:space="preserve"> </w:t>
            </w:r>
            <w:r w:rsidRPr="00786E11">
              <w:rPr>
                <w:sz w:val="20"/>
                <w:szCs w:val="20"/>
              </w:rPr>
              <w:t>присъстват предст</w:t>
            </w:r>
            <w:r w:rsidR="00F82C20" w:rsidRPr="00786E11">
              <w:rPr>
                <w:sz w:val="20"/>
                <w:szCs w:val="20"/>
              </w:rPr>
              <w:t>авители на поканените участници.</w:t>
            </w:r>
          </w:p>
          <w:p w14:paraId="359CEFAD" w14:textId="16989110" w:rsidR="00F82C20" w:rsidRPr="00786E11" w:rsidRDefault="00F82C20" w:rsidP="0041539E">
            <w:pPr>
              <w:jc w:val="both"/>
              <w:rPr>
                <w:sz w:val="20"/>
                <w:szCs w:val="20"/>
              </w:rPr>
            </w:pPr>
            <w:r w:rsidRPr="00786E11">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5E250765" w14:textId="60AD24C7" w:rsidR="0041539E" w:rsidRPr="00786E11" w:rsidRDefault="00F82C20" w:rsidP="0041539E">
            <w:pPr>
              <w:jc w:val="both"/>
              <w:rPr>
                <w:sz w:val="20"/>
                <w:szCs w:val="20"/>
              </w:rPr>
            </w:pPr>
            <w:r w:rsidRPr="00786E11">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4D99868E" w14:textId="43DCF34D" w:rsidR="0041539E" w:rsidRPr="00786E11" w:rsidRDefault="0041539E" w:rsidP="0041539E">
            <w:pPr>
              <w:jc w:val="both"/>
              <w:rPr>
                <w:b/>
                <w:sz w:val="20"/>
                <w:szCs w:val="20"/>
              </w:rPr>
            </w:pPr>
            <w:r w:rsidRPr="00786E11">
              <w:rPr>
                <w:b/>
                <w:sz w:val="20"/>
                <w:szCs w:val="20"/>
              </w:rPr>
              <w:t>(</w:t>
            </w:r>
            <w:r w:rsidRPr="00786E11">
              <w:rPr>
                <w:b/>
                <w:sz w:val="20"/>
                <w:szCs w:val="20"/>
                <w:lang w:eastAsia="fr-FR"/>
              </w:rPr>
              <w:t xml:space="preserve">чл. 64, ал. 2, т. 4, </w:t>
            </w:r>
            <w:r w:rsidR="00AC268E">
              <w:rPr>
                <w:b/>
                <w:sz w:val="20"/>
                <w:szCs w:val="20"/>
                <w:lang w:eastAsia="fr-FR"/>
              </w:rPr>
              <w:t xml:space="preserve">чл. 65, </w:t>
            </w:r>
            <w:r w:rsidRPr="00786E11">
              <w:rPr>
                <w:b/>
                <w:sz w:val="20"/>
                <w:szCs w:val="20"/>
                <w:lang w:eastAsia="fr-FR"/>
              </w:rPr>
              <w:t>чл. 67</w:t>
            </w:r>
            <w:r w:rsidR="00F82C20" w:rsidRPr="00786E11">
              <w:rPr>
                <w:b/>
                <w:sz w:val="20"/>
                <w:szCs w:val="20"/>
                <w:lang w:eastAsia="fr-FR"/>
              </w:rPr>
              <w:t>, ал. 1-4</w:t>
            </w:r>
            <w:r w:rsidRPr="00786E11">
              <w:rPr>
                <w:b/>
                <w:sz w:val="20"/>
                <w:szCs w:val="20"/>
                <w:lang w:eastAsia="fr-FR"/>
              </w:rPr>
              <w:t xml:space="preserve"> от ППЗОП</w:t>
            </w:r>
            <w:r w:rsidRPr="00786E11">
              <w:rPr>
                <w:b/>
                <w:sz w:val="20"/>
                <w:szCs w:val="20"/>
              </w:rPr>
              <w:t>)</w:t>
            </w:r>
          </w:p>
          <w:p w14:paraId="15CBDFC3" w14:textId="2D59C66E" w:rsidR="0041539E" w:rsidRPr="00786E11" w:rsidRDefault="0041539E" w:rsidP="0041539E">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протоколите</w:t>
            </w:r>
            <w:r w:rsidR="00C80B6E" w:rsidRPr="00786E11">
              <w:rPr>
                <w:color w:val="C0504D"/>
                <w:sz w:val="20"/>
                <w:szCs w:val="20"/>
              </w:rPr>
              <w:t xml:space="preserve"> и доклада</w:t>
            </w:r>
            <w:r w:rsidRPr="00786E11">
              <w:rPr>
                <w:color w:val="C0504D"/>
                <w:sz w:val="20"/>
                <w:szCs w:val="20"/>
              </w:rPr>
              <w:t xml:space="preserve"> за работата на комисията.</w:t>
            </w:r>
          </w:p>
          <w:p w14:paraId="31331EF0" w14:textId="2C1EB4CF" w:rsidR="00490646" w:rsidRPr="00786E11" w:rsidRDefault="00490646" w:rsidP="00490646">
            <w:pPr>
              <w:rPr>
                <w:b/>
                <w:color w:val="333399"/>
                <w:sz w:val="20"/>
                <w:szCs w:val="20"/>
              </w:rPr>
            </w:pPr>
            <w:r w:rsidRPr="00786E11">
              <w:rPr>
                <w:b/>
                <w:color w:val="333399"/>
                <w:sz w:val="20"/>
                <w:szCs w:val="20"/>
              </w:rPr>
              <w:t>т. 16 от Насоките/</w:t>
            </w:r>
            <w:r w:rsidR="0044492E">
              <w:rPr>
                <w:b/>
                <w:color w:val="333399"/>
                <w:sz w:val="20"/>
                <w:szCs w:val="20"/>
              </w:rPr>
              <w:t xml:space="preserve"> </w:t>
            </w:r>
            <w:r w:rsidR="007D5438">
              <w:rPr>
                <w:b/>
                <w:color w:val="333399"/>
                <w:sz w:val="20"/>
                <w:szCs w:val="20"/>
              </w:rPr>
              <w:t>т. 16</w:t>
            </w:r>
            <w:r w:rsidR="007D5438"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59CEAEE" w14:textId="681E2DD8" w:rsidR="0041539E" w:rsidRPr="00786E11" w:rsidRDefault="0041539E" w:rsidP="0041539E">
            <w:pPr>
              <w:jc w:val="both"/>
              <w:rPr>
                <w:b/>
                <w:sz w:val="20"/>
                <w:szCs w:val="20"/>
                <w:u w:val="single"/>
                <w:lang w:eastAsia="fr-FR"/>
              </w:rPr>
            </w:pPr>
            <w:r w:rsidRPr="00786E11">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r w:rsidR="00C80B6E" w:rsidRPr="00786E11">
              <w:rPr>
                <w:color w:val="008000"/>
                <w:sz w:val="20"/>
                <w:szCs w:val="20"/>
              </w:rPr>
              <w:t xml:space="preserve"> и дали са спазени изискванията на ППЗОП при провеждане на преговорите</w:t>
            </w:r>
            <w:r w:rsidRPr="00786E11">
              <w:rPr>
                <w:color w:val="008000"/>
                <w:sz w:val="20"/>
                <w:szCs w:val="20"/>
              </w:rPr>
              <w:t>.</w:t>
            </w:r>
          </w:p>
        </w:tc>
        <w:tc>
          <w:tcPr>
            <w:tcW w:w="567" w:type="dxa"/>
          </w:tcPr>
          <w:p w14:paraId="0FED7CDD" w14:textId="77777777" w:rsidR="0041539E" w:rsidRPr="00786E11" w:rsidRDefault="0041539E" w:rsidP="00F81223">
            <w:pPr>
              <w:jc w:val="both"/>
              <w:outlineLvl w:val="1"/>
              <w:rPr>
                <w:sz w:val="20"/>
                <w:szCs w:val="20"/>
              </w:rPr>
            </w:pPr>
          </w:p>
        </w:tc>
        <w:tc>
          <w:tcPr>
            <w:tcW w:w="4282" w:type="dxa"/>
            <w:gridSpan w:val="2"/>
          </w:tcPr>
          <w:p w14:paraId="24DBD9F1" w14:textId="77777777" w:rsidR="0041539E" w:rsidRPr="00786E11" w:rsidRDefault="0041539E" w:rsidP="001427D0">
            <w:pPr>
              <w:jc w:val="both"/>
              <w:outlineLvl w:val="1"/>
              <w:rPr>
                <w:sz w:val="20"/>
                <w:szCs w:val="20"/>
              </w:rPr>
            </w:pPr>
          </w:p>
        </w:tc>
      </w:tr>
      <w:tr w:rsidR="003C1997" w:rsidRPr="00786E11" w14:paraId="29E5D59A" w14:textId="77777777" w:rsidTr="000F1B99">
        <w:trPr>
          <w:trHeight w:val="270"/>
        </w:trPr>
        <w:tc>
          <w:tcPr>
            <w:tcW w:w="540" w:type="dxa"/>
            <w:gridSpan w:val="2"/>
          </w:tcPr>
          <w:p w14:paraId="27E9D293" w14:textId="579C8121" w:rsidR="003C1997"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1</w:t>
            </w:r>
          </w:p>
        </w:tc>
        <w:tc>
          <w:tcPr>
            <w:tcW w:w="9212" w:type="dxa"/>
            <w:noWrap/>
          </w:tcPr>
          <w:p w14:paraId="22FDAD64" w14:textId="78F19F6E" w:rsidR="00AC268E" w:rsidRDefault="00AC268E" w:rsidP="003C1997">
            <w:pPr>
              <w:jc w:val="both"/>
              <w:rPr>
                <w:b/>
                <w:sz w:val="20"/>
                <w:szCs w:val="20"/>
                <w:u w:val="single"/>
                <w:lang w:eastAsia="fr-FR"/>
              </w:rPr>
            </w:pPr>
            <w:r w:rsidRPr="00786E11">
              <w:rPr>
                <w:b/>
                <w:sz w:val="20"/>
                <w:szCs w:val="20"/>
                <w:u w:val="single"/>
              </w:rPr>
              <w:t>При поканени повече от едно лица:</w:t>
            </w:r>
          </w:p>
          <w:p w14:paraId="00E9CBE8" w14:textId="77777777" w:rsidR="003C1997" w:rsidRPr="00786E11" w:rsidRDefault="003C1997" w:rsidP="003C1997">
            <w:pPr>
              <w:jc w:val="both"/>
              <w:rPr>
                <w:b/>
                <w:sz w:val="20"/>
                <w:szCs w:val="20"/>
                <w:u w:val="single"/>
                <w:lang w:eastAsia="fr-FR"/>
              </w:rPr>
            </w:pPr>
            <w:r w:rsidRPr="00786E11">
              <w:rPr>
                <w:b/>
                <w:sz w:val="20"/>
                <w:szCs w:val="20"/>
                <w:u w:val="single"/>
                <w:lang w:eastAsia="fr-FR"/>
              </w:rPr>
              <w:t>Приложим за всички участници:</w:t>
            </w:r>
          </w:p>
          <w:p w14:paraId="75A448D9" w14:textId="3651F326" w:rsidR="003C1997" w:rsidRPr="00786E11" w:rsidRDefault="003C1997" w:rsidP="003C1997">
            <w:pPr>
              <w:jc w:val="both"/>
              <w:rPr>
                <w:b/>
                <w:sz w:val="20"/>
                <w:szCs w:val="20"/>
                <w:lang w:eastAsia="fr-FR"/>
              </w:rPr>
            </w:pPr>
            <w:r w:rsidRPr="00786E11">
              <w:rPr>
                <w:b/>
                <w:sz w:val="20"/>
                <w:szCs w:val="20"/>
                <w:lang w:eastAsia="fr-FR"/>
              </w:rPr>
              <w:t>В проверяваната процедура свързани лица подали ли са оферти като самостоятелни участници?</w:t>
            </w:r>
          </w:p>
          <w:p w14:paraId="3A8BA9AA" w14:textId="11712AD0" w:rsidR="003C1997" w:rsidRDefault="003C1997" w:rsidP="003C1997">
            <w:pPr>
              <w:jc w:val="both"/>
              <w:rPr>
                <w:sz w:val="20"/>
                <w:szCs w:val="20"/>
                <w:lang w:eastAsia="fr-FR"/>
              </w:rPr>
            </w:pPr>
            <w:r w:rsidRPr="00786E11">
              <w:rPr>
                <w:sz w:val="20"/>
                <w:szCs w:val="20"/>
                <w:lang w:eastAsia="fr-FR"/>
              </w:rPr>
              <w:t>Свързани лица не могат да бъдат самостоятелни участници в една и съща процедура.</w:t>
            </w:r>
          </w:p>
          <w:p w14:paraId="3D84216A" w14:textId="5695C8EA" w:rsidR="00C33C7B" w:rsidRPr="00786E11" w:rsidRDefault="00C33C7B" w:rsidP="003C1997">
            <w:pPr>
              <w:jc w:val="both"/>
              <w:rPr>
                <w:sz w:val="20"/>
                <w:szCs w:val="20"/>
                <w:lang w:eastAsia="fr-FR"/>
              </w:rPr>
            </w:pPr>
            <w:r w:rsidRPr="00A51A53">
              <w:rPr>
                <w:sz w:val="20"/>
                <w:szCs w:val="20"/>
                <w:lang w:eastAsia="fr-FR"/>
              </w:rPr>
              <w:t xml:space="preserve">Свързаността на участниците се разглежда </w:t>
            </w:r>
            <w:r w:rsidRPr="0022628C">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AF8A9EA" w14:textId="1A9A22C8" w:rsidR="003C1997" w:rsidRPr="00786E11" w:rsidRDefault="003C1997" w:rsidP="003C1997">
            <w:pPr>
              <w:jc w:val="both"/>
              <w:rPr>
                <w:b/>
                <w:sz w:val="20"/>
                <w:szCs w:val="20"/>
                <w:lang w:eastAsia="fr-FR"/>
              </w:rPr>
            </w:pPr>
            <w:r w:rsidRPr="00786E11">
              <w:rPr>
                <w:b/>
                <w:sz w:val="20"/>
                <w:szCs w:val="20"/>
                <w:lang w:eastAsia="fr-FR"/>
              </w:rPr>
              <w:t>(чл. 101, ал. 11</w:t>
            </w:r>
            <w:r w:rsidR="00C33C7B">
              <w:rPr>
                <w:b/>
                <w:sz w:val="20"/>
                <w:szCs w:val="20"/>
                <w:lang w:eastAsia="fr-FR"/>
              </w:rPr>
              <w:t xml:space="preserve"> и ал. 13</w:t>
            </w:r>
            <w:r w:rsidRPr="00786E11">
              <w:rPr>
                <w:b/>
                <w:sz w:val="20"/>
                <w:szCs w:val="20"/>
                <w:lang w:eastAsia="fr-FR"/>
              </w:rPr>
              <w:t>, § 2, т. 45 от ДР на ЗОП)</w:t>
            </w:r>
          </w:p>
          <w:p w14:paraId="509B309A" w14:textId="58E07072" w:rsidR="003C1997" w:rsidRPr="00786E11" w:rsidRDefault="003C1997" w:rsidP="003C1997">
            <w:pPr>
              <w:jc w:val="both"/>
              <w:rPr>
                <w:b/>
                <w:sz w:val="20"/>
                <w:szCs w:val="20"/>
                <w:lang w:eastAsia="fr-FR"/>
              </w:rPr>
            </w:pPr>
            <w:r w:rsidRPr="00786E11">
              <w:rPr>
                <w:b/>
                <w:sz w:val="20"/>
                <w:szCs w:val="20"/>
                <w:lang w:eastAsia="fr-FR"/>
              </w:rPr>
              <w:t>(§ 1, т. 13 и 14 от ДР на Закона за публичното предлагане на ценни книжа)</w:t>
            </w:r>
          </w:p>
          <w:p w14:paraId="6CA45F6E" w14:textId="79706C1E" w:rsidR="003C1997" w:rsidRPr="00786E11" w:rsidRDefault="003C1997" w:rsidP="003C1997">
            <w:pPr>
              <w:rPr>
                <w:b/>
                <w:color w:val="333399"/>
                <w:sz w:val="20"/>
                <w:szCs w:val="20"/>
              </w:rPr>
            </w:pPr>
            <w:r w:rsidRPr="00786E11">
              <w:rPr>
                <w:b/>
                <w:color w:val="333399"/>
                <w:sz w:val="20"/>
                <w:szCs w:val="20"/>
              </w:rPr>
              <w:t xml:space="preserve">т. </w:t>
            </w:r>
            <w:r w:rsidR="00A460A8" w:rsidRPr="002F388D">
              <w:rPr>
                <w:b/>
                <w:color w:val="333399"/>
                <w:sz w:val="20"/>
                <w:szCs w:val="20"/>
              </w:rPr>
              <w:t>14</w:t>
            </w:r>
            <w:r w:rsidR="0029393D" w:rsidRPr="005A13A1">
              <w:rPr>
                <w:b/>
                <w:color w:val="333399"/>
                <w:sz w:val="20"/>
                <w:szCs w:val="20"/>
              </w:rPr>
              <w:t xml:space="preserve"> </w:t>
            </w:r>
            <w:r w:rsidRPr="002F388D">
              <w:rPr>
                <w:b/>
                <w:color w:val="333399"/>
                <w:sz w:val="20"/>
                <w:szCs w:val="20"/>
              </w:rPr>
              <w:t xml:space="preserve">от </w:t>
            </w:r>
            <w:r w:rsidRPr="00786E11">
              <w:rPr>
                <w:b/>
                <w:color w:val="333399"/>
                <w:sz w:val="20"/>
                <w:szCs w:val="20"/>
              </w:rPr>
              <w:t>Насоките/</w:t>
            </w:r>
            <w:r w:rsidR="0044492E">
              <w:rPr>
                <w:b/>
                <w:color w:val="333399"/>
                <w:sz w:val="20"/>
                <w:szCs w:val="20"/>
              </w:rPr>
              <w:t xml:space="preserve"> </w:t>
            </w:r>
            <w:r w:rsidR="007D5438">
              <w:rPr>
                <w:b/>
                <w:color w:val="333399"/>
                <w:sz w:val="20"/>
                <w:szCs w:val="20"/>
              </w:rPr>
              <w:t>т. 14</w:t>
            </w:r>
            <w:r w:rsidR="00EE786B">
              <w:rPr>
                <w:b/>
                <w:color w:val="333399"/>
                <w:sz w:val="20"/>
                <w:szCs w:val="20"/>
              </w:rPr>
              <w:t xml:space="preserve"> </w:t>
            </w:r>
            <w:r w:rsidR="007D5438" w:rsidRPr="005E3F17">
              <w:rPr>
                <w:b/>
                <w:color w:val="333399"/>
                <w:sz w:val="20"/>
                <w:szCs w:val="20"/>
              </w:rPr>
              <w:t>от</w:t>
            </w:r>
            <w:r w:rsidRPr="00786E11">
              <w:rPr>
                <w:b/>
                <w:color w:val="333399"/>
                <w:sz w:val="20"/>
                <w:szCs w:val="20"/>
              </w:rPr>
              <w:t xml:space="preserve"> Приложение № 1 към чл. 2, ал. 1 от Наредбата</w:t>
            </w:r>
          </w:p>
          <w:p w14:paraId="62EF1570" w14:textId="77777777" w:rsidR="003C1997" w:rsidRPr="00786E11" w:rsidRDefault="003C1997" w:rsidP="003C1997">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5C23AE49" w14:textId="3D66D0F3" w:rsidR="003C1997" w:rsidRPr="00C97778" w:rsidRDefault="003C1997" w:rsidP="003C1997">
            <w:pPr>
              <w:jc w:val="both"/>
              <w:rPr>
                <w:color w:val="008000"/>
                <w:sz w:val="20"/>
                <w:szCs w:val="20"/>
              </w:rPr>
            </w:pPr>
            <w:r w:rsidRPr="00C97778">
              <w:rPr>
                <w:color w:val="008000"/>
                <w:sz w:val="20"/>
                <w:szCs w:val="20"/>
              </w:rPr>
              <w:lastRenderedPageBreak/>
              <w:t>Анализирайте протоколите за работата на комисията и решението за класиране на участниците и определяне на изпълнител</w:t>
            </w:r>
            <w:r w:rsidR="00C33C7B">
              <w:rPr>
                <w:color w:val="008000"/>
                <w:sz w:val="20"/>
                <w:szCs w:val="20"/>
              </w:rPr>
              <w:t>, както и ЕЕДОП на всички участници</w:t>
            </w:r>
            <w:r w:rsidRPr="00C97778">
              <w:rPr>
                <w:color w:val="008000"/>
                <w:sz w:val="20"/>
                <w:szCs w:val="20"/>
              </w:rPr>
              <w:t>. При необходимост направете справки в официални регистри и други публични източници на информация.</w:t>
            </w:r>
          </w:p>
          <w:p w14:paraId="50402014" w14:textId="35300914" w:rsidR="003C1997" w:rsidRPr="00786E11" w:rsidRDefault="003C1997" w:rsidP="003C1997">
            <w:pPr>
              <w:jc w:val="both"/>
              <w:rPr>
                <w:b/>
                <w:sz w:val="20"/>
                <w:szCs w:val="20"/>
                <w:u w:val="single"/>
                <w:lang w:eastAsia="fr-FR"/>
              </w:rPr>
            </w:pPr>
            <w:r w:rsidRPr="00786E11">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r w:rsidR="0044492E">
              <w:rPr>
                <w:color w:val="008000"/>
                <w:sz w:val="20"/>
                <w:szCs w:val="20"/>
              </w:rPr>
              <w:t xml:space="preserve"> Проверката за свързаност с възложителя следва да обхване и лицата, </w:t>
            </w:r>
            <w:r w:rsidR="0044492E" w:rsidRPr="00BF7FBC">
              <w:rPr>
                <w:color w:val="008000"/>
                <w:sz w:val="20"/>
                <w:szCs w:val="20"/>
              </w:rPr>
              <w:t>пряко ангажирани с подготовката на поръчката и членове на комисията</w:t>
            </w:r>
            <w:r w:rsidR="0044492E">
              <w:rPr>
                <w:color w:val="008000"/>
                <w:sz w:val="20"/>
                <w:szCs w:val="20"/>
              </w:rPr>
              <w:t xml:space="preserve"> за провеждане на процедурата.</w:t>
            </w:r>
          </w:p>
        </w:tc>
        <w:tc>
          <w:tcPr>
            <w:tcW w:w="567" w:type="dxa"/>
          </w:tcPr>
          <w:p w14:paraId="471B6E77" w14:textId="77777777" w:rsidR="003C1997" w:rsidRPr="00786E11" w:rsidRDefault="003C1997" w:rsidP="00F81223">
            <w:pPr>
              <w:jc w:val="both"/>
              <w:outlineLvl w:val="1"/>
              <w:rPr>
                <w:sz w:val="20"/>
                <w:szCs w:val="20"/>
              </w:rPr>
            </w:pPr>
          </w:p>
        </w:tc>
        <w:tc>
          <w:tcPr>
            <w:tcW w:w="4282" w:type="dxa"/>
            <w:gridSpan w:val="2"/>
          </w:tcPr>
          <w:p w14:paraId="0269A4D9" w14:textId="77777777" w:rsidR="003C1997" w:rsidRPr="00786E11" w:rsidRDefault="003C1997" w:rsidP="001427D0">
            <w:pPr>
              <w:jc w:val="both"/>
              <w:outlineLvl w:val="1"/>
              <w:rPr>
                <w:sz w:val="20"/>
                <w:szCs w:val="20"/>
              </w:rPr>
            </w:pPr>
          </w:p>
        </w:tc>
      </w:tr>
      <w:tr w:rsidR="003C1997" w:rsidRPr="00786E11" w14:paraId="5DC85D85" w14:textId="77777777" w:rsidTr="000F1B99">
        <w:trPr>
          <w:trHeight w:val="270"/>
        </w:trPr>
        <w:tc>
          <w:tcPr>
            <w:tcW w:w="540" w:type="dxa"/>
            <w:gridSpan w:val="2"/>
          </w:tcPr>
          <w:p w14:paraId="6D6BA817" w14:textId="2A12A71B" w:rsidR="003C1997" w:rsidRPr="00C31393"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2</w:t>
            </w:r>
          </w:p>
        </w:tc>
        <w:tc>
          <w:tcPr>
            <w:tcW w:w="9212" w:type="dxa"/>
            <w:noWrap/>
          </w:tcPr>
          <w:p w14:paraId="687E3173" w14:textId="4C3BF799" w:rsidR="00AC268E" w:rsidRPr="00C31393" w:rsidRDefault="00AC268E" w:rsidP="00706DEF">
            <w:pPr>
              <w:jc w:val="both"/>
              <w:rPr>
                <w:b/>
                <w:sz w:val="20"/>
                <w:szCs w:val="20"/>
                <w:u w:val="single"/>
                <w:lang w:eastAsia="fr-FR"/>
              </w:rPr>
            </w:pPr>
            <w:r w:rsidRPr="00C31393">
              <w:rPr>
                <w:b/>
                <w:sz w:val="20"/>
                <w:szCs w:val="20"/>
                <w:u w:val="single"/>
              </w:rPr>
              <w:t>При поканени повече от едно лица:</w:t>
            </w:r>
          </w:p>
          <w:p w14:paraId="693A392F" w14:textId="77777777" w:rsidR="00706DEF" w:rsidRPr="00C31393" w:rsidRDefault="00706DEF" w:rsidP="00706DEF">
            <w:pPr>
              <w:jc w:val="both"/>
              <w:rPr>
                <w:b/>
                <w:sz w:val="20"/>
                <w:szCs w:val="20"/>
                <w:u w:val="single"/>
                <w:lang w:eastAsia="fr-FR"/>
              </w:rPr>
            </w:pPr>
            <w:r w:rsidRPr="00C31393">
              <w:rPr>
                <w:b/>
                <w:sz w:val="20"/>
                <w:szCs w:val="20"/>
                <w:u w:val="single"/>
                <w:lang w:eastAsia="fr-FR"/>
              </w:rPr>
              <w:t>Приложим за участника, определен за изпълнител:</w:t>
            </w:r>
          </w:p>
          <w:p w14:paraId="48B7708B" w14:textId="77777777" w:rsidR="00706DEF" w:rsidRPr="000F1B99" w:rsidRDefault="00706DEF" w:rsidP="00706DEF">
            <w:pPr>
              <w:jc w:val="both"/>
              <w:rPr>
                <w:sz w:val="20"/>
                <w:szCs w:val="20"/>
                <w:lang w:eastAsia="fr-FR"/>
              </w:rPr>
            </w:pPr>
            <w:r w:rsidRPr="000F1B99">
              <w:rPr>
                <w:sz w:val="20"/>
                <w:szCs w:val="20"/>
                <w:lang w:eastAsia="fr-FR"/>
              </w:rPr>
              <w:t>Представил ли е самостоятелна оферта подизпълнител на участника, определен за изпълнител?</w:t>
            </w:r>
          </w:p>
          <w:p w14:paraId="06809490" w14:textId="77777777" w:rsidR="00706DEF" w:rsidRPr="000F1B99" w:rsidRDefault="00706DEF" w:rsidP="00706DEF">
            <w:pPr>
              <w:jc w:val="both"/>
              <w:rPr>
                <w:sz w:val="20"/>
                <w:szCs w:val="20"/>
                <w:lang w:eastAsia="fr-FR"/>
              </w:rPr>
            </w:pPr>
            <w:r w:rsidRPr="000F1B99">
              <w:rPr>
                <w:sz w:val="20"/>
                <w:szCs w:val="20"/>
                <w:lang w:eastAsia="fr-FR"/>
              </w:rPr>
              <w:t>Ако изпълнителят е обединение, което не е регистрирано като физическо или юридическо лице, член в обединението:</w:t>
            </w:r>
          </w:p>
          <w:p w14:paraId="0DD00EDD" w14:textId="3AFC5DB5" w:rsidR="00706DEF" w:rsidRPr="000F1B99" w:rsidRDefault="00706DEF" w:rsidP="00706DEF">
            <w:pPr>
              <w:jc w:val="both"/>
              <w:rPr>
                <w:sz w:val="20"/>
                <w:szCs w:val="20"/>
                <w:lang w:eastAsia="fr-FR"/>
              </w:rPr>
            </w:pPr>
            <w:r w:rsidRPr="000F1B99">
              <w:rPr>
                <w:sz w:val="20"/>
                <w:szCs w:val="20"/>
                <w:lang w:eastAsia="fr-FR"/>
              </w:rPr>
              <w:t xml:space="preserve">- участвал ли е в друго обединение, подало оферта по същата процедура </w:t>
            </w:r>
            <w:r w:rsidR="009727C9" w:rsidRPr="000F1B99">
              <w:rPr>
                <w:sz w:val="20"/>
                <w:szCs w:val="20"/>
                <w:lang w:eastAsia="fr-FR"/>
              </w:rPr>
              <w:t xml:space="preserve">и същата обособена позиция, ако има такива, </w:t>
            </w:r>
            <w:r w:rsidRPr="000F1B99">
              <w:rPr>
                <w:sz w:val="20"/>
                <w:szCs w:val="20"/>
                <w:lang w:eastAsia="fr-FR"/>
              </w:rPr>
              <w:t>или</w:t>
            </w:r>
          </w:p>
          <w:p w14:paraId="01D6F0C2" w14:textId="63AC8372" w:rsidR="00706DEF" w:rsidRPr="000F1B99" w:rsidRDefault="00706DEF" w:rsidP="00706DEF">
            <w:pPr>
              <w:jc w:val="both"/>
              <w:rPr>
                <w:sz w:val="20"/>
                <w:szCs w:val="20"/>
                <w:lang w:eastAsia="fr-FR"/>
              </w:rPr>
            </w:pPr>
            <w:r w:rsidRPr="000F1B99">
              <w:rPr>
                <w:sz w:val="20"/>
                <w:szCs w:val="20"/>
                <w:lang w:eastAsia="fr-FR"/>
              </w:rPr>
              <w:t>- подал ли е самостоятелна офе</w:t>
            </w:r>
            <w:r w:rsidR="00281950" w:rsidRPr="000F1B99">
              <w:rPr>
                <w:sz w:val="20"/>
                <w:szCs w:val="20"/>
                <w:lang w:eastAsia="fr-FR"/>
              </w:rPr>
              <w:t>рта</w:t>
            </w:r>
            <w:r w:rsidR="009727C9" w:rsidRPr="000F1B99">
              <w:rPr>
                <w:sz w:val="20"/>
                <w:szCs w:val="20"/>
                <w:lang w:eastAsia="fr-FR"/>
              </w:rPr>
              <w:t xml:space="preserve"> по същата процедура, включително същата обособена позиция, ако има такива</w:t>
            </w:r>
            <w:r w:rsidRPr="000F1B99">
              <w:rPr>
                <w:sz w:val="20"/>
                <w:szCs w:val="20"/>
                <w:lang w:eastAsia="fr-FR"/>
              </w:rPr>
              <w:t>?</w:t>
            </w:r>
          </w:p>
          <w:p w14:paraId="2514D9C1" w14:textId="77777777" w:rsidR="00706DEF" w:rsidRPr="00C31393" w:rsidRDefault="00706DEF" w:rsidP="00706DEF">
            <w:pPr>
              <w:jc w:val="both"/>
              <w:rPr>
                <w:sz w:val="20"/>
                <w:szCs w:val="20"/>
                <w:lang w:eastAsia="fr-FR"/>
              </w:rPr>
            </w:pPr>
            <w:r w:rsidRPr="00C3139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2BF292F0" w14:textId="2FE9F4A2" w:rsidR="00706DEF" w:rsidRPr="00C31393" w:rsidRDefault="00706DEF" w:rsidP="00706DEF">
            <w:pPr>
              <w:jc w:val="both"/>
              <w:rPr>
                <w:sz w:val="20"/>
                <w:szCs w:val="20"/>
                <w:lang w:eastAsia="fr-FR"/>
              </w:rPr>
            </w:pPr>
            <w:r w:rsidRPr="00C3139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D5ACA16" w14:textId="02D0B84E" w:rsidR="008C3B1F" w:rsidRPr="00C31393" w:rsidRDefault="008C3B1F" w:rsidP="00706DEF">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13FBC227" w14:textId="17814743" w:rsidR="00706DEF" w:rsidRPr="00C31393" w:rsidRDefault="00706DEF" w:rsidP="00706DEF">
            <w:pPr>
              <w:jc w:val="both"/>
              <w:rPr>
                <w:b/>
                <w:sz w:val="20"/>
                <w:szCs w:val="20"/>
                <w:lang w:eastAsia="fr-FR"/>
              </w:rPr>
            </w:pPr>
            <w:r w:rsidRPr="00C31393">
              <w:rPr>
                <w:b/>
                <w:sz w:val="20"/>
                <w:szCs w:val="20"/>
                <w:lang w:eastAsia="fr-FR"/>
              </w:rPr>
              <w:t xml:space="preserve">(чл. 101, ал. 8-10 </w:t>
            </w:r>
            <w:r w:rsidR="008C3B1F" w:rsidRPr="00C31393">
              <w:rPr>
                <w:b/>
                <w:sz w:val="20"/>
                <w:szCs w:val="20"/>
                <w:lang w:eastAsia="fr-FR"/>
              </w:rPr>
              <w:t xml:space="preserve">и ал. 13 </w:t>
            </w:r>
            <w:r w:rsidRPr="00C31393">
              <w:rPr>
                <w:b/>
                <w:sz w:val="20"/>
                <w:szCs w:val="20"/>
                <w:lang w:eastAsia="fr-FR"/>
              </w:rPr>
              <w:t>от ЗОП)</w:t>
            </w:r>
          </w:p>
          <w:p w14:paraId="3C541827" w14:textId="4102472E" w:rsidR="00706DEF" w:rsidRPr="00C31393" w:rsidRDefault="00706DEF" w:rsidP="00706DEF">
            <w:pPr>
              <w:rPr>
                <w:b/>
                <w:color w:val="333399"/>
                <w:sz w:val="20"/>
                <w:szCs w:val="20"/>
              </w:rPr>
            </w:pPr>
            <w:r w:rsidRPr="00C31393">
              <w:rPr>
                <w:b/>
                <w:color w:val="333399"/>
                <w:sz w:val="20"/>
                <w:szCs w:val="20"/>
              </w:rPr>
              <w:t xml:space="preserve">т. </w:t>
            </w:r>
            <w:r w:rsidR="002C5043" w:rsidRPr="00C31393">
              <w:rPr>
                <w:b/>
                <w:color w:val="333399"/>
                <w:sz w:val="20"/>
                <w:szCs w:val="20"/>
              </w:rPr>
              <w:t>14</w:t>
            </w:r>
            <w:r w:rsidR="002F388D" w:rsidRPr="00C31393">
              <w:rPr>
                <w:b/>
                <w:color w:val="333399"/>
                <w:sz w:val="20"/>
                <w:szCs w:val="20"/>
              </w:rPr>
              <w:t xml:space="preserve"> </w:t>
            </w:r>
            <w:r w:rsidRPr="00C31393">
              <w:rPr>
                <w:b/>
                <w:color w:val="333399"/>
                <w:sz w:val="20"/>
                <w:szCs w:val="20"/>
              </w:rPr>
              <w:t>от Насоките/</w:t>
            </w:r>
            <w:r w:rsidR="007D5438" w:rsidRPr="00C31393">
              <w:rPr>
                <w:b/>
                <w:color w:val="333399"/>
                <w:sz w:val="20"/>
                <w:szCs w:val="20"/>
              </w:rPr>
              <w:t xml:space="preserve"> т. 14 от</w:t>
            </w:r>
            <w:r w:rsidRPr="00C31393">
              <w:rPr>
                <w:b/>
                <w:color w:val="333399"/>
                <w:sz w:val="20"/>
                <w:szCs w:val="20"/>
              </w:rPr>
              <w:t xml:space="preserve"> Приложение № 1 към чл. 2, ал. 1 от Наредбата</w:t>
            </w:r>
          </w:p>
          <w:p w14:paraId="1102F76C" w14:textId="1946A32E" w:rsidR="00706DEF" w:rsidRPr="00C31393" w:rsidRDefault="00706DEF" w:rsidP="00C97778">
            <w:pPr>
              <w:jc w:val="both"/>
              <w:rPr>
                <w:color w:val="C0504D"/>
                <w:sz w:val="20"/>
                <w:szCs w:val="20"/>
              </w:rPr>
            </w:pPr>
            <w:r w:rsidRPr="00C31393">
              <w:rPr>
                <w:b/>
                <w:color w:val="C0504D"/>
                <w:sz w:val="20"/>
                <w:szCs w:val="20"/>
              </w:rPr>
              <w:t xml:space="preserve">Насочващи източници на информация: </w:t>
            </w:r>
            <w:r w:rsidRPr="00C31393">
              <w:rPr>
                <w:color w:val="C0504D"/>
                <w:sz w:val="20"/>
                <w:szCs w:val="20"/>
              </w:rPr>
              <w:t>прегледайте съответните документи от оферт</w:t>
            </w:r>
            <w:r w:rsidR="00194B3F" w:rsidRPr="00C31393">
              <w:rPr>
                <w:color w:val="C0504D"/>
                <w:sz w:val="20"/>
                <w:szCs w:val="20"/>
              </w:rPr>
              <w:t xml:space="preserve">ата </w:t>
            </w:r>
            <w:r w:rsidRPr="00C31393">
              <w:rPr>
                <w:color w:val="C0504D"/>
                <w:sz w:val="20"/>
                <w:szCs w:val="20"/>
              </w:rPr>
              <w:t xml:space="preserve">на определения за изпълнител участник, както и от офертите на другите участници, вкл. </w:t>
            </w:r>
            <w:r w:rsidR="00194B3F" w:rsidRPr="00C31393">
              <w:rPr>
                <w:color w:val="C0504D"/>
                <w:sz w:val="20"/>
                <w:szCs w:val="20"/>
              </w:rPr>
              <w:t>О</w:t>
            </w:r>
            <w:r w:rsidRPr="00C31393">
              <w:rPr>
                <w:color w:val="C0504D"/>
                <w:sz w:val="20"/>
                <w:szCs w:val="20"/>
              </w:rPr>
              <w:t>тстранените</w:t>
            </w:r>
            <w:r w:rsidR="00194B3F" w:rsidRPr="00C31393">
              <w:rPr>
                <w:color w:val="C0504D"/>
                <w:sz w:val="20"/>
                <w:szCs w:val="20"/>
              </w:rPr>
              <w:t xml:space="preserve">, официални регистри и </w:t>
            </w:r>
            <w:r w:rsidRPr="00C31393">
              <w:rPr>
                <w:color w:val="C0504D"/>
                <w:sz w:val="20"/>
                <w:szCs w:val="20"/>
              </w:rPr>
              <w:t>други публични източници на информация.</w:t>
            </w:r>
          </w:p>
          <w:p w14:paraId="39DAA1E8" w14:textId="77777777" w:rsidR="00706DEF" w:rsidRPr="00C31393" w:rsidRDefault="00706DEF" w:rsidP="00706DEF">
            <w:pPr>
              <w:jc w:val="both"/>
              <w:rPr>
                <w:color w:val="008000"/>
                <w:sz w:val="20"/>
                <w:szCs w:val="20"/>
              </w:rPr>
            </w:pPr>
            <w:r w:rsidRPr="00C31393">
              <w:rPr>
                <w:color w:val="008000"/>
                <w:sz w:val="20"/>
                <w:szCs w:val="20"/>
              </w:rPr>
              <w:t xml:space="preserve">Прегледайте офертата на участника, определен за изпълнител. </w:t>
            </w:r>
          </w:p>
          <w:p w14:paraId="1382250D" w14:textId="77777777" w:rsidR="00706DEF" w:rsidRPr="00C31393" w:rsidRDefault="00706DEF" w:rsidP="00706DEF">
            <w:pPr>
              <w:jc w:val="both"/>
              <w:rPr>
                <w:b/>
                <w:color w:val="008000"/>
                <w:sz w:val="20"/>
                <w:szCs w:val="20"/>
              </w:rPr>
            </w:pPr>
            <w:r w:rsidRPr="00C31393">
              <w:rPr>
                <w:b/>
                <w:color w:val="008000"/>
                <w:sz w:val="20"/>
                <w:szCs w:val="20"/>
              </w:rPr>
              <w:t>Проверете:</w:t>
            </w:r>
          </w:p>
          <w:p w14:paraId="02D424C4" w14:textId="0DE7B52D" w:rsidR="00706DEF" w:rsidRPr="00C31393" w:rsidRDefault="00706DEF" w:rsidP="00706DEF">
            <w:pPr>
              <w:jc w:val="both"/>
              <w:rPr>
                <w:color w:val="008000"/>
                <w:sz w:val="20"/>
                <w:szCs w:val="20"/>
              </w:rPr>
            </w:pPr>
            <w:r w:rsidRPr="00C31393">
              <w:rPr>
                <w:b/>
                <w:color w:val="008000"/>
                <w:sz w:val="20"/>
                <w:szCs w:val="20"/>
              </w:rPr>
              <w:t xml:space="preserve">- дали </w:t>
            </w:r>
            <w:r w:rsidR="00DF65F1" w:rsidRPr="00C31393">
              <w:rPr>
                <w:b/>
                <w:color w:val="008000"/>
                <w:sz w:val="20"/>
                <w:szCs w:val="20"/>
              </w:rPr>
              <w:t xml:space="preserve">изпълнителят </w:t>
            </w:r>
            <w:r w:rsidRPr="00C31393">
              <w:rPr>
                <w:b/>
                <w:color w:val="008000"/>
                <w:sz w:val="20"/>
                <w:szCs w:val="20"/>
              </w:rPr>
              <w:t>е декларирал, че ще използва подизпълнител/и;</w:t>
            </w:r>
            <w:r w:rsidRPr="00C31393">
              <w:rPr>
                <w:color w:val="008000"/>
                <w:sz w:val="20"/>
                <w:szCs w:val="20"/>
              </w:rPr>
              <w:t xml:space="preserve"> </w:t>
            </w:r>
          </w:p>
          <w:p w14:paraId="1F9319CB" w14:textId="2418440E" w:rsidR="00706DEF" w:rsidRPr="00C31393" w:rsidRDefault="00706DEF" w:rsidP="00706DEF">
            <w:pPr>
              <w:jc w:val="both"/>
              <w:rPr>
                <w:color w:val="008000"/>
                <w:sz w:val="20"/>
                <w:szCs w:val="20"/>
              </w:rPr>
            </w:pPr>
            <w:r w:rsidRPr="00C31393">
              <w:rPr>
                <w:color w:val="008000"/>
                <w:sz w:val="20"/>
                <w:szCs w:val="20"/>
              </w:rPr>
              <w:lastRenderedPageBreak/>
              <w:t>За всеки от подизпълнителите по</w:t>
            </w:r>
            <w:r w:rsidR="007D7B7B">
              <w:rPr>
                <w:color w:val="008000"/>
                <w:sz w:val="20"/>
                <w:szCs w:val="20"/>
              </w:rPr>
              <w:t xml:space="preserve"> </w:t>
            </w:r>
            <w:r w:rsidRPr="00C31393">
              <w:rPr>
                <w:color w:val="008000"/>
                <w:sz w:val="20"/>
                <w:szCs w:val="20"/>
              </w:rPr>
              <w:t xml:space="preserve">отделно направете проверка дали </w:t>
            </w:r>
            <w:r w:rsidR="008C3B1F" w:rsidRPr="00C31393">
              <w:rPr>
                <w:color w:val="008000"/>
                <w:sz w:val="20"/>
                <w:szCs w:val="20"/>
              </w:rPr>
              <w:t xml:space="preserve">е </w:t>
            </w:r>
            <w:r w:rsidRPr="00C31393">
              <w:rPr>
                <w:color w:val="008000"/>
                <w:sz w:val="20"/>
                <w:szCs w:val="20"/>
              </w:rPr>
              <w:t>подал самостоятелн</w:t>
            </w:r>
            <w:r w:rsidR="008C3B1F" w:rsidRPr="00C31393">
              <w:rPr>
                <w:color w:val="008000"/>
                <w:sz w:val="20"/>
                <w:szCs w:val="20"/>
              </w:rPr>
              <w:t>а</w:t>
            </w:r>
            <w:r w:rsidRPr="00C31393">
              <w:rPr>
                <w:color w:val="008000"/>
                <w:sz w:val="20"/>
                <w:szCs w:val="20"/>
              </w:rPr>
              <w:t xml:space="preserve"> оферт</w:t>
            </w:r>
            <w:r w:rsidR="008C3B1F" w:rsidRPr="00C31393">
              <w:rPr>
                <w:color w:val="008000"/>
                <w:sz w:val="20"/>
                <w:szCs w:val="20"/>
              </w:rPr>
              <w:t>а</w:t>
            </w:r>
            <w:r w:rsidRPr="00C31393">
              <w:rPr>
                <w:color w:val="008000"/>
                <w:sz w:val="20"/>
                <w:szCs w:val="20"/>
              </w:rPr>
              <w:t xml:space="preserve"> </w:t>
            </w:r>
            <w:r w:rsidR="008C3B1F" w:rsidRPr="00C31393">
              <w:rPr>
                <w:color w:val="008000"/>
                <w:sz w:val="20"/>
                <w:szCs w:val="20"/>
              </w:rPr>
              <w:t>по същата процедура, включително същата обособена позиция</w:t>
            </w:r>
            <w:r w:rsidRPr="00C31393">
              <w:rPr>
                <w:color w:val="008000"/>
                <w:sz w:val="20"/>
                <w:szCs w:val="20"/>
              </w:rPr>
              <w:t>.</w:t>
            </w:r>
          </w:p>
          <w:p w14:paraId="69514921" w14:textId="77777777" w:rsidR="00706DEF" w:rsidRPr="00C31393" w:rsidRDefault="00706DEF" w:rsidP="00706DEF">
            <w:pPr>
              <w:jc w:val="both"/>
              <w:rPr>
                <w:b/>
                <w:color w:val="008000"/>
                <w:sz w:val="20"/>
                <w:szCs w:val="20"/>
              </w:rPr>
            </w:pPr>
            <w:r w:rsidRPr="00C31393">
              <w:rPr>
                <w:b/>
                <w:color w:val="008000"/>
                <w:sz w:val="20"/>
                <w:szCs w:val="20"/>
              </w:rPr>
              <w:t xml:space="preserve">- дали участникът, определен за изпълнител, е обединение на физически и/или юридически лица. </w:t>
            </w:r>
          </w:p>
          <w:p w14:paraId="6E6F534C" w14:textId="77777777" w:rsidR="00706DEF" w:rsidRPr="00C31393" w:rsidRDefault="00706DEF" w:rsidP="00706DEF">
            <w:pPr>
              <w:jc w:val="both"/>
              <w:rPr>
                <w:color w:val="008000"/>
                <w:sz w:val="20"/>
                <w:szCs w:val="20"/>
              </w:rPr>
            </w:pPr>
            <w:r w:rsidRPr="00C31393">
              <w:rPr>
                <w:color w:val="008000"/>
                <w:sz w:val="20"/>
                <w:szCs w:val="20"/>
              </w:rPr>
              <w:t>Ако случаят е такъв, анализирайте:</w:t>
            </w:r>
          </w:p>
          <w:p w14:paraId="3FDB826C" w14:textId="77777777" w:rsidR="00706DEF" w:rsidRPr="00C31393" w:rsidRDefault="00706DEF" w:rsidP="00706DEF">
            <w:pPr>
              <w:jc w:val="both"/>
              <w:rPr>
                <w:color w:val="008000"/>
                <w:sz w:val="20"/>
                <w:szCs w:val="20"/>
              </w:rPr>
            </w:pPr>
            <w:r w:rsidRPr="00C31393">
              <w:rPr>
                <w:color w:val="008000"/>
                <w:sz w:val="20"/>
                <w:szCs w:val="20"/>
              </w:rPr>
              <w:t>- кои са членовете в обединението;</w:t>
            </w:r>
          </w:p>
          <w:p w14:paraId="30D2FBEC" w14:textId="0A57F06F" w:rsidR="00713BBB" w:rsidRDefault="00706DEF" w:rsidP="00713BBB">
            <w:pPr>
              <w:jc w:val="both"/>
              <w:rPr>
                <w:b/>
                <w:color w:val="008000"/>
                <w:sz w:val="20"/>
                <w:szCs w:val="20"/>
              </w:rPr>
            </w:pPr>
            <w:r w:rsidRPr="00C31393">
              <w:rPr>
                <w:color w:val="008000"/>
                <w:sz w:val="20"/>
                <w:szCs w:val="20"/>
              </w:rPr>
              <w:t xml:space="preserve">- за всеки </w:t>
            </w:r>
            <w:r w:rsidR="00D710C2" w:rsidRPr="00C31393">
              <w:rPr>
                <w:color w:val="008000"/>
                <w:sz w:val="20"/>
                <w:szCs w:val="20"/>
              </w:rPr>
              <w:t>член</w:t>
            </w:r>
            <w:r w:rsidRPr="00C31393">
              <w:rPr>
                <w:color w:val="008000"/>
                <w:sz w:val="20"/>
                <w:szCs w:val="20"/>
              </w:rPr>
              <w:t xml:space="preserve"> поотделно направете проверка дали </w:t>
            </w:r>
            <w:r w:rsidR="00D710C2" w:rsidRPr="00C31393">
              <w:rPr>
                <w:color w:val="008000"/>
                <w:sz w:val="20"/>
                <w:szCs w:val="20"/>
              </w:rPr>
              <w:t>е</w:t>
            </w:r>
            <w:r w:rsidRPr="00C31393">
              <w:rPr>
                <w:color w:val="008000"/>
                <w:sz w:val="20"/>
                <w:szCs w:val="20"/>
              </w:rPr>
              <w:t xml:space="preserve"> подал </w:t>
            </w:r>
            <w:r w:rsidRPr="00C31393">
              <w:rPr>
                <w:b/>
                <w:color w:val="008000"/>
                <w:sz w:val="20"/>
                <w:szCs w:val="20"/>
              </w:rPr>
              <w:t>самостоятелн</w:t>
            </w:r>
            <w:r w:rsidR="00D710C2" w:rsidRPr="00C31393">
              <w:rPr>
                <w:b/>
                <w:color w:val="008000"/>
                <w:sz w:val="20"/>
                <w:szCs w:val="20"/>
              </w:rPr>
              <w:t>а</w:t>
            </w:r>
            <w:r w:rsidRPr="00C31393">
              <w:rPr>
                <w:b/>
                <w:color w:val="008000"/>
                <w:sz w:val="20"/>
                <w:szCs w:val="20"/>
              </w:rPr>
              <w:t xml:space="preserve"> оферт</w:t>
            </w:r>
            <w:r w:rsidR="00D710C2" w:rsidRPr="00C31393">
              <w:rPr>
                <w:b/>
                <w:color w:val="008000"/>
                <w:sz w:val="20"/>
                <w:szCs w:val="20"/>
              </w:rPr>
              <w:t xml:space="preserve">а </w:t>
            </w:r>
            <w:r w:rsidR="00D710C2" w:rsidRPr="00C97778">
              <w:rPr>
                <w:b/>
                <w:color w:val="008000"/>
                <w:sz w:val="20"/>
                <w:szCs w:val="20"/>
              </w:rPr>
              <w:t>по същата процедура, включително същата обособена позиция</w:t>
            </w:r>
            <w:r w:rsidR="00D710C2" w:rsidRPr="00C97778">
              <w:rPr>
                <w:color w:val="008000"/>
                <w:sz w:val="20"/>
                <w:szCs w:val="20"/>
              </w:rPr>
              <w:t>;</w:t>
            </w:r>
            <w:r w:rsidR="00D710C2" w:rsidRPr="00C31393" w:rsidDel="00D710C2">
              <w:rPr>
                <w:b/>
                <w:color w:val="008000"/>
                <w:sz w:val="20"/>
                <w:szCs w:val="20"/>
              </w:rPr>
              <w:t xml:space="preserve"> </w:t>
            </w:r>
          </w:p>
          <w:p w14:paraId="561C6367" w14:textId="07D064A4" w:rsidR="003C1997" w:rsidRPr="00C31393" w:rsidRDefault="00706DEF" w:rsidP="00713BBB">
            <w:pPr>
              <w:jc w:val="both"/>
              <w:rPr>
                <w:b/>
                <w:sz w:val="20"/>
                <w:szCs w:val="20"/>
                <w:u w:val="single"/>
                <w:lang w:eastAsia="fr-FR"/>
              </w:rPr>
            </w:pPr>
            <w:r w:rsidRPr="00C31393">
              <w:rPr>
                <w:color w:val="008000"/>
                <w:sz w:val="20"/>
                <w:szCs w:val="20"/>
              </w:rPr>
              <w:t xml:space="preserve">- за всеки </w:t>
            </w:r>
            <w:r w:rsidR="00D710C2" w:rsidRPr="00C31393">
              <w:rPr>
                <w:color w:val="008000"/>
                <w:sz w:val="20"/>
                <w:szCs w:val="20"/>
              </w:rPr>
              <w:t>член</w:t>
            </w:r>
            <w:r w:rsidRPr="00C31393">
              <w:rPr>
                <w:color w:val="008000"/>
                <w:sz w:val="20"/>
                <w:szCs w:val="20"/>
              </w:rPr>
              <w:t xml:space="preserve"> поотделно направете проверка дали</w:t>
            </w:r>
            <w:r w:rsidR="00110A73" w:rsidRPr="00C31393">
              <w:rPr>
                <w:color w:val="008000"/>
                <w:sz w:val="20"/>
                <w:szCs w:val="20"/>
              </w:rPr>
              <w:t xml:space="preserve"> е</w:t>
            </w:r>
            <w:r w:rsidRPr="00C31393">
              <w:rPr>
                <w:color w:val="008000"/>
                <w:sz w:val="20"/>
                <w:szCs w:val="20"/>
              </w:rPr>
              <w:t xml:space="preserve"> участвал в </w:t>
            </w:r>
            <w:r w:rsidRPr="00C31393">
              <w:rPr>
                <w:b/>
                <w:color w:val="008000"/>
                <w:sz w:val="20"/>
                <w:szCs w:val="20"/>
              </w:rPr>
              <w:t>друго обединение</w:t>
            </w:r>
            <w:r w:rsidRPr="00C31393">
              <w:rPr>
                <w:color w:val="008000"/>
                <w:sz w:val="20"/>
                <w:szCs w:val="20"/>
              </w:rPr>
              <w:t>, което е подало оферта по същата процедура за възлагане на обществена поръчка</w:t>
            </w:r>
            <w:r w:rsidR="00110A73" w:rsidRPr="00C31393">
              <w:rPr>
                <w:color w:val="008000"/>
                <w:sz w:val="20"/>
                <w:szCs w:val="20"/>
              </w:rPr>
              <w:t>, включително същата обособена позиция</w:t>
            </w:r>
            <w:r w:rsidRPr="00C31393">
              <w:rPr>
                <w:color w:val="008000"/>
                <w:sz w:val="20"/>
                <w:szCs w:val="20"/>
              </w:rPr>
              <w:t>.</w:t>
            </w:r>
          </w:p>
        </w:tc>
        <w:tc>
          <w:tcPr>
            <w:tcW w:w="567" w:type="dxa"/>
          </w:tcPr>
          <w:p w14:paraId="1A1E59BC" w14:textId="77777777" w:rsidR="003C1997" w:rsidRPr="00786E11" w:rsidRDefault="003C1997" w:rsidP="00F81223">
            <w:pPr>
              <w:jc w:val="both"/>
              <w:outlineLvl w:val="1"/>
              <w:rPr>
                <w:sz w:val="20"/>
                <w:szCs w:val="20"/>
              </w:rPr>
            </w:pPr>
          </w:p>
        </w:tc>
        <w:tc>
          <w:tcPr>
            <w:tcW w:w="4282" w:type="dxa"/>
            <w:gridSpan w:val="2"/>
          </w:tcPr>
          <w:p w14:paraId="196549AE" w14:textId="77777777" w:rsidR="003C1997" w:rsidRPr="00786E11" w:rsidRDefault="003C1997" w:rsidP="001427D0">
            <w:pPr>
              <w:jc w:val="both"/>
              <w:outlineLvl w:val="1"/>
              <w:rPr>
                <w:sz w:val="20"/>
                <w:szCs w:val="20"/>
              </w:rPr>
            </w:pPr>
          </w:p>
        </w:tc>
      </w:tr>
      <w:tr w:rsidR="00194B3F" w:rsidRPr="00786E11" w14:paraId="4D33C4E3" w14:textId="77777777" w:rsidTr="000F1B99">
        <w:trPr>
          <w:trHeight w:val="270"/>
        </w:trPr>
        <w:tc>
          <w:tcPr>
            <w:tcW w:w="540" w:type="dxa"/>
            <w:gridSpan w:val="2"/>
          </w:tcPr>
          <w:p w14:paraId="4DEB11D1" w14:textId="28A181AA" w:rsidR="00194B3F" w:rsidRPr="005B4E68"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3</w:t>
            </w:r>
          </w:p>
        </w:tc>
        <w:tc>
          <w:tcPr>
            <w:tcW w:w="9212" w:type="dxa"/>
            <w:noWrap/>
          </w:tcPr>
          <w:p w14:paraId="2B5DB9A1" w14:textId="733FD8A3" w:rsidR="00194B3F" w:rsidRPr="00C57FD3" w:rsidRDefault="00194B3F" w:rsidP="00E100A2">
            <w:pPr>
              <w:jc w:val="both"/>
              <w:rPr>
                <w:b/>
                <w:sz w:val="20"/>
                <w:szCs w:val="20"/>
                <w:u w:val="single"/>
              </w:rPr>
            </w:pPr>
            <w:r w:rsidRPr="00C57FD3">
              <w:rPr>
                <w:b/>
                <w:sz w:val="20"/>
                <w:szCs w:val="20"/>
                <w:u w:val="single"/>
              </w:rPr>
              <w:t>Приложим за участника, определен за изпълнител:</w:t>
            </w:r>
          </w:p>
          <w:p w14:paraId="5CA15DA6" w14:textId="0F076FEE" w:rsidR="00194B3F" w:rsidRPr="00786E11" w:rsidRDefault="00194B3F" w:rsidP="00E100A2">
            <w:pPr>
              <w:jc w:val="both"/>
              <w:rPr>
                <w:b/>
                <w:sz w:val="20"/>
                <w:szCs w:val="20"/>
              </w:rPr>
            </w:pPr>
            <w:r w:rsidRPr="00786E11">
              <w:rPr>
                <w:b/>
                <w:sz w:val="20"/>
                <w:szCs w:val="20"/>
              </w:rPr>
              <w:t>Офертата на участника, определен за изпълнител, отговаря ли на изискванията на възложителя?</w:t>
            </w:r>
          </w:p>
          <w:p w14:paraId="35928ACA" w14:textId="77777777" w:rsidR="00194B3F" w:rsidRPr="000F1B99" w:rsidRDefault="00194B3F" w:rsidP="00E100A2">
            <w:pPr>
              <w:jc w:val="both"/>
              <w:rPr>
                <w:sz w:val="20"/>
                <w:szCs w:val="20"/>
              </w:rPr>
            </w:pPr>
            <w:r w:rsidRPr="000F1B99">
              <w:rPr>
                <w:sz w:val="20"/>
                <w:szCs w:val="20"/>
              </w:rPr>
              <w:t>Тази оферта съдържа ли всички изискуеми документи и по-специално:</w:t>
            </w:r>
          </w:p>
          <w:p w14:paraId="775F5A89" w14:textId="091B27D0" w:rsidR="00CA5EDA" w:rsidRPr="000F1B99" w:rsidRDefault="00194B3F" w:rsidP="00E100A2">
            <w:pPr>
              <w:numPr>
                <w:ilvl w:val="0"/>
                <w:numId w:val="67"/>
              </w:numPr>
              <w:ind w:left="429"/>
              <w:jc w:val="both"/>
              <w:rPr>
                <w:sz w:val="20"/>
                <w:szCs w:val="20"/>
              </w:rPr>
            </w:pPr>
            <w:r w:rsidRPr="000F1B99">
              <w:rPr>
                <w:sz w:val="20"/>
                <w:szCs w:val="20"/>
              </w:rPr>
              <w:t xml:space="preserve">единен европейски документ за обществени поръчки (ЕЕДОП), изготвен в съответствие с чл. 67, ал. 1 от ЗОП и чл. </w:t>
            </w:r>
            <w:r w:rsidR="00BC0B01" w:rsidRPr="000F1B99">
              <w:rPr>
                <w:sz w:val="20"/>
                <w:szCs w:val="20"/>
              </w:rPr>
              <w:t>41</w:t>
            </w:r>
            <w:r w:rsidRPr="000F1B99">
              <w:rPr>
                <w:sz w:val="20"/>
                <w:szCs w:val="20"/>
              </w:rPr>
              <w:t>-47 от ППЗОП;</w:t>
            </w:r>
          </w:p>
          <w:p w14:paraId="2F2D5B84" w14:textId="0D1E2EEE" w:rsidR="00CA5EDA" w:rsidRPr="000F1B99" w:rsidRDefault="00194B3F" w:rsidP="005D7E0B">
            <w:pPr>
              <w:numPr>
                <w:ilvl w:val="0"/>
                <w:numId w:val="67"/>
              </w:numPr>
              <w:ind w:left="429"/>
              <w:jc w:val="both"/>
              <w:rPr>
                <w:sz w:val="20"/>
                <w:szCs w:val="20"/>
              </w:rPr>
            </w:pPr>
            <w:r w:rsidRPr="000F1B99">
              <w:rPr>
                <w:sz w:val="20"/>
                <w:szCs w:val="20"/>
              </w:rPr>
              <w:t xml:space="preserve">при участници обединения – копие на </w:t>
            </w:r>
            <w:r w:rsidR="00E1143A" w:rsidRPr="000F1B99">
              <w:rPr>
                <w:sz w:val="20"/>
                <w:szCs w:val="20"/>
              </w:rPr>
              <w:t>документа за създаване на</w:t>
            </w:r>
            <w:r w:rsidRPr="000F1B99">
              <w:rPr>
                <w:sz w:val="20"/>
                <w:szCs w:val="20"/>
              </w:rPr>
              <w:t xml:space="preserve"> обединение, </w:t>
            </w:r>
            <w:r w:rsidR="00E674BF" w:rsidRPr="000F1B99">
              <w:rPr>
                <w:sz w:val="20"/>
                <w:szCs w:val="20"/>
              </w:rPr>
              <w:t>ако е поискан от възложителя;</w:t>
            </w:r>
          </w:p>
          <w:p w14:paraId="1A30567D" w14:textId="72793684" w:rsidR="00194B3F" w:rsidRPr="000F1B99" w:rsidRDefault="00194B3F" w:rsidP="005D7E0B">
            <w:pPr>
              <w:numPr>
                <w:ilvl w:val="0"/>
                <w:numId w:val="67"/>
              </w:numPr>
              <w:ind w:left="429"/>
              <w:jc w:val="both"/>
              <w:rPr>
                <w:sz w:val="20"/>
                <w:szCs w:val="20"/>
              </w:rPr>
            </w:pPr>
            <w:r w:rsidRPr="000F1B99">
              <w:rPr>
                <w:sz w:val="20"/>
                <w:szCs w:val="20"/>
              </w:rPr>
              <w:t>документи за доказване на предприети мерки за надеждност, когато е приложимо (вж. чл. 56 от ЗОП и чл. 46 от ППЗОП);</w:t>
            </w:r>
          </w:p>
          <w:p w14:paraId="4B72AA7D" w14:textId="5CA88F59" w:rsidR="00194B3F" w:rsidRPr="000F1B99" w:rsidRDefault="00194B3F" w:rsidP="00E100A2">
            <w:pPr>
              <w:numPr>
                <w:ilvl w:val="0"/>
                <w:numId w:val="67"/>
              </w:numPr>
              <w:ind w:left="429"/>
              <w:jc w:val="both"/>
              <w:rPr>
                <w:sz w:val="20"/>
                <w:szCs w:val="20"/>
              </w:rPr>
            </w:pPr>
            <w:r w:rsidRPr="000F1B99">
              <w:rPr>
                <w:sz w:val="20"/>
                <w:szCs w:val="20"/>
              </w:rPr>
              <w:t xml:space="preserve">документи по чл. 60, чл. 62 и чл. 64 от ЗОП, ако са изискани такива в </w:t>
            </w:r>
            <w:r w:rsidR="00FB402B" w:rsidRPr="000F1B99">
              <w:rPr>
                <w:sz w:val="20"/>
                <w:szCs w:val="20"/>
              </w:rPr>
              <w:t>поканата за участие</w:t>
            </w:r>
            <w:r w:rsidRPr="000F1B99">
              <w:rPr>
                <w:sz w:val="20"/>
                <w:szCs w:val="20"/>
              </w:rPr>
              <w:t xml:space="preserve"> и ако е приложен чл. 67, ал. 5 от ЗОП</w:t>
            </w:r>
            <w:r w:rsidR="00E100A2" w:rsidRPr="000F1B99">
              <w:rPr>
                <w:sz w:val="20"/>
                <w:szCs w:val="20"/>
              </w:rPr>
              <w:t xml:space="preserve"> след отваряне на офертите</w:t>
            </w:r>
            <w:r w:rsidRPr="000F1B99">
              <w:rPr>
                <w:sz w:val="20"/>
                <w:szCs w:val="20"/>
              </w:rPr>
              <w:t>;</w:t>
            </w:r>
          </w:p>
          <w:p w14:paraId="09035647" w14:textId="77777777" w:rsidR="00194B3F" w:rsidRPr="000F1B99" w:rsidRDefault="00194B3F" w:rsidP="00E100A2">
            <w:pPr>
              <w:numPr>
                <w:ilvl w:val="0"/>
                <w:numId w:val="67"/>
              </w:numPr>
              <w:ind w:left="429"/>
              <w:jc w:val="both"/>
              <w:rPr>
                <w:sz w:val="20"/>
                <w:szCs w:val="20"/>
              </w:rPr>
            </w:pPr>
            <w:r w:rsidRPr="000F1B99">
              <w:rPr>
                <w:sz w:val="20"/>
                <w:szCs w:val="20"/>
              </w:rPr>
              <w:t>документи, свързани с използване на капацитета на трети лица:</w:t>
            </w:r>
          </w:p>
          <w:p w14:paraId="6011A59A" w14:textId="33D50E79" w:rsidR="00194B3F" w:rsidRPr="00C97778" w:rsidRDefault="00194B3F" w:rsidP="005D7E0B">
            <w:pPr>
              <w:ind w:left="390"/>
              <w:jc w:val="both"/>
              <w:rPr>
                <w:sz w:val="20"/>
                <w:szCs w:val="20"/>
              </w:rPr>
            </w:pPr>
            <w:r w:rsidRPr="00C97778">
              <w:rPr>
                <w:sz w:val="20"/>
                <w:szCs w:val="20"/>
              </w:rPr>
              <w:t>- документи за поетите от третите лица задължения;</w:t>
            </w:r>
            <w:r w:rsidRPr="00C97778" w:rsidDel="00A727C7">
              <w:rPr>
                <w:sz w:val="20"/>
                <w:szCs w:val="20"/>
              </w:rPr>
              <w:t xml:space="preserve"> </w:t>
            </w:r>
          </w:p>
          <w:p w14:paraId="200AED8C" w14:textId="77777777" w:rsidR="00194B3F" w:rsidRPr="00C97778" w:rsidRDefault="00194B3F" w:rsidP="005D7E0B">
            <w:pPr>
              <w:ind w:left="390"/>
              <w:jc w:val="both"/>
              <w:rPr>
                <w:sz w:val="20"/>
                <w:szCs w:val="20"/>
              </w:rPr>
            </w:pPr>
            <w:r w:rsidRPr="00C97778">
              <w:rPr>
                <w:sz w:val="20"/>
                <w:szCs w:val="20"/>
              </w:rPr>
              <w:t xml:space="preserve">- ЕЕДОП за посочените трети лица; </w:t>
            </w:r>
          </w:p>
          <w:p w14:paraId="3247A6A7" w14:textId="52D7BD4D" w:rsidR="00E100A2" w:rsidRPr="00C97778" w:rsidRDefault="00194B3F" w:rsidP="005D7E0B">
            <w:pPr>
              <w:ind w:left="390"/>
              <w:jc w:val="both"/>
              <w:rPr>
                <w:sz w:val="20"/>
                <w:szCs w:val="20"/>
              </w:rPr>
            </w:pPr>
            <w:r w:rsidRPr="00C97778">
              <w:rPr>
                <w:sz w:val="20"/>
                <w:szCs w:val="20"/>
              </w:rPr>
              <w:t xml:space="preserve">- доказателства за </w:t>
            </w:r>
            <w:r w:rsidR="00E100A2" w:rsidRPr="00C97778">
              <w:rPr>
                <w:sz w:val="20"/>
                <w:szCs w:val="20"/>
              </w:rPr>
              <w:t xml:space="preserve">съответствието с </w:t>
            </w:r>
            <w:r w:rsidRPr="00C97778">
              <w:rPr>
                <w:sz w:val="20"/>
                <w:szCs w:val="20"/>
              </w:rPr>
              <w:t>критериите за подбор</w:t>
            </w:r>
            <w:r w:rsidR="00E100A2" w:rsidRPr="00C97778">
              <w:rPr>
                <w:sz w:val="20"/>
                <w:szCs w:val="20"/>
              </w:rPr>
              <w:t xml:space="preserve"> на третите лица по </w:t>
            </w:r>
            <w:r w:rsidRPr="00C97778">
              <w:rPr>
                <w:sz w:val="20"/>
                <w:szCs w:val="20"/>
              </w:rPr>
              <w:t xml:space="preserve">чл. 65, ал. 2 </w:t>
            </w:r>
            <w:r w:rsidR="00E100A2" w:rsidRPr="00C97778">
              <w:rPr>
                <w:sz w:val="20"/>
                <w:szCs w:val="20"/>
              </w:rPr>
              <w:t xml:space="preserve">и ал. 4 </w:t>
            </w:r>
            <w:r w:rsidRPr="00C97778">
              <w:rPr>
                <w:sz w:val="20"/>
                <w:szCs w:val="20"/>
              </w:rPr>
              <w:t>от ЗОП, ако е приложен чл. 67, ал. 5 от ЗОП;</w:t>
            </w:r>
          </w:p>
          <w:p w14:paraId="39860DA3" w14:textId="6D14445B" w:rsidR="00D6761F" w:rsidRPr="00C97778" w:rsidRDefault="00D6761F" w:rsidP="005D7E0B">
            <w:pPr>
              <w:ind w:left="390"/>
              <w:jc w:val="both"/>
              <w:rPr>
                <w:sz w:val="20"/>
                <w:szCs w:val="20"/>
              </w:rPr>
            </w:pPr>
            <w:r w:rsidRPr="00C97778">
              <w:rPr>
                <w:sz w:val="20"/>
                <w:szCs w:val="20"/>
              </w:rPr>
              <w:t>- други доказателства относно липсата на основания за отстраняване от процедурата, ако е приложен чл. 67, ал. 5 от ЗОП</w:t>
            </w:r>
            <w:r w:rsidR="00C71AE0">
              <w:rPr>
                <w:sz w:val="20"/>
                <w:szCs w:val="20"/>
              </w:rPr>
              <w:t>.</w:t>
            </w:r>
          </w:p>
          <w:p w14:paraId="05FE5A28" w14:textId="006476E6" w:rsidR="00194B3F" w:rsidRPr="000F1B99" w:rsidRDefault="00194B3F" w:rsidP="005D7E0B">
            <w:pPr>
              <w:pStyle w:val="ListParagraph"/>
              <w:numPr>
                <w:ilvl w:val="0"/>
                <w:numId w:val="67"/>
              </w:numPr>
              <w:ind w:left="429"/>
              <w:jc w:val="both"/>
              <w:rPr>
                <w:sz w:val="20"/>
                <w:szCs w:val="20"/>
              </w:rPr>
            </w:pPr>
            <w:r w:rsidRPr="000F1B99">
              <w:rPr>
                <w:sz w:val="20"/>
                <w:szCs w:val="20"/>
              </w:rPr>
              <w:t>документи, свързани</w:t>
            </w:r>
            <w:r w:rsidR="00700BC1" w:rsidRPr="000F1B99">
              <w:rPr>
                <w:sz w:val="20"/>
                <w:szCs w:val="20"/>
              </w:rPr>
              <w:t xml:space="preserve"> с ползването на подизпълнители</w:t>
            </w:r>
          </w:p>
          <w:p w14:paraId="5B29FA8D" w14:textId="4979C4B1" w:rsidR="00700BC1" w:rsidRPr="00786E11" w:rsidRDefault="00FB402B" w:rsidP="005D7E0B">
            <w:pPr>
              <w:ind w:left="69"/>
              <w:jc w:val="both"/>
              <w:rPr>
                <w:sz w:val="20"/>
                <w:szCs w:val="20"/>
              </w:rPr>
            </w:pPr>
            <w:r w:rsidRPr="00786E11">
              <w:rPr>
                <w:sz w:val="20"/>
                <w:szCs w:val="20"/>
              </w:rPr>
              <w:t xml:space="preserve">- </w:t>
            </w:r>
            <w:r w:rsidR="00700BC1" w:rsidRPr="00786E11">
              <w:rPr>
                <w:sz w:val="20"/>
                <w:szCs w:val="20"/>
              </w:rPr>
              <w:t>информация за вида и дела на дейностите, възложени за изпълнение на подизпълнители</w:t>
            </w:r>
            <w:r w:rsidR="00D6761F">
              <w:rPr>
                <w:sz w:val="20"/>
                <w:szCs w:val="20"/>
              </w:rPr>
              <w:t>;</w:t>
            </w:r>
          </w:p>
          <w:p w14:paraId="583CCB7D" w14:textId="441451DE" w:rsidR="00194B3F" w:rsidRPr="00786E11" w:rsidRDefault="00062059" w:rsidP="00C97778">
            <w:pPr>
              <w:ind w:left="69"/>
              <w:jc w:val="both"/>
              <w:rPr>
                <w:sz w:val="20"/>
                <w:szCs w:val="20"/>
              </w:rPr>
            </w:pPr>
            <w:r>
              <w:rPr>
                <w:sz w:val="20"/>
                <w:szCs w:val="20"/>
              </w:rPr>
              <w:t xml:space="preserve">- </w:t>
            </w:r>
            <w:r w:rsidR="00194B3F" w:rsidRPr="00786E11">
              <w:rPr>
                <w:sz w:val="20"/>
                <w:szCs w:val="20"/>
              </w:rPr>
              <w:t>доказателства за поетите от подизпълнителите задължения;</w:t>
            </w:r>
          </w:p>
          <w:p w14:paraId="2F574DA8" w14:textId="781147B2" w:rsidR="00194B3F" w:rsidRPr="00786E11" w:rsidRDefault="00062059" w:rsidP="00C97778">
            <w:pPr>
              <w:ind w:left="69"/>
              <w:jc w:val="both"/>
              <w:rPr>
                <w:sz w:val="20"/>
                <w:szCs w:val="20"/>
              </w:rPr>
            </w:pPr>
            <w:r>
              <w:rPr>
                <w:sz w:val="20"/>
                <w:szCs w:val="20"/>
              </w:rPr>
              <w:lastRenderedPageBreak/>
              <w:t xml:space="preserve">- </w:t>
            </w:r>
            <w:r w:rsidR="00194B3F" w:rsidRPr="00786E11">
              <w:rPr>
                <w:sz w:val="20"/>
                <w:szCs w:val="20"/>
              </w:rPr>
              <w:t>ЕЕДОП за подизпълнители</w:t>
            </w:r>
            <w:r w:rsidR="00700BC1" w:rsidRPr="00786E11">
              <w:rPr>
                <w:sz w:val="20"/>
                <w:szCs w:val="20"/>
              </w:rPr>
              <w:t>те</w:t>
            </w:r>
            <w:r w:rsidR="00194B3F" w:rsidRPr="00786E11">
              <w:rPr>
                <w:sz w:val="20"/>
                <w:szCs w:val="20"/>
              </w:rPr>
              <w:t>;</w:t>
            </w:r>
          </w:p>
          <w:p w14:paraId="434AF84D" w14:textId="68B02AB0" w:rsidR="00194B3F" w:rsidRPr="00786E11" w:rsidRDefault="00062059" w:rsidP="00C97778">
            <w:pPr>
              <w:ind w:left="69"/>
              <w:jc w:val="both"/>
              <w:rPr>
                <w:sz w:val="20"/>
                <w:szCs w:val="20"/>
              </w:rPr>
            </w:pPr>
            <w:r>
              <w:rPr>
                <w:sz w:val="20"/>
                <w:szCs w:val="20"/>
              </w:rPr>
              <w:t xml:space="preserve">- </w:t>
            </w:r>
            <w:r w:rsidR="00194B3F" w:rsidRPr="00786E11">
              <w:rPr>
                <w:sz w:val="20"/>
                <w:szCs w:val="20"/>
              </w:rPr>
              <w:t>доказателства за критериите за подбор съобразно вида и дела от поръчката</w:t>
            </w:r>
            <w:r w:rsidR="00700BC1" w:rsidRPr="00786E11">
              <w:rPr>
                <w:sz w:val="20"/>
                <w:szCs w:val="20"/>
              </w:rPr>
              <w:t xml:space="preserve"> и</w:t>
            </w:r>
          </w:p>
          <w:p w14:paraId="2E248CBF" w14:textId="3FFA42AA" w:rsidR="00194B3F" w:rsidRPr="00786E11" w:rsidRDefault="00062059" w:rsidP="00C97778">
            <w:pPr>
              <w:ind w:left="69"/>
              <w:jc w:val="both"/>
              <w:rPr>
                <w:sz w:val="20"/>
                <w:szCs w:val="20"/>
              </w:rPr>
            </w:pPr>
            <w:r>
              <w:rPr>
                <w:sz w:val="20"/>
                <w:szCs w:val="20"/>
              </w:rPr>
              <w:t xml:space="preserve">- </w:t>
            </w:r>
            <w:r w:rsidR="00194B3F" w:rsidRPr="00786E11">
              <w:rPr>
                <w:sz w:val="20"/>
                <w:szCs w:val="20"/>
              </w:rPr>
              <w:t xml:space="preserve">други доказателства относно липсата на основания за отстраняване от процедурата, ако е приложен чл. 67, ал. 5 от ЗОП. </w:t>
            </w:r>
          </w:p>
          <w:p w14:paraId="4B384F02" w14:textId="77777777" w:rsidR="00194B3F" w:rsidRPr="00786E11" w:rsidRDefault="00194B3F" w:rsidP="00E100A2">
            <w:pPr>
              <w:numPr>
                <w:ilvl w:val="0"/>
                <w:numId w:val="67"/>
              </w:numPr>
              <w:ind w:left="429"/>
              <w:jc w:val="both"/>
              <w:rPr>
                <w:b/>
                <w:sz w:val="20"/>
                <w:szCs w:val="20"/>
              </w:rPr>
            </w:pPr>
            <w:r w:rsidRPr="00786E11">
              <w:rPr>
                <w:b/>
                <w:sz w:val="20"/>
                <w:szCs w:val="20"/>
              </w:rPr>
              <w:t>техническо предложение за изпълнение на поръчката, съдържащо:</w:t>
            </w:r>
          </w:p>
          <w:p w14:paraId="4A3BCE7A" w14:textId="2CBC5A18"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документ за упълномощаване, когато </w:t>
            </w:r>
            <w:r w:rsidR="00AC6CAE" w:rsidRPr="00786E11">
              <w:rPr>
                <w:sz w:val="20"/>
                <w:szCs w:val="20"/>
              </w:rPr>
              <w:t xml:space="preserve">подателят на офертата </w:t>
            </w:r>
            <w:r w:rsidRPr="00786E11">
              <w:rPr>
                <w:sz w:val="20"/>
                <w:szCs w:val="20"/>
              </w:rPr>
              <w:t>не е законният представител на участника</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6D62C87D" w14:textId="77777777" w:rsidR="00AC6CAE"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предложение за изпълнение на поръчката</w:t>
            </w:r>
            <w:r w:rsidR="00AC6CAE" w:rsidRPr="00786E11">
              <w:rPr>
                <w:sz w:val="20"/>
                <w:szCs w:val="20"/>
              </w:rPr>
              <w:t>;</w:t>
            </w:r>
          </w:p>
          <w:p w14:paraId="35EC34E7" w14:textId="12562F00"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за съгласие с клаузите на приложения проект на договор</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41B6657F" w14:textId="40903C4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за срока на валидност на офертата</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0D60A257" w14:textId="77003E0A"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487D70F" w14:textId="1AB4EDF2" w:rsidR="001A53C5"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мостри, </w:t>
            </w:r>
            <w:r w:rsidR="007D7B7B">
              <w:rPr>
                <w:sz w:val="20"/>
                <w:szCs w:val="20"/>
              </w:rPr>
              <w:t xml:space="preserve">макети, </w:t>
            </w:r>
            <w:r w:rsidRPr="00786E11">
              <w:rPr>
                <w:sz w:val="20"/>
                <w:szCs w:val="20"/>
              </w:rPr>
              <w:t>описание и/или снимки на стоките, които ще се доставят, когато е приложимо</w:t>
            </w:r>
            <w:r w:rsidR="001A53C5" w:rsidRPr="00786E11">
              <w:rPr>
                <w:sz w:val="20"/>
                <w:szCs w:val="20"/>
              </w:rPr>
              <w:t>;</w:t>
            </w:r>
          </w:p>
          <w:p w14:paraId="7C1350BF" w14:textId="7761CBE5" w:rsidR="00194B3F" w:rsidRPr="00786E11" w:rsidRDefault="001A53C5" w:rsidP="005D7E0B">
            <w:pPr>
              <w:pStyle w:val="ListParagraph"/>
              <w:numPr>
                <w:ilvl w:val="0"/>
                <w:numId w:val="39"/>
              </w:numPr>
              <w:tabs>
                <w:tab w:val="clear" w:pos="1050"/>
              </w:tabs>
              <w:ind w:left="300" w:hanging="180"/>
              <w:jc w:val="both"/>
              <w:rPr>
                <w:sz w:val="20"/>
                <w:szCs w:val="20"/>
              </w:rPr>
            </w:pPr>
            <w:r w:rsidRPr="00786E11">
              <w:rPr>
                <w:sz w:val="20"/>
                <w:szCs w:val="20"/>
              </w:rPr>
              <w:t>д</w:t>
            </w:r>
            <w:r w:rsidR="00194B3F" w:rsidRPr="00786E11">
              <w:rPr>
                <w:sz w:val="20"/>
                <w:szCs w:val="20"/>
              </w:rPr>
              <w:t>руга информация и/или документи, изискани от възложителя, когато това се налага от предмета на поръчката;</w:t>
            </w:r>
          </w:p>
          <w:p w14:paraId="15797948" w14:textId="227339E9" w:rsidR="00531990" w:rsidRDefault="00194B3F" w:rsidP="00704A1F">
            <w:pPr>
              <w:numPr>
                <w:ilvl w:val="0"/>
                <w:numId w:val="67"/>
              </w:numPr>
              <w:ind w:left="429"/>
              <w:jc w:val="both"/>
              <w:rPr>
                <w:sz w:val="20"/>
                <w:szCs w:val="20"/>
              </w:rPr>
            </w:pPr>
            <w:r w:rsidRPr="00786E11">
              <w:rPr>
                <w:b/>
                <w:sz w:val="20"/>
                <w:szCs w:val="20"/>
              </w:rPr>
              <w:t>отделен запеч</w:t>
            </w:r>
            <w:r w:rsidR="0070720C" w:rsidRPr="00786E11">
              <w:rPr>
                <w:b/>
                <w:sz w:val="20"/>
                <w:szCs w:val="20"/>
              </w:rPr>
              <w:t>атан непрозрачен плик с надпис „</w:t>
            </w:r>
            <w:r w:rsidRPr="00786E11">
              <w:rPr>
                <w:b/>
                <w:sz w:val="20"/>
                <w:szCs w:val="20"/>
              </w:rPr>
              <w:t>Предлагани ценови параметри</w:t>
            </w:r>
            <w:r w:rsidR="0070720C" w:rsidRPr="00786E11">
              <w:rPr>
                <w:b/>
                <w:sz w:val="20"/>
                <w:szCs w:val="20"/>
              </w:rPr>
              <w:t>“</w:t>
            </w:r>
            <w:r w:rsidRPr="00786E11">
              <w:rPr>
                <w:b/>
                <w:sz w:val="20"/>
                <w:szCs w:val="20"/>
              </w:rPr>
              <w:t xml:space="preserve">, </w:t>
            </w:r>
            <w:r w:rsidR="0070720C" w:rsidRPr="00786E11">
              <w:rPr>
                <w:sz w:val="20"/>
                <w:szCs w:val="20"/>
              </w:rPr>
              <w:t>с</w:t>
            </w:r>
            <w:r w:rsidRPr="00786E11">
              <w:rPr>
                <w:sz w:val="20"/>
                <w:szCs w:val="20"/>
              </w:rPr>
              <w:t>ъдържа</w:t>
            </w:r>
            <w:r w:rsidR="0070720C" w:rsidRPr="00786E11">
              <w:rPr>
                <w:sz w:val="20"/>
                <w:szCs w:val="20"/>
              </w:rPr>
              <w:t>щ</w:t>
            </w:r>
            <w:r w:rsidRPr="00786E11">
              <w:rPr>
                <w:sz w:val="20"/>
                <w:szCs w:val="20"/>
              </w:rPr>
              <w:t xml:space="preserve"> ценовото предложение</w:t>
            </w:r>
            <w:r w:rsidR="000F05C5">
              <w:rPr>
                <w:sz w:val="20"/>
                <w:szCs w:val="20"/>
              </w:rPr>
              <w:t xml:space="preserve"> </w:t>
            </w:r>
            <w:r w:rsidR="00BE7798" w:rsidRPr="00213711">
              <w:rPr>
                <w:i/>
                <w:sz w:val="20"/>
                <w:szCs w:val="20"/>
              </w:rPr>
              <w:t xml:space="preserve">(за поръчки, открити преди 01.01.2020/ </w:t>
            </w:r>
            <w:r w:rsidR="00BE7798">
              <w:rPr>
                <w:i/>
                <w:sz w:val="20"/>
                <w:szCs w:val="20"/>
              </w:rPr>
              <w:t xml:space="preserve">14.06.2020 </w:t>
            </w:r>
            <w:r w:rsidR="00BE7798" w:rsidRPr="00213711">
              <w:rPr>
                <w:i/>
                <w:sz w:val="20"/>
                <w:szCs w:val="20"/>
              </w:rPr>
              <w:t>г.)</w:t>
            </w:r>
            <w:r w:rsidR="00BE7798" w:rsidRPr="00A51A53">
              <w:rPr>
                <w:sz w:val="20"/>
                <w:szCs w:val="20"/>
              </w:rPr>
              <w:t xml:space="preserve"> </w:t>
            </w:r>
            <w:r w:rsidR="00BE7798" w:rsidRPr="00213711">
              <w:rPr>
                <w:b/>
                <w:i/>
                <w:sz w:val="20"/>
                <w:szCs w:val="20"/>
              </w:rPr>
              <w:t>или</w:t>
            </w:r>
            <w:r w:rsidR="00BE7798" w:rsidRPr="00E75F57">
              <w:rPr>
                <w:sz w:val="20"/>
                <w:szCs w:val="20"/>
              </w:rPr>
              <w:t xml:space="preserve"> </w:t>
            </w:r>
            <w:r w:rsidR="00BE7798" w:rsidRPr="00704A1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00BE7798" w:rsidRPr="00704A1F">
              <w:rPr>
                <w:i/>
                <w:sz w:val="20"/>
                <w:szCs w:val="20"/>
              </w:rPr>
              <w:t>(за поръчки, открити след 01.01.2020/ 14.06.2020 г.)</w:t>
            </w:r>
            <w:r w:rsidRPr="00704A1F">
              <w:rPr>
                <w:sz w:val="20"/>
                <w:szCs w:val="20"/>
              </w:rPr>
              <w:t xml:space="preserve">. </w:t>
            </w:r>
          </w:p>
          <w:p w14:paraId="2C4C6431" w14:textId="68CD2A6A" w:rsidR="00EB698A" w:rsidRPr="00D9604A" w:rsidRDefault="00EB698A" w:rsidP="00C97778">
            <w:pPr>
              <w:jc w:val="both"/>
              <w:rPr>
                <w:sz w:val="20"/>
                <w:szCs w:val="20"/>
              </w:rPr>
            </w:pPr>
            <w:r w:rsidRPr="00213711">
              <w:rPr>
                <w:b/>
                <w:sz w:val="20"/>
                <w:szCs w:val="20"/>
              </w:rPr>
              <w:t xml:space="preserve">Внимание! </w:t>
            </w:r>
            <w:r w:rsidR="00C71AE0" w:rsidRPr="00C97778">
              <w:rPr>
                <w:sz w:val="20"/>
                <w:szCs w:val="20"/>
              </w:rPr>
              <w:t>Съгласно чл. 9л</w:t>
            </w:r>
            <w:r w:rsidR="00D9604A" w:rsidRPr="00C97778">
              <w:rPr>
                <w:sz w:val="20"/>
                <w:szCs w:val="20"/>
              </w:rPr>
              <w:t>, ал. 1</w:t>
            </w:r>
            <w:r w:rsidR="00C71AE0" w:rsidRPr="00C97778">
              <w:rPr>
                <w:sz w:val="20"/>
                <w:szCs w:val="20"/>
              </w:rPr>
              <w:t xml:space="preserve"> от ППЗОП </w:t>
            </w:r>
            <w:r w:rsidR="00D9604A" w:rsidRPr="00D9604A">
              <w:rPr>
                <w:sz w:val="20"/>
                <w:szCs w:val="20"/>
              </w:rPr>
              <w:t>ц</w:t>
            </w:r>
            <w:r w:rsidR="00C71AE0" w:rsidRPr="00D9604A">
              <w:rPr>
                <w:sz w:val="20"/>
                <w:szCs w:val="20"/>
              </w:rPr>
              <w:t>еновото предложение н</w:t>
            </w:r>
            <w:r w:rsidRPr="00D9604A">
              <w:rPr>
                <w:sz w:val="20"/>
                <w:szCs w:val="20"/>
              </w:rPr>
              <w:t xml:space="preserve">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36222792" w14:textId="77777777" w:rsidR="00D24906" w:rsidRDefault="00194B3F" w:rsidP="00C97778">
            <w:pPr>
              <w:numPr>
                <w:ilvl w:val="0"/>
                <w:numId w:val="67"/>
              </w:numPr>
              <w:ind w:left="429"/>
              <w:jc w:val="both"/>
              <w:rPr>
                <w:sz w:val="20"/>
                <w:szCs w:val="20"/>
              </w:rPr>
            </w:pPr>
            <w:r w:rsidRPr="00786E11">
              <w:rPr>
                <w:b/>
                <w:sz w:val="20"/>
                <w:szCs w:val="20"/>
              </w:rPr>
              <w:t xml:space="preserve">опис на представените документи </w:t>
            </w:r>
            <w:r w:rsidRPr="00786E11">
              <w:rPr>
                <w:sz w:val="20"/>
                <w:szCs w:val="20"/>
              </w:rPr>
              <w:t>– при подаване на офертата на хартиен носител.</w:t>
            </w:r>
          </w:p>
          <w:p w14:paraId="6A9BB154" w14:textId="56F81BD7" w:rsidR="00EB698A" w:rsidRPr="00A51A53" w:rsidRDefault="00EB698A" w:rsidP="00EB698A">
            <w:pPr>
              <w:jc w:val="both"/>
              <w:rPr>
                <w:sz w:val="20"/>
                <w:szCs w:val="20"/>
              </w:rPr>
            </w:pPr>
            <w:r w:rsidRPr="00A51A53">
              <w:rPr>
                <w:b/>
                <w:sz w:val="20"/>
                <w:szCs w:val="20"/>
              </w:rPr>
              <w:t xml:space="preserve">Внимание </w:t>
            </w:r>
            <w:r w:rsidR="00E877BD">
              <w:rPr>
                <w:sz w:val="20"/>
                <w:szCs w:val="20"/>
              </w:rPr>
              <w:t>!</w:t>
            </w:r>
            <w:r w:rsidRPr="00A51A53">
              <w:rPr>
                <w:sz w:val="20"/>
                <w:szCs w:val="20"/>
              </w:rPr>
              <w:t xml:space="preserve"> За поръчки, открити след 01.01.2020/ </w:t>
            </w:r>
            <w:r>
              <w:rPr>
                <w:sz w:val="20"/>
                <w:szCs w:val="20"/>
              </w:rPr>
              <w:t xml:space="preserve">14.06.2020 </w:t>
            </w:r>
            <w:r w:rsidRPr="00A51A53">
              <w:rPr>
                <w:sz w:val="20"/>
                <w:szCs w:val="20"/>
              </w:rPr>
              <w:t xml:space="preserve">г. и по които офертите са подадени изцяло чрез електронната платформа, не се изисква опис на представените документи. </w:t>
            </w:r>
          </w:p>
          <w:p w14:paraId="71EED75B" w14:textId="77777777" w:rsidR="00EB698A" w:rsidRPr="00A51A53" w:rsidRDefault="00EB698A" w:rsidP="00EB698A">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w:t>
            </w:r>
            <w:r w:rsidRPr="00A51A53">
              <w:rPr>
                <w:sz w:val="20"/>
                <w:szCs w:val="20"/>
                <w:lang w:eastAsia="fr-FR"/>
              </w:rPr>
              <w:t xml:space="preserve">чл. 39а, ал. 9 и ал. 10 от ЗОП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72C8A7DB" w14:textId="77777777" w:rsidR="00EB698A" w:rsidRPr="00E75F57" w:rsidRDefault="00EB698A" w:rsidP="00EB698A">
            <w:pPr>
              <w:jc w:val="both"/>
              <w:rPr>
                <w:b/>
                <w:sz w:val="20"/>
                <w:szCs w:val="20"/>
              </w:rPr>
            </w:pPr>
            <w:r w:rsidRPr="00A51A53">
              <w:rPr>
                <w:b/>
                <w:sz w:val="20"/>
                <w:szCs w:val="20"/>
              </w:rPr>
              <w:t xml:space="preserve">ВАЖНО!!! </w:t>
            </w:r>
            <w:r w:rsidRPr="00213711">
              <w:rPr>
                <w:sz w:val="20"/>
                <w:szCs w:val="20"/>
              </w:rPr>
              <w:t>Приложимият режим за възлагане е с</w:t>
            </w:r>
            <w:r>
              <w:rPr>
                <w:sz w:val="20"/>
                <w:szCs w:val="20"/>
              </w:rPr>
              <w:t xml:space="preserve">ъгласно </w:t>
            </w:r>
            <w:r w:rsidRPr="00213711">
              <w:rPr>
                <w:sz w:val="20"/>
                <w:szCs w:val="20"/>
              </w:rPr>
              <w:t>графика за използване на централизираната електронна платформа по чл. 39а от ЗОП.</w:t>
            </w:r>
          </w:p>
          <w:p w14:paraId="16DC68AF" w14:textId="77777777" w:rsidR="00EB698A" w:rsidRPr="007D2760" w:rsidRDefault="00EB698A" w:rsidP="00EB698A">
            <w:pPr>
              <w:jc w:val="both"/>
              <w:rPr>
                <w:b/>
                <w:sz w:val="20"/>
                <w:szCs w:val="20"/>
              </w:rPr>
            </w:pPr>
            <w:r w:rsidRPr="007D2760">
              <w:rPr>
                <w:b/>
                <w:sz w:val="20"/>
                <w:szCs w:val="20"/>
              </w:rPr>
              <w:lastRenderedPageBreak/>
              <w:t>(§131 от ПЗР на ЗИДЗОП)</w:t>
            </w:r>
          </w:p>
          <w:p w14:paraId="519E9097" w14:textId="10FBAD6B" w:rsidR="00EB698A" w:rsidRPr="00C97778" w:rsidRDefault="00697AA2" w:rsidP="00C97778">
            <w:pPr>
              <w:jc w:val="both"/>
              <w:rPr>
                <w:b/>
                <w:sz w:val="20"/>
                <w:szCs w:val="20"/>
              </w:rPr>
            </w:pPr>
            <w:r w:rsidRPr="00C97778">
              <w:rPr>
                <w:b/>
                <w:sz w:val="20"/>
                <w:szCs w:val="20"/>
              </w:rPr>
              <w:t>(чл. 39а, ал. 9 и 10 от ЗОП</w:t>
            </w:r>
            <w:r w:rsidR="001047D4" w:rsidRPr="00C97778">
              <w:rPr>
                <w:b/>
                <w:sz w:val="20"/>
                <w:szCs w:val="20"/>
              </w:rPr>
              <w:t>)</w:t>
            </w:r>
          </w:p>
          <w:p w14:paraId="05861225" w14:textId="77777777" w:rsidR="00194B3F" w:rsidRPr="00786E11" w:rsidRDefault="00194B3F" w:rsidP="00130B28">
            <w:pPr>
              <w:jc w:val="both"/>
              <w:rPr>
                <w:b/>
                <w:sz w:val="20"/>
                <w:szCs w:val="20"/>
              </w:rPr>
            </w:pPr>
            <w:r w:rsidRPr="00786E11">
              <w:rPr>
                <w:b/>
                <w:sz w:val="20"/>
                <w:szCs w:val="20"/>
              </w:rPr>
              <w:t>(чл. 67, ал. 1, ал. 5 и ал. 6 от ЗОП)</w:t>
            </w:r>
          </w:p>
          <w:p w14:paraId="0372CC38" w14:textId="32942349" w:rsidR="00194B3F" w:rsidRPr="00786E11" w:rsidRDefault="00FD0F3E" w:rsidP="00130B28">
            <w:pPr>
              <w:jc w:val="both"/>
              <w:rPr>
                <w:b/>
                <w:sz w:val="20"/>
                <w:szCs w:val="20"/>
              </w:rPr>
            </w:pPr>
            <w:r>
              <w:rPr>
                <w:b/>
                <w:sz w:val="20"/>
                <w:szCs w:val="20"/>
              </w:rPr>
              <w:t>(чл. 65 и чл. 66, ал. 1</w:t>
            </w:r>
            <w:r w:rsidR="00194B3F" w:rsidRPr="00786E11">
              <w:rPr>
                <w:b/>
                <w:sz w:val="20"/>
                <w:szCs w:val="20"/>
              </w:rPr>
              <w:t xml:space="preserve"> и</w:t>
            </w:r>
            <w:r>
              <w:rPr>
                <w:b/>
                <w:sz w:val="20"/>
                <w:szCs w:val="20"/>
              </w:rPr>
              <w:t xml:space="preserve"> ал.</w:t>
            </w:r>
            <w:r w:rsidR="00194B3F" w:rsidRPr="00786E11">
              <w:rPr>
                <w:b/>
                <w:sz w:val="20"/>
                <w:szCs w:val="20"/>
              </w:rPr>
              <w:t xml:space="preserve"> </w:t>
            </w:r>
            <w:r>
              <w:rPr>
                <w:b/>
                <w:sz w:val="20"/>
                <w:szCs w:val="20"/>
              </w:rPr>
              <w:t>2</w:t>
            </w:r>
            <w:r w:rsidR="00194B3F" w:rsidRPr="00786E11">
              <w:rPr>
                <w:b/>
                <w:sz w:val="20"/>
                <w:szCs w:val="20"/>
              </w:rPr>
              <w:t xml:space="preserve"> от ЗОП)</w:t>
            </w:r>
          </w:p>
          <w:p w14:paraId="3F2B1BE3" w14:textId="5B6A81E5" w:rsidR="00194B3F" w:rsidRDefault="00194B3F" w:rsidP="00130B28">
            <w:pPr>
              <w:jc w:val="both"/>
              <w:rPr>
                <w:b/>
                <w:sz w:val="20"/>
                <w:szCs w:val="20"/>
              </w:rPr>
            </w:pPr>
            <w:r w:rsidRPr="00786E11">
              <w:rPr>
                <w:b/>
                <w:sz w:val="20"/>
                <w:szCs w:val="20"/>
              </w:rPr>
              <w:t>(</w:t>
            </w:r>
            <w:r w:rsidR="00411C76">
              <w:rPr>
                <w:b/>
                <w:sz w:val="20"/>
                <w:szCs w:val="20"/>
              </w:rPr>
              <w:t xml:space="preserve">чл. 9е, чл. 9л. чл. 35а, </w:t>
            </w:r>
            <w:r w:rsidRPr="00786E11">
              <w:rPr>
                <w:b/>
                <w:sz w:val="20"/>
                <w:szCs w:val="20"/>
              </w:rPr>
              <w:t>чл. 37, ал. 4, чл. 39 – чл. 46 и чл. 47 от ППЗОП)</w:t>
            </w:r>
          </w:p>
          <w:p w14:paraId="0280E800" w14:textId="77777777" w:rsidR="00194B3F" w:rsidRPr="00786E11" w:rsidRDefault="00194B3F" w:rsidP="005D7E0B">
            <w:pPr>
              <w:jc w:val="both"/>
              <w:rPr>
                <w:b/>
                <w:i/>
                <w:sz w:val="20"/>
                <w:szCs w:val="20"/>
              </w:rPr>
            </w:pPr>
            <w:r w:rsidRPr="00786E11">
              <w:rPr>
                <w:b/>
                <w:i/>
                <w:sz w:val="20"/>
                <w:szCs w:val="20"/>
              </w:rPr>
              <w:t>Забележка:</w:t>
            </w:r>
          </w:p>
          <w:p w14:paraId="2651031F" w14:textId="77777777" w:rsidR="00194B3F" w:rsidRPr="00786E11" w:rsidRDefault="00194B3F" w:rsidP="00130B28">
            <w:pPr>
              <w:jc w:val="both"/>
              <w:rPr>
                <w:b/>
                <w:sz w:val="20"/>
                <w:szCs w:val="20"/>
                <w:u w:val="single"/>
              </w:rPr>
            </w:pPr>
            <w:r w:rsidRPr="00786E11">
              <w:rPr>
                <w:b/>
                <w:sz w:val="20"/>
                <w:szCs w:val="20"/>
                <w:u w:val="single"/>
              </w:rPr>
              <w:t>Относно изискванията за лично състояние и критериите за подбор:</w:t>
            </w:r>
          </w:p>
          <w:p w14:paraId="0CF17BCF" w14:textId="5F7B8E72" w:rsidR="00194B3F" w:rsidRPr="00786E11" w:rsidRDefault="00194B3F" w:rsidP="00130B28">
            <w:pPr>
              <w:jc w:val="both"/>
              <w:rPr>
                <w:b/>
                <w:sz w:val="20"/>
                <w:szCs w:val="20"/>
              </w:rPr>
            </w:pPr>
            <w:r w:rsidRPr="00786E11">
              <w:rPr>
                <w:sz w:val="20"/>
                <w:szCs w:val="20"/>
              </w:rPr>
              <w:t xml:space="preserve">- Липсата на основанията за отстраняване и за съответствие с критериите за подбор се декларира </w:t>
            </w:r>
            <w:r w:rsidR="00130B28" w:rsidRPr="00786E11">
              <w:rPr>
                <w:sz w:val="20"/>
                <w:szCs w:val="20"/>
              </w:rPr>
              <w:t>с</w:t>
            </w:r>
            <w:r w:rsidRPr="00786E11">
              <w:rPr>
                <w:sz w:val="20"/>
                <w:szCs w:val="20"/>
              </w:rPr>
              <w:t xml:space="preserve"> ЕЕДОП – чл. 67 от ЗОП</w:t>
            </w:r>
            <w:r w:rsidR="00130B28" w:rsidRPr="00786E11">
              <w:t xml:space="preserve"> </w:t>
            </w:r>
            <w:r w:rsidR="00130B28" w:rsidRPr="00786E11">
              <w:rPr>
                <w:sz w:val="20"/>
                <w:szCs w:val="20"/>
              </w:rPr>
              <w:t xml:space="preserve">във връзка с чл. 47, ал. </w:t>
            </w:r>
            <w:r w:rsidR="00F803A4">
              <w:rPr>
                <w:sz w:val="20"/>
                <w:szCs w:val="20"/>
              </w:rPr>
              <w:t>4</w:t>
            </w:r>
            <w:r w:rsidR="00F803A4" w:rsidRPr="00786E11">
              <w:rPr>
                <w:sz w:val="20"/>
                <w:szCs w:val="20"/>
              </w:rPr>
              <w:t xml:space="preserve"> </w:t>
            </w:r>
            <w:r w:rsidR="00130B28" w:rsidRPr="00786E11">
              <w:rPr>
                <w:sz w:val="20"/>
                <w:szCs w:val="20"/>
              </w:rPr>
              <w:t>от ППЗОП.</w:t>
            </w:r>
            <w:r w:rsidRPr="00786E11">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w:t>
            </w:r>
            <w:r w:rsidR="00130B28" w:rsidRPr="00786E11">
              <w:rPr>
                <w:b/>
                <w:sz w:val="20"/>
                <w:szCs w:val="20"/>
              </w:rPr>
              <w:t>а</w:t>
            </w:r>
            <w:r w:rsidRPr="00786E11">
              <w:rPr>
                <w:b/>
                <w:sz w:val="20"/>
                <w:szCs w:val="20"/>
              </w:rPr>
              <w:t xml:space="preserve"> до оценка и класиране!</w:t>
            </w:r>
          </w:p>
          <w:p w14:paraId="27275984" w14:textId="77777777" w:rsidR="00194B3F" w:rsidRPr="00786E11" w:rsidRDefault="00194B3F" w:rsidP="00130B28">
            <w:pPr>
              <w:jc w:val="both"/>
              <w:rPr>
                <w:sz w:val="20"/>
                <w:szCs w:val="20"/>
              </w:rPr>
            </w:pPr>
            <w:r w:rsidRPr="00786E11">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786E11">
              <w:rPr>
                <w:sz w:val="20"/>
                <w:szCs w:val="20"/>
              </w:rPr>
              <w:t>или</w:t>
            </w:r>
            <w:r w:rsidRPr="00786E11">
              <w:rPr>
                <w:b/>
                <w:sz w:val="20"/>
                <w:szCs w:val="20"/>
              </w:rPr>
              <w:t xml:space="preserve"> част от документите, </w:t>
            </w:r>
            <w:r w:rsidRPr="00786E11">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2BA1E1F7" w14:textId="77777777" w:rsidR="00194B3F" w:rsidRPr="00786E11" w:rsidRDefault="00194B3F" w:rsidP="0080755F">
            <w:pPr>
              <w:jc w:val="both"/>
              <w:rPr>
                <w:sz w:val="20"/>
                <w:szCs w:val="20"/>
              </w:rPr>
            </w:pPr>
            <w:r w:rsidRPr="00786E11">
              <w:rPr>
                <w:b/>
                <w:sz w:val="20"/>
                <w:szCs w:val="20"/>
              </w:rPr>
              <w:t xml:space="preserve">Не е задължително представянето на документи, удостоверяващи критериите за подбор от всички участници, </w:t>
            </w:r>
            <w:r w:rsidRPr="00786E11">
              <w:rPr>
                <w:sz w:val="20"/>
                <w:szCs w:val="20"/>
              </w:rPr>
              <w:t>а само от избрания изпълнител и то</w:t>
            </w:r>
            <w:r w:rsidRPr="00786E11">
              <w:rPr>
                <w:b/>
                <w:sz w:val="20"/>
                <w:szCs w:val="20"/>
              </w:rPr>
              <w:t xml:space="preserve"> при подписване </w:t>
            </w:r>
            <w:r w:rsidRPr="00786E11">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7C667F5E" w14:textId="77777777" w:rsidR="00194B3F" w:rsidRPr="00786E11" w:rsidRDefault="00194B3F" w:rsidP="0080755F">
            <w:pPr>
              <w:jc w:val="both"/>
              <w:rPr>
                <w:b/>
                <w:i/>
                <w:sz w:val="20"/>
                <w:szCs w:val="20"/>
              </w:rPr>
            </w:pPr>
            <w:r w:rsidRPr="00786E11">
              <w:rPr>
                <w:b/>
                <w:i/>
                <w:sz w:val="20"/>
                <w:szCs w:val="20"/>
              </w:rPr>
              <w:t>Специфики при представяне на ЕЕДОП:</w:t>
            </w:r>
          </w:p>
          <w:p w14:paraId="033133A9" w14:textId="22148495" w:rsidR="00194B3F" w:rsidRPr="00786E11" w:rsidRDefault="00194B3F" w:rsidP="00C97778">
            <w:pPr>
              <w:pStyle w:val="ListParagraph"/>
              <w:numPr>
                <w:ilvl w:val="0"/>
                <w:numId w:val="39"/>
              </w:numPr>
              <w:tabs>
                <w:tab w:val="clear" w:pos="1050"/>
              </w:tabs>
              <w:ind w:left="300" w:hanging="180"/>
              <w:jc w:val="both"/>
              <w:rPr>
                <w:b/>
                <w:sz w:val="20"/>
                <w:szCs w:val="20"/>
              </w:rPr>
            </w:pPr>
            <w:r w:rsidRPr="00786E11">
              <w:rPr>
                <w:sz w:val="20"/>
                <w:szCs w:val="20"/>
              </w:rPr>
              <w:t xml:space="preserve">при </w:t>
            </w:r>
            <w:r w:rsidRPr="00786E11">
              <w:rPr>
                <w:b/>
                <w:sz w:val="20"/>
                <w:szCs w:val="20"/>
              </w:rPr>
              <w:t xml:space="preserve">участници обединения, които не са регистрирани като юридически лица </w:t>
            </w:r>
            <w:r w:rsidRPr="00786E11">
              <w:rPr>
                <w:sz w:val="20"/>
                <w:szCs w:val="20"/>
              </w:rPr>
              <w:t>-</w:t>
            </w:r>
            <w:r w:rsidR="00BD400E" w:rsidRPr="00786E11">
              <w:rPr>
                <w:sz w:val="20"/>
                <w:szCs w:val="20"/>
              </w:rPr>
              <w:t xml:space="preserve"> </w:t>
            </w:r>
            <w:r w:rsidR="000F05C5" w:rsidRPr="000F05C5">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786E11">
              <w:rPr>
                <w:sz w:val="20"/>
                <w:szCs w:val="20"/>
              </w:rPr>
              <w:t>;</w:t>
            </w:r>
          </w:p>
          <w:p w14:paraId="11978D46" w14:textId="6073CC41"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участие на подизпълнители </w:t>
            </w:r>
            <w:r w:rsidRPr="00786E11">
              <w:rPr>
                <w:sz w:val="20"/>
                <w:szCs w:val="20"/>
              </w:rPr>
              <w:t>– ЕЕДОП за всеки от посочените</w:t>
            </w:r>
            <w:r w:rsidRPr="00786E11">
              <w:rPr>
                <w:b/>
                <w:sz w:val="20"/>
                <w:szCs w:val="20"/>
              </w:rPr>
              <w:t xml:space="preserve"> </w:t>
            </w:r>
            <w:r w:rsidRPr="00786E11">
              <w:rPr>
                <w:sz w:val="20"/>
                <w:szCs w:val="20"/>
              </w:rPr>
              <w:t>подизпълнители;</w:t>
            </w:r>
          </w:p>
          <w:p w14:paraId="7E1376B8" w14:textId="082F0174"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ангажиране на </w:t>
            </w:r>
            <w:r w:rsidR="00E877BD">
              <w:rPr>
                <w:b/>
                <w:sz w:val="20"/>
                <w:szCs w:val="20"/>
              </w:rPr>
              <w:t>капацитета</w:t>
            </w:r>
            <w:r w:rsidRPr="00786E11">
              <w:rPr>
                <w:b/>
                <w:sz w:val="20"/>
                <w:szCs w:val="20"/>
              </w:rPr>
              <w:t xml:space="preserve"> на трети лица </w:t>
            </w:r>
            <w:r w:rsidRPr="00786E11">
              <w:rPr>
                <w:sz w:val="20"/>
                <w:szCs w:val="20"/>
              </w:rPr>
              <w:t>–  ЕЕДОП за всяко от тези трети лица.</w:t>
            </w:r>
          </w:p>
          <w:p w14:paraId="4BBE5BD7" w14:textId="77777777" w:rsidR="00194B3F" w:rsidRPr="00786E11" w:rsidRDefault="00194B3F" w:rsidP="005D7E0B">
            <w:pPr>
              <w:jc w:val="both"/>
              <w:rPr>
                <w:b/>
                <w:sz w:val="20"/>
                <w:szCs w:val="20"/>
                <w:u w:val="single"/>
              </w:rPr>
            </w:pPr>
            <w:r w:rsidRPr="00786E11">
              <w:rPr>
                <w:b/>
                <w:sz w:val="20"/>
                <w:szCs w:val="20"/>
                <w:u w:val="single"/>
              </w:rPr>
              <w:t>Относно декларирането на обстоятелствата по чл. 54, ал. 1, т. 1, 2 и 7 и чл. 55, ал. 1, т. 5 от ЗОП в ЕЕДОП:</w:t>
            </w:r>
          </w:p>
          <w:p w14:paraId="60D62FA1" w14:textId="198DAD9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цитираните обстоятелства се отнасят до лицата, които представляват участника съгласно чл. 40 от ППЗОП;</w:t>
            </w:r>
          </w:p>
          <w:p w14:paraId="13EE1C3E" w14:textId="08859DB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когато обстоятелствата се отнасят до повече от едно лице, всички лица подписват един и същ ЕЕДОП;</w:t>
            </w:r>
          </w:p>
          <w:p w14:paraId="30BE2774" w14:textId="7641B061" w:rsidR="00194B3F" w:rsidRDefault="00194B3F" w:rsidP="005D7E0B">
            <w:pPr>
              <w:pStyle w:val="ListParagraph"/>
              <w:numPr>
                <w:ilvl w:val="0"/>
                <w:numId w:val="39"/>
              </w:numPr>
              <w:tabs>
                <w:tab w:val="clear" w:pos="1050"/>
              </w:tabs>
              <w:ind w:left="300" w:hanging="180"/>
              <w:jc w:val="both"/>
              <w:rPr>
                <w:sz w:val="20"/>
                <w:szCs w:val="20"/>
              </w:rPr>
            </w:pPr>
            <w:r w:rsidRPr="00786E11">
              <w:rPr>
                <w:sz w:val="20"/>
                <w:szCs w:val="20"/>
              </w:rPr>
              <w:lastRenderedPageBreak/>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215D037" w14:textId="0750F315" w:rsidR="00E877BD" w:rsidRPr="00A51A53" w:rsidRDefault="00E877BD" w:rsidP="00E877BD">
            <w:pPr>
              <w:jc w:val="both"/>
              <w:rPr>
                <w:sz w:val="20"/>
                <w:szCs w:val="20"/>
              </w:rPr>
            </w:pPr>
            <w:r w:rsidRPr="00C97778">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09E1AECB" w14:textId="77777777" w:rsidR="00E877BD" w:rsidRPr="00A51A53" w:rsidRDefault="00E877BD" w:rsidP="00E877BD">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1186A3B" w14:textId="7F1498C5" w:rsidR="00E877BD" w:rsidRPr="00C97778" w:rsidRDefault="00E877BD" w:rsidP="00C97778">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09FC5813" w14:textId="41BBA292" w:rsidR="00194B3F" w:rsidRPr="00786E11" w:rsidRDefault="00194B3F" w:rsidP="00322AD1">
            <w:pPr>
              <w:rPr>
                <w:b/>
                <w:color w:val="333399"/>
                <w:sz w:val="20"/>
                <w:szCs w:val="20"/>
              </w:rPr>
            </w:pPr>
            <w:r w:rsidRPr="00786E11">
              <w:rPr>
                <w:b/>
                <w:color w:val="333399"/>
                <w:sz w:val="20"/>
                <w:szCs w:val="20"/>
              </w:rPr>
              <w:t xml:space="preserve">т. </w:t>
            </w:r>
            <w:r w:rsidR="00512D9A">
              <w:rPr>
                <w:b/>
                <w:color w:val="333399"/>
                <w:sz w:val="20"/>
                <w:szCs w:val="20"/>
              </w:rPr>
              <w:t xml:space="preserve">8, </w:t>
            </w:r>
            <w:r w:rsidR="00E12160">
              <w:rPr>
                <w:b/>
                <w:color w:val="333399"/>
                <w:sz w:val="20"/>
                <w:szCs w:val="20"/>
              </w:rPr>
              <w:t xml:space="preserve">т. </w:t>
            </w:r>
            <w:r w:rsidR="00512D9A" w:rsidRPr="00786E11">
              <w:rPr>
                <w:b/>
                <w:color w:val="333399"/>
                <w:sz w:val="20"/>
                <w:szCs w:val="20"/>
              </w:rPr>
              <w:t>1</w:t>
            </w:r>
            <w:r w:rsidR="00512D9A">
              <w:rPr>
                <w:b/>
                <w:color w:val="333399"/>
                <w:sz w:val="20"/>
                <w:szCs w:val="20"/>
              </w:rPr>
              <w:t>4</w:t>
            </w:r>
            <w:r w:rsidRPr="00786E11">
              <w:rPr>
                <w:b/>
                <w:color w:val="333399"/>
                <w:sz w:val="20"/>
                <w:szCs w:val="20"/>
              </w:rPr>
              <w:t xml:space="preserve">, </w:t>
            </w:r>
            <w:r w:rsidR="00E12160">
              <w:rPr>
                <w:b/>
                <w:color w:val="333399"/>
                <w:sz w:val="20"/>
                <w:szCs w:val="20"/>
              </w:rPr>
              <w:t xml:space="preserve">т. </w:t>
            </w:r>
            <w:r w:rsidRPr="00786E11">
              <w:rPr>
                <w:b/>
                <w:color w:val="333399"/>
                <w:sz w:val="20"/>
                <w:szCs w:val="20"/>
              </w:rPr>
              <w:t xml:space="preserve">15, </w:t>
            </w:r>
            <w:r w:rsidR="00E12160">
              <w:rPr>
                <w:b/>
                <w:color w:val="333399"/>
                <w:sz w:val="20"/>
                <w:szCs w:val="20"/>
              </w:rPr>
              <w:t xml:space="preserve">т. </w:t>
            </w:r>
            <w:r w:rsidRPr="00786E11">
              <w:rPr>
                <w:b/>
                <w:color w:val="333399"/>
                <w:sz w:val="20"/>
                <w:szCs w:val="20"/>
              </w:rPr>
              <w:t>16,</w:t>
            </w:r>
            <w:r w:rsidR="00531990" w:rsidRPr="00786E11">
              <w:rPr>
                <w:b/>
                <w:color w:val="333399"/>
                <w:sz w:val="20"/>
                <w:szCs w:val="20"/>
              </w:rPr>
              <w:t xml:space="preserve"> </w:t>
            </w:r>
            <w:r w:rsidR="00E12160">
              <w:rPr>
                <w:b/>
                <w:color w:val="333399"/>
                <w:sz w:val="20"/>
                <w:szCs w:val="20"/>
              </w:rPr>
              <w:t xml:space="preserve">т. </w:t>
            </w:r>
            <w:r w:rsidRPr="00786E11">
              <w:rPr>
                <w:b/>
                <w:color w:val="333399"/>
                <w:sz w:val="20"/>
                <w:szCs w:val="20"/>
              </w:rPr>
              <w:t>17</w:t>
            </w:r>
            <w:r w:rsidR="00CB0FFC">
              <w:rPr>
                <w:b/>
                <w:color w:val="333399"/>
                <w:sz w:val="20"/>
                <w:szCs w:val="20"/>
              </w:rPr>
              <w:t xml:space="preserve"> и т.</w:t>
            </w:r>
            <w:r w:rsidR="00CB0FFC" w:rsidRPr="00786E11">
              <w:rPr>
                <w:b/>
                <w:color w:val="333399"/>
                <w:sz w:val="20"/>
                <w:szCs w:val="20"/>
              </w:rPr>
              <w:t xml:space="preserve"> </w:t>
            </w:r>
            <w:r w:rsidRPr="00786E11">
              <w:rPr>
                <w:b/>
                <w:color w:val="333399"/>
                <w:sz w:val="20"/>
                <w:szCs w:val="20"/>
              </w:rPr>
              <w:t xml:space="preserve">18 от Насоките/ </w:t>
            </w:r>
            <w:r w:rsidR="007F7E67">
              <w:rPr>
                <w:b/>
                <w:color w:val="333399"/>
                <w:sz w:val="20"/>
                <w:szCs w:val="20"/>
              </w:rPr>
              <w:t xml:space="preserve">т. 8, </w:t>
            </w:r>
            <w:r w:rsidR="00E12160">
              <w:rPr>
                <w:b/>
                <w:color w:val="333399"/>
                <w:sz w:val="20"/>
                <w:szCs w:val="20"/>
              </w:rPr>
              <w:t xml:space="preserve">т. </w:t>
            </w:r>
            <w:r w:rsidR="007F7E67" w:rsidRPr="00786E11">
              <w:rPr>
                <w:b/>
                <w:color w:val="333399"/>
                <w:sz w:val="20"/>
                <w:szCs w:val="20"/>
              </w:rPr>
              <w:t>1</w:t>
            </w:r>
            <w:r w:rsidR="007F7E67">
              <w:rPr>
                <w:b/>
                <w:color w:val="333399"/>
                <w:sz w:val="20"/>
                <w:szCs w:val="20"/>
              </w:rPr>
              <w:t>4</w:t>
            </w:r>
            <w:r w:rsidR="007F7E67" w:rsidRPr="00786E11">
              <w:rPr>
                <w:b/>
                <w:color w:val="333399"/>
                <w:sz w:val="20"/>
                <w:szCs w:val="20"/>
              </w:rPr>
              <w:t xml:space="preserve">, </w:t>
            </w:r>
            <w:r w:rsidR="00E12160">
              <w:rPr>
                <w:b/>
                <w:color w:val="333399"/>
                <w:sz w:val="20"/>
                <w:szCs w:val="20"/>
              </w:rPr>
              <w:t xml:space="preserve">т. </w:t>
            </w:r>
            <w:r w:rsidR="007F7E67" w:rsidRPr="00786E11">
              <w:rPr>
                <w:b/>
                <w:color w:val="333399"/>
                <w:sz w:val="20"/>
                <w:szCs w:val="20"/>
              </w:rPr>
              <w:t xml:space="preserve">15, </w:t>
            </w:r>
            <w:r w:rsidR="00E12160">
              <w:rPr>
                <w:b/>
                <w:color w:val="333399"/>
                <w:sz w:val="20"/>
                <w:szCs w:val="20"/>
              </w:rPr>
              <w:t xml:space="preserve">т. </w:t>
            </w:r>
            <w:r w:rsidR="007F7E67" w:rsidRPr="00786E11">
              <w:rPr>
                <w:b/>
                <w:color w:val="333399"/>
                <w:sz w:val="20"/>
                <w:szCs w:val="20"/>
              </w:rPr>
              <w:t xml:space="preserve">16, </w:t>
            </w:r>
            <w:r w:rsidR="00E12160">
              <w:rPr>
                <w:b/>
                <w:color w:val="333399"/>
                <w:sz w:val="20"/>
                <w:szCs w:val="20"/>
              </w:rPr>
              <w:t xml:space="preserve">т. </w:t>
            </w:r>
            <w:r w:rsidR="007F7E67" w:rsidRPr="00786E11">
              <w:rPr>
                <w:b/>
                <w:color w:val="333399"/>
                <w:sz w:val="20"/>
                <w:szCs w:val="20"/>
              </w:rPr>
              <w:t>17</w:t>
            </w:r>
            <w:r w:rsidR="007F7E67">
              <w:rPr>
                <w:b/>
                <w:color w:val="333399"/>
                <w:sz w:val="20"/>
                <w:szCs w:val="20"/>
              </w:rPr>
              <w:t xml:space="preserve"> и т.</w:t>
            </w:r>
            <w:r w:rsidR="007F7E67" w:rsidRPr="00786E11">
              <w:rPr>
                <w:b/>
                <w:color w:val="333399"/>
                <w:sz w:val="20"/>
                <w:szCs w:val="20"/>
              </w:rPr>
              <w:t xml:space="preserve"> 18</w:t>
            </w:r>
            <w:r w:rsidR="00B775E7">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089166B6" w14:textId="77777777" w:rsidR="00194B3F" w:rsidRPr="00786E11" w:rsidRDefault="00194B3F" w:rsidP="005D7E0B">
            <w:pPr>
              <w:jc w:val="both"/>
              <w:rPr>
                <w:b/>
                <w:color w:val="C0504D"/>
                <w:sz w:val="20"/>
                <w:szCs w:val="20"/>
              </w:rPr>
            </w:pPr>
            <w:r w:rsidRPr="00786E11">
              <w:rPr>
                <w:b/>
                <w:color w:val="C0504D"/>
                <w:sz w:val="20"/>
                <w:szCs w:val="20"/>
              </w:rPr>
              <w:t>Насочващи източници на информация: прегледайте всички документи от офертата на участника, определен за изпълнител.</w:t>
            </w:r>
          </w:p>
          <w:p w14:paraId="12ABF430" w14:textId="77777777" w:rsidR="00194B3F" w:rsidRPr="00786E11" w:rsidRDefault="00194B3F" w:rsidP="00322AD1">
            <w:pPr>
              <w:jc w:val="both"/>
              <w:rPr>
                <w:b/>
                <w:color w:val="548DD4"/>
                <w:sz w:val="20"/>
                <w:szCs w:val="20"/>
              </w:rPr>
            </w:pPr>
            <w:r w:rsidRPr="00786E11">
              <w:rPr>
                <w:b/>
                <w:color w:val="548DD4"/>
                <w:sz w:val="20"/>
                <w:szCs w:val="20"/>
              </w:rPr>
              <w:t>Използвайте Таблица № 4.</w:t>
            </w:r>
          </w:p>
          <w:p w14:paraId="69C39CFE" w14:textId="04694943" w:rsidR="00194B3F" w:rsidRPr="00786E11" w:rsidRDefault="00194B3F" w:rsidP="00322AD1">
            <w:pPr>
              <w:jc w:val="both"/>
              <w:rPr>
                <w:color w:val="008000"/>
                <w:sz w:val="20"/>
                <w:szCs w:val="20"/>
              </w:rPr>
            </w:pPr>
            <w:r w:rsidRPr="00786E11">
              <w:rPr>
                <w:color w:val="008000"/>
                <w:sz w:val="20"/>
                <w:szCs w:val="20"/>
              </w:rPr>
              <w:t xml:space="preserve">Прегледайте цялата оферта на участника, определен за изпълнител, и преценете дали отговаря на </w:t>
            </w:r>
            <w:r w:rsidR="00922E18" w:rsidRPr="00C97778">
              <w:rPr>
                <w:color w:val="008000"/>
                <w:sz w:val="20"/>
                <w:szCs w:val="20"/>
              </w:rPr>
              <w:t>всички изисквания на възложителя</w:t>
            </w:r>
            <w:r w:rsidRPr="00786E11">
              <w:rPr>
                <w:color w:val="008000"/>
                <w:sz w:val="20"/>
                <w:szCs w:val="20"/>
              </w:rPr>
              <w:t xml:space="preserve">, както относно </w:t>
            </w:r>
            <w:r w:rsidR="00322AD1" w:rsidRPr="00786E11">
              <w:rPr>
                <w:color w:val="008000"/>
                <w:sz w:val="20"/>
                <w:szCs w:val="20"/>
              </w:rPr>
              <w:t xml:space="preserve">личното състояние и </w:t>
            </w:r>
            <w:r w:rsidRPr="00786E11">
              <w:rPr>
                <w:color w:val="008000"/>
                <w:sz w:val="20"/>
                <w:szCs w:val="20"/>
              </w:rPr>
              <w:t>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 от всички задължени лица.</w:t>
            </w:r>
          </w:p>
          <w:p w14:paraId="106AA806" w14:textId="77777777" w:rsidR="00194B3F" w:rsidRPr="00786E11" w:rsidRDefault="00194B3F" w:rsidP="00322AD1">
            <w:pPr>
              <w:jc w:val="both"/>
              <w:rPr>
                <w:color w:val="008000"/>
                <w:sz w:val="20"/>
                <w:szCs w:val="20"/>
              </w:rPr>
            </w:pPr>
            <w:r w:rsidRPr="00786E11">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6BCA94C" w14:textId="1D729DB5" w:rsidR="00194B3F" w:rsidRDefault="00194B3F" w:rsidP="00322AD1">
            <w:pPr>
              <w:jc w:val="both"/>
              <w:rPr>
                <w:color w:val="008000"/>
                <w:sz w:val="20"/>
                <w:szCs w:val="20"/>
              </w:rPr>
            </w:pPr>
            <w:r w:rsidRPr="00786E11">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5D8C6A86" w14:textId="478A164A" w:rsidR="00CF1141" w:rsidRPr="00C97778" w:rsidRDefault="00CF1141" w:rsidP="00CF1141">
            <w:pPr>
              <w:jc w:val="both"/>
              <w:rPr>
                <w:b/>
                <w:color w:val="008000"/>
                <w:sz w:val="20"/>
                <w:szCs w:val="20"/>
              </w:rPr>
            </w:pPr>
            <w:r w:rsidRPr="00C97778">
              <w:rPr>
                <w:b/>
                <w:color w:val="008000"/>
                <w:sz w:val="20"/>
                <w:szCs w:val="20"/>
              </w:rPr>
              <w:t>ВАЖНО!</w:t>
            </w:r>
          </w:p>
          <w:p w14:paraId="6EDF8233" w14:textId="53EB83C3" w:rsidR="00CF1141" w:rsidRPr="00C97778" w:rsidRDefault="00CF1141" w:rsidP="00CF1141">
            <w:pPr>
              <w:jc w:val="both"/>
              <w:rPr>
                <w:b/>
                <w:color w:val="008000"/>
                <w:sz w:val="20"/>
                <w:szCs w:val="20"/>
              </w:rPr>
            </w:pPr>
            <w:r w:rsidRPr="00C97778">
              <w:rPr>
                <w:b/>
                <w:color w:val="008000"/>
                <w:sz w:val="20"/>
                <w:szCs w:val="20"/>
              </w:rPr>
              <w:lastRenderedPageBreak/>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0F92D178" w14:textId="2390B3BF" w:rsidR="00CF1141" w:rsidRPr="00CF1141" w:rsidRDefault="00CF1141" w:rsidP="00CF1141">
            <w:pPr>
              <w:jc w:val="both"/>
              <w:rPr>
                <w:color w:val="008000"/>
                <w:sz w:val="20"/>
                <w:szCs w:val="20"/>
              </w:rPr>
            </w:pPr>
            <w:r w:rsidRPr="00CF1141">
              <w:rPr>
                <w:color w:val="008000"/>
                <w:sz w:val="20"/>
                <w:szCs w:val="20"/>
              </w:rPr>
              <w:t>- за получената оферта и свързаните с не</w:t>
            </w:r>
            <w:r w:rsidR="00A23BFD">
              <w:rPr>
                <w:color w:val="008000"/>
                <w:sz w:val="20"/>
                <w:szCs w:val="20"/>
              </w:rPr>
              <w:t xml:space="preserve">я ЕЕДОП, техническо </w:t>
            </w:r>
            <w:r w:rsidRPr="00CF1141">
              <w:rPr>
                <w:color w:val="008000"/>
                <w:sz w:val="20"/>
                <w:szCs w:val="20"/>
              </w:rPr>
              <w:t xml:space="preserve">и </w:t>
            </w:r>
            <w:r w:rsidR="00A23BFD">
              <w:rPr>
                <w:color w:val="008000"/>
                <w:sz w:val="20"/>
                <w:szCs w:val="20"/>
              </w:rPr>
              <w:t>ценово предложения и др.</w:t>
            </w:r>
            <w:r w:rsidRPr="00CF1141">
              <w:rPr>
                <w:color w:val="008000"/>
                <w:sz w:val="20"/>
                <w:szCs w:val="20"/>
              </w:rPr>
              <w:t xml:space="preserve"> документи – от изтичането на срока за получаване оферти до обявените дата и час за тяхното отваряне</w:t>
            </w:r>
            <w:r w:rsidR="008378DF">
              <w:rPr>
                <w:color w:val="008000"/>
                <w:sz w:val="20"/>
                <w:szCs w:val="20"/>
              </w:rPr>
              <w:t>.</w:t>
            </w:r>
          </w:p>
          <w:p w14:paraId="5118DA22" w14:textId="5EF11B19" w:rsidR="00CF1141" w:rsidRPr="00786E11" w:rsidRDefault="00CF1141" w:rsidP="00CF1141">
            <w:pPr>
              <w:jc w:val="both"/>
              <w:rPr>
                <w:color w:val="008000"/>
                <w:sz w:val="20"/>
                <w:szCs w:val="20"/>
              </w:rPr>
            </w:pPr>
            <w:r w:rsidRPr="00CF114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EB7AE82" w14:textId="1676853A" w:rsidR="00194B3F" w:rsidRPr="00C97778" w:rsidRDefault="00194B3F" w:rsidP="00322AD1">
            <w:pPr>
              <w:jc w:val="both"/>
              <w:rPr>
                <w:color w:val="008000"/>
                <w:sz w:val="20"/>
                <w:szCs w:val="20"/>
              </w:rPr>
            </w:pPr>
            <w:r w:rsidRPr="00786E11">
              <w:rPr>
                <w:b/>
                <w:color w:val="008000"/>
                <w:sz w:val="20"/>
                <w:szCs w:val="20"/>
              </w:rPr>
              <w:t xml:space="preserve">ВНИМАНИЕ! </w:t>
            </w:r>
            <w:r w:rsidR="00922E18" w:rsidRPr="00C97778">
              <w:rPr>
                <w:color w:val="008000"/>
                <w:sz w:val="20"/>
                <w:szCs w:val="20"/>
              </w:rPr>
              <w:t>да се анализира дали участникът, определен за изпълнител, е третиран по-благоприятно от отстранените участници.</w:t>
            </w:r>
          </w:p>
          <w:p w14:paraId="4E175DB6" w14:textId="17AEB2A1" w:rsidR="00194B3F" w:rsidRPr="00786E11" w:rsidRDefault="00194B3F" w:rsidP="00322AD1">
            <w:pPr>
              <w:jc w:val="both"/>
              <w:rPr>
                <w:sz w:val="20"/>
                <w:szCs w:val="20"/>
              </w:rPr>
            </w:pPr>
            <w:r w:rsidRPr="00786E11">
              <w:rPr>
                <w:color w:val="008000"/>
                <w:sz w:val="20"/>
                <w:szCs w:val="20"/>
              </w:rPr>
              <w:t xml:space="preserve">За целта проверете </w:t>
            </w:r>
            <w:r w:rsidRPr="00C97778">
              <w:rPr>
                <w:b/>
                <w:color w:val="008000"/>
                <w:sz w:val="20"/>
                <w:szCs w:val="20"/>
                <w:u w:val="single"/>
              </w:rPr>
              <w:t>специално</w:t>
            </w:r>
            <w:r w:rsidRPr="00786E11">
              <w:rPr>
                <w:color w:val="008000"/>
                <w:sz w:val="20"/>
                <w:szCs w:val="20"/>
              </w:rPr>
              <w:t xml:space="preserve"> 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tcPr>
          <w:p w14:paraId="7172E056" w14:textId="77777777" w:rsidR="00194B3F" w:rsidRPr="00786E11" w:rsidRDefault="00194B3F" w:rsidP="00F81223">
            <w:pPr>
              <w:jc w:val="both"/>
              <w:outlineLvl w:val="1"/>
              <w:rPr>
                <w:sz w:val="20"/>
                <w:szCs w:val="20"/>
              </w:rPr>
            </w:pPr>
          </w:p>
        </w:tc>
        <w:tc>
          <w:tcPr>
            <w:tcW w:w="4282" w:type="dxa"/>
            <w:gridSpan w:val="2"/>
          </w:tcPr>
          <w:p w14:paraId="5F153F8C" w14:textId="77777777" w:rsidR="00194B3F" w:rsidRPr="00786E11" w:rsidRDefault="00194B3F" w:rsidP="001427D0">
            <w:pPr>
              <w:jc w:val="both"/>
              <w:outlineLvl w:val="1"/>
              <w:rPr>
                <w:sz w:val="20"/>
                <w:szCs w:val="20"/>
              </w:rPr>
            </w:pPr>
          </w:p>
        </w:tc>
      </w:tr>
      <w:tr w:rsidR="002F388D" w:rsidRPr="00786E11" w14:paraId="2AA42669" w14:textId="77777777" w:rsidTr="000F1B99">
        <w:trPr>
          <w:trHeight w:val="270"/>
        </w:trPr>
        <w:tc>
          <w:tcPr>
            <w:tcW w:w="540" w:type="dxa"/>
            <w:gridSpan w:val="2"/>
          </w:tcPr>
          <w:p w14:paraId="249ACE62" w14:textId="1785EE6D" w:rsidR="002F388D" w:rsidRPr="005B4E68" w:rsidDel="0040096E"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w:t>
            </w:r>
            <w:r w:rsidR="0050701B">
              <w:rPr>
                <w:rFonts w:ascii="Times New Roman" w:hAnsi="Times New Roman" w:cs="Times New Roman"/>
                <w:b/>
                <w:szCs w:val="20"/>
                <w:lang w:val="bg-BG"/>
              </w:rPr>
              <w:t>4</w:t>
            </w:r>
          </w:p>
        </w:tc>
        <w:tc>
          <w:tcPr>
            <w:tcW w:w="9212" w:type="dxa"/>
            <w:noWrap/>
          </w:tcPr>
          <w:p w14:paraId="63CCF444" w14:textId="77777777" w:rsidR="002F388D" w:rsidRPr="005A13A1" w:rsidRDefault="002F388D" w:rsidP="002F388D">
            <w:pPr>
              <w:jc w:val="both"/>
              <w:rPr>
                <w:b/>
                <w:bCs/>
                <w:sz w:val="20"/>
                <w:szCs w:val="20"/>
                <w:u w:val="single"/>
              </w:rPr>
            </w:pPr>
            <w:r w:rsidRPr="005A13A1">
              <w:rPr>
                <w:b/>
                <w:bCs/>
                <w:sz w:val="20"/>
                <w:szCs w:val="20"/>
                <w:u w:val="single"/>
              </w:rPr>
              <w:t>Приложим за участника, определен за изпълнител:</w:t>
            </w:r>
          </w:p>
          <w:p w14:paraId="48C3B86F" w14:textId="77777777" w:rsidR="002F388D" w:rsidRPr="005A13A1" w:rsidRDefault="002F388D" w:rsidP="002F388D">
            <w:pPr>
              <w:jc w:val="both"/>
              <w:rPr>
                <w:b/>
                <w:bCs/>
                <w:sz w:val="20"/>
                <w:szCs w:val="20"/>
              </w:rPr>
            </w:pPr>
            <w:r w:rsidRPr="005A13A1">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17874B1A" w14:textId="77777777" w:rsidR="002F388D" w:rsidRPr="005A13A1" w:rsidRDefault="002F388D" w:rsidP="002F388D">
            <w:pPr>
              <w:jc w:val="both"/>
              <w:rPr>
                <w:b/>
                <w:bCs/>
                <w:sz w:val="20"/>
                <w:szCs w:val="20"/>
              </w:rPr>
            </w:pPr>
            <w:r w:rsidRPr="005A13A1">
              <w:rPr>
                <w:b/>
                <w:bCs/>
                <w:sz w:val="20"/>
                <w:szCs w:val="20"/>
              </w:rPr>
              <w:t>(чл. 44, ал. 5 и чл. 54, ал. 1, т. 4 от ЗОП)</w:t>
            </w:r>
          </w:p>
          <w:p w14:paraId="3C58D094" w14:textId="0FEADAFA" w:rsidR="002F388D" w:rsidRPr="005A13A1" w:rsidRDefault="002F388D" w:rsidP="002F388D">
            <w:pPr>
              <w:jc w:val="both"/>
              <w:rPr>
                <w:b/>
                <w:bCs/>
                <w:color w:val="333399"/>
                <w:sz w:val="20"/>
                <w:szCs w:val="20"/>
              </w:rPr>
            </w:pPr>
            <w:r w:rsidRPr="005A13A1">
              <w:rPr>
                <w:b/>
                <w:bCs/>
                <w:color w:val="333399"/>
                <w:sz w:val="20"/>
                <w:szCs w:val="20"/>
              </w:rPr>
              <w:t>т. 18 от Насоките/ т. 18 от Приложение № 1 към чл. 2, ал. 1 от Наредбата</w:t>
            </w:r>
          </w:p>
          <w:p w14:paraId="36469715" w14:textId="77777777" w:rsidR="002F388D" w:rsidRPr="005A13A1" w:rsidRDefault="002F388D" w:rsidP="002F388D">
            <w:pPr>
              <w:jc w:val="both"/>
              <w:rPr>
                <w:color w:val="C0504D"/>
                <w:sz w:val="20"/>
                <w:szCs w:val="20"/>
              </w:rPr>
            </w:pPr>
            <w:r w:rsidRPr="005A13A1">
              <w:rPr>
                <w:b/>
                <w:bCs/>
                <w:color w:val="C0504D"/>
                <w:sz w:val="20"/>
                <w:szCs w:val="20"/>
              </w:rPr>
              <w:t>Насочващи източници на информация:</w:t>
            </w:r>
            <w:r w:rsidRPr="005A13A1">
              <w:rPr>
                <w:color w:val="C0504D"/>
                <w:sz w:val="20"/>
                <w:szCs w:val="20"/>
              </w:rPr>
              <w:t xml:space="preserve"> прегледайте всички документи от офертата на участника, определен за изпълнител</w:t>
            </w:r>
            <w:r w:rsidRPr="005A13A1">
              <w:rPr>
                <w:color w:val="C0504D"/>
                <w:sz w:val="20"/>
                <w:szCs w:val="20"/>
                <w:lang w:val="en-US"/>
              </w:rPr>
              <w:t xml:space="preserve">, </w:t>
            </w:r>
            <w:r w:rsidRPr="005A13A1">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D1EC7E3" w14:textId="77777777" w:rsidR="002F388D" w:rsidRPr="005A13A1" w:rsidRDefault="002F388D" w:rsidP="002F388D">
            <w:pPr>
              <w:spacing w:before="130"/>
              <w:contextualSpacing/>
              <w:jc w:val="both"/>
              <w:rPr>
                <w:b/>
                <w:bCs/>
                <w:color w:val="008000"/>
                <w:sz w:val="20"/>
                <w:szCs w:val="20"/>
              </w:rPr>
            </w:pPr>
            <w:r w:rsidRPr="005A13A1">
              <w:rPr>
                <w:b/>
                <w:bCs/>
                <w:color w:val="008000"/>
                <w:sz w:val="20"/>
                <w:szCs w:val="20"/>
              </w:rPr>
              <w:t>ВАЖНО! Ново!!!</w:t>
            </w:r>
          </w:p>
          <w:p w14:paraId="30E71F57" w14:textId="77777777" w:rsidR="002F388D" w:rsidRPr="005A13A1" w:rsidRDefault="002F388D" w:rsidP="002F388D">
            <w:pPr>
              <w:spacing w:before="130"/>
              <w:contextualSpacing/>
              <w:jc w:val="both"/>
              <w:rPr>
                <w:color w:val="008000"/>
                <w:sz w:val="20"/>
                <w:szCs w:val="20"/>
              </w:rPr>
            </w:pPr>
            <w:r w:rsidRPr="005A13A1">
              <w:rPr>
                <w:color w:val="008000"/>
                <w:sz w:val="20"/>
                <w:szCs w:val="20"/>
              </w:rPr>
              <w:t>За да потвърдите изпълнението на чл. 44, ал. 5 от ЗОП, проверете:</w:t>
            </w:r>
          </w:p>
          <w:p w14:paraId="2DAA1836" w14:textId="77777777" w:rsidR="002F388D" w:rsidRPr="005A13A1" w:rsidRDefault="002F388D" w:rsidP="002F388D">
            <w:pPr>
              <w:spacing w:before="130"/>
              <w:contextualSpacing/>
              <w:jc w:val="both"/>
              <w:rPr>
                <w:color w:val="008000"/>
                <w:sz w:val="20"/>
                <w:szCs w:val="20"/>
              </w:rPr>
            </w:pPr>
            <w:r w:rsidRPr="005A13A1">
              <w:rPr>
                <w:color w:val="008000"/>
                <w:sz w:val="20"/>
                <w:szCs w:val="20"/>
              </w:rPr>
              <w:t>- дали са правени пазарни проучвания и/или пазарни консултации;</w:t>
            </w:r>
          </w:p>
          <w:p w14:paraId="716F8DA8" w14:textId="77777777" w:rsidR="002F388D" w:rsidRPr="005A13A1" w:rsidRDefault="002F388D" w:rsidP="002F388D">
            <w:pPr>
              <w:spacing w:before="130"/>
              <w:contextualSpacing/>
              <w:jc w:val="both"/>
              <w:rPr>
                <w:color w:val="008000"/>
                <w:sz w:val="20"/>
                <w:szCs w:val="20"/>
              </w:rPr>
            </w:pPr>
            <w:r w:rsidRPr="005A13A1">
              <w:rPr>
                <w:color w:val="008000"/>
                <w:sz w:val="20"/>
                <w:szCs w:val="20"/>
              </w:rPr>
              <w:t xml:space="preserve">- дали при подготовката на процедурата (включително документацията) са участвали външни лица; </w:t>
            </w:r>
          </w:p>
          <w:p w14:paraId="5F9A4F27" w14:textId="77777777" w:rsidR="002F388D" w:rsidRPr="005A13A1" w:rsidRDefault="002F388D" w:rsidP="002F388D">
            <w:pPr>
              <w:spacing w:before="130"/>
              <w:contextualSpacing/>
              <w:jc w:val="both"/>
              <w:rPr>
                <w:color w:val="008000"/>
                <w:sz w:val="20"/>
                <w:szCs w:val="20"/>
              </w:rPr>
            </w:pPr>
            <w:r w:rsidRPr="005A13A1">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DDB8560" w14:textId="77777777" w:rsidR="002F388D" w:rsidRPr="005A13A1" w:rsidRDefault="002F388D" w:rsidP="002F388D">
            <w:pPr>
              <w:spacing w:before="130"/>
              <w:contextualSpacing/>
              <w:jc w:val="both"/>
              <w:rPr>
                <w:color w:val="008000"/>
                <w:sz w:val="20"/>
                <w:szCs w:val="20"/>
              </w:rPr>
            </w:pPr>
            <w:r w:rsidRPr="005A13A1">
              <w:rPr>
                <w:color w:val="008000"/>
                <w:sz w:val="20"/>
                <w:szCs w:val="20"/>
              </w:rPr>
              <w:t>- ако ДА, проверете дали в офертата му се съдържат доказателства, че принципът за равнопоставеност не е нарушен.</w:t>
            </w:r>
          </w:p>
          <w:p w14:paraId="29989788" w14:textId="77777777" w:rsidR="002F388D" w:rsidRPr="005A13A1" w:rsidRDefault="002F388D" w:rsidP="00C97778">
            <w:pPr>
              <w:contextualSpacing/>
              <w:jc w:val="both"/>
              <w:rPr>
                <w:color w:val="008000"/>
                <w:sz w:val="20"/>
                <w:szCs w:val="20"/>
              </w:rPr>
            </w:pPr>
            <w:r w:rsidRPr="005A13A1">
              <w:rPr>
                <w:color w:val="008000"/>
                <w:sz w:val="20"/>
                <w:szCs w:val="20"/>
              </w:rPr>
              <w:lastRenderedPageBreak/>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61EC49DC" w14:textId="3FDF5E3F" w:rsidR="002F388D" w:rsidRPr="00C57FD3" w:rsidRDefault="002F388D" w:rsidP="000C02FF">
            <w:pPr>
              <w:jc w:val="both"/>
              <w:rPr>
                <w:b/>
                <w:sz w:val="20"/>
                <w:szCs w:val="20"/>
                <w:u w:val="single"/>
              </w:rPr>
            </w:pPr>
            <w:r w:rsidRPr="005A13A1">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5A13A1">
              <w:rPr>
                <w:b/>
                <w:bCs/>
                <w:color w:val="008000"/>
                <w:sz w:val="20"/>
                <w:szCs w:val="20"/>
              </w:rPr>
              <w:t>т. 18 от Насоките/ т. 18</w:t>
            </w:r>
            <w:r w:rsidR="00EE786B">
              <w:rPr>
                <w:b/>
                <w:bCs/>
                <w:color w:val="008000"/>
                <w:sz w:val="20"/>
                <w:szCs w:val="20"/>
              </w:rPr>
              <w:t xml:space="preserve"> </w:t>
            </w:r>
            <w:r w:rsidRPr="005A13A1">
              <w:rPr>
                <w:b/>
                <w:bCs/>
                <w:color w:val="008000"/>
                <w:sz w:val="20"/>
                <w:szCs w:val="20"/>
              </w:rPr>
              <w:t>от Приложение № 1 към чл. 2, ал. 1 от Наредбата.</w:t>
            </w:r>
            <w:r w:rsidRPr="002F388D">
              <w:rPr>
                <w:b/>
                <w:bCs/>
                <w:color w:val="008000"/>
              </w:rPr>
              <w:t> </w:t>
            </w:r>
          </w:p>
        </w:tc>
        <w:tc>
          <w:tcPr>
            <w:tcW w:w="567" w:type="dxa"/>
          </w:tcPr>
          <w:p w14:paraId="40DA68F8" w14:textId="77777777" w:rsidR="002F388D" w:rsidRPr="00786E11" w:rsidRDefault="002F388D" w:rsidP="00F81223">
            <w:pPr>
              <w:jc w:val="both"/>
              <w:outlineLvl w:val="1"/>
              <w:rPr>
                <w:sz w:val="20"/>
                <w:szCs w:val="20"/>
              </w:rPr>
            </w:pPr>
          </w:p>
        </w:tc>
        <w:tc>
          <w:tcPr>
            <w:tcW w:w="4282" w:type="dxa"/>
            <w:gridSpan w:val="2"/>
          </w:tcPr>
          <w:p w14:paraId="15F9C917" w14:textId="77777777" w:rsidR="002F388D" w:rsidRPr="00786E11" w:rsidRDefault="002F388D" w:rsidP="001427D0">
            <w:pPr>
              <w:jc w:val="both"/>
              <w:outlineLvl w:val="1"/>
              <w:rPr>
                <w:sz w:val="20"/>
                <w:szCs w:val="20"/>
              </w:rPr>
            </w:pPr>
          </w:p>
        </w:tc>
      </w:tr>
      <w:tr w:rsidR="00776309" w:rsidRPr="00786E11" w14:paraId="7E8B038E" w14:textId="77777777" w:rsidTr="000F1B99">
        <w:trPr>
          <w:trHeight w:val="270"/>
        </w:trPr>
        <w:tc>
          <w:tcPr>
            <w:tcW w:w="540" w:type="dxa"/>
            <w:gridSpan w:val="2"/>
          </w:tcPr>
          <w:p w14:paraId="38D0DCF0" w14:textId="08188166" w:rsidR="00776309"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5</w:t>
            </w:r>
          </w:p>
        </w:tc>
        <w:tc>
          <w:tcPr>
            <w:tcW w:w="9212" w:type="dxa"/>
            <w:noWrap/>
          </w:tcPr>
          <w:p w14:paraId="339674DC" w14:textId="506689FF" w:rsidR="00AC268E" w:rsidRDefault="00AC268E" w:rsidP="005D7E0B">
            <w:pPr>
              <w:jc w:val="both"/>
              <w:outlineLvl w:val="1"/>
              <w:rPr>
                <w:b/>
                <w:sz w:val="20"/>
                <w:szCs w:val="20"/>
                <w:u w:val="single"/>
                <w:lang w:eastAsia="fr-FR"/>
              </w:rPr>
            </w:pPr>
            <w:r w:rsidRPr="00786E11">
              <w:rPr>
                <w:b/>
                <w:sz w:val="20"/>
                <w:szCs w:val="20"/>
                <w:u w:val="single"/>
              </w:rPr>
              <w:t>При поканени повече от едно лица:</w:t>
            </w:r>
          </w:p>
          <w:p w14:paraId="74F8D861" w14:textId="18F379DD" w:rsidR="00776309" w:rsidRPr="00786E11" w:rsidRDefault="00776309" w:rsidP="005D7E0B">
            <w:pPr>
              <w:jc w:val="both"/>
              <w:outlineLvl w:val="1"/>
              <w:rPr>
                <w:b/>
                <w:sz w:val="20"/>
                <w:szCs w:val="20"/>
                <w:u w:val="single"/>
                <w:lang w:eastAsia="fr-FR"/>
              </w:rPr>
            </w:pPr>
            <w:r w:rsidRPr="00786E11">
              <w:rPr>
                <w:b/>
                <w:sz w:val="20"/>
                <w:szCs w:val="20"/>
                <w:u w:val="single"/>
                <w:lang w:eastAsia="fr-FR"/>
              </w:rPr>
              <w:t>Приложим за участника, определен за изпълнител:</w:t>
            </w:r>
          </w:p>
          <w:p w14:paraId="6CB9987D" w14:textId="594457B6" w:rsidR="00776309" w:rsidRPr="000F1B99" w:rsidRDefault="00776309" w:rsidP="005D7E0B">
            <w:pPr>
              <w:jc w:val="both"/>
              <w:outlineLvl w:val="1"/>
              <w:rPr>
                <w:sz w:val="20"/>
                <w:szCs w:val="20"/>
                <w:lang w:eastAsia="fr-FR"/>
              </w:rPr>
            </w:pPr>
            <w:r w:rsidRPr="000F1B99">
              <w:rPr>
                <w:sz w:val="20"/>
                <w:szCs w:val="20"/>
                <w:lang w:eastAsia="fr-FR"/>
              </w:rPr>
              <w:t xml:space="preserve">Комисията изискала ли е обосновка от участника, определен за изпълнител, ако предложенията, </w:t>
            </w:r>
            <w:r w:rsidR="00550206" w:rsidRPr="000F1B99">
              <w:rPr>
                <w:sz w:val="20"/>
                <w:szCs w:val="20"/>
                <w:lang w:eastAsia="fr-FR"/>
              </w:rPr>
              <w:t xml:space="preserve">постигнати в резултат на преговорите, </w:t>
            </w:r>
            <w:r w:rsidRPr="000F1B99">
              <w:rPr>
                <w:sz w:val="20"/>
                <w:szCs w:val="20"/>
                <w:lang w:eastAsia="fr-FR"/>
              </w:rPr>
              <w:t>свързани с цена и</w:t>
            </w:r>
            <w:r w:rsidR="003E0BBE" w:rsidRPr="000F1B99">
              <w:rPr>
                <w:sz w:val="20"/>
                <w:szCs w:val="20"/>
                <w:lang w:eastAsia="fr-FR"/>
              </w:rPr>
              <w:t>/или</w:t>
            </w:r>
            <w:r w:rsidRPr="000F1B99">
              <w:rPr>
                <w:sz w:val="20"/>
                <w:szCs w:val="20"/>
                <w:lang w:eastAsia="fr-FR"/>
              </w:rPr>
              <w:t xml:space="preserve"> разходи, са с 20 % по-благоприятни от средната стойност на съответните предложения в останалите допуснати до оценка оферти?</w:t>
            </w:r>
          </w:p>
          <w:p w14:paraId="271BDAAA" w14:textId="77777777" w:rsidR="00776309" w:rsidRPr="000F1B99" w:rsidRDefault="00776309" w:rsidP="005D7E0B">
            <w:pPr>
              <w:jc w:val="both"/>
              <w:outlineLvl w:val="1"/>
              <w:rPr>
                <w:sz w:val="20"/>
                <w:szCs w:val="20"/>
                <w:lang w:eastAsia="fr-FR"/>
              </w:rPr>
            </w:pPr>
            <w:r w:rsidRPr="000F1B99">
              <w:rPr>
                <w:sz w:val="20"/>
                <w:szCs w:val="20"/>
                <w:lang w:eastAsia="fr-FR"/>
              </w:rPr>
              <w:t>Писмената обосновка представена ли е в 5-дневен срок от получаването на искането за обосновка?</w:t>
            </w:r>
          </w:p>
          <w:p w14:paraId="72A06AEB" w14:textId="77777777" w:rsidR="00776309" w:rsidRPr="000F1B99" w:rsidRDefault="00776309" w:rsidP="005D7E0B">
            <w:pPr>
              <w:jc w:val="both"/>
              <w:outlineLvl w:val="1"/>
              <w:rPr>
                <w:sz w:val="20"/>
                <w:szCs w:val="20"/>
                <w:lang w:eastAsia="fr-FR"/>
              </w:rPr>
            </w:pPr>
            <w:r w:rsidRPr="000F1B99">
              <w:rPr>
                <w:sz w:val="20"/>
                <w:szCs w:val="20"/>
                <w:lang w:eastAsia="fr-FR"/>
              </w:rPr>
              <w:t>Писмената обосновка свързана ли е с обстоятелствата, визирани в чл. 72, ал. 2, т. 1-5 от ЗОП?</w:t>
            </w:r>
          </w:p>
          <w:p w14:paraId="28BB2614" w14:textId="02B57692" w:rsidR="00776309" w:rsidRPr="00786E11" w:rsidRDefault="00776309" w:rsidP="005D7E0B">
            <w:pPr>
              <w:jc w:val="both"/>
              <w:outlineLvl w:val="1"/>
              <w:rPr>
                <w:sz w:val="20"/>
                <w:szCs w:val="20"/>
                <w:lang w:eastAsia="fr-FR"/>
              </w:rPr>
            </w:pPr>
            <w:r w:rsidRPr="00786E11">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1D8E432C" w14:textId="28251DB4" w:rsidR="00353843" w:rsidRPr="00786E11" w:rsidRDefault="00776309" w:rsidP="005D7E0B">
            <w:pPr>
              <w:jc w:val="both"/>
              <w:outlineLvl w:val="1"/>
              <w:rPr>
                <w:sz w:val="20"/>
                <w:szCs w:val="20"/>
                <w:lang w:eastAsia="fr-FR"/>
              </w:rPr>
            </w:pPr>
            <w:r w:rsidRPr="00786E11">
              <w:rPr>
                <w:sz w:val="20"/>
                <w:szCs w:val="20"/>
                <w:lang w:eastAsia="fr-FR"/>
              </w:rPr>
              <w:t>Съгласно чл. 72, ал. 3 от ЗОП участникът следва да представи доказателства за посочените в обосновката данни</w:t>
            </w:r>
            <w:r w:rsidR="009608F4" w:rsidRPr="00786E11">
              <w:rPr>
                <w:sz w:val="20"/>
                <w:szCs w:val="20"/>
                <w:lang w:eastAsia="fr-FR"/>
              </w:rPr>
              <w:t>.</w:t>
            </w:r>
          </w:p>
          <w:p w14:paraId="5C7E8239" w14:textId="5CDFD57A" w:rsidR="00353843" w:rsidRPr="00786E11" w:rsidRDefault="00353843" w:rsidP="005D7E0B">
            <w:pPr>
              <w:jc w:val="both"/>
              <w:outlineLvl w:val="1"/>
              <w:rPr>
                <w:sz w:val="20"/>
                <w:szCs w:val="20"/>
                <w:lang w:eastAsia="fr-FR"/>
              </w:rPr>
            </w:pPr>
            <w:r w:rsidRPr="00786E11">
              <w:rPr>
                <w:sz w:val="20"/>
                <w:szCs w:val="20"/>
                <w:lang w:eastAsia="fr-FR"/>
              </w:rPr>
              <w:t xml:space="preserve">Обосновката се отхвърля и участникът се отстранява, ако обосновката не е свързана с някоя от хипотезите по чл. </w:t>
            </w:r>
            <w:r w:rsidR="008370B3" w:rsidRPr="00786E11">
              <w:rPr>
                <w:sz w:val="20"/>
                <w:szCs w:val="20"/>
                <w:lang w:eastAsia="fr-FR"/>
              </w:rPr>
              <w:t>7</w:t>
            </w:r>
            <w:r w:rsidR="008370B3">
              <w:rPr>
                <w:sz w:val="20"/>
                <w:szCs w:val="20"/>
                <w:lang w:eastAsia="fr-FR"/>
              </w:rPr>
              <w:t>2</w:t>
            </w:r>
            <w:r w:rsidRPr="00786E11">
              <w:rPr>
                <w:sz w:val="20"/>
                <w:szCs w:val="20"/>
                <w:lang w:eastAsia="fr-FR"/>
              </w:rPr>
              <w:t xml:space="preserve">, ал. 2 от ЗОП и/или когато представените доказателства </w:t>
            </w:r>
            <w:r w:rsidRPr="00786E11">
              <w:rPr>
                <w:b/>
                <w:sz w:val="20"/>
                <w:szCs w:val="20"/>
                <w:lang w:eastAsia="fr-FR"/>
              </w:rPr>
              <w:t>не са достатъчни, за да обосноват предложената цена или разходи</w:t>
            </w:r>
            <w:r w:rsidRPr="00786E11">
              <w:rPr>
                <w:sz w:val="20"/>
                <w:szCs w:val="20"/>
                <w:lang w:eastAsia="fr-FR"/>
              </w:rPr>
              <w:t>.</w:t>
            </w:r>
          </w:p>
          <w:p w14:paraId="47A34407" w14:textId="30264494" w:rsidR="00776309" w:rsidRDefault="00776309" w:rsidP="005D7E0B">
            <w:pPr>
              <w:jc w:val="both"/>
              <w:outlineLvl w:val="1"/>
              <w:rPr>
                <w:sz w:val="20"/>
                <w:szCs w:val="20"/>
                <w:lang w:eastAsia="fr-FR"/>
              </w:rPr>
            </w:pPr>
            <w:r w:rsidRPr="00786E11">
              <w:rPr>
                <w:sz w:val="20"/>
                <w:szCs w:val="20"/>
                <w:lang w:eastAsia="fr-FR"/>
              </w:rPr>
              <w:t xml:space="preserve">Срокът по чл. 72, ал. 1 от ЗОП е 5 </w:t>
            </w:r>
            <w:r w:rsidRPr="00786E11">
              <w:rPr>
                <w:b/>
                <w:sz w:val="20"/>
                <w:szCs w:val="20"/>
                <w:lang w:eastAsia="fr-FR"/>
              </w:rPr>
              <w:t>календарни</w:t>
            </w:r>
            <w:r w:rsidRPr="00786E11">
              <w:rPr>
                <w:sz w:val="20"/>
                <w:szCs w:val="20"/>
                <w:lang w:eastAsia="fr-FR"/>
              </w:rPr>
              <w:t xml:space="preserve"> дни.</w:t>
            </w:r>
          </w:p>
          <w:p w14:paraId="3A4CEAA0" w14:textId="77777777" w:rsidR="00755D15" w:rsidRPr="00786E11" w:rsidRDefault="00755D15" w:rsidP="00755D15">
            <w:pPr>
              <w:jc w:val="both"/>
              <w:outlineLvl w:val="1"/>
              <w:rPr>
                <w:b/>
                <w:sz w:val="20"/>
                <w:szCs w:val="20"/>
                <w:lang w:eastAsia="fr-FR"/>
              </w:rPr>
            </w:pPr>
            <w:r w:rsidRPr="00786E11">
              <w:rPr>
                <w:b/>
                <w:sz w:val="20"/>
                <w:szCs w:val="20"/>
                <w:lang w:eastAsia="fr-FR"/>
              </w:rPr>
              <w:t>(чл. 72 от ЗОП)</w:t>
            </w:r>
          </w:p>
          <w:p w14:paraId="4721AE31" w14:textId="1A96E585" w:rsidR="00755D15" w:rsidRPr="00C97778" w:rsidRDefault="00755D15" w:rsidP="005D7E0B">
            <w:pPr>
              <w:jc w:val="both"/>
              <w:outlineLvl w:val="1"/>
              <w:rPr>
                <w:b/>
                <w:sz w:val="20"/>
                <w:szCs w:val="20"/>
                <w:lang w:eastAsia="fr-FR"/>
              </w:rPr>
            </w:pPr>
            <w:r w:rsidRPr="00786E11">
              <w:rPr>
                <w:b/>
                <w:sz w:val="20"/>
                <w:szCs w:val="20"/>
                <w:lang w:eastAsia="fr-FR"/>
              </w:rPr>
              <w:t>(чл. 67, ал. 5 от ППЗОП</w:t>
            </w:r>
            <w:r>
              <w:rPr>
                <w:b/>
                <w:sz w:val="20"/>
                <w:szCs w:val="20"/>
                <w:lang w:eastAsia="fr-FR"/>
              </w:rPr>
              <w:t>, отм. в сила от 01.03.2019 г.), съответно чл. 72, ал. 6 от ЗОП, в сила от 01.03.2019 г.</w:t>
            </w:r>
            <w:r w:rsidRPr="00786E11">
              <w:rPr>
                <w:b/>
                <w:sz w:val="20"/>
                <w:szCs w:val="20"/>
                <w:lang w:eastAsia="fr-FR"/>
              </w:rPr>
              <w:t>)</w:t>
            </w:r>
          </w:p>
          <w:p w14:paraId="5D75955C" w14:textId="7ECAE0AA" w:rsidR="00776309" w:rsidRPr="00786E11" w:rsidRDefault="00776309" w:rsidP="00C97778">
            <w:pPr>
              <w:jc w:val="both"/>
              <w:rPr>
                <w:b/>
                <w:color w:val="333399"/>
                <w:sz w:val="20"/>
                <w:szCs w:val="20"/>
              </w:rPr>
            </w:pPr>
            <w:r w:rsidRPr="00786E11">
              <w:rPr>
                <w:b/>
                <w:color w:val="333399"/>
                <w:sz w:val="20"/>
                <w:szCs w:val="20"/>
              </w:rPr>
              <w:t xml:space="preserve">т. </w:t>
            </w:r>
            <w:r w:rsidR="008370B3" w:rsidRPr="00786E11">
              <w:rPr>
                <w:b/>
                <w:color w:val="333399"/>
                <w:sz w:val="20"/>
                <w:szCs w:val="20"/>
              </w:rPr>
              <w:t>1</w:t>
            </w:r>
            <w:r w:rsidR="008370B3">
              <w:rPr>
                <w:b/>
                <w:color w:val="333399"/>
                <w:sz w:val="20"/>
                <w:szCs w:val="20"/>
              </w:rPr>
              <w:t>4</w:t>
            </w:r>
            <w:r w:rsidR="008370B3" w:rsidRPr="00786E11">
              <w:rPr>
                <w:b/>
                <w:color w:val="333399"/>
                <w:sz w:val="20"/>
                <w:szCs w:val="20"/>
              </w:rPr>
              <w:t xml:space="preserve"> </w:t>
            </w:r>
            <w:r w:rsidRPr="00786E11">
              <w:rPr>
                <w:b/>
                <w:color w:val="333399"/>
                <w:sz w:val="20"/>
                <w:szCs w:val="20"/>
              </w:rPr>
              <w:t>от Насоките/</w:t>
            </w:r>
            <w:r w:rsidR="00571C5D">
              <w:rPr>
                <w:b/>
                <w:color w:val="333399"/>
                <w:sz w:val="20"/>
                <w:szCs w:val="20"/>
              </w:rPr>
              <w:t xml:space="preserve"> </w:t>
            </w:r>
            <w:r w:rsidR="007F7E67">
              <w:rPr>
                <w:b/>
                <w:color w:val="333399"/>
                <w:sz w:val="20"/>
                <w:szCs w:val="20"/>
              </w:rPr>
              <w:t>т. 14</w:t>
            </w:r>
            <w:r w:rsidR="007F7E67" w:rsidRPr="007F7E67">
              <w:rPr>
                <w:b/>
                <w:color w:val="333399"/>
                <w:sz w:val="20"/>
                <w:szCs w:val="20"/>
              </w:rPr>
              <w:t xml:space="preserve"> от</w:t>
            </w:r>
            <w:r w:rsidRPr="00786E11">
              <w:rPr>
                <w:b/>
                <w:color w:val="333399"/>
                <w:sz w:val="20"/>
                <w:szCs w:val="20"/>
              </w:rPr>
              <w:t xml:space="preserve"> Приложение № 1 към чл. 2, ал. 1 от Наредбата</w:t>
            </w:r>
          </w:p>
          <w:p w14:paraId="46D56725" w14:textId="453A84A6" w:rsidR="00776309" w:rsidRPr="00786E11" w:rsidRDefault="00776309" w:rsidP="00C9777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предложенията на участниците, които са допуснати до оценяване, протокола за работата на комисията, получен</w:t>
            </w:r>
            <w:r w:rsidR="003314DD" w:rsidRPr="00786E11">
              <w:rPr>
                <w:color w:val="C0504D"/>
                <w:sz w:val="20"/>
                <w:szCs w:val="20"/>
              </w:rPr>
              <w:t xml:space="preserve">ите обосновки и </w:t>
            </w:r>
            <w:r w:rsidRPr="00786E11">
              <w:rPr>
                <w:color w:val="C0504D"/>
                <w:sz w:val="20"/>
                <w:szCs w:val="20"/>
              </w:rPr>
              <w:t>доказателства.</w:t>
            </w:r>
          </w:p>
          <w:p w14:paraId="2F9C7FFD" w14:textId="77777777" w:rsidR="00776309" w:rsidRPr="00786E11" w:rsidRDefault="00776309" w:rsidP="00602A3F">
            <w:pPr>
              <w:pStyle w:val="BodyText"/>
              <w:spacing w:before="0" w:after="0"/>
              <w:jc w:val="both"/>
              <w:rPr>
                <w:bCs/>
                <w:color w:val="008000"/>
                <w:sz w:val="20"/>
                <w:szCs w:val="20"/>
              </w:rPr>
            </w:pPr>
            <w:r w:rsidRPr="00786E11">
              <w:rPr>
                <w:bCs/>
                <w:color w:val="008000"/>
                <w:sz w:val="20"/>
                <w:szCs w:val="20"/>
              </w:rPr>
              <w:t>Анализирайте:</w:t>
            </w:r>
          </w:p>
          <w:p w14:paraId="2EAB6DE7" w14:textId="05C30D11" w:rsidR="00776309" w:rsidRPr="00786E11" w:rsidRDefault="00776309" w:rsidP="00602A3F">
            <w:pPr>
              <w:pStyle w:val="BodyText"/>
              <w:spacing w:before="0" w:after="0"/>
              <w:jc w:val="both"/>
              <w:rPr>
                <w:color w:val="008000"/>
                <w:sz w:val="20"/>
                <w:szCs w:val="20"/>
              </w:rPr>
            </w:pPr>
            <w:r w:rsidRPr="00786E11">
              <w:rPr>
                <w:bCs/>
                <w:color w:val="008000"/>
                <w:sz w:val="20"/>
                <w:szCs w:val="20"/>
              </w:rPr>
              <w:lastRenderedPageBreak/>
              <w:t xml:space="preserve">- </w:t>
            </w:r>
            <w:r w:rsidR="00E31778" w:rsidRPr="00786E11">
              <w:rPr>
                <w:bCs/>
                <w:color w:val="008000"/>
                <w:sz w:val="20"/>
                <w:szCs w:val="20"/>
              </w:rPr>
              <w:t xml:space="preserve">дали предложенията, свързани с цената и/или разходите, от офертата на </w:t>
            </w:r>
            <w:r w:rsidRPr="00786E11">
              <w:rPr>
                <w:b/>
                <w:bCs/>
                <w:color w:val="008000"/>
                <w:sz w:val="20"/>
                <w:szCs w:val="20"/>
              </w:rPr>
              <w:t>УЧАСТНИКА, ОПРЕДЕЛЕН ЗА ИЗПЪЛНИТЕЛ</w:t>
            </w:r>
            <w:r w:rsidRPr="00786E11">
              <w:rPr>
                <w:bCs/>
                <w:color w:val="008000"/>
                <w:sz w:val="20"/>
                <w:szCs w:val="20"/>
              </w:rPr>
              <w:t xml:space="preserve">, </w:t>
            </w:r>
            <w:r w:rsidR="00EB05B8" w:rsidRPr="00786E11">
              <w:rPr>
                <w:bCs/>
                <w:color w:val="008000"/>
                <w:sz w:val="20"/>
                <w:szCs w:val="20"/>
              </w:rPr>
              <w:t xml:space="preserve">са </w:t>
            </w:r>
            <w:r w:rsidRPr="00786E11">
              <w:rPr>
                <w:bCs/>
                <w:color w:val="008000"/>
                <w:sz w:val="20"/>
                <w:szCs w:val="20"/>
              </w:rPr>
              <w:t>с 20 % по-ниск</w:t>
            </w:r>
            <w:r w:rsidR="00EB05B8" w:rsidRPr="00786E11">
              <w:rPr>
                <w:bCs/>
                <w:color w:val="008000"/>
                <w:sz w:val="20"/>
                <w:szCs w:val="20"/>
              </w:rPr>
              <w:t>и</w:t>
            </w:r>
            <w:r w:rsidRPr="00786E11">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088E744A" w14:textId="77777777" w:rsidR="00EB05B8" w:rsidRPr="00786E11" w:rsidRDefault="00776309" w:rsidP="00602A3F">
            <w:pPr>
              <w:pStyle w:val="BodyText"/>
              <w:spacing w:before="0" w:after="0"/>
              <w:jc w:val="both"/>
              <w:rPr>
                <w:color w:val="008000"/>
                <w:sz w:val="20"/>
                <w:szCs w:val="20"/>
              </w:rPr>
            </w:pPr>
            <w:r w:rsidRPr="00786E11">
              <w:rPr>
                <w:color w:val="008000"/>
                <w:sz w:val="20"/>
                <w:szCs w:val="20"/>
              </w:rPr>
              <w:t>- спазен ли е срокът за представяне на писмената обосновка</w:t>
            </w:r>
            <w:r w:rsidR="00EB05B8" w:rsidRPr="00786E11">
              <w:rPr>
                <w:color w:val="008000"/>
                <w:sz w:val="20"/>
                <w:szCs w:val="20"/>
              </w:rPr>
              <w:t xml:space="preserve"> (вж. датата на получаване на искането и датата на постъпване на писмената обосновка);</w:t>
            </w:r>
            <w:r w:rsidRPr="00786E11">
              <w:rPr>
                <w:color w:val="008000"/>
                <w:sz w:val="20"/>
                <w:szCs w:val="20"/>
              </w:rPr>
              <w:t xml:space="preserve"> </w:t>
            </w:r>
          </w:p>
          <w:p w14:paraId="41C1670D" w14:textId="60B1166E" w:rsidR="00EB05B8" w:rsidRPr="00786E11" w:rsidRDefault="00EB05B8" w:rsidP="00602A3F">
            <w:pPr>
              <w:pStyle w:val="BodyText"/>
              <w:spacing w:before="0" w:after="0"/>
              <w:jc w:val="both"/>
              <w:rPr>
                <w:color w:val="008000"/>
                <w:sz w:val="20"/>
                <w:szCs w:val="20"/>
              </w:rPr>
            </w:pPr>
            <w:r w:rsidRPr="00786E11">
              <w:rPr>
                <w:color w:val="008000"/>
                <w:sz w:val="20"/>
                <w:szCs w:val="20"/>
              </w:rPr>
              <w:t>- дали писмената обосновка се отнася до обстоятелства</w:t>
            </w:r>
            <w:r w:rsidR="00342F8A">
              <w:rPr>
                <w:color w:val="008000"/>
                <w:sz w:val="20"/>
                <w:szCs w:val="20"/>
              </w:rPr>
              <w:t xml:space="preserve"> по</w:t>
            </w:r>
            <w:r w:rsidRPr="00786E11">
              <w:rPr>
                <w:color w:val="008000"/>
                <w:sz w:val="20"/>
                <w:szCs w:val="20"/>
              </w:rPr>
              <w:t xml:space="preserve"> чл. 72, ал. 2, т. 1-5 от ЗОП;</w:t>
            </w:r>
          </w:p>
          <w:p w14:paraId="3FB8C86A" w14:textId="2E0606FA" w:rsidR="00776309" w:rsidRPr="00786E11" w:rsidRDefault="00EB05B8" w:rsidP="00602A3F">
            <w:pPr>
              <w:pStyle w:val="BodyText"/>
              <w:spacing w:before="0" w:after="0"/>
              <w:jc w:val="both"/>
              <w:rPr>
                <w:b/>
                <w:sz w:val="20"/>
                <w:szCs w:val="20"/>
              </w:rPr>
            </w:pPr>
            <w:r w:rsidRPr="00786E11">
              <w:rPr>
                <w:color w:val="008000"/>
                <w:sz w:val="20"/>
                <w:szCs w:val="20"/>
              </w:rPr>
              <w:t>- дали са представени достатъчно доказателства за предложената цена и/или разходи.</w:t>
            </w:r>
          </w:p>
        </w:tc>
        <w:tc>
          <w:tcPr>
            <w:tcW w:w="567" w:type="dxa"/>
          </w:tcPr>
          <w:p w14:paraId="2EED738F" w14:textId="77777777" w:rsidR="00776309" w:rsidRPr="00786E11" w:rsidRDefault="00776309" w:rsidP="005D7E0B">
            <w:pPr>
              <w:jc w:val="both"/>
              <w:outlineLvl w:val="1"/>
              <w:rPr>
                <w:sz w:val="20"/>
                <w:szCs w:val="20"/>
              </w:rPr>
            </w:pPr>
          </w:p>
        </w:tc>
        <w:tc>
          <w:tcPr>
            <w:tcW w:w="4282" w:type="dxa"/>
            <w:gridSpan w:val="2"/>
          </w:tcPr>
          <w:p w14:paraId="667701C0" w14:textId="77777777" w:rsidR="00776309" w:rsidRPr="00786E11" w:rsidRDefault="00776309" w:rsidP="001427D0">
            <w:pPr>
              <w:jc w:val="both"/>
              <w:outlineLvl w:val="1"/>
              <w:rPr>
                <w:sz w:val="20"/>
                <w:szCs w:val="20"/>
              </w:rPr>
            </w:pPr>
          </w:p>
        </w:tc>
      </w:tr>
      <w:tr w:rsidR="00781A9E" w:rsidRPr="00786E11" w14:paraId="6BB45B98" w14:textId="77777777" w:rsidTr="000F1B99">
        <w:trPr>
          <w:trHeight w:val="270"/>
        </w:trPr>
        <w:tc>
          <w:tcPr>
            <w:tcW w:w="540" w:type="dxa"/>
            <w:gridSpan w:val="2"/>
          </w:tcPr>
          <w:p w14:paraId="5FC71FE1" w14:textId="2F28E991" w:rsidR="00781A9E" w:rsidRPr="00786E11" w:rsidRDefault="001C41B0" w:rsidP="00E216B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6</w:t>
            </w:r>
          </w:p>
        </w:tc>
        <w:tc>
          <w:tcPr>
            <w:tcW w:w="9212" w:type="dxa"/>
            <w:noWrap/>
          </w:tcPr>
          <w:p w14:paraId="6815D175" w14:textId="28117303" w:rsidR="00AC268E" w:rsidRDefault="00AC268E" w:rsidP="00781A9E">
            <w:pPr>
              <w:jc w:val="both"/>
              <w:outlineLvl w:val="1"/>
              <w:rPr>
                <w:b/>
                <w:sz w:val="20"/>
                <w:szCs w:val="20"/>
                <w:u w:val="single"/>
                <w:lang w:eastAsia="fr-FR"/>
              </w:rPr>
            </w:pPr>
            <w:r w:rsidRPr="00786E11">
              <w:rPr>
                <w:b/>
                <w:sz w:val="20"/>
                <w:szCs w:val="20"/>
                <w:u w:val="single"/>
              </w:rPr>
              <w:t>При поканени повече от едно лица:</w:t>
            </w:r>
          </w:p>
          <w:p w14:paraId="1AA2B4C6" w14:textId="27F934E5" w:rsidR="00781A9E" w:rsidRPr="00786E11" w:rsidRDefault="00781A9E" w:rsidP="00781A9E">
            <w:pPr>
              <w:jc w:val="both"/>
              <w:outlineLvl w:val="1"/>
              <w:rPr>
                <w:b/>
                <w:sz w:val="20"/>
                <w:szCs w:val="20"/>
                <w:u w:val="single"/>
                <w:lang w:eastAsia="fr-FR"/>
              </w:rPr>
            </w:pPr>
            <w:r w:rsidRPr="00786E11">
              <w:rPr>
                <w:b/>
                <w:sz w:val="20"/>
                <w:szCs w:val="20"/>
                <w:u w:val="single"/>
                <w:lang w:eastAsia="fr-FR"/>
              </w:rPr>
              <w:t>Приложим за класираните участници</w:t>
            </w:r>
            <w:r w:rsidR="00E219CF" w:rsidRPr="00786E11">
              <w:rPr>
                <w:b/>
                <w:sz w:val="20"/>
                <w:szCs w:val="20"/>
                <w:u w:val="single"/>
                <w:lang w:eastAsia="fr-FR"/>
              </w:rPr>
              <w:t>, при поканени повече от едно лица</w:t>
            </w:r>
            <w:r w:rsidRPr="00786E11">
              <w:rPr>
                <w:b/>
                <w:sz w:val="20"/>
                <w:szCs w:val="20"/>
                <w:u w:val="single"/>
                <w:lang w:eastAsia="fr-FR"/>
              </w:rPr>
              <w:t>:</w:t>
            </w:r>
          </w:p>
          <w:p w14:paraId="69F291B9" w14:textId="29F8230C" w:rsidR="00781A9E" w:rsidRPr="00786E11" w:rsidRDefault="00781A9E" w:rsidP="00781A9E">
            <w:pPr>
              <w:ind w:right="110"/>
              <w:jc w:val="both"/>
              <w:outlineLvl w:val="1"/>
              <w:rPr>
                <w:b/>
                <w:sz w:val="20"/>
                <w:szCs w:val="20"/>
                <w:lang w:eastAsia="fr-FR"/>
              </w:rPr>
            </w:pPr>
            <w:r w:rsidRPr="00786E11">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9CD679C" w14:textId="1EB885FE" w:rsidR="00781A9E" w:rsidRPr="00786E11" w:rsidRDefault="00781A9E" w:rsidP="00781A9E">
            <w:pPr>
              <w:ind w:right="110"/>
              <w:jc w:val="both"/>
              <w:outlineLvl w:val="1"/>
              <w:rPr>
                <w:b/>
                <w:sz w:val="20"/>
                <w:szCs w:val="20"/>
                <w:lang w:eastAsia="fr-FR"/>
              </w:rPr>
            </w:pPr>
            <w:r w:rsidRPr="00786E11">
              <w:rPr>
                <w:sz w:val="20"/>
                <w:szCs w:val="20"/>
                <w:lang w:eastAsia="fr-FR"/>
              </w:rPr>
              <w:t>Комисията разглежда допуснатите оферти и ги оценява</w:t>
            </w:r>
            <w:r w:rsidR="00E219CF" w:rsidRPr="00786E11">
              <w:rPr>
                <w:sz w:val="20"/>
                <w:szCs w:val="20"/>
                <w:lang w:eastAsia="fr-FR"/>
              </w:rPr>
              <w:t xml:space="preserve"> (във варианта им след преговорите)</w:t>
            </w:r>
            <w:r w:rsidRPr="00786E11">
              <w:rPr>
                <w:sz w:val="20"/>
                <w:szCs w:val="20"/>
                <w:lang w:eastAsia="fr-FR"/>
              </w:rPr>
              <w:t xml:space="preserve">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86E11">
              <w:rPr>
                <w:b/>
                <w:sz w:val="20"/>
                <w:szCs w:val="20"/>
                <w:lang w:eastAsia="fr-FR"/>
              </w:rPr>
              <w:t>всички допуснати до оценка оферти, без да я променя.</w:t>
            </w:r>
          </w:p>
          <w:p w14:paraId="5321C257" w14:textId="77777777" w:rsidR="00EE6B39" w:rsidRPr="00786E11" w:rsidRDefault="00781A9E" w:rsidP="00781A9E">
            <w:pPr>
              <w:pStyle w:val="Heading1"/>
              <w:keepNext w:val="0"/>
              <w:spacing w:before="0" w:line="240" w:lineRule="auto"/>
              <w:jc w:val="both"/>
              <w:rPr>
                <w:sz w:val="20"/>
                <w:lang w:eastAsia="fr-FR"/>
              </w:rPr>
            </w:pPr>
            <w:r w:rsidRPr="00786E11">
              <w:rPr>
                <w:sz w:val="20"/>
                <w:lang w:eastAsia="fr-FR"/>
              </w:rPr>
              <w:t>(</w:t>
            </w:r>
            <w:r w:rsidR="00EE6B39" w:rsidRPr="00786E11">
              <w:rPr>
                <w:sz w:val="20"/>
                <w:lang w:eastAsia="fr-FR"/>
              </w:rPr>
              <w:t>чл. 109, т. 2 от ЗОП)</w:t>
            </w:r>
          </w:p>
          <w:p w14:paraId="780C99BE" w14:textId="3D9EA470" w:rsidR="00781A9E" w:rsidRPr="00786E11" w:rsidRDefault="00EE6B39" w:rsidP="00781A9E">
            <w:pPr>
              <w:pStyle w:val="Heading1"/>
              <w:keepNext w:val="0"/>
              <w:spacing w:before="0" w:line="240" w:lineRule="auto"/>
              <w:jc w:val="both"/>
              <w:rPr>
                <w:bCs/>
                <w:sz w:val="20"/>
              </w:rPr>
            </w:pPr>
            <w:r w:rsidRPr="00786E11">
              <w:rPr>
                <w:sz w:val="20"/>
                <w:lang w:eastAsia="fr-FR"/>
              </w:rPr>
              <w:t>(</w:t>
            </w:r>
            <w:r w:rsidR="00781A9E" w:rsidRPr="00786E11">
              <w:rPr>
                <w:sz w:val="20"/>
                <w:lang w:eastAsia="fr-FR"/>
              </w:rPr>
              <w:t>чл. 56, ал. 2</w:t>
            </w:r>
            <w:r w:rsidR="00E877BF">
              <w:rPr>
                <w:sz w:val="20"/>
                <w:lang w:eastAsia="fr-FR"/>
              </w:rPr>
              <w:t xml:space="preserve"> и ал. 3</w:t>
            </w:r>
            <w:r w:rsidR="004612EF">
              <w:rPr>
                <w:sz w:val="20"/>
                <w:lang w:eastAsia="fr-FR"/>
              </w:rPr>
              <w:t>,</w:t>
            </w:r>
            <w:r w:rsidR="00781A9E" w:rsidRPr="00786E11">
              <w:rPr>
                <w:sz w:val="20"/>
                <w:lang w:eastAsia="fr-FR"/>
              </w:rPr>
              <w:t xml:space="preserve"> чл. 58 от ППЗОП</w:t>
            </w:r>
            <w:r w:rsidRPr="00786E11">
              <w:rPr>
                <w:sz w:val="20"/>
                <w:lang w:eastAsia="fr-FR"/>
              </w:rPr>
              <w:t>)</w:t>
            </w:r>
            <w:r w:rsidR="00781A9E" w:rsidRPr="00786E11">
              <w:rPr>
                <w:sz w:val="20"/>
                <w:lang w:eastAsia="fr-FR"/>
              </w:rPr>
              <w:t xml:space="preserve"> </w:t>
            </w:r>
          </w:p>
          <w:p w14:paraId="16731892" w14:textId="084A93DD" w:rsidR="00781A9E" w:rsidRPr="00786E11" w:rsidRDefault="00781A9E" w:rsidP="005D7E0B">
            <w:pPr>
              <w:jc w:val="both"/>
              <w:rPr>
                <w:b/>
                <w:color w:val="333399"/>
                <w:sz w:val="20"/>
                <w:szCs w:val="20"/>
              </w:rPr>
            </w:pPr>
            <w:r w:rsidRPr="00786E11">
              <w:rPr>
                <w:b/>
                <w:color w:val="333399"/>
                <w:sz w:val="20"/>
                <w:szCs w:val="20"/>
              </w:rPr>
              <w:t xml:space="preserve">т. 15, </w:t>
            </w:r>
            <w:r w:rsidR="00277613">
              <w:rPr>
                <w:b/>
                <w:color w:val="333399"/>
                <w:sz w:val="20"/>
                <w:szCs w:val="20"/>
              </w:rPr>
              <w:t xml:space="preserve">т. </w:t>
            </w:r>
            <w:r w:rsidRPr="00786E11">
              <w:rPr>
                <w:b/>
                <w:color w:val="333399"/>
                <w:sz w:val="20"/>
                <w:szCs w:val="20"/>
              </w:rPr>
              <w:t>16</w:t>
            </w:r>
            <w:r w:rsidR="001A22C6">
              <w:rPr>
                <w:b/>
                <w:color w:val="333399"/>
                <w:sz w:val="20"/>
                <w:szCs w:val="20"/>
              </w:rPr>
              <w:t xml:space="preserve"> и</w:t>
            </w:r>
            <w:r w:rsidR="001A22C6" w:rsidRPr="00786E11">
              <w:rPr>
                <w:b/>
                <w:color w:val="333399"/>
                <w:sz w:val="20"/>
                <w:szCs w:val="20"/>
              </w:rPr>
              <w:t xml:space="preserve"> </w:t>
            </w:r>
            <w:r w:rsidRPr="00786E11">
              <w:rPr>
                <w:b/>
                <w:color w:val="333399"/>
                <w:sz w:val="20"/>
                <w:szCs w:val="20"/>
              </w:rPr>
              <w:t>т. 17 от Насоките/</w:t>
            </w:r>
            <w:r w:rsidR="007F7E67">
              <w:rPr>
                <w:b/>
                <w:color w:val="333399"/>
                <w:sz w:val="20"/>
                <w:szCs w:val="20"/>
              </w:rPr>
              <w:t xml:space="preserve">т. 15, </w:t>
            </w:r>
            <w:r w:rsidR="00277613">
              <w:rPr>
                <w:b/>
                <w:color w:val="333399"/>
                <w:sz w:val="20"/>
                <w:szCs w:val="20"/>
              </w:rPr>
              <w:t xml:space="preserve">т. </w:t>
            </w:r>
            <w:r w:rsidR="007F7E67">
              <w:rPr>
                <w:b/>
                <w:color w:val="333399"/>
                <w:sz w:val="20"/>
                <w:szCs w:val="20"/>
              </w:rPr>
              <w:t>16 и т. 17</w:t>
            </w:r>
            <w:r w:rsidR="007F7E67" w:rsidRPr="007F7E67">
              <w:rPr>
                <w:b/>
                <w:color w:val="333399"/>
                <w:sz w:val="20"/>
                <w:szCs w:val="20"/>
              </w:rPr>
              <w:t xml:space="preserve"> от </w:t>
            </w:r>
            <w:r w:rsidRPr="00786E11">
              <w:rPr>
                <w:b/>
                <w:color w:val="333399"/>
                <w:sz w:val="20"/>
                <w:szCs w:val="20"/>
              </w:rPr>
              <w:t>Приложение № 1 към чл. 2, ал. 1 от Наредбата</w:t>
            </w:r>
          </w:p>
          <w:p w14:paraId="18E97F33" w14:textId="77777777" w:rsidR="00781A9E" w:rsidRPr="00786E11" w:rsidRDefault="00781A9E" w:rsidP="00781A9E">
            <w:pPr>
              <w:pStyle w:val="BodyText"/>
              <w:spacing w:before="0" w:after="0"/>
              <w:jc w:val="both"/>
            </w:pPr>
            <w:r w:rsidRPr="00786E11">
              <w:rPr>
                <w:b/>
                <w:color w:val="C0504D"/>
                <w:sz w:val="20"/>
                <w:szCs w:val="20"/>
              </w:rPr>
              <w:t xml:space="preserve">Насочващи източници на информация: </w:t>
            </w:r>
            <w:r w:rsidRPr="00786E1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3B76EF6" w14:textId="77777777" w:rsidR="008378DF" w:rsidRDefault="00781A9E" w:rsidP="00B4146C">
            <w:pPr>
              <w:jc w:val="both"/>
              <w:outlineLvl w:val="1"/>
              <w:rPr>
                <w:bCs/>
                <w:color w:val="008000"/>
                <w:sz w:val="20"/>
              </w:rPr>
            </w:pPr>
            <w:r w:rsidRPr="00786E11">
              <w:rPr>
                <w:bCs/>
                <w:color w:val="008000"/>
                <w:sz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w:t>
            </w:r>
            <w:r w:rsidR="0050760B" w:rsidRPr="00786E11">
              <w:rPr>
                <w:bCs/>
                <w:color w:val="008000"/>
                <w:sz w:val="20"/>
              </w:rPr>
              <w:t xml:space="preserve"> във варианта им след проведените преговори</w:t>
            </w:r>
            <w:r w:rsidRPr="00786E11">
              <w:rPr>
                <w:bCs/>
                <w:color w:val="008000"/>
                <w:sz w:val="20"/>
              </w:rPr>
              <w:t xml:space="preserve">. </w:t>
            </w:r>
          </w:p>
          <w:p w14:paraId="751ED207" w14:textId="2FB4149F" w:rsidR="00781A9E" w:rsidRPr="00786E11" w:rsidRDefault="00E877BF" w:rsidP="00B4146C">
            <w:pPr>
              <w:jc w:val="both"/>
              <w:outlineLvl w:val="1"/>
              <w:rPr>
                <w:sz w:val="20"/>
                <w:szCs w:val="20"/>
                <w:u w:val="single"/>
                <w:lang w:eastAsia="fr-FR"/>
              </w:rPr>
            </w:pPr>
            <w:r>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Pr="00AE298E">
              <w:rPr>
                <w:bCs/>
                <w:color w:val="008000"/>
                <w:sz w:val="20"/>
              </w:rPr>
              <w:t xml:space="preserve"> </w:t>
            </w:r>
            <w:r>
              <w:rPr>
                <w:bCs/>
                <w:color w:val="008000"/>
                <w:sz w:val="20"/>
              </w:rPr>
              <w:t>След това одиторът пресмята</w:t>
            </w:r>
            <w:r w:rsidRPr="00AE298E">
              <w:rPr>
                <w:bCs/>
                <w:color w:val="008000"/>
                <w:sz w:val="20"/>
              </w:rPr>
              <w:t xml:space="preserve"> оценките съгласно методиката за оценка на офертите и прил</w:t>
            </w:r>
            <w:r>
              <w:rPr>
                <w:bCs/>
                <w:color w:val="008000"/>
                <w:sz w:val="20"/>
              </w:rPr>
              <w:t>ага</w:t>
            </w:r>
            <w:r w:rsidRPr="00AE298E">
              <w:rPr>
                <w:bCs/>
                <w:color w:val="008000"/>
                <w:sz w:val="20"/>
              </w:rPr>
              <w:t xml:space="preserve"> създадения </w:t>
            </w:r>
            <w:r w:rsidRPr="00AE298E">
              <w:rPr>
                <w:b/>
                <w:bCs/>
                <w:color w:val="008000"/>
                <w:sz w:val="20"/>
              </w:rPr>
              <w:t>работен документ</w:t>
            </w:r>
            <w:r w:rsidR="00CF1B90" w:rsidRPr="00C97778">
              <w:rPr>
                <w:bCs/>
                <w:color w:val="008000"/>
                <w:sz w:val="20"/>
              </w:rPr>
              <w:t>.</w:t>
            </w:r>
          </w:p>
        </w:tc>
        <w:tc>
          <w:tcPr>
            <w:tcW w:w="567" w:type="dxa"/>
          </w:tcPr>
          <w:p w14:paraId="3A6C47D6" w14:textId="77777777" w:rsidR="00781A9E" w:rsidRPr="00786E11" w:rsidRDefault="00781A9E" w:rsidP="00F81223">
            <w:pPr>
              <w:jc w:val="both"/>
              <w:outlineLvl w:val="1"/>
              <w:rPr>
                <w:sz w:val="20"/>
                <w:szCs w:val="20"/>
              </w:rPr>
            </w:pPr>
          </w:p>
        </w:tc>
        <w:tc>
          <w:tcPr>
            <w:tcW w:w="4282" w:type="dxa"/>
            <w:gridSpan w:val="2"/>
          </w:tcPr>
          <w:p w14:paraId="670CA8CB" w14:textId="77777777" w:rsidR="00781A9E" w:rsidRPr="00786E11" w:rsidRDefault="00781A9E" w:rsidP="001427D0">
            <w:pPr>
              <w:jc w:val="both"/>
              <w:outlineLvl w:val="1"/>
              <w:rPr>
                <w:sz w:val="20"/>
                <w:szCs w:val="20"/>
              </w:rPr>
            </w:pPr>
          </w:p>
        </w:tc>
      </w:tr>
      <w:tr w:rsidR="008E460E" w:rsidRPr="00786E11" w14:paraId="36B9ACC2" w14:textId="77777777" w:rsidTr="000F1B99">
        <w:trPr>
          <w:trHeight w:val="270"/>
        </w:trPr>
        <w:tc>
          <w:tcPr>
            <w:tcW w:w="540" w:type="dxa"/>
            <w:gridSpan w:val="2"/>
          </w:tcPr>
          <w:p w14:paraId="0FBE58E7" w14:textId="4F952C67" w:rsidR="008E460E" w:rsidRPr="0050701B" w:rsidDel="00D6092D" w:rsidRDefault="001C41B0" w:rsidP="001A22C6">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7</w:t>
            </w:r>
          </w:p>
        </w:tc>
        <w:tc>
          <w:tcPr>
            <w:tcW w:w="9212" w:type="dxa"/>
            <w:noWrap/>
          </w:tcPr>
          <w:p w14:paraId="04DB513C" w14:textId="77777777" w:rsidR="00784443" w:rsidRPr="00786E11" w:rsidRDefault="00784443" w:rsidP="00784443">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14654F51" w14:textId="77777777" w:rsidR="008E460E" w:rsidRPr="00786E11" w:rsidRDefault="008E460E" w:rsidP="00B24EA4">
            <w:pPr>
              <w:jc w:val="both"/>
              <w:rPr>
                <w:b/>
                <w:sz w:val="20"/>
                <w:szCs w:val="20"/>
                <w:lang w:eastAsia="fr-FR"/>
              </w:rPr>
            </w:pPr>
            <w:r w:rsidRPr="00786E11">
              <w:rPr>
                <w:b/>
                <w:sz w:val="20"/>
                <w:szCs w:val="20"/>
                <w:lang w:eastAsia="fr-FR"/>
              </w:rPr>
              <w:t xml:space="preserve">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w:t>
            </w:r>
            <w:r w:rsidRPr="00786E11">
              <w:rPr>
                <w:b/>
                <w:sz w:val="20"/>
                <w:szCs w:val="20"/>
                <w:lang w:eastAsia="fr-FR"/>
              </w:rPr>
              <w:lastRenderedPageBreak/>
              <w:t>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DA08F26" w14:textId="77777777" w:rsidR="008E460E" w:rsidRPr="00786E11" w:rsidRDefault="008E460E" w:rsidP="00B24EA4">
            <w:pPr>
              <w:jc w:val="both"/>
              <w:rPr>
                <w:sz w:val="20"/>
                <w:szCs w:val="20"/>
                <w:lang w:eastAsia="fr-FR"/>
              </w:rPr>
            </w:pPr>
            <w:r w:rsidRPr="00786E11">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63A06B89" w14:textId="2F701E6F" w:rsidR="006F6244" w:rsidRPr="00786E11" w:rsidRDefault="008E460E" w:rsidP="00B24EA4">
            <w:pPr>
              <w:jc w:val="both"/>
              <w:rPr>
                <w:sz w:val="20"/>
                <w:szCs w:val="20"/>
                <w:lang w:eastAsia="fr-FR"/>
              </w:rPr>
            </w:pPr>
            <w:r w:rsidRPr="00786E11">
              <w:rPr>
                <w:sz w:val="20"/>
                <w:szCs w:val="20"/>
                <w:lang w:eastAsia="fr-FR"/>
              </w:rPr>
              <w:t>Съгласно ППЗОП, когато комисията е установила липса на документи и/или несъответствие с критериите за подбор и</w:t>
            </w:r>
            <w:r w:rsidRPr="00786E11">
              <w:t xml:space="preserve"> </w:t>
            </w:r>
            <w:r w:rsidRPr="00786E11">
              <w:rPr>
                <w:sz w:val="20"/>
                <w:szCs w:val="20"/>
                <w:lang w:eastAsia="fr-FR"/>
              </w:rPr>
              <w:t xml:space="preserve">личното състояние на участниците, участникът може </w:t>
            </w:r>
            <w:r w:rsidRPr="00786E11">
              <w:rPr>
                <w:b/>
                <w:sz w:val="20"/>
                <w:szCs w:val="20"/>
                <w:lang w:eastAsia="fr-FR"/>
              </w:rPr>
              <w:t>по собствена преценка</w:t>
            </w:r>
            <w:r w:rsidRPr="00786E11">
              <w:rPr>
                <w:sz w:val="20"/>
                <w:szCs w:val="20"/>
                <w:lang w:eastAsia="fr-FR"/>
              </w:rPr>
              <w:t xml:space="preserve"> в съответствие с изискванията на възложителя, посочени в </w:t>
            </w:r>
            <w:r w:rsidR="00422352" w:rsidRPr="00786E11">
              <w:rPr>
                <w:sz w:val="20"/>
                <w:szCs w:val="20"/>
                <w:lang w:eastAsia="fr-FR"/>
              </w:rPr>
              <w:t>поканата за участие или решението за откриване на процедурата</w:t>
            </w:r>
            <w:r w:rsidRPr="00786E11">
              <w:rPr>
                <w:sz w:val="20"/>
                <w:szCs w:val="20"/>
                <w:lang w:eastAsia="fr-FR"/>
              </w:rPr>
              <w:t xml:space="preserve">,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1C4A5298" w14:textId="2FA2F2C6" w:rsidR="008E460E" w:rsidRPr="00786E11" w:rsidRDefault="006F6244" w:rsidP="00B24EA4">
            <w:pPr>
              <w:jc w:val="both"/>
              <w:rPr>
                <w:sz w:val="20"/>
                <w:szCs w:val="20"/>
                <w:lang w:eastAsia="fr-FR"/>
              </w:rPr>
            </w:pPr>
            <w:r w:rsidRPr="00786E11">
              <w:rPr>
                <w:b/>
                <w:sz w:val="20"/>
                <w:szCs w:val="20"/>
                <w:lang w:eastAsia="fr-FR"/>
              </w:rPr>
              <w:t>ВАЖНО!</w:t>
            </w:r>
            <w:r w:rsidRPr="00786E11">
              <w:rPr>
                <w:sz w:val="20"/>
                <w:szCs w:val="20"/>
                <w:lang w:eastAsia="fr-FR"/>
              </w:rPr>
              <w:t xml:space="preserve"> К</w:t>
            </w:r>
            <w:r w:rsidR="008E460E" w:rsidRPr="00786E11">
              <w:rPr>
                <w:sz w:val="20"/>
                <w:szCs w:val="20"/>
                <w:lang w:eastAsia="fr-FR"/>
              </w:rPr>
              <w:t xml:space="preserve">омисията </w:t>
            </w:r>
            <w:r w:rsidR="008E460E" w:rsidRPr="00786E11">
              <w:rPr>
                <w:b/>
                <w:sz w:val="20"/>
                <w:szCs w:val="20"/>
                <w:lang w:eastAsia="fr-FR"/>
              </w:rPr>
              <w:t>няма право</w:t>
            </w:r>
            <w:r w:rsidR="008E460E" w:rsidRPr="00786E11">
              <w:rPr>
                <w:sz w:val="20"/>
                <w:szCs w:val="20"/>
                <w:lang w:eastAsia="fr-FR"/>
              </w:rPr>
              <w:t xml:space="preserve"> да определя документите, които </w:t>
            </w:r>
            <w:r w:rsidR="001374EF" w:rsidRPr="00786E11">
              <w:rPr>
                <w:sz w:val="20"/>
                <w:szCs w:val="20"/>
                <w:lang w:eastAsia="fr-FR"/>
              </w:rPr>
              <w:t xml:space="preserve">участникът </w:t>
            </w:r>
            <w:r w:rsidR="008E460E" w:rsidRPr="00786E11">
              <w:rPr>
                <w:sz w:val="20"/>
                <w:szCs w:val="20"/>
                <w:lang w:eastAsia="fr-FR"/>
              </w:rPr>
              <w:t>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6A4F534E" w14:textId="19485F36" w:rsidR="008E460E" w:rsidRPr="00786E11" w:rsidRDefault="008E460E" w:rsidP="00B24EA4">
            <w:pPr>
              <w:jc w:val="both"/>
              <w:rPr>
                <w:sz w:val="20"/>
                <w:szCs w:val="20"/>
                <w:lang w:eastAsia="fr-FR"/>
              </w:rPr>
            </w:pPr>
            <w:r w:rsidRPr="00786E11">
              <w:rPr>
                <w:b/>
                <w:sz w:val="20"/>
                <w:szCs w:val="20"/>
                <w:lang w:eastAsia="fr-FR"/>
              </w:rPr>
              <w:t>В</w:t>
            </w:r>
            <w:r w:rsidR="001374EF" w:rsidRPr="00786E11">
              <w:rPr>
                <w:b/>
                <w:sz w:val="20"/>
                <w:szCs w:val="20"/>
                <w:lang w:eastAsia="fr-FR"/>
              </w:rPr>
              <w:t>АЖНО</w:t>
            </w:r>
            <w:r w:rsidRPr="00786E11">
              <w:rPr>
                <w:b/>
                <w:sz w:val="20"/>
                <w:szCs w:val="20"/>
                <w:lang w:eastAsia="fr-FR"/>
              </w:rPr>
              <w:t>!</w:t>
            </w:r>
            <w:r w:rsidRPr="00786E11">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003BB91F" w14:textId="77777777" w:rsidR="006F6244" w:rsidRPr="00786E11" w:rsidRDefault="006F6244" w:rsidP="00B24EA4">
            <w:pPr>
              <w:jc w:val="both"/>
              <w:rPr>
                <w:b/>
                <w:sz w:val="20"/>
                <w:szCs w:val="20"/>
                <w:lang w:eastAsia="fr-FR"/>
              </w:rPr>
            </w:pPr>
            <w:r w:rsidRPr="00786E11">
              <w:rPr>
                <w:b/>
                <w:sz w:val="20"/>
                <w:szCs w:val="20"/>
                <w:lang w:eastAsia="fr-FR"/>
              </w:rPr>
              <w:t>(</w:t>
            </w:r>
            <w:r w:rsidR="008E460E" w:rsidRPr="00786E11">
              <w:rPr>
                <w:b/>
                <w:sz w:val="20"/>
                <w:szCs w:val="20"/>
                <w:lang w:eastAsia="fr-FR"/>
              </w:rPr>
              <w:t>чл. 104, ал. 4 и 5 от ЗОП)</w:t>
            </w:r>
          </w:p>
          <w:p w14:paraId="0E398F50" w14:textId="77777777" w:rsidR="008E460E" w:rsidRPr="00786E11" w:rsidRDefault="006F6244" w:rsidP="00B24EA4">
            <w:pPr>
              <w:jc w:val="both"/>
              <w:rPr>
                <w:b/>
                <w:sz w:val="20"/>
                <w:szCs w:val="20"/>
                <w:lang w:eastAsia="fr-FR"/>
              </w:rPr>
            </w:pPr>
            <w:r w:rsidRPr="00786E11">
              <w:rPr>
                <w:b/>
                <w:sz w:val="20"/>
                <w:szCs w:val="20"/>
                <w:lang w:eastAsia="fr-FR"/>
              </w:rPr>
              <w:t>(чл. 54, ал. 7-13 от ППЗОП)</w:t>
            </w:r>
          </w:p>
          <w:p w14:paraId="08B3113F" w14:textId="79B38DEB" w:rsidR="00FB515E" w:rsidRPr="00786E11" w:rsidRDefault="00FB515E" w:rsidP="00FB515E">
            <w:pPr>
              <w:rPr>
                <w:b/>
                <w:color w:val="333399"/>
                <w:sz w:val="20"/>
                <w:szCs w:val="20"/>
              </w:rPr>
            </w:pPr>
            <w:r w:rsidRPr="00786E11">
              <w:rPr>
                <w:b/>
                <w:color w:val="333399"/>
                <w:sz w:val="20"/>
                <w:szCs w:val="20"/>
              </w:rPr>
              <w:t>т. 14</w:t>
            </w:r>
            <w:r w:rsidR="001A22C6">
              <w:rPr>
                <w:b/>
                <w:color w:val="333399"/>
                <w:sz w:val="20"/>
                <w:szCs w:val="20"/>
              </w:rPr>
              <w:t xml:space="preserve"> и т.</w:t>
            </w:r>
            <w:r w:rsidRPr="00786E11">
              <w:rPr>
                <w:b/>
                <w:color w:val="333399"/>
                <w:sz w:val="20"/>
                <w:szCs w:val="20"/>
              </w:rPr>
              <w:t xml:space="preserve"> 16 от Насоките/</w:t>
            </w:r>
            <w:r w:rsidR="005D71E1">
              <w:rPr>
                <w:b/>
                <w:color w:val="333399"/>
                <w:sz w:val="20"/>
                <w:szCs w:val="20"/>
              </w:rPr>
              <w:t xml:space="preserve"> </w:t>
            </w:r>
            <w:r w:rsidR="007F7E67">
              <w:rPr>
                <w:b/>
                <w:color w:val="333399"/>
                <w:sz w:val="20"/>
                <w:szCs w:val="20"/>
              </w:rPr>
              <w:t>т. 14 и т. 16</w:t>
            </w:r>
            <w:r w:rsidR="007F7E67" w:rsidRPr="005E3F17">
              <w:rPr>
                <w:b/>
                <w:color w:val="333399"/>
                <w:sz w:val="20"/>
                <w:szCs w:val="20"/>
              </w:rPr>
              <w:t xml:space="preserve"> от</w:t>
            </w:r>
            <w:r w:rsidR="002F388D">
              <w:rPr>
                <w:b/>
                <w:color w:val="333399"/>
                <w:sz w:val="20"/>
                <w:szCs w:val="20"/>
              </w:rPr>
              <w:t xml:space="preserve"> </w:t>
            </w:r>
            <w:r w:rsidRPr="00786E11">
              <w:rPr>
                <w:b/>
                <w:color w:val="333399"/>
                <w:sz w:val="20"/>
                <w:szCs w:val="20"/>
              </w:rPr>
              <w:t>Приложение № 1 към чл. 2, ал. 1 от Наредбата</w:t>
            </w:r>
          </w:p>
          <w:p w14:paraId="513BBA9E" w14:textId="77777777" w:rsidR="008E460E" w:rsidRPr="00786E11" w:rsidRDefault="008E460E" w:rsidP="00C339DD">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6A832634" w14:textId="77777777" w:rsidR="001374EF" w:rsidRPr="00786E11" w:rsidRDefault="001374EF" w:rsidP="001374EF">
            <w:pPr>
              <w:jc w:val="both"/>
              <w:rPr>
                <w:color w:val="008000"/>
                <w:sz w:val="20"/>
                <w:szCs w:val="20"/>
              </w:rPr>
            </w:pPr>
            <w:r w:rsidRPr="00786E11">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0A396BC6" w14:textId="77777777" w:rsidR="008E460E" w:rsidRPr="00786E11" w:rsidRDefault="008E460E" w:rsidP="00C339DD">
            <w:pPr>
              <w:jc w:val="both"/>
              <w:rPr>
                <w:color w:val="008000"/>
                <w:sz w:val="20"/>
                <w:szCs w:val="20"/>
              </w:rPr>
            </w:pPr>
            <w:r w:rsidRPr="00786E11">
              <w:rPr>
                <w:color w:val="008000"/>
                <w:sz w:val="20"/>
                <w:szCs w:val="20"/>
              </w:rPr>
              <w:t>Анализирайте:</w:t>
            </w:r>
          </w:p>
          <w:p w14:paraId="57E84466" w14:textId="77777777" w:rsidR="008E460E" w:rsidRPr="00786E11" w:rsidRDefault="008E460E" w:rsidP="00C339DD">
            <w:pPr>
              <w:jc w:val="both"/>
              <w:rPr>
                <w:color w:val="008000"/>
                <w:sz w:val="20"/>
                <w:szCs w:val="20"/>
              </w:rPr>
            </w:pPr>
            <w:r w:rsidRPr="00786E11">
              <w:rPr>
                <w:color w:val="008000"/>
                <w:sz w:val="20"/>
                <w:szCs w:val="20"/>
              </w:rPr>
              <w:t xml:space="preserve">- </w:t>
            </w:r>
            <w:r w:rsidR="006F6244" w:rsidRPr="00786E11">
              <w:rPr>
                <w:color w:val="008000"/>
                <w:sz w:val="20"/>
                <w:szCs w:val="20"/>
              </w:rPr>
              <w:t xml:space="preserve">дали има </w:t>
            </w:r>
            <w:r w:rsidRPr="00786E11">
              <w:rPr>
                <w:color w:val="008000"/>
                <w:sz w:val="20"/>
                <w:szCs w:val="20"/>
              </w:rPr>
              <w:t>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494E31C" w14:textId="30EB2496" w:rsidR="008E460E" w:rsidRPr="00786E11" w:rsidRDefault="008E460E" w:rsidP="007D5596">
            <w:pPr>
              <w:jc w:val="both"/>
              <w:rPr>
                <w:color w:val="008000"/>
                <w:sz w:val="20"/>
                <w:szCs w:val="20"/>
              </w:rPr>
            </w:pPr>
            <w:r w:rsidRPr="00786E11">
              <w:rPr>
                <w:color w:val="008000"/>
                <w:sz w:val="20"/>
                <w:szCs w:val="20"/>
              </w:rPr>
              <w:t xml:space="preserve">- </w:t>
            </w:r>
            <w:r w:rsidR="00CB7608" w:rsidRPr="00786E11">
              <w:rPr>
                <w:color w:val="008000"/>
                <w:sz w:val="20"/>
                <w:szCs w:val="20"/>
              </w:rPr>
              <w:t xml:space="preserve">ако да, установете дали </w:t>
            </w:r>
            <w:r w:rsidR="001374EF" w:rsidRPr="00786E11">
              <w:rPr>
                <w:color w:val="008000"/>
                <w:sz w:val="20"/>
                <w:szCs w:val="20"/>
              </w:rPr>
              <w:t>отклоненията, посочени като причина</w:t>
            </w:r>
            <w:r w:rsidR="00CB7608" w:rsidRPr="00786E11">
              <w:rPr>
                <w:color w:val="008000"/>
                <w:sz w:val="20"/>
                <w:szCs w:val="20"/>
              </w:rPr>
              <w:t xml:space="preserve"> за отстраняване </w:t>
            </w:r>
            <w:r w:rsidR="001374EF" w:rsidRPr="00786E11">
              <w:rPr>
                <w:color w:val="008000"/>
                <w:sz w:val="20"/>
                <w:szCs w:val="20"/>
              </w:rPr>
              <w:t>на участника</w:t>
            </w:r>
            <w:r w:rsidR="0050760B" w:rsidRPr="00786E11">
              <w:rPr>
                <w:color w:val="008000"/>
                <w:sz w:val="20"/>
                <w:szCs w:val="20"/>
              </w:rPr>
              <w:t>,</w:t>
            </w:r>
            <w:r w:rsidR="001374EF" w:rsidRPr="00786E11">
              <w:rPr>
                <w:color w:val="008000"/>
                <w:sz w:val="20"/>
                <w:szCs w:val="20"/>
              </w:rPr>
              <w:t xml:space="preserve"> </w:t>
            </w:r>
            <w:r w:rsidR="00CB7608" w:rsidRPr="00786E11">
              <w:rPr>
                <w:color w:val="008000"/>
                <w:sz w:val="20"/>
                <w:szCs w:val="20"/>
              </w:rPr>
              <w:t xml:space="preserve">са </w:t>
            </w:r>
            <w:r w:rsidRPr="00786E11">
              <w:rPr>
                <w:color w:val="008000"/>
                <w:sz w:val="20"/>
                <w:szCs w:val="20"/>
              </w:rPr>
              <w:t xml:space="preserve">установени и посочени в протокола </w:t>
            </w:r>
            <w:r w:rsidR="00D474D9">
              <w:rPr>
                <w:color w:val="008000"/>
                <w:sz w:val="20"/>
                <w:szCs w:val="20"/>
              </w:rPr>
              <w:t>по чл. 5</w:t>
            </w:r>
            <w:r w:rsidR="00CB7608" w:rsidRPr="00786E11">
              <w:rPr>
                <w:color w:val="008000"/>
                <w:sz w:val="20"/>
                <w:szCs w:val="20"/>
              </w:rPr>
              <w:t xml:space="preserve">4, ал. </w:t>
            </w:r>
            <w:r w:rsidR="00D474D9">
              <w:rPr>
                <w:color w:val="008000"/>
                <w:sz w:val="20"/>
                <w:szCs w:val="20"/>
              </w:rPr>
              <w:t>7</w:t>
            </w:r>
            <w:r w:rsidR="00CB7608" w:rsidRPr="00786E11">
              <w:rPr>
                <w:color w:val="008000"/>
                <w:sz w:val="20"/>
                <w:szCs w:val="20"/>
              </w:rPr>
              <w:t xml:space="preserve"> от </w:t>
            </w:r>
            <w:r w:rsidR="00D474D9">
              <w:rPr>
                <w:color w:val="008000"/>
                <w:sz w:val="20"/>
                <w:szCs w:val="20"/>
              </w:rPr>
              <w:t>ПП</w:t>
            </w:r>
            <w:r w:rsidR="00CB7608" w:rsidRPr="00786E11">
              <w:rPr>
                <w:color w:val="008000"/>
                <w:sz w:val="20"/>
                <w:szCs w:val="20"/>
              </w:rPr>
              <w:t>ЗОП</w:t>
            </w:r>
            <w:r w:rsidR="001374EF" w:rsidRPr="00786E11">
              <w:rPr>
                <w:color w:val="008000"/>
                <w:sz w:val="20"/>
                <w:szCs w:val="20"/>
              </w:rPr>
              <w:t>;</w:t>
            </w:r>
            <w:r w:rsidRPr="00786E11">
              <w:rPr>
                <w:color w:val="008000"/>
                <w:sz w:val="20"/>
                <w:szCs w:val="20"/>
              </w:rPr>
              <w:t xml:space="preserve"> </w:t>
            </w:r>
          </w:p>
          <w:p w14:paraId="0C5CA5FC" w14:textId="79CBC2D1" w:rsidR="001374EF" w:rsidRPr="00786E11" w:rsidRDefault="001374EF" w:rsidP="007D5596">
            <w:pPr>
              <w:jc w:val="both"/>
              <w:rPr>
                <w:color w:val="008000"/>
                <w:sz w:val="20"/>
                <w:szCs w:val="20"/>
              </w:rPr>
            </w:pPr>
            <w:r w:rsidRPr="00786E11">
              <w:rPr>
                <w:color w:val="008000"/>
                <w:sz w:val="20"/>
                <w:szCs w:val="20"/>
              </w:rPr>
              <w:lastRenderedPageBreak/>
              <w:t>- дали комисията е предоставила възможност за отстраняване на нередовността;</w:t>
            </w:r>
          </w:p>
          <w:p w14:paraId="5608C3DA" w14:textId="3B2A0F2D" w:rsidR="008E460E" w:rsidRPr="00786E11" w:rsidRDefault="001374EF" w:rsidP="001374EF">
            <w:pPr>
              <w:jc w:val="both"/>
              <w:rPr>
                <w:sz w:val="20"/>
                <w:szCs w:val="20"/>
                <w:lang w:eastAsia="fr-FR"/>
              </w:rPr>
            </w:pPr>
            <w:r w:rsidRPr="00786E11">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tcPr>
          <w:p w14:paraId="294E6720" w14:textId="77777777" w:rsidR="008E460E" w:rsidRPr="00786E11" w:rsidRDefault="008E460E" w:rsidP="00F81223">
            <w:pPr>
              <w:jc w:val="both"/>
              <w:outlineLvl w:val="1"/>
              <w:rPr>
                <w:sz w:val="20"/>
                <w:szCs w:val="20"/>
              </w:rPr>
            </w:pPr>
          </w:p>
        </w:tc>
        <w:tc>
          <w:tcPr>
            <w:tcW w:w="4282" w:type="dxa"/>
            <w:gridSpan w:val="2"/>
          </w:tcPr>
          <w:p w14:paraId="3FD703CD" w14:textId="77777777" w:rsidR="008E460E" w:rsidRPr="00786E11" w:rsidRDefault="008E460E" w:rsidP="001427D0">
            <w:pPr>
              <w:jc w:val="both"/>
              <w:outlineLvl w:val="1"/>
              <w:rPr>
                <w:sz w:val="20"/>
                <w:szCs w:val="20"/>
              </w:rPr>
            </w:pPr>
          </w:p>
        </w:tc>
      </w:tr>
      <w:tr w:rsidR="008E460E" w:rsidRPr="00786E11" w14:paraId="05355CEC" w14:textId="77777777" w:rsidTr="000F1B99">
        <w:trPr>
          <w:trHeight w:val="270"/>
        </w:trPr>
        <w:tc>
          <w:tcPr>
            <w:tcW w:w="540" w:type="dxa"/>
            <w:gridSpan w:val="2"/>
          </w:tcPr>
          <w:p w14:paraId="4FF9689D" w14:textId="28D54542" w:rsidR="008E460E" w:rsidRPr="0050701B"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w:t>
            </w:r>
            <w:r w:rsidR="0050701B">
              <w:rPr>
                <w:rFonts w:ascii="Times New Roman" w:hAnsi="Times New Roman" w:cs="Times New Roman"/>
                <w:b/>
                <w:szCs w:val="20"/>
                <w:lang w:val="bg-BG"/>
              </w:rPr>
              <w:t>8</w:t>
            </w:r>
          </w:p>
        </w:tc>
        <w:tc>
          <w:tcPr>
            <w:tcW w:w="9212" w:type="dxa"/>
            <w:noWrap/>
          </w:tcPr>
          <w:p w14:paraId="3E4D6682" w14:textId="77777777" w:rsidR="00891CA1" w:rsidRPr="00786E11" w:rsidRDefault="00891CA1" w:rsidP="00891CA1">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2E2F207C" w14:textId="77777777" w:rsidR="006F6244" w:rsidRPr="000F1B99" w:rsidRDefault="008E460E" w:rsidP="000F6F08">
            <w:pPr>
              <w:jc w:val="both"/>
              <w:rPr>
                <w:sz w:val="20"/>
                <w:szCs w:val="20"/>
                <w:lang w:eastAsia="fr-FR"/>
              </w:rPr>
            </w:pPr>
            <w:r w:rsidRPr="000F1B99">
              <w:rPr>
                <w:sz w:val="20"/>
                <w:szCs w:val="20"/>
                <w:lang w:eastAsia="fr-FR"/>
              </w:rPr>
              <w:t>Отстранените участници и оферти действително ли не отговарят на обявените от възложителя условия</w:t>
            </w:r>
            <w:r w:rsidR="000F6A01" w:rsidRPr="000F1B99">
              <w:rPr>
                <w:sz w:val="20"/>
                <w:szCs w:val="20"/>
                <w:lang w:eastAsia="fr-FR"/>
              </w:rPr>
              <w:t>?</w:t>
            </w:r>
          </w:p>
          <w:p w14:paraId="60FDF988" w14:textId="77777777" w:rsidR="000F6A01" w:rsidRPr="000F1B99" w:rsidRDefault="000F6A01" w:rsidP="000F6F08">
            <w:pPr>
              <w:jc w:val="both"/>
              <w:rPr>
                <w:sz w:val="20"/>
                <w:szCs w:val="20"/>
                <w:lang w:eastAsia="fr-FR"/>
              </w:rPr>
            </w:pPr>
            <w:r w:rsidRPr="000F1B99">
              <w:rPr>
                <w:sz w:val="20"/>
                <w:szCs w:val="20"/>
                <w:lang w:eastAsia="fr-FR"/>
              </w:rPr>
              <w:t>Поискана ли е обосновка от отстранения участник, ако е отстранен на основание необичайно благоприятна оферта?</w:t>
            </w:r>
          </w:p>
          <w:p w14:paraId="0A5AB100" w14:textId="77777777" w:rsidR="000F6A01" w:rsidRPr="000F1B99" w:rsidRDefault="000F6A01" w:rsidP="000F6F08">
            <w:pPr>
              <w:jc w:val="both"/>
              <w:rPr>
                <w:sz w:val="20"/>
                <w:szCs w:val="20"/>
                <w:lang w:eastAsia="fr-FR"/>
              </w:rPr>
            </w:pPr>
            <w:r w:rsidRPr="000F1B99">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5444F144" w14:textId="3F071DCC" w:rsidR="008E460E" w:rsidRPr="000F1B99" w:rsidRDefault="006F6244" w:rsidP="000F6F08">
            <w:pPr>
              <w:jc w:val="both"/>
              <w:rPr>
                <w:sz w:val="20"/>
                <w:szCs w:val="20"/>
                <w:lang w:eastAsia="fr-FR"/>
              </w:rPr>
            </w:pPr>
            <w:r w:rsidRPr="000F1B99">
              <w:rPr>
                <w:sz w:val="20"/>
                <w:szCs w:val="20"/>
                <w:lang w:eastAsia="fr-FR"/>
              </w:rPr>
              <w:t>Изискванията, във връзка с които са отстранени участниците, имат ли ограничителен характер?</w:t>
            </w:r>
          </w:p>
          <w:p w14:paraId="0F0EFC5F" w14:textId="51B44654" w:rsidR="00891CA1" w:rsidRPr="00786E11" w:rsidRDefault="00891CA1" w:rsidP="000F6F08">
            <w:pPr>
              <w:jc w:val="both"/>
              <w:rPr>
                <w:sz w:val="20"/>
                <w:szCs w:val="20"/>
                <w:lang w:eastAsia="fr-FR"/>
              </w:rPr>
            </w:pPr>
            <w:r w:rsidRPr="00786E11">
              <w:rPr>
                <w:sz w:val="20"/>
                <w:szCs w:val="20"/>
                <w:lang w:eastAsia="fr-FR"/>
              </w:rPr>
              <w:t>Основанията за отстраняване на участниците са уредени в чл. 54, чл. 55 и чл. 107 от ЗОП.</w:t>
            </w:r>
          </w:p>
          <w:p w14:paraId="73E8943E" w14:textId="656ADBE4" w:rsidR="008E460E" w:rsidRPr="00786E11" w:rsidRDefault="008E460E" w:rsidP="000F6F08">
            <w:pPr>
              <w:jc w:val="both"/>
              <w:rPr>
                <w:sz w:val="20"/>
                <w:szCs w:val="20"/>
                <w:lang w:eastAsia="fr-FR"/>
              </w:rPr>
            </w:pPr>
            <w:r w:rsidRPr="00786E11">
              <w:rPr>
                <w:sz w:val="20"/>
                <w:szCs w:val="20"/>
                <w:lang w:eastAsia="fr-FR"/>
              </w:rPr>
              <w:t>Участникът се отстранява, ако не отговаря на изискванията на чл. 54 и 55  от ЗОП, и/или не отговаря на критериите за подбор и/или други изисквания на възложителя.</w:t>
            </w:r>
          </w:p>
          <w:p w14:paraId="3C8C06DC" w14:textId="77777777" w:rsidR="008E460E" w:rsidRPr="00786E11" w:rsidRDefault="008E460E" w:rsidP="000F6F08">
            <w:pPr>
              <w:jc w:val="both"/>
              <w:rPr>
                <w:sz w:val="20"/>
                <w:szCs w:val="20"/>
                <w:lang w:eastAsia="fr-FR"/>
              </w:rPr>
            </w:pPr>
            <w:r w:rsidRPr="00786E11">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2EFF4F8" w14:textId="77777777" w:rsidR="008E460E" w:rsidRPr="00786E11" w:rsidRDefault="008E460E" w:rsidP="0010515C">
            <w:pPr>
              <w:jc w:val="both"/>
              <w:rPr>
                <w:b/>
                <w:sz w:val="20"/>
                <w:szCs w:val="20"/>
                <w:lang w:eastAsia="fr-FR"/>
              </w:rPr>
            </w:pPr>
            <w:r w:rsidRPr="00786E11">
              <w:rPr>
                <w:b/>
                <w:sz w:val="20"/>
                <w:szCs w:val="20"/>
                <w:lang w:eastAsia="fr-FR"/>
              </w:rPr>
              <w:t>Внимание!</w:t>
            </w:r>
          </w:p>
          <w:p w14:paraId="2A95C023" w14:textId="74D6936D" w:rsidR="008E460E" w:rsidRPr="00786E11" w:rsidRDefault="008E460E" w:rsidP="0010515C">
            <w:pPr>
              <w:jc w:val="both"/>
              <w:rPr>
                <w:sz w:val="20"/>
                <w:szCs w:val="20"/>
                <w:lang w:eastAsia="fr-FR"/>
              </w:rPr>
            </w:pPr>
            <w:r w:rsidRPr="00786E11">
              <w:rPr>
                <w:sz w:val="20"/>
                <w:szCs w:val="20"/>
                <w:lang w:eastAsia="fr-FR"/>
              </w:rPr>
              <w:t>В чл. 55 от ЗОП са посочени т.н</w:t>
            </w:r>
            <w:r w:rsidR="00891CA1" w:rsidRPr="00786E11">
              <w:rPr>
                <w:sz w:val="20"/>
                <w:szCs w:val="20"/>
                <w:lang w:eastAsia="fr-FR"/>
              </w:rPr>
              <w:t>ар</w:t>
            </w:r>
            <w:r w:rsidRPr="00786E11">
              <w:rPr>
                <w:sz w:val="20"/>
                <w:szCs w:val="20"/>
                <w:lang w:eastAsia="fr-FR"/>
              </w:rPr>
              <w:t xml:space="preserve">. „основания за незадължително отстраняване“. Възложителят преценява дали </w:t>
            </w:r>
            <w:r w:rsidR="0087244A" w:rsidRPr="00786E11">
              <w:rPr>
                <w:sz w:val="20"/>
                <w:szCs w:val="20"/>
                <w:lang w:eastAsia="fr-FR"/>
              </w:rPr>
              <w:t>да използва някои от тези основания като основания за отстраняване в конкретната процедура. В</w:t>
            </w:r>
            <w:r w:rsidRPr="00786E11">
              <w:rPr>
                <w:sz w:val="20"/>
                <w:szCs w:val="20"/>
                <w:lang w:eastAsia="fr-FR"/>
              </w:rPr>
              <w:t xml:space="preserve">ъзложителят </w:t>
            </w:r>
            <w:r w:rsidR="0087244A" w:rsidRPr="00786E11">
              <w:rPr>
                <w:sz w:val="20"/>
                <w:szCs w:val="20"/>
                <w:lang w:eastAsia="fr-FR"/>
              </w:rPr>
              <w:t>посочва избраните</w:t>
            </w:r>
            <w:r w:rsidRPr="00786E11">
              <w:rPr>
                <w:sz w:val="20"/>
                <w:szCs w:val="20"/>
                <w:lang w:eastAsia="fr-FR"/>
              </w:rPr>
              <w:t xml:space="preserve"> основания в </w:t>
            </w:r>
            <w:r w:rsidR="00422352" w:rsidRPr="00786E11">
              <w:rPr>
                <w:sz w:val="20"/>
                <w:szCs w:val="20"/>
                <w:lang w:eastAsia="fr-FR"/>
              </w:rPr>
              <w:t>поканата за участие в преговори</w:t>
            </w:r>
            <w:r w:rsidRPr="00786E11">
              <w:rPr>
                <w:sz w:val="20"/>
                <w:szCs w:val="20"/>
                <w:lang w:eastAsia="fr-FR"/>
              </w:rPr>
              <w:t>.</w:t>
            </w:r>
            <w:r w:rsidR="001E0A71" w:rsidRPr="00786E11">
              <w:rPr>
                <w:sz w:val="20"/>
                <w:szCs w:val="20"/>
                <w:lang w:eastAsia="fr-FR"/>
              </w:rPr>
              <w:t xml:space="preserve"> След това същите стават задължителни за прилагане в процедурата.</w:t>
            </w:r>
          </w:p>
          <w:p w14:paraId="4DF8C3B9" w14:textId="77777777" w:rsidR="008E460E" w:rsidRPr="00786E11" w:rsidRDefault="008E460E" w:rsidP="0010515C">
            <w:pPr>
              <w:jc w:val="both"/>
              <w:rPr>
                <w:sz w:val="20"/>
                <w:szCs w:val="20"/>
                <w:lang w:eastAsia="fr-FR"/>
              </w:rPr>
            </w:pPr>
            <w:r w:rsidRPr="00786E11">
              <w:rPr>
                <w:sz w:val="20"/>
                <w:szCs w:val="20"/>
                <w:lang w:eastAsia="fr-FR"/>
              </w:rPr>
              <w:t>Конкретните основания за отстраняване, в допълнение към изискванията на чл. 54 и чл. 55 от ЗОП, са:</w:t>
            </w:r>
          </w:p>
          <w:p w14:paraId="5B797536" w14:textId="16F50098"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отговаря на поставените критерии за подбор или не изпълни друго условие, посочено в </w:t>
            </w:r>
            <w:r w:rsidR="0050760B" w:rsidRPr="00786E11">
              <w:rPr>
                <w:sz w:val="20"/>
                <w:szCs w:val="20"/>
                <w:lang w:eastAsia="fr-FR"/>
              </w:rPr>
              <w:t>поканата за участие в преговори</w:t>
            </w:r>
            <w:r w:rsidRPr="00786E11">
              <w:rPr>
                <w:sz w:val="20"/>
                <w:szCs w:val="20"/>
                <w:lang w:eastAsia="fr-FR"/>
              </w:rPr>
              <w:t>;</w:t>
            </w:r>
          </w:p>
          <w:p w14:paraId="5D926CC3" w14:textId="2782272F"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55634E01" w14:textId="7A827AE2"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е представил в срок обосновката за предложено по-благоприятно предложение или чиято оферта не </w:t>
            </w:r>
            <w:r w:rsidR="007200C7">
              <w:rPr>
                <w:sz w:val="20"/>
                <w:szCs w:val="20"/>
                <w:lang w:eastAsia="fr-FR"/>
              </w:rPr>
              <w:t>е приета съгласно чл. 72, ал. 3</w:t>
            </w:r>
            <w:r w:rsidRPr="00786E11">
              <w:rPr>
                <w:sz w:val="20"/>
                <w:szCs w:val="20"/>
                <w:lang w:eastAsia="fr-FR"/>
              </w:rPr>
              <w:t>–5 от ЗОП;</w:t>
            </w:r>
          </w:p>
          <w:p w14:paraId="776607DD" w14:textId="77777777" w:rsidR="000B4D82"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участници, които са свързани лица</w:t>
            </w:r>
            <w:r w:rsidR="000B4D82">
              <w:rPr>
                <w:sz w:val="20"/>
                <w:szCs w:val="20"/>
                <w:lang w:eastAsia="fr-FR"/>
              </w:rPr>
              <w:t>;</w:t>
            </w:r>
          </w:p>
          <w:p w14:paraId="79BAAAC0" w14:textId="4FB15AB1" w:rsidR="000B4D82" w:rsidRPr="00C97778" w:rsidRDefault="000B4D82" w:rsidP="00C97778">
            <w:pPr>
              <w:pStyle w:val="ListParagraph"/>
              <w:numPr>
                <w:ilvl w:val="0"/>
                <w:numId w:val="46"/>
              </w:numPr>
              <w:ind w:left="300" w:hanging="180"/>
              <w:jc w:val="both"/>
              <w:rPr>
                <w:sz w:val="20"/>
                <w:szCs w:val="20"/>
                <w:lang w:eastAsia="fr-FR"/>
              </w:rPr>
            </w:pPr>
            <w:r w:rsidRPr="00A51A53">
              <w:rPr>
                <w:sz w:val="20"/>
                <w:szCs w:val="20"/>
                <w:lang w:eastAsia="fr-FR"/>
              </w:rPr>
              <w:lastRenderedPageBreak/>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sidR="004F13C3">
              <w:rPr>
                <w:sz w:val="20"/>
                <w:szCs w:val="20"/>
                <w:lang w:eastAsia="fr-FR"/>
              </w:rPr>
              <w:t xml:space="preserve"> </w:t>
            </w:r>
            <w:r w:rsidRPr="00C97778">
              <w:rPr>
                <w:sz w:val="20"/>
                <w:szCs w:val="20"/>
                <w:lang w:eastAsia="fr-FR"/>
              </w:rPr>
              <w:t>изтичането на срока за получаване на оферти до обявените</w:t>
            </w:r>
            <w:r w:rsidR="00CF1B90" w:rsidRPr="00CF1B90">
              <w:rPr>
                <w:sz w:val="20"/>
                <w:szCs w:val="20"/>
                <w:lang w:eastAsia="fr-FR"/>
              </w:rPr>
              <w:t xml:space="preserve"> дата и час за тяхното отваряне</w:t>
            </w:r>
            <w:r w:rsidRPr="00C97778">
              <w:rPr>
                <w:sz w:val="20"/>
                <w:szCs w:val="20"/>
                <w:lang w:eastAsia="fr-FR"/>
              </w:rPr>
              <w:t xml:space="preserve"> (декриптирането се отнася за поръчки, открити след 01.01.2020/ 14.06.2020 г.);</w:t>
            </w:r>
          </w:p>
          <w:p w14:paraId="0935735A" w14:textId="77777777" w:rsidR="000B4D82" w:rsidRPr="007D2760" w:rsidRDefault="000B4D82" w:rsidP="000B4D82">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45C0C" w14:textId="18CEC6A7" w:rsidR="008E460E" w:rsidRPr="00C97778" w:rsidRDefault="000B4D82" w:rsidP="00C97778">
            <w:pPr>
              <w:jc w:val="both"/>
              <w:rPr>
                <w:rFonts w:eastAsia="Calibri"/>
                <w:b/>
                <w:sz w:val="20"/>
                <w:szCs w:val="20"/>
                <w:lang w:eastAsia="fr-FR"/>
              </w:rPr>
            </w:pPr>
            <w:r w:rsidRPr="00A51A53">
              <w:rPr>
                <w:rFonts w:eastAsia="Calibri"/>
                <w:b/>
                <w:sz w:val="20"/>
                <w:szCs w:val="20"/>
                <w:lang w:eastAsia="fr-FR"/>
              </w:rPr>
              <w:t xml:space="preserve">Внимание! </w:t>
            </w:r>
            <w:r w:rsidRPr="00213711">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213711">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4FD2EEC9" w14:textId="77777777" w:rsidR="007200C7" w:rsidRDefault="007200C7" w:rsidP="007200C7">
            <w:pPr>
              <w:jc w:val="both"/>
              <w:rPr>
                <w:b/>
                <w:sz w:val="20"/>
                <w:szCs w:val="20"/>
                <w:lang w:eastAsia="fr-FR"/>
              </w:rPr>
            </w:pPr>
            <w:r>
              <w:rPr>
                <w:b/>
                <w:sz w:val="20"/>
                <w:szCs w:val="20"/>
                <w:lang w:eastAsia="fr-FR"/>
              </w:rPr>
              <w:t>(чл. 54, чл. 55 от ЗОП)</w:t>
            </w:r>
          </w:p>
          <w:p w14:paraId="6A1F6EB5" w14:textId="77777777" w:rsidR="007200C7" w:rsidRDefault="007200C7" w:rsidP="007200C7">
            <w:pPr>
              <w:jc w:val="both"/>
              <w:rPr>
                <w:sz w:val="20"/>
                <w:szCs w:val="20"/>
                <w:lang w:eastAsia="fr-FR"/>
              </w:rPr>
            </w:pPr>
            <w:r>
              <w:rPr>
                <w:b/>
                <w:sz w:val="20"/>
                <w:szCs w:val="20"/>
                <w:lang w:eastAsia="fr-FR"/>
              </w:rPr>
              <w:t>(чл. 72 от ЗОП)</w:t>
            </w:r>
          </w:p>
          <w:p w14:paraId="52E6FFDA" w14:textId="6383E975" w:rsidR="007200C7" w:rsidRDefault="007200C7" w:rsidP="007200C7">
            <w:pPr>
              <w:jc w:val="both"/>
              <w:rPr>
                <w:b/>
                <w:sz w:val="20"/>
                <w:szCs w:val="20"/>
                <w:lang w:eastAsia="fr-FR"/>
              </w:rPr>
            </w:pPr>
            <w:r>
              <w:rPr>
                <w:b/>
                <w:sz w:val="20"/>
                <w:szCs w:val="20"/>
                <w:lang w:eastAsia="fr-FR"/>
              </w:rPr>
              <w:t xml:space="preserve">(чл. 101, ал. </w:t>
            </w:r>
            <w:r w:rsidR="00130C2B">
              <w:rPr>
                <w:b/>
                <w:sz w:val="20"/>
                <w:szCs w:val="20"/>
                <w:lang w:eastAsia="fr-FR"/>
              </w:rPr>
              <w:t xml:space="preserve">, ал. </w:t>
            </w:r>
            <w:r w:rsidR="0021377C">
              <w:rPr>
                <w:b/>
                <w:sz w:val="20"/>
                <w:szCs w:val="20"/>
                <w:lang w:eastAsia="fr-FR"/>
              </w:rPr>
              <w:t>5</w:t>
            </w:r>
            <w:r w:rsidR="004F13C3">
              <w:rPr>
                <w:b/>
                <w:sz w:val="20"/>
                <w:szCs w:val="20"/>
                <w:lang w:eastAsia="fr-FR"/>
              </w:rPr>
              <w:t>, ал. 9, ал. 10 и ал. 11</w:t>
            </w:r>
            <w:r>
              <w:rPr>
                <w:b/>
                <w:sz w:val="20"/>
                <w:szCs w:val="20"/>
                <w:lang w:eastAsia="fr-FR"/>
              </w:rPr>
              <w:t xml:space="preserve"> от ЗОП)</w:t>
            </w:r>
          </w:p>
          <w:p w14:paraId="02F22FD5" w14:textId="15534A4C" w:rsidR="007200C7" w:rsidRDefault="007200C7" w:rsidP="007200C7">
            <w:pPr>
              <w:jc w:val="both"/>
              <w:rPr>
                <w:b/>
                <w:sz w:val="20"/>
                <w:szCs w:val="20"/>
                <w:lang w:eastAsia="fr-FR"/>
              </w:rPr>
            </w:pPr>
            <w:r>
              <w:rPr>
                <w:b/>
                <w:sz w:val="20"/>
                <w:szCs w:val="20"/>
                <w:lang w:eastAsia="fr-FR"/>
              </w:rPr>
              <w:t xml:space="preserve">(чл. 107 от ЗОП) </w:t>
            </w:r>
          </w:p>
          <w:p w14:paraId="74C219E0" w14:textId="144D0571" w:rsidR="008E460E" w:rsidRDefault="007200C7" w:rsidP="007200C7">
            <w:pPr>
              <w:jc w:val="both"/>
              <w:rPr>
                <w:b/>
                <w:sz w:val="20"/>
                <w:szCs w:val="20"/>
                <w:lang w:eastAsia="fr-FR"/>
              </w:rPr>
            </w:pPr>
            <w:r>
              <w:rPr>
                <w:b/>
                <w:sz w:val="20"/>
                <w:szCs w:val="20"/>
                <w:lang w:eastAsia="fr-FR"/>
              </w:rPr>
              <w:t xml:space="preserve">(чл. </w:t>
            </w:r>
            <w:r w:rsidR="00E74C9E">
              <w:rPr>
                <w:b/>
                <w:sz w:val="20"/>
                <w:szCs w:val="20"/>
                <w:lang w:eastAsia="fr-FR"/>
              </w:rPr>
              <w:t xml:space="preserve">35а и чл. </w:t>
            </w:r>
            <w:r>
              <w:rPr>
                <w:b/>
                <w:sz w:val="20"/>
                <w:szCs w:val="20"/>
                <w:lang w:eastAsia="fr-FR"/>
              </w:rPr>
              <w:t>39, ал. 2-5 от ППЗОП)</w:t>
            </w:r>
          </w:p>
          <w:p w14:paraId="5FC7E941" w14:textId="5B58C53E" w:rsidR="00F92317" w:rsidRPr="00A51A53" w:rsidRDefault="004F13C3" w:rsidP="00F92317">
            <w:pPr>
              <w:jc w:val="both"/>
              <w:rPr>
                <w:rFonts w:eastAsia="Calibri"/>
                <w:b/>
                <w:sz w:val="20"/>
                <w:szCs w:val="20"/>
                <w:lang w:eastAsia="fr-FR"/>
              </w:rPr>
            </w:pPr>
            <w:r>
              <w:rPr>
                <w:b/>
                <w:sz w:val="20"/>
                <w:szCs w:val="20"/>
                <w:lang w:eastAsia="fr-FR"/>
              </w:rPr>
              <w:t>(</w:t>
            </w:r>
            <w:r w:rsidR="00E74C9E">
              <w:rPr>
                <w:b/>
                <w:sz w:val="20"/>
                <w:szCs w:val="20"/>
                <w:lang w:eastAsia="fr-FR"/>
              </w:rPr>
              <w:t>чл. 9к</w:t>
            </w:r>
            <w:r w:rsidR="00B209F8">
              <w:rPr>
                <w:b/>
                <w:sz w:val="20"/>
                <w:szCs w:val="20"/>
                <w:lang w:eastAsia="fr-FR"/>
              </w:rPr>
              <w:t xml:space="preserve">, чл. 9л, ал. 5 и чл. 39а </w:t>
            </w:r>
            <w:r w:rsidR="00E74C9E">
              <w:rPr>
                <w:b/>
                <w:sz w:val="20"/>
                <w:szCs w:val="20"/>
                <w:lang w:eastAsia="fr-FR"/>
              </w:rPr>
              <w:t xml:space="preserve">от ППЗОП - </w:t>
            </w:r>
            <w:r w:rsidR="00F92317" w:rsidRPr="00A51A53">
              <w:rPr>
                <w:rFonts w:eastAsia="Calibri"/>
                <w:b/>
                <w:sz w:val="20"/>
                <w:szCs w:val="20"/>
                <w:lang w:eastAsia="fr-FR"/>
              </w:rPr>
              <w:t>за поръчки открити след 01.01.2020/</w:t>
            </w:r>
            <w:r w:rsidR="00F92317">
              <w:rPr>
                <w:rFonts w:eastAsia="Calibri"/>
                <w:b/>
                <w:sz w:val="20"/>
                <w:szCs w:val="20"/>
                <w:lang w:eastAsia="fr-FR"/>
              </w:rPr>
              <w:t xml:space="preserve"> 14.06.2020 г.</w:t>
            </w:r>
            <w:r w:rsidR="00F92317" w:rsidRPr="00A51A53">
              <w:rPr>
                <w:rFonts w:eastAsia="Calibri"/>
                <w:b/>
                <w:sz w:val="20"/>
                <w:szCs w:val="20"/>
                <w:lang w:eastAsia="fr-FR"/>
              </w:rPr>
              <w:t>)</w:t>
            </w:r>
          </w:p>
          <w:p w14:paraId="1020C34C" w14:textId="33DB12B5" w:rsidR="004F13C3" w:rsidRPr="00C97778" w:rsidRDefault="00F92317" w:rsidP="007200C7">
            <w:pPr>
              <w:jc w:val="both"/>
              <w:rPr>
                <w:rFonts w:eastAsia="Calibri"/>
                <w:b/>
                <w:sz w:val="20"/>
                <w:szCs w:val="20"/>
                <w:lang w:eastAsia="fr-FR"/>
              </w:rPr>
            </w:pPr>
            <w:r w:rsidRPr="00A51A53">
              <w:rPr>
                <w:rFonts w:eastAsia="Calibri"/>
                <w:b/>
                <w:sz w:val="20"/>
                <w:szCs w:val="20"/>
                <w:lang w:eastAsia="fr-FR"/>
              </w:rPr>
              <w:t>(§131 от ПЗР на ЗИДЗОП)</w:t>
            </w:r>
          </w:p>
          <w:p w14:paraId="41D174D7" w14:textId="07DF0C75" w:rsidR="00FB515E" w:rsidRPr="00786E11" w:rsidRDefault="00FB515E" w:rsidP="004171CC">
            <w:pPr>
              <w:jc w:val="both"/>
              <w:rPr>
                <w:b/>
                <w:color w:val="333399"/>
                <w:sz w:val="20"/>
                <w:szCs w:val="20"/>
              </w:rPr>
            </w:pPr>
            <w:r w:rsidRPr="00786E11">
              <w:rPr>
                <w:b/>
                <w:color w:val="333399"/>
                <w:sz w:val="20"/>
                <w:szCs w:val="20"/>
              </w:rPr>
              <w:t xml:space="preserve">т. 14, </w:t>
            </w:r>
            <w:r w:rsidR="005D5F2C">
              <w:rPr>
                <w:b/>
                <w:color w:val="333399"/>
                <w:sz w:val="20"/>
                <w:szCs w:val="20"/>
              </w:rPr>
              <w:t xml:space="preserve">т. </w:t>
            </w:r>
            <w:r w:rsidRPr="00786E11">
              <w:rPr>
                <w:b/>
                <w:color w:val="333399"/>
                <w:sz w:val="20"/>
                <w:szCs w:val="20"/>
              </w:rPr>
              <w:t xml:space="preserve">15, </w:t>
            </w:r>
            <w:r w:rsidR="005D5F2C">
              <w:rPr>
                <w:b/>
                <w:color w:val="333399"/>
                <w:sz w:val="20"/>
                <w:szCs w:val="20"/>
              </w:rPr>
              <w:t xml:space="preserve">т. </w:t>
            </w:r>
            <w:r w:rsidRPr="00786E11">
              <w:rPr>
                <w:b/>
                <w:color w:val="333399"/>
                <w:sz w:val="20"/>
                <w:szCs w:val="20"/>
              </w:rPr>
              <w:t xml:space="preserve">16, </w:t>
            </w:r>
            <w:r w:rsidR="005D5F2C">
              <w:rPr>
                <w:b/>
                <w:color w:val="333399"/>
                <w:sz w:val="20"/>
                <w:szCs w:val="20"/>
              </w:rPr>
              <w:t xml:space="preserve">т. </w:t>
            </w:r>
            <w:r w:rsidRPr="00786E11">
              <w:rPr>
                <w:b/>
                <w:color w:val="333399"/>
                <w:sz w:val="20"/>
                <w:szCs w:val="20"/>
              </w:rPr>
              <w:t xml:space="preserve">17 </w:t>
            </w:r>
            <w:r w:rsidR="001A22C6">
              <w:rPr>
                <w:b/>
                <w:color w:val="333399"/>
                <w:sz w:val="20"/>
                <w:szCs w:val="20"/>
              </w:rPr>
              <w:t>и т. 20</w:t>
            </w:r>
            <w:r w:rsidR="00A77858">
              <w:rPr>
                <w:b/>
                <w:color w:val="333399"/>
                <w:sz w:val="20"/>
                <w:szCs w:val="20"/>
              </w:rPr>
              <w:t xml:space="preserve"> </w:t>
            </w:r>
            <w:r w:rsidRPr="00786E11">
              <w:rPr>
                <w:b/>
                <w:color w:val="333399"/>
                <w:sz w:val="20"/>
                <w:szCs w:val="20"/>
              </w:rPr>
              <w:t>от Насоките/</w:t>
            </w:r>
            <w:r w:rsidR="005D5F2C">
              <w:rPr>
                <w:b/>
                <w:color w:val="333399"/>
                <w:sz w:val="20"/>
                <w:szCs w:val="20"/>
              </w:rPr>
              <w:t xml:space="preserve"> </w:t>
            </w:r>
            <w:r w:rsidR="007F7E67">
              <w:rPr>
                <w:b/>
                <w:color w:val="333399"/>
                <w:sz w:val="20"/>
                <w:szCs w:val="20"/>
              </w:rPr>
              <w:t>т</w:t>
            </w:r>
            <w:r w:rsidR="007F7E67" w:rsidRPr="00786E11">
              <w:rPr>
                <w:b/>
                <w:color w:val="333399"/>
                <w:sz w:val="20"/>
                <w:szCs w:val="20"/>
              </w:rPr>
              <w:t xml:space="preserve">. 14, </w:t>
            </w:r>
            <w:r w:rsidR="005D5F2C">
              <w:rPr>
                <w:b/>
                <w:color w:val="333399"/>
                <w:sz w:val="20"/>
                <w:szCs w:val="20"/>
              </w:rPr>
              <w:t xml:space="preserve">т. </w:t>
            </w:r>
            <w:r w:rsidR="007F7E67" w:rsidRPr="00786E11">
              <w:rPr>
                <w:b/>
                <w:color w:val="333399"/>
                <w:sz w:val="20"/>
                <w:szCs w:val="20"/>
              </w:rPr>
              <w:t xml:space="preserve">15, </w:t>
            </w:r>
            <w:r w:rsidR="005D5F2C">
              <w:rPr>
                <w:b/>
                <w:color w:val="333399"/>
                <w:sz w:val="20"/>
                <w:szCs w:val="20"/>
              </w:rPr>
              <w:t xml:space="preserve">т. </w:t>
            </w:r>
            <w:r w:rsidR="007F7E67" w:rsidRPr="00786E11">
              <w:rPr>
                <w:b/>
                <w:color w:val="333399"/>
                <w:sz w:val="20"/>
                <w:szCs w:val="20"/>
              </w:rPr>
              <w:t xml:space="preserve">16, </w:t>
            </w:r>
            <w:r w:rsidR="005D5F2C">
              <w:rPr>
                <w:b/>
                <w:color w:val="333399"/>
                <w:sz w:val="20"/>
                <w:szCs w:val="20"/>
              </w:rPr>
              <w:t xml:space="preserve">т. </w:t>
            </w:r>
            <w:r w:rsidR="007F7E67" w:rsidRPr="00786E11">
              <w:rPr>
                <w:b/>
                <w:color w:val="333399"/>
                <w:sz w:val="20"/>
                <w:szCs w:val="20"/>
              </w:rPr>
              <w:t xml:space="preserve">17 </w:t>
            </w:r>
            <w:r w:rsidR="007F7E67">
              <w:rPr>
                <w:b/>
                <w:color w:val="333399"/>
                <w:sz w:val="20"/>
                <w:szCs w:val="20"/>
              </w:rPr>
              <w:t>и т. 20</w:t>
            </w:r>
            <w:r w:rsidR="007F7E67" w:rsidRPr="005E3F17">
              <w:rPr>
                <w:b/>
                <w:color w:val="333399"/>
                <w:sz w:val="20"/>
                <w:szCs w:val="20"/>
              </w:rPr>
              <w:t xml:space="preserve"> 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55679F9C" w14:textId="77777777" w:rsidR="008E460E" w:rsidRPr="00786E11" w:rsidRDefault="008E460E" w:rsidP="000F6F08">
            <w:pPr>
              <w:jc w:val="both"/>
              <w:rPr>
                <w:b/>
                <w:sz w:val="20"/>
                <w:szCs w:val="20"/>
                <w:u w:val="single"/>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70EE2FE" w14:textId="291DE612" w:rsidR="008E460E" w:rsidRPr="00786E11" w:rsidRDefault="008E460E" w:rsidP="00A32988">
            <w:pPr>
              <w:jc w:val="both"/>
              <w:rPr>
                <w:color w:val="008000"/>
                <w:sz w:val="20"/>
                <w:szCs w:val="20"/>
              </w:rPr>
            </w:pPr>
            <w:r w:rsidRPr="00786E11">
              <w:rPr>
                <w:color w:val="008000"/>
                <w:sz w:val="20"/>
                <w:szCs w:val="20"/>
              </w:rPr>
              <w:t>За всеки участник поотделно анализирайте дали са налице основанията за отстраняване</w:t>
            </w:r>
            <w:r w:rsidR="004E02C8">
              <w:rPr>
                <w:color w:val="008000"/>
                <w:sz w:val="20"/>
                <w:szCs w:val="20"/>
              </w:rPr>
              <w:t xml:space="preserve"> от</w:t>
            </w:r>
            <w:r w:rsidRPr="00786E11">
              <w:rPr>
                <w:color w:val="008000"/>
                <w:sz w:val="20"/>
                <w:szCs w:val="20"/>
              </w:rPr>
              <w:t xml:space="preserve"> протокола</w:t>
            </w:r>
            <w:r w:rsidR="004E02C8">
              <w:rPr>
                <w:color w:val="008000"/>
                <w:sz w:val="20"/>
                <w:szCs w:val="20"/>
              </w:rPr>
              <w:t xml:space="preserve"> за работата на комисията</w:t>
            </w:r>
            <w:r w:rsidRPr="00786E11">
              <w:rPr>
                <w:color w:val="008000"/>
                <w:sz w:val="20"/>
                <w:szCs w:val="20"/>
              </w:rPr>
              <w:t>,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Прегледът включва:</w:t>
            </w:r>
          </w:p>
          <w:p w14:paraId="6126CD6A" w14:textId="1BEB94BC" w:rsidR="008E460E" w:rsidRPr="00786E11" w:rsidRDefault="003C5163" w:rsidP="00640EC7">
            <w:pPr>
              <w:jc w:val="both"/>
              <w:rPr>
                <w:b/>
                <w:sz w:val="20"/>
                <w:szCs w:val="20"/>
                <w:lang w:eastAsia="fr-FR"/>
              </w:rPr>
            </w:pPr>
            <w:r w:rsidRPr="00786E11">
              <w:rPr>
                <w:color w:val="008000"/>
                <w:sz w:val="20"/>
                <w:szCs w:val="20"/>
              </w:rPr>
              <w:lastRenderedPageBreak/>
              <w:t xml:space="preserve">1) </w:t>
            </w:r>
            <w:r w:rsidR="008E460E" w:rsidRPr="00786E11">
              <w:rPr>
                <w:color w:val="008000"/>
                <w:sz w:val="20"/>
                <w:szCs w:val="20"/>
              </w:rPr>
              <w:t xml:space="preserve">идентифициране на условието, което е посочено като причина за отстраняване на участника – от ЗОП, ППЗОП и от документацията за поръчката, включително </w:t>
            </w:r>
            <w:r w:rsidR="0050760B" w:rsidRPr="00786E11">
              <w:rPr>
                <w:color w:val="008000"/>
                <w:sz w:val="20"/>
                <w:szCs w:val="20"/>
              </w:rPr>
              <w:t>поканата за участие в преговори</w:t>
            </w:r>
            <w:r w:rsidR="008E460E" w:rsidRPr="00786E11">
              <w:rPr>
                <w:color w:val="008000"/>
                <w:sz w:val="20"/>
                <w:szCs w:val="20"/>
              </w:rPr>
              <w:t>. Важно е да се установи действителното съдържание на причините за отстраняване;</w:t>
            </w:r>
          </w:p>
          <w:p w14:paraId="69C3EC82" w14:textId="7B101C79" w:rsidR="00B209F8" w:rsidRPr="00786E11" w:rsidRDefault="003C5163" w:rsidP="00640EC7">
            <w:pPr>
              <w:jc w:val="both"/>
              <w:rPr>
                <w:b/>
                <w:sz w:val="20"/>
                <w:szCs w:val="20"/>
                <w:lang w:eastAsia="fr-FR"/>
              </w:rPr>
            </w:pPr>
            <w:r w:rsidRPr="00786E11">
              <w:rPr>
                <w:color w:val="008000"/>
                <w:sz w:val="20"/>
                <w:szCs w:val="20"/>
              </w:rPr>
              <w:t xml:space="preserve">2) </w:t>
            </w:r>
            <w:r w:rsidR="008E460E" w:rsidRPr="00786E11">
              <w:rPr>
                <w:color w:val="008000"/>
                <w:sz w:val="20"/>
                <w:szCs w:val="20"/>
              </w:rPr>
              <w:t>установяване съдържанието на офертата в частта, която не отговаря на изискванията на възложителя.</w:t>
            </w:r>
            <w:r w:rsidR="00B209F8">
              <w:rPr>
                <w:color w:val="008000"/>
                <w:sz w:val="20"/>
                <w:szCs w:val="20"/>
              </w:rPr>
              <w:t xml:space="preserve"> </w:t>
            </w:r>
          </w:p>
          <w:p w14:paraId="77A4BAEB" w14:textId="4FA7A7B2" w:rsidR="004E02C8" w:rsidRPr="00E75F57" w:rsidRDefault="004E02C8" w:rsidP="004E02C8">
            <w:pPr>
              <w:jc w:val="both"/>
              <w:rPr>
                <w:color w:val="008000"/>
                <w:sz w:val="20"/>
                <w:szCs w:val="20"/>
              </w:rPr>
            </w:pPr>
            <w:r w:rsidRPr="00213711">
              <w:rPr>
                <w:b/>
                <w:color w:val="008000"/>
                <w:sz w:val="20"/>
                <w:szCs w:val="20"/>
              </w:rPr>
              <w:t>ВНИМАНИЕ</w:t>
            </w:r>
            <w:r w:rsidRPr="00213711">
              <w:rPr>
                <w:color w:val="008000"/>
                <w:sz w:val="20"/>
                <w:szCs w:val="20"/>
              </w:rPr>
              <w:t>!</w:t>
            </w:r>
          </w:p>
          <w:p w14:paraId="05A3B173" w14:textId="77777777" w:rsidR="004E02C8" w:rsidRPr="00A51A53" w:rsidRDefault="004E02C8" w:rsidP="004E02C8">
            <w:pPr>
              <w:jc w:val="both"/>
              <w:rPr>
                <w:b/>
                <w:color w:val="008000"/>
                <w:sz w:val="20"/>
                <w:szCs w:val="20"/>
                <w:u w:val="single"/>
              </w:rPr>
            </w:pPr>
            <w:r w:rsidRPr="007D2760">
              <w:rPr>
                <w:b/>
                <w:color w:val="008000"/>
                <w:sz w:val="20"/>
                <w:szCs w:val="20"/>
                <w:u w:val="single"/>
              </w:rPr>
              <w:t>За поръчки, открити след 01.01.2020/</w:t>
            </w:r>
            <w:r w:rsidRPr="00A51A53">
              <w:rPr>
                <w:b/>
                <w:color w:val="008000"/>
                <w:sz w:val="20"/>
                <w:szCs w:val="20"/>
                <w:u w:val="single"/>
              </w:rPr>
              <w:t xml:space="preserve"> </w:t>
            </w:r>
            <w:r>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384D8C12" w14:textId="38A2A9BB" w:rsidR="004E02C8" w:rsidRDefault="004E02C8" w:rsidP="005426A5">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w:t>
            </w:r>
            <w:r w:rsidR="005426A5">
              <w:rPr>
                <w:color w:val="008000"/>
                <w:sz w:val="20"/>
                <w:szCs w:val="20"/>
              </w:rPr>
              <w:t xml:space="preserve"> еднократно </w:t>
            </w:r>
            <w:r w:rsidRPr="00A51A53">
              <w:rPr>
                <w:color w:val="008000"/>
                <w:sz w:val="20"/>
                <w:szCs w:val="20"/>
              </w:rPr>
              <w:t xml:space="preserve">преди отварянето на офертата </w:t>
            </w:r>
          </w:p>
          <w:p w14:paraId="057AAEFD" w14:textId="17E94531" w:rsidR="004E02C8" w:rsidRPr="00C97778" w:rsidRDefault="004E02C8" w:rsidP="00A24A89">
            <w:pPr>
              <w:jc w:val="both"/>
              <w:rPr>
                <w:color w:val="008000"/>
                <w:sz w:val="20"/>
                <w:szCs w:val="20"/>
              </w:rPr>
            </w:pPr>
            <w:r w:rsidRPr="00A51A53">
              <w:rPr>
                <w:color w:val="008000"/>
                <w:sz w:val="20"/>
                <w:szCs w:val="20"/>
              </w:rPr>
              <w:t>В случай на неизпълнение на едно от двете задължения, участникът се отстранява от участие на основание чл. 107, т. 5 от ЗОП.</w:t>
            </w:r>
          </w:p>
          <w:p w14:paraId="0F714426" w14:textId="0E98ACFA" w:rsidR="001E0A71" w:rsidRPr="00786E11" w:rsidRDefault="001E0A71" w:rsidP="00A24A89">
            <w:pPr>
              <w:jc w:val="both"/>
              <w:rPr>
                <w:color w:val="008000"/>
                <w:sz w:val="20"/>
                <w:szCs w:val="20"/>
              </w:rPr>
            </w:pPr>
            <w:r w:rsidRPr="00786E11">
              <w:rPr>
                <w:b/>
                <w:color w:val="008000"/>
                <w:sz w:val="20"/>
                <w:szCs w:val="20"/>
              </w:rPr>
              <w:t>ВАЖНО!</w:t>
            </w:r>
            <w:r w:rsidR="003C5163" w:rsidRPr="00786E11">
              <w:rPr>
                <w:b/>
                <w:color w:val="008000"/>
                <w:sz w:val="20"/>
                <w:szCs w:val="20"/>
              </w:rPr>
              <w:t xml:space="preserve"> </w:t>
            </w:r>
            <w:r w:rsidRPr="00786E11">
              <w:rPr>
                <w:color w:val="008000"/>
                <w:sz w:val="20"/>
                <w:szCs w:val="20"/>
              </w:rPr>
              <w:t xml:space="preserve">Ако в </w:t>
            </w:r>
            <w:r w:rsidRPr="00602A3F">
              <w:rPr>
                <w:color w:val="008000"/>
                <w:sz w:val="20"/>
                <w:szCs w:val="20"/>
              </w:rPr>
              <w:t>резултат на проверката, установите, че изискването</w:t>
            </w:r>
            <w:r w:rsidR="0071130E" w:rsidRPr="00602A3F">
              <w:rPr>
                <w:color w:val="008000"/>
                <w:sz w:val="20"/>
                <w:szCs w:val="20"/>
              </w:rPr>
              <w:t xml:space="preserve">, във връзка с </w:t>
            </w:r>
            <w:r w:rsidRPr="00602A3F">
              <w:rPr>
                <w:color w:val="008000"/>
                <w:sz w:val="20"/>
                <w:szCs w:val="20"/>
              </w:rPr>
              <w:t xml:space="preserve"> което </w:t>
            </w:r>
            <w:r w:rsidR="0071130E" w:rsidRPr="00602A3F">
              <w:rPr>
                <w:color w:val="008000"/>
                <w:sz w:val="20"/>
                <w:szCs w:val="20"/>
              </w:rPr>
              <w:t xml:space="preserve">участникът </w:t>
            </w:r>
            <w:r w:rsidRPr="00602A3F">
              <w:rPr>
                <w:color w:val="008000"/>
                <w:sz w:val="20"/>
                <w:szCs w:val="20"/>
              </w:rPr>
              <w:t xml:space="preserve">е отстранен, е дискриминационно/ ограничително/незаконосъобразно, моля документирайте резултатите от проверката във </w:t>
            </w:r>
            <w:r w:rsidRPr="004171CC">
              <w:rPr>
                <w:color w:val="008000"/>
                <w:sz w:val="20"/>
                <w:szCs w:val="20"/>
              </w:rPr>
              <w:t xml:space="preserve">въпрос № </w:t>
            </w:r>
            <w:r w:rsidR="00A77858" w:rsidRPr="004171CC">
              <w:rPr>
                <w:color w:val="008000"/>
                <w:sz w:val="20"/>
                <w:szCs w:val="20"/>
              </w:rPr>
              <w:t>3</w:t>
            </w:r>
            <w:r w:rsidR="004171CC" w:rsidRPr="004171CC">
              <w:rPr>
                <w:color w:val="008000"/>
                <w:sz w:val="20"/>
                <w:szCs w:val="20"/>
              </w:rPr>
              <w:t>3</w:t>
            </w:r>
            <w:r w:rsidRPr="004171CC">
              <w:rPr>
                <w:color w:val="008000"/>
                <w:sz w:val="20"/>
                <w:szCs w:val="20"/>
              </w:rPr>
              <w:t>.</w:t>
            </w:r>
          </w:p>
          <w:p w14:paraId="07503203" w14:textId="056F436B" w:rsidR="001E0A71" w:rsidRPr="00786E11" w:rsidRDefault="001E0A71" w:rsidP="00A24A89">
            <w:pPr>
              <w:jc w:val="both"/>
              <w:rPr>
                <w:b/>
                <w:sz w:val="20"/>
                <w:szCs w:val="20"/>
                <w:lang w:eastAsia="fr-FR"/>
              </w:rPr>
            </w:pPr>
            <w:r w:rsidRPr="00786E11">
              <w:rPr>
                <w:color w:val="008000"/>
                <w:sz w:val="20"/>
                <w:szCs w:val="20"/>
              </w:rPr>
              <w:t xml:space="preserve">Отстраняването на </w:t>
            </w:r>
            <w:r w:rsidR="0050760B" w:rsidRPr="00786E11">
              <w:rPr>
                <w:color w:val="008000"/>
                <w:sz w:val="20"/>
                <w:szCs w:val="20"/>
              </w:rPr>
              <w:t>дискриминационно/ограничително/</w:t>
            </w:r>
            <w:r w:rsidRPr="00786E11">
              <w:rPr>
                <w:color w:val="008000"/>
                <w:sz w:val="20"/>
                <w:szCs w:val="20"/>
              </w:rPr>
              <w:t xml:space="preserve">незаконосъобразно изискване </w:t>
            </w:r>
            <w:r w:rsidR="00833F0B" w:rsidRPr="00786E11">
              <w:rPr>
                <w:color w:val="008000"/>
                <w:sz w:val="20"/>
                <w:szCs w:val="20"/>
              </w:rPr>
              <w:t>винаги</w:t>
            </w:r>
            <w:r w:rsidR="0050760B" w:rsidRPr="00786E11">
              <w:rPr>
                <w:color w:val="008000"/>
                <w:sz w:val="20"/>
                <w:szCs w:val="20"/>
              </w:rPr>
              <w:t xml:space="preserve"> е основателно, ако участникът/</w:t>
            </w:r>
            <w:r w:rsidRPr="00786E11">
              <w:rPr>
                <w:color w:val="008000"/>
                <w:sz w:val="20"/>
                <w:szCs w:val="20"/>
              </w:rPr>
              <w:t>офертата му не съответства на това изискване. Същото подлежи на прилагане в рамките на процедурата.</w:t>
            </w:r>
          </w:p>
        </w:tc>
        <w:tc>
          <w:tcPr>
            <w:tcW w:w="567" w:type="dxa"/>
          </w:tcPr>
          <w:p w14:paraId="2A9B4627" w14:textId="77777777" w:rsidR="008E460E" w:rsidRPr="00786E11" w:rsidRDefault="008E460E" w:rsidP="00F81223">
            <w:pPr>
              <w:jc w:val="both"/>
              <w:outlineLvl w:val="1"/>
              <w:rPr>
                <w:sz w:val="20"/>
                <w:szCs w:val="20"/>
              </w:rPr>
            </w:pPr>
          </w:p>
        </w:tc>
        <w:tc>
          <w:tcPr>
            <w:tcW w:w="4282" w:type="dxa"/>
            <w:gridSpan w:val="2"/>
          </w:tcPr>
          <w:p w14:paraId="21DF0E53" w14:textId="77777777" w:rsidR="008E460E" w:rsidRPr="00786E11" w:rsidRDefault="008E460E" w:rsidP="00C21C02">
            <w:pPr>
              <w:jc w:val="both"/>
              <w:rPr>
                <w:sz w:val="20"/>
                <w:szCs w:val="20"/>
              </w:rPr>
            </w:pPr>
          </w:p>
        </w:tc>
      </w:tr>
      <w:tr w:rsidR="008E460E" w:rsidRPr="00786E11" w14:paraId="7E4FCAA4" w14:textId="77777777" w:rsidTr="000F1B99">
        <w:trPr>
          <w:trHeight w:val="270"/>
        </w:trPr>
        <w:tc>
          <w:tcPr>
            <w:tcW w:w="14601" w:type="dxa"/>
            <w:gridSpan w:val="6"/>
            <w:shd w:val="clear" w:color="auto" w:fill="D6E3BC" w:themeFill="accent3" w:themeFillTint="66"/>
          </w:tcPr>
          <w:p w14:paraId="7CCA774D" w14:textId="61C55968" w:rsidR="008E460E" w:rsidRPr="00786E11" w:rsidRDefault="008D6E99" w:rsidP="00D9369D">
            <w:pPr>
              <w:pStyle w:val="Heading1"/>
              <w:keepNext w:val="0"/>
              <w:jc w:val="both"/>
              <w:rPr>
                <w:bCs/>
                <w:sz w:val="20"/>
              </w:rPr>
            </w:pPr>
            <w:r w:rsidRPr="00786E11">
              <w:rPr>
                <w:bCs/>
                <w:sz w:val="20"/>
              </w:rPr>
              <w:lastRenderedPageBreak/>
              <w:t>ІІ.</w:t>
            </w:r>
            <w:r w:rsidR="00DF74DC" w:rsidRPr="00786E11">
              <w:rPr>
                <w:bCs/>
                <w:sz w:val="20"/>
              </w:rPr>
              <w:t>4</w:t>
            </w:r>
            <w:r w:rsidR="008E460E" w:rsidRPr="00786E11">
              <w:rPr>
                <w:bCs/>
                <w:sz w:val="20"/>
              </w:rPr>
              <w:t xml:space="preserve"> Решение за класиране и определяне на изпълнител</w:t>
            </w:r>
          </w:p>
        </w:tc>
      </w:tr>
      <w:tr w:rsidR="008E460E" w:rsidRPr="00786E11" w14:paraId="6A8A78BD" w14:textId="77777777" w:rsidTr="000F1B99">
        <w:trPr>
          <w:trHeight w:val="270"/>
        </w:trPr>
        <w:tc>
          <w:tcPr>
            <w:tcW w:w="540" w:type="dxa"/>
            <w:gridSpan w:val="2"/>
          </w:tcPr>
          <w:p w14:paraId="561DF794" w14:textId="6DD925E3" w:rsidR="008E460E" w:rsidRPr="00285401" w:rsidRDefault="0087550D" w:rsidP="0087550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39</w:t>
            </w:r>
          </w:p>
        </w:tc>
        <w:tc>
          <w:tcPr>
            <w:tcW w:w="9212" w:type="dxa"/>
            <w:noWrap/>
          </w:tcPr>
          <w:p w14:paraId="56AFC84C" w14:textId="77777777" w:rsidR="008E460E" w:rsidRPr="00786E11" w:rsidRDefault="008E460E" w:rsidP="008B651C">
            <w:pPr>
              <w:ind w:right="12"/>
              <w:jc w:val="both"/>
              <w:outlineLvl w:val="1"/>
              <w:rPr>
                <w:b/>
                <w:sz w:val="20"/>
                <w:szCs w:val="20"/>
                <w:lang w:eastAsia="fr-FR"/>
              </w:rPr>
            </w:pPr>
            <w:r w:rsidRPr="00786E11">
              <w:rPr>
                <w:b/>
                <w:sz w:val="20"/>
                <w:szCs w:val="20"/>
                <w:lang w:eastAsia="fr-FR"/>
              </w:rPr>
              <w:t>Възложителят определил ли е за изпълнител на обществената поръчка участника, класиран на първо място</w:t>
            </w:r>
            <w:r w:rsidR="007F1483" w:rsidRPr="00786E11">
              <w:rPr>
                <w:b/>
                <w:sz w:val="20"/>
                <w:szCs w:val="20"/>
                <w:lang w:eastAsia="fr-FR"/>
              </w:rPr>
              <w:t xml:space="preserve"> или второ място, ако е приложимо</w:t>
            </w:r>
            <w:r w:rsidRPr="00786E11">
              <w:rPr>
                <w:b/>
                <w:sz w:val="20"/>
                <w:szCs w:val="20"/>
                <w:lang w:eastAsia="fr-FR"/>
              </w:rPr>
              <w:t xml:space="preserve">? </w:t>
            </w:r>
          </w:p>
          <w:p w14:paraId="30A3FC27" w14:textId="77777777" w:rsidR="008E460E" w:rsidRPr="00786E11" w:rsidRDefault="008E460E" w:rsidP="008B651C">
            <w:pPr>
              <w:ind w:right="12"/>
              <w:jc w:val="both"/>
              <w:outlineLvl w:val="1"/>
              <w:rPr>
                <w:sz w:val="20"/>
                <w:szCs w:val="20"/>
                <w:lang w:eastAsia="fr-FR"/>
              </w:rPr>
            </w:pPr>
            <w:r w:rsidRPr="00786E11">
              <w:rPr>
                <w:sz w:val="20"/>
                <w:szCs w:val="20"/>
                <w:lang w:eastAsia="fr-FR"/>
              </w:rPr>
              <w:t>Възложителят е длъжен да определи за изпълнител участника, класиран на първо място от комисията.</w:t>
            </w:r>
          </w:p>
          <w:p w14:paraId="1E0D3744" w14:textId="77777777" w:rsidR="008E460E" w:rsidRPr="00786E11" w:rsidRDefault="008E460E" w:rsidP="002759CA">
            <w:pPr>
              <w:ind w:right="110"/>
              <w:jc w:val="both"/>
              <w:outlineLvl w:val="1"/>
              <w:rPr>
                <w:b/>
                <w:sz w:val="20"/>
                <w:szCs w:val="20"/>
                <w:lang w:eastAsia="fr-FR"/>
              </w:rPr>
            </w:pPr>
            <w:r w:rsidRPr="00786E11">
              <w:rPr>
                <w:b/>
                <w:sz w:val="20"/>
                <w:szCs w:val="20"/>
                <w:lang w:eastAsia="fr-FR"/>
              </w:rPr>
              <w:t>(чл. 109 от ЗОП)</w:t>
            </w:r>
          </w:p>
          <w:p w14:paraId="7C0DF009" w14:textId="77777777" w:rsidR="008E460E" w:rsidRPr="00786E11" w:rsidRDefault="008E460E" w:rsidP="002759CA">
            <w:pPr>
              <w:ind w:right="110"/>
              <w:jc w:val="both"/>
              <w:outlineLvl w:val="1"/>
              <w:rPr>
                <w:b/>
                <w:sz w:val="20"/>
                <w:szCs w:val="20"/>
                <w:lang w:eastAsia="fr-FR"/>
              </w:rPr>
            </w:pPr>
            <w:r w:rsidRPr="00786E11">
              <w:rPr>
                <w:b/>
                <w:sz w:val="20"/>
                <w:szCs w:val="20"/>
                <w:lang w:eastAsia="fr-FR"/>
              </w:rPr>
              <w:t>(чл. 60 от ППЗОП)</w:t>
            </w:r>
          </w:p>
          <w:p w14:paraId="71F66B97" w14:textId="27975798" w:rsidR="00B7453A" w:rsidRPr="00786E11" w:rsidRDefault="00B7453A" w:rsidP="00B7453A">
            <w:pPr>
              <w:rPr>
                <w:b/>
                <w:color w:val="333399"/>
                <w:sz w:val="20"/>
                <w:szCs w:val="20"/>
              </w:rPr>
            </w:pPr>
            <w:r w:rsidRPr="00786E11">
              <w:rPr>
                <w:b/>
                <w:color w:val="333399"/>
                <w:sz w:val="20"/>
                <w:szCs w:val="20"/>
              </w:rPr>
              <w:t xml:space="preserve">т. </w:t>
            </w:r>
            <w:r w:rsidR="00A77858">
              <w:rPr>
                <w:b/>
                <w:color w:val="333399"/>
                <w:sz w:val="20"/>
                <w:szCs w:val="20"/>
              </w:rPr>
              <w:t xml:space="preserve">14, </w:t>
            </w:r>
            <w:r w:rsidR="00216512">
              <w:rPr>
                <w:b/>
                <w:color w:val="333399"/>
                <w:sz w:val="20"/>
                <w:szCs w:val="20"/>
              </w:rPr>
              <w:t>т.</w:t>
            </w:r>
            <w:r w:rsidR="00216512">
              <w:rPr>
                <w:b/>
                <w:color w:val="333399"/>
                <w:sz w:val="20"/>
                <w:szCs w:val="20"/>
                <w:lang w:val="en-US"/>
              </w:rPr>
              <w:t xml:space="preserve"> </w:t>
            </w:r>
            <w:r w:rsidRPr="00786E11">
              <w:rPr>
                <w:b/>
                <w:color w:val="333399"/>
                <w:sz w:val="20"/>
                <w:szCs w:val="20"/>
              </w:rPr>
              <w:t>15</w:t>
            </w:r>
            <w:r w:rsidR="00A77858">
              <w:rPr>
                <w:b/>
                <w:color w:val="333399"/>
                <w:sz w:val="20"/>
                <w:szCs w:val="20"/>
              </w:rPr>
              <w:t xml:space="preserve"> и т. 16</w:t>
            </w:r>
            <w:r w:rsidRPr="00786E11">
              <w:rPr>
                <w:b/>
                <w:color w:val="333399"/>
                <w:sz w:val="20"/>
                <w:szCs w:val="20"/>
              </w:rPr>
              <w:t xml:space="preserve"> от Насоките/</w:t>
            </w:r>
            <w:r w:rsidR="007F7E67">
              <w:rPr>
                <w:b/>
                <w:color w:val="333399"/>
                <w:sz w:val="20"/>
                <w:szCs w:val="20"/>
              </w:rPr>
              <w:t xml:space="preserve">т. 14, </w:t>
            </w:r>
            <w:r w:rsidR="00216512">
              <w:rPr>
                <w:b/>
                <w:color w:val="333399"/>
                <w:sz w:val="20"/>
                <w:szCs w:val="20"/>
              </w:rPr>
              <w:t xml:space="preserve">т. </w:t>
            </w:r>
            <w:r w:rsidR="007F7E67">
              <w:rPr>
                <w:b/>
                <w:color w:val="333399"/>
                <w:sz w:val="20"/>
                <w:szCs w:val="20"/>
              </w:rPr>
              <w:t>15 и т. 16</w:t>
            </w:r>
            <w:r w:rsidR="00E030B8">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4FB2CF77" w14:textId="26352873" w:rsidR="008E460E" w:rsidRPr="00786E11" w:rsidRDefault="008E460E" w:rsidP="005D7E0B">
            <w:pPr>
              <w:ind w:right="110"/>
              <w:jc w:val="both"/>
              <w:outlineLvl w:val="1"/>
              <w:rPr>
                <w:b/>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tcPr>
          <w:p w14:paraId="19CDE4FF" w14:textId="77777777" w:rsidR="008E460E" w:rsidRPr="00786E11" w:rsidRDefault="008E460E" w:rsidP="00F81223">
            <w:pPr>
              <w:pStyle w:val="Heading1"/>
              <w:keepNext w:val="0"/>
              <w:jc w:val="both"/>
              <w:rPr>
                <w:b w:val="0"/>
                <w:bCs/>
                <w:sz w:val="20"/>
              </w:rPr>
            </w:pPr>
          </w:p>
        </w:tc>
        <w:tc>
          <w:tcPr>
            <w:tcW w:w="4282" w:type="dxa"/>
            <w:gridSpan w:val="2"/>
          </w:tcPr>
          <w:p w14:paraId="0AD6B92C" w14:textId="77777777" w:rsidR="008E460E" w:rsidRPr="00786E11" w:rsidRDefault="008E460E" w:rsidP="006C79A0">
            <w:pPr>
              <w:pStyle w:val="Heading1"/>
              <w:keepNext w:val="0"/>
              <w:spacing w:before="0" w:line="240" w:lineRule="auto"/>
              <w:rPr>
                <w:bCs/>
                <w:sz w:val="20"/>
              </w:rPr>
            </w:pPr>
          </w:p>
        </w:tc>
      </w:tr>
      <w:tr w:rsidR="008E460E" w:rsidRPr="00786E11" w14:paraId="1BA1568B" w14:textId="77777777" w:rsidTr="000F1B99">
        <w:trPr>
          <w:trHeight w:val="270"/>
        </w:trPr>
        <w:tc>
          <w:tcPr>
            <w:tcW w:w="540" w:type="dxa"/>
            <w:gridSpan w:val="2"/>
          </w:tcPr>
          <w:p w14:paraId="5D46EDDC" w14:textId="3E8F6795" w:rsidR="008E460E" w:rsidRPr="00786E11"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0</w:t>
            </w:r>
          </w:p>
        </w:tc>
        <w:tc>
          <w:tcPr>
            <w:tcW w:w="9212" w:type="dxa"/>
            <w:noWrap/>
          </w:tcPr>
          <w:p w14:paraId="5255F9EC" w14:textId="77777777" w:rsidR="00D839C1" w:rsidRDefault="008E460E" w:rsidP="00D33553">
            <w:pPr>
              <w:jc w:val="both"/>
              <w:outlineLvl w:val="1"/>
              <w:rPr>
                <w:b/>
                <w:sz w:val="20"/>
                <w:szCs w:val="20"/>
                <w:lang w:eastAsia="fr-FR"/>
              </w:rPr>
            </w:pPr>
            <w:r w:rsidRPr="00786E11">
              <w:rPr>
                <w:b/>
                <w:sz w:val="20"/>
                <w:szCs w:val="20"/>
                <w:lang w:eastAsia="fr-FR"/>
              </w:rPr>
              <w:t>Решението за определяне на изпълнител изпратено ли е на всички участници в 3-дневен срок от издаването му</w:t>
            </w:r>
            <w:r w:rsidR="00D839C1">
              <w:rPr>
                <w:b/>
                <w:sz w:val="20"/>
                <w:szCs w:val="20"/>
                <w:lang w:eastAsia="fr-FR"/>
              </w:rPr>
              <w:t>:</w:t>
            </w:r>
          </w:p>
          <w:p w14:paraId="1509C556" w14:textId="77777777" w:rsidR="00D839C1" w:rsidRPr="000F1B99" w:rsidRDefault="00D839C1" w:rsidP="00D839C1">
            <w:pPr>
              <w:jc w:val="both"/>
              <w:outlineLvl w:val="1"/>
              <w:rPr>
                <w:color w:val="000000"/>
                <w:sz w:val="20"/>
                <w:szCs w:val="20"/>
                <w:u w:val="single"/>
              </w:rPr>
            </w:pPr>
            <w:r w:rsidRPr="000F1B99">
              <w:rPr>
                <w:sz w:val="20"/>
                <w:szCs w:val="20"/>
                <w:lang w:eastAsia="fr-FR"/>
              </w:rPr>
              <w:t>- чрез способите по чл. 43, ал. 2 от ЗОП, отм. (</w:t>
            </w:r>
            <w:r w:rsidRPr="000F1B99">
              <w:rPr>
                <w:color w:val="000000"/>
                <w:sz w:val="20"/>
                <w:szCs w:val="20"/>
              </w:rPr>
              <w:t>за поръчки, открити преди 01.01.2020/ 14.06.2020 г.)</w:t>
            </w:r>
            <w:r w:rsidRPr="000F1B99">
              <w:rPr>
                <w:color w:val="000000"/>
                <w:sz w:val="20"/>
                <w:szCs w:val="20"/>
                <w:lang w:eastAsia="fr-FR"/>
              </w:rPr>
              <w:t xml:space="preserve"> или</w:t>
            </w:r>
          </w:p>
          <w:p w14:paraId="0D676AFD" w14:textId="3DDB4127" w:rsidR="007246EF" w:rsidRPr="000F1B99" w:rsidRDefault="00D839C1" w:rsidP="00C97778">
            <w:pPr>
              <w:ind w:right="12"/>
              <w:jc w:val="both"/>
              <w:outlineLvl w:val="1"/>
              <w:rPr>
                <w:rFonts w:eastAsia="Calibri"/>
                <w:color w:val="000000"/>
                <w:sz w:val="20"/>
                <w:szCs w:val="20"/>
                <w:lang w:eastAsia="fr-FR"/>
              </w:rPr>
            </w:pPr>
            <w:r w:rsidRPr="000F1B99">
              <w:rPr>
                <w:rFonts w:eastAsia="Calibri"/>
                <w:color w:val="000000"/>
                <w:sz w:val="20"/>
                <w:szCs w:val="20"/>
                <w:lang w:eastAsia="fr-FR"/>
              </w:rPr>
              <w:lastRenderedPageBreak/>
              <w:t xml:space="preserve">- чрез съобщение на техните потребителски профили в електронната платформа </w:t>
            </w:r>
            <w:r w:rsidRPr="000F1B99">
              <w:rPr>
                <w:rFonts w:eastAsia="Calibri"/>
                <w:color w:val="000000"/>
                <w:sz w:val="20"/>
                <w:szCs w:val="20"/>
                <w:lang w:val="en-US" w:eastAsia="fr-FR"/>
              </w:rPr>
              <w:t>(</w:t>
            </w:r>
            <w:r w:rsidRPr="000F1B99">
              <w:rPr>
                <w:color w:val="000000"/>
                <w:sz w:val="20"/>
                <w:szCs w:val="20"/>
              </w:rPr>
              <w:t>за поръчки, открити след 01.01.2020/ 14.06.2020 г. и възложени чрез електронната платформа</w:t>
            </w:r>
            <w:r w:rsidRPr="000F1B99">
              <w:rPr>
                <w:rFonts w:eastAsia="Calibri"/>
                <w:color w:val="000000"/>
                <w:sz w:val="20"/>
                <w:szCs w:val="20"/>
                <w:lang w:eastAsia="fr-FR"/>
              </w:rPr>
              <w:t>)?</w:t>
            </w:r>
          </w:p>
          <w:p w14:paraId="6928110C" w14:textId="77777777" w:rsidR="007246EF" w:rsidRPr="000F1B99" w:rsidRDefault="007246EF" w:rsidP="008B651C">
            <w:pPr>
              <w:ind w:right="12"/>
              <w:jc w:val="both"/>
              <w:outlineLvl w:val="1"/>
              <w:rPr>
                <w:sz w:val="20"/>
                <w:szCs w:val="20"/>
                <w:lang w:eastAsia="fr-FR"/>
              </w:rPr>
            </w:pPr>
            <w:r w:rsidRPr="000F1B99">
              <w:rPr>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6C9E4652" w14:textId="505BA4E9" w:rsidR="007246EF" w:rsidRPr="00786E11" w:rsidRDefault="008E460E" w:rsidP="00D33553">
            <w:pPr>
              <w:jc w:val="both"/>
              <w:outlineLvl w:val="1"/>
              <w:rPr>
                <w:b/>
                <w:sz w:val="20"/>
                <w:szCs w:val="20"/>
                <w:lang w:eastAsia="fr-FR"/>
              </w:rPr>
            </w:pPr>
            <w:r w:rsidRPr="00786E11">
              <w:rPr>
                <w:sz w:val="20"/>
                <w:szCs w:val="20"/>
                <w:lang w:eastAsia="fr-FR"/>
              </w:rPr>
              <w:t xml:space="preserve">Възложителят </w:t>
            </w:r>
            <w:r w:rsidR="007246EF" w:rsidRPr="00786E11">
              <w:rPr>
                <w:sz w:val="20"/>
                <w:szCs w:val="20"/>
                <w:lang w:eastAsia="fr-FR"/>
              </w:rPr>
              <w:t>изпраща на</w:t>
            </w:r>
            <w:r w:rsidRPr="00786E11">
              <w:rPr>
                <w:sz w:val="20"/>
                <w:szCs w:val="20"/>
                <w:lang w:eastAsia="fr-FR"/>
              </w:rPr>
              <w:t xml:space="preserve"> участниците решението за определяне на изпълнител в тридневен срок от издаването му.</w:t>
            </w:r>
            <w:r w:rsidRPr="00786E11">
              <w:rPr>
                <w:b/>
                <w:sz w:val="20"/>
                <w:szCs w:val="20"/>
                <w:lang w:eastAsia="fr-FR"/>
              </w:rPr>
              <w:t xml:space="preserve"> </w:t>
            </w:r>
          </w:p>
          <w:p w14:paraId="34CBA905" w14:textId="3D77C70C" w:rsidR="008E460E" w:rsidRDefault="008E460E" w:rsidP="00D33553">
            <w:pPr>
              <w:jc w:val="both"/>
              <w:outlineLvl w:val="1"/>
              <w:rPr>
                <w:sz w:val="20"/>
                <w:szCs w:val="20"/>
                <w:lang w:eastAsia="fr-FR"/>
              </w:rPr>
            </w:pPr>
            <w:r w:rsidRPr="00786E11">
              <w:rPr>
                <w:sz w:val="20"/>
                <w:szCs w:val="20"/>
                <w:lang w:eastAsia="fr-FR"/>
              </w:rPr>
              <w:t xml:space="preserve">Възложителят публикува в профила на купувача </w:t>
            </w:r>
            <w:r w:rsidR="007246EF" w:rsidRPr="00786E11">
              <w:rPr>
                <w:sz w:val="20"/>
                <w:szCs w:val="20"/>
                <w:lang w:eastAsia="fr-FR"/>
              </w:rPr>
              <w:t xml:space="preserve">това </w:t>
            </w:r>
            <w:r w:rsidRPr="00786E11">
              <w:rPr>
                <w:sz w:val="20"/>
                <w:szCs w:val="20"/>
                <w:lang w:eastAsia="fr-FR"/>
              </w:rPr>
              <w:t xml:space="preserve">решение </w:t>
            </w:r>
            <w:r w:rsidR="007246EF" w:rsidRPr="00786E11">
              <w:rPr>
                <w:sz w:val="20"/>
                <w:szCs w:val="20"/>
                <w:lang w:eastAsia="fr-FR"/>
              </w:rPr>
              <w:t xml:space="preserve">в деня на изпращането му до </w:t>
            </w:r>
            <w:r w:rsidRPr="00786E11">
              <w:rPr>
                <w:sz w:val="20"/>
                <w:szCs w:val="20"/>
                <w:lang w:eastAsia="fr-FR"/>
              </w:rPr>
              <w:t>участниците.</w:t>
            </w:r>
          </w:p>
          <w:p w14:paraId="6FC2F4F0" w14:textId="1F5F4E69" w:rsidR="0085276D" w:rsidRPr="00786E11" w:rsidRDefault="00AC2720" w:rsidP="00D33553">
            <w:pPr>
              <w:jc w:val="both"/>
              <w:outlineLvl w:val="1"/>
              <w:rPr>
                <w:sz w:val="20"/>
                <w:szCs w:val="20"/>
                <w:lang w:eastAsia="fr-FR"/>
              </w:rPr>
            </w:pPr>
            <w:r w:rsidRPr="00A51A53">
              <w:rPr>
                <w:b/>
                <w:sz w:val="20"/>
                <w:szCs w:val="20"/>
                <w:lang w:eastAsia="fr-FR"/>
              </w:rPr>
              <w:t xml:space="preserve">За поръчки, открити преди 01.01.2020/ </w:t>
            </w:r>
            <w:r>
              <w:rPr>
                <w:b/>
                <w:sz w:val="20"/>
                <w:szCs w:val="20"/>
                <w:lang w:eastAsia="fr-FR"/>
              </w:rPr>
              <w:t xml:space="preserve">14.06.2020 </w:t>
            </w:r>
            <w:r w:rsidRPr="00A51A53">
              <w:rPr>
                <w:b/>
                <w:sz w:val="20"/>
                <w:szCs w:val="20"/>
                <w:lang w:eastAsia="fr-FR"/>
              </w:rPr>
              <w:t>г.:</w:t>
            </w:r>
            <w:r>
              <w:rPr>
                <w:b/>
                <w:sz w:val="20"/>
                <w:szCs w:val="20"/>
                <w:lang w:eastAsia="fr-FR"/>
              </w:rPr>
              <w:t xml:space="preserve"> </w:t>
            </w:r>
          </w:p>
          <w:p w14:paraId="04200208" w14:textId="5F48C051" w:rsidR="008E460E" w:rsidRPr="00786E11" w:rsidRDefault="008E460E" w:rsidP="00D33553">
            <w:pPr>
              <w:jc w:val="both"/>
              <w:outlineLvl w:val="1"/>
              <w:rPr>
                <w:sz w:val="20"/>
                <w:szCs w:val="20"/>
                <w:lang w:eastAsia="fr-FR"/>
              </w:rPr>
            </w:pPr>
            <w:r w:rsidRPr="00786E11">
              <w:rPr>
                <w:sz w:val="20"/>
                <w:szCs w:val="20"/>
                <w:lang w:eastAsia="fr-FR"/>
              </w:rPr>
              <w:t xml:space="preserve">В закона са предвидени три възможности за изпращане на решението за </w:t>
            </w:r>
            <w:r w:rsidR="007246EF" w:rsidRPr="00786E11">
              <w:rPr>
                <w:sz w:val="20"/>
                <w:szCs w:val="20"/>
                <w:lang w:eastAsia="fr-FR"/>
              </w:rPr>
              <w:t xml:space="preserve">определяне на изпълнител, </w:t>
            </w:r>
            <w:r w:rsidRPr="00786E11">
              <w:rPr>
                <w:sz w:val="20"/>
                <w:szCs w:val="20"/>
                <w:lang w:eastAsia="fr-FR"/>
              </w:rPr>
              <w:t>като избраният начин трябва да позволява удостоверяване на датата на получаване</w:t>
            </w:r>
            <w:r w:rsidR="007246EF" w:rsidRPr="00786E11">
              <w:rPr>
                <w:sz w:val="20"/>
                <w:szCs w:val="20"/>
                <w:lang w:eastAsia="fr-FR"/>
              </w:rPr>
              <w:t>то му</w:t>
            </w:r>
            <w:r w:rsidR="00AC2720">
              <w:rPr>
                <w:sz w:val="20"/>
                <w:szCs w:val="20"/>
                <w:lang w:eastAsia="fr-FR"/>
              </w:rPr>
              <w:t xml:space="preserve"> </w:t>
            </w:r>
            <w:r w:rsidR="00AC2720" w:rsidRPr="00213711">
              <w:rPr>
                <w:color w:val="000000"/>
                <w:sz w:val="20"/>
                <w:szCs w:val="20"/>
              </w:rPr>
              <w:t>(за поръчки, открити преди 01.01.2020/</w:t>
            </w:r>
            <w:r w:rsidR="00AC2720" w:rsidRPr="00E75F57">
              <w:rPr>
                <w:color w:val="000000"/>
                <w:sz w:val="20"/>
                <w:szCs w:val="20"/>
              </w:rPr>
              <w:t xml:space="preserve"> </w:t>
            </w:r>
            <w:r w:rsidR="00AC2720">
              <w:rPr>
                <w:color w:val="000000"/>
                <w:sz w:val="20"/>
                <w:szCs w:val="20"/>
              </w:rPr>
              <w:t xml:space="preserve">14.06.2020 </w:t>
            </w:r>
            <w:r w:rsidR="00AC2720" w:rsidRPr="00E75F57">
              <w:rPr>
                <w:color w:val="000000"/>
                <w:sz w:val="20"/>
                <w:szCs w:val="20"/>
              </w:rPr>
              <w:t>г.</w:t>
            </w:r>
            <w:r w:rsidR="00AC2720" w:rsidRPr="00213711">
              <w:rPr>
                <w:color w:val="000000"/>
                <w:sz w:val="20"/>
                <w:szCs w:val="20"/>
              </w:rPr>
              <w:t>)</w:t>
            </w:r>
            <w:r w:rsidR="00AC2720" w:rsidRPr="00E75F57">
              <w:rPr>
                <w:sz w:val="20"/>
                <w:szCs w:val="20"/>
                <w:lang w:eastAsia="fr-FR"/>
              </w:rPr>
              <w:t>.</w:t>
            </w:r>
          </w:p>
          <w:p w14:paraId="5AFA9EE2" w14:textId="58C77A9A" w:rsidR="008E460E" w:rsidRDefault="007246EF" w:rsidP="00D33553">
            <w:pPr>
              <w:jc w:val="both"/>
              <w:outlineLvl w:val="1"/>
              <w:rPr>
                <w:sz w:val="20"/>
                <w:szCs w:val="20"/>
                <w:lang w:eastAsia="fr-FR"/>
              </w:rPr>
            </w:pPr>
            <w:r w:rsidRPr="00786E11">
              <w:rPr>
                <w:sz w:val="20"/>
                <w:szCs w:val="20"/>
                <w:lang w:eastAsia="fr-FR"/>
              </w:rPr>
              <w:t>Ако</w:t>
            </w:r>
            <w:r w:rsidR="008E460E" w:rsidRPr="00786E11">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5939FDFE" w14:textId="77777777" w:rsidR="00A20D96" w:rsidRPr="00A51A53" w:rsidRDefault="00A20D96" w:rsidP="00A20D96">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Pr>
                <w:rFonts w:eastAsia="Calibri"/>
                <w:b/>
                <w:sz w:val="20"/>
                <w:szCs w:val="20"/>
                <w:lang w:eastAsia="fr-FR"/>
              </w:rPr>
              <w:t xml:space="preserve">14.06.2020 </w:t>
            </w:r>
            <w:r w:rsidRPr="00A51A53">
              <w:rPr>
                <w:rFonts w:eastAsia="Calibri"/>
                <w:b/>
                <w:sz w:val="20"/>
                <w:szCs w:val="20"/>
                <w:lang w:eastAsia="fr-FR"/>
              </w:rPr>
              <w:t>г.:</w:t>
            </w:r>
          </w:p>
          <w:p w14:paraId="20D1D30A" w14:textId="77777777" w:rsidR="00A20D96" w:rsidRPr="00A51A53" w:rsidRDefault="00A20D96" w:rsidP="00A20D96">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C99F156" w14:textId="77777777" w:rsidR="00A20D96" w:rsidRPr="00A51A53" w:rsidRDefault="00A20D96" w:rsidP="00A20D96">
            <w:pPr>
              <w:jc w:val="both"/>
              <w:rPr>
                <w:rFonts w:eastAsia="Calibri"/>
                <w:b/>
                <w:bCs/>
                <w:sz w:val="20"/>
                <w:szCs w:val="20"/>
                <w:lang w:eastAsia="en-US"/>
              </w:rPr>
            </w:pPr>
            <w:r w:rsidRPr="00C97778">
              <w:rPr>
                <w:rFonts w:eastAsia="Calibri"/>
                <w:b/>
                <w:bCs/>
                <w:sz w:val="20"/>
                <w:szCs w:val="20"/>
                <w:lang w:eastAsia="en-US"/>
              </w:rPr>
              <w:t>ВАЖНО!!!</w:t>
            </w:r>
            <w:r w:rsidRPr="00A51A53">
              <w:rPr>
                <w:rFonts w:eastAsia="Calibri"/>
                <w:bCs/>
                <w:sz w:val="20"/>
                <w:szCs w:val="20"/>
                <w:lang w:eastAsia="en-US"/>
              </w:rPr>
              <w:t xml:space="preserve">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596360EF" w14:textId="514AF892" w:rsidR="00A20D96" w:rsidRPr="00786E11" w:rsidRDefault="00A20D96" w:rsidP="00D33553">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5BAE23DC" w14:textId="2D6464ED" w:rsidR="008E460E" w:rsidRDefault="001928D9" w:rsidP="00D33553">
            <w:pPr>
              <w:jc w:val="both"/>
              <w:outlineLvl w:val="1"/>
              <w:rPr>
                <w:b/>
                <w:sz w:val="20"/>
                <w:szCs w:val="20"/>
                <w:lang w:eastAsia="fr-FR"/>
              </w:rPr>
            </w:pPr>
            <w:r>
              <w:rPr>
                <w:b/>
                <w:sz w:val="20"/>
                <w:szCs w:val="20"/>
                <w:lang w:eastAsia="fr-FR"/>
              </w:rPr>
              <w:t>(чл. 42, ал. 2 и чл. 43</w:t>
            </w:r>
            <w:r w:rsidR="008E460E" w:rsidRPr="00786E11">
              <w:rPr>
                <w:b/>
                <w:sz w:val="20"/>
                <w:szCs w:val="20"/>
                <w:lang w:eastAsia="fr-FR"/>
              </w:rPr>
              <w:t xml:space="preserve"> от ЗОП</w:t>
            </w:r>
            <w:r w:rsidR="0085276D">
              <w:rPr>
                <w:b/>
                <w:sz w:val="20"/>
                <w:szCs w:val="20"/>
                <w:lang w:eastAsia="fr-FR"/>
              </w:rPr>
              <w:t xml:space="preserve">, отм. </w:t>
            </w:r>
            <w:r w:rsidR="0016397E">
              <w:rPr>
                <w:b/>
                <w:sz w:val="20"/>
                <w:szCs w:val="20"/>
                <w:lang w:eastAsia="fr-FR"/>
              </w:rPr>
              <w:t>в сила от 01.11.2019 г.</w:t>
            </w:r>
            <w:r w:rsidR="008E460E" w:rsidRPr="00786E11">
              <w:rPr>
                <w:b/>
                <w:sz w:val="20"/>
                <w:szCs w:val="20"/>
                <w:lang w:eastAsia="fr-FR"/>
              </w:rPr>
              <w:t>)</w:t>
            </w:r>
          </w:p>
          <w:p w14:paraId="2EAFD663" w14:textId="77777777" w:rsidR="004A0E5A" w:rsidRPr="00A51A53" w:rsidRDefault="004A0E5A" w:rsidP="004A0E5A">
            <w:pPr>
              <w:jc w:val="both"/>
              <w:outlineLvl w:val="1"/>
              <w:rPr>
                <w:rFonts w:eastAsia="Calibri"/>
                <w:b/>
                <w:sz w:val="20"/>
                <w:szCs w:val="20"/>
                <w:lang w:eastAsia="fr-FR"/>
              </w:rPr>
            </w:pPr>
            <w:r w:rsidRPr="00A51A53">
              <w:rPr>
                <w:rFonts w:eastAsia="Calibri"/>
                <w:b/>
                <w:sz w:val="20"/>
                <w:szCs w:val="20"/>
                <w:lang w:eastAsia="fr-FR"/>
              </w:rPr>
              <w:t>(чл. 22, ал. 10 от ЗОП)</w:t>
            </w:r>
          </w:p>
          <w:p w14:paraId="676B7E1C" w14:textId="6B79DA32" w:rsidR="004A0E5A" w:rsidRPr="00786E11" w:rsidRDefault="004A0E5A" w:rsidP="00D33553">
            <w:pPr>
              <w:jc w:val="both"/>
              <w:outlineLvl w:val="1"/>
              <w:rPr>
                <w:b/>
                <w:sz w:val="20"/>
                <w:szCs w:val="20"/>
                <w:lang w:eastAsia="fr-FR"/>
              </w:rPr>
            </w:pPr>
            <w:r w:rsidRPr="00A51A53">
              <w:rPr>
                <w:rFonts w:eastAsia="Calibri"/>
                <w:b/>
                <w:sz w:val="20"/>
                <w:szCs w:val="20"/>
                <w:lang w:eastAsia="fr-FR"/>
              </w:rPr>
              <w:t>(чл. 19а от ППЗОП, в сила от 01.04.2020 г.)</w:t>
            </w:r>
          </w:p>
          <w:p w14:paraId="42A28E02" w14:textId="6D782213" w:rsidR="008E460E" w:rsidRPr="00786E11" w:rsidRDefault="008E460E" w:rsidP="00D33553">
            <w:pPr>
              <w:jc w:val="both"/>
              <w:outlineLvl w:val="1"/>
              <w:rPr>
                <w:b/>
                <w:sz w:val="20"/>
                <w:szCs w:val="20"/>
                <w:lang w:eastAsia="fr-FR"/>
              </w:rPr>
            </w:pPr>
            <w:r w:rsidRPr="00786E11">
              <w:rPr>
                <w:b/>
                <w:sz w:val="20"/>
                <w:szCs w:val="20"/>
                <w:lang w:eastAsia="fr-FR"/>
              </w:rPr>
              <w:t>(чл. 24, ал. 1, т. 2 и</w:t>
            </w:r>
            <w:r w:rsidR="00084093">
              <w:rPr>
                <w:b/>
                <w:sz w:val="20"/>
                <w:szCs w:val="20"/>
                <w:lang w:eastAsia="fr-FR"/>
              </w:rPr>
              <w:t xml:space="preserve"> т.</w:t>
            </w:r>
            <w:r w:rsidRPr="00786E11">
              <w:rPr>
                <w:b/>
                <w:sz w:val="20"/>
                <w:szCs w:val="20"/>
                <w:lang w:eastAsia="fr-FR"/>
              </w:rPr>
              <w:t xml:space="preserve"> 5 от ППЗОП</w:t>
            </w:r>
            <w:r w:rsidR="004A0E5A" w:rsidRPr="00A51A53">
              <w:rPr>
                <w:rFonts w:eastAsia="Calibri"/>
                <w:b/>
                <w:sz w:val="20"/>
                <w:szCs w:val="20"/>
                <w:lang w:eastAsia="fr-FR"/>
              </w:rPr>
              <w:t>, отменен в сила от 01.04.2020 г.</w:t>
            </w:r>
            <w:r w:rsidRPr="00786E11">
              <w:rPr>
                <w:b/>
                <w:sz w:val="20"/>
                <w:szCs w:val="20"/>
                <w:lang w:eastAsia="fr-FR"/>
              </w:rPr>
              <w:t>)</w:t>
            </w:r>
          </w:p>
          <w:p w14:paraId="57EE9F32" w14:textId="59CCFD22" w:rsidR="00B7453A" w:rsidRPr="00786E11" w:rsidRDefault="00B7453A" w:rsidP="00B7453A">
            <w:pPr>
              <w:rPr>
                <w:b/>
                <w:color w:val="333399"/>
                <w:sz w:val="20"/>
                <w:szCs w:val="20"/>
              </w:rPr>
            </w:pPr>
            <w:r w:rsidRPr="00786E11">
              <w:rPr>
                <w:b/>
                <w:color w:val="333399"/>
                <w:sz w:val="20"/>
                <w:szCs w:val="20"/>
              </w:rPr>
              <w:t>т. 16 от Насоките/</w:t>
            </w:r>
            <w:r w:rsidR="006754E6">
              <w:rPr>
                <w:b/>
                <w:color w:val="333399"/>
                <w:sz w:val="20"/>
                <w:szCs w:val="20"/>
              </w:rPr>
              <w:t xml:space="preserve"> </w:t>
            </w:r>
            <w:r w:rsidR="00C76D6B">
              <w:rPr>
                <w:b/>
                <w:color w:val="333399"/>
                <w:sz w:val="20"/>
                <w:szCs w:val="20"/>
              </w:rPr>
              <w:t>т. 16</w:t>
            </w:r>
            <w:r w:rsidR="00EE786B">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2627D954" w14:textId="7A922E3D" w:rsidR="008E460E" w:rsidRPr="00786E11" w:rsidRDefault="008E460E" w:rsidP="005D7E0B">
            <w:pPr>
              <w:pStyle w:val="Heading1"/>
              <w:keepNext w:val="0"/>
              <w:spacing w:before="0" w:line="240" w:lineRule="auto"/>
              <w:jc w:val="both"/>
              <w:rPr>
                <w:lang w:eastAsia="fr-FR"/>
              </w:rPr>
            </w:pPr>
            <w:r w:rsidRPr="00786E11">
              <w:rPr>
                <w:color w:val="C0504D"/>
                <w:sz w:val="20"/>
                <w:lang w:eastAsia="fr-FR"/>
              </w:rPr>
              <w:t>Насочващи източници на информация:</w:t>
            </w:r>
            <w:r w:rsidRPr="00786E11">
              <w:rPr>
                <w:b w:val="0"/>
                <w:color w:val="C0504D"/>
                <w:sz w:val="20"/>
                <w:lang w:eastAsia="fr-FR"/>
              </w:rPr>
              <w:t xml:space="preserve"> прегледайте писма</w:t>
            </w:r>
            <w:r w:rsidR="004A0E5A">
              <w:rPr>
                <w:b w:val="0"/>
                <w:color w:val="C0504D"/>
                <w:sz w:val="20"/>
                <w:lang w:eastAsia="fr-FR"/>
              </w:rPr>
              <w:t>/</w:t>
            </w:r>
            <w:r w:rsidR="00AC33A1">
              <w:rPr>
                <w:b w:val="0"/>
                <w:color w:val="C0504D"/>
                <w:sz w:val="20"/>
                <w:lang w:eastAsia="fr-FR"/>
              </w:rPr>
              <w:t xml:space="preserve"> </w:t>
            </w:r>
            <w:r w:rsidR="004A0E5A">
              <w:rPr>
                <w:b w:val="0"/>
                <w:color w:val="C0504D"/>
                <w:sz w:val="20"/>
                <w:lang w:eastAsia="fr-FR"/>
              </w:rPr>
              <w:t>съобщения чрез платформата</w:t>
            </w:r>
            <w:r w:rsidRPr="00786E11">
              <w:rPr>
                <w:b w:val="0"/>
                <w:color w:val="C0504D"/>
                <w:sz w:val="20"/>
                <w:lang w:eastAsia="fr-FR"/>
              </w:rPr>
              <w:t>,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1C92DAD" w14:textId="77777777" w:rsidR="008E460E" w:rsidRPr="00786E11" w:rsidRDefault="008E460E" w:rsidP="00D33553">
            <w:pPr>
              <w:pStyle w:val="Heading1"/>
              <w:keepNext w:val="0"/>
              <w:spacing w:before="0" w:line="240" w:lineRule="auto"/>
              <w:rPr>
                <w:b w:val="0"/>
                <w:bCs/>
                <w:color w:val="008000"/>
                <w:sz w:val="20"/>
              </w:rPr>
            </w:pPr>
            <w:r w:rsidRPr="00786E11">
              <w:rPr>
                <w:b w:val="0"/>
                <w:bCs/>
                <w:color w:val="008000"/>
                <w:sz w:val="20"/>
              </w:rPr>
              <w:lastRenderedPageBreak/>
              <w:t>Анализирайте:</w:t>
            </w:r>
          </w:p>
          <w:p w14:paraId="7DEA2E98" w14:textId="364B8E79" w:rsidR="008E460E" w:rsidRPr="00786E11" w:rsidRDefault="008E460E" w:rsidP="00D33553">
            <w:pPr>
              <w:pStyle w:val="BodyText"/>
              <w:spacing w:before="0" w:after="0"/>
              <w:jc w:val="both"/>
              <w:rPr>
                <w:color w:val="008000"/>
                <w:sz w:val="20"/>
                <w:szCs w:val="20"/>
              </w:rPr>
            </w:pPr>
            <w:r w:rsidRPr="00786E11">
              <w:rPr>
                <w:color w:val="008000"/>
                <w:sz w:val="20"/>
                <w:szCs w:val="20"/>
              </w:rPr>
              <w:t>- датата на решението за определяне на изпълнител;</w:t>
            </w:r>
          </w:p>
          <w:p w14:paraId="1C0A7AE0" w14:textId="4D4E4539" w:rsidR="008E460E" w:rsidRPr="00786E11" w:rsidRDefault="008E460E" w:rsidP="00D33553">
            <w:pPr>
              <w:pStyle w:val="BodyText"/>
              <w:spacing w:before="0" w:after="0"/>
              <w:jc w:val="both"/>
              <w:rPr>
                <w:color w:val="008000"/>
                <w:sz w:val="20"/>
                <w:szCs w:val="20"/>
              </w:rPr>
            </w:pPr>
            <w:r w:rsidRPr="00786E11">
              <w:rPr>
                <w:color w:val="008000"/>
                <w:sz w:val="20"/>
                <w:szCs w:val="20"/>
              </w:rPr>
              <w:t xml:space="preserve">- датата на </w:t>
            </w:r>
            <w:r w:rsidR="00E14124" w:rsidRPr="00786E11">
              <w:rPr>
                <w:color w:val="008000"/>
                <w:sz w:val="20"/>
                <w:szCs w:val="20"/>
              </w:rPr>
              <w:t>из</w:t>
            </w:r>
            <w:r w:rsidR="00CF3FFA">
              <w:rPr>
                <w:color w:val="008000"/>
                <w:sz w:val="20"/>
                <w:szCs w:val="20"/>
              </w:rPr>
              <w:t>п</w:t>
            </w:r>
            <w:r w:rsidR="00E14124" w:rsidRPr="00786E11">
              <w:rPr>
                <w:color w:val="008000"/>
                <w:sz w:val="20"/>
                <w:szCs w:val="20"/>
              </w:rPr>
              <w:t xml:space="preserve">ращане на </w:t>
            </w:r>
            <w:r w:rsidRPr="00786E11">
              <w:rPr>
                <w:color w:val="008000"/>
                <w:sz w:val="20"/>
                <w:szCs w:val="20"/>
              </w:rPr>
              <w:t xml:space="preserve">придружителното писмо, факс или имейл, с които е изпратено </w:t>
            </w:r>
            <w:r w:rsidR="00E14124" w:rsidRPr="00786E11">
              <w:rPr>
                <w:color w:val="008000"/>
                <w:sz w:val="20"/>
                <w:szCs w:val="20"/>
              </w:rPr>
              <w:t>решението</w:t>
            </w:r>
            <w:r w:rsidR="00E60404">
              <w:rPr>
                <w:color w:val="008000"/>
                <w:sz w:val="20"/>
                <w:szCs w:val="20"/>
              </w:rPr>
              <w:t xml:space="preserve"> </w:t>
            </w:r>
            <w:r w:rsidRPr="00786E11">
              <w:rPr>
                <w:color w:val="008000"/>
                <w:sz w:val="20"/>
                <w:szCs w:val="20"/>
              </w:rPr>
              <w:t>(за всеки участник поотделно) или</w:t>
            </w:r>
          </w:p>
          <w:p w14:paraId="5918AE61" w14:textId="04C8B9B1" w:rsidR="008E460E" w:rsidRDefault="008E460E" w:rsidP="00D33553">
            <w:pPr>
              <w:pStyle w:val="BodyText"/>
              <w:spacing w:before="0" w:after="0"/>
              <w:jc w:val="both"/>
              <w:rPr>
                <w:color w:val="008000"/>
                <w:sz w:val="20"/>
                <w:szCs w:val="20"/>
              </w:rPr>
            </w:pPr>
            <w:r w:rsidRPr="00786E11">
              <w:rPr>
                <w:color w:val="008000"/>
                <w:sz w:val="20"/>
                <w:szCs w:val="20"/>
              </w:rPr>
              <w:t>- датата на получаване на решението на ръка (за всеки участник по отделно);</w:t>
            </w:r>
          </w:p>
          <w:p w14:paraId="23887E5D" w14:textId="23EF5949" w:rsidR="000204B3" w:rsidRPr="00786E11" w:rsidRDefault="000204B3" w:rsidP="00D33553">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22E69243" w14:textId="77777777" w:rsidR="008E460E" w:rsidRPr="00786E11" w:rsidRDefault="008E460E" w:rsidP="00D33553">
            <w:pPr>
              <w:pStyle w:val="BodyText"/>
              <w:spacing w:before="0" w:after="0"/>
              <w:jc w:val="both"/>
              <w:rPr>
                <w:b/>
                <w:i/>
                <w:sz w:val="20"/>
                <w:szCs w:val="20"/>
                <w:lang w:eastAsia="fr-FR"/>
              </w:rPr>
            </w:pPr>
            <w:r w:rsidRPr="00786E11">
              <w:rPr>
                <w:color w:val="008000"/>
                <w:sz w:val="20"/>
                <w:szCs w:val="20"/>
              </w:rPr>
              <w:t>- датата на публикуване на решението в профила на купувача.</w:t>
            </w:r>
          </w:p>
        </w:tc>
        <w:tc>
          <w:tcPr>
            <w:tcW w:w="567" w:type="dxa"/>
          </w:tcPr>
          <w:p w14:paraId="0285D1B6" w14:textId="77777777" w:rsidR="008E460E" w:rsidRPr="00786E11" w:rsidRDefault="008E460E" w:rsidP="00F81223">
            <w:pPr>
              <w:pStyle w:val="Heading1"/>
              <w:keepNext w:val="0"/>
              <w:jc w:val="both"/>
              <w:rPr>
                <w:bCs/>
                <w:sz w:val="20"/>
              </w:rPr>
            </w:pPr>
          </w:p>
        </w:tc>
        <w:tc>
          <w:tcPr>
            <w:tcW w:w="4282" w:type="dxa"/>
            <w:gridSpan w:val="2"/>
          </w:tcPr>
          <w:p w14:paraId="62CADD86" w14:textId="77777777" w:rsidR="008E460E" w:rsidRPr="00786E11" w:rsidRDefault="008E460E" w:rsidP="00F81223">
            <w:pPr>
              <w:pStyle w:val="Heading1"/>
              <w:keepNext w:val="0"/>
              <w:jc w:val="both"/>
              <w:rPr>
                <w:bCs/>
                <w:sz w:val="20"/>
              </w:rPr>
            </w:pPr>
          </w:p>
        </w:tc>
      </w:tr>
      <w:tr w:rsidR="008E460E" w:rsidRPr="00786E11" w14:paraId="23FDF09E" w14:textId="77777777" w:rsidTr="000F1B99">
        <w:trPr>
          <w:trHeight w:val="270"/>
        </w:trPr>
        <w:tc>
          <w:tcPr>
            <w:tcW w:w="14601" w:type="dxa"/>
            <w:gridSpan w:val="6"/>
            <w:shd w:val="clear" w:color="auto" w:fill="D6E3BC" w:themeFill="accent3" w:themeFillTint="66"/>
          </w:tcPr>
          <w:p w14:paraId="09913DD6" w14:textId="0D441AC9" w:rsidR="008E460E" w:rsidRPr="00786E11" w:rsidRDefault="008E460E" w:rsidP="00D9369D">
            <w:pPr>
              <w:pStyle w:val="Heading1"/>
              <w:keepNext w:val="0"/>
              <w:jc w:val="both"/>
              <w:rPr>
                <w:bCs/>
                <w:sz w:val="20"/>
              </w:rPr>
            </w:pPr>
            <w:r w:rsidRPr="00786E11">
              <w:rPr>
                <w:bCs/>
                <w:sz w:val="20"/>
              </w:rPr>
              <w:lastRenderedPageBreak/>
              <w:t>ІІ.</w:t>
            </w:r>
            <w:r w:rsidR="008D6E99" w:rsidRPr="00786E11">
              <w:rPr>
                <w:bCs/>
                <w:sz w:val="20"/>
              </w:rPr>
              <w:t>5</w:t>
            </w:r>
            <w:r w:rsidRPr="00786E11">
              <w:rPr>
                <w:bCs/>
                <w:sz w:val="20"/>
              </w:rPr>
              <w:t xml:space="preserve"> Рамково споразумение</w:t>
            </w:r>
          </w:p>
        </w:tc>
      </w:tr>
      <w:tr w:rsidR="008E460E" w:rsidRPr="00786E11" w14:paraId="4CC12B98" w14:textId="77777777" w:rsidTr="000F1B99">
        <w:trPr>
          <w:trHeight w:val="270"/>
        </w:trPr>
        <w:tc>
          <w:tcPr>
            <w:tcW w:w="540" w:type="dxa"/>
            <w:gridSpan w:val="2"/>
          </w:tcPr>
          <w:p w14:paraId="6004A7E0" w14:textId="1E858B2F" w:rsidR="008E460E" w:rsidRPr="00285401" w:rsidRDefault="0087550D" w:rsidP="00285401">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1</w:t>
            </w:r>
          </w:p>
        </w:tc>
        <w:tc>
          <w:tcPr>
            <w:tcW w:w="9212" w:type="dxa"/>
            <w:noWrap/>
          </w:tcPr>
          <w:p w14:paraId="2DA92B58" w14:textId="6F926AA1" w:rsidR="008E460E" w:rsidRPr="00786E11" w:rsidRDefault="008E460E">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са определени всички усло</w:t>
            </w:r>
            <w:r w:rsidR="008D6E99" w:rsidRPr="00786E11">
              <w:rPr>
                <w:b/>
                <w:sz w:val="20"/>
                <w:szCs w:val="20"/>
                <w:u w:val="single"/>
                <w:lang w:eastAsia="fr-FR"/>
              </w:rPr>
              <w:t>вия за изпълнение на поръчката:</w:t>
            </w:r>
          </w:p>
          <w:p w14:paraId="4DF0A92F" w14:textId="77777777" w:rsidR="008E460E" w:rsidRPr="00786E11" w:rsidRDefault="008E460E">
            <w:pPr>
              <w:ind w:right="110"/>
              <w:jc w:val="both"/>
              <w:outlineLvl w:val="1"/>
              <w:rPr>
                <w:b/>
                <w:sz w:val="20"/>
                <w:szCs w:val="20"/>
                <w:lang w:eastAsia="fr-FR"/>
              </w:rPr>
            </w:pPr>
            <w:r w:rsidRPr="00786E11">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4973E3A" w14:textId="77777777" w:rsidR="008E460E" w:rsidRPr="00786E11" w:rsidRDefault="008E460E">
            <w:pPr>
              <w:ind w:right="110"/>
              <w:jc w:val="both"/>
              <w:outlineLvl w:val="1"/>
              <w:rPr>
                <w:b/>
                <w:sz w:val="20"/>
                <w:szCs w:val="20"/>
                <w:lang w:eastAsia="fr-FR"/>
              </w:rPr>
            </w:pPr>
            <w:r w:rsidRPr="00786E11">
              <w:rPr>
                <w:b/>
                <w:sz w:val="20"/>
                <w:szCs w:val="20"/>
                <w:lang w:eastAsia="fr-FR"/>
              </w:rPr>
              <w:t>Спазени ли са предварително определените условия за определяне на изпълнител по всеки конкретен договор?</w:t>
            </w:r>
          </w:p>
          <w:p w14:paraId="5FAE5306" w14:textId="77777777" w:rsidR="00421B0C" w:rsidRPr="00786E11" w:rsidRDefault="008E460E">
            <w:pPr>
              <w:ind w:right="110"/>
              <w:jc w:val="both"/>
              <w:outlineLvl w:val="1"/>
              <w:rPr>
                <w:sz w:val="20"/>
                <w:szCs w:val="20"/>
                <w:lang w:eastAsia="fr-FR"/>
              </w:rPr>
            </w:pPr>
            <w:r w:rsidRPr="00786E11">
              <w:rPr>
                <w:sz w:val="20"/>
                <w:szCs w:val="20"/>
                <w:lang w:eastAsia="fr-FR"/>
              </w:rPr>
              <w:t>Възложителят е длъжен да сключи рамково споразумение, което по съдържание отговаря</w:t>
            </w:r>
            <w:r w:rsidR="00421B0C" w:rsidRPr="00786E11">
              <w:rPr>
                <w:sz w:val="20"/>
                <w:szCs w:val="20"/>
                <w:lang w:eastAsia="fr-FR"/>
              </w:rPr>
              <w:t>:</w:t>
            </w:r>
          </w:p>
          <w:p w14:paraId="27A6CFAB" w14:textId="62FCCA3B" w:rsidR="00421B0C" w:rsidRPr="00786E11" w:rsidRDefault="0043476A" w:rsidP="005D7E0B">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8E460E" w:rsidRPr="00786E11">
              <w:rPr>
                <w:sz w:val="20"/>
                <w:szCs w:val="20"/>
                <w:lang w:eastAsia="fr-FR"/>
              </w:rPr>
              <w:t>на заложените в документацията за поръчката условия, както и</w:t>
            </w:r>
          </w:p>
          <w:p w14:paraId="593AFBDA" w14:textId="3A1D5321" w:rsidR="008E460E" w:rsidRPr="00786E11" w:rsidRDefault="0043476A" w:rsidP="005D7E0B">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8E460E" w:rsidRPr="00786E11">
              <w:rPr>
                <w:sz w:val="20"/>
                <w:szCs w:val="20"/>
                <w:lang w:eastAsia="fr-FR"/>
              </w:rPr>
              <w:t>на предложенията на участниците, определени за потенциални изпълнители.</w:t>
            </w:r>
          </w:p>
          <w:p w14:paraId="46DCD0A8" w14:textId="066071C1" w:rsidR="008E460E" w:rsidRPr="00786E11" w:rsidRDefault="008E460E">
            <w:pPr>
              <w:ind w:right="110"/>
              <w:jc w:val="both"/>
              <w:outlineLvl w:val="1"/>
              <w:rPr>
                <w:sz w:val="20"/>
                <w:szCs w:val="20"/>
                <w:lang w:eastAsia="fr-FR"/>
              </w:rPr>
            </w:pPr>
            <w:r w:rsidRPr="00786E11">
              <w:rPr>
                <w:sz w:val="20"/>
                <w:szCs w:val="20"/>
                <w:lang w:eastAsia="fr-FR"/>
              </w:rPr>
              <w:t>В случай</w:t>
            </w:r>
            <w:r w:rsidR="00421B0C" w:rsidRPr="00786E11">
              <w:rPr>
                <w:sz w:val="20"/>
                <w:szCs w:val="20"/>
                <w:lang w:eastAsia="fr-FR"/>
              </w:rPr>
              <w:t>,</w:t>
            </w:r>
            <w:r w:rsidRPr="00786E11">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203D9D8B" w14:textId="77777777" w:rsidR="008E460E" w:rsidRPr="00786E11" w:rsidRDefault="008E460E">
            <w:pPr>
              <w:ind w:right="110"/>
              <w:jc w:val="both"/>
              <w:outlineLvl w:val="1"/>
              <w:rPr>
                <w:b/>
                <w:sz w:val="20"/>
                <w:szCs w:val="20"/>
                <w:lang w:eastAsia="fr-FR"/>
              </w:rPr>
            </w:pPr>
            <w:r w:rsidRPr="00786E11">
              <w:rPr>
                <w:b/>
                <w:sz w:val="20"/>
                <w:szCs w:val="20"/>
                <w:lang w:eastAsia="fr-FR"/>
              </w:rPr>
              <w:t>(чл. 2, ал. 1, т. 1 от ЗОП)</w:t>
            </w:r>
          </w:p>
          <w:p w14:paraId="76D18F2C" w14:textId="77777777" w:rsidR="008E460E" w:rsidRPr="00786E11" w:rsidRDefault="008E460E">
            <w:pPr>
              <w:ind w:right="110"/>
              <w:jc w:val="both"/>
              <w:outlineLvl w:val="1"/>
              <w:rPr>
                <w:b/>
                <w:sz w:val="20"/>
                <w:szCs w:val="20"/>
                <w:lang w:eastAsia="fr-FR"/>
              </w:rPr>
            </w:pPr>
            <w:r w:rsidRPr="00786E11">
              <w:rPr>
                <w:b/>
                <w:sz w:val="20"/>
                <w:szCs w:val="20"/>
                <w:lang w:eastAsia="fr-FR"/>
              </w:rPr>
              <w:t>(чл. 82, ал. 1 от ЗОП)</w:t>
            </w:r>
          </w:p>
          <w:p w14:paraId="2FFFBBFB" w14:textId="308D0E62" w:rsidR="005F36E8" w:rsidRPr="00786E11" w:rsidRDefault="005F36E8" w:rsidP="005F36E8">
            <w:pPr>
              <w:rPr>
                <w:b/>
                <w:color w:val="333399"/>
                <w:sz w:val="20"/>
                <w:szCs w:val="20"/>
              </w:rPr>
            </w:pPr>
            <w:r w:rsidRPr="00786E11">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Pr="00786E11">
              <w:rPr>
                <w:b/>
                <w:color w:val="333399"/>
                <w:sz w:val="20"/>
                <w:szCs w:val="20"/>
              </w:rPr>
              <w:t xml:space="preserve">17 от Насоките/ </w:t>
            </w:r>
            <w:r w:rsidR="00C76D6B">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00C76D6B">
              <w:rPr>
                <w:b/>
                <w:color w:val="333399"/>
                <w:sz w:val="20"/>
                <w:szCs w:val="20"/>
              </w:rPr>
              <w:t>17</w:t>
            </w:r>
            <w:r w:rsidR="00EE786B">
              <w:rPr>
                <w:b/>
                <w:color w:val="333399"/>
                <w:sz w:val="20"/>
                <w:szCs w:val="20"/>
              </w:rPr>
              <w:t xml:space="preserve"> </w:t>
            </w:r>
            <w:r w:rsidR="00C76D6B" w:rsidRPr="005E3F17">
              <w:rPr>
                <w:b/>
                <w:color w:val="333399"/>
                <w:sz w:val="20"/>
                <w:szCs w:val="20"/>
              </w:rPr>
              <w:t>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606E753B" w14:textId="38E19C5A" w:rsidR="008E460E" w:rsidRPr="00786E11" w:rsidRDefault="008E460E" w:rsidP="005F36E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3BA0D357" w14:textId="77777777" w:rsidR="008E460E" w:rsidRPr="00786E11" w:rsidRDefault="008E460E" w:rsidP="00D22D9C">
            <w:pPr>
              <w:ind w:right="110"/>
              <w:jc w:val="both"/>
              <w:outlineLvl w:val="1"/>
              <w:rPr>
                <w:sz w:val="20"/>
                <w:szCs w:val="20"/>
                <w:lang w:eastAsia="fr-FR"/>
              </w:rPr>
            </w:pPr>
            <w:r w:rsidRPr="00786E11">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tcPr>
          <w:p w14:paraId="23D87BE9" w14:textId="77777777" w:rsidR="008E460E" w:rsidRPr="00786E11" w:rsidRDefault="008E460E" w:rsidP="00F81223">
            <w:pPr>
              <w:pStyle w:val="Heading1"/>
              <w:keepNext w:val="0"/>
              <w:jc w:val="both"/>
              <w:rPr>
                <w:bCs/>
                <w:sz w:val="20"/>
              </w:rPr>
            </w:pPr>
          </w:p>
        </w:tc>
        <w:tc>
          <w:tcPr>
            <w:tcW w:w="4282" w:type="dxa"/>
            <w:gridSpan w:val="2"/>
          </w:tcPr>
          <w:p w14:paraId="4316622D" w14:textId="77777777" w:rsidR="008E460E" w:rsidRPr="00786E11" w:rsidRDefault="008E460E" w:rsidP="00F81223">
            <w:pPr>
              <w:pStyle w:val="Heading1"/>
              <w:keepNext w:val="0"/>
              <w:jc w:val="both"/>
              <w:rPr>
                <w:bCs/>
                <w:sz w:val="20"/>
              </w:rPr>
            </w:pPr>
          </w:p>
        </w:tc>
      </w:tr>
      <w:tr w:rsidR="008E460E" w:rsidRPr="00786E11" w14:paraId="7E01ED79" w14:textId="77777777" w:rsidTr="000F1B99">
        <w:trPr>
          <w:trHeight w:val="270"/>
        </w:trPr>
        <w:tc>
          <w:tcPr>
            <w:tcW w:w="540" w:type="dxa"/>
            <w:gridSpan w:val="2"/>
          </w:tcPr>
          <w:p w14:paraId="29B2387E" w14:textId="04394B91" w:rsidR="008E460E" w:rsidRPr="00285401" w:rsidRDefault="0087550D" w:rsidP="0050701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lastRenderedPageBreak/>
              <w:t>4</w:t>
            </w:r>
            <w:r w:rsidR="0050701B">
              <w:rPr>
                <w:rFonts w:ascii="Times New Roman" w:hAnsi="Times New Roman" w:cs="Times New Roman"/>
                <w:b/>
                <w:szCs w:val="20"/>
                <w:lang w:val="bg-BG"/>
              </w:rPr>
              <w:t>2</w:t>
            </w:r>
          </w:p>
        </w:tc>
        <w:tc>
          <w:tcPr>
            <w:tcW w:w="9212" w:type="dxa"/>
            <w:noWrap/>
          </w:tcPr>
          <w:p w14:paraId="352DFE2F" w14:textId="77777777" w:rsidR="008E460E" w:rsidRPr="00786E11" w:rsidRDefault="008E460E" w:rsidP="005267A4">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не са определени всички условия за изпълнение на поръчката:</w:t>
            </w:r>
          </w:p>
          <w:p w14:paraId="407D24B2" w14:textId="77777777" w:rsidR="008E460E" w:rsidRPr="00786E11" w:rsidRDefault="008E460E" w:rsidP="00D33553">
            <w:pPr>
              <w:ind w:right="110"/>
              <w:jc w:val="both"/>
              <w:outlineLvl w:val="1"/>
              <w:rPr>
                <w:b/>
                <w:sz w:val="20"/>
                <w:szCs w:val="20"/>
                <w:lang w:eastAsia="fr-FR"/>
              </w:rPr>
            </w:pPr>
            <w:r w:rsidRPr="00786E11">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BF58F6B" w14:textId="77777777" w:rsidR="008E460E" w:rsidRPr="00786E11" w:rsidRDefault="008E460E" w:rsidP="00D33553">
            <w:pPr>
              <w:ind w:right="110"/>
              <w:jc w:val="both"/>
              <w:outlineLvl w:val="1"/>
              <w:rPr>
                <w:b/>
                <w:sz w:val="20"/>
                <w:szCs w:val="20"/>
                <w:lang w:eastAsia="fr-FR"/>
              </w:rPr>
            </w:pPr>
            <w:r w:rsidRPr="00786E11">
              <w:rPr>
                <w:b/>
                <w:sz w:val="20"/>
                <w:szCs w:val="20"/>
                <w:lang w:eastAsia="fr-FR"/>
              </w:rPr>
              <w:t>Ако рамковото споразумение е сключено с повече от едно лице, проведен ли е вътрешен конкурентен избор?</w:t>
            </w:r>
          </w:p>
          <w:p w14:paraId="368BABAD" w14:textId="292E336C" w:rsidR="008E460E" w:rsidRPr="00786E11" w:rsidRDefault="008E460E" w:rsidP="009F5E74">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Възложителят </w:t>
            </w:r>
            <w:r w:rsidRPr="00786E11">
              <w:rPr>
                <w:b/>
                <w:sz w:val="20"/>
                <w:szCs w:val="20"/>
                <w:lang w:eastAsia="fr-FR"/>
              </w:rPr>
              <w:t>може</w:t>
            </w:r>
            <w:r w:rsidRPr="00786E11">
              <w:rPr>
                <w:sz w:val="20"/>
                <w:szCs w:val="20"/>
                <w:lang w:eastAsia="fr-FR"/>
              </w:rPr>
              <w:t xml:space="preserve"> да проведе вътрешен конкурентен избор и когато е сключил рамково споразумение с повече от едно лице, </w:t>
            </w:r>
            <w:r w:rsidRPr="00786E11">
              <w:rPr>
                <w:b/>
                <w:sz w:val="20"/>
                <w:szCs w:val="20"/>
                <w:lang w:eastAsia="fr-FR"/>
              </w:rPr>
              <w:t>в което са определени всички условия</w:t>
            </w:r>
            <w:r w:rsidRPr="00786E11">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w:t>
            </w:r>
            <w:r w:rsidR="00771A72" w:rsidRPr="00786E11">
              <w:rPr>
                <w:sz w:val="20"/>
                <w:szCs w:val="20"/>
                <w:lang w:eastAsia="fr-FR"/>
              </w:rPr>
              <w:t xml:space="preserve">ще проведе </w:t>
            </w:r>
            <w:r w:rsidRPr="00786E11">
              <w:rPr>
                <w:sz w:val="20"/>
                <w:szCs w:val="20"/>
                <w:lang w:eastAsia="fr-FR"/>
              </w:rPr>
              <w:t xml:space="preserve">вътрешен конкурентен избор или директно </w:t>
            </w:r>
            <w:r w:rsidR="00771A72" w:rsidRPr="00786E11">
              <w:rPr>
                <w:sz w:val="20"/>
                <w:szCs w:val="20"/>
                <w:lang w:eastAsia="fr-FR"/>
              </w:rPr>
              <w:t xml:space="preserve">ще приложи </w:t>
            </w:r>
            <w:r w:rsidRPr="00786E11">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2745E158" w14:textId="77777777" w:rsidR="008E460E" w:rsidRPr="00786E11" w:rsidRDefault="008E460E" w:rsidP="005267A4">
            <w:pPr>
              <w:ind w:right="110"/>
              <w:jc w:val="both"/>
              <w:outlineLvl w:val="1"/>
              <w:rPr>
                <w:b/>
                <w:sz w:val="20"/>
                <w:szCs w:val="20"/>
                <w:lang w:eastAsia="fr-FR"/>
              </w:rPr>
            </w:pPr>
            <w:r w:rsidRPr="00786E11">
              <w:rPr>
                <w:b/>
                <w:sz w:val="20"/>
                <w:szCs w:val="20"/>
                <w:lang w:eastAsia="fr-FR"/>
              </w:rPr>
              <w:t>(чл. 82, ал. 2, 3, 7 и 8 от ЗОП)</w:t>
            </w:r>
          </w:p>
          <w:p w14:paraId="047F32D0" w14:textId="4C18D621" w:rsidR="005F36E8" w:rsidRPr="00786E11" w:rsidRDefault="000859AD" w:rsidP="005F36E8">
            <w:pPr>
              <w:rPr>
                <w:b/>
                <w:color w:val="333399"/>
                <w:sz w:val="20"/>
                <w:szCs w:val="20"/>
              </w:rPr>
            </w:pPr>
            <w:r w:rsidRPr="00786E11">
              <w:rPr>
                <w:b/>
                <w:color w:val="333399"/>
                <w:sz w:val="20"/>
                <w:szCs w:val="20"/>
              </w:rPr>
              <w:t>т.</w:t>
            </w:r>
            <w:r w:rsidR="005F36E8" w:rsidRPr="00786E11">
              <w:rPr>
                <w:b/>
                <w:color w:val="333399"/>
                <w:sz w:val="20"/>
                <w:szCs w:val="20"/>
              </w:rPr>
              <w:t xml:space="preserve"> </w:t>
            </w:r>
            <w:r w:rsidR="002F388D">
              <w:rPr>
                <w:b/>
                <w:color w:val="333399"/>
                <w:sz w:val="20"/>
                <w:szCs w:val="20"/>
                <w:lang w:val="en-US"/>
              </w:rPr>
              <w:t>8,</w:t>
            </w:r>
            <w:r w:rsidR="00F95485">
              <w:rPr>
                <w:b/>
                <w:color w:val="333399"/>
                <w:sz w:val="20"/>
                <w:szCs w:val="20"/>
              </w:rPr>
              <w:t xml:space="preserve"> т. </w:t>
            </w:r>
            <w:r w:rsidR="005F36E8" w:rsidRPr="00786E11">
              <w:rPr>
                <w:b/>
                <w:color w:val="333399"/>
                <w:sz w:val="20"/>
                <w:szCs w:val="20"/>
              </w:rPr>
              <w:t>16</w:t>
            </w:r>
            <w:r w:rsidR="009B5D19">
              <w:rPr>
                <w:b/>
                <w:color w:val="333399"/>
                <w:sz w:val="20"/>
                <w:szCs w:val="20"/>
              </w:rPr>
              <w:t xml:space="preserve"> </w:t>
            </w:r>
            <w:r w:rsidR="005F36E8" w:rsidRPr="00786E11">
              <w:rPr>
                <w:b/>
                <w:color w:val="333399"/>
                <w:sz w:val="20"/>
                <w:szCs w:val="20"/>
              </w:rPr>
              <w:t xml:space="preserve">и </w:t>
            </w:r>
            <w:r w:rsidR="009B5D19">
              <w:rPr>
                <w:b/>
                <w:color w:val="333399"/>
                <w:sz w:val="20"/>
                <w:szCs w:val="20"/>
              </w:rPr>
              <w:t xml:space="preserve">т. </w:t>
            </w:r>
            <w:r w:rsidR="0057108F" w:rsidRPr="00786E11">
              <w:rPr>
                <w:b/>
                <w:color w:val="333399"/>
                <w:sz w:val="20"/>
                <w:szCs w:val="20"/>
              </w:rPr>
              <w:t>1</w:t>
            </w:r>
            <w:r w:rsidR="0057108F">
              <w:rPr>
                <w:b/>
                <w:color w:val="333399"/>
                <w:sz w:val="20"/>
                <w:szCs w:val="20"/>
              </w:rPr>
              <w:t>7</w:t>
            </w:r>
            <w:r w:rsidR="0057108F" w:rsidRPr="00786E11">
              <w:rPr>
                <w:b/>
                <w:color w:val="333399"/>
                <w:sz w:val="20"/>
                <w:szCs w:val="20"/>
              </w:rPr>
              <w:t xml:space="preserve"> </w:t>
            </w:r>
            <w:r w:rsidR="005F36E8" w:rsidRPr="00786E11">
              <w:rPr>
                <w:b/>
                <w:color w:val="333399"/>
                <w:sz w:val="20"/>
                <w:szCs w:val="20"/>
              </w:rPr>
              <w:t>от Насоките/</w:t>
            </w:r>
            <w:r w:rsidR="00C76D6B">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00C76D6B">
              <w:rPr>
                <w:b/>
                <w:color w:val="333399"/>
                <w:sz w:val="20"/>
                <w:szCs w:val="20"/>
              </w:rPr>
              <w:t>16 и т. 17</w:t>
            </w:r>
            <w:r w:rsidR="00C76D6B" w:rsidRPr="005E3F17">
              <w:rPr>
                <w:b/>
                <w:color w:val="333399"/>
                <w:sz w:val="20"/>
                <w:szCs w:val="20"/>
              </w:rPr>
              <w:t xml:space="preserve"> от</w:t>
            </w:r>
            <w:r w:rsidR="005F36E8" w:rsidRPr="00786E11">
              <w:rPr>
                <w:b/>
                <w:color w:val="333399"/>
                <w:sz w:val="20"/>
                <w:szCs w:val="20"/>
              </w:rPr>
              <w:t xml:space="preserve"> Приложение № 1 към чл. 2, ал. 1 от Наредбата</w:t>
            </w:r>
          </w:p>
          <w:p w14:paraId="3EE2AA1C" w14:textId="14C13E12" w:rsidR="008E460E" w:rsidRPr="00786E11" w:rsidRDefault="008E460E" w:rsidP="005F36E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w:t>
            </w:r>
            <w:r w:rsidR="0043645D" w:rsidRPr="00786E11">
              <w:rPr>
                <w:color w:val="C0504D"/>
                <w:sz w:val="20"/>
                <w:szCs w:val="20"/>
                <w:lang w:eastAsia="fr-FR"/>
              </w:rPr>
              <w:t>поканата за участие</w:t>
            </w:r>
            <w:r w:rsidRPr="00786E11">
              <w:rPr>
                <w:color w:val="C0504D"/>
                <w:sz w:val="20"/>
                <w:szCs w:val="20"/>
                <w:lang w:eastAsia="fr-FR"/>
              </w:rPr>
              <w:t>, документацията и писмената кореспонденция между възложителя и потенциалния изпълнител/ потенциалните изпълнители.</w:t>
            </w:r>
          </w:p>
          <w:p w14:paraId="06C20C48" w14:textId="3173B8A8" w:rsidR="008E460E" w:rsidRPr="00786E11" w:rsidRDefault="008E460E" w:rsidP="0043645D">
            <w:pPr>
              <w:ind w:right="110"/>
              <w:jc w:val="both"/>
              <w:outlineLvl w:val="1"/>
              <w:rPr>
                <w:b/>
                <w:sz w:val="20"/>
                <w:szCs w:val="20"/>
                <w:lang w:eastAsia="fr-FR"/>
              </w:rPr>
            </w:pPr>
            <w:r w:rsidRPr="00786E11">
              <w:rPr>
                <w:bCs/>
                <w:color w:val="008000"/>
                <w:sz w:val="20"/>
              </w:rPr>
              <w:t xml:space="preserve">Анализирайте условията в </w:t>
            </w:r>
            <w:r w:rsidR="0043645D" w:rsidRPr="00786E11">
              <w:rPr>
                <w:bCs/>
                <w:color w:val="008000"/>
                <w:sz w:val="20"/>
              </w:rPr>
              <w:t>поканата за участие</w:t>
            </w:r>
            <w:r w:rsidRPr="00786E11">
              <w:rPr>
                <w:bCs/>
                <w:color w:val="008000"/>
                <w:sz w:val="20"/>
              </w:rPr>
              <w:t xml:space="preserve"> и документацията за поръчката. Ако възложителят е провел вътрешен конкурентен </w:t>
            </w:r>
            <w:r w:rsidR="00F80320" w:rsidRPr="00786E11">
              <w:rPr>
                <w:bCs/>
                <w:color w:val="008000"/>
                <w:sz w:val="20"/>
              </w:rPr>
              <w:t>избор</w:t>
            </w:r>
            <w:r w:rsidRPr="00786E11">
              <w:rPr>
                <w:bCs/>
                <w:color w:val="008000"/>
                <w:sz w:val="20"/>
              </w:rPr>
              <w:t>,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tcPr>
          <w:p w14:paraId="5D5DD7FB" w14:textId="77777777" w:rsidR="008E460E" w:rsidRPr="00786E11" w:rsidRDefault="008E460E" w:rsidP="00F81223">
            <w:pPr>
              <w:pStyle w:val="Heading1"/>
              <w:keepNext w:val="0"/>
              <w:jc w:val="both"/>
              <w:rPr>
                <w:bCs/>
                <w:sz w:val="20"/>
              </w:rPr>
            </w:pPr>
          </w:p>
        </w:tc>
        <w:tc>
          <w:tcPr>
            <w:tcW w:w="4282" w:type="dxa"/>
            <w:gridSpan w:val="2"/>
          </w:tcPr>
          <w:p w14:paraId="7433B05E" w14:textId="77777777" w:rsidR="008E460E" w:rsidRPr="00786E11" w:rsidRDefault="008E460E" w:rsidP="00F81223">
            <w:pPr>
              <w:pStyle w:val="Heading1"/>
              <w:keepNext w:val="0"/>
              <w:jc w:val="both"/>
              <w:rPr>
                <w:bCs/>
                <w:sz w:val="20"/>
              </w:rPr>
            </w:pPr>
          </w:p>
        </w:tc>
      </w:tr>
      <w:tr w:rsidR="008E460E" w:rsidRPr="00786E11" w14:paraId="467628AB" w14:textId="77777777" w:rsidTr="000F1B99">
        <w:trPr>
          <w:trHeight w:val="270"/>
        </w:trPr>
        <w:tc>
          <w:tcPr>
            <w:tcW w:w="540" w:type="dxa"/>
            <w:gridSpan w:val="2"/>
          </w:tcPr>
          <w:p w14:paraId="2B002761" w14:textId="2514A3B6" w:rsidR="008E460E" w:rsidRPr="00C97778" w:rsidRDefault="0087550D" w:rsidP="0087550D">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43</w:t>
            </w:r>
          </w:p>
        </w:tc>
        <w:tc>
          <w:tcPr>
            <w:tcW w:w="9212" w:type="dxa"/>
            <w:noWrap/>
          </w:tcPr>
          <w:p w14:paraId="3FF387C9" w14:textId="276704A1" w:rsidR="008E460E" w:rsidRPr="00786E11" w:rsidRDefault="008E460E" w:rsidP="007B61DB">
            <w:pPr>
              <w:ind w:right="110"/>
              <w:jc w:val="both"/>
              <w:outlineLvl w:val="1"/>
              <w:rPr>
                <w:b/>
                <w:sz w:val="20"/>
                <w:szCs w:val="20"/>
                <w:lang w:eastAsia="fr-FR"/>
              </w:rPr>
            </w:pPr>
            <w:r w:rsidRPr="00786E11">
              <w:rPr>
                <w:b/>
                <w:sz w:val="20"/>
                <w:szCs w:val="20"/>
                <w:lang w:eastAsia="fr-FR"/>
              </w:rPr>
              <w:t xml:space="preserve">В случай на вътрешен конкурентен </w:t>
            </w:r>
            <w:r w:rsidR="00F80320" w:rsidRPr="00786E11">
              <w:rPr>
                <w:b/>
                <w:sz w:val="20"/>
                <w:szCs w:val="20"/>
                <w:lang w:eastAsia="fr-FR"/>
              </w:rPr>
              <w:t>избор</w:t>
            </w:r>
            <w:r w:rsidRPr="00786E11">
              <w:rPr>
                <w:b/>
                <w:sz w:val="20"/>
                <w:szCs w:val="20"/>
                <w:lang w:eastAsia="fr-FR"/>
              </w:rPr>
              <w:t xml:space="preserve"> същият проведен ли е законосъобразно</w:t>
            </w:r>
            <w:r w:rsidR="00771A72" w:rsidRPr="00786E11">
              <w:rPr>
                <w:b/>
                <w:sz w:val="20"/>
                <w:szCs w:val="20"/>
                <w:lang w:eastAsia="fr-FR"/>
              </w:rPr>
              <w:t>, а именно</w:t>
            </w:r>
            <w:r w:rsidRPr="00786E11">
              <w:rPr>
                <w:b/>
                <w:sz w:val="20"/>
                <w:szCs w:val="20"/>
                <w:lang w:eastAsia="fr-FR"/>
              </w:rPr>
              <w:t>:</w:t>
            </w:r>
          </w:p>
          <w:p w14:paraId="7CACF1CC" w14:textId="2D7A9A3B" w:rsidR="008E460E" w:rsidRPr="000F1B99"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 xml:space="preserve">отправена ли е писмена покана до </w:t>
            </w:r>
            <w:r w:rsidR="00771A72" w:rsidRPr="000F1B99">
              <w:rPr>
                <w:sz w:val="20"/>
                <w:szCs w:val="20"/>
                <w:lang w:eastAsia="fr-FR"/>
              </w:rPr>
              <w:t xml:space="preserve">всички </w:t>
            </w:r>
            <w:r w:rsidRPr="000F1B99">
              <w:rPr>
                <w:sz w:val="20"/>
                <w:szCs w:val="20"/>
                <w:lang w:eastAsia="fr-FR"/>
              </w:rPr>
              <w:t>лица по рамковото споразумение;</w:t>
            </w:r>
          </w:p>
          <w:p w14:paraId="11C51FC4" w14:textId="7D43A2DB" w:rsidR="008E460E" w:rsidRPr="000F1B99"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определен ли е подходящ срок за получаване на офертите - минимум 10</w:t>
            </w:r>
            <w:r w:rsidR="007E669F" w:rsidRPr="000F1B99">
              <w:rPr>
                <w:sz w:val="20"/>
                <w:szCs w:val="20"/>
                <w:lang w:eastAsia="fr-FR"/>
              </w:rPr>
              <w:t>/ 7</w:t>
            </w:r>
            <w:r w:rsidRPr="000F1B99">
              <w:rPr>
                <w:sz w:val="20"/>
                <w:szCs w:val="20"/>
                <w:lang w:eastAsia="fr-FR"/>
              </w:rPr>
              <w:t xml:space="preserve"> дни</w:t>
            </w:r>
            <w:r w:rsidR="0031557C" w:rsidRPr="000F1B99">
              <w:rPr>
                <w:sz w:val="20"/>
                <w:szCs w:val="20"/>
                <w:lang w:eastAsia="fr-FR"/>
              </w:rPr>
              <w:t xml:space="preserve"> (чл. 78 от ППЗОП)</w:t>
            </w:r>
            <w:r w:rsidRPr="000F1B99">
              <w:rPr>
                <w:sz w:val="20"/>
                <w:szCs w:val="20"/>
                <w:lang w:eastAsia="fr-FR"/>
              </w:rPr>
              <w:t>;</w:t>
            </w:r>
          </w:p>
          <w:p w14:paraId="6D8540B2" w14:textId="77777777" w:rsidR="0031557C" w:rsidRPr="000F1B99"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2C0FF0C4" w14:textId="031AC24F" w:rsidR="0031557C" w:rsidRPr="000F1B99"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 xml:space="preserve">критерият за провеждане на вътрешен конкурентен избор съдържа ли се в </w:t>
            </w:r>
            <w:r w:rsidR="00422352" w:rsidRPr="000F1B99">
              <w:rPr>
                <w:sz w:val="20"/>
                <w:szCs w:val="20"/>
                <w:lang w:eastAsia="fr-FR"/>
              </w:rPr>
              <w:t>поканата за участие в преговори</w:t>
            </w:r>
            <w:r w:rsidRPr="000F1B99">
              <w:rPr>
                <w:sz w:val="20"/>
                <w:szCs w:val="20"/>
                <w:lang w:eastAsia="fr-FR"/>
              </w:rPr>
              <w:t>,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EED6B6E" w14:textId="411F0D6D" w:rsidR="008E460E" w:rsidRPr="000F1B99" w:rsidRDefault="0031557C" w:rsidP="00A24A89">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определен ли е изпълнител на обществената поръчка въз основа на определения критерий за възлагане на поръчката</w:t>
            </w:r>
            <w:r w:rsidR="008E460E" w:rsidRPr="000F1B99">
              <w:rPr>
                <w:sz w:val="20"/>
                <w:szCs w:val="20"/>
                <w:lang w:eastAsia="fr-FR"/>
              </w:rPr>
              <w:t>?</w:t>
            </w:r>
          </w:p>
          <w:p w14:paraId="653F1ADF" w14:textId="77777777" w:rsidR="008E460E" w:rsidRPr="00786E11" w:rsidRDefault="008E460E" w:rsidP="007B61DB">
            <w:pPr>
              <w:ind w:right="110"/>
              <w:jc w:val="both"/>
              <w:outlineLvl w:val="1"/>
              <w:rPr>
                <w:sz w:val="20"/>
                <w:szCs w:val="20"/>
                <w:lang w:eastAsia="fr-FR"/>
              </w:rPr>
            </w:pPr>
            <w:r w:rsidRPr="00786E11">
              <w:rPr>
                <w:b/>
                <w:sz w:val="20"/>
                <w:szCs w:val="20"/>
                <w:lang w:eastAsia="fr-FR"/>
              </w:rPr>
              <w:lastRenderedPageBreak/>
              <w:t xml:space="preserve">Внимание! </w:t>
            </w:r>
            <w:r w:rsidRPr="00786E11">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F6DAE4" w14:textId="77777777" w:rsidR="008E460E" w:rsidRPr="00786E11" w:rsidRDefault="008E460E" w:rsidP="007B61DB">
            <w:pPr>
              <w:ind w:right="110"/>
              <w:jc w:val="both"/>
              <w:outlineLvl w:val="1"/>
              <w:rPr>
                <w:sz w:val="20"/>
                <w:szCs w:val="20"/>
                <w:lang w:eastAsia="fr-FR"/>
              </w:rPr>
            </w:pPr>
            <w:r w:rsidRPr="00786E11">
              <w:rPr>
                <w:sz w:val="20"/>
                <w:szCs w:val="20"/>
                <w:lang w:eastAsia="fr-FR"/>
              </w:rPr>
              <w:t>За определяне на клаузите от договора за обществена поръчка възложителят спазва определения в чл. 82 от ЗОП ред.</w:t>
            </w:r>
          </w:p>
          <w:p w14:paraId="59383CA9" w14:textId="77777777" w:rsidR="008E460E" w:rsidRPr="00786E11" w:rsidRDefault="008E460E" w:rsidP="007B61DB">
            <w:pPr>
              <w:ind w:right="110"/>
              <w:jc w:val="both"/>
              <w:outlineLvl w:val="1"/>
              <w:rPr>
                <w:b/>
                <w:sz w:val="20"/>
                <w:szCs w:val="20"/>
                <w:lang w:eastAsia="fr-FR"/>
              </w:rPr>
            </w:pPr>
            <w:r w:rsidRPr="00786E11">
              <w:rPr>
                <w:b/>
                <w:sz w:val="20"/>
                <w:szCs w:val="20"/>
                <w:lang w:eastAsia="fr-FR"/>
              </w:rPr>
              <w:t>(чл. 82, ал. 1, ал. 4-6 от ЗОП)</w:t>
            </w:r>
          </w:p>
          <w:p w14:paraId="5D7C0572" w14:textId="21867A80" w:rsidR="008E460E" w:rsidRPr="00786E11" w:rsidRDefault="008E460E" w:rsidP="007B61DB">
            <w:pPr>
              <w:ind w:right="110"/>
              <w:jc w:val="both"/>
              <w:outlineLvl w:val="1"/>
              <w:rPr>
                <w:b/>
                <w:sz w:val="20"/>
                <w:szCs w:val="20"/>
                <w:lang w:eastAsia="fr-FR"/>
              </w:rPr>
            </w:pPr>
            <w:r w:rsidRPr="00786E11">
              <w:rPr>
                <w:b/>
                <w:sz w:val="20"/>
                <w:szCs w:val="20"/>
                <w:lang w:eastAsia="fr-FR"/>
              </w:rPr>
              <w:t>(чл. 78 от ППЗОП)</w:t>
            </w:r>
          </w:p>
          <w:p w14:paraId="756383F5" w14:textId="77777777" w:rsidR="00DD105D" w:rsidRPr="00786E11" w:rsidRDefault="002E2B9C" w:rsidP="00E01733">
            <w:pPr>
              <w:rPr>
                <w:b/>
                <w:sz w:val="20"/>
                <w:szCs w:val="20"/>
                <w:lang w:eastAsia="fr-FR"/>
              </w:rPr>
            </w:pPr>
            <w:r w:rsidRPr="00786E11">
              <w:rPr>
                <w:b/>
                <w:sz w:val="20"/>
                <w:szCs w:val="20"/>
                <w:lang w:eastAsia="fr-FR"/>
              </w:rPr>
              <w:t>(чл. 103, ал. 2 от ЗОП и чл. 51 от ППЗОП)</w:t>
            </w:r>
          </w:p>
          <w:p w14:paraId="000FE967" w14:textId="1654E256" w:rsidR="00E01733" w:rsidRPr="00786E11" w:rsidRDefault="007550C0" w:rsidP="00E01733">
            <w:pPr>
              <w:rPr>
                <w:b/>
                <w:color w:val="333399"/>
                <w:sz w:val="20"/>
                <w:szCs w:val="20"/>
              </w:rPr>
            </w:pPr>
            <w:r w:rsidRPr="00786E11">
              <w:rPr>
                <w:b/>
                <w:color w:val="333399"/>
                <w:sz w:val="20"/>
                <w:szCs w:val="20"/>
              </w:rPr>
              <w:t>т.</w:t>
            </w:r>
            <w:r w:rsidR="00E01733" w:rsidRPr="00786E11">
              <w:rPr>
                <w:b/>
                <w:color w:val="333399"/>
                <w:sz w:val="20"/>
                <w:szCs w:val="20"/>
              </w:rPr>
              <w:t xml:space="preserve"> </w:t>
            </w:r>
            <w:r w:rsidR="002F388D">
              <w:rPr>
                <w:b/>
                <w:color w:val="333399"/>
                <w:sz w:val="20"/>
                <w:szCs w:val="20"/>
                <w:lang w:val="en-US"/>
              </w:rPr>
              <w:t xml:space="preserve">8, </w:t>
            </w:r>
            <w:r w:rsidR="00913A3A">
              <w:rPr>
                <w:b/>
                <w:color w:val="333399"/>
                <w:sz w:val="20"/>
                <w:szCs w:val="20"/>
              </w:rPr>
              <w:t xml:space="preserve">т. </w:t>
            </w:r>
            <w:r w:rsidR="00E01733" w:rsidRPr="00786E11">
              <w:rPr>
                <w:b/>
                <w:color w:val="333399"/>
                <w:sz w:val="20"/>
                <w:szCs w:val="20"/>
              </w:rPr>
              <w:t>16</w:t>
            </w:r>
            <w:r w:rsidR="005C2AE6">
              <w:rPr>
                <w:b/>
                <w:color w:val="333399"/>
                <w:sz w:val="20"/>
                <w:szCs w:val="20"/>
                <w:lang w:val="en-US"/>
              </w:rPr>
              <w:t xml:space="preserve"> </w:t>
            </w:r>
            <w:r w:rsidR="005C2AE6">
              <w:rPr>
                <w:b/>
                <w:color w:val="333399"/>
                <w:sz w:val="20"/>
                <w:szCs w:val="20"/>
              </w:rPr>
              <w:t xml:space="preserve">и т. </w:t>
            </w:r>
            <w:r w:rsidR="00E01733" w:rsidRPr="00786E11">
              <w:rPr>
                <w:b/>
                <w:color w:val="333399"/>
                <w:sz w:val="20"/>
                <w:szCs w:val="20"/>
              </w:rPr>
              <w:t>17 от Насоките/</w:t>
            </w:r>
            <w:r w:rsidR="00C76D6B">
              <w:rPr>
                <w:b/>
                <w:color w:val="333399"/>
                <w:sz w:val="20"/>
                <w:szCs w:val="20"/>
              </w:rPr>
              <w:t xml:space="preserve">т. </w:t>
            </w:r>
            <w:r w:rsidR="002F388D">
              <w:rPr>
                <w:b/>
                <w:color w:val="333399"/>
                <w:sz w:val="20"/>
                <w:szCs w:val="20"/>
                <w:lang w:val="en-US"/>
              </w:rPr>
              <w:t xml:space="preserve">8, </w:t>
            </w:r>
            <w:r w:rsidR="00913A3A">
              <w:rPr>
                <w:b/>
                <w:color w:val="333399"/>
                <w:sz w:val="20"/>
                <w:szCs w:val="20"/>
              </w:rPr>
              <w:t xml:space="preserve">т. </w:t>
            </w:r>
            <w:r w:rsidR="00C76D6B">
              <w:rPr>
                <w:b/>
                <w:color w:val="333399"/>
                <w:sz w:val="20"/>
                <w:szCs w:val="20"/>
              </w:rPr>
              <w:t>16 и т. 17</w:t>
            </w:r>
            <w:r w:rsidR="00EE786B">
              <w:rPr>
                <w:b/>
                <w:color w:val="333399"/>
                <w:sz w:val="20"/>
                <w:szCs w:val="20"/>
              </w:rPr>
              <w:t xml:space="preserve"> </w:t>
            </w:r>
            <w:r w:rsidR="00C76D6B" w:rsidRPr="005E3F17">
              <w:rPr>
                <w:b/>
                <w:color w:val="333399"/>
                <w:sz w:val="20"/>
                <w:szCs w:val="20"/>
              </w:rPr>
              <w:t>от</w:t>
            </w:r>
            <w:r w:rsidR="00E01733" w:rsidRPr="00786E11">
              <w:rPr>
                <w:b/>
                <w:color w:val="333399"/>
                <w:sz w:val="20"/>
                <w:szCs w:val="20"/>
              </w:rPr>
              <w:t xml:space="preserve"> Приложение № 1 към чл. 2, ал. 1 от Наредбата</w:t>
            </w:r>
          </w:p>
          <w:p w14:paraId="79E9CF63" w14:textId="175C1B63" w:rsidR="008E460E" w:rsidRPr="00786E11" w:rsidRDefault="008E460E" w:rsidP="00E01733">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5A5B0AD2" w14:textId="77777777" w:rsidR="008E460E" w:rsidRPr="00786E11" w:rsidRDefault="008E460E" w:rsidP="007B61DB">
            <w:pPr>
              <w:ind w:right="110"/>
              <w:jc w:val="both"/>
              <w:outlineLvl w:val="1"/>
              <w:rPr>
                <w:bCs/>
                <w:color w:val="008000"/>
                <w:sz w:val="20"/>
              </w:rPr>
            </w:pPr>
            <w:r w:rsidRPr="00786E11">
              <w:rPr>
                <w:bCs/>
                <w:color w:val="008000"/>
                <w:sz w:val="20"/>
              </w:rPr>
              <w:t>Анализирайте:</w:t>
            </w:r>
          </w:p>
          <w:p w14:paraId="71BB0DD3" w14:textId="77777777" w:rsidR="008E460E" w:rsidRPr="00786E11" w:rsidRDefault="008E460E" w:rsidP="007B61DB">
            <w:pPr>
              <w:ind w:right="110"/>
              <w:jc w:val="both"/>
              <w:outlineLvl w:val="1"/>
              <w:rPr>
                <w:bCs/>
                <w:color w:val="008000"/>
                <w:sz w:val="20"/>
              </w:rPr>
            </w:pPr>
            <w:r w:rsidRPr="00786E11">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2AA3C8EC" w14:textId="4902E8C7" w:rsidR="002E2B9C" w:rsidRPr="00786E11" w:rsidRDefault="008E460E" w:rsidP="002E2B9C">
            <w:pPr>
              <w:ind w:right="110"/>
              <w:jc w:val="both"/>
              <w:outlineLvl w:val="1"/>
              <w:rPr>
                <w:bCs/>
                <w:color w:val="008000"/>
                <w:sz w:val="20"/>
              </w:rPr>
            </w:pPr>
            <w:r w:rsidRPr="00786E11">
              <w:rPr>
                <w:bCs/>
                <w:color w:val="008000"/>
                <w:sz w:val="20"/>
              </w:rPr>
              <w:t xml:space="preserve">- </w:t>
            </w:r>
            <w:r w:rsidR="002E2B9C" w:rsidRPr="00786E11">
              <w:rPr>
                <w:bCs/>
                <w:color w:val="008000"/>
                <w:sz w:val="20"/>
              </w:rPr>
              <w:t>дали срокът за подаване на офертите е по-кратък от 10</w:t>
            </w:r>
            <w:r w:rsidR="00851BB1">
              <w:rPr>
                <w:bCs/>
                <w:color w:val="008000"/>
                <w:sz w:val="20"/>
              </w:rPr>
              <w:t>/7</w:t>
            </w:r>
            <w:r w:rsidR="002E2B9C" w:rsidRPr="00786E11">
              <w:rPr>
                <w:bCs/>
                <w:color w:val="008000"/>
                <w:sz w:val="20"/>
              </w:rPr>
              <w:t xml:space="preserve"> дни;</w:t>
            </w:r>
          </w:p>
          <w:p w14:paraId="685FCBCA" w14:textId="77777777" w:rsidR="002E2B9C" w:rsidRPr="00786E11" w:rsidRDefault="002E2B9C" w:rsidP="002E2B9C">
            <w:pPr>
              <w:ind w:right="110"/>
              <w:jc w:val="both"/>
              <w:outlineLvl w:val="1"/>
              <w:rPr>
                <w:bCs/>
                <w:color w:val="008000"/>
                <w:sz w:val="20"/>
              </w:rPr>
            </w:pPr>
            <w:r w:rsidRPr="00786E11">
              <w:rPr>
                <w:bCs/>
                <w:color w:val="008000"/>
                <w:sz w:val="20"/>
              </w:rPr>
              <w:t>- дали членовете на комисията са декларирали липса на пречки за участие в работата й;</w:t>
            </w:r>
          </w:p>
          <w:p w14:paraId="3E19FE37" w14:textId="1B2E7C98" w:rsidR="002E2B9C" w:rsidRPr="00786E11" w:rsidRDefault="002E2B9C" w:rsidP="002E2B9C">
            <w:pPr>
              <w:ind w:right="110"/>
              <w:jc w:val="both"/>
              <w:outlineLvl w:val="1"/>
              <w:rPr>
                <w:bCs/>
                <w:color w:val="008000"/>
                <w:sz w:val="20"/>
              </w:rPr>
            </w:pPr>
            <w:r w:rsidRPr="00786E11">
              <w:rPr>
                <w:bCs/>
                <w:color w:val="008000"/>
                <w:sz w:val="20"/>
              </w:rPr>
              <w:t>- дали критерият за конкурентен избор е посочен в</w:t>
            </w:r>
            <w:r w:rsidRPr="00786E11">
              <w:rPr>
                <w:b/>
                <w:sz w:val="20"/>
                <w:szCs w:val="20"/>
                <w:lang w:eastAsia="fr-FR"/>
              </w:rPr>
              <w:t xml:space="preserve"> </w:t>
            </w:r>
            <w:r w:rsidR="00422352" w:rsidRPr="00786E11">
              <w:rPr>
                <w:bCs/>
                <w:color w:val="008000"/>
                <w:sz w:val="20"/>
              </w:rPr>
              <w:t>поканата за участие</w:t>
            </w:r>
            <w:r w:rsidRPr="00786E11">
              <w:rPr>
                <w:bCs/>
                <w:color w:val="008000"/>
                <w:sz w:val="20"/>
              </w:rPr>
              <w:t>, в документацията за обществена поръчка и в рамковото споразумение;</w:t>
            </w:r>
          </w:p>
          <w:p w14:paraId="31D1785C" w14:textId="4BA2BD40" w:rsidR="008E460E" w:rsidRPr="00786E11" w:rsidRDefault="002E2B9C" w:rsidP="00512609">
            <w:pPr>
              <w:ind w:right="110"/>
              <w:jc w:val="both"/>
              <w:outlineLvl w:val="1"/>
              <w:rPr>
                <w:b/>
                <w:sz w:val="20"/>
                <w:szCs w:val="20"/>
                <w:lang w:eastAsia="fr-FR"/>
              </w:rPr>
            </w:pPr>
            <w:r w:rsidRPr="00786E11">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tcPr>
          <w:p w14:paraId="4C031DAA" w14:textId="77777777" w:rsidR="008E460E" w:rsidRPr="00786E11" w:rsidRDefault="008E460E" w:rsidP="00F81223">
            <w:pPr>
              <w:pStyle w:val="Heading1"/>
              <w:keepNext w:val="0"/>
              <w:jc w:val="both"/>
              <w:rPr>
                <w:bCs/>
                <w:sz w:val="20"/>
              </w:rPr>
            </w:pPr>
          </w:p>
        </w:tc>
        <w:tc>
          <w:tcPr>
            <w:tcW w:w="4282" w:type="dxa"/>
            <w:gridSpan w:val="2"/>
          </w:tcPr>
          <w:p w14:paraId="2E95DE19" w14:textId="77777777" w:rsidR="008E460E" w:rsidRPr="00786E11" w:rsidRDefault="008E460E" w:rsidP="00F81223">
            <w:pPr>
              <w:pStyle w:val="Heading1"/>
              <w:keepNext w:val="0"/>
              <w:jc w:val="both"/>
              <w:rPr>
                <w:bCs/>
                <w:sz w:val="20"/>
              </w:rPr>
            </w:pPr>
          </w:p>
        </w:tc>
      </w:tr>
      <w:tr w:rsidR="008E460E" w:rsidRPr="00786E11" w14:paraId="138356A6" w14:textId="77777777" w:rsidTr="000F1B99">
        <w:trPr>
          <w:trHeight w:val="270"/>
        </w:trPr>
        <w:tc>
          <w:tcPr>
            <w:tcW w:w="14601" w:type="dxa"/>
            <w:gridSpan w:val="6"/>
            <w:shd w:val="clear" w:color="auto" w:fill="D6E3BC" w:themeFill="accent3" w:themeFillTint="66"/>
          </w:tcPr>
          <w:p w14:paraId="3E02FBD1" w14:textId="7B94D8F3" w:rsidR="008E460E" w:rsidRPr="00786E11" w:rsidRDefault="008E460E" w:rsidP="007550C0">
            <w:pPr>
              <w:pStyle w:val="Heading1"/>
              <w:keepNext w:val="0"/>
              <w:jc w:val="both"/>
              <w:rPr>
                <w:bCs/>
                <w:sz w:val="20"/>
              </w:rPr>
            </w:pPr>
            <w:r w:rsidRPr="00786E11">
              <w:rPr>
                <w:bCs/>
                <w:sz w:val="20"/>
              </w:rPr>
              <w:t xml:space="preserve"> </w:t>
            </w:r>
            <w:r w:rsidR="007550C0" w:rsidRPr="000F1B99">
              <w:rPr>
                <w:bCs/>
                <w:sz w:val="20"/>
                <w:shd w:val="clear" w:color="auto" w:fill="D6E3BC" w:themeFill="accent3" w:themeFillTint="66"/>
              </w:rPr>
              <w:t>II.6</w:t>
            </w:r>
            <w:r w:rsidRPr="000F1B99">
              <w:rPr>
                <w:bCs/>
                <w:sz w:val="20"/>
                <w:shd w:val="clear" w:color="auto" w:fill="D6E3BC" w:themeFill="accent3" w:themeFillTint="66"/>
              </w:rPr>
              <w:t xml:space="preserve"> Договор за обществена поръчка</w:t>
            </w:r>
          </w:p>
        </w:tc>
      </w:tr>
      <w:tr w:rsidR="008E460E" w:rsidRPr="00786E11" w14:paraId="2DB88F08" w14:textId="77777777" w:rsidTr="000F1B99">
        <w:trPr>
          <w:trHeight w:val="270"/>
        </w:trPr>
        <w:tc>
          <w:tcPr>
            <w:tcW w:w="540" w:type="dxa"/>
            <w:gridSpan w:val="2"/>
          </w:tcPr>
          <w:p w14:paraId="309FC9FD" w14:textId="23D95323"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4</w:t>
            </w:r>
          </w:p>
        </w:tc>
        <w:tc>
          <w:tcPr>
            <w:tcW w:w="9212" w:type="dxa"/>
            <w:noWrap/>
          </w:tcPr>
          <w:p w14:paraId="7D14C4C6" w14:textId="77777777" w:rsidR="008E460E" w:rsidRPr="00786E11" w:rsidRDefault="008E460E" w:rsidP="00200DA6">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CF459FA" w14:textId="77777777" w:rsidR="00634B27" w:rsidRPr="00786E11" w:rsidRDefault="008E460E" w:rsidP="00200DA6">
            <w:pPr>
              <w:jc w:val="both"/>
              <w:rPr>
                <w:b/>
                <w:sz w:val="20"/>
                <w:szCs w:val="20"/>
                <w:lang w:eastAsia="fr-FR"/>
              </w:rPr>
            </w:pPr>
            <w:r w:rsidRPr="00786E11">
              <w:rPr>
                <w:b/>
                <w:sz w:val="20"/>
                <w:szCs w:val="20"/>
                <w:lang w:eastAsia="fr-FR"/>
              </w:rPr>
              <w:t>Договорът за обществена поръчка сключен ли е</w:t>
            </w:r>
            <w:r w:rsidR="00634B27" w:rsidRPr="00786E11">
              <w:rPr>
                <w:b/>
                <w:sz w:val="20"/>
                <w:szCs w:val="20"/>
                <w:lang w:eastAsia="fr-FR"/>
              </w:rPr>
              <w:t>:</w:t>
            </w:r>
          </w:p>
          <w:p w14:paraId="3849C655" w14:textId="2BAA0E2D" w:rsidR="00634B27" w:rsidRPr="00786E11" w:rsidRDefault="00FC583F" w:rsidP="005D7E0B">
            <w:pPr>
              <w:pStyle w:val="ListParagraph"/>
              <w:numPr>
                <w:ilvl w:val="0"/>
                <w:numId w:val="39"/>
              </w:numPr>
              <w:tabs>
                <w:tab w:val="clear" w:pos="1050"/>
              </w:tabs>
              <w:ind w:left="120" w:hanging="90"/>
              <w:jc w:val="both"/>
              <w:rPr>
                <w:b/>
                <w:sz w:val="20"/>
                <w:szCs w:val="20"/>
                <w:lang w:eastAsia="fr-FR"/>
              </w:rPr>
            </w:pPr>
            <w:r w:rsidRPr="00786E11">
              <w:rPr>
                <w:b/>
                <w:sz w:val="20"/>
                <w:szCs w:val="20"/>
                <w:lang w:eastAsia="fr-FR"/>
              </w:rPr>
              <w:t xml:space="preserve"> </w:t>
            </w:r>
            <w:r w:rsidR="008E460E" w:rsidRPr="00786E11">
              <w:rPr>
                <w:b/>
                <w:sz w:val="20"/>
                <w:szCs w:val="20"/>
                <w:lang w:eastAsia="fr-FR"/>
              </w:rPr>
              <w:t>след изтичането на 14</w:t>
            </w:r>
            <w:r w:rsidR="00634B27" w:rsidRPr="00786E11">
              <w:rPr>
                <w:b/>
                <w:sz w:val="20"/>
                <w:szCs w:val="20"/>
                <w:lang w:eastAsia="fr-FR"/>
              </w:rPr>
              <w:t xml:space="preserve"> дни </w:t>
            </w:r>
            <w:r w:rsidR="008E460E" w:rsidRPr="00786E11">
              <w:rPr>
                <w:b/>
                <w:sz w:val="20"/>
                <w:szCs w:val="20"/>
                <w:lang w:eastAsia="fr-FR"/>
              </w:rPr>
              <w:t xml:space="preserve">от уведомяването на заинтересованите участници за решението за определяне на изпълнител и </w:t>
            </w:r>
          </w:p>
          <w:p w14:paraId="20CDE647" w14:textId="35EEA51F" w:rsidR="008E460E" w:rsidRPr="00786E11" w:rsidRDefault="00FC583F" w:rsidP="005D7E0B">
            <w:pPr>
              <w:pStyle w:val="ListParagraph"/>
              <w:numPr>
                <w:ilvl w:val="0"/>
                <w:numId w:val="39"/>
              </w:numPr>
              <w:tabs>
                <w:tab w:val="clear" w:pos="1050"/>
              </w:tabs>
              <w:ind w:left="120" w:hanging="90"/>
              <w:jc w:val="both"/>
              <w:rPr>
                <w:b/>
                <w:sz w:val="20"/>
                <w:szCs w:val="20"/>
                <w:lang w:eastAsia="fr-FR"/>
              </w:rPr>
            </w:pPr>
            <w:r w:rsidRPr="00786E11">
              <w:rPr>
                <w:b/>
                <w:sz w:val="20"/>
                <w:szCs w:val="20"/>
                <w:lang w:eastAsia="fr-FR"/>
              </w:rPr>
              <w:t xml:space="preserve"> </w:t>
            </w:r>
            <w:r w:rsidR="008E460E" w:rsidRPr="00786E11">
              <w:rPr>
                <w:b/>
                <w:sz w:val="20"/>
                <w:szCs w:val="20"/>
                <w:lang w:eastAsia="fr-FR"/>
              </w:rPr>
              <w:t xml:space="preserve">след влизане в сила </w:t>
            </w:r>
            <w:r w:rsidR="00634B27" w:rsidRPr="00786E11">
              <w:rPr>
                <w:b/>
                <w:sz w:val="20"/>
                <w:szCs w:val="20"/>
                <w:lang w:eastAsia="fr-FR"/>
              </w:rPr>
              <w:t xml:space="preserve">на това решение </w:t>
            </w:r>
            <w:r w:rsidR="008E460E" w:rsidRPr="00786E11">
              <w:rPr>
                <w:b/>
                <w:sz w:val="20"/>
                <w:szCs w:val="20"/>
                <w:lang w:eastAsia="fr-FR"/>
              </w:rPr>
              <w:t>или влизането в сила на определението, с което е допуснато предварително изпълнение на това решение?</w:t>
            </w:r>
          </w:p>
          <w:p w14:paraId="1607FF7F" w14:textId="77777777" w:rsidR="008E460E" w:rsidRPr="00786E11" w:rsidRDefault="008E460E" w:rsidP="00200DA6">
            <w:pPr>
              <w:jc w:val="both"/>
              <w:rPr>
                <w:sz w:val="20"/>
                <w:szCs w:val="20"/>
                <w:lang w:eastAsia="fr-FR"/>
              </w:rPr>
            </w:pPr>
            <w:r w:rsidRPr="00786E11">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4BE16C79" w14:textId="77777777" w:rsidR="008E460E" w:rsidRPr="00786E11" w:rsidRDefault="008E460E" w:rsidP="00200DA6">
            <w:pPr>
              <w:jc w:val="both"/>
              <w:rPr>
                <w:sz w:val="20"/>
                <w:szCs w:val="20"/>
                <w:lang w:eastAsia="fr-FR"/>
              </w:rPr>
            </w:pPr>
            <w:r w:rsidRPr="00786E11">
              <w:rPr>
                <w:sz w:val="20"/>
                <w:szCs w:val="20"/>
                <w:lang w:eastAsia="fr-FR"/>
              </w:rPr>
              <w:lastRenderedPageBreak/>
              <w:t>Възложителят може да сключи договор за обществена поръчка</w:t>
            </w:r>
            <w:r w:rsidRPr="00786E11">
              <w:t xml:space="preserve"> </w:t>
            </w:r>
            <w:r w:rsidRPr="00786E11">
              <w:rPr>
                <w:sz w:val="20"/>
                <w:szCs w:val="20"/>
                <w:lang w:eastAsia="fr-FR"/>
              </w:rPr>
              <w:t>преди влизането в сила на всички решения по процедурата, когато е допуснато предварително изпълнение.</w:t>
            </w:r>
          </w:p>
          <w:p w14:paraId="308F7437" w14:textId="419DE154" w:rsidR="00634B27" w:rsidRDefault="00FC583F" w:rsidP="00FD0F3E">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w:t>
            </w:r>
            <w:r w:rsidR="002715EC" w:rsidRPr="00786E11">
              <w:rPr>
                <w:sz w:val="20"/>
                <w:szCs w:val="20"/>
                <w:lang w:eastAsia="fr-FR"/>
              </w:rPr>
              <w:t>В случаите по чл. 65, ал. 1 от ППЗОП възложителят взема решение за откриване на процедурата и сключва договор за обществена поръчка след влизането в сила на решението за откриване на процедурата.</w:t>
            </w:r>
          </w:p>
          <w:p w14:paraId="00BCC9DD" w14:textId="63572D45" w:rsidR="003E547D" w:rsidRPr="00A51A53" w:rsidRDefault="003E547D" w:rsidP="003E547D">
            <w:pPr>
              <w:jc w:val="both"/>
              <w:rPr>
                <w:rFonts w:eastAsia="Calibri"/>
                <w:bCs/>
                <w:sz w:val="20"/>
                <w:szCs w:val="20"/>
                <w:lang w:eastAsia="en-US"/>
              </w:rPr>
            </w:pPr>
            <w:r w:rsidRPr="00213711">
              <w:rPr>
                <w:rFonts w:eastAsia="Calibri"/>
                <w:b/>
                <w:bCs/>
                <w:sz w:val="20"/>
                <w:szCs w:val="20"/>
                <w:lang w:eastAsia="en-US"/>
              </w:rPr>
              <w:t xml:space="preserve">ВАЖНО! </w:t>
            </w:r>
            <w:r w:rsidRPr="00213711">
              <w:rPr>
                <w:rFonts w:eastAsia="Calibri"/>
                <w:bCs/>
                <w:sz w:val="20"/>
                <w:szCs w:val="20"/>
                <w:lang w:eastAsia="en-US"/>
              </w:rPr>
              <w:t xml:space="preserve">Приложимият режим за възлагане </w:t>
            </w:r>
            <w:r w:rsidRPr="00213711">
              <w:rPr>
                <w:rFonts w:eastAsia="Calibri"/>
                <w:bCs/>
                <w:sz w:val="20"/>
                <w:szCs w:val="20"/>
                <w:lang w:val="en-US" w:eastAsia="en-US"/>
              </w:rPr>
              <w:t xml:space="preserve">e </w:t>
            </w:r>
            <w:r w:rsidRPr="00213711">
              <w:rPr>
                <w:rFonts w:eastAsia="Calibri"/>
                <w:bCs/>
                <w:sz w:val="20"/>
                <w:szCs w:val="20"/>
                <w:lang w:eastAsia="en-US"/>
              </w:rPr>
              <w:t>съгласно графика за използване на централизираната електронна платформа по чл. 39а от ЗОП.</w:t>
            </w:r>
          </w:p>
          <w:p w14:paraId="6598C65A" w14:textId="77777777" w:rsidR="003E547D" w:rsidRPr="00A51A53" w:rsidRDefault="003E547D" w:rsidP="003E547D">
            <w:pPr>
              <w:jc w:val="both"/>
              <w:rPr>
                <w:rFonts w:eastAsia="Calibri"/>
                <w:b/>
                <w:bCs/>
                <w:sz w:val="20"/>
                <w:szCs w:val="20"/>
                <w:lang w:eastAsia="en-US"/>
              </w:rPr>
            </w:pPr>
            <w:r w:rsidRPr="00A51A53">
              <w:rPr>
                <w:rFonts w:eastAsia="Calibri"/>
                <w:b/>
                <w:bCs/>
                <w:sz w:val="20"/>
                <w:szCs w:val="20"/>
                <w:lang w:eastAsia="en-US"/>
              </w:rPr>
              <w:t>(§131 от ПЗР на ЗИДЗОП)</w:t>
            </w:r>
          </w:p>
          <w:p w14:paraId="60DA1946" w14:textId="6581F8D5" w:rsidR="003E547D" w:rsidRPr="00C97778" w:rsidRDefault="003E547D" w:rsidP="00FD0F3E">
            <w:pPr>
              <w:jc w:val="both"/>
              <w:rPr>
                <w:rFonts w:eastAsia="Calibri"/>
                <w:b/>
                <w:bCs/>
                <w:sz w:val="20"/>
                <w:szCs w:val="20"/>
              </w:rPr>
            </w:pPr>
            <w:r w:rsidRPr="00A51A53">
              <w:rPr>
                <w:b/>
                <w:sz w:val="20"/>
                <w:szCs w:val="20"/>
                <w:lang w:eastAsia="fr-FR"/>
              </w:rPr>
              <w:t xml:space="preserve">(чл. 22, ал. 10 от ЗОП за поръчки, открити след 01.01.2020/ </w:t>
            </w:r>
            <w:r>
              <w:rPr>
                <w:b/>
                <w:sz w:val="20"/>
                <w:szCs w:val="20"/>
                <w:lang w:eastAsia="fr-FR"/>
              </w:rPr>
              <w:t xml:space="preserve">14.06.2020 </w:t>
            </w:r>
            <w:r w:rsidRPr="00A51A53">
              <w:rPr>
                <w:b/>
                <w:sz w:val="20"/>
                <w:szCs w:val="20"/>
                <w:lang w:eastAsia="fr-FR"/>
              </w:rPr>
              <w:t>г.)</w:t>
            </w:r>
          </w:p>
          <w:p w14:paraId="220B46C9" w14:textId="3F7DD48F" w:rsidR="008E460E" w:rsidRPr="00786E11" w:rsidRDefault="00FD0F3E" w:rsidP="00537EEC">
            <w:pPr>
              <w:jc w:val="both"/>
              <w:outlineLvl w:val="1"/>
              <w:rPr>
                <w:b/>
                <w:sz w:val="20"/>
                <w:szCs w:val="20"/>
                <w:lang w:eastAsia="fr-FR"/>
              </w:rPr>
            </w:pPr>
            <w:r>
              <w:rPr>
                <w:b/>
                <w:sz w:val="20"/>
                <w:szCs w:val="20"/>
                <w:lang w:eastAsia="fr-FR"/>
              </w:rPr>
              <w:t>(чл. 112, ал. 6, ал. 7</w:t>
            </w:r>
            <w:r w:rsidR="008E460E" w:rsidRPr="00786E11">
              <w:rPr>
                <w:b/>
                <w:sz w:val="20"/>
                <w:szCs w:val="20"/>
                <w:lang w:eastAsia="fr-FR"/>
              </w:rPr>
              <w:t xml:space="preserve"> и ал. 8 от ЗОП)</w:t>
            </w:r>
          </w:p>
          <w:p w14:paraId="25A744EB" w14:textId="31926292" w:rsidR="00F80320" w:rsidRPr="00786E11" w:rsidRDefault="00F80320" w:rsidP="00537EEC">
            <w:pPr>
              <w:jc w:val="both"/>
              <w:outlineLvl w:val="1"/>
              <w:rPr>
                <w:b/>
                <w:sz w:val="20"/>
                <w:szCs w:val="20"/>
                <w:lang w:eastAsia="fr-FR"/>
              </w:rPr>
            </w:pPr>
            <w:r w:rsidRPr="00786E11">
              <w:rPr>
                <w:b/>
                <w:sz w:val="20"/>
                <w:szCs w:val="20"/>
                <w:lang w:eastAsia="fr-FR"/>
              </w:rPr>
              <w:t>(</w:t>
            </w:r>
            <w:r w:rsidR="002D52B9">
              <w:rPr>
                <w:b/>
                <w:sz w:val="20"/>
                <w:szCs w:val="20"/>
                <w:lang w:eastAsia="fr-FR"/>
              </w:rPr>
              <w:t xml:space="preserve">чл. 9к, </w:t>
            </w:r>
            <w:r w:rsidRPr="00786E11">
              <w:rPr>
                <w:b/>
                <w:sz w:val="20"/>
                <w:szCs w:val="20"/>
                <w:lang w:eastAsia="fr-FR"/>
              </w:rPr>
              <w:t xml:space="preserve">чл. </w:t>
            </w:r>
            <w:r w:rsidR="002715EC" w:rsidRPr="00786E11">
              <w:rPr>
                <w:b/>
                <w:sz w:val="20"/>
                <w:szCs w:val="20"/>
                <w:lang w:eastAsia="fr-FR"/>
              </w:rPr>
              <w:t>65, ал. 2</w:t>
            </w:r>
            <w:r w:rsidR="00FD0F3E">
              <w:rPr>
                <w:b/>
                <w:sz w:val="20"/>
                <w:szCs w:val="20"/>
                <w:lang w:eastAsia="fr-FR"/>
              </w:rPr>
              <w:t xml:space="preserve"> и чл.</w:t>
            </w:r>
            <w:r w:rsidR="002715EC" w:rsidRPr="00786E11">
              <w:rPr>
                <w:b/>
                <w:sz w:val="20"/>
                <w:szCs w:val="20"/>
                <w:lang w:eastAsia="fr-FR"/>
              </w:rPr>
              <w:t xml:space="preserve"> </w:t>
            </w:r>
            <w:r w:rsidRPr="00786E11">
              <w:rPr>
                <w:b/>
                <w:sz w:val="20"/>
                <w:szCs w:val="20"/>
                <w:lang w:eastAsia="fr-FR"/>
              </w:rPr>
              <w:t>68, ал. 1 от ППЗОП)</w:t>
            </w:r>
          </w:p>
          <w:p w14:paraId="3E10876D" w14:textId="28C6FA6C" w:rsidR="00E01733" w:rsidRPr="00786E11" w:rsidRDefault="00E01733" w:rsidP="00537EEC">
            <w:pPr>
              <w:rPr>
                <w:b/>
                <w:color w:val="333399"/>
                <w:sz w:val="20"/>
                <w:szCs w:val="20"/>
              </w:rPr>
            </w:pPr>
            <w:r w:rsidRPr="00786E11">
              <w:rPr>
                <w:b/>
                <w:color w:val="333399"/>
                <w:sz w:val="20"/>
                <w:szCs w:val="20"/>
              </w:rPr>
              <w:t xml:space="preserve">т. </w:t>
            </w:r>
            <w:r w:rsidR="00C625DB" w:rsidRPr="00786E11">
              <w:rPr>
                <w:b/>
                <w:color w:val="333399"/>
                <w:sz w:val="20"/>
                <w:szCs w:val="20"/>
              </w:rPr>
              <w:t>1</w:t>
            </w:r>
            <w:r w:rsidR="00C625DB">
              <w:rPr>
                <w:b/>
                <w:color w:val="333399"/>
                <w:sz w:val="20"/>
                <w:szCs w:val="20"/>
              </w:rPr>
              <w:t>7</w:t>
            </w:r>
            <w:r w:rsidR="00C625DB" w:rsidRPr="00786E11">
              <w:rPr>
                <w:b/>
                <w:color w:val="333399"/>
                <w:sz w:val="20"/>
                <w:szCs w:val="20"/>
              </w:rPr>
              <w:t xml:space="preserve"> </w:t>
            </w:r>
            <w:r w:rsidRPr="00786E11">
              <w:rPr>
                <w:b/>
                <w:color w:val="333399"/>
                <w:sz w:val="20"/>
                <w:szCs w:val="20"/>
              </w:rPr>
              <w:t xml:space="preserve">от Насоките/ </w:t>
            </w:r>
            <w:r w:rsidR="00C76D6B">
              <w:rPr>
                <w:b/>
                <w:color w:val="333399"/>
                <w:sz w:val="20"/>
                <w:szCs w:val="20"/>
              </w:rPr>
              <w:t>т. 17</w:t>
            </w:r>
            <w:r w:rsidR="00EE786B">
              <w:rPr>
                <w:b/>
                <w:color w:val="333399"/>
                <w:sz w:val="20"/>
                <w:szCs w:val="20"/>
              </w:rPr>
              <w:t xml:space="preserve"> </w:t>
            </w:r>
            <w:r w:rsidR="00C76D6B" w:rsidRPr="005E3F17">
              <w:rPr>
                <w:b/>
                <w:color w:val="333399"/>
                <w:sz w:val="20"/>
                <w:szCs w:val="20"/>
              </w:rPr>
              <w:t>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1D0BB22E" w14:textId="3E5A11E0" w:rsidR="008E460E" w:rsidRPr="00786E11" w:rsidRDefault="008E460E" w:rsidP="00537EEC">
            <w:pPr>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w:t>
            </w:r>
            <w:r w:rsidR="008B3CFF">
              <w:t xml:space="preserve"> </w:t>
            </w:r>
            <w:r w:rsidR="008B3CFF" w:rsidRPr="008B3CFF">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w:t>
            </w:r>
            <w:r w:rsidR="00F607D5">
              <w:rPr>
                <w:color w:val="C0504D"/>
                <w:sz w:val="20"/>
                <w:szCs w:val="20"/>
                <w:lang w:eastAsia="fr-FR"/>
              </w:rPr>
              <w:t>ъчки, открити след 01.01.2020</w:t>
            </w:r>
            <w:r w:rsidR="008B3CFF" w:rsidRPr="008B3CFF">
              <w:rPr>
                <w:color w:val="C0504D"/>
                <w:sz w:val="20"/>
                <w:szCs w:val="20"/>
                <w:lang w:eastAsia="fr-FR"/>
              </w:rPr>
              <w:t>/ 14.06.2020 г.),</w:t>
            </w:r>
            <w:r w:rsidRPr="00786E11">
              <w:rPr>
                <w:color w:val="C0504D"/>
                <w:sz w:val="20"/>
                <w:szCs w:val="20"/>
                <w:lang w:eastAsia="fr-FR"/>
              </w:rPr>
              <w:t xml:space="preserve"> данни в </w:t>
            </w:r>
            <w:r w:rsidR="002715EC" w:rsidRPr="00786E11">
              <w:rPr>
                <w:color w:val="C0504D"/>
                <w:sz w:val="20"/>
                <w:szCs w:val="20"/>
                <w:lang w:eastAsia="fr-FR"/>
              </w:rPr>
              <w:t>профила на купувача, жалби и др.</w:t>
            </w:r>
            <w:r w:rsidRPr="00786E11">
              <w:rPr>
                <w:color w:val="C0504D"/>
                <w:sz w:val="20"/>
                <w:szCs w:val="20"/>
                <w:lang w:eastAsia="fr-FR"/>
              </w:rPr>
              <w:t>, ако има такива, актове на КЗК и ВАС и договора за обществена поръчка.</w:t>
            </w:r>
          </w:p>
          <w:p w14:paraId="1C18320C" w14:textId="77777777" w:rsidR="008E460E" w:rsidRPr="00786E11" w:rsidRDefault="008E460E" w:rsidP="00537EEC">
            <w:pPr>
              <w:jc w:val="both"/>
              <w:outlineLvl w:val="1"/>
              <w:rPr>
                <w:bCs/>
                <w:color w:val="008000"/>
                <w:sz w:val="20"/>
              </w:rPr>
            </w:pPr>
            <w:r w:rsidRPr="00786E11">
              <w:rPr>
                <w:bCs/>
                <w:color w:val="008000"/>
                <w:sz w:val="20"/>
              </w:rPr>
              <w:t>Анализирайте:</w:t>
            </w:r>
          </w:p>
          <w:p w14:paraId="6744B226" w14:textId="540B60ED" w:rsidR="008E460E" w:rsidRPr="00786E11" w:rsidRDefault="008E460E" w:rsidP="00537EEC">
            <w:pPr>
              <w:jc w:val="both"/>
              <w:outlineLvl w:val="1"/>
              <w:rPr>
                <w:bCs/>
                <w:color w:val="008000"/>
                <w:sz w:val="20"/>
              </w:rPr>
            </w:pPr>
            <w:r w:rsidRPr="00786E11">
              <w:rPr>
                <w:bCs/>
                <w:color w:val="008000"/>
                <w:sz w:val="20"/>
              </w:rPr>
              <w:t>- датите, на които е получено решението за определяне на изпълнител (това е начална дата за срока за обжалване);</w:t>
            </w:r>
          </w:p>
          <w:p w14:paraId="51735A0F" w14:textId="2AF213FF" w:rsidR="008E460E" w:rsidRPr="00786E11" w:rsidRDefault="008E460E" w:rsidP="00537EEC">
            <w:pPr>
              <w:jc w:val="both"/>
              <w:outlineLvl w:val="1"/>
              <w:rPr>
                <w:bCs/>
                <w:color w:val="008000"/>
                <w:sz w:val="20"/>
              </w:rPr>
            </w:pPr>
            <w:r w:rsidRPr="00786E11">
              <w:rPr>
                <w:bCs/>
                <w:color w:val="008000"/>
                <w:sz w:val="20"/>
              </w:rPr>
              <w:t xml:space="preserve">- датите, на които </w:t>
            </w:r>
            <w:r w:rsidR="008B3CFF">
              <w:rPr>
                <w:bCs/>
                <w:color w:val="008000"/>
                <w:sz w:val="20"/>
              </w:rPr>
              <w:t xml:space="preserve">срокът за обжалване </w:t>
            </w:r>
            <w:r w:rsidRPr="00786E11">
              <w:rPr>
                <w:bCs/>
                <w:color w:val="008000"/>
                <w:sz w:val="20"/>
              </w:rPr>
              <w:t>е изтекъл;</w:t>
            </w:r>
          </w:p>
          <w:p w14:paraId="5152CDC3" w14:textId="77777777" w:rsidR="008E460E" w:rsidRPr="00786E11" w:rsidRDefault="008E460E" w:rsidP="00537EEC">
            <w:pPr>
              <w:jc w:val="both"/>
              <w:outlineLvl w:val="1"/>
              <w:rPr>
                <w:bCs/>
                <w:color w:val="008000"/>
                <w:sz w:val="20"/>
              </w:rPr>
            </w:pPr>
            <w:r w:rsidRPr="00786E11">
              <w:rPr>
                <w:bCs/>
                <w:color w:val="008000"/>
                <w:sz w:val="20"/>
              </w:rPr>
              <w:t>- датата на сключения договор;</w:t>
            </w:r>
          </w:p>
          <w:p w14:paraId="70AC8349" w14:textId="77777777" w:rsidR="008E460E" w:rsidRPr="00786E11" w:rsidRDefault="008E460E" w:rsidP="00537EEC">
            <w:pPr>
              <w:jc w:val="both"/>
              <w:outlineLvl w:val="1"/>
              <w:rPr>
                <w:sz w:val="20"/>
                <w:szCs w:val="20"/>
                <w:lang w:eastAsia="fr-FR"/>
              </w:rPr>
            </w:pPr>
            <w:r w:rsidRPr="00786E11">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tcPr>
          <w:p w14:paraId="2535725F" w14:textId="77777777" w:rsidR="008E460E" w:rsidRPr="00786E11" w:rsidRDefault="008E460E" w:rsidP="00F81223">
            <w:pPr>
              <w:pStyle w:val="Heading1"/>
              <w:keepNext w:val="0"/>
              <w:jc w:val="both"/>
              <w:rPr>
                <w:b w:val="0"/>
                <w:bCs/>
                <w:sz w:val="20"/>
              </w:rPr>
            </w:pPr>
          </w:p>
        </w:tc>
        <w:tc>
          <w:tcPr>
            <w:tcW w:w="4282" w:type="dxa"/>
            <w:gridSpan w:val="2"/>
          </w:tcPr>
          <w:p w14:paraId="0E715AE4" w14:textId="77777777" w:rsidR="008E460E" w:rsidRPr="00786E11" w:rsidRDefault="008E460E" w:rsidP="00CB60CE">
            <w:pPr>
              <w:pStyle w:val="Heading1"/>
              <w:keepNext w:val="0"/>
              <w:spacing w:before="0" w:line="240" w:lineRule="auto"/>
              <w:rPr>
                <w:b w:val="0"/>
                <w:bCs/>
                <w:sz w:val="20"/>
              </w:rPr>
            </w:pPr>
          </w:p>
        </w:tc>
      </w:tr>
      <w:tr w:rsidR="008E460E" w:rsidRPr="00786E11" w14:paraId="6D5F1545" w14:textId="77777777" w:rsidTr="000F1B99">
        <w:trPr>
          <w:trHeight w:val="270"/>
        </w:trPr>
        <w:tc>
          <w:tcPr>
            <w:tcW w:w="540" w:type="dxa"/>
            <w:gridSpan w:val="2"/>
          </w:tcPr>
          <w:p w14:paraId="1C53F435" w14:textId="22709BD1"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5</w:t>
            </w:r>
          </w:p>
        </w:tc>
        <w:tc>
          <w:tcPr>
            <w:tcW w:w="9212" w:type="dxa"/>
            <w:noWrap/>
          </w:tcPr>
          <w:p w14:paraId="5BCC67F9" w14:textId="77777777" w:rsidR="008E460E" w:rsidRPr="00786E11" w:rsidRDefault="008E460E" w:rsidP="00200DA6">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BBDA9AD" w14:textId="77777777" w:rsidR="008E460E" w:rsidRPr="00786E11" w:rsidRDefault="008E460E" w:rsidP="00200DA6">
            <w:pPr>
              <w:jc w:val="both"/>
              <w:rPr>
                <w:b/>
                <w:sz w:val="20"/>
                <w:szCs w:val="20"/>
                <w:lang w:eastAsia="fr-FR"/>
              </w:rPr>
            </w:pPr>
            <w:r w:rsidRPr="00786E11">
              <w:rPr>
                <w:b/>
                <w:sz w:val="20"/>
                <w:szCs w:val="20"/>
                <w:lang w:eastAsia="fr-FR"/>
              </w:rPr>
              <w:t>Преди сключване на договора за обществена поръчка участникът, определен за изпълнител:</w:t>
            </w:r>
          </w:p>
          <w:p w14:paraId="4623331B" w14:textId="17DB4253" w:rsidR="008E460E" w:rsidRPr="000F1B99" w:rsidRDefault="008E460E" w:rsidP="00200DA6">
            <w:pPr>
              <w:jc w:val="both"/>
              <w:rPr>
                <w:sz w:val="20"/>
                <w:szCs w:val="20"/>
                <w:lang w:eastAsia="fr-FR"/>
              </w:rPr>
            </w:pPr>
            <w:r w:rsidRPr="00786E11">
              <w:rPr>
                <w:b/>
                <w:sz w:val="20"/>
                <w:szCs w:val="20"/>
                <w:lang w:eastAsia="fr-FR"/>
              </w:rPr>
              <w:t xml:space="preserve">- </w:t>
            </w:r>
            <w:r w:rsidRPr="000F1B99">
              <w:rPr>
                <w:sz w:val="20"/>
                <w:szCs w:val="20"/>
                <w:lang w:eastAsia="fr-FR"/>
              </w:rPr>
              <w:t xml:space="preserve">представил ли е регистрация като юридическо лице на обединението, определено за изпълнител, ако </w:t>
            </w:r>
            <w:r w:rsidR="00F644F0" w:rsidRPr="000F1B99">
              <w:rPr>
                <w:sz w:val="20"/>
                <w:szCs w:val="20"/>
                <w:lang w:eastAsia="fr-FR"/>
              </w:rPr>
              <w:t>е приложимо</w:t>
            </w:r>
            <w:r w:rsidRPr="000F1B99">
              <w:rPr>
                <w:sz w:val="20"/>
                <w:szCs w:val="20"/>
                <w:lang w:eastAsia="fr-FR"/>
              </w:rPr>
              <w:t>;</w:t>
            </w:r>
          </w:p>
          <w:p w14:paraId="7380DE11" w14:textId="518C2532" w:rsidR="00C872A1" w:rsidRPr="000F1B99" w:rsidRDefault="008E460E" w:rsidP="00200DA6">
            <w:pPr>
              <w:jc w:val="both"/>
              <w:rPr>
                <w:sz w:val="20"/>
                <w:szCs w:val="20"/>
                <w:lang w:eastAsia="fr-FR"/>
              </w:rPr>
            </w:pPr>
            <w:r w:rsidRPr="000F1B99">
              <w:rPr>
                <w:sz w:val="20"/>
                <w:szCs w:val="20"/>
                <w:lang w:eastAsia="fr-FR"/>
              </w:rPr>
              <w:t>- представил ли е документи</w:t>
            </w:r>
            <w:r w:rsidR="00F644F0" w:rsidRPr="000F1B99">
              <w:rPr>
                <w:sz w:val="20"/>
                <w:szCs w:val="20"/>
                <w:lang w:eastAsia="fr-FR"/>
              </w:rPr>
              <w:t xml:space="preserve"> за </w:t>
            </w:r>
            <w:r w:rsidRPr="000F1B99">
              <w:rPr>
                <w:sz w:val="20"/>
                <w:szCs w:val="20"/>
                <w:lang w:eastAsia="fr-FR"/>
              </w:rPr>
              <w:t>липсата на обстоятелствата по чл. 54, ал. 1 и чл. 55 ал. 1 от ЗОП;</w:t>
            </w:r>
          </w:p>
          <w:p w14:paraId="0C3DBD3E" w14:textId="087BCE1A" w:rsidR="008E460E" w:rsidRPr="000F1B99" w:rsidRDefault="008E460E" w:rsidP="00200DA6">
            <w:pPr>
              <w:jc w:val="both"/>
              <w:rPr>
                <w:sz w:val="20"/>
                <w:szCs w:val="20"/>
                <w:u w:val="single"/>
                <w:lang w:eastAsia="fr-FR"/>
              </w:rPr>
            </w:pPr>
            <w:r w:rsidRPr="000F1B99">
              <w:rPr>
                <w:sz w:val="20"/>
                <w:szCs w:val="20"/>
                <w:lang w:eastAsia="fr-FR"/>
              </w:rPr>
              <w:lastRenderedPageBreak/>
              <w:t>- представил ли е доказателства за съответствие с критерии</w:t>
            </w:r>
            <w:r w:rsidR="00F644F0" w:rsidRPr="000F1B99">
              <w:rPr>
                <w:sz w:val="20"/>
                <w:szCs w:val="20"/>
                <w:lang w:eastAsia="fr-FR"/>
              </w:rPr>
              <w:t>те</w:t>
            </w:r>
            <w:r w:rsidRPr="000F1B99">
              <w:rPr>
                <w:sz w:val="20"/>
                <w:szCs w:val="20"/>
                <w:lang w:eastAsia="fr-FR"/>
              </w:rPr>
              <w:t xml:space="preserve"> за подбор;</w:t>
            </w:r>
          </w:p>
          <w:p w14:paraId="37919A1D" w14:textId="77777777" w:rsidR="008E460E" w:rsidRPr="000F1B99" w:rsidRDefault="008E460E" w:rsidP="00AF66A1">
            <w:pPr>
              <w:jc w:val="both"/>
              <w:rPr>
                <w:sz w:val="20"/>
                <w:szCs w:val="20"/>
                <w:lang w:eastAsia="fr-FR"/>
              </w:rPr>
            </w:pPr>
            <w:r w:rsidRPr="000F1B99">
              <w:rPr>
                <w:sz w:val="20"/>
                <w:szCs w:val="20"/>
                <w:lang w:eastAsia="fr-FR"/>
              </w:rPr>
              <w:t>- представил ли е документ за внесена гаранция за изпълнение;</w:t>
            </w:r>
          </w:p>
          <w:p w14:paraId="67D212EA" w14:textId="61208421" w:rsidR="008E460E" w:rsidRPr="000F1B99" w:rsidRDefault="008E460E" w:rsidP="00AF66A1">
            <w:pPr>
              <w:jc w:val="both"/>
              <w:rPr>
                <w:sz w:val="20"/>
                <w:szCs w:val="20"/>
                <w:lang w:eastAsia="fr-FR"/>
              </w:rPr>
            </w:pPr>
            <w:r w:rsidRPr="000F1B99">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3779C287" w14:textId="46473EEB" w:rsidR="00C82923" w:rsidRPr="000F1B99" w:rsidRDefault="00C82923" w:rsidP="00AF66A1">
            <w:pPr>
              <w:jc w:val="both"/>
              <w:rPr>
                <w:sz w:val="20"/>
                <w:szCs w:val="20"/>
                <w:u w:val="single"/>
                <w:lang w:eastAsia="fr-FR"/>
              </w:rPr>
            </w:pPr>
            <w:r w:rsidRPr="000F1B99">
              <w:rPr>
                <w:sz w:val="20"/>
                <w:szCs w:val="20"/>
                <w:u w:val="single"/>
                <w:lang w:eastAsia="fr-FR"/>
              </w:rPr>
              <w:t>Ред, в сила до 01.03.2019 г.:</w:t>
            </w:r>
          </w:p>
          <w:p w14:paraId="012C86AF" w14:textId="22672A15" w:rsidR="008E460E" w:rsidRDefault="008E460E" w:rsidP="00133734">
            <w:pPr>
              <w:jc w:val="both"/>
              <w:rPr>
                <w:sz w:val="20"/>
                <w:szCs w:val="20"/>
              </w:rPr>
            </w:pPr>
            <w:r w:rsidRPr="00786E11">
              <w:rPr>
                <w:sz w:val="20"/>
                <w:szCs w:val="20"/>
              </w:rPr>
              <w:t xml:space="preserve">Съгласно чл. 58, ал. 6 от ЗОП </w:t>
            </w:r>
            <w:r w:rsidR="00C82923">
              <w:rPr>
                <w:sz w:val="20"/>
                <w:szCs w:val="20"/>
              </w:rPr>
              <w:t xml:space="preserve">(отм. в сила от 01.03.2019 г.) </w:t>
            </w:r>
            <w:r w:rsidRPr="00786E11">
              <w:rPr>
                <w:sz w:val="20"/>
                <w:szCs w:val="20"/>
              </w:rPr>
              <w:t xml:space="preserve">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w:t>
            </w:r>
            <w:r w:rsidR="00422352" w:rsidRPr="00786E11">
              <w:rPr>
                <w:sz w:val="20"/>
                <w:szCs w:val="20"/>
              </w:rPr>
              <w:t>поканата за участие или решението за откриване на процедурата</w:t>
            </w:r>
            <w:r w:rsidRPr="00786E11">
              <w:rPr>
                <w:sz w:val="20"/>
                <w:szCs w:val="20"/>
              </w:rPr>
              <w:t xml:space="preserve">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BC2BF4">
              <w:rPr>
                <w:sz w:val="20"/>
                <w:szCs w:val="20"/>
              </w:rPr>
              <w:t>.</w:t>
            </w:r>
          </w:p>
          <w:p w14:paraId="5DB223C7" w14:textId="77777777" w:rsidR="00BC2BF4" w:rsidRPr="00213711" w:rsidRDefault="00BC2BF4" w:rsidP="00BC2BF4">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161366A8" w14:textId="77777777" w:rsidR="00BC2BF4" w:rsidRPr="00A51A53" w:rsidRDefault="00BC2BF4" w:rsidP="00BC2BF4">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0155FAF3" w14:textId="77777777" w:rsidR="00BC2BF4" w:rsidRPr="00A51A53" w:rsidRDefault="00BC2BF4" w:rsidP="00BC2BF4">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5A88ED6E" w14:textId="77777777" w:rsidR="00BC2BF4" w:rsidRPr="00A51A53" w:rsidRDefault="00BC2BF4" w:rsidP="00BC2BF4">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0974CB" w14:textId="77777777" w:rsidR="00BC2BF4" w:rsidRPr="00A51A53" w:rsidRDefault="00BC2BF4" w:rsidP="00BC2BF4">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FD28143" w14:textId="77777777" w:rsidR="00BC2BF4" w:rsidRPr="00A51A53" w:rsidRDefault="00BC2BF4" w:rsidP="00BC2BF4">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BBA081C" w14:textId="63F40326" w:rsidR="00BC2BF4" w:rsidRPr="00786E11" w:rsidRDefault="00BC2BF4" w:rsidP="00133734">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4379BBA" w14:textId="29DE3C3A" w:rsidR="008E460E" w:rsidRPr="00786E11" w:rsidRDefault="008E460E" w:rsidP="00C52311">
            <w:pPr>
              <w:jc w:val="both"/>
              <w:rPr>
                <w:sz w:val="20"/>
                <w:szCs w:val="20"/>
                <w:lang w:eastAsia="fr-FR"/>
              </w:rPr>
            </w:pPr>
            <w:r w:rsidRPr="00786E11">
              <w:rPr>
                <w:b/>
                <w:sz w:val="20"/>
                <w:szCs w:val="20"/>
                <w:lang w:eastAsia="fr-FR"/>
              </w:rPr>
              <w:t>Внимание!</w:t>
            </w:r>
            <w:r w:rsidRPr="00786E11">
              <w:rPr>
                <w:sz w:val="20"/>
                <w:szCs w:val="20"/>
                <w:lang w:eastAsia="fr-FR"/>
              </w:rPr>
              <w:t xml:space="preserve"> Възложителят не сключва договор, когато класиран</w:t>
            </w:r>
            <w:r w:rsidR="00F644F0" w:rsidRPr="00786E11">
              <w:rPr>
                <w:sz w:val="20"/>
                <w:szCs w:val="20"/>
                <w:lang w:eastAsia="fr-FR"/>
              </w:rPr>
              <w:t>ият</w:t>
            </w:r>
            <w:r w:rsidRPr="00786E11">
              <w:rPr>
                <w:sz w:val="20"/>
                <w:szCs w:val="20"/>
                <w:lang w:eastAsia="fr-FR"/>
              </w:rPr>
              <w:t xml:space="preserve"> на първо място </w:t>
            </w:r>
            <w:r w:rsidR="00F644F0" w:rsidRPr="00786E11">
              <w:rPr>
                <w:sz w:val="20"/>
                <w:szCs w:val="20"/>
                <w:lang w:eastAsia="fr-FR"/>
              </w:rPr>
              <w:t xml:space="preserve">участник </w:t>
            </w:r>
            <w:r w:rsidRPr="00786E11">
              <w:rPr>
                <w:sz w:val="20"/>
                <w:szCs w:val="20"/>
                <w:lang w:eastAsia="fr-FR"/>
              </w:rPr>
              <w:t>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68DABECC" w14:textId="74935AA4" w:rsidR="00BF3FEF" w:rsidRDefault="00BF3FEF" w:rsidP="00C52311">
            <w:pPr>
              <w:jc w:val="both"/>
              <w:rPr>
                <w:sz w:val="20"/>
                <w:szCs w:val="20"/>
                <w:lang w:eastAsia="fr-FR"/>
              </w:rPr>
            </w:pPr>
            <w:r w:rsidRPr="00786E11">
              <w:rPr>
                <w:b/>
                <w:sz w:val="20"/>
                <w:szCs w:val="20"/>
                <w:u w:val="single"/>
                <w:lang w:eastAsia="fr-FR"/>
              </w:rPr>
              <w:lastRenderedPageBreak/>
              <w:t>Внимание!</w:t>
            </w:r>
            <w:r w:rsidRPr="00786E11">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w:t>
            </w:r>
            <w:r w:rsidR="00AE40D9" w:rsidRPr="00786E11">
              <w:rPr>
                <w:sz w:val="20"/>
                <w:szCs w:val="20"/>
                <w:lang w:eastAsia="fr-FR"/>
              </w:rPr>
              <w:t xml:space="preserve"> от</w:t>
            </w:r>
            <w:r w:rsidRPr="00786E11">
              <w:rPr>
                <w:sz w:val="20"/>
                <w:szCs w:val="20"/>
                <w:lang w:eastAsia="fr-FR"/>
              </w:rPr>
              <w:t xml:space="preserve"> ЗОП и декларация за липсата на обстоятелства по чл. 54, ал. 1, т. 7</w:t>
            </w:r>
            <w:r w:rsidR="00AE40D9" w:rsidRPr="00786E11">
              <w:rPr>
                <w:sz w:val="20"/>
                <w:szCs w:val="20"/>
                <w:lang w:eastAsia="fr-FR"/>
              </w:rPr>
              <w:t xml:space="preserve"> от</w:t>
            </w:r>
            <w:r w:rsidRPr="00786E11">
              <w:rPr>
                <w:sz w:val="20"/>
                <w:szCs w:val="20"/>
                <w:lang w:eastAsia="fr-FR"/>
              </w:rPr>
              <w:t xml:space="preserve"> ЗОП.</w:t>
            </w:r>
          </w:p>
          <w:p w14:paraId="4F1DFDB2" w14:textId="55165C0B" w:rsidR="00BC2BF4" w:rsidRPr="00A51A53" w:rsidRDefault="00BC2BF4" w:rsidP="00BC2BF4">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4039695E" w14:textId="593EC13C" w:rsidR="00BC2BF4" w:rsidRPr="00C97778" w:rsidRDefault="00BC2BF4" w:rsidP="00C52311">
            <w:pPr>
              <w:jc w:val="both"/>
              <w:rPr>
                <w:b/>
                <w:bCs/>
                <w:sz w:val="20"/>
                <w:szCs w:val="20"/>
              </w:rPr>
            </w:pPr>
            <w:r w:rsidRPr="00A51A53">
              <w:rPr>
                <w:b/>
                <w:bCs/>
                <w:sz w:val="20"/>
                <w:szCs w:val="20"/>
              </w:rPr>
              <w:t>(§131 от ПЗР на ЗИДЗОП</w:t>
            </w:r>
            <w:r>
              <w:rPr>
                <w:b/>
                <w:bCs/>
                <w:sz w:val="20"/>
                <w:szCs w:val="20"/>
              </w:rPr>
              <w:t>)</w:t>
            </w:r>
          </w:p>
          <w:p w14:paraId="045DF23C" w14:textId="56741013" w:rsidR="008E460E" w:rsidRPr="00786E11" w:rsidRDefault="008E460E" w:rsidP="00F81223">
            <w:pPr>
              <w:ind w:right="110"/>
              <w:jc w:val="both"/>
              <w:outlineLvl w:val="1"/>
              <w:rPr>
                <w:b/>
                <w:sz w:val="20"/>
                <w:szCs w:val="20"/>
                <w:lang w:eastAsia="fr-FR"/>
              </w:rPr>
            </w:pPr>
            <w:r w:rsidRPr="00786E11">
              <w:rPr>
                <w:b/>
                <w:sz w:val="20"/>
                <w:szCs w:val="20"/>
                <w:lang w:eastAsia="fr-FR"/>
              </w:rPr>
              <w:t>(чл. 112, ал. 1</w:t>
            </w:r>
            <w:r w:rsidR="0043476A">
              <w:rPr>
                <w:b/>
                <w:sz w:val="20"/>
                <w:szCs w:val="20"/>
                <w:lang w:eastAsia="fr-FR"/>
              </w:rPr>
              <w:t>-</w:t>
            </w:r>
            <w:r w:rsidR="00F644F0" w:rsidRPr="00786E11">
              <w:rPr>
                <w:b/>
                <w:sz w:val="20"/>
                <w:szCs w:val="20"/>
                <w:lang w:eastAsia="fr-FR"/>
              </w:rPr>
              <w:t>3</w:t>
            </w:r>
            <w:r w:rsidRPr="00786E11">
              <w:rPr>
                <w:b/>
                <w:sz w:val="20"/>
                <w:szCs w:val="20"/>
                <w:lang w:eastAsia="fr-FR"/>
              </w:rPr>
              <w:t xml:space="preserve">, </w:t>
            </w:r>
            <w:r w:rsidR="00BC2BF4">
              <w:rPr>
                <w:b/>
                <w:sz w:val="20"/>
                <w:szCs w:val="20"/>
                <w:lang w:eastAsia="fr-FR"/>
              </w:rPr>
              <w:t xml:space="preserve">ал. 9 и ал. 10, чл. 112а, </w:t>
            </w:r>
            <w:r w:rsidRPr="00786E11">
              <w:rPr>
                <w:b/>
                <w:sz w:val="20"/>
                <w:szCs w:val="20"/>
                <w:lang w:eastAsia="fr-FR"/>
              </w:rPr>
              <w:t>чл. 67, ал. 6 и чл. 58 от ЗОП)</w:t>
            </w:r>
          </w:p>
          <w:p w14:paraId="137534F8" w14:textId="506EBFC0" w:rsidR="00BF3FEF" w:rsidRPr="00786E11" w:rsidRDefault="00BF3FEF" w:rsidP="00F81223">
            <w:pPr>
              <w:ind w:right="110"/>
              <w:jc w:val="both"/>
              <w:outlineLvl w:val="1"/>
              <w:rPr>
                <w:b/>
                <w:sz w:val="20"/>
                <w:szCs w:val="20"/>
                <w:lang w:eastAsia="fr-FR"/>
              </w:rPr>
            </w:pPr>
            <w:r w:rsidRPr="00786E11">
              <w:rPr>
                <w:b/>
                <w:sz w:val="20"/>
                <w:szCs w:val="20"/>
                <w:lang w:eastAsia="fr-FR"/>
              </w:rPr>
              <w:t>(чл. 65, ал. 2</w:t>
            </w:r>
            <w:r w:rsidR="00CE7766">
              <w:rPr>
                <w:b/>
                <w:sz w:val="20"/>
                <w:szCs w:val="20"/>
                <w:lang w:eastAsia="fr-FR"/>
              </w:rPr>
              <w:t xml:space="preserve"> и чл. 68, ал. 2</w:t>
            </w:r>
            <w:r w:rsidRPr="00786E11">
              <w:rPr>
                <w:b/>
                <w:sz w:val="20"/>
                <w:szCs w:val="20"/>
                <w:lang w:eastAsia="fr-FR"/>
              </w:rPr>
              <w:t xml:space="preserve"> от ППЗОП)</w:t>
            </w:r>
          </w:p>
          <w:p w14:paraId="7F6A456D" w14:textId="7481BB60" w:rsidR="00E01733" w:rsidRPr="00786E11" w:rsidRDefault="00E01733" w:rsidP="00E01733">
            <w:pPr>
              <w:rPr>
                <w:b/>
                <w:color w:val="333399"/>
                <w:sz w:val="20"/>
                <w:szCs w:val="20"/>
              </w:rPr>
            </w:pPr>
            <w:r w:rsidRPr="00786E11">
              <w:rPr>
                <w:b/>
                <w:color w:val="333399"/>
                <w:sz w:val="20"/>
                <w:szCs w:val="20"/>
              </w:rPr>
              <w:t xml:space="preserve">т. 17 и т. </w:t>
            </w:r>
            <w:r w:rsidR="00506D30" w:rsidRPr="00786E11">
              <w:rPr>
                <w:b/>
                <w:color w:val="333399"/>
                <w:sz w:val="20"/>
                <w:szCs w:val="20"/>
              </w:rPr>
              <w:t>1</w:t>
            </w:r>
            <w:r w:rsidR="00506D30">
              <w:rPr>
                <w:b/>
                <w:color w:val="333399"/>
                <w:sz w:val="20"/>
                <w:szCs w:val="20"/>
              </w:rPr>
              <w:t>4</w:t>
            </w:r>
            <w:r w:rsidR="00506D30" w:rsidRPr="00786E11">
              <w:rPr>
                <w:b/>
                <w:color w:val="333399"/>
                <w:sz w:val="20"/>
                <w:szCs w:val="20"/>
              </w:rPr>
              <w:t xml:space="preserve"> </w:t>
            </w:r>
            <w:r w:rsidRPr="00786E11">
              <w:rPr>
                <w:b/>
                <w:color w:val="333399"/>
                <w:sz w:val="20"/>
                <w:szCs w:val="20"/>
              </w:rPr>
              <w:t xml:space="preserve">от Насоките/ </w:t>
            </w:r>
            <w:r w:rsidR="00C76D6B">
              <w:rPr>
                <w:b/>
                <w:color w:val="333399"/>
                <w:sz w:val="20"/>
                <w:szCs w:val="20"/>
              </w:rPr>
              <w:t>т. 17 и т. 14</w:t>
            </w:r>
            <w:r w:rsidR="00C76D6B" w:rsidRPr="005E3F17">
              <w:rPr>
                <w:b/>
                <w:color w:val="333399"/>
                <w:sz w:val="20"/>
                <w:szCs w:val="20"/>
              </w:rPr>
              <w:t xml:space="preserve"> 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2322A79A" w14:textId="6AC628F7" w:rsidR="008E460E" w:rsidRPr="00786E11" w:rsidRDefault="008E460E" w:rsidP="00E01733">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786E11">
              <w:t xml:space="preserve"> </w:t>
            </w:r>
            <w:r w:rsidR="00C1399D" w:rsidRPr="00786E11">
              <w:rPr>
                <w:color w:val="C0504D"/>
                <w:sz w:val="20"/>
                <w:szCs w:val="20"/>
                <w:lang w:eastAsia="fr-FR"/>
              </w:rPr>
              <w:t>поканата за участие</w:t>
            </w:r>
            <w:r w:rsidRPr="00786E11">
              <w:rPr>
                <w:color w:val="C0504D"/>
                <w:sz w:val="20"/>
                <w:szCs w:val="20"/>
                <w:lang w:eastAsia="fr-FR"/>
              </w:rPr>
              <w:t>, решението за откриване на процедурата</w:t>
            </w:r>
            <w:r w:rsidR="00A418B4" w:rsidRPr="00A418B4">
              <w:rPr>
                <w:color w:val="C0504D"/>
                <w:sz w:val="20"/>
                <w:szCs w:val="20"/>
                <w:lang w:eastAsia="fr-FR"/>
              </w:rPr>
              <w:t>, декларацията за актуалност на документите</w:t>
            </w:r>
            <w:r w:rsidR="00A418B4">
              <w:rPr>
                <w:color w:val="C0504D"/>
                <w:sz w:val="20"/>
                <w:szCs w:val="20"/>
                <w:lang w:eastAsia="fr-FR"/>
              </w:rPr>
              <w:t xml:space="preserve"> </w:t>
            </w:r>
            <w:r w:rsidR="00A418B4" w:rsidRPr="00A418B4">
              <w:rPr>
                <w:color w:val="C0504D"/>
                <w:sz w:val="20"/>
                <w:szCs w:val="20"/>
                <w:lang w:eastAsia="fr-FR"/>
              </w:rPr>
              <w:t>(когато е приложимо)</w:t>
            </w:r>
            <w:r w:rsidR="00862017">
              <w:rPr>
                <w:color w:val="C0504D"/>
                <w:sz w:val="20"/>
                <w:szCs w:val="20"/>
                <w:lang w:eastAsia="fr-FR"/>
              </w:rPr>
              <w:t xml:space="preserve"> </w:t>
            </w:r>
            <w:r w:rsidRPr="00786E11">
              <w:rPr>
                <w:color w:val="C0504D"/>
                <w:sz w:val="20"/>
                <w:szCs w:val="20"/>
                <w:lang w:eastAsia="fr-FR"/>
              </w:rPr>
              <w:t>и др.</w:t>
            </w:r>
          </w:p>
          <w:p w14:paraId="0C1C2FDA" w14:textId="77777777" w:rsidR="008E460E" w:rsidRPr="00786E11" w:rsidRDefault="008E460E" w:rsidP="00F81223">
            <w:pPr>
              <w:ind w:right="110"/>
              <w:jc w:val="both"/>
              <w:outlineLvl w:val="1"/>
              <w:rPr>
                <w:color w:val="008000"/>
                <w:sz w:val="20"/>
                <w:szCs w:val="20"/>
                <w:lang w:eastAsia="fr-FR"/>
              </w:rPr>
            </w:pPr>
            <w:r w:rsidRPr="00786E11">
              <w:rPr>
                <w:color w:val="008000"/>
                <w:sz w:val="20"/>
                <w:szCs w:val="20"/>
                <w:lang w:eastAsia="fr-FR"/>
              </w:rPr>
              <w:t>Анализирайте датата и издателя на следните документи:</w:t>
            </w:r>
          </w:p>
          <w:p w14:paraId="30647D53" w14:textId="0D392C5A"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w:t>
            </w:r>
            <w:r w:rsidR="00C1399D" w:rsidRPr="00786E11">
              <w:rPr>
                <w:color w:val="008000"/>
                <w:sz w:val="20"/>
                <w:szCs w:val="20"/>
                <w:lang w:eastAsia="fr-FR"/>
              </w:rPr>
              <w:t>поканата за участие</w:t>
            </w:r>
            <w:r w:rsidRPr="00786E11">
              <w:rPr>
                <w:color w:val="008000"/>
                <w:sz w:val="20"/>
                <w:szCs w:val="20"/>
                <w:lang w:eastAsia="fr-FR"/>
              </w:rPr>
              <w:t xml:space="preserve"> и решението за откриване на процедурата);</w:t>
            </w:r>
          </w:p>
          <w:p w14:paraId="1A28A10C" w14:textId="267DD800"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 xml:space="preserve">свидетелства за съдимост на лицата по чл. 54, ал. 2 и чл. 55, ал. 3 от ЗОП (като се има предвид чл. 67, ал. 6 от ЗОП, чл. 39, ал. 2, т. 1 и чл. </w:t>
            </w:r>
            <w:r w:rsidR="00F644F0" w:rsidRPr="00786E11">
              <w:rPr>
                <w:color w:val="008000"/>
                <w:sz w:val="20"/>
                <w:szCs w:val="20"/>
                <w:lang w:eastAsia="fr-FR"/>
              </w:rPr>
              <w:t xml:space="preserve">40 и чл. </w:t>
            </w:r>
            <w:r w:rsidRPr="00786E11">
              <w:rPr>
                <w:color w:val="008000"/>
                <w:sz w:val="20"/>
                <w:szCs w:val="20"/>
                <w:lang w:eastAsia="fr-FR"/>
              </w:rPr>
              <w:t>41 от ППЗОП);</w:t>
            </w:r>
          </w:p>
          <w:p w14:paraId="23B71AEC" w14:textId="3193A92D"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актуално състояние, ако участникът не е представил ЕИК по чл. 23 от ЗТР;</w:t>
            </w:r>
          </w:p>
          <w:p w14:paraId="42908B7D" w14:textId="6550B285" w:rsidR="008E460E" w:rsidRPr="00786E11" w:rsidRDefault="008E460E" w:rsidP="00C97778">
            <w:pPr>
              <w:numPr>
                <w:ilvl w:val="0"/>
                <w:numId w:val="79"/>
              </w:numPr>
              <w:ind w:left="300" w:right="110" w:hanging="181"/>
              <w:jc w:val="both"/>
              <w:outlineLvl w:val="1"/>
              <w:rPr>
                <w:color w:val="008000"/>
                <w:sz w:val="20"/>
                <w:szCs w:val="20"/>
                <w:lang w:eastAsia="fr-FR"/>
              </w:rPr>
            </w:pPr>
            <w:r w:rsidRPr="00786E11">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52667AF0" w14:textId="77777777" w:rsidR="00C1399D" w:rsidRPr="00786E11" w:rsidRDefault="00F644F0"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удостоверение от органите на Изпълнителна агенция „Главна инспекция по труда“;</w:t>
            </w:r>
          </w:p>
          <w:p w14:paraId="7ED6B169" w14:textId="4087371C" w:rsidR="00F644F0" w:rsidRPr="00786E11" w:rsidRDefault="00F644F0"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 xml:space="preserve">посочените в </w:t>
            </w:r>
            <w:r w:rsidR="00C1399D" w:rsidRPr="00786E11">
              <w:rPr>
                <w:color w:val="008000"/>
                <w:sz w:val="20"/>
                <w:szCs w:val="20"/>
                <w:lang w:eastAsia="fr-FR"/>
              </w:rPr>
              <w:t>поканата за участие или решението за откриване на процедурата</w:t>
            </w:r>
            <w:r w:rsidRPr="00786E11">
              <w:rPr>
                <w:color w:val="008000"/>
                <w:sz w:val="20"/>
                <w:szCs w:val="20"/>
                <w:lang w:eastAsia="fr-FR"/>
              </w:rPr>
              <w:t xml:space="preserve"> документи за доказване на критериите за подбор;</w:t>
            </w:r>
          </w:p>
          <w:p w14:paraId="3E442200" w14:textId="2B3BCCDC" w:rsidR="008E460E" w:rsidRPr="00786E11" w:rsidRDefault="008E460E" w:rsidP="00C97778">
            <w:pPr>
              <w:numPr>
                <w:ilvl w:val="0"/>
                <w:numId w:val="79"/>
              </w:numPr>
              <w:ind w:left="300" w:right="110" w:hanging="181"/>
              <w:jc w:val="both"/>
              <w:outlineLvl w:val="1"/>
              <w:rPr>
                <w:color w:val="008000"/>
                <w:sz w:val="20"/>
                <w:szCs w:val="20"/>
                <w:lang w:eastAsia="fr-FR"/>
              </w:rPr>
            </w:pPr>
            <w:r w:rsidRPr="00786E11">
              <w:rPr>
                <w:color w:val="008000"/>
                <w:sz w:val="20"/>
                <w:szCs w:val="20"/>
                <w:lang w:eastAsia="fr-FR"/>
              </w:rPr>
              <w:t>документ за гаранция за изпълнение – платежно нареждане, разписка</w:t>
            </w:r>
            <w:r w:rsidR="00D34B86" w:rsidRPr="00786E11">
              <w:rPr>
                <w:color w:val="008000"/>
                <w:sz w:val="20"/>
                <w:szCs w:val="20"/>
                <w:lang w:eastAsia="fr-FR"/>
              </w:rPr>
              <w:t xml:space="preserve">, </w:t>
            </w:r>
            <w:r w:rsidRPr="00786E11">
              <w:rPr>
                <w:color w:val="008000"/>
                <w:sz w:val="20"/>
                <w:szCs w:val="20"/>
                <w:lang w:eastAsia="fr-FR"/>
              </w:rPr>
              <w:t>банкова гаранция</w:t>
            </w:r>
            <w:r w:rsidR="00D34B86" w:rsidRPr="00786E11">
              <w:rPr>
                <w:color w:val="008000"/>
                <w:sz w:val="20"/>
                <w:szCs w:val="20"/>
                <w:lang w:eastAsia="fr-FR"/>
              </w:rPr>
              <w:t xml:space="preserve"> или застраховка</w:t>
            </w:r>
            <w:r w:rsidRPr="00786E11">
              <w:rPr>
                <w:color w:val="008000"/>
                <w:sz w:val="20"/>
                <w:szCs w:val="20"/>
                <w:lang w:eastAsia="fr-FR"/>
              </w:rPr>
              <w:t>; проверете дали документът удостоверява изпълнението на цялото задължение;</w:t>
            </w:r>
          </w:p>
          <w:p w14:paraId="4C37BE52" w14:textId="77777777" w:rsidR="00D34B86" w:rsidRPr="00786E11" w:rsidRDefault="00D34B86"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637609FE" w14:textId="60061E79" w:rsidR="008E460E" w:rsidRPr="00786E11" w:rsidRDefault="008E460E" w:rsidP="00C97778">
            <w:pPr>
              <w:pStyle w:val="ListParagraph"/>
              <w:numPr>
                <w:ilvl w:val="0"/>
                <w:numId w:val="79"/>
              </w:numPr>
              <w:ind w:left="300" w:hanging="181"/>
              <w:rPr>
                <w:i/>
                <w:lang w:eastAsia="fr-FR"/>
              </w:rPr>
            </w:pPr>
            <w:r w:rsidRPr="00786E11">
              <w:rPr>
                <w:color w:val="008000"/>
                <w:sz w:val="20"/>
                <w:szCs w:val="20"/>
                <w:lang w:eastAsia="fr-FR"/>
              </w:rPr>
              <w:lastRenderedPageBreak/>
              <w:t>други регистрационни документи</w:t>
            </w:r>
            <w:r w:rsidR="00D34B86" w:rsidRPr="00786E11">
              <w:rPr>
                <w:color w:val="008000"/>
                <w:sz w:val="20"/>
                <w:szCs w:val="20"/>
                <w:lang w:eastAsia="fr-FR"/>
              </w:rPr>
              <w:t>.</w:t>
            </w:r>
          </w:p>
        </w:tc>
        <w:tc>
          <w:tcPr>
            <w:tcW w:w="567" w:type="dxa"/>
          </w:tcPr>
          <w:p w14:paraId="426A5301" w14:textId="77777777" w:rsidR="008E460E" w:rsidRPr="00786E11" w:rsidRDefault="008E460E" w:rsidP="00A26D90">
            <w:pPr>
              <w:pStyle w:val="BodyText"/>
              <w:rPr>
                <w:sz w:val="20"/>
                <w:szCs w:val="20"/>
              </w:rPr>
            </w:pPr>
          </w:p>
        </w:tc>
        <w:tc>
          <w:tcPr>
            <w:tcW w:w="4282" w:type="dxa"/>
            <w:gridSpan w:val="2"/>
          </w:tcPr>
          <w:p w14:paraId="03FF1F44" w14:textId="77777777" w:rsidR="008E460E" w:rsidRPr="00786E11" w:rsidRDefault="008E460E" w:rsidP="00F81223">
            <w:pPr>
              <w:pStyle w:val="Heading1"/>
              <w:keepNext w:val="0"/>
              <w:jc w:val="both"/>
              <w:rPr>
                <w:bCs/>
                <w:sz w:val="20"/>
              </w:rPr>
            </w:pPr>
          </w:p>
        </w:tc>
      </w:tr>
      <w:tr w:rsidR="008E460E" w:rsidRPr="00786E11" w14:paraId="752A59BD" w14:textId="77777777" w:rsidTr="000F1B99">
        <w:trPr>
          <w:trHeight w:val="270"/>
        </w:trPr>
        <w:tc>
          <w:tcPr>
            <w:tcW w:w="540" w:type="dxa"/>
            <w:gridSpan w:val="2"/>
          </w:tcPr>
          <w:p w14:paraId="73BFE04A" w14:textId="55D5F7E6" w:rsidR="008E460E" w:rsidRPr="00C97778" w:rsidRDefault="0087550D" w:rsidP="002A6A61">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w:t>
            </w:r>
            <w:r w:rsidR="0050701B">
              <w:rPr>
                <w:rFonts w:ascii="Times New Roman" w:hAnsi="Times New Roman" w:cs="Times New Roman"/>
                <w:b/>
                <w:szCs w:val="20"/>
                <w:lang w:val="bg-BG"/>
              </w:rPr>
              <w:t>6</w:t>
            </w:r>
          </w:p>
        </w:tc>
        <w:tc>
          <w:tcPr>
            <w:tcW w:w="9212" w:type="dxa"/>
            <w:noWrap/>
          </w:tcPr>
          <w:p w14:paraId="230C6A33" w14:textId="77777777" w:rsidR="008E460E" w:rsidRPr="00786E11" w:rsidRDefault="008E460E" w:rsidP="00200DA6">
            <w:pPr>
              <w:ind w:right="110"/>
              <w:jc w:val="both"/>
              <w:outlineLvl w:val="1"/>
              <w:rPr>
                <w:b/>
                <w:sz w:val="20"/>
                <w:szCs w:val="20"/>
                <w:u w:val="single"/>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2E52EEFC" w14:textId="65CBFD5E" w:rsidR="008E460E" w:rsidRPr="00786E11" w:rsidRDefault="008E460E" w:rsidP="00200DA6">
            <w:pPr>
              <w:ind w:right="110"/>
              <w:jc w:val="both"/>
              <w:outlineLvl w:val="1"/>
              <w:rPr>
                <w:b/>
                <w:sz w:val="20"/>
                <w:szCs w:val="20"/>
                <w:lang w:eastAsia="fr-FR"/>
              </w:rPr>
            </w:pPr>
            <w:r w:rsidRPr="00786E11">
              <w:rPr>
                <w:b/>
                <w:sz w:val="20"/>
                <w:szCs w:val="20"/>
                <w:lang w:eastAsia="fr-FR"/>
              </w:rPr>
              <w:t>Клаузите на договора за обществена поръчка съответстват ли на клаузите от проекта на договор</w:t>
            </w:r>
            <w:r w:rsidR="009D5425" w:rsidRPr="00786E11">
              <w:rPr>
                <w:b/>
                <w:sz w:val="20"/>
                <w:szCs w:val="20"/>
                <w:lang w:eastAsia="fr-FR"/>
              </w:rPr>
              <w:t xml:space="preserve"> от</w:t>
            </w:r>
            <w:r w:rsidRPr="00786E11">
              <w:rPr>
                <w:b/>
                <w:sz w:val="20"/>
                <w:szCs w:val="20"/>
                <w:lang w:eastAsia="fr-FR"/>
              </w:rPr>
              <w:t xml:space="preserve"> документацията за поръчката?</w:t>
            </w:r>
          </w:p>
          <w:p w14:paraId="3EA705D3" w14:textId="04674F35" w:rsidR="008E460E" w:rsidRPr="00786E11" w:rsidRDefault="008E460E" w:rsidP="00200DA6">
            <w:pPr>
              <w:ind w:right="110"/>
              <w:jc w:val="both"/>
              <w:outlineLvl w:val="1"/>
              <w:rPr>
                <w:b/>
                <w:bCs/>
                <w:sz w:val="20"/>
                <w:szCs w:val="20"/>
              </w:rPr>
            </w:pPr>
            <w:r w:rsidRPr="00786E11">
              <w:rPr>
                <w:sz w:val="20"/>
                <w:szCs w:val="20"/>
                <w:lang w:eastAsia="fr-FR"/>
              </w:rPr>
              <w:t>Възложителят е длъжен да сключи договора за обществена поръчка, без да изменя обявени</w:t>
            </w:r>
            <w:r w:rsidR="009D5425" w:rsidRPr="00786E11">
              <w:rPr>
                <w:sz w:val="20"/>
                <w:szCs w:val="20"/>
                <w:lang w:eastAsia="fr-FR"/>
              </w:rPr>
              <w:t>те</w:t>
            </w:r>
            <w:r w:rsidRPr="00786E11">
              <w:rPr>
                <w:sz w:val="20"/>
                <w:szCs w:val="20"/>
                <w:lang w:eastAsia="fr-FR"/>
              </w:rPr>
              <w:t xml:space="preserve"> при откриването й</w:t>
            </w:r>
            <w:r w:rsidR="009D5425" w:rsidRPr="00786E11">
              <w:rPr>
                <w:sz w:val="20"/>
                <w:szCs w:val="20"/>
                <w:lang w:eastAsia="fr-FR"/>
              </w:rPr>
              <w:t xml:space="preserve"> условията за възлагането й</w:t>
            </w:r>
            <w:r w:rsidR="00040B6A" w:rsidRPr="00786E11">
              <w:rPr>
                <w:sz w:val="20"/>
                <w:szCs w:val="20"/>
                <w:lang w:eastAsia="fr-FR"/>
              </w:rPr>
              <w:t>.</w:t>
            </w:r>
          </w:p>
          <w:p w14:paraId="2897460C" w14:textId="0A56520A" w:rsidR="008E460E" w:rsidRPr="00786E11" w:rsidRDefault="008E460E" w:rsidP="00200DA6">
            <w:pPr>
              <w:ind w:right="110"/>
              <w:jc w:val="both"/>
              <w:outlineLvl w:val="1"/>
              <w:rPr>
                <w:sz w:val="20"/>
                <w:szCs w:val="20"/>
                <w:lang w:eastAsia="fr-FR"/>
              </w:rPr>
            </w:pPr>
            <w:r w:rsidRPr="00786E11">
              <w:rPr>
                <w:b/>
                <w:bCs/>
                <w:sz w:val="20"/>
                <w:szCs w:val="20"/>
              </w:rPr>
              <w:t>Внимание</w:t>
            </w:r>
            <w:r w:rsidRPr="00786E11">
              <w:rPr>
                <w:bCs/>
                <w:sz w:val="20"/>
                <w:szCs w:val="20"/>
              </w:rPr>
              <w:t xml:space="preserve">! </w:t>
            </w:r>
            <w:r w:rsidRPr="00786E11">
              <w:rPr>
                <w:sz w:val="20"/>
                <w:szCs w:val="20"/>
                <w:lang w:eastAsia="fr-FR"/>
              </w:rPr>
              <w:t>Промени се допускат</w:t>
            </w:r>
            <w:r w:rsidRPr="00786E11">
              <w:rPr>
                <w:b/>
                <w:sz w:val="20"/>
                <w:szCs w:val="20"/>
                <w:lang w:eastAsia="fr-FR"/>
              </w:rPr>
              <w:t xml:space="preserve"> </w:t>
            </w:r>
            <w:r w:rsidR="00F80320" w:rsidRPr="00786E11">
              <w:rPr>
                <w:b/>
                <w:sz w:val="20"/>
                <w:szCs w:val="20"/>
                <w:lang w:eastAsia="fr-FR"/>
              </w:rPr>
              <w:t>ПО ИЗКЛЮЧЕНИЕ</w:t>
            </w:r>
            <w:r w:rsidRPr="00786E11">
              <w:rPr>
                <w:b/>
                <w:sz w:val="20"/>
                <w:szCs w:val="20"/>
                <w:lang w:eastAsia="fr-FR"/>
              </w:rPr>
              <w:t>,</w:t>
            </w:r>
            <w:r w:rsidRPr="00786E11">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E66FE65" w14:textId="77777777" w:rsidR="008E460E" w:rsidRPr="00786E11" w:rsidRDefault="008E460E" w:rsidP="00200DA6">
            <w:pPr>
              <w:ind w:right="110"/>
              <w:jc w:val="both"/>
              <w:outlineLvl w:val="1"/>
              <w:rPr>
                <w:sz w:val="20"/>
                <w:szCs w:val="20"/>
                <w:lang w:eastAsia="fr-FR"/>
              </w:rPr>
            </w:pPr>
            <w:r w:rsidRPr="00786E11">
              <w:rPr>
                <w:sz w:val="20"/>
                <w:szCs w:val="20"/>
                <w:lang w:eastAsia="fr-FR"/>
              </w:rPr>
              <w:t>Промените са съществени, когато са изпълнени едно или повече от следните обстоятелства:</w:t>
            </w:r>
          </w:p>
          <w:p w14:paraId="603A3FD5" w14:textId="7E8F512B" w:rsidR="008E460E" w:rsidRPr="00786E11" w:rsidRDefault="008E460E" w:rsidP="00B50D75">
            <w:pPr>
              <w:ind w:right="110"/>
              <w:jc w:val="both"/>
              <w:outlineLvl w:val="1"/>
              <w:rPr>
                <w:sz w:val="20"/>
                <w:szCs w:val="20"/>
                <w:lang w:eastAsia="fr-FR"/>
              </w:rPr>
            </w:pPr>
            <w:r w:rsidRPr="00786E11">
              <w:rPr>
                <w:sz w:val="20"/>
                <w:szCs w:val="20"/>
                <w:lang w:eastAsia="fr-FR"/>
              </w:rPr>
              <w:t xml:space="preserve">- изменението въвежда условия, които, ако са били част от процедурата за възлагане на обществена поръчка, </w:t>
            </w:r>
            <w:r w:rsidR="009D5425" w:rsidRPr="00786E11">
              <w:rPr>
                <w:sz w:val="20"/>
                <w:szCs w:val="20"/>
                <w:lang w:eastAsia="fr-FR"/>
              </w:rPr>
              <w:t xml:space="preserve">(1) </w:t>
            </w:r>
            <w:r w:rsidRPr="00786E11">
              <w:rPr>
                <w:sz w:val="20"/>
                <w:szCs w:val="20"/>
                <w:lang w:eastAsia="fr-FR"/>
              </w:rPr>
              <w:t xml:space="preserve">биха привлекли към участие допълнителни участници, </w:t>
            </w:r>
            <w:r w:rsidR="009D5425" w:rsidRPr="00786E11">
              <w:rPr>
                <w:sz w:val="20"/>
                <w:szCs w:val="20"/>
                <w:lang w:eastAsia="fr-FR"/>
              </w:rPr>
              <w:t xml:space="preserve">(2) </w:t>
            </w:r>
            <w:r w:rsidRPr="00786E11">
              <w:rPr>
                <w:sz w:val="20"/>
                <w:szCs w:val="20"/>
                <w:lang w:eastAsia="fr-FR"/>
              </w:rPr>
              <w:t xml:space="preserve">биха позволили допускането на други участници, различни от първоначално избраните, или </w:t>
            </w:r>
            <w:r w:rsidR="009D5425" w:rsidRPr="00786E11">
              <w:rPr>
                <w:sz w:val="20"/>
                <w:szCs w:val="20"/>
                <w:lang w:eastAsia="fr-FR"/>
              </w:rPr>
              <w:t xml:space="preserve">(3) </w:t>
            </w:r>
            <w:r w:rsidRPr="00786E11">
              <w:rPr>
                <w:sz w:val="20"/>
                <w:szCs w:val="20"/>
                <w:lang w:eastAsia="fr-FR"/>
              </w:rPr>
              <w:t>биха довели до приемане на оферта, различна от първоначално приетата;</w:t>
            </w:r>
          </w:p>
          <w:p w14:paraId="35AFB1BC"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30424D98"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7AA780F4"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изпълнителят е заменен с нов извън случаите по чл. 116, ал. 1, т. 4 от ЗОП.</w:t>
            </w:r>
          </w:p>
          <w:p w14:paraId="070B0E73" w14:textId="77777777" w:rsidR="008E460E" w:rsidRPr="00786E11" w:rsidRDefault="008E460E" w:rsidP="00200DA6">
            <w:pPr>
              <w:ind w:right="110"/>
              <w:jc w:val="both"/>
              <w:outlineLvl w:val="1"/>
              <w:rPr>
                <w:b/>
                <w:bCs/>
                <w:sz w:val="20"/>
                <w:szCs w:val="20"/>
              </w:rPr>
            </w:pPr>
            <w:r w:rsidRPr="00786E11">
              <w:rPr>
                <w:b/>
                <w:bCs/>
                <w:sz w:val="20"/>
                <w:szCs w:val="20"/>
              </w:rPr>
              <w:t xml:space="preserve">(чл. 2, </w:t>
            </w:r>
            <w:r w:rsidR="00F80320" w:rsidRPr="00786E11">
              <w:rPr>
                <w:b/>
                <w:bCs/>
                <w:sz w:val="20"/>
                <w:szCs w:val="20"/>
              </w:rPr>
              <w:t xml:space="preserve">ал. 1, </w:t>
            </w:r>
            <w:r w:rsidRPr="00786E11">
              <w:rPr>
                <w:b/>
                <w:bCs/>
                <w:sz w:val="20"/>
                <w:szCs w:val="20"/>
              </w:rPr>
              <w:t>т. 1, чл. 112, ал. 4, чл. 116, ал. 1, т. 4 и т. 5 и ал. 5 от ЗОП)</w:t>
            </w:r>
          </w:p>
          <w:p w14:paraId="31476B44" w14:textId="419331B0" w:rsidR="00E01733" w:rsidRPr="00786E11" w:rsidRDefault="00E01733" w:rsidP="00E01733">
            <w:pPr>
              <w:rPr>
                <w:b/>
                <w:color w:val="333399"/>
                <w:sz w:val="20"/>
                <w:szCs w:val="20"/>
              </w:rPr>
            </w:pPr>
            <w:r w:rsidRPr="00786E11">
              <w:rPr>
                <w:b/>
                <w:color w:val="333399"/>
                <w:sz w:val="20"/>
                <w:szCs w:val="20"/>
              </w:rPr>
              <w:t>т.</w:t>
            </w:r>
            <w:r w:rsidR="006B794C">
              <w:rPr>
                <w:b/>
                <w:color w:val="333399"/>
                <w:sz w:val="20"/>
                <w:szCs w:val="20"/>
              </w:rPr>
              <w:t xml:space="preserve"> </w:t>
            </w:r>
            <w:r w:rsidR="00506D30">
              <w:rPr>
                <w:b/>
                <w:color w:val="333399"/>
                <w:sz w:val="20"/>
                <w:szCs w:val="20"/>
              </w:rPr>
              <w:t xml:space="preserve">14, </w:t>
            </w:r>
            <w:r w:rsidR="00E93FF3">
              <w:rPr>
                <w:b/>
                <w:color w:val="333399"/>
                <w:sz w:val="20"/>
                <w:szCs w:val="20"/>
              </w:rPr>
              <w:t xml:space="preserve">т. </w:t>
            </w:r>
            <w:r w:rsidR="00506D30">
              <w:rPr>
                <w:b/>
                <w:color w:val="333399"/>
                <w:sz w:val="20"/>
                <w:szCs w:val="20"/>
              </w:rPr>
              <w:t>15 и т.</w:t>
            </w:r>
            <w:r w:rsidRPr="00786E11">
              <w:rPr>
                <w:b/>
                <w:color w:val="333399"/>
                <w:sz w:val="20"/>
                <w:szCs w:val="20"/>
              </w:rPr>
              <w:t xml:space="preserve"> 17 от Насоките/</w:t>
            </w:r>
            <w:r w:rsidR="00E93FF3">
              <w:rPr>
                <w:b/>
                <w:color w:val="333399"/>
                <w:sz w:val="20"/>
                <w:szCs w:val="20"/>
              </w:rPr>
              <w:t xml:space="preserve"> </w:t>
            </w:r>
            <w:r w:rsidR="00C76D6B">
              <w:rPr>
                <w:b/>
                <w:color w:val="333399"/>
                <w:sz w:val="20"/>
                <w:szCs w:val="20"/>
              </w:rPr>
              <w:t xml:space="preserve">т. 14, </w:t>
            </w:r>
            <w:r w:rsidR="00E93FF3">
              <w:rPr>
                <w:b/>
                <w:color w:val="333399"/>
                <w:sz w:val="20"/>
                <w:szCs w:val="20"/>
              </w:rPr>
              <w:t xml:space="preserve">т. </w:t>
            </w:r>
            <w:r w:rsidR="00C76D6B">
              <w:rPr>
                <w:b/>
                <w:color w:val="333399"/>
                <w:sz w:val="20"/>
                <w:szCs w:val="20"/>
              </w:rPr>
              <w:t>15 и т. 17</w:t>
            </w:r>
            <w:r w:rsidR="00C76D6B" w:rsidRPr="005E3F17">
              <w:rPr>
                <w:b/>
                <w:color w:val="333399"/>
                <w:sz w:val="20"/>
                <w:szCs w:val="20"/>
              </w:rPr>
              <w:t xml:space="preserve"> от</w:t>
            </w:r>
            <w:r w:rsidR="00C76D6B">
              <w:rPr>
                <w:b/>
                <w:color w:val="333399"/>
                <w:sz w:val="20"/>
                <w:szCs w:val="20"/>
              </w:rPr>
              <w:t xml:space="preserve"> </w:t>
            </w:r>
            <w:r w:rsidRPr="00786E11">
              <w:rPr>
                <w:b/>
                <w:color w:val="333399"/>
                <w:sz w:val="20"/>
                <w:szCs w:val="20"/>
              </w:rPr>
              <w:t>Приложение № 1 към чл. 2, ал. 1 от Наредбата</w:t>
            </w:r>
          </w:p>
          <w:p w14:paraId="4E36045A" w14:textId="2AF6D23D" w:rsidR="008E460E" w:rsidRPr="00786E11" w:rsidRDefault="008E460E" w:rsidP="00E01733">
            <w:pPr>
              <w:ind w:right="110"/>
              <w:jc w:val="both"/>
              <w:outlineLvl w:val="1"/>
              <w:rPr>
                <w:b/>
                <w:bCs/>
                <w:sz w:val="20"/>
                <w:szCs w:val="20"/>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сключения договор за обществена поръчка и съдържащия се в документацията </w:t>
            </w:r>
            <w:r w:rsidR="009D5425" w:rsidRPr="00786E11">
              <w:rPr>
                <w:color w:val="C0504D"/>
                <w:sz w:val="20"/>
                <w:szCs w:val="20"/>
                <w:lang w:eastAsia="fr-FR"/>
              </w:rPr>
              <w:t xml:space="preserve">за поръчката </w:t>
            </w:r>
            <w:r w:rsidRPr="00786E11">
              <w:rPr>
                <w:color w:val="C0504D"/>
                <w:sz w:val="20"/>
                <w:szCs w:val="20"/>
                <w:lang w:eastAsia="fr-FR"/>
              </w:rPr>
              <w:t>проект на договор. Ако договорът се сключва въз основа на рамково споразумение, прегледайте и подписаното рамково споразумение.</w:t>
            </w:r>
          </w:p>
          <w:p w14:paraId="2551B339" w14:textId="63877DC4" w:rsidR="008E460E" w:rsidRPr="00786E11" w:rsidRDefault="008E460E" w:rsidP="00200DA6">
            <w:pPr>
              <w:ind w:right="110"/>
              <w:jc w:val="both"/>
              <w:outlineLvl w:val="1"/>
              <w:rPr>
                <w:bCs/>
                <w:color w:val="008000"/>
                <w:sz w:val="20"/>
                <w:szCs w:val="20"/>
              </w:rPr>
            </w:pPr>
            <w:r w:rsidRPr="00786E11">
              <w:rPr>
                <w:bCs/>
                <w:color w:val="008000"/>
                <w:sz w:val="20"/>
                <w:szCs w:val="20"/>
              </w:rPr>
              <w:t>Сравнете подписания договор за обществена поръчка и проекта на договор</w:t>
            </w:r>
            <w:r w:rsidR="009D5425" w:rsidRPr="00786E11">
              <w:rPr>
                <w:bCs/>
                <w:color w:val="008000"/>
                <w:sz w:val="20"/>
                <w:szCs w:val="20"/>
              </w:rPr>
              <w:t xml:space="preserve"> от </w:t>
            </w:r>
            <w:r w:rsidRPr="00786E11">
              <w:rPr>
                <w:bCs/>
                <w:color w:val="008000"/>
                <w:sz w:val="20"/>
                <w:szCs w:val="20"/>
              </w:rPr>
              <w:t>документацията</w:t>
            </w:r>
            <w:r w:rsidR="009D5425" w:rsidRPr="00786E11">
              <w:rPr>
                <w:bCs/>
                <w:color w:val="008000"/>
                <w:sz w:val="20"/>
                <w:szCs w:val="20"/>
              </w:rPr>
              <w:t xml:space="preserve"> за поръчката </w:t>
            </w:r>
            <w:r w:rsidRPr="00786E11">
              <w:rPr>
                <w:bCs/>
                <w:color w:val="008000"/>
                <w:sz w:val="20"/>
                <w:szCs w:val="20"/>
              </w:rPr>
              <w:t>и установете дали са налице разлики между тях.</w:t>
            </w:r>
          </w:p>
          <w:p w14:paraId="4A555B70" w14:textId="77777777" w:rsidR="008E460E" w:rsidRPr="00786E11" w:rsidRDefault="008E460E" w:rsidP="008623AB">
            <w:pPr>
              <w:ind w:right="110"/>
              <w:jc w:val="both"/>
              <w:outlineLvl w:val="1"/>
              <w:rPr>
                <w:sz w:val="20"/>
                <w:szCs w:val="20"/>
                <w:lang w:eastAsia="fr-FR"/>
              </w:rPr>
            </w:pPr>
            <w:r w:rsidRPr="00786E11">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tcPr>
          <w:p w14:paraId="47A1A756" w14:textId="77777777" w:rsidR="008E460E" w:rsidRPr="00786E11" w:rsidRDefault="008E460E" w:rsidP="00F81223">
            <w:pPr>
              <w:pStyle w:val="Heading1"/>
              <w:keepNext w:val="0"/>
              <w:jc w:val="both"/>
              <w:rPr>
                <w:b w:val="0"/>
                <w:bCs/>
                <w:sz w:val="20"/>
              </w:rPr>
            </w:pPr>
          </w:p>
        </w:tc>
        <w:tc>
          <w:tcPr>
            <w:tcW w:w="4282" w:type="dxa"/>
            <w:gridSpan w:val="2"/>
          </w:tcPr>
          <w:p w14:paraId="1F9D6B4E" w14:textId="77777777" w:rsidR="008E460E" w:rsidRPr="00786E11" w:rsidRDefault="008E460E" w:rsidP="00E30FAE">
            <w:pPr>
              <w:pStyle w:val="Heading1"/>
              <w:keepNext w:val="0"/>
              <w:spacing w:before="0" w:line="240" w:lineRule="auto"/>
              <w:rPr>
                <w:bCs/>
                <w:sz w:val="20"/>
              </w:rPr>
            </w:pPr>
          </w:p>
        </w:tc>
      </w:tr>
      <w:tr w:rsidR="008E460E" w:rsidRPr="00786E11" w14:paraId="60C830A5" w14:textId="77777777" w:rsidTr="000F1B99">
        <w:trPr>
          <w:trHeight w:val="270"/>
        </w:trPr>
        <w:tc>
          <w:tcPr>
            <w:tcW w:w="540" w:type="dxa"/>
            <w:gridSpan w:val="2"/>
          </w:tcPr>
          <w:p w14:paraId="74C18FA8" w14:textId="0C940D99" w:rsidR="008E460E" w:rsidRPr="0050701B" w:rsidRDefault="0087550D"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7</w:t>
            </w:r>
          </w:p>
          <w:p w14:paraId="40B124BB" w14:textId="77777777" w:rsidR="008E460E" w:rsidRPr="00786E11" w:rsidRDefault="008E460E"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12" w:type="dxa"/>
            <w:noWrap/>
          </w:tcPr>
          <w:p w14:paraId="66DAE7C8" w14:textId="77777777" w:rsidR="008E460E" w:rsidRPr="00786E11" w:rsidRDefault="008E460E" w:rsidP="008623AB">
            <w:pPr>
              <w:jc w:val="both"/>
              <w:outlineLvl w:val="1"/>
              <w:rPr>
                <w:b/>
                <w:sz w:val="20"/>
                <w:szCs w:val="20"/>
                <w:lang w:eastAsia="fr-FR"/>
              </w:rPr>
            </w:pPr>
            <w:r w:rsidRPr="00786E11">
              <w:rPr>
                <w:b/>
                <w:sz w:val="20"/>
                <w:szCs w:val="20"/>
                <w:u w:val="single"/>
                <w:lang w:eastAsia="fr-FR"/>
              </w:rPr>
              <w:lastRenderedPageBreak/>
              <w:t>Приложим и за договори за обществена поръчка, сключени в резултат на рамково споразумение:</w:t>
            </w:r>
          </w:p>
          <w:p w14:paraId="76FAD94A" w14:textId="166047AF" w:rsidR="008E460E" w:rsidRPr="00786E11" w:rsidRDefault="008E460E" w:rsidP="008623AB">
            <w:pPr>
              <w:jc w:val="both"/>
              <w:outlineLvl w:val="1"/>
              <w:rPr>
                <w:b/>
                <w:sz w:val="20"/>
                <w:szCs w:val="20"/>
                <w:lang w:eastAsia="fr-FR"/>
              </w:rPr>
            </w:pPr>
            <w:r w:rsidRPr="00786E11">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D71E6E">
              <w:rPr>
                <w:b/>
                <w:sz w:val="20"/>
                <w:szCs w:val="20"/>
                <w:lang w:eastAsia="fr-FR"/>
              </w:rPr>
              <w:t>, включително постигнатите договорености в рамките на преговорите</w:t>
            </w:r>
            <w:r w:rsidRPr="00786E11">
              <w:rPr>
                <w:b/>
                <w:sz w:val="20"/>
                <w:szCs w:val="20"/>
                <w:lang w:eastAsia="fr-FR"/>
              </w:rPr>
              <w:t>?</w:t>
            </w:r>
          </w:p>
          <w:p w14:paraId="106EF2D5" w14:textId="77777777" w:rsidR="008E460E" w:rsidRPr="00786E11" w:rsidRDefault="008E460E" w:rsidP="008623AB">
            <w:pPr>
              <w:pStyle w:val="Heading1"/>
              <w:spacing w:before="0" w:line="240" w:lineRule="auto"/>
              <w:jc w:val="both"/>
              <w:rPr>
                <w:sz w:val="20"/>
                <w:lang w:eastAsia="fr-FR"/>
              </w:rPr>
            </w:pPr>
            <w:r w:rsidRPr="00786E11">
              <w:rPr>
                <w:sz w:val="20"/>
                <w:lang w:eastAsia="fr-FR"/>
              </w:rPr>
              <w:lastRenderedPageBreak/>
              <w:t>(чл. 112, ал. 4 от ЗОП)</w:t>
            </w:r>
          </w:p>
          <w:p w14:paraId="2A2EAB7F" w14:textId="16EB5BE6" w:rsidR="00E01733" w:rsidRPr="00786E11" w:rsidRDefault="00E01733" w:rsidP="00E01733">
            <w:pPr>
              <w:rPr>
                <w:b/>
                <w:color w:val="333399"/>
                <w:sz w:val="20"/>
                <w:szCs w:val="20"/>
              </w:rPr>
            </w:pPr>
            <w:r w:rsidRPr="00786E11">
              <w:rPr>
                <w:b/>
                <w:color w:val="333399"/>
                <w:sz w:val="20"/>
                <w:szCs w:val="20"/>
              </w:rPr>
              <w:t>т.</w:t>
            </w:r>
            <w:r w:rsidR="001C5443">
              <w:rPr>
                <w:b/>
                <w:color w:val="333399"/>
                <w:sz w:val="20"/>
                <w:szCs w:val="20"/>
              </w:rPr>
              <w:t xml:space="preserve"> 14, </w:t>
            </w:r>
            <w:r w:rsidR="00E93FF3">
              <w:rPr>
                <w:b/>
                <w:color w:val="333399"/>
                <w:sz w:val="20"/>
                <w:szCs w:val="20"/>
              </w:rPr>
              <w:t xml:space="preserve">т. </w:t>
            </w:r>
            <w:r w:rsidR="001C5443">
              <w:rPr>
                <w:b/>
                <w:color w:val="333399"/>
                <w:sz w:val="20"/>
                <w:szCs w:val="20"/>
              </w:rPr>
              <w:t>15 и т.</w:t>
            </w:r>
            <w:r w:rsidRPr="00786E11">
              <w:rPr>
                <w:b/>
                <w:color w:val="333399"/>
                <w:sz w:val="20"/>
                <w:szCs w:val="20"/>
              </w:rPr>
              <w:t xml:space="preserve"> 17 от Насоките/</w:t>
            </w:r>
            <w:r w:rsidR="00C76D6B">
              <w:rPr>
                <w:b/>
                <w:color w:val="333399"/>
                <w:sz w:val="20"/>
                <w:szCs w:val="20"/>
              </w:rPr>
              <w:t xml:space="preserve"> т. 14, </w:t>
            </w:r>
            <w:r w:rsidR="00E93FF3">
              <w:rPr>
                <w:b/>
                <w:color w:val="333399"/>
                <w:sz w:val="20"/>
                <w:szCs w:val="20"/>
              </w:rPr>
              <w:t xml:space="preserve">т. </w:t>
            </w:r>
            <w:r w:rsidR="00C76D6B">
              <w:rPr>
                <w:b/>
                <w:color w:val="333399"/>
                <w:sz w:val="20"/>
                <w:szCs w:val="20"/>
              </w:rPr>
              <w:t>15 и т. 17</w:t>
            </w:r>
            <w:r w:rsidR="00EE786B">
              <w:rPr>
                <w:b/>
                <w:color w:val="333399"/>
                <w:sz w:val="20"/>
                <w:szCs w:val="20"/>
              </w:rPr>
              <w:t xml:space="preserve"> </w:t>
            </w:r>
            <w:r w:rsidR="00C76D6B" w:rsidRPr="005E3F17">
              <w:rPr>
                <w:b/>
                <w:color w:val="333399"/>
                <w:sz w:val="20"/>
                <w:szCs w:val="20"/>
              </w:rPr>
              <w:t>от</w:t>
            </w:r>
            <w:r w:rsidRPr="00786E11">
              <w:rPr>
                <w:b/>
                <w:color w:val="333399"/>
                <w:sz w:val="20"/>
                <w:szCs w:val="20"/>
              </w:rPr>
              <w:t xml:space="preserve"> Приложение № 1 към чл. 2, ал. 1 от Наредбата</w:t>
            </w:r>
          </w:p>
          <w:p w14:paraId="0B668E1A" w14:textId="6552C03D" w:rsidR="008E460E" w:rsidRPr="00786E11" w:rsidRDefault="008E460E" w:rsidP="00E01733">
            <w:pPr>
              <w:pStyle w:val="BodyText"/>
              <w:spacing w:before="0" w:after="0"/>
              <w:jc w:val="both"/>
              <w:rPr>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605A42C" w14:textId="77DC65C8" w:rsidR="008E460E" w:rsidRPr="00786E11" w:rsidRDefault="008E460E" w:rsidP="008623AB">
            <w:pPr>
              <w:pStyle w:val="Heading1"/>
              <w:spacing w:before="0" w:line="240" w:lineRule="auto"/>
              <w:jc w:val="both"/>
              <w:rPr>
                <w:b w:val="0"/>
                <w:bCs/>
                <w:color w:val="008000"/>
                <w:sz w:val="20"/>
              </w:rPr>
            </w:pPr>
            <w:r w:rsidRPr="00786E11">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177EE26" w14:textId="5D39A330" w:rsidR="008E460E" w:rsidRPr="00786E11" w:rsidRDefault="008E460E" w:rsidP="003860CC">
            <w:pPr>
              <w:jc w:val="both"/>
              <w:outlineLvl w:val="1"/>
              <w:rPr>
                <w:b/>
                <w:sz w:val="20"/>
                <w:szCs w:val="20"/>
                <w:lang w:eastAsia="fr-FR"/>
              </w:rPr>
            </w:pPr>
            <w:r w:rsidRPr="00786E11">
              <w:rPr>
                <w:color w:val="008000"/>
                <w:sz w:val="20"/>
                <w:szCs w:val="20"/>
              </w:rPr>
              <w:t>Обърнете внимание на срока за изпълнение на договора; цената за изпълнение на поръчката; техническите спецификации</w:t>
            </w:r>
            <w:r w:rsidR="003860CC" w:rsidRPr="00786E11">
              <w:rPr>
                <w:color w:val="008000"/>
                <w:sz w:val="20"/>
                <w:szCs w:val="20"/>
              </w:rPr>
              <w:t xml:space="preserve">, </w:t>
            </w:r>
            <w:r w:rsidRPr="00786E11">
              <w:rPr>
                <w:color w:val="008000"/>
                <w:sz w:val="20"/>
                <w:szCs w:val="20"/>
              </w:rPr>
              <w:t>дейностите, предвидени за изпълнение от подизпълнителите</w:t>
            </w:r>
            <w:r w:rsidR="003860CC" w:rsidRPr="00786E11">
              <w:rPr>
                <w:color w:val="008000"/>
                <w:sz w:val="20"/>
                <w:szCs w:val="20"/>
              </w:rPr>
              <w:t xml:space="preserve"> (дали се запазват вид, дял и подизпълнител), предложенията, които подлежат на оценка</w:t>
            </w:r>
            <w:r w:rsidRPr="00786E11">
              <w:rPr>
                <w:color w:val="008000"/>
                <w:sz w:val="20"/>
                <w:szCs w:val="20"/>
              </w:rPr>
              <w:t>.</w:t>
            </w:r>
          </w:p>
        </w:tc>
        <w:tc>
          <w:tcPr>
            <w:tcW w:w="567" w:type="dxa"/>
          </w:tcPr>
          <w:p w14:paraId="10F7EA32" w14:textId="77777777" w:rsidR="008E460E" w:rsidRPr="00786E11" w:rsidRDefault="008E460E" w:rsidP="00F81223">
            <w:pPr>
              <w:pStyle w:val="Heading1"/>
              <w:keepNext w:val="0"/>
              <w:jc w:val="both"/>
              <w:rPr>
                <w:bCs/>
                <w:sz w:val="20"/>
              </w:rPr>
            </w:pPr>
          </w:p>
        </w:tc>
        <w:tc>
          <w:tcPr>
            <w:tcW w:w="4282" w:type="dxa"/>
            <w:gridSpan w:val="2"/>
          </w:tcPr>
          <w:p w14:paraId="11E03118" w14:textId="77777777" w:rsidR="008E460E" w:rsidRPr="00786E11" w:rsidRDefault="008E460E" w:rsidP="00E30FAE">
            <w:pPr>
              <w:pStyle w:val="Heading1"/>
              <w:keepNext w:val="0"/>
              <w:spacing w:before="0" w:line="240" w:lineRule="auto"/>
              <w:rPr>
                <w:bCs/>
                <w:sz w:val="20"/>
              </w:rPr>
            </w:pPr>
          </w:p>
        </w:tc>
      </w:tr>
      <w:tr w:rsidR="008E460E" w:rsidRPr="00786E11" w14:paraId="7DB68B3A" w14:textId="77777777" w:rsidTr="000F1B99">
        <w:trPr>
          <w:trHeight w:val="270"/>
        </w:trPr>
        <w:tc>
          <w:tcPr>
            <w:tcW w:w="540" w:type="dxa"/>
            <w:gridSpan w:val="2"/>
          </w:tcPr>
          <w:p w14:paraId="7AFF1C5B" w14:textId="26DA4E4C" w:rsidR="008E460E" w:rsidRPr="0050701B"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8</w:t>
            </w:r>
          </w:p>
        </w:tc>
        <w:tc>
          <w:tcPr>
            <w:tcW w:w="9212" w:type="dxa"/>
            <w:noWrap/>
          </w:tcPr>
          <w:p w14:paraId="27EFB6E9" w14:textId="77777777" w:rsidR="008E460E" w:rsidRPr="00786E11" w:rsidRDefault="008E460E" w:rsidP="00200DA6">
            <w:pPr>
              <w:ind w:right="110"/>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6CC70C80" w14:textId="534BB5FE" w:rsidR="00316A53" w:rsidRPr="00786E11" w:rsidRDefault="008E460E" w:rsidP="00316A53">
            <w:pPr>
              <w:ind w:right="110"/>
              <w:jc w:val="both"/>
              <w:outlineLvl w:val="1"/>
              <w:rPr>
                <w:b/>
                <w:sz w:val="20"/>
                <w:szCs w:val="20"/>
                <w:lang w:eastAsia="fr-FR"/>
              </w:rPr>
            </w:pPr>
            <w:r w:rsidRPr="00786E11">
              <w:rPr>
                <w:b/>
                <w:sz w:val="20"/>
                <w:szCs w:val="20"/>
                <w:lang w:eastAsia="fr-FR"/>
              </w:rPr>
              <w:t>Изпратена ли е информация за сключения договор/рамково споразумение до АОП в срок от 30 дни от подписване на договора за обществена поръчка?</w:t>
            </w:r>
          </w:p>
          <w:p w14:paraId="18D93190" w14:textId="745B904D" w:rsidR="00316A53" w:rsidRPr="00786E11" w:rsidRDefault="00316A53" w:rsidP="00316A53">
            <w:pPr>
              <w:ind w:right="110"/>
              <w:jc w:val="both"/>
              <w:outlineLvl w:val="1"/>
              <w:rPr>
                <w:b/>
                <w:sz w:val="20"/>
                <w:szCs w:val="20"/>
                <w:lang w:eastAsia="fr-FR"/>
              </w:rPr>
            </w:pPr>
            <w:r w:rsidRPr="00786E11">
              <w:rPr>
                <w:b/>
                <w:sz w:val="20"/>
                <w:szCs w:val="20"/>
                <w:lang w:eastAsia="fr-FR"/>
              </w:rPr>
              <w:t>(чл. 26, ал.</w:t>
            </w:r>
            <w:r w:rsidR="008965FC" w:rsidRPr="00786E11">
              <w:rPr>
                <w:b/>
                <w:sz w:val="20"/>
                <w:szCs w:val="20"/>
                <w:lang w:eastAsia="fr-FR"/>
              </w:rPr>
              <w:t xml:space="preserve"> 1 и ал.</w:t>
            </w:r>
            <w:r w:rsidRPr="00786E11">
              <w:rPr>
                <w:b/>
                <w:sz w:val="20"/>
                <w:szCs w:val="20"/>
                <w:lang w:eastAsia="fr-FR"/>
              </w:rPr>
              <w:t xml:space="preserve"> 4 от ЗОП) </w:t>
            </w:r>
          </w:p>
          <w:p w14:paraId="165D25BF" w14:textId="1A91A139" w:rsidR="008E460E" w:rsidRPr="00786E11" w:rsidRDefault="008E460E" w:rsidP="00F81223">
            <w:pPr>
              <w:ind w:right="110"/>
              <w:jc w:val="both"/>
              <w:outlineLvl w:val="1"/>
              <w:rPr>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писмата/документите, с които е изпратена информацията до АОП и сключения договор за обществена поръчка.</w:t>
            </w:r>
          </w:p>
          <w:p w14:paraId="0E7DD733" w14:textId="39C9A1FA" w:rsidR="008E460E" w:rsidRPr="00786E11" w:rsidRDefault="008E460E" w:rsidP="00316A53">
            <w:pPr>
              <w:ind w:right="110"/>
              <w:jc w:val="both"/>
              <w:outlineLvl w:val="1"/>
              <w:rPr>
                <w:b/>
                <w:sz w:val="20"/>
                <w:szCs w:val="20"/>
                <w:lang w:eastAsia="fr-FR"/>
              </w:rPr>
            </w:pPr>
            <w:r w:rsidRPr="00786E11">
              <w:rPr>
                <w:bCs/>
                <w:color w:val="008000"/>
                <w:sz w:val="20"/>
                <w:szCs w:val="20"/>
              </w:rPr>
              <w:t>Анализирайте датата на изпратена</w:t>
            </w:r>
            <w:r w:rsidR="00316A53" w:rsidRPr="00786E11">
              <w:rPr>
                <w:bCs/>
                <w:color w:val="008000"/>
                <w:sz w:val="20"/>
                <w:szCs w:val="20"/>
              </w:rPr>
              <w:t>та</w:t>
            </w:r>
            <w:r w:rsidRPr="00786E11">
              <w:rPr>
                <w:bCs/>
                <w:color w:val="008000"/>
                <w:sz w:val="20"/>
                <w:szCs w:val="20"/>
              </w:rPr>
              <w:t xml:space="preserve"> информация, както и датата на сключения договор.</w:t>
            </w:r>
          </w:p>
        </w:tc>
        <w:tc>
          <w:tcPr>
            <w:tcW w:w="567" w:type="dxa"/>
          </w:tcPr>
          <w:p w14:paraId="0CB56598" w14:textId="77777777" w:rsidR="008E460E" w:rsidRPr="00786E11" w:rsidRDefault="008E460E" w:rsidP="00F81223">
            <w:pPr>
              <w:pStyle w:val="Heading1"/>
              <w:keepNext w:val="0"/>
              <w:jc w:val="both"/>
              <w:rPr>
                <w:bCs/>
                <w:sz w:val="20"/>
              </w:rPr>
            </w:pPr>
          </w:p>
        </w:tc>
        <w:tc>
          <w:tcPr>
            <w:tcW w:w="4282" w:type="dxa"/>
            <w:gridSpan w:val="2"/>
          </w:tcPr>
          <w:p w14:paraId="26073630" w14:textId="77777777" w:rsidR="008E460E" w:rsidRPr="00786E11" w:rsidRDefault="008E460E" w:rsidP="00E30FAE">
            <w:pPr>
              <w:pStyle w:val="BodyText"/>
              <w:rPr>
                <w:sz w:val="20"/>
                <w:szCs w:val="20"/>
              </w:rPr>
            </w:pPr>
          </w:p>
        </w:tc>
      </w:tr>
      <w:tr w:rsidR="005D6125" w:rsidRPr="00786E11" w14:paraId="57E6028A" w14:textId="77777777" w:rsidTr="000F1B99">
        <w:trPr>
          <w:trHeight w:val="270"/>
        </w:trPr>
        <w:tc>
          <w:tcPr>
            <w:tcW w:w="14601" w:type="dxa"/>
            <w:gridSpan w:val="6"/>
            <w:shd w:val="clear" w:color="auto" w:fill="D6E3BC" w:themeFill="accent3" w:themeFillTint="66"/>
          </w:tcPr>
          <w:p w14:paraId="5F082E53" w14:textId="77777777" w:rsidR="005D6125" w:rsidRPr="00786E11" w:rsidRDefault="005D6125" w:rsidP="00E30FAE">
            <w:pPr>
              <w:pStyle w:val="BodyText"/>
              <w:rPr>
                <w:b/>
                <w:sz w:val="20"/>
                <w:szCs w:val="20"/>
                <w:lang w:eastAsia="fr-FR"/>
              </w:rPr>
            </w:pPr>
            <w:r w:rsidRPr="00786E11">
              <w:rPr>
                <w:b/>
                <w:sz w:val="20"/>
                <w:szCs w:val="20"/>
                <w:lang w:eastAsia="fr-FR"/>
              </w:rPr>
              <w:t>ІІІ. ИЗПЪЛНЕНИЕ НА ДОГОВОРА ЗА ОБЩЕСТВЕНА ПОРЪЧКА</w:t>
            </w:r>
          </w:p>
        </w:tc>
      </w:tr>
      <w:tr w:rsidR="008E460E" w:rsidRPr="00786E11" w14:paraId="09D75FDF" w14:textId="77777777" w:rsidTr="000F1B99">
        <w:trPr>
          <w:trHeight w:val="270"/>
        </w:trPr>
        <w:tc>
          <w:tcPr>
            <w:tcW w:w="540" w:type="dxa"/>
            <w:gridSpan w:val="2"/>
          </w:tcPr>
          <w:p w14:paraId="4353984B" w14:textId="1FFA776D" w:rsidR="008E460E" w:rsidRPr="00786E11"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9</w:t>
            </w:r>
          </w:p>
        </w:tc>
        <w:tc>
          <w:tcPr>
            <w:tcW w:w="9212" w:type="dxa"/>
            <w:noWrap/>
          </w:tcPr>
          <w:p w14:paraId="79064BDC" w14:textId="5E2B9285" w:rsidR="008E460E" w:rsidRPr="00786E11" w:rsidRDefault="008E460E" w:rsidP="00F03589">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01A56006" w14:textId="77777777" w:rsidR="0014300A" w:rsidRPr="00786E11" w:rsidRDefault="0014300A" w:rsidP="0014300A">
            <w:pPr>
              <w:jc w:val="both"/>
              <w:rPr>
                <w:b/>
                <w:sz w:val="20"/>
                <w:szCs w:val="20"/>
                <w:lang w:eastAsia="fr-FR"/>
              </w:rPr>
            </w:pPr>
            <w:r w:rsidRPr="00786E11">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406176A9" w14:textId="77777777" w:rsidR="0014300A" w:rsidRPr="00786E11" w:rsidRDefault="0014300A" w:rsidP="0014300A">
            <w:pPr>
              <w:jc w:val="both"/>
            </w:pPr>
            <w:r w:rsidRPr="00786E11">
              <w:rPr>
                <w:sz w:val="20"/>
                <w:szCs w:val="20"/>
                <w:lang w:eastAsia="fr-FR"/>
              </w:rPr>
              <w:t>Възложителят няма право да изменя подписания договор за обществена поръчка, освен в изключителни случаи.</w:t>
            </w:r>
            <w:r w:rsidRPr="00786E11">
              <w:t xml:space="preserve"> </w:t>
            </w:r>
          </w:p>
          <w:p w14:paraId="7611F8E0" w14:textId="77777777" w:rsidR="0014300A" w:rsidRPr="00786E11" w:rsidRDefault="0014300A" w:rsidP="0014300A">
            <w:pPr>
              <w:jc w:val="both"/>
              <w:rPr>
                <w:sz w:val="20"/>
                <w:szCs w:val="20"/>
                <w:lang w:eastAsia="fr-FR"/>
              </w:rPr>
            </w:pPr>
            <w:r w:rsidRPr="00786E11">
              <w:rPr>
                <w:sz w:val="20"/>
                <w:szCs w:val="20"/>
                <w:lang w:eastAsia="fr-FR"/>
              </w:rPr>
              <w:t>Договорите могат да бъдат изменяни само при наличието на едно или повече от следните обстоятелства:</w:t>
            </w:r>
          </w:p>
          <w:p w14:paraId="2A85999F" w14:textId="77777777" w:rsidR="0014300A" w:rsidRPr="00786E11" w:rsidRDefault="0014300A" w:rsidP="0014300A">
            <w:pPr>
              <w:jc w:val="both"/>
              <w:rPr>
                <w:sz w:val="20"/>
                <w:szCs w:val="20"/>
                <w:lang w:eastAsia="fr-FR"/>
              </w:rPr>
            </w:pPr>
            <w:r w:rsidRPr="00786E11">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62632022" w14:textId="77777777" w:rsidR="0014300A" w:rsidRPr="00786E11" w:rsidRDefault="0014300A" w:rsidP="0014300A">
            <w:pPr>
              <w:jc w:val="both"/>
              <w:rPr>
                <w:sz w:val="20"/>
                <w:szCs w:val="20"/>
                <w:lang w:eastAsia="fr-FR"/>
              </w:rPr>
            </w:pPr>
            <w:r w:rsidRPr="00786E11">
              <w:rPr>
                <w:b/>
                <w:sz w:val="20"/>
                <w:szCs w:val="20"/>
                <w:lang w:eastAsia="fr-FR"/>
              </w:rPr>
              <w:t xml:space="preserve">- </w:t>
            </w:r>
            <w:r w:rsidRPr="00786E11">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0FD49B1C" w14:textId="77777777" w:rsidR="0014300A" w:rsidRPr="00786E11" w:rsidRDefault="0014300A" w:rsidP="0014300A">
            <w:pPr>
              <w:jc w:val="both"/>
              <w:rPr>
                <w:sz w:val="20"/>
                <w:szCs w:val="20"/>
                <w:lang w:eastAsia="fr-FR"/>
              </w:rPr>
            </w:pPr>
            <w:r w:rsidRPr="00786E11">
              <w:rPr>
                <w:sz w:val="20"/>
                <w:szCs w:val="20"/>
                <w:lang w:eastAsia="fr-FR"/>
              </w:rPr>
              <w:lastRenderedPageBreak/>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A4F4415" w14:textId="77777777" w:rsidR="0014300A" w:rsidRPr="00786E11" w:rsidRDefault="0014300A" w:rsidP="0014300A">
            <w:pPr>
              <w:jc w:val="both"/>
              <w:rPr>
                <w:sz w:val="20"/>
                <w:szCs w:val="20"/>
                <w:lang w:eastAsia="fr-FR"/>
              </w:rPr>
            </w:pPr>
            <w:r w:rsidRPr="00786E11">
              <w:rPr>
                <w:sz w:val="20"/>
                <w:szCs w:val="20"/>
                <w:lang w:eastAsia="fr-FR"/>
              </w:rPr>
              <w:t>- се налага замяна на изпълнителя с нов изпълнител, в хипотезите на чл. 116, ал. 1, т. 4 от ЗОП;</w:t>
            </w:r>
          </w:p>
          <w:p w14:paraId="7DF3BB55" w14:textId="77777777" w:rsidR="0014300A" w:rsidRPr="00786E11" w:rsidRDefault="0014300A" w:rsidP="0014300A">
            <w:pPr>
              <w:jc w:val="both"/>
              <w:rPr>
                <w:sz w:val="20"/>
                <w:szCs w:val="20"/>
                <w:lang w:eastAsia="fr-FR"/>
              </w:rPr>
            </w:pPr>
            <w:r w:rsidRPr="00786E11">
              <w:rPr>
                <w:sz w:val="20"/>
                <w:szCs w:val="20"/>
                <w:lang w:eastAsia="fr-FR"/>
              </w:rPr>
              <w:t>- се налагат изменения, които не са съществени;</w:t>
            </w:r>
          </w:p>
          <w:p w14:paraId="0A66A6B1" w14:textId="77777777" w:rsidR="0014300A" w:rsidRPr="00786E11" w:rsidRDefault="0014300A" w:rsidP="0014300A">
            <w:pPr>
              <w:jc w:val="both"/>
              <w:rPr>
                <w:sz w:val="20"/>
                <w:szCs w:val="20"/>
                <w:lang w:eastAsia="fr-FR"/>
              </w:rPr>
            </w:pPr>
            <w:r w:rsidRPr="00786E11">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1F157CB1" w14:textId="77777777" w:rsidR="0014300A" w:rsidRPr="00786E11" w:rsidRDefault="0014300A" w:rsidP="0014300A">
            <w:pPr>
              <w:jc w:val="both"/>
              <w:rPr>
                <w:sz w:val="20"/>
                <w:szCs w:val="20"/>
                <w:lang w:eastAsia="fr-FR"/>
              </w:rPr>
            </w:pPr>
            <w:r w:rsidRPr="00786E11">
              <w:rPr>
                <w:sz w:val="20"/>
                <w:szCs w:val="20"/>
                <w:lang w:eastAsia="fr-FR"/>
              </w:rPr>
              <w:t>Съществени изменения на условия на договора ще са налице, ако:</w:t>
            </w:r>
          </w:p>
          <w:p w14:paraId="165D421C" w14:textId="77777777" w:rsidR="0014300A" w:rsidRPr="00786E11" w:rsidRDefault="0014300A" w:rsidP="0014300A">
            <w:pPr>
              <w:jc w:val="both"/>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12BDDB4E" w14:textId="77777777" w:rsidR="0014300A" w:rsidRPr="00786E11" w:rsidRDefault="0014300A" w:rsidP="0014300A">
            <w:pPr>
              <w:jc w:val="both"/>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1892FC7B" w14:textId="77777777" w:rsidR="0014300A" w:rsidRPr="00786E11" w:rsidRDefault="0014300A" w:rsidP="0014300A">
            <w:pPr>
              <w:jc w:val="both"/>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59ECB68D" w14:textId="77777777" w:rsidR="0014300A" w:rsidRPr="00786E11" w:rsidRDefault="0014300A" w:rsidP="0014300A">
            <w:pPr>
              <w:jc w:val="both"/>
              <w:rPr>
                <w:sz w:val="20"/>
                <w:szCs w:val="20"/>
                <w:lang w:eastAsia="fr-FR"/>
              </w:rPr>
            </w:pPr>
            <w:r w:rsidRPr="00786E11">
              <w:rPr>
                <w:sz w:val="20"/>
                <w:szCs w:val="20"/>
                <w:lang w:eastAsia="fr-FR"/>
              </w:rPr>
              <w:t>- изпълнителят е заменен с нов извън случаите по чл. 116, ал. 1, т. 4 от ЗОП.</w:t>
            </w:r>
          </w:p>
          <w:p w14:paraId="69241E14" w14:textId="77777777" w:rsidR="0014300A" w:rsidRPr="00786E11" w:rsidRDefault="0014300A" w:rsidP="0014300A">
            <w:pPr>
              <w:jc w:val="both"/>
              <w:rPr>
                <w:b/>
                <w:sz w:val="20"/>
                <w:szCs w:val="20"/>
                <w:lang w:eastAsia="fr-FR"/>
              </w:rPr>
            </w:pPr>
            <w:r w:rsidRPr="00786E11">
              <w:rPr>
                <w:b/>
                <w:sz w:val="20"/>
                <w:szCs w:val="20"/>
                <w:lang w:eastAsia="fr-FR"/>
              </w:rPr>
              <w:t>Важно!</w:t>
            </w:r>
            <w:r w:rsidRPr="00786E11">
              <w:t xml:space="preserve"> </w:t>
            </w:r>
            <w:r w:rsidRPr="00786E11">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90AC11C" w14:textId="63B6EF1A" w:rsidR="0014300A" w:rsidRPr="00786E11" w:rsidRDefault="0014300A" w:rsidP="0014300A">
            <w:pPr>
              <w:jc w:val="both"/>
              <w:rPr>
                <w:b/>
                <w:sz w:val="20"/>
                <w:szCs w:val="20"/>
                <w:lang w:eastAsia="fr-FR"/>
              </w:rPr>
            </w:pPr>
            <w:r w:rsidRPr="00786E11">
              <w:rPr>
                <w:b/>
                <w:sz w:val="20"/>
                <w:szCs w:val="20"/>
                <w:lang w:eastAsia="fr-FR"/>
              </w:rPr>
              <w:t>(чл. 116 от ЗОП и § 2, т. 27 от ДР на ЗОП)</w:t>
            </w:r>
          </w:p>
          <w:p w14:paraId="78078E47" w14:textId="2B4A0303" w:rsidR="00A418B4" w:rsidRPr="00786E11" w:rsidRDefault="0014300A" w:rsidP="00A138A8">
            <w:pPr>
              <w:jc w:val="both"/>
              <w:rPr>
                <w:b/>
                <w:i/>
                <w:sz w:val="20"/>
                <w:szCs w:val="20"/>
                <w:lang w:eastAsia="fr-FR"/>
              </w:rPr>
            </w:pPr>
            <w:r w:rsidRPr="00786E11">
              <w:rPr>
                <w:b/>
                <w:color w:val="000080"/>
                <w:sz w:val="20"/>
                <w:szCs w:val="20"/>
                <w:lang w:eastAsia="en-US"/>
              </w:rPr>
              <w:t>т. 2</w:t>
            </w:r>
            <w:r w:rsidR="00683E52">
              <w:rPr>
                <w:b/>
                <w:color w:val="000080"/>
                <w:sz w:val="20"/>
                <w:szCs w:val="20"/>
                <w:lang w:eastAsia="en-US"/>
              </w:rPr>
              <w:t xml:space="preserve">3 </w:t>
            </w:r>
            <w:r w:rsidRPr="00786E11">
              <w:rPr>
                <w:b/>
                <w:color w:val="000080"/>
                <w:sz w:val="20"/>
                <w:szCs w:val="20"/>
                <w:lang w:eastAsia="en-US"/>
              </w:rPr>
              <w:t>от Насоките/</w:t>
            </w:r>
            <w:r w:rsidR="00C76D6B">
              <w:rPr>
                <w:b/>
                <w:color w:val="333399"/>
                <w:sz w:val="20"/>
                <w:szCs w:val="20"/>
              </w:rPr>
              <w:t xml:space="preserve"> т. 23</w:t>
            </w:r>
            <w:r w:rsidR="00EE786B">
              <w:rPr>
                <w:b/>
                <w:color w:val="333399"/>
                <w:sz w:val="20"/>
                <w:szCs w:val="20"/>
              </w:rPr>
              <w:t xml:space="preserve"> </w:t>
            </w:r>
            <w:r w:rsidR="00C76D6B" w:rsidRPr="005E3F17">
              <w:rPr>
                <w:b/>
                <w:color w:val="333399"/>
                <w:sz w:val="20"/>
                <w:szCs w:val="20"/>
              </w:rPr>
              <w:t>от</w:t>
            </w:r>
            <w:r w:rsidRPr="00786E11">
              <w:rPr>
                <w:b/>
                <w:color w:val="000080"/>
                <w:sz w:val="20"/>
                <w:szCs w:val="20"/>
              </w:rPr>
              <w:t xml:space="preserve"> Приложение № 1 към чл. 2, ал. 1 от </w:t>
            </w:r>
            <w:r w:rsidRPr="00786E11">
              <w:rPr>
                <w:b/>
                <w:color w:val="000080"/>
                <w:sz w:val="20"/>
                <w:szCs w:val="20"/>
                <w:lang w:eastAsia="en-US"/>
              </w:rPr>
              <w:t>Наредбата</w:t>
            </w:r>
          </w:p>
        </w:tc>
        <w:tc>
          <w:tcPr>
            <w:tcW w:w="567" w:type="dxa"/>
          </w:tcPr>
          <w:p w14:paraId="54EA28D6" w14:textId="77777777" w:rsidR="008E460E" w:rsidRPr="00786E11" w:rsidRDefault="008E460E" w:rsidP="00F81223">
            <w:pPr>
              <w:pStyle w:val="Heading1"/>
              <w:keepNext w:val="0"/>
              <w:jc w:val="both"/>
              <w:rPr>
                <w:bCs/>
                <w:sz w:val="20"/>
              </w:rPr>
            </w:pPr>
          </w:p>
        </w:tc>
        <w:tc>
          <w:tcPr>
            <w:tcW w:w="4282" w:type="dxa"/>
            <w:gridSpan w:val="2"/>
          </w:tcPr>
          <w:p w14:paraId="362D7B13" w14:textId="77777777" w:rsidR="008E460E" w:rsidRPr="00786E11" w:rsidRDefault="008E460E" w:rsidP="00F81223">
            <w:pPr>
              <w:pStyle w:val="Heading1"/>
              <w:keepNext w:val="0"/>
              <w:jc w:val="both"/>
              <w:rPr>
                <w:bCs/>
                <w:sz w:val="20"/>
              </w:rPr>
            </w:pPr>
          </w:p>
        </w:tc>
      </w:tr>
      <w:tr w:rsidR="008E460E" w:rsidRPr="00786E11" w14:paraId="70E4BF3D" w14:textId="77777777" w:rsidTr="000F1B99">
        <w:trPr>
          <w:trHeight w:val="270"/>
        </w:trPr>
        <w:tc>
          <w:tcPr>
            <w:tcW w:w="14601" w:type="dxa"/>
            <w:gridSpan w:val="6"/>
            <w:shd w:val="clear" w:color="auto" w:fill="D6E3BC" w:themeFill="accent3" w:themeFillTint="66"/>
          </w:tcPr>
          <w:p w14:paraId="70FB39C9" w14:textId="6288E674" w:rsidR="008E460E" w:rsidRPr="00786E11" w:rsidRDefault="008E460E" w:rsidP="007E79A9">
            <w:pPr>
              <w:pStyle w:val="Heading1"/>
              <w:keepNext w:val="0"/>
              <w:spacing w:before="0" w:line="240" w:lineRule="auto"/>
              <w:jc w:val="both"/>
              <w:rPr>
                <w:bCs/>
                <w:sz w:val="20"/>
              </w:rPr>
            </w:pPr>
            <w:r w:rsidRPr="00C57FD3">
              <w:rPr>
                <w:sz w:val="20"/>
                <w:lang w:eastAsia="fr-FR"/>
              </w:rPr>
              <w:t>IV</w:t>
            </w:r>
            <w:r w:rsidRPr="00D71E6E">
              <w:rPr>
                <w:sz w:val="20"/>
                <w:lang w:eastAsia="fr-FR"/>
              </w:rPr>
              <w:t xml:space="preserve">. </w:t>
            </w:r>
            <w:r w:rsidRPr="00C57FD3">
              <w:rPr>
                <w:sz w:val="20"/>
                <w:lang w:eastAsia="fr-FR"/>
              </w:rPr>
              <w:t>ИНДИКАТОРИ ЗА ИЗМАМИ, КОИТО ИМАТ ОТНОШЕНИЕ КЪМ ОБЩЕСТВЕНАТА ПОРЪЧКА</w:t>
            </w:r>
            <w:r w:rsidR="00302B5F" w:rsidRPr="00786E11">
              <w:rPr>
                <w:b w:val="0"/>
                <w:sz w:val="20"/>
                <w:lang w:eastAsia="fr-FR"/>
              </w:rPr>
              <w:t xml:space="preserve"> </w:t>
            </w:r>
            <w:r w:rsidRPr="00786E11">
              <w:rPr>
                <w:sz w:val="20"/>
                <w:lang w:eastAsia="fr-FR"/>
              </w:rPr>
              <w:t>(„ЧЕРВЕНИ ФЛАГОВЕ“)</w:t>
            </w:r>
          </w:p>
        </w:tc>
      </w:tr>
      <w:tr w:rsidR="008E460E" w:rsidRPr="00786E11" w14:paraId="7C8C00D6" w14:textId="77777777" w:rsidTr="000F1B99">
        <w:trPr>
          <w:trHeight w:val="270"/>
        </w:trPr>
        <w:tc>
          <w:tcPr>
            <w:tcW w:w="540" w:type="dxa"/>
            <w:gridSpan w:val="2"/>
          </w:tcPr>
          <w:p w14:paraId="128984AB" w14:textId="516247C1"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0</w:t>
            </w:r>
          </w:p>
        </w:tc>
        <w:tc>
          <w:tcPr>
            <w:tcW w:w="9212" w:type="dxa"/>
            <w:noWrap/>
          </w:tcPr>
          <w:p w14:paraId="40B35130" w14:textId="5DED81C6" w:rsidR="008E460E" w:rsidRPr="00786E11" w:rsidRDefault="008E460E" w:rsidP="00693192">
            <w:pPr>
              <w:jc w:val="both"/>
              <w:rPr>
                <w:b/>
                <w:sz w:val="20"/>
                <w:szCs w:val="20"/>
                <w:lang w:eastAsia="fr-FR"/>
              </w:rPr>
            </w:pPr>
            <w:r w:rsidRPr="00786E11">
              <w:rPr>
                <w:b/>
                <w:sz w:val="20"/>
                <w:szCs w:val="20"/>
                <w:lang w:eastAsia="fr-FR"/>
              </w:rPr>
              <w:t>Налице ли са в проверяваната процедура индикатори за конфликт на интереси?</w:t>
            </w:r>
          </w:p>
          <w:p w14:paraId="3A3E79B3" w14:textId="4267A3C2" w:rsidR="008E460E" w:rsidRPr="00786E11" w:rsidRDefault="008E460E" w:rsidP="008F7538">
            <w:pPr>
              <w:jc w:val="both"/>
              <w:rPr>
                <w:b/>
                <w:sz w:val="20"/>
                <w:szCs w:val="20"/>
                <w:u w:val="single"/>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09CFAB03" w14:textId="77777777" w:rsidR="008E460E" w:rsidRPr="00786E11" w:rsidRDefault="008E460E" w:rsidP="00F81223">
            <w:pPr>
              <w:pStyle w:val="Heading1"/>
              <w:keepNext w:val="0"/>
              <w:jc w:val="both"/>
              <w:rPr>
                <w:bCs/>
                <w:sz w:val="20"/>
              </w:rPr>
            </w:pPr>
          </w:p>
        </w:tc>
        <w:tc>
          <w:tcPr>
            <w:tcW w:w="4282" w:type="dxa"/>
            <w:gridSpan w:val="2"/>
          </w:tcPr>
          <w:p w14:paraId="7EE0438A" w14:textId="77777777" w:rsidR="008E460E" w:rsidRPr="00786E11" w:rsidRDefault="008E460E" w:rsidP="00F81223">
            <w:pPr>
              <w:pStyle w:val="Heading1"/>
              <w:keepNext w:val="0"/>
              <w:jc w:val="both"/>
              <w:rPr>
                <w:bCs/>
                <w:sz w:val="20"/>
              </w:rPr>
            </w:pPr>
          </w:p>
        </w:tc>
      </w:tr>
      <w:tr w:rsidR="008E460E" w:rsidRPr="00786E11" w14:paraId="5DAD7EA7" w14:textId="77777777" w:rsidTr="000F1B99">
        <w:trPr>
          <w:trHeight w:val="270"/>
        </w:trPr>
        <w:tc>
          <w:tcPr>
            <w:tcW w:w="540" w:type="dxa"/>
            <w:gridSpan w:val="2"/>
          </w:tcPr>
          <w:p w14:paraId="22090DC0" w14:textId="1D0231DB" w:rsidR="008E460E" w:rsidRPr="00786E1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1</w:t>
            </w:r>
          </w:p>
        </w:tc>
        <w:tc>
          <w:tcPr>
            <w:tcW w:w="9212" w:type="dxa"/>
            <w:noWrap/>
          </w:tcPr>
          <w:p w14:paraId="506149E7" w14:textId="77777777" w:rsidR="008E460E" w:rsidRPr="00786E11" w:rsidRDefault="008E460E" w:rsidP="007C716E">
            <w:pPr>
              <w:jc w:val="both"/>
              <w:rPr>
                <w:color w:val="008000"/>
                <w:sz w:val="20"/>
                <w:szCs w:val="20"/>
              </w:rPr>
            </w:pPr>
            <w:r w:rsidRPr="00786E11">
              <w:rPr>
                <w:b/>
                <w:sz w:val="20"/>
                <w:szCs w:val="20"/>
                <w:lang w:eastAsia="fr-FR"/>
              </w:rPr>
              <w:t>Налице ли са в проверяваната процедурата индикатори за договаряне при офериране?</w:t>
            </w:r>
          </w:p>
          <w:p w14:paraId="3F5D03E0" w14:textId="783F5301" w:rsidR="008E460E" w:rsidRPr="00786E11" w:rsidRDefault="008E460E" w:rsidP="008F7538">
            <w:pPr>
              <w:jc w:val="both"/>
              <w:rPr>
                <w:b/>
                <w:sz w:val="20"/>
                <w:szCs w:val="20"/>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6E6A83DC" w14:textId="77777777" w:rsidR="008E460E" w:rsidRPr="00786E11" w:rsidRDefault="008E460E" w:rsidP="00F81223">
            <w:pPr>
              <w:pStyle w:val="Heading1"/>
              <w:keepNext w:val="0"/>
              <w:jc w:val="both"/>
              <w:rPr>
                <w:bCs/>
                <w:sz w:val="20"/>
              </w:rPr>
            </w:pPr>
          </w:p>
        </w:tc>
        <w:tc>
          <w:tcPr>
            <w:tcW w:w="4282" w:type="dxa"/>
            <w:gridSpan w:val="2"/>
          </w:tcPr>
          <w:p w14:paraId="075186D0" w14:textId="77777777" w:rsidR="008E460E" w:rsidRPr="00786E11" w:rsidRDefault="008E460E" w:rsidP="00F81223">
            <w:pPr>
              <w:pStyle w:val="Heading1"/>
              <w:keepNext w:val="0"/>
              <w:jc w:val="both"/>
              <w:rPr>
                <w:bCs/>
                <w:sz w:val="20"/>
              </w:rPr>
            </w:pPr>
          </w:p>
        </w:tc>
      </w:tr>
      <w:tr w:rsidR="008E460E" w:rsidRPr="00786E11" w14:paraId="4302B070" w14:textId="77777777" w:rsidTr="000F1B99">
        <w:trPr>
          <w:trHeight w:val="270"/>
        </w:trPr>
        <w:tc>
          <w:tcPr>
            <w:tcW w:w="540" w:type="dxa"/>
            <w:gridSpan w:val="2"/>
          </w:tcPr>
          <w:p w14:paraId="63E0A322" w14:textId="30605343" w:rsidR="008E460E" w:rsidRPr="00786E1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w:t>
            </w:r>
            <w:r w:rsidR="0050701B">
              <w:rPr>
                <w:rFonts w:ascii="Times New Roman" w:hAnsi="Times New Roman" w:cs="Times New Roman"/>
                <w:b/>
                <w:szCs w:val="20"/>
                <w:lang w:val="bg-BG"/>
              </w:rPr>
              <w:t>2</w:t>
            </w:r>
          </w:p>
        </w:tc>
        <w:tc>
          <w:tcPr>
            <w:tcW w:w="9212" w:type="dxa"/>
            <w:noWrap/>
          </w:tcPr>
          <w:p w14:paraId="3BDF40B8" w14:textId="699A1D3A" w:rsidR="008E460E" w:rsidRDefault="008E460E" w:rsidP="00047C7F">
            <w:pPr>
              <w:jc w:val="both"/>
              <w:rPr>
                <w:b/>
                <w:sz w:val="20"/>
                <w:szCs w:val="20"/>
                <w:lang w:eastAsia="fr-FR"/>
              </w:rPr>
            </w:pPr>
            <w:r w:rsidRPr="00786E11">
              <w:rPr>
                <w:b/>
                <w:sz w:val="20"/>
                <w:szCs w:val="20"/>
                <w:lang w:eastAsia="fr-FR"/>
              </w:rPr>
              <w:t>Налице ли са в проверяваната процедурата индикатори за неоснователно възлагане на един изпълнител?</w:t>
            </w:r>
          </w:p>
          <w:p w14:paraId="58602CB6" w14:textId="77777777" w:rsidR="00C84450" w:rsidRPr="00786E11" w:rsidRDefault="00C84450" w:rsidP="00047C7F">
            <w:pPr>
              <w:jc w:val="both"/>
              <w:rPr>
                <w:b/>
                <w:sz w:val="20"/>
                <w:szCs w:val="20"/>
                <w:lang w:eastAsia="fr-FR"/>
              </w:rPr>
            </w:pPr>
          </w:p>
          <w:p w14:paraId="7EC2A5DC" w14:textId="7A66FB97" w:rsidR="008E460E" w:rsidRPr="00786E11" w:rsidRDefault="008E460E" w:rsidP="008F7538">
            <w:pPr>
              <w:jc w:val="both"/>
              <w:rPr>
                <w:b/>
                <w:sz w:val="20"/>
                <w:szCs w:val="20"/>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0C61F305" w14:textId="77777777" w:rsidR="008E460E" w:rsidRPr="00786E11" w:rsidRDefault="008E460E" w:rsidP="00F81223">
            <w:pPr>
              <w:pStyle w:val="Heading1"/>
              <w:keepNext w:val="0"/>
              <w:jc w:val="both"/>
              <w:rPr>
                <w:bCs/>
                <w:sz w:val="20"/>
              </w:rPr>
            </w:pPr>
          </w:p>
        </w:tc>
        <w:tc>
          <w:tcPr>
            <w:tcW w:w="4282" w:type="dxa"/>
            <w:gridSpan w:val="2"/>
          </w:tcPr>
          <w:p w14:paraId="24B4B14E" w14:textId="77777777" w:rsidR="008E460E" w:rsidRPr="00786E11" w:rsidRDefault="008E460E" w:rsidP="00F81223">
            <w:pPr>
              <w:pStyle w:val="Heading1"/>
              <w:keepNext w:val="0"/>
              <w:jc w:val="both"/>
              <w:rPr>
                <w:bCs/>
                <w:sz w:val="20"/>
              </w:rPr>
            </w:pPr>
          </w:p>
        </w:tc>
      </w:tr>
    </w:tbl>
    <w:p w14:paraId="0E8A9D9E" w14:textId="7C317C73" w:rsidR="0058010D" w:rsidRDefault="0058010D" w:rsidP="009B0AAF">
      <w:pPr>
        <w:jc w:val="both"/>
        <w:rPr>
          <w:sz w:val="20"/>
          <w:szCs w:val="20"/>
        </w:rPr>
      </w:pPr>
    </w:p>
    <w:p w14:paraId="118054CC" w14:textId="77777777" w:rsidR="0058010D" w:rsidRPr="00A51A53" w:rsidRDefault="0058010D" w:rsidP="009B0AAF">
      <w:pPr>
        <w:jc w:val="both"/>
        <w:rPr>
          <w:sz w:val="20"/>
          <w:szCs w:val="20"/>
        </w:rPr>
      </w:pPr>
    </w:p>
    <w:p w14:paraId="03B67BA9" w14:textId="630C5E35" w:rsidR="00484C2E" w:rsidRDefault="00484C2E" w:rsidP="009B0AAF">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691"/>
        <w:gridCol w:w="1910"/>
      </w:tblGrid>
      <w:tr w:rsidR="00634898" w:rsidRPr="002B2658" w14:paraId="40D378DE" w14:textId="77777777" w:rsidTr="000F1B9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54183C70" w14:textId="77777777" w:rsidR="00634898" w:rsidRPr="002B2658" w:rsidRDefault="00634898" w:rsidP="00A54997">
            <w:pPr>
              <w:ind w:left="142" w:right="283"/>
              <w:rPr>
                <w:b/>
              </w:rPr>
            </w:pPr>
            <w:r w:rsidRPr="00FE4E3A">
              <w:rPr>
                <w:b/>
              </w:rPr>
              <w:t>Заключение относно вероятност за налагане на финансови корекции</w:t>
            </w:r>
          </w:p>
        </w:tc>
      </w:tr>
      <w:tr w:rsidR="00634898" w:rsidRPr="007934D9" w14:paraId="6D7DF4D5" w14:textId="77777777" w:rsidTr="000F1B99">
        <w:trPr>
          <w:trHeight w:val="406"/>
          <w:tblHeader/>
        </w:trPr>
        <w:tc>
          <w:tcPr>
            <w:tcW w:w="12691" w:type="dxa"/>
            <w:tcBorders>
              <w:top w:val="single" w:sz="4" w:space="0" w:color="auto"/>
              <w:left w:val="single" w:sz="4" w:space="0" w:color="auto"/>
              <w:bottom w:val="single" w:sz="4" w:space="0" w:color="auto"/>
              <w:right w:val="single" w:sz="4" w:space="0" w:color="auto"/>
            </w:tcBorders>
            <w:shd w:val="clear" w:color="auto" w:fill="FFFF99"/>
          </w:tcPr>
          <w:p w14:paraId="0BD0B0DF" w14:textId="77777777" w:rsidR="00634898" w:rsidRPr="002B2658" w:rsidRDefault="00634898" w:rsidP="00A54997">
            <w:pPr>
              <w:jc w:val="both"/>
              <w:rPr>
                <w:b/>
                <w:color w:val="FFFFFF"/>
              </w:rPr>
            </w:pPr>
            <w:r w:rsidRPr="00136040">
              <w:t>Предвид констатациите в настоящ</w:t>
            </w:r>
            <w:r>
              <w:t>ото приложение</w:t>
            </w:r>
            <w:r w:rsidRPr="00136040">
              <w:t xml:space="preserve">,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lang w:val="en-US"/>
              </w:rPr>
              <w:t>.</w:t>
            </w:r>
            <w:r w:rsidRPr="00035A61">
              <w:t>2017 г., респ</w:t>
            </w:r>
            <w:r w:rsidRPr="007934D9">
              <w:rPr>
                <w:bCs/>
                <w:i/>
                <w:shd w:val="clear" w:color="auto" w:fill="FEFEFE"/>
              </w:rPr>
              <w:t>.</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910" w:type="dxa"/>
          </w:tcPr>
          <w:p w14:paraId="601E14C8" w14:textId="77777777" w:rsidR="00634898" w:rsidRPr="002B2658" w:rsidRDefault="00634898" w:rsidP="00A54997">
            <w:pPr>
              <w:rPr>
                <w:sz w:val="18"/>
                <w:szCs w:val="18"/>
              </w:rPr>
            </w:pPr>
            <w:r w:rsidRPr="002B2658">
              <w:rPr>
                <w:sz w:val="18"/>
                <w:szCs w:val="18"/>
              </w:rPr>
              <w:t>Експерт</w:t>
            </w:r>
          </w:p>
          <w:p w14:paraId="7D101837" w14:textId="77777777" w:rsidR="00634898" w:rsidRPr="002B2658" w:rsidRDefault="00634898" w:rsidP="00A54997">
            <w:pPr>
              <w:rPr>
                <w:b/>
              </w:rPr>
            </w:pPr>
            <w:r w:rsidRPr="002B2658">
              <w:rPr>
                <w:b/>
              </w:rPr>
              <w:t>Да/Не</w:t>
            </w:r>
          </w:p>
        </w:tc>
      </w:tr>
    </w:tbl>
    <w:p w14:paraId="71A8258F" w14:textId="1A73113E" w:rsidR="00634898" w:rsidRDefault="00634898" w:rsidP="00FD335F">
      <w:pPr>
        <w:ind w:left="142" w:right="283"/>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34898" w:rsidRPr="002B2658" w14:paraId="37CB7B80" w14:textId="77777777" w:rsidTr="000F1B9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B796B5D" w14:textId="77777777" w:rsidR="00634898" w:rsidRDefault="00634898" w:rsidP="00FD335F">
            <w:pPr>
              <w:ind w:left="142" w:right="283"/>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4C187AC5" w14:textId="77777777" w:rsidR="00634898" w:rsidRPr="00FD335F" w:rsidRDefault="00634898" w:rsidP="00C552B3">
            <w:pPr>
              <w:ind w:left="142" w:right="283"/>
              <w:rPr>
                <w:b/>
              </w:rPr>
            </w:pPr>
            <w:r w:rsidRPr="00FD335F">
              <w:rPr>
                <w:b/>
              </w:rPr>
              <w:t>*Експертът, следва да направи заключение относно законосъобразността на процедурата, напр.:</w:t>
            </w:r>
          </w:p>
          <w:p w14:paraId="622AA2F1" w14:textId="77777777" w:rsidR="00634898" w:rsidRPr="00FD335F" w:rsidRDefault="00634898">
            <w:pPr>
              <w:ind w:left="142" w:right="283"/>
              <w:rPr>
                <w:b/>
              </w:rPr>
            </w:pPr>
            <w:r w:rsidRPr="00FD335F">
              <w:rPr>
                <w:b/>
              </w:rPr>
              <w:t>Процедурата е проведена законосъобразно, като не установих нарушения. ИЛИ</w:t>
            </w:r>
          </w:p>
          <w:p w14:paraId="18B9ED6A" w14:textId="77777777" w:rsidR="00634898" w:rsidRPr="00FD335F" w:rsidRDefault="00634898">
            <w:pPr>
              <w:ind w:left="142" w:right="283"/>
              <w:rPr>
                <w:b/>
              </w:rPr>
            </w:pPr>
            <w:r w:rsidRPr="00FD335F">
              <w:rPr>
                <w:b/>
              </w:rPr>
              <w:t>Установих ......... броя нарушения, които нямат финансов ефект – Референция № ............. по-горе.  И/ИЛИ</w:t>
            </w:r>
          </w:p>
          <w:p w14:paraId="2FD5CAA2" w14:textId="77777777" w:rsidR="00634898" w:rsidRPr="002B2658" w:rsidRDefault="00634898">
            <w:pPr>
              <w:ind w:left="142" w:right="283"/>
              <w:rPr>
                <w:b/>
              </w:rPr>
            </w:pPr>
            <w:r w:rsidRPr="00FD335F">
              <w:rPr>
                <w:b/>
              </w:rPr>
              <w:t>Установих ......... броя нарушения,  които имат финансов ефект – Референция № ............ по-горе.</w:t>
            </w:r>
          </w:p>
        </w:tc>
      </w:tr>
      <w:tr w:rsidR="00634898" w:rsidRPr="007934D9" w14:paraId="00C22159" w14:textId="77777777" w:rsidTr="000F1B9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44D9E64" w14:textId="43214E72" w:rsidR="00634898" w:rsidRPr="007934D9" w:rsidRDefault="00634898" w:rsidP="00A54997">
            <w:pPr>
              <w:ind w:left="142" w:right="283"/>
              <w:rPr>
                <w:b/>
              </w:rPr>
            </w:pPr>
            <w:r w:rsidRPr="007934D9">
              <w:rPr>
                <w:b/>
              </w:rPr>
              <w:t>Проверката е извършена в периода от …</w:t>
            </w:r>
            <w:r w:rsidR="0058010D">
              <w:rPr>
                <w:b/>
              </w:rPr>
              <w:t>………..</w:t>
            </w:r>
            <w:r w:rsidR="003B3CD6">
              <w:rPr>
                <w:b/>
                <w:lang w:val="en-US"/>
              </w:rPr>
              <w:t xml:space="preserve">  </w:t>
            </w:r>
            <w:r w:rsidRPr="007934D9">
              <w:rPr>
                <w:b/>
              </w:rPr>
              <w:t>до ……</w:t>
            </w:r>
            <w:r w:rsidR="0058010D">
              <w:rPr>
                <w:b/>
              </w:rPr>
              <w:t>……</w:t>
            </w:r>
            <w:r w:rsidR="006C548C">
              <w:rPr>
                <w:b/>
              </w:rPr>
              <w:t>..</w:t>
            </w:r>
          </w:p>
        </w:tc>
      </w:tr>
      <w:tr w:rsidR="00634898" w:rsidRPr="007934D9" w14:paraId="65CCBA96" w14:textId="77777777" w:rsidTr="000F1B9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285FD98" w14:textId="77777777" w:rsidR="00634898" w:rsidRPr="007934D9" w:rsidRDefault="00634898" w:rsidP="00A54997">
            <w:pPr>
              <w:ind w:left="142" w:right="283"/>
              <w:rPr>
                <w:b/>
              </w:rPr>
            </w:pPr>
            <w:r w:rsidRPr="007934D9">
              <w:rPr>
                <w:b/>
              </w:rPr>
              <w:t xml:space="preserve">Извършил проверката: </w:t>
            </w:r>
          </w:p>
          <w:p w14:paraId="595E74C7" w14:textId="77777777" w:rsidR="00634898" w:rsidRPr="007934D9" w:rsidRDefault="00634898" w:rsidP="00A54997">
            <w:pPr>
              <w:ind w:left="142" w:right="283"/>
              <w:rPr>
                <w:b/>
              </w:rPr>
            </w:pPr>
          </w:p>
          <w:p w14:paraId="17B2E35B" w14:textId="77777777" w:rsidR="00634898" w:rsidRPr="007934D9" w:rsidRDefault="00634898" w:rsidP="00A54997">
            <w:pPr>
              <w:ind w:left="142" w:right="283"/>
              <w:rPr>
                <w:b/>
              </w:rPr>
            </w:pPr>
            <w:r w:rsidRPr="007934D9">
              <w:rPr>
                <w:b/>
              </w:rPr>
              <w:t>Експерт ………………………………………………...............................................................</w:t>
            </w:r>
          </w:p>
          <w:p w14:paraId="44C8C8D0" w14:textId="77777777" w:rsidR="00634898" w:rsidRPr="00A41484" w:rsidRDefault="00634898" w:rsidP="00A54997">
            <w:pPr>
              <w:ind w:left="142" w:right="283"/>
              <w:rPr>
                <w:b/>
                <w:lang w:val="en-US"/>
              </w:rPr>
            </w:pPr>
            <w:r w:rsidRPr="007934D9">
              <w:rPr>
                <w:b/>
              </w:rPr>
              <w:t xml:space="preserve">                                       /име</w:t>
            </w:r>
            <w:r>
              <w:rPr>
                <w:b/>
              </w:rPr>
              <w:t xml:space="preserve"> и фамилия</w:t>
            </w:r>
            <w:r w:rsidRPr="007934D9">
              <w:rPr>
                <w:b/>
              </w:rPr>
              <w:t>, длъжност</w:t>
            </w:r>
            <w:r>
              <w:rPr>
                <w:b/>
                <w:lang w:val="en-US"/>
              </w:rPr>
              <w:t>/</w:t>
            </w:r>
          </w:p>
        </w:tc>
      </w:tr>
    </w:tbl>
    <w:p w14:paraId="13CAA965" w14:textId="0D4B878A" w:rsidR="003F730F" w:rsidRDefault="003F730F" w:rsidP="009B0AAF">
      <w:pPr>
        <w:jc w:val="both"/>
        <w:rPr>
          <w:sz w:val="20"/>
          <w:szCs w:val="20"/>
        </w:rPr>
      </w:pPr>
    </w:p>
    <w:p w14:paraId="259B6A10" w14:textId="7C8FB00F" w:rsidR="0058010D" w:rsidRDefault="0058010D" w:rsidP="009B0AAF">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425371" w:rsidRPr="00425371" w14:paraId="58ED33D4"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D3F8565" w14:textId="77777777" w:rsidR="00425371" w:rsidRPr="00425371" w:rsidRDefault="00425371" w:rsidP="00571FEE">
            <w:pPr>
              <w:ind w:left="142" w:right="283"/>
            </w:pPr>
          </w:p>
        </w:tc>
      </w:tr>
      <w:tr w:rsidR="00425371" w:rsidRPr="00425371" w14:paraId="1A83F429" w14:textId="77777777" w:rsidTr="00571FEE">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EEA3870" w14:textId="77777777" w:rsidR="00425371" w:rsidRPr="00425371" w:rsidRDefault="00425371" w:rsidP="00571FEE">
            <w:pPr>
              <w:ind w:left="142" w:right="283"/>
            </w:pPr>
            <w:r w:rsidRPr="00425371">
              <w:t xml:space="preserve">С настоящето декларирам, че не се намирам в ситуация на конфликт на интереси </w:t>
            </w:r>
            <w:r w:rsidRPr="00425371">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425371">
              <w:t>във връзка с гореописаната обществена поръчка, която съм проверил в качеството ми на експерт, осъществяващ последващ контрол в УО.</w:t>
            </w:r>
          </w:p>
        </w:tc>
      </w:tr>
      <w:tr w:rsidR="00425371" w:rsidRPr="00425371" w14:paraId="5A53D0F0"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33A89B5" w14:textId="77777777" w:rsidR="00425371" w:rsidRPr="00425371" w:rsidRDefault="00425371" w:rsidP="00571FEE">
            <w:pPr>
              <w:ind w:left="142" w:right="283"/>
              <w:rPr>
                <w:b/>
              </w:rPr>
            </w:pPr>
          </w:p>
          <w:p w14:paraId="07C1C32B" w14:textId="77777777" w:rsidR="00425371" w:rsidRPr="00425371" w:rsidRDefault="00425371" w:rsidP="00571FEE">
            <w:pPr>
              <w:ind w:left="142" w:right="283"/>
              <w:rPr>
                <w:b/>
              </w:rPr>
            </w:pPr>
            <w:r w:rsidRPr="00425371">
              <w:rPr>
                <w:b/>
              </w:rPr>
              <w:t>Експерт: …………………………………………………………….</w:t>
            </w:r>
          </w:p>
          <w:p w14:paraId="2F68F701" w14:textId="77777777" w:rsidR="00425371" w:rsidRPr="00425371" w:rsidRDefault="00425371" w:rsidP="00571FEE">
            <w:pPr>
              <w:ind w:left="142" w:right="283"/>
              <w:rPr>
                <w:b/>
              </w:rPr>
            </w:pPr>
            <w:r w:rsidRPr="00425371">
              <w:rPr>
                <w:b/>
              </w:rPr>
              <w:t xml:space="preserve">                                       /име и фамилия, длъжност /</w:t>
            </w:r>
          </w:p>
          <w:p w14:paraId="68D8A58C" w14:textId="77777777" w:rsidR="00425371" w:rsidRPr="00425371" w:rsidRDefault="00425371" w:rsidP="00571FEE">
            <w:pPr>
              <w:ind w:left="142" w:right="283"/>
              <w:rPr>
                <w:b/>
              </w:rPr>
            </w:pPr>
          </w:p>
        </w:tc>
      </w:tr>
    </w:tbl>
    <w:p w14:paraId="2F6232E0" w14:textId="595F1B85" w:rsidR="00425371" w:rsidRDefault="00425371" w:rsidP="009B0AAF">
      <w:pPr>
        <w:jc w:val="both"/>
        <w:rPr>
          <w:sz w:val="20"/>
          <w:szCs w:val="20"/>
        </w:rPr>
      </w:pPr>
    </w:p>
    <w:p w14:paraId="30AF9296" w14:textId="77777777" w:rsidR="00425371" w:rsidRPr="00786E11" w:rsidRDefault="00425371" w:rsidP="009B0AAF">
      <w:pPr>
        <w:jc w:val="both"/>
        <w:rPr>
          <w:sz w:val="20"/>
          <w:szCs w:val="20"/>
        </w:rPr>
      </w:pPr>
    </w:p>
    <w:sectPr w:rsidR="00425371" w:rsidRPr="00786E11"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FD76F" w14:textId="77777777" w:rsidR="00F15118" w:rsidRDefault="00F15118">
      <w:r>
        <w:separator/>
      </w:r>
    </w:p>
  </w:endnote>
  <w:endnote w:type="continuationSeparator" w:id="0">
    <w:p w14:paraId="22D36D46" w14:textId="77777777" w:rsidR="00F15118" w:rsidRDefault="00F15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3D99" w14:textId="77777777" w:rsidR="00922E18" w:rsidRDefault="00922E1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7AFB35" w14:textId="77777777" w:rsidR="00922E18" w:rsidRDefault="00922E1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7DDF" w14:textId="3F14EF98" w:rsidR="00922E18" w:rsidRDefault="00922E1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E2543">
      <w:rPr>
        <w:rStyle w:val="PageNumber"/>
        <w:noProof/>
      </w:rPr>
      <w:t>1</w:t>
    </w:r>
    <w:r>
      <w:rPr>
        <w:rStyle w:val="PageNumber"/>
      </w:rPr>
      <w:fldChar w:fldCharType="end"/>
    </w:r>
  </w:p>
  <w:p w14:paraId="52A2B4AB" w14:textId="77777777" w:rsidR="00922E18" w:rsidRDefault="00922E18"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24FE0" w14:textId="77777777" w:rsidR="00FE2543" w:rsidRDefault="00FE2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1FFCF" w14:textId="77777777" w:rsidR="00F15118" w:rsidRDefault="00F15118">
      <w:r>
        <w:separator/>
      </w:r>
    </w:p>
  </w:footnote>
  <w:footnote w:type="continuationSeparator" w:id="0">
    <w:p w14:paraId="0E06A00F" w14:textId="77777777" w:rsidR="00F15118" w:rsidRDefault="00F15118">
      <w:r>
        <w:continuationSeparator/>
      </w:r>
    </w:p>
  </w:footnote>
  <w:footnote w:id="1">
    <w:p w14:paraId="06420202" w14:textId="3BC25192" w:rsidR="00BA2963" w:rsidRPr="00B17959" w:rsidRDefault="00BA2963" w:rsidP="000F1B99">
      <w:pPr>
        <w:pStyle w:val="FootnoteText"/>
        <w:ind w:right="-993"/>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w:t>
      </w:r>
      <w:r w:rsidR="00E4197E">
        <w:rPr>
          <w:sz w:val="16"/>
          <w:szCs w:val="16"/>
          <w:lang w:val="bg-BG"/>
        </w:rPr>
        <w:t>ропейската комисия от 14.05.2019г.</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sz w:val="16"/>
          <w:szCs w:val="16"/>
          <w:lang w:val="bg-BG"/>
        </w:rPr>
        <w:t>.</w:t>
      </w:r>
      <w:r w:rsidRPr="00B17959">
        <w:rPr>
          <w:sz w:val="16"/>
          <w:szCs w:val="16"/>
          <w:lang w:val="bg-BG"/>
        </w:rPr>
        <w:t>2017 г. /Наредбата/</w:t>
      </w:r>
    </w:p>
  </w:footnote>
  <w:footnote w:id="2">
    <w:p w14:paraId="6FB26885" w14:textId="77777777" w:rsidR="008A52C9" w:rsidRPr="00FD636E" w:rsidRDefault="008A52C9" w:rsidP="008A52C9">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9AFA3" w14:textId="77777777" w:rsidR="00FE2543" w:rsidRDefault="00FE25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3A2BB4" w:rsidRPr="000E0EEA" w14:paraId="1388F36E" w14:textId="77777777" w:rsidTr="00A54997">
      <w:trPr>
        <w:trHeight w:val="70"/>
      </w:trPr>
      <w:tc>
        <w:tcPr>
          <w:tcW w:w="12186" w:type="dxa"/>
          <w:gridSpan w:val="3"/>
          <w:tcBorders>
            <w:top w:val="single" w:sz="4" w:space="0" w:color="999999"/>
            <w:left w:val="single" w:sz="4" w:space="0" w:color="999999"/>
            <w:right w:val="single" w:sz="4" w:space="0" w:color="999999"/>
          </w:tcBorders>
          <w:vAlign w:val="center"/>
        </w:tcPr>
        <w:p w14:paraId="02AF410C" w14:textId="36D9F3E8" w:rsidR="003A2BB4" w:rsidRPr="00FA0B0E" w:rsidRDefault="00395E78" w:rsidP="00395E78">
          <w:pPr>
            <w:tabs>
              <w:tab w:val="center" w:pos="4536"/>
            </w:tabs>
            <w:ind w:firstLine="709"/>
            <w:jc w:val="right"/>
            <w:rPr>
              <w:b/>
              <w:sz w:val="20"/>
              <w:szCs w:val="20"/>
              <w:lang w:eastAsia="pl-PL"/>
            </w:rPr>
          </w:pPr>
          <w:r w:rsidRPr="00FA0B0E">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85F1A84" w14:textId="692604C6" w:rsidR="003A2BB4" w:rsidRPr="00255055" w:rsidRDefault="00255055" w:rsidP="003A2BB4">
          <w:pPr>
            <w:tabs>
              <w:tab w:val="center" w:pos="4536"/>
              <w:tab w:val="right" w:pos="9072"/>
            </w:tabs>
            <w:ind w:firstLine="120"/>
            <w:jc w:val="center"/>
            <w:rPr>
              <w:b/>
              <w:sz w:val="20"/>
              <w:szCs w:val="20"/>
              <w:lang w:val="en-US" w:eastAsia="pl-PL"/>
            </w:rPr>
          </w:pPr>
          <w:r>
            <w:rPr>
              <w:b/>
              <w:sz w:val="20"/>
              <w:szCs w:val="20"/>
              <w:lang w:val="en-US" w:eastAsia="pl-PL"/>
            </w:rPr>
            <w:t>4.6.</w:t>
          </w:r>
        </w:p>
      </w:tc>
    </w:tr>
    <w:tr w:rsidR="003A2BB4" w:rsidRPr="000E0EEA" w14:paraId="514BDB67" w14:textId="77777777" w:rsidTr="00A54997">
      <w:tc>
        <w:tcPr>
          <w:tcW w:w="12186" w:type="dxa"/>
          <w:gridSpan w:val="3"/>
          <w:tcBorders>
            <w:top w:val="single" w:sz="4" w:space="0" w:color="999999"/>
            <w:left w:val="single" w:sz="4" w:space="0" w:color="999999"/>
            <w:right w:val="single" w:sz="4" w:space="0" w:color="999999"/>
          </w:tcBorders>
          <w:vAlign w:val="center"/>
        </w:tcPr>
        <w:p w14:paraId="07EF734B" w14:textId="72634884" w:rsidR="003A2BB4" w:rsidRPr="000E0EEA" w:rsidRDefault="003A2BB4" w:rsidP="003A2BB4">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0826BDCB" w14:textId="02A101BD" w:rsidR="003A2BB4" w:rsidRPr="000E0EEA" w:rsidRDefault="003A2BB4" w:rsidP="003A2BB4">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FE2543">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FE2543">
            <w:rPr>
              <w:b/>
              <w:noProof/>
              <w:sz w:val="20"/>
              <w:szCs w:val="20"/>
              <w:lang w:val="pl-PL" w:eastAsia="pl-PL"/>
            </w:rPr>
            <w:t>53</w:t>
          </w:r>
          <w:r w:rsidRPr="000E0EEA">
            <w:rPr>
              <w:b/>
              <w:sz w:val="20"/>
              <w:szCs w:val="20"/>
              <w:lang w:val="pl-PL" w:eastAsia="pl-PL"/>
            </w:rPr>
            <w:fldChar w:fldCharType="end"/>
          </w:r>
        </w:p>
      </w:tc>
    </w:tr>
    <w:tr w:rsidR="003A2BB4" w:rsidRPr="000E0EEA" w14:paraId="3D8F15D3" w14:textId="77777777" w:rsidTr="00A5499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662CE345" w14:textId="77777777" w:rsidR="003A2BB4" w:rsidRPr="000E0EEA" w:rsidRDefault="003A2BB4" w:rsidP="003A2BB4">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317BAA3" w14:textId="626D3936" w:rsidR="003A2BB4" w:rsidRPr="000E0EEA" w:rsidRDefault="00430F6E" w:rsidP="003A2BB4">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409E7E52" wp14:editId="1B60F685">
                <wp:extent cx="1285048" cy="1213104"/>
                <wp:effectExtent l="0" t="0" r="0" b="6350"/>
                <wp:docPr id="4" name="Picture 4"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205FE0A0" w14:textId="308F88E1" w:rsidR="003A2BB4" w:rsidRPr="000E0EEA" w:rsidRDefault="00430F6E" w:rsidP="003A2BB4">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582A65C1" wp14:editId="6D8E808A">
                <wp:extent cx="1569085" cy="1218780"/>
                <wp:effectExtent l="0" t="0" r="0" b="635"/>
                <wp:docPr id="2" name="Picture 2"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193912B3" w14:textId="2CF63D93" w:rsidR="003A2BB4" w:rsidRPr="000E0EEA" w:rsidRDefault="00FE2543" w:rsidP="003A2BB4">
          <w:pPr>
            <w:autoSpaceDE w:val="0"/>
            <w:autoSpaceDN w:val="0"/>
            <w:adjustRightInd w:val="0"/>
            <w:spacing w:line="241" w:lineRule="atLeast"/>
            <w:jc w:val="center"/>
            <w:rPr>
              <w:b/>
              <w:noProof/>
              <w:sz w:val="20"/>
              <w:szCs w:val="20"/>
              <w:lang w:val="en-US"/>
            </w:rPr>
          </w:pPr>
          <w:r w:rsidRPr="00FE2543">
            <w:rPr>
              <w:b/>
              <w:noProof/>
              <w:sz w:val="20"/>
              <w:szCs w:val="20"/>
              <w:lang w:val="en-US"/>
            </w:rPr>
            <w:t>XI 2023</w:t>
          </w:r>
        </w:p>
      </w:tc>
    </w:tr>
    <w:tr w:rsidR="003A2BB4" w:rsidRPr="000E0EEA" w14:paraId="788DB945" w14:textId="77777777" w:rsidTr="00A5499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35450D5B" w14:textId="77777777" w:rsidR="003A2BB4" w:rsidRPr="000E0EEA" w:rsidRDefault="003A2BB4" w:rsidP="003A2BB4">
          <w:pPr>
            <w:autoSpaceDE w:val="0"/>
            <w:autoSpaceDN w:val="0"/>
            <w:adjustRightInd w:val="0"/>
            <w:jc w:val="center"/>
            <w:rPr>
              <w:b/>
            </w:rPr>
          </w:pPr>
          <w:r w:rsidRPr="000E0EEA">
            <w:rPr>
              <w:b/>
            </w:rPr>
            <w:t>ПНУИ</w:t>
          </w:r>
        </w:p>
        <w:p w14:paraId="351E1D66" w14:textId="77777777" w:rsidR="003A2BB4" w:rsidRPr="000E0EEA" w:rsidRDefault="003A2BB4" w:rsidP="003A2BB4">
          <w:pPr>
            <w:autoSpaceDE w:val="0"/>
            <w:autoSpaceDN w:val="0"/>
            <w:adjustRightInd w:val="0"/>
            <w:jc w:val="center"/>
            <w:rPr>
              <w:b/>
            </w:rPr>
          </w:pPr>
          <w:r w:rsidRPr="000E0EEA">
            <w:rPr>
              <w:b/>
            </w:rPr>
            <w:t>на</w:t>
          </w:r>
        </w:p>
        <w:p w14:paraId="5F5A9484" w14:textId="7F436E70" w:rsidR="003A2BB4" w:rsidRPr="000E0EEA" w:rsidRDefault="003A2BB4" w:rsidP="003A2BB4">
          <w:pPr>
            <w:autoSpaceDE w:val="0"/>
            <w:autoSpaceDN w:val="0"/>
            <w:adjustRightInd w:val="0"/>
            <w:jc w:val="center"/>
            <w:rPr>
              <w:b/>
            </w:rPr>
          </w:pPr>
          <w:r w:rsidRPr="000E0EEA">
            <w:rPr>
              <w:b/>
            </w:rPr>
            <w:t>ПТ</w:t>
          </w:r>
          <w:r w:rsidR="00632D8C">
            <w:rPr>
              <w:b/>
            </w:rPr>
            <w:t>С</w:t>
          </w:r>
        </w:p>
        <w:p w14:paraId="31006A37" w14:textId="24A49BED" w:rsidR="003A2BB4" w:rsidRPr="000E0EEA" w:rsidRDefault="003A2BB4" w:rsidP="003A2BB4">
          <w:pPr>
            <w:autoSpaceDE w:val="0"/>
            <w:autoSpaceDN w:val="0"/>
            <w:adjustRightInd w:val="0"/>
            <w:jc w:val="center"/>
            <w:rPr>
              <w:color w:val="000000"/>
            </w:rPr>
          </w:pPr>
          <w:r w:rsidRPr="000E0EEA">
            <w:rPr>
              <w:b/>
            </w:rPr>
            <w:t>20</w:t>
          </w:r>
          <w:r w:rsidR="00632D8C">
            <w:rPr>
              <w:b/>
            </w:rPr>
            <w:t>21</w:t>
          </w:r>
          <w:r w:rsidRPr="000E0EEA">
            <w:rPr>
              <w:b/>
            </w:rPr>
            <w:t>-202</w:t>
          </w:r>
          <w:r w:rsidR="00632D8C">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77F786C9" w14:textId="77777777" w:rsidR="003A2BB4" w:rsidRPr="000E0EEA" w:rsidRDefault="003A2BB4" w:rsidP="003A2BB4">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DFABFCF" w14:textId="77777777" w:rsidR="003A2BB4" w:rsidRPr="000E0EEA" w:rsidRDefault="003A2BB4" w:rsidP="003A2BB4">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479D4C87" w14:textId="3E85AB3C" w:rsidR="003A2BB4" w:rsidRPr="000E0EEA" w:rsidRDefault="003A2BB4" w:rsidP="003A2BB4">
          <w:pPr>
            <w:autoSpaceDE w:val="0"/>
            <w:autoSpaceDN w:val="0"/>
            <w:adjustRightInd w:val="0"/>
            <w:spacing w:line="241" w:lineRule="atLeast"/>
            <w:jc w:val="center"/>
            <w:rPr>
              <w:b/>
              <w:noProof/>
              <w:sz w:val="20"/>
              <w:szCs w:val="20"/>
              <w:lang w:val="en-US"/>
            </w:rPr>
          </w:pPr>
          <w:r>
            <w:rPr>
              <w:b/>
              <w:noProof/>
            </w:rPr>
            <w:t xml:space="preserve">Версия </w:t>
          </w:r>
          <w:r w:rsidR="00FE2543">
            <w:rPr>
              <w:b/>
              <w:noProof/>
            </w:rPr>
            <w:t>1</w:t>
          </w:r>
          <w:bookmarkStart w:id="0" w:name="_GoBack"/>
          <w:bookmarkEnd w:id="0"/>
          <w:r w:rsidR="00430F6E">
            <w:rPr>
              <w:b/>
              <w:noProof/>
            </w:rPr>
            <w:t>.0</w:t>
          </w:r>
        </w:p>
      </w:tc>
    </w:tr>
  </w:tbl>
  <w:p w14:paraId="20784C8A" w14:textId="77777777" w:rsidR="00922E18" w:rsidRPr="003A2BB4" w:rsidRDefault="00922E18" w:rsidP="003A2B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A7923" w14:textId="77777777" w:rsidR="00FE2543" w:rsidRDefault="00FE25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4"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6"/>
  </w:num>
  <w:num w:numId="30">
    <w:abstractNumId w:val="43"/>
  </w:num>
  <w:num w:numId="31">
    <w:abstractNumId w:val="16"/>
  </w:num>
  <w:num w:numId="32">
    <w:abstractNumId w:val="17"/>
  </w:num>
  <w:num w:numId="33">
    <w:abstractNumId w:val="33"/>
  </w:num>
  <w:num w:numId="34">
    <w:abstractNumId w:val="22"/>
  </w:num>
  <w:num w:numId="35">
    <w:abstractNumId w:val="11"/>
  </w:num>
  <w:num w:numId="36">
    <w:abstractNumId w:val="29"/>
  </w:num>
  <w:num w:numId="37">
    <w:abstractNumId w:val="10"/>
  </w:num>
  <w:num w:numId="38">
    <w:abstractNumId w:val="34"/>
  </w:num>
  <w:num w:numId="39">
    <w:abstractNumId w:val="45"/>
  </w:num>
  <w:num w:numId="40">
    <w:abstractNumId w:val="7"/>
  </w:num>
  <w:num w:numId="41">
    <w:abstractNumId w:val="9"/>
  </w:num>
  <w:num w:numId="42">
    <w:abstractNumId w:val="48"/>
  </w:num>
  <w:num w:numId="43">
    <w:abstractNumId w:val="21"/>
  </w:num>
  <w:num w:numId="44">
    <w:abstractNumId w:val="20"/>
  </w:num>
  <w:num w:numId="45">
    <w:abstractNumId w:val="40"/>
  </w:num>
  <w:num w:numId="46">
    <w:abstractNumId w:val="47"/>
  </w:num>
  <w:num w:numId="47">
    <w:abstractNumId w:val="12"/>
  </w:num>
  <w:num w:numId="48">
    <w:abstractNumId w:val="41"/>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25"/>
  </w:num>
  <w:num w:numId="59">
    <w:abstractNumId w:val="46"/>
  </w:num>
  <w:num w:numId="60">
    <w:abstractNumId w:val="38"/>
  </w:num>
  <w:num w:numId="61">
    <w:abstractNumId w:val="18"/>
  </w:num>
  <w:num w:numId="62">
    <w:abstractNumId w:val="40"/>
  </w:num>
  <w:num w:numId="63">
    <w:abstractNumId w:val="20"/>
  </w:num>
  <w:num w:numId="64">
    <w:abstractNumId w:val="36"/>
  </w:num>
  <w:num w:numId="65">
    <w:abstractNumId w:val="35"/>
  </w:num>
  <w:num w:numId="66">
    <w:abstractNumId w:val="30"/>
  </w:num>
  <w:num w:numId="67">
    <w:abstractNumId w:val="27"/>
  </w:num>
  <w:num w:numId="68">
    <w:abstractNumId w:val="31"/>
  </w:num>
  <w:num w:numId="69">
    <w:abstractNumId w:val="28"/>
  </w:num>
  <w:num w:numId="70">
    <w:abstractNumId w:val="44"/>
  </w:num>
  <w:num w:numId="71">
    <w:abstractNumId w:val="23"/>
  </w:num>
  <w:num w:numId="72">
    <w:abstractNumId w:val="24"/>
  </w:num>
  <w:num w:numId="73">
    <w:abstractNumId w:val="14"/>
  </w:num>
  <w:num w:numId="74">
    <w:abstractNumId w:val="32"/>
  </w:num>
  <w:num w:numId="75">
    <w:abstractNumId w:val="15"/>
  </w:num>
  <w:num w:numId="76">
    <w:abstractNumId w:val="8"/>
  </w:num>
  <w:num w:numId="77">
    <w:abstractNumId w:val="42"/>
  </w:num>
  <w:num w:numId="78">
    <w:abstractNumId w:val="37"/>
  </w:num>
  <w:num w:numId="79">
    <w:abstractNumId w:val="13"/>
  </w:num>
  <w:num w:numId="80">
    <w:abstractNumId w:val="13"/>
  </w:num>
  <w:num w:numId="81">
    <w:abstractNumId w:val="4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20C"/>
    <w:rsid w:val="000054CE"/>
    <w:rsid w:val="00006424"/>
    <w:rsid w:val="0000691B"/>
    <w:rsid w:val="00007B60"/>
    <w:rsid w:val="00007B8D"/>
    <w:rsid w:val="00007E52"/>
    <w:rsid w:val="00010C57"/>
    <w:rsid w:val="00010F9B"/>
    <w:rsid w:val="000110FC"/>
    <w:rsid w:val="0001139A"/>
    <w:rsid w:val="000116E9"/>
    <w:rsid w:val="000127F6"/>
    <w:rsid w:val="00012FB0"/>
    <w:rsid w:val="00013681"/>
    <w:rsid w:val="0001372A"/>
    <w:rsid w:val="00013CEB"/>
    <w:rsid w:val="000140B7"/>
    <w:rsid w:val="00014102"/>
    <w:rsid w:val="0001450C"/>
    <w:rsid w:val="000149F0"/>
    <w:rsid w:val="00014A95"/>
    <w:rsid w:val="00015015"/>
    <w:rsid w:val="0001592A"/>
    <w:rsid w:val="00015DB3"/>
    <w:rsid w:val="000204B3"/>
    <w:rsid w:val="00020690"/>
    <w:rsid w:val="00020D9C"/>
    <w:rsid w:val="000210F6"/>
    <w:rsid w:val="0002129D"/>
    <w:rsid w:val="000216B3"/>
    <w:rsid w:val="000216FF"/>
    <w:rsid w:val="00021DC5"/>
    <w:rsid w:val="00022645"/>
    <w:rsid w:val="00022D31"/>
    <w:rsid w:val="000236E5"/>
    <w:rsid w:val="00024A32"/>
    <w:rsid w:val="0002569B"/>
    <w:rsid w:val="00025ED7"/>
    <w:rsid w:val="00026311"/>
    <w:rsid w:val="00026382"/>
    <w:rsid w:val="00026407"/>
    <w:rsid w:val="000264AD"/>
    <w:rsid w:val="00027CC4"/>
    <w:rsid w:val="0003042B"/>
    <w:rsid w:val="0003044B"/>
    <w:rsid w:val="00030600"/>
    <w:rsid w:val="00031791"/>
    <w:rsid w:val="000320AA"/>
    <w:rsid w:val="00032606"/>
    <w:rsid w:val="00032CED"/>
    <w:rsid w:val="000335F4"/>
    <w:rsid w:val="000348C9"/>
    <w:rsid w:val="00034ACA"/>
    <w:rsid w:val="00034BA0"/>
    <w:rsid w:val="00034D78"/>
    <w:rsid w:val="00036BD9"/>
    <w:rsid w:val="00036FBE"/>
    <w:rsid w:val="000371DE"/>
    <w:rsid w:val="00040389"/>
    <w:rsid w:val="00040835"/>
    <w:rsid w:val="00040B6A"/>
    <w:rsid w:val="0004146A"/>
    <w:rsid w:val="00041B83"/>
    <w:rsid w:val="00042152"/>
    <w:rsid w:val="00042E84"/>
    <w:rsid w:val="00043800"/>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568"/>
    <w:rsid w:val="00052DE2"/>
    <w:rsid w:val="000533C2"/>
    <w:rsid w:val="00053830"/>
    <w:rsid w:val="00054D0F"/>
    <w:rsid w:val="00055C31"/>
    <w:rsid w:val="0006007F"/>
    <w:rsid w:val="00062059"/>
    <w:rsid w:val="00062FB6"/>
    <w:rsid w:val="00063A5C"/>
    <w:rsid w:val="00063D6B"/>
    <w:rsid w:val="0006414D"/>
    <w:rsid w:val="00064F1A"/>
    <w:rsid w:val="00065C1C"/>
    <w:rsid w:val="00065D3A"/>
    <w:rsid w:val="00065FDA"/>
    <w:rsid w:val="00066AD1"/>
    <w:rsid w:val="00067B75"/>
    <w:rsid w:val="00070092"/>
    <w:rsid w:val="000705E9"/>
    <w:rsid w:val="000713C0"/>
    <w:rsid w:val="00072BDF"/>
    <w:rsid w:val="000741A8"/>
    <w:rsid w:val="00074227"/>
    <w:rsid w:val="000746CA"/>
    <w:rsid w:val="00074FEF"/>
    <w:rsid w:val="00077012"/>
    <w:rsid w:val="00077318"/>
    <w:rsid w:val="00077A17"/>
    <w:rsid w:val="00080569"/>
    <w:rsid w:val="0008080D"/>
    <w:rsid w:val="00080971"/>
    <w:rsid w:val="000809EC"/>
    <w:rsid w:val="00080B73"/>
    <w:rsid w:val="00080E11"/>
    <w:rsid w:val="00080E3D"/>
    <w:rsid w:val="00081016"/>
    <w:rsid w:val="000810D4"/>
    <w:rsid w:val="0008197C"/>
    <w:rsid w:val="00081E66"/>
    <w:rsid w:val="0008204B"/>
    <w:rsid w:val="000823B9"/>
    <w:rsid w:val="00082812"/>
    <w:rsid w:val="0008309A"/>
    <w:rsid w:val="000835A3"/>
    <w:rsid w:val="00083994"/>
    <w:rsid w:val="00083BA8"/>
    <w:rsid w:val="00084093"/>
    <w:rsid w:val="0008535B"/>
    <w:rsid w:val="000856EC"/>
    <w:rsid w:val="000858F1"/>
    <w:rsid w:val="000859AD"/>
    <w:rsid w:val="00086A23"/>
    <w:rsid w:val="00086E10"/>
    <w:rsid w:val="00087331"/>
    <w:rsid w:val="00087756"/>
    <w:rsid w:val="000901CD"/>
    <w:rsid w:val="00090A9A"/>
    <w:rsid w:val="00091CC1"/>
    <w:rsid w:val="0009211C"/>
    <w:rsid w:val="0009266B"/>
    <w:rsid w:val="00092758"/>
    <w:rsid w:val="000929C5"/>
    <w:rsid w:val="00092CDB"/>
    <w:rsid w:val="0009314C"/>
    <w:rsid w:val="0009324F"/>
    <w:rsid w:val="00093B38"/>
    <w:rsid w:val="00093FCE"/>
    <w:rsid w:val="00094810"/>
    <w:rsid w:val="00096A1F"/>
    <w:rsid w:val="00096C44"/>
    <w:rsid w:val="00097419"/>
    <w:rsid w:val="0009794A"/>
    <w:rsid w:val="000A0888"/>
    <w:rsid w:val="000A1231"/>
    <w:rsid w:val="000A1368"/>
    <w:rsid w:val="000A1C92"/>
    <w:rsid w:val="000A1F21"/>
    <w:rsid w:val="000A21A6"/>
    <w:rsid w:val="000A29F4"/>
    <w:rsid w:val="000A2A0B"/>
    <w:rsid w:val="000A4DE4"/>
    <w:rsid w:val="000A5541"/>
    <w:rsid w:val="000A5E06"/>
    <w:rsid w:val="000A6453"/>
    <w:rsid w:val="000A6E4C"/>
    <w:rsid w:val="000A7FDB"/>
    <w:rsid w:val="000B06F4"/>
    <w:rsid w:val="000B0D16"/>
    <w:rsid w:val="000B1B58"/>
    <w:rsid w:val="000B240A"/>
    <w:rsid w:val="000B328D"/>
    <w:rsid w:val="000B4297"/>
    <w:rsid w:val="000B4D82"/>
    <w:rsid w:val="000B5A1A"/>
    <w:rsid w:val="000B62F5"/>
    <w:rsid w:val="000B6B9E"/>
    <w:rsid w:val="000B6D30"/>
    <w:rsid w:val="000B7520"/>
    <w:rsid w:val="000B7F4C"/>
    <w:rsid w:val="000C0246"/>
    <w:rsid w:val="000C02FF"/>
    <w:rsid w:val="000C0E36"/>
    <w:rsid w:val="000C0F30"/>
    <w:rsid w:val="000C1983"/>
    <w:rsid w:val="000C2933"/>
    <w:rsid w:val="000C2BA0"/>
    <w:rsid w:val="000C2D37"/>
    <w:rsid w:val="000C4100"/>
    <w:rsid w:val="000C422E"/>
    <w:rsid w:val="000C4399"/>
    <w:rsid w:val="000C43EA"/>
    <w:rsid w:val="000C4796"/>
    <w:rsid w:val="000C51B7"/>
    <w:rsid w:val="000C52A2"/>
    <w:rsid w:val="000C53FA"/>
    <w:rsid w:val="000C5A98"/>
    <w:rsid w:val="000C68E6"/>
    <w:rsid w:val="000D06DE"/>
    <w:rsid w:val="000D1A6F"/>
    <w:rsid w:val="000D1F49"/>
    <w:rsid w:val="000D3789"/>
    <w:rsid w:val="000D44BB"/>
    <w:rsid w:val="000D4C37"/>
    <w:rsid w:val="000D50C9"/>
    <w:rsid w:val="000D53D8"/>
    <w:rsid w:val="000D53FD"/>
    <w:rsid w:val="000D72D3"/>
    <w:rsid w:val="000D7982"/>
    <w:rsid w:val="000D7FCC"/>
    <w:rsid w:val="000E003B"/>
    <w:rsid w:val="000E024A"/>
    <w:rsid w:val="000E0CFA"/>
    <w:rsid w:val="000E1553"/>
    <w:rsid w:val="000E1D02"/>
    <w:rsid w:val="000E1F05"/>
    <w:rsid w:val="000E22B7"/>
    <w:rsid w:val="000E2DC5"/>
    <w:rsid w:val="000E4F45"/>
    <w:rsid w:val="000E50CE"/>
    <w:rsid w:val="000E5681"/>
    <w:rsid w:val="000E5F9D"/>
    <w:rsid w:val="000F0511"/>
    <w:rsid w:val="000F05C5"/>
    <w:rsid w:val="000F14AB"/>
    <w:rsid w:val="000F1B99"/>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2BAD"/>
    <w:rsid w:val="0010303D"/>
    <w:rsid w:val="0010372E"/>
    <w:rsid w:val="00103985"/>
    <w:rsid w:val="00103DC7"/>
    <w:rsid w:val="001047D4"/>
    <w:rsid w:val="0010515C"/>
    <w:rsid w:val="00105F20"/>
    <w:rsid w:val="0010662B"/>
    <w:rsid w:val="001069DD"/>
    <w:rsid w:val="00106DAF"/>
    <w:rsid w:val="00106E1C"/>
    <w:rsid w:val="001071CD"/>
    <w:rsid w:val="0010799F"/>
    <w:rsid w:val="0011062E"/>
    <w:rsid w:val="00110A73"/>
    <w:rsid w:val="00111930"/>
    <w:rsid w:val="0011239A"/>
    <w:rsid w:val="00112B65"/>
    <w:rsid w:val="001132B0"/>
    <w:rsid w:val="0011349A"/>
    <w:rsid w:val="00114399"/>
    <w:rsid w:val="00115916"/>
    <w:rsid w:val="00116416"/>
    <w:rsid w:val="00116824"/>
    <w:rsid w:val="0011700C"/>
    <w:rsid w:val="00117321"/>
    <w:rsid w:val="00117650"/>
    <w:rsid w:val="00120D2E"/>
    <w:rsid w:val="00120FF1"/>
    <w:rsid w:val="001222FB"/>
    <w:rsid w:val="00122B6F"/>
    <w:rsid w:val="001235BC"/>
    <w:rsid w:val="00123960"/>
    <w:rsid w:val="00123C58"/>
    <w:rsid w:val="00124566"/>
    <w:rsid w:val="00124E28"/>
    <w:rsid w:val="001250F1"/>
    <w:rsid w:val="00126AF1"/>
    <w:rsid w:val="00126EDD"/>
    <w:rsid w:val="00127BC9"/>
    <w:rsid w:val="00130722"/>
    <w:rsid w:val="00130B28"/>
    <w:rsid w:val="00130C2B"/>
    <w:rsid w:val="00130E97"/>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8E0"/>
    <w:rsid w:val="001361B9"/>
    <w:rsid w:val="00136489"/>
    <w:rsid w:val="00136991"/>
    <w:rsid w:val="00136FC3"/>
    <w:rsid w:val="001370D9"/>
    <w:rsid w:val="001374EF"/>
    <w:rsid w:val="001400E8"/>
    <w:rsid w:val="00140EB1"/>
    <w:rsid w:val="0014197D"/>
    <w:rsid w:val="001420A0"/>
    <w:rsid w:val="0014211D"/>
    <w:rsid w:val="001421A8"/>
    <w:rsid w:val="001427D0"/>
    <w:rsid w:val="0014300A"/>
    <w:rsid w:val="00143A16"/>
    <w:rsid w:val="0014469F"/>
    <w:rsid w:val="00145166"/>
    <w:rsid w:val="001452FD"/>
    <w:rsid w:val="00145476"/>
    <w:rsid w:val="00146631"/>
    <w:rsid w:val="00150BF6"/>
    <w:rsid w:val="00150E00"/>
    <w:rsid w:val="00150EE4"/>
    <w:rsid w:val="00150F3E"/>
    <w:rsid w:val="0015168A"/>
    <w:rsid w:val="00151AF4"/>
    <w:rsid w:val="001520B6"/>
    <w:rsid w:val="00152424"/>
    <w:rsid w:val="001525C4"/>
    <w:rsid w:val="00152655"/>
    <w:rsid w:val="0015288C"/>
    <w:rsid w:val="00152D25"/>
    <w:rsid w:val="00152E10"/>
    <w:rsid w:val="00152FD1"/>
    <w:rsid w:val="00153F14"/>
    <w:rsid w:val="00154623"/>
    <w:rsid w:val="00154662"/>
    <w:rsid w:val="00154838"/>
    <w:rsid w:val="00154C88"/>
    <w:rsid w:val="00154DED"/>
    <w:rsid w:val="00154FD7"/>
    <w:rsid w:val="00155302"/>
    <w:rsid w:val="00155584"/>
    <w:rsid w:val="00155CAF"/>
    <w:rsid w:val="00156DA9"/>
    <w:rsid w:val="0015750C"/>
    <w:rsid w:val="00157F41"/>
    <w:rsid w:val="0016061F"/>
    <w:rsid w:val="0016067E"/>
    <w:rsid w:val="001607C5"/>
    <w:rsid w:val="00160A52"/>
    <w:rsid w:val="001614F1"/>
    <w:rsid w:val="00161549"/>
    <w:rsid w:val="00162675"/>
    <w:rsid w:val="0016267F"/>
    <w:rsid w:val="0016386E"/>
    <w:rsid w:val="0016397E"/>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6AB4"/>
    <w:rsid w:val="00177B8A"/>
    <w:rsid w:val="001800B6"/>
    <w:rsid w:val="001805A7"/>
    <w:rsid w:val="0018088C"/>
    <w:rsid w:val="00180D31"/>
    <w:rsid w:val="00181264"/>
    <w:rsid w:val="00181733"/>
    <w:rsid w:val="00182308"/>
    <w:rsid w:val="001824DD"/>
    <w:rsid w:val="00182A4E"/>
    <w:rsid w:val="00183342"/>
    <w:rsid w:val="00184060"/>
    <w:rsid w:val="0018437D"/>
    <w:rsid w:val="001846EB"/>
    <w:rsid w:val="0018502A"/>
    <w:rsid w:val="00185C17"/>
    <w:rsid w:val="00185F49"/>
    <w:rsid w:val="0018743E"/>
    <w:rsid w:val="001877F7"/>
    <w:rsid w:val="00187D48"/>
    <w:rsid w:val="00190E03"/>
    <w:rsid w:val="00191B0D"/>
    <w:rsid w:val="001922B9"/>
    <w:rsid w:val="001923C5"/>
    <w:rsid w:val="0019255F"/>
    <w:rsid w:val="001926B1"/>
    <w:rsid w:val="001928D9"/>
    <w:rsid w:val="00193C49"/>
    <w:rsid w:val="001942B5"/>
    <w:rsid w:val="00194B3F"/>
    <w:rsid w:val="00194ED3"/>
    <w:rsid w:val="00194F32"/>
    <w:rsid w:val="00195809"/>
    <w:rsid w:val="00195B06"/>
    <w:rsid w:val="00195EF3"/>
    <w:rsid w:val="001966E5"/>
    <w:rsid w:val="00196BE0"/>
    <w:rsid w:val="00197516"/>
    <w:rsid w:val="00197B67"/>
    <w:rsid w:val="001A0E88"/>
    <w:rsid w:val="001A15AE"/>
    <w:rsid w:val="001A22C6"/>
    <w:rsid w:val="001A23DB"/>
    <w:rsid w:val="001A24CB"/>
    <w:rsid w:val="001A2560"/>
    <w:rsid w:val="001A2918"/>
    <w:rsid w:val="001A2F48"/>
    <w:rsid w:val="001A306D"/>
    <w:rsid w:val="001A3EEC"/>
    <w:rsid w:val="001A43BF"/>
    <w:rsid w:val="001A5381"/>
    <w:rsid w:val="001A53C5"/>
    <w:rsid w:val="001A5D5A"/>
    <w:rsid w:val="001A62B6"/>
    <w:rsid w:val="001A62CD"/>
    <w:rsid w:val="001A6399"/>
    <w:rsid w:val="001A6E18"/>
    <w:rsid w:val="001B02F8"/>
    <w:rsid w:val="001B092D"/>
    <w:rsid w:val="001B16CF"/>
    <w:rsid w:val="001B17B1"/>
    <w:rsid w:val="001B2B51"/>
    <w:rsid w:val="001B3360"/>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2D6A"/>
    <w:rsid w:val="001C3276"/>
    <w:rsid w:val="001C3898"/>
    <w:rsid w:val="001C3FB6"/>
    <w:rsid w:val="001C41B0"/>
    <w:rsid w:val="001C486D"/>
    <w:rsid w:val="001C4CF7"/>
    <w:rsid w:val="001C5443"/>
    <w:rsid w:val="001C54D7"/>
    <w:rsid w:val="001C5851"/>
    <w:rsid w:val="001C597F"/>
    <w:rsid w:val="001C5E7B"/>
    <w:rsid w:val="001C61B4"/>
    <w:rsid w:val="001C636A"/>
    <w:rsid w:val="001C70CA"/>
    <w:rsid w:val="001C7C35"/>
    <w:rsid w:val="001C7CDD"/>
    <w:rsid w:val="001D0343"/>
    <w:rsid w:val="001D0451"/>
    <w:rsid w:val="001D1354"/>
    <w:rsid w:val="001D2371"/>
    <w:rsid w:val="001D2560"/>
    <w:rsid w:val="001D2809"/>
    <w:rsid w:val="001D3166"/>
    <w:rsid w:val="001D3179"/>
    <w:rsid w:val="001D3619"/>
    <w:rsid w:val="001D3E26"/>
    <w:rsid w:val="001D4419"/>
    <w:rsid w:val="001D458B"/>
    <w:rsid w:val="001D4BC9"/>
    <w:rsid w:val="001D4FA7"/>
    <w:rsid w:val="001D5624"/>
    <w:rsid w:val="001D5DE3"/>
    <w:rsid w:val="001D5E6A"/>
    <w:rsid w:val="001D6D53"/>
    <w:rsid w:val="001D6E9B"/>
    <w:rsid w:val="001D7302"/>
    <w:rsid w:val="001D7F1F"/>
    <w:rsid w:val="001E09BE"/>
    <w:rsid w:val="001E0A70"/>
    <w:rsid w:val="001E0A71"/>
    <w:rsid w:val="001E0AFE"/>
    <w:rsid w:val="001E10A8"/>
    <w:rsid w:val="001E1BF3"/>
    <w:rsid w:val="001E2838"/>
    <w:rsid w:val="001E2C97"/>
    <w:rsid w:val="001E2D72"/>
    <w:rsid w:val="001E2F63"/>
    <w:rsid w:val="001E3000"/>
    <w:rsid w:val="001E4C99"/>
    <w:rsid w:val="001E6C93"/>
    <w:rsid w:val="001E70AC"/>
    <w:rsid w:val="001E70C9"/>
    <w:rsid w:val="001E766E"/>
    <w:rsid w:val="001F006E"/>
    <w:rsid w:val="001F0740"/>
    <w:rsid w:val="001F0CDF"/>
    <w:rsid w:val="001F0CF6"/>
    <w:rsid w:val="001F0E7A"/>
    <w:rsid w:val="001F28AA"/>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A4A"/>
    <w:rsid w:val="00200ABD"/>
    <w:rsid w:val="00200DA6"/>
    <w:rsid w:val="00202274"/>
    <w:rsid w:val="002034CB"/>
    <w:rsid w:val="0020451C"/>
    <w:rsid w:val="00204B3C"/>
    <w:rsid w:val="00205296"/>
    <w:rsid w:val="0020594F"/>
    <w:rsid w:val="002064CB"/>
    <w:rsid w:val="002069EE"/>
    <w:rsid w:val="00206B65"/>
    <w:rsid w:val="00206CFA"/>
    <w:rsid w:val="00207F97"/>
    <w:rsid w:val="002102D2"/>
    <w:rsid w:val="00210303"/>
    <w:rsid w:val="0021080F"/>
    <w:rsid w:val="002127B3"/>
    <w:rsid w:val="002129F2"/>
    <w:rsid w:val="00212DF3"/>
    <w:rsid w:val="0021315A"/>
    <w:rsid w:val="0021377C"/>
    <w:rsid w:val="002142AD"/>
    <w:rsid w:val="002157D3"/>
    <w:rsid w:val="0021581D"/>
    <w:rsid w:val="002158EE"/>
    <w:rsid w:val="002159A5"/>
    <w:rsid w:val="00215CEC"/>
    <w:rsid w:val="00216095"/>
    <w:rsid w:val="00216512"/>
    <w:rsid w:val="00216C85"/>
    <w:rsid w:val="00217819"/>
    <w:rsid w:val="00217882"/>
    <w:rsid w:val="0021796C"/>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D9E"/>
    <w:rsid w:val="00225438"/>
    <w:rsid w:val="0022692C"/>
    <w:rsid w:val="002269DF"/>
    <w:rsid w:val="00226C9D"/>
    <w:rsid w:val="0022735B"/>
    <w:rsid w:val="002306C0"/>
    <w:rsid w:val="002312E7"/>
    <w:rsid w:val="002313F3"/>
    <w:rsid w:val="0023151F"/>
    <w:rsid w:val="00231815"/>
    <w:rsid w:val="00232128"/>
    <w:rsid w:val="00232701"/>
    <w:rsid w:val="00232C2C"/>
    <w:rsid w:val="002339D5"/>
    <w:rsid w:val="00233EDB"/>
    <w:rsid w:val="00234CC2"/>
    <w:rsid w:val="00235167"/>
    <w:rsid w:val="002351BB"/>
    <w:rsid w:val="002362B5"/>
    <w:rsid w:val="002369C1"/>
    <w:rsid w:val="00236D44"/>
    <w:rsid w:val="00241429"/>
    <w:rsid w:val="00241B52"/>
    <w:rsid w:val="0024220F"/>
    <w:rsid w:val="0024277E"/>
    <w:rsid w:val="00242DA3"/>
    <w:rsid w:val="0024397F"/>
    <w:rsid w:val="00243C3E"/>
    <w:rsid w:val="00243E02"/>
    <w:rsid w:val="00244256"/>
    <w:rsid w:val="00244717"/>
    <w:rsid w:val="00244CFC"/>
    <w:rsid w:val="0024648D"/>
    <w:rsid w:val="00250D51"/>
    <w:rsid w:val="00251C58"/>
    <w:rsid w:val="00253390"/>
    <w:rsid w:val="00253547"/>
    <w:rsid w:val="00253DD0"/>
    <w:rsid w:val="00254D41"/>
    <w:rsid w:val="00255055"/>
    <w:rsid w:val="0025670B"/>
    <w:rsid w:val="00256A20"/>
    <w:rsid w:val="00256DC1"/>
    <w:rsid w:val="00257491"/>
    <w:rsid w:val="00260472"/>
    <w:rsid w:val="00260883"/>
    <w:rsid w:val="002622FD"/>
    <w:rsid w:val="00262A26"/>
    <w:rsid w:val="00262E7D"/>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5EC"/>
    <w:rsid w:val="00271DDB"/>
    <w:rsid w:val="00271EE8"/>
    <w:rsid w:val="002724CA"/>
    <w:rsid w:val="002725E0"/>
    <w:rsid w:val="002745BF"/>
    <w:rsid w:val="00275568"/>
    <w:rsid w:val="002756B1"/>
    <w:rsid w:val="002759CA"/>
    <w:rsid w:val="0027632F"/>
    <w:rsid w:val="002767A6"/>
    <w:rsid w:val="002769CC"/>
    <w:rsid w:val="00276C05"/>
    <w:rsid w:val="00277613"/>
    <w:rsid w:val="00277622"/>
    <w:rsid w:val="002804BB"/>
    <w:rsid w:val="00280681"/>
    <w:rsid w:val="00280BED"/>
    <w:rsid w:val="0028118A"/>
    <w:rsid w:val="00281950"/>
    <w:rsid w:val="0028199A"/>
    <w:rsid w:val="00281A90"/>
    <w:rsid w:val="002837D5"/>
    <w:rsid w:val="00284E71"/>
    <w:rsid w:val="00285401"/>
    <w:rsid w:val="00285DBF"/>
    <w:rsid w:val="00285FE0"/>
    <w:rsid w:val="00286C69"/>
    <w:rsid w:val="00286DD1"/>
    <w:rsid w:val="002875A2"/>
    <w:rsid w:val="00287B15"/>
    <w:rsid w:val="00290270"/>
    <w:rsid w:val="002906B2"/>
    <w:rsid w:val="00290923"/>
    <w:rsid w:val="00290F57"/>
    <w:rsid w:val="002911B1"/>
    <w:rsid w:val="0029153C"/>
    <w:rsid w:val="00291A2F"/>
    <w:rsid w:val="00291BDE"/>
    <w:rsid w:val="00292269"/>
    <w:rsid w:val="00292B70"/>
    <w:rsid w:val="00292F35"/>
    <w:rsid w:val="0029393D"/>
    <w:rsid w:val="00293EE9"/>
    <w:rsid w:val="0029430C"/>
    <w:rsid w:val="00294A80"/>
    <w:rsid w:val="00294D14"/>
    <w:rsid w:val="00295160"/>
    <w:rsid w:val="002954BF"/>
    <w:rsid w:val="00295544"/>
    <w:rsid w:val="00295FD0"/>
    <w:rsid w:val="0029611F"/>
    <w:rsid w:val="00296494"/>
    <w:rsid w:val="002968F6"/>
    <w:rsid w:val="0029765F"/>
    <w:rsid w:val="002A01C3"/>
    <w:rsid w:val="002A028F"/>
    <w:rsid w:val="002A0653"/>
    <w:rsid w:val="002A0B5C"/>
    <w:rsid w:val="002A1A00"/>
    <w:rsid w:val="002A2D7B"/>
    <w:rsid w:val="002A39E0"/>
    <w:rsid w:val="002A4031"/>
    <w:rsid w:val="002A4056"/>
    <w:rsid w:val="002A4F6B"/>
    <w:rsid w:val="002A4FD3"/>
    <w:rsid w:val="002A561D"/>
    <w:rsid w:val="002A5C95"/>
    <w:rsid w:val="002A6026"/>
    <w:rsid w:val="002A63F4"/>
    <w:rsid w:val="002A6975"/>
    <w:rsid w:val="002A6A61"/>
    <w:rsid w:val="002A75F0"/>
    <w:rsid w:val="002B04E5"/>
    <w:rsid w:val="002B07BB"/>
    <w:rsid w:val="002B0DAA"/>
    <w:rsid w:val="002B1875"/>
    <w:rsid w:val="002B18E0"/>
    <w:rsid w:val="002B1AF3"/>
    <w:rsid w:val="002B1B27"/>
    <w:rsid w:val="002B1EA5"/>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0BCC"/>
    <w:rsid w:val="002C16C8"/>
    <w:rsid w:val="002C1BBA"/>
    <w:rsid w:val="002C218C"/>
    <w:rsid w:val="002C2931"/>
    <w:rsid w:val="002C48C9"/>
    <w:rsid w:val="002C4F8D"/>
    <w:rsid w:val="002C5043"/>
    <w:rsid w:val="002C5D47"/>
    <w:rsid w:val="002C6AC7"/>
    <w:rsid w:val="002C72B4"/>
    <w:rsid w:val="002C7950"/>
    <w:rsid w:val="002C7B6D"/>
    <w:rsid w:val="002C7C27"/>
    <w:rsid w:val="002C7DA6"/>
    <w:rsid w:val="002D01F3"/>
    <w:rsid w:val="002D0E36"/>
    <w:rsid w:val="002D140A"/>
    <w:rsid w:val="002D270E"/>
    <w:rsid w:val="002D2FB2"/>
    <w:rsid w:val="002D321C"/>
    <w:rsid w:val="002D3398"/>
    <w:rsid w:val="002D359E"/>
    <w:rsid w:val="002D395A"/>
    <w:rsid w:val="002D4786"/>
    <w:rsid w:val="002D4E33"/>
    <w:rsid w:val="002D52B9"/>
    <w:rsid w:val="002D5DFB"/>
    <w:rsid w:val="002D68E3"/>
    <w:rsid w:val="002D6A5C"/>
    <w:rsid w:val="002D7168"/>
    <w:rsid w:val="002D75CF"/>
    <w:rsid w:val="002D793B"/>
    <w:rsid w:val="002D7D13"/>
    <w:rsid w:val="002E1920"/>
    <w:rsid w:val="002E1F62"/>
    <w:rsid w:val="002E219F"/>
    <w:rsid w:val="002E2227"/>
    <w:rsid w:val="002E2B9C"/>
    <w:rsid w:val="002E317C"/>
    <w:rsid w:val="002E406B"/>
    <w:rsid w:val="002E49B6"/>
    <w:rsid w:val="002E5D45"/>
    <w:rsid w:val="002E5E9F"/>
    <w:rsid w:val="002E6E54"/>
    <w:rsid w:val="002E7025"/>
    <w:rsid w:val="002E7411"/>
    <w:rsid w:val="002E74F8"/>
    <w:rsid w:val="002F0244"/>
    <w:rsid w:val="002F03B4"/>
    <w:rsid w:val="002F0D9E"/>
    <w:rsid w:val="002F1ADF"/>
    <w:rsid w:val="002F2792"/>
    <w:rsid w:val="002F388D"/>
    <w:rsid w:val="002F3CE3"/>
    <w:rsid w:val="002F4AE1"/>
    <w:rsid w:val="002F51AC"/>
    <w:rsid w:val="002F5549"/>
    <w:rsid w:val="002F58B2"/>
    <w:rsid w:val="002F5CEA"/>
    <w:rsid w:val="002F6B5E"/>
    <w:rsid w:val="002F6B93"/>
    <w:rsid w:val="002F72D0"/>
    <w:rsid w:val="002F748C"/>
    <w:rsid w:val="00300198"/>
    <w:rsid w:val="00302B5F"/>
    <w:rsid w:val="00303100"/>
    <w:rsid w:val="003032D3"/>
    <w:rsid w:val="00304046"/>
    <w:rsid w:val="003040C5"/>
    <w:rsid w:val="00304791"/>
    <w:rsid w:val="00305B93"/>
    <w:rsid w:val="0030693A"/>
    <w:rsid w:val="00307049"/>
    <w:rsid w:val="0030724D"/>
    <w:rsid w:val="00307A66"/>
    <w:rsid w:val="0031045C"/>
    <w:rsid w:val="003104B4"/>
    <w:rsid w:val="0031062F"/>
    <w:rsid w:val="003113B1"/>
    <w:rsid w:val="00311A51"/>
    <w:rsid w:val="0031378F"/>
    <w:rsid w:val="003137FE"/>
    <w:rsid w:val="00314E90"/>
    <w:rsid w:val="0031557C"/>
    <w:rsid w:val="00315958"/>
    <w:rsid w:val="003165B6"/>
    <w:rsid w:val="00316A53"/>
    <w:rsid w:val="00317584"/>
    <w:rsid w:val="0031794A"/>
    <w:rsid w:val="003202BF"/>
    <w:rsid w:val="003218C4"/>
    <w:rsid w:val="00321AF4"/>
    <w:rsid w:val="00321B35"/>
    <w:rsid w:val="00322194"/>
    <w:rsid w:val="00322AD1"/>
    <w:rsid w:val="00322C80"/>
    <w:rsid w:val="00322E1B"/>
    <w:rsid w:val="00323178"/>
    <w:rsid w:val="0032332A"/>
    <w:rsid w:val="00323C23"/>
    <w:rsid w:val="00323CBC"/>
    <w:rsid w:val="003248F0"/>
    <w:rsid w:val="0032496F"/>
    <w:rsid w:val="00324BD4"/>
    <w:rsid w:val="00324CCB"/>
    <w:rsid w:val="003259E8"/>
    <w:rsid w:val="00325FB3"/>
    <w:rsid w:val="00326369"/>
    <w:rsid w:val="0032757A"/>
    <w:rsid w:val="00327A5E"/>
    <w:rsid w:val="00327AF8"/>
    <w:rsid w:val="00330BE1"/>
    <w:rsid w:val="00331468"/>
    <w:rsid w:val="003314DD"/>
    <w:rsid w:val="0033153E"/>
    <w:rsid w:val="00331E3C"/>
    <w:rsid w:val="0033384A"/>
    <w:rsid w:val="00335C2E"/>
    <w:rsid w:val="003365EA"/>
    <w:rsid w:val="0033661C"/>
    <w:rsid w:val="00336C72"/>
    <w:rsid w:val="00337083"/>
    <w:rsid w:val="0033758F"/>
    <w:rsid w:val="00337A2B"/>
    <w:rsid w:val="00337EFA"/>
    <w:rsid w:val="00340063"/>
    <w:rsid w:val="003401C7"/>
    <w:rsid w:val="0034068F"/>
    <w:rsid w:val="003406E3"/>
    <w:rsid w:val="003413C5"/>
    <w:rsid w:val="00341C7C"/>
    <w:rsid w:val="00342775"/>
    <w:rsid w:val="00342F8A"/>
    <w:rsid w:val="00342FD4"/>
    <w:rsid w:val="003435C9"/>
    <w:rsid w:val="00343B86"/>
    <w:rsid w:val="0034496D"/>
    <w:rsid w:val="00344EAC"/>
    <w:rsid w:val="003453F0"/>
    <w:rsid w:val="00345B05"/>
    <w:rsid w:val="00347185"/>
    <w:rsid w:val="00350D85"/>
    <w:rsid w:val="00350FAB"/>
    <w:rsid w:val="00351E1F"/>
    <w:rsid w:val="00353225"/>
    <w:rsid w:val="00353843"/>
    <w:rsid w:val="0035430B"/>
    <w:rsid w:val="00355985"/>
    <w:rsid w:val="00356AE4"/>
    <w:rsid w:val="00356C06"/>
    <w:rsid w:val="003572E4"/>
    <w:rsid w:val="00357CEF"/>
    <w:rsid w:val="00360250"/>
    <w:rsid w:val="003606FB"/>
    <w:rsid w:val="0036103F"/>
    <w:rsid w:val="003615B5"/>
    <w:rsid w:val="0036203D"/>
    <w:rsid w:val="003624A8"/>
    <w:rsid w:val="003624E0"/>
    <w:rsid w:val="00362874"/>
    <w:rsid w:val="003628A0"/>
    <w:rsid w:val="003629BA"/>
    <w:rsid w:val="00362B34"/>
    <w:rsid w:val="00363252"/>
    <w:rsid w:val="00363BFB"/>
    <w:rsid w:val="003643F3"/>
    <w:rsid w:val="003644B1"/>
    <w:rsid w:val="00365029"/>
    <w:rsid w:val="003652B1"/>
    <w:rsid w:val="003657BD"/>
    <w:rsid w:val="00365C4E"/>
    <w:rsid w:val="0036720F"/>
    <w:rsid w:val="00367507"/>
    <w:rsid w:val="00367AF3"/>
    <w:rsid w:val="00370B17"/>
    <w:rsid w:val="00371FC1"/>
    <w:rsid w:val="00371FE0"/>
    <w:rsid w:val="00372780"/>
    <w:rsid w:val="003727A7"/>
    <w:rsid w:val="00373552"/>
    <w:rsid w:val="0037361A"/>
    <w:rsid w:val="0037383F"/>
    <w:rsid w:val="00374230"/>
    <w:rsid w:val="00374574"/>
    <w:rsid w:val="00374C59"/>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AC5"/>
    <w:rsid w:val="003860CC"/>
    <w:rsid w:val="00386690"/>
    <w:rsid w:val="003867F9"/>
    <w:rsid w:val="00386A34"/>
    <w:rsid w:val="00386C49"/>
    <w:rsid w:val="00387C31"/>
    <w:rsid w:val="00387D22"/>
    <w:rsid w:val="00387E69"/>
    <w:rsid w:val="00387EF9"/>
    <w:rsid w:val="00390873"/>
    <w:rsid w:val="00390F39"/>
    <w:rsid w:val="00391376"/>
    <w:rsid w:val="00391571"/>
    <w:rsid w:val="00391E2A"/>
    <w:rsid w:val="0039221F"/>
    <w:rsid w:val="003925DF"/>
    <w:rsid w:val="00392B01"/>
    <w:rsid w:val="0039364E"/>
    <w:rsid w:val="00393883"/>
    <w:rsid w:val="003939FB"/>
    <w:rsid w:val="003946AF"/>
    <w:rsid w:val="00394994"/>
    <w:rsid w:val="003959F5"/>
    <w:rsid w:val="00395AF9"/>
    <w:rsid w:val="00395E78"/>
    <w:rsid w:val="0039616B"/>
    <w:rsid w:val="003964EA"/>
    <w:rsid w:val="00396698"/>
    <w:rsid w:val="0039685B"/>
    <w:rsid w:val="00397A68"/>
    <w:rsid w:val="003A0252"/>
    <w:rsid w:val="003A09CC"/>
    <w:rsid w:val="003A1CAE"/>
    <w:rsid w:val="003A2298"/>
    <w:rsid w:val="003A29CF"/>
    <w:rsid w:val="003A2A48"/>
    <w:rsid w:val="003A2BB4"/>
    <w:rsid w:val="003A3744"/>
    <w:rsid w:val="003A439C"/>
    <w:rsid w:val="003A4A1B"/>
    <w:rsid w:val="003A4E4D"/>
    <w:rsid w:val="003A6097"/>
    <w:rsid w:val="003A6A6B"/>
    <w:rsid w:val="003A7F9D"/>
    <w:rsid w:val="003B0022"/>
    <w:rsid w:val="003B0D7F"/>
    <w:rsid w:val="003B0F18"/>
    <w:rsid w:val="003B2740"/>
    <w:rsid w:val="003B2C78"/>
    <w:rsid w:val="003B3153"/>
    <w:rsid w:val="003B3320"/>
    <w:rsid w:val="003B3ABD"/>
    <w:rsid w:val="003B3BB4"/>
    <w:rsid w:val="003B3CD6"/>
    <w:rsid w:val="003B45E5"/>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710"/>
    <w:rsid w:val="003C4B4B"/>
    <w:rsid w:val="003C4B54"/>
    <w:rsid w:val="003C4EB9"/>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C"/>
    <w:rsid w:val="003D6B5E"/>
    <w:rsid w:val="003D76A0"/>
    <w:rsid w:val="003D7A25"/>
    <w:rsid w:val="003D7F0A"/>
    <w:rsid w:val="003E074A"/>
    <w:rsid w:val="003E0BBE"/>
    <w:rsid w:val="003E19CE"/>
    <w:rsid w:val="003E30FB"/>
    <w:rsid w:val="003E33D3"/>
    <w:rsid w:val="003E3687"/>
    <w:rsid w:val="003E40DE"/>
    <w:rsid w:val="003E4120"/>
    <w:rsid w:val="003E48DC"/>
    <w:rsid w:val="003E4935"/>
    <w:rsid w:val="003E4F50"/>
    <w:rsid w:val="003E4FB8"/>
    <w:rsid w:val="003E547D"/>
    <w:rsid w:val="003E6232"/>
    <w:rsid w:val="003E6384"/>
    <w:rsid w:val="003E67E2"/>
    <w:rsid w:val="003E7B34"/>
    <w:rsid w:val="003E7D76"/>
    <w:rsid w:val="003F02EC"/>
    <w:rsid w:val="003F041B"/>
    <w:rsid w:val="003F0610"/>
    <w:rsid w:val="003F1AD7"/>
    <w:rsid w:val="003F1B67"/>
    <w:rsid w:val="003F2DB7"/>
    <w:rsid w:val="003F3430"/>
    <w:rsid w:val="003F3B9B"/>
    <w:rsid w:val="003F4D0D"/>
    <w:rsid w:val="003F4EED"/>
    <w:rsid w:val="003F556E"/>
    <w:rsid w:val="003F589F"/>
    <w:rsid w:val="003F6B41"/>
    <w:rsid w:val="003F704D"/>
    <w:rsid w:val="003F72D4"/>
    <w:rsid w:val="003F730F"/>
    <w:rsid w:val="0040019E"/>
    <w:rsid w:val="004005F8"/>
    <w:rsid w:val="0040096E"/>
    <w:rsid w:val="0040118B"/>
    <w:rsid w:val="004029CD"/>
    <w:rsid w:val="00402ADD"/>
    <w:rsid w:val="00402E6F"/>
    <w:rsid w:val="00403455"/>
    <w:rsid w:val="00404412"/>
    <w:rsid w:val="00404440"/>
    <w:rsid w:val="00404759"/>
    <w:rsid w:val="00404BFF"/>
    <w:rsid w:val="00405184"/>
    <w:rsid w:val="00405A6A"/>
    <w:rsid w:val="00405B7F"/>
    <w:rsid w:val="004105FC"/>
    <w:rsid w:val="004107BD"/>
    <w:rsid w:val="00411111"/>
    <w:rsid w:val="00411976"/>
    <w:rsid w:val="00411C76"/>
    <w:rsid w:val="0041289D"/>
    <w:rsid w:val="00412E64"/>
    <w:rsid w:val="00413745"/>
    <w:rsid w:val="00413CF3"/>
    <w:rsid w:val="00414318"/>
    <w:rsid w:val="0041431F"/>
    <w:rsid w:val="00414364"/>
    <w:rsid w:val="00414BAC"/>
    <w:rsid w:val="00414CA7"/>
    <w:rsid w:val="0041539E"/>
    <w:rsid w:val="0041555D"/>
    <w:rsid w:val="00415D7C"/>
    <w:rsid w:val="004160B2"/>
    <w:rsid w:val="004169D1"/>
    <w:rsid w:val="004171CC"/>
    <w:rsid w:val="00417226"/>
    <w:rsid w:val="004172F8"/>
    <w:rsid w:val="0041749F"/>
    <w:rsid w:val="004205A1"/>
    <w:rsid w:val="00420DB8"/>
    <w:rsid w:val="00420FB3"/>
    <w:rsid w:val="00421421"/>
    <w:rsid w:val="00421B0C"/>
    <w:rsid w:val="00421ED5"/>
    <w:rsid w:val="00422352"/>
    <w:rsid w:val="004226F9"/>
    <w:rsid w:val="00422B5A"/>
    <w:rsid w:val="00422B61"/>
    <w:rsid w:val="0042527C"/>
    <w:rsid w:val="00425371"/>
    <w:rsid w:val="0042549E"/>
    <w:rsid w:val="00425C6A"/>
    <w:rsid w:val="00425DCD"/>
    <w:rsid w:val="00425F25"/>
    <w:rsid w:val="00426C0F"/>
    <w:rsid w:val="0042797D"/>
    <w:rsid w:val="00427AD2"/>
    <w:rsid w:val="0043009A"/>
    <w:rsid w:val="00430201"/>
    <w:rsid w:val="00430F6E"/>
    <w:rsid w:val="00431056"/>
    <w:rsid w:val="00431333"/>
    <w:rsid w:val="00431EB7"/>
    <w:rsid w:val="004329D6"/>
    <w:rsid w:val="00432A9A"/>
    <w:rsid w:val="00432C52"/>
    <w:rsid w:val="0043322C"/>
    <w:rsid w:val="0043418F"/>
    <w:rsid w:val="004346B0"/>
    <w:rsid w:val="0043476A"/>
    <w:rsid w:val="00434847"/>
    <w:rsid w:val="00434AC7"/>
    <w:rsid w:val="00434AD9"/>
    <w:rsid w:val="0043645D"/>
    <w:rsid w:val="00437178"/>
    <w:rsid w:val="00437F26"/>
    <w:rsid w:val="00441049"/>
    <w:rsid w:val="0044228F"/>
    <w:rsid w:val="00443A3C"/>
    <w:rsid w:val="00443F15"/>
    <w:rsid w:val="00444120"/>
    <w:rsid w:val="0044492E"/>
    <w:rsid w:val="00444DA2"/>
    <w:rsid w:val="00444EA5"/>
    <w:rsid w:val="00445175"/>
    <w:rsid w:val="00446429"/>
    <w:rsid w:val="004464EC"/>
    <w:rsid w:val="00446844"/>
    <w:rsid w:val="004469DF"/>
    <w:rsid w:val="00446F59"/>
    <w:rsid w:val="00450AE2"/>
    <w:rsid w:val="00451916"/>
    <w:rsid w:val="00451A40"/>
    <w:rsid w:val="004528FC"/>
    <w:rsid w:val="00453211"/>
    <w:rsid w:val="00453DE0"/>
    <w:rsid w:val="00453F90"/>
    <w:rsid w:val="00454AAD"/>
    <w:rsid w:val="00454C8D"/>
    <w:rsid w:val="00455048"/>
    <w:rsid w:val="004552E7"/>
    <w:rsid w:val="00455F32"/>
    <w:rsid w:val="0045673D"/>
    <w:rsid w:val="00456D70"/>
    <w:rsid w:val="00457075"/>
    <w:rsid w:val="00457335"/>
    <w:rsid w:val="00457473"/>
    <w:rsid w:val="00457B1F"/>
    <w:rsid w:val="00457D07"/>
    <w:rsid w:val="00460912"/>
    <w:rsid w:val="00460941"/>
    <w:rsid w:val="00460C02"/>
    <w:rsid w:val="004612EF"/>
    <w:rsid w:val="00461516"/>
    <w:rsid w:val="00461A00"/>
    <w:rsid w:val="00461ABB"/>
    <w:rsid w:val="00461ADC"/>
    <w:rsid w:val="00461D73"/>
    <w:rsid w:val="00463489"/>
    <w:rsid w:val="00463699"/>
    <w:rsid w:val="00463865"/>
    <w:rsid w:val="00463AB3"/>
    <w:rsid w:val="00463B0B"/>
    <w:rsid w:val="00464304"/>
    <w:rsid w:val="00465095"/>
    <w:rsid w:val="0046560D"/>
    <w:rsid w:val="00465F6D"/>
    <w:rsid w:val="00466355"/>
    <w:rsid w:val="00466456"/>
    <w:rsid w:val="00466FC9"/>
    <w:rsid w:val="00467052"/>
    <w:rsid w:val="00467136"/>
    <w:rsid w:val="004678EA"/>
    <w:rsid w:val="00467F9A"/>
    <w:rsid w:val="0047169C"/>
    <w:rsid w:val="004721AB"/>
    <w:rsid w:val="00472A92"/>
    <w:rsid w:val="00473354"/>
    <w:rsid w:val="004746C6"/>
    <w:rsid w:val="004749E7"/>
    <w:rsid w:val="0047502F"/>
    <w:rsid w:val="0047524A"/>
    <w:rsid w:val="00475405"/>
    <w:rsid w:val="0047592D"/>
    <w:rsid w:val="004759A8"/>
    <w:rsid w:val="00476259"/>
    <w:rsid w:val="0047696B"/>
    <w:rsid w:val="004801F6"/>
    <w:rsid w:val="004803FB"/>
    <w:rsid w:val="00480AD9"/>
    <w:rsid w:val="00481318"/>
    <w:rsid w:val="00481545"/>
    <w:rsid w:val="004816B8"/>
    <w:rsid w:val="0048189A"/>
    <w:rsid w:val="00482AEA"/>
    <w:rsid w:val="004835C0"/>
    <w:rsid w:val="00484C2E"/>
    <w:rsid w:val="0048573D"/>
    <w:rsid w:val="004858D4"/>
    <w:rsid w:val="00486D05"/>
    <w:rsid w:val="00486EDF"/>
    <w:rsid w:val="0048704D"/>
    <w:rsid w:val="00487213"/>
    <w:rsid w:val="004877D4"/>
    <w:rsid w:val="00490338"/>
    <w:rsid w:val="00490646"/>
    <w:rsid w:val="004909F3"/>
    <w:rsid w:val="00490CF7"/>
    <w:rsid w:val="00492792"/>
    <w:rsid w:val="0049282A"/>
    <w:rsid w:val="004929A0"/>
    <w:rsid w:val="00493D8F"/>
    <w:rsid w:val="004944DA"/>
    <w:rsid w:val="00494912"/>
    <w:rsid w:val="00494F4B"/>
    <w:rsid w:val="00495CF3"/>
    <w:rsid w:val="00495D2A"/>
    <w:rsid w:val="00496945"/>
    <w:rsid w:val="00496C78"/>
    <w:rsid w:val="00496E53"/>
    <w:rsid w:val="00497D90"/>
    <w:rsid w:val="004A07B5"/>
    <w:rsid w:val="004A0961"/>
    <w:rsid w:val="004A0E5A"/>
    <w:rsid w:val="004A1326"/>
    <w:rsid w:val="004A1B57"/>
    <w:rsid w:val="004A2159"/>
    <w:rsid w:val="004A2619"/>
    <w:rsid w:val="004A2EF0"/>
    <w:rsid w:val="004A304E"/>
    <w:rsid w:val="004A3562"/>
    <w:rsid w:val="004A3566"/>
    <w:rsid w:val="004A3853"/>
    <w:rsid w:val="004A4EAA"/>
    <w:rsid w:val="004A5525"/>
    <w:rsid w:val="004A6434"/>
    <w:rsid w:val="004A6E6B"/>
    <w:rsid w:val="004A700B"/>
    <w:rsid w:val="004A7148"/>
    <w:rsid w:val="004A770F"/>
    <w:rsid w:val="004B0749"/>
    <w:rsid w:val="004B15BA"/>
    <w:rsid w:val="004B1743"/>
    <w:rsid w:val="004B1A79"/>
    <w:rsid w:val="004B1BAE"/>
    <w:rsid w:val="004B2247"/>
    <w:rsid w:val="004B2734"/>
    <w:rsid w:val="004B3F99"/>
    <w:rsid w:val="004B42DD"/>
    <w:rsid w:val="004B4436"/>
    <w:rsid w:val="004B59A7"/>
    <w:rsid w:val="004B608A"/>
    <w:rsid w:val="004B633E"/>
    <w:rsid w:val="004B6E57"/>
    <w:rsid w:val="004B76DB"/>
    <w:rsid w:val="004B7958"/>
    <w:rsid w:val="004C02F8"/>
    <w:rsid w:val="004C08B5"/>
    <w:rsid w:val="004C0E48"/>
    <w:rsid w:val="004C1688"/>
    <w:rsid w:val="004C1872"/>
    <w:rsid w:val="004C23F8"/>
    <w:rsid w:val="004C2631"/>
    <w:rsid w:val="004C316C"/>
    <w:rsid w:val="004C340C"/>
    <w:rsid w:val="004C3F1A"/>
    <w:rsid w:val="004C4CD4"/>
    <w:rsid w:val="004C52AF"/>
    <w:rsid w:val="004C5509"/>
    <w:rsid w:val="004C5918"/>
    <w:rsid w:val="004C61CC"/>
    <w:rsid w:val="004C6BE0"/>
    <w:rsid w:val="004C7002"/>
    <w:rsid w:val="004C7340"/>
    <w:rsid w:val="004C7422"/>
    <w:rsid w:val="004C7B3D"/>
    <w:rsid w:val="004D06DD"/>
    <w:rsid w:val="004D0A2C"/>
    <w:rsid w:val="004D0C15"/>
    <w:rsid w:val="004D1A9B"/>
    <w:rsid w:val="004D1FC5"/>
    <w:rsid w:val="004D3028"/>
    <w:rsid w:val="004D31B2"/>
    <w:rsid w:val="004D3C5C"/>
    <w:rsid w:val="004D3D8B"/>
    <w:rsid w:val="004D44C0"/>
    <w:rsid w:val="004D4F63"/>
    <w:rsid w:val="004D515E"/>
    <w:rsid w:val="004D5608"/>
    <w:rsid w:val="004D5BB3"/>
    <w:rsid w:val="004D5E21"/>
    <w:rsid w:val="004D65EA"/>
    <w:rsid w:val="004D6C8A"/>
    <w:rsid w:val="004D75E4"/>
    <w:rsid w:val="004E02C8"/>
    <w:rsid w:val="004E0E5A"/>
    <w:rsid w:val="004E18E2"/>
    <w:rsid w:val="004E20DC"/>
    <w:rsid w:val="004E2130"/>
    <w:rsid w:val="004E2592"/>
    <w:rsid w:val="004E26C2"/>
    <w:rsid w:val="004E2B95"/>
    <w:rsid w:val="004E2CAA"/>
    <w:rsid w:val="004E3130"/>
    <w:rsid w:val="004E3856"/>
    <w:rsid w:val="004E3985"/>
    <w:rsid w:val="004E4CC8"/>
    <w:rsid w:val="004E4FC5"/>
    <w:rsid w:val="004E5B9B"/>
    <w:rsid w:val="004E5D90"/>
    <w:rsid w:val="004E66E4"/>
    <w:rsid w:val="004E7334"/>
    <w:rsid w:val="004E7515"/>
    <w:rsid w:val="004F099D"/>
    <w:rsid w:val="004F11DB"/>
    <w:rsid w:val="004F1289"/>
    <w:rsid w:val="004F13C3"/>
    <w:rsid w:val="004F19ED"/>
    <w:rsid w:val="004F352D"/>
    <w:rsid w:val="004F3B75"/>
    <w:rsid w:val="004F5DAB"/>
    <w:rsid w:val="004F6B7F"/>
    <w:rsid w:val="004F753A"/>
    <w:rsid w:val="004F77F7"/>
    <w:rsid w:val="004F7BD0"/>
    <w:rsid w:val="005005EF"/>
    <w:rsid w:val="005009A3"/>
    <w:rsid w:val="00501CC7"/>
    <w:rsid w:val="00502B2B"/>
    <w:rsid w:val="00503085"/>
    <w:rsid w:val="00503DE7"/>
    <w:rsid w:val="00503F8A"/>
    <w:rsid w:val="005058FC"/>
    <w:rsid w:val="00505A61"/>
    <w:rsid w:val="00505DDC"/>
    <w:rsid w:val="0050684F"/>
    <w:rsid w:val="00506AD4"/>
    <w:rsid w:val="00506D30"/>
    <w:rsid w:val="0050701B"/>
    <w:rsid w:val="0050760B"/>
    <w:rsid w:val="0050775C"/>
    <w:rsid w:val="00507C26"/>
    <w:rsid w:val="005105FE"/>
    <w:rsid w:val="00510706"/>
    <w:rsid w:val="005114A2"/>
    <w:rsid w:val="00511599"/>
    <w:rsid w:val="00511677"/>
    <w:rsid w:val="00512455"/>
    <w:rsid w:val="00512609"/>
    <w:rsid w:val="0051269B"/>
    <w:rsid w:val="00512797"/>
    <w:rsid w:val="00512868"/>
    <w:rsid w:val="005128E3"/>
    <w:rsid w:val="00512D9A"/>
    <w:rsid w:val="00513777"/>
    <w:rsid w:val="00515324"/>
    <w:rsid w:val="00515F14"/>
    <w:rsid w:val="005163BF"/>
    <w:rsid w:val="005164D4"/>
    <w:rsid w:val="00516913"/>
    <w:rsid w:val="0051714B"/>
    <w:rsid w:val="00517926"/>
    <w:rsid w:val="0051793E"/>
    <w:rsid w:val="005179B4"/>
    <w:rsid w:val="00517FB4"/>
    <w:rsid w:val="005209C9"/>
    <w:rsid w:val="00521024"/>
    <w:rsid w:val="0052176E"/>
    <w:rsid w:val="00522C09"/>
    <w:rsid w:val="00522F79"/>
    <w:rsid w:val="00522FC7"/>
    <w:rsid w:val="0052302E"/>
    <w:rsid w:val="0052325E"/>
    <w:rsid w:val="00523DA5"/>
    <w:rsid w:val="00523F69"/>
    <w:rsid w:val="005243D8"/>
    <w:rsid w:val="005244FC"/>
    <w:rsid w:val="00526000"/>
    <w:rsid w:val="005267A4"/>
    <w:rsid w:val="00526E44"/>
    <w:rsid w:val="00526FD0"/>
    <w:rsid w:val="005279B6"/>
    <w:rsid w:val="00530BE1"/>
    <w:rsid w:val="00530F24"/>
    <w:rsid w:val="005310FE"/>
    <w:rsid w:val="005317BA"/>
    <w:rsid w:val="00531938"/>
    <w:rsid w:val="00531990"/>
    <w:rsid w:val="00531A86"/>
    <w:rsid w:val="0053229E"/>
    <w:rsid w:val="00532398"/>
    <w:rsid w:val="00532ABD"/>
    <w:rsid w:val="00533987"/>
    <w:rsid w:val="00534577"/>
    <w:rsid w:val="00534641"/>
    <w:rsid w:val="005346B4"/>
    <w:rsid w:val="00534C6A"/>
    <w:rsid w:val="00534D87"/>
    <w:rsid w:val="00534EAB"/>
    <w:rsid w:val="005355B7"/>
    <w:rsid w:val="00535764"/>
    <w:rsid w:val="005358A7"/>
    <w:rsid w:val="0053776E"/>
    <w:rsid w:val="0053778E"/>
    <w:rsid w:val="00537EEC"/>
    <w:rsid w:val="00540666"/>
    <w:rsid w:val="00540846"/>
    <w:rsid w:val="00540944"/>
    <w:rsid w:val="00540CF0"/>
    <w:rsid w:val="00541F26"/>
    <w:rsid w:val="005425BB"/>
    <w:rsid w:val="005426A5"/>
    <w:rsid w:val="00542A0D"/>
    <w:rsid w:val="00542BCD"/>
    <w:rsid w:val="005430F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206"/>
    <w:rsid w:val="0055152A"/>
    <w:rsid w:val="00551570"/>
    <w:rsid w:val="005525A4"/>
    <w:rsid w:val="00552C8B"/>
    <w:rsid w:val="005542D2"/>
    <w:rsid w:val="00554930"/>
    <w:rsid w:val="005555B1"/>
    <w:rsid w:val="00556294"/>
    <w:rsid w:val="00556526"/>
    <w:rsid w:val="00556AD3"/>
    <w:rsid w:val="0055773B"/>
    <w:rsid w:val="005577F1"/>
    <w:rsid w:val="00557B2E"/>
    <w:rsid w:val="00562A65"/>
    <w:rsid w:val="00562B9F"/>
    <w:rsid w:val="0056336A"/>
    <w:rsid w:val="00563489"/>
    <w:rsid w:val="00563587"/>
    <w:rsid w:val="00563D90"/>
    <w:rsid w:val="00563EF8"/>
    <w:rsid w:val="0056488B"/>
    <w:rsid w:val="005655E7"/>
    <w:rsid w:val="00565835"/>
    <w:rsid w:val="00565C11"/>
    <w:rsid w:val="00566550"/>
    <w:rsid w:val="00566D14"/>
    <w:rsid w:val="005675A8"/>
    <w:rsid w:val="00567AB6"/>
    <w:rsid w:val="00567B76"/>
    <w:rsid w:val="0057014F"/>
    <w:rsid w:val="00570438"/>
    <w:rsid w:val="00570CA8"/>
    <w:rsid w:val="0057108F"/>
    <w:rsid w:val="005711AE"/>
    <w:rsid w:val="00571563"/>
    <w:rsid w:val="00571C5D"/>
    <w:rsid w:val="00571E5F"/>
    <w:rsid w:val="005727A5"/>
    <w:rsid w:val="005727F4"/>
    <w:rsid w:val="00572DE8"/>
    <w:rsid w:val="00573425"/>
    <w:rsid w:val="00573501"/>
    <w:rsid w:val="00574196"/>
    <w:rsid w:val="00574A9F"/>
    <w:rsid w:val="00574B99"/>
    <w:rsid w:val="00575480"/>
    <w:rsid w:val="00575C86"/>
    <w:rsid w:val="005777BF"/>
    <w:rsid w:val="005777DE"/>
    <w:rsid w:val="0058010D"/>
    <w:rsid w:val="005804A5"/>
    <w:rsid w:val="00581814"/>
    <w:rsid w:val="00581EC2"/>
    <w:rsid w:val="00582FA6"/>
    <w:rsid w:val="00583DE5"/>
    <w:rsid w:val="00585024"/>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4D2"/>
    <w:rsid w:val="0059486F"/>
    <w:rsid w:val="005968B7"/>
    <w:rsid w:val="00596B98"/>
    <w:rsid w:val="00596C0A"/>
    <w:rsid w:val="005979FC"/>
    <w:rsid w:val="00597E5F"/>
    <w:rsid w:val="005A0404"/>
    <w:rsid w:val="005A0B9C"/>
    <w:rsid w:val="005A11F1"/>
    <w:rsid w:val="005A13A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A7482"/>
    <w:rsid w:val="005B01C5"/>
    <w:rsid w:val="005B0A15"/>
    <w:rsid w:val="005B131F"/>
    <w:rsid w:val="005B15F6"/>
    <w:rsid w:val="005B1BD7"/>
    <w:rsid w:val="005B1E73"/>
    <w:rsid w:val="005B2203"/>
    <w:rsid w:val="005B22FF"/>
    <w:rsid w:val="005B25D4"/>
    <w:rsid w:val="005B271C"/>
    <w:rsid w:val="005B2949"/>
    <w:rsid w:val="005B2B68"/>
    <w:rsid w:val="005B3153"/>
    <w:rsid w:val="005B3DBC"/>
    <w:rsid w:val="005B4E68"/>
    <w:rsid w:val="005B5C0D"/>
    <w:rsid w:val="005B6AA8"/>
    <w:rsid w:val="005B7BBC"/>
    <w:rsid w:val="005B7CBC"/>
    <w:rsid w:val="005C0509"/>
    <w:rsid w:val="005C0622"/>
    <w:rsid w:val="005C11F9"/>
    <w:rsid w:val="005C197B"/>
    <w:rsid w:val="005C2585"/>
    <w:rsid w:val="005C272B"/>
    <w:rsid w:val="005C28E1"/>
    <w:rsid w:val="005C2AE6"/>
    <w:rsid w:val="005C3215"/>
    <w:rsid w:val="005C4C5E"/>
    <w:rsid w:val="005C53E4"/>
    <w:rsid w:val="005C5EF2"/>
    <w:rsid w:val="005D01C7"/>
    <w:rsid w:val="005D05E6"/>
    <w:rsid w:val="005D0C1E"/>
    <w:rsid w:val="005D2328"/>
    <w:rsid w:val="005D23AB"/>
    <w:rsid w:val="005D23F7"/>
    <w:rsid w:val="005D299D"/>
    <w:rsid w:val="005D2A3F"/>
    <w:rsid w:val="005D3AE9"/>
    <w:rsid w:val="005D4036"/>
    <w:rsid w:val="005D46EF"/>
    <w:rsid w:val="005D5A10"/>
    <w:rsid w:val="005D5F2C"/>
    <w:rsid w:val="005D6125"/>
    <w:rsid w:val="005D644D"/>
    <w:rsid w:val="005D6491"/>
    <w:rsid w:val="005D64F2"/>
    <w:rsid w:val="005D66B0"/>
    <w:rsid w:val="005D6AAE"/>
    <w:rsid w:val="005D71E1"/>
    <w:rsid w:val="005D7236"/>
    <w:rsid w:val="005D7E0B"/>
    <w:rsid w:val="005E1085"/>
    <w:rsid w:val="005E1700"/>
    <w:rsid w:val="005E37EF"/>
    <w:rsid w:val="005E3F17"/>
    <w:rsid w:val="005E42A7"/>
    <w:rsid w:val="005E4644"/>
    <w:rsid w:val="005E4DB1"/>
    <w:rsid w:val="005E5BD3"/>
    <w:rsid w:val="005E6208"/>
    <w:rsid w:val="005E6823"/>
    <w:rsid w:val="005E6EA0"/>
    <w:rsid w:val="005E6F49"/>
    <w:rsid w:val="005E7389"/>
    <w:rsid w:val="005E7E00"/>
    <w:rsid w:val="005F0ABB"/>
    <w:rsid w:val="005F1808"/>
    <w:rsid w:val="005F1D2E"/>
    <w:rsid w:val="005F2947"/>
    <w:rsid w:val="005F2E42"/>
    <w:rsid w:val="005F36E8"/>
    <w:rsid w:val="005F3CAD"/>
    <w:rsid w:val="005F3F95"/>
    <w:rsid w:val="005F4238"/>
    <w:rsid w:val="005F4448"/>
    <w:rsid w:val="005F4764"/>
    <w:rsid w:val="005F6127"/>
    <w:rsid w:val="005F6769"/>
    <w:rsid w:val="005F76CE"/>
    <w:rsid w:val="005F7ADA"/>
    <w:rsid w:val="005F7DDB"/>
    <w:rsid w:val="00600ABB"/>
    <w:rsid w:val="0060185C"/>
    <w:rsid w:val="00601F36"/>
    <w:rsid w:val="00601FB6"/>
    <w:rsid w:val="006024E8"/>
    <w:rsid w:val="0060264F"/>
    <w:rsid w:val="00602930"/>
    <w:rsid w:val="00602A3F"/>
    <w:rsid w:val="00602A44"/>
    <w:rsid w:val="006031EC"/>
    <w:rsid w:val="006035E9"/>
    <w:rsid w:val="00603A6B"/>
    <w:rsid w:val="00604203"/>
    <w:rsid w:val="0060488C"/>
    <w:rsid w:val="00604AFF"/>
    <w:rsid w:val="0060595E"/>
    <w:rsid w:val="00605A25"/>
    <w:rsid w:val="0060631B"/>
    <w:rsid w:val="006063E3"/>
    <w:rsid w:val="0060655E"/>
    <w:rsid w:val="00606AA2"/>
    <w:rsid w:val="00611867"/>
    <w:rsid w:val="00611CA8"/>
    <w:rsid w:val="00612916"/>
    <w:rsid w:val="00612957"/>
    <w:rsid w:val="00612A07"/>
    <w:rsid w:val="0061440B"/>
    <w:rsid w:val="00614935"/>
    <w:rsid w:val="00614E9C"/>
    <w:rsid w:val="00615D08"/>
    <w:rsid w:val="00616658"/>
    <w:rsid w:val="006167D7"/>
    <w:rsid w:val="00616ECB"/>
    <w:rsid w:val="00616F5C"/>
    <w:rsid w:val="00617F09"/>
    <w:rsid w:val="00620216"/>
    <w:rsid w:val="00621C7A"/>
    <w:rsid w:val="006221F0"/>
    <w:rsid w:val="00622600"/>
    <w:rsid w:val="006234B0"/>
    <w:rsid w:val="00623E3D"/>
    <w:rsid w:val="00624359"/>
    <w:rsid w:val="006248B9"/>
    <w:rsid w:val="006248CD"/>
    <w:rsid w:val="00624D03"/>
    <w:rsid w:val="00625011"/>
    <w:rsid w:val="00625247"/>
    <w:rsid w:val="0062609A"/>
    <w:rsid w:val="006269C2"/>
    <w:rsid w:val="00626CB4"/>
    <w:rsid w:val="00626CBE"/>
    <w:rsid w:val="00626EB7"/>
    <w:rsid w:val="0063076D"/>
    <w:rsid w:val="0063127D"/>
    <w:rsid w:val="006313C9"/>
    <w:rsid w:val="00632D8C"/>
    <w:rsid w:val="006333C8"/>
    <w:rsid w:val="00633888"/>
    <w:rsid w:val="0063437E"/>
    <w:rsid w:val="00634898"/>
    <w:rsid w:val="00634B27"/>
    <w:rsid w:val="006350FB"/>
    <w:rsid w:val="00635DEC"/>
    <w:rsid w:val="0063690E"/>
    <w:rsid w:val="00636F7F"/>
    <w:rsid w:val="00637384"/>
    <w:rsid w:val="006376DE"/>
    <w:rsid w:val="006378AF"/>
    <w:rsid w:val="00640682"/>
    <w:rsid w:val="00640EC7"/>
    <w:rsid w:val="00641328"/>
    <w:rsid w:val="006420DC"/>
    <w:rsid w:val="00642E5F"/>
    <w:rsid w:val="006430E6"/>
    <w:rsid w:val="00643B24"/>
    <w:rsid w:val="00644F05"/>
    <w:rsid w:val="0064536C"/>
    <w:rsid w:val="006453DB"/>
    <w:rsid w:val="00645465"/>
    <w:rsid w:val="00645DF5"/>
    <w:rsid w:val="00645F32"/>
    <w:rsid w:val="00646770"/>
    <w:rsid w:val="0064702F"/>
    <w:rsid w:val="006472FB"/>
    <w:rsid w:val="006502C5"/>
    <w:rsid w:val="00650402"/>
    <w:rsid w:val="00650922"/>
    <w:rsid w:val="0065146E"/>
    <w:rsid w:val="00651A02"/>
    <w:rsid w:val="00651C10"/>
    <w:rsid w:val="00652AAD"/>
    <w:rsid w:val="00652BC5"/>
    <w:rsid w:val="00654BD8"/>
    <w:rsid w:val="00655136"/>
    <w:rsid w:val="00655F22"/>
    <w:rsid w:val="0065635F"/>
    <w:rsid w:val="00656577"/>
    <w:rsid w:val="00656F8A"/>
    <w:rsid w:val="00657170"/>
    <w:rsid w:val="006573FB"/>
    <w:rsid w:val="006575D6"/>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0FA2"/>
    <w:rsid w:val="0067127A"/>
    <w:rsid w:val="00671528"/>
    <w:rsid w:val="006717F6"/>
    <w:rsid w:val="006719F9"/>
    <w:rsid w:val="006720A3"/>
    <w:rsid w:val="0067238A"/>
    <w:rsid w:val="00672BAA"/>
    <w:rsid w:val="00672D40"/>
    <w:rsid w:val="00672E95"/>
    <w:rsid w:val="00672EF2"/>
    <w:rsid w:val="00673080"/>
    <w:rsid w:val="00673B5B"/>
    <w:rsid w:val="00673BB0"/>
    <w:rsid w:val="0067436D"/>
    <w:rsid w:val="00674D34"/>
    <w:rsid w:val="00674D73"/>
    <w:rsid w:val="006754E6"/>
    <w:rsid w:val="00676551"/>
    <w:rsid w:val="00677D41"/>
    <w:rsid w:val="00677D57"/>
    <w:rsid w:val="006800B9"/>
    <w:rsid w:val="00681244"/>
    <w:rsid w:val="006814AA"/>
    <w:rsid w:val="00681599"/>
    <w:rsid w:val="00681B85"/>
    <w:rsid w:val="00681BD0"/>
    <w:rsid w:val="00682014"/>
    <w:rsid w:val="00682B6E"/>
    <w:rsid w:val="00682B6F"/>
    <w:rsid w:val="00683317"/>
    <w:rsid w:val="006833E2"/>
    <w:rsid w:val="006833E9"/>
    <w:rsid w:val="00683E21"/>
    <w:rsid w:val="00683E52"/>
    <w:rsid w:val="006842A8"/>
    <w:rsid w:val="00684789"/>
    <w:rsid w:val="00684E6D"/>
    <w:rsid w:val="00685ADC"/>
    <w:rsid w:val="00686A48"/>
    <w:rsid w:val="00686F11"/>
    <w:rsid w:val="006874EB"/>
    <w:rsid w:val="00690ECC"/>
    <w:rsid w:val="00690FD5"/>
    <w:rsid w:val="00691C98"/>
    <w:rsid w:val="00691CD6"/>
    <w:rsid w:val="00691FC2"/>
    <w:rsid w:val="00692913"/>
    <w:rsid w:val="00693192"/>
    <w:rsid w:val="00693205"/>
    <w:rsid w:val="0069352D"/>
    <w:rsid w:val="00693CDE"/>
    <w:rsid w:val="006947CF"/>
    <w:rsid w:val="00694B06"/>
    <w:rsid w:val="00694CBF"/>
    <w:rsid w:val="00694EBF"/>
    <w:rsid w:val="00695386"/>
    <w:rsid w:val="00696291"/>
    <w:rsid w:val="00697A4A"/>
    <w:rsid w:val="00697AA2"/>
    <w:rsid w:val="006A0025"/>
    <w:rsid w:val="006A05DC"/>
    <w:rsid w:val="006A0F0D"/>
    <w:rsid w:val="006A1276"/>
    <w:rsid w:val="006A1886"/>
    <w:rsid w:val="006A202D"/>
    <w:rsid w:val="006A31D0"/>
    <w:rsid w:val="006A427E"/>
    <w:rsid w:val="006A46AA"/>
    <w:rsid w:val="006A51EB"/>
    <w:rsid w:val="006A57D3"/>
    <w:rsid w:val="006A5CBD"/>
    <w:rsid w:val="006A677D"/>
    <w:rsid w:val="006A6C7D"/>
    <w:rsid w:val="006A7129"/>
    <w:rsid w:val="006A722C"/>
    <w:rsid w:val="006A7580"/>
    <w:rsid w:val="006A7611"/>
    <w:rsid w:val="006A7DA8"/>
    <w:rsid w:val="006B00F5"/>
    <w:rsid w:val="006B2052"/>
    <w:rsid w:val="006B2C19"/>
    <w:rsid w:val="006B31D6"/>
    <w:rsid w:val="006B3451"/>
    <w:rsid w:val="006B3F5E"/>
    <w:rsid w:val="006B49BA"/>
    <w:rsid w:val="006B5002"/>
    <w:rsid w:val="006B5A71"/>
    <w:rsid w:val="006B5C90"/>
    <w:rsid w:val="006B5DEC"/>
    <w:rsid w:val="006B60CE"/>
    <w:rsid w:val="006B69F8"/>
    <w:rsid w:val="006B6F4B"/>
    <w:rsid w:val="006B7210"/>
    <w:rsid w:val="006B739A"/>
    <w:rsid w:val="006B73FB"/>
    <w:rsid w:val="006B794C"/>
    <w:rsid w:val="006B7DE9"/>
    <w:rsid w:val="006B7E79"/>
    <w:rsid w:val="006C034F"/>
    <w:rsid w:val="006C038B"/>
    <w:rsid w:val="006C061E"/>
    <w:rsid w:val="006C1157"/>
    <w:rsid w:val="006C25F0"/>
    <w:rsid w:val="006C296B"/>
    <w:rsid w:val="006C3331"/>
    <w:rsid w:val="006C34B2"/>
    <w:rsid w:val="006C35B7"/>
    <w:rsid w:val="006C3628"/>
    <w:rsid w:val="006C4044"/>
    <w:rsid w:val="006C4CFF"/>
    <w:rsid w:val="006C52E0"/>
    <w:rsid w:val="006C548C"/>
    <w:rsid w:val="006C5EE6"/>
    <w:rsid w:val="006C6408"/>
    <w:rsid w:val="006C6E9A"/>
    <w:rsid w:val="006C79A0"/>
    <w:rsid w:val="006C7C46"/>
    <w:rsid w:val="006D0313"/>
    <w:rsid w:val="006D0537"/>
    <w:rsid w:val="006D0888"/>
    <w:rsid w:val="006D0B8E"/>
    <w:rsid w:val="006D1D75"/>
    <w:rsid w:val="006D2AE7"/>
    <w:rsid w:val="006D3567"/>
    <w:rsid w:val="006D44BC"/>
    <w:rsid w:val="006D4CA9"/>
    <w:rsid w:val="006D5538"/>
    <w:rsid w:val="006D635A"/>
    <w:rsid w:val="006D64F0"/>
    <w:rsid w:val="006D6A4B"/>
    <w:rsid w:val="006D73E9"/>
    <w:rsid w:val="006D75F7"/>
    <w:rsid w:val="006D7F7D"/>
    <w:rsid w:val="006E0376"/>
    <w:rsid w:val="006E0C23"/>
    <w:rsid w:val="006E182E"/>
    <w:rsid w:val="006E1AA1"/>
    <w:rsid w:val="006E2217"/>
    <w:rsid w:val="006E2341"/>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FEE"/>
    <w:rsid w:val="006F428F"/>
    <w:rsid w:val="006F439E"/>
    <w:rsid w:val="006F6244"/>
    <w:rsid w:val="006F6762"/>
    <w:rsid w:val="006F6EB4"/>
    <w:rsid w:val="006F7989"/>
    <w:rsid w:val="00700BC1"/>
    <w:rsid w:val="00701604"/>
    <w:rsid w:val="00703C86"/>
    <w:rsid w:val="0070435E"/>
    <w:rsid w:val="00704818"/>
    <w:rsid w:val="00704A1F"/>
    <w:rsid w:val="0070504B"/>
    <w:rsid w:val="00705597"/>
    <w:rsid w:val="007056D9"/>
    <w:rsid w:val="0070587D"/>
    <w:rsid w:val="00705ECF"/>
    <w:rsid w:val="00705FA5"/>
    <w:rsid w:val="007062D3"/>
    <w:rsid w:val="00706DEF"/>
    <w:rsid w:val="00707186"/>
    <w:rsid w:val="0070720C"/>
    <w:rsid w:val="00710016"/>
    <w:rsid w:val="007104C5"/>
    <w:rsid w:val="00710CF9"/>
    <w:rsid w:val="00710ED8"/>
    <w:rsid w:val="0071130E"/>
    <w:rsid w:val="00711731"/>
    <w:rsid w:val="007119CA"/>
    <w:rsid w:val="00711BEC"/>
    <w:rsid w:val="00712767"/>
    <w:rsid w:val="00712B40"/>
    <w:rsid w:val="00712EDE"/>
    <w:rsid w:val="00712F92"/>
    <w:rsid w:val="007134CC"/>
    <w:rsid w:val="0071354B"/>
    <w:rsid w:val="00713812"/>
    <w:rsid w:val="00713BBB"/>
    <w:rsid w:val="00713C2A"/>
    <w:rsid w:val="007141E3"/>
    <w:rsid w:val="00714E1D"/>
    <w:rsid w:val="00715111"/>
    <w:rsid w:val="00716A09"/>
    <w:rsid w:val="00717CE0"/>
    <w:rsid w:val="007200C7"/>
    <w:rsid w:val="0072058E"/>
    <w:rsid w:val="00720D0D"/>
    <w:rsid w:val="007211AA"/>
    <w:rsid w:val="0072269E"/>
    <w:rsid w:val="00722C37"/>
    <w:rsid w:val="00722C83"/>
    <w:rsid w:val="00723086"/>
    <w:rsid w:val="00723DD4"/>
    <w:rsid w:val="00724586"/>
    <w:rsid w:val="007246EF"/>
    <w:rsid w:val="00725A4E"/>
    <w:rsid w:val="0072611B"/>
    <w:rsid w:val="007265B7"/>
    <w:rsid w:val="0072749A"/>
    <w:rsid w:val="00727AD5"/>
    <w:rsid w:val="007311A8"/>
    <w:rsid w:val="0073166E"/>
    <w:rsid w:val="00732141"/>
    <w:rsid w:val="00732DFD"/>
    <w:rsid w:val="00733096"/>
    <w:rsid w:val="00733632"/>
    <w:rsid w:val="00734184"/>
    <w:rsid w:val="007341E5"/>
    <w:rsid w:val="00735546"/>
    <w:rsid w:val="007355BC"/>
    <w:rsid w:val="007357D1"/>
    <w:rsid w:val="007358BA"/>
    <w:rsid w:val="00735BF0"/>
    <w:rsid w:val="00736006"/>
    <w:rsid w:val="007360EE"/>
    <w:rsid w:val="00736167"/>
    <w:rsid w:val="007365F6"/>
    <w:rsid w:val="0073768E"/>
    <w:rsid w:val="0074002D"/>
    <w:rsid w:val="00740157"/>
    <w:rsid w:val="00740A47"/>
    <w:rsid w:val="00742501"/>
    <w:rsid w:val="007425EC"/>
    <w:rsid w:val="00742B95"/>
    <w:rsid w:val="007430B9"/>
    <w:rsid w:val="007441D9"/>
    <w:rsid w:val="0074490A"/>
    <w:rsid w:val="00744A21"/>
    <w:rsid w:val="007458D7"/>
    <w:rsid w:val="00745CE4"/>
    <w:rsid w:val="007475F0"/>
    <w:rsid w:val="00747622"/>
    <w:rsid w:val="00747894"/>
    <w:rsid w:val="00747CB7"/>
    <w:rsid w:val="00750B2A"/>
    <w:rsid w:val="00750CCB"/>
    <w:rsid w:val="0075212C"/>
    <w:rsid w:val="0075229B"/>
    <w:rsid w:val="007523C6"/>
    <w:rsid w:val="00752CE9"/>
    <w:rsid w:val="00753A2B"/>
    <w:rsid w:val="007550C0"/>
    <w:rsid w:val="0075595A"/>
    <w:rsid w:val="00755D15"/>
    <w:rsid w:val="00755EDB"/>
    <w:rsid w:val="00756152"/>
    <w:rsid w:val="007570F6"/>
    <w:rsid w:val="00760F43"/>
    <w:rsid w:val="0076160B"/>
    <w:rsid w:val="007620DA"/>
    <w:rsid w:val="007628E2"/>
    <w:rsid w:val="00762E4B"/>
    <w:rsid w:val="0076321A"/>
    <w:rsid w:val="00763644"/>
    <w:rsid w:val="00764310"/>
    <w:rsid w:val="0076440A"/>
    <w:rsid w:val="0076454D"/>
    <w:rsid w:val="007651F3"/>
    <w:rsid w:val="00765749"/>
    <w:rsid w:val="00766837"/>
    <w:rsid w:val="00767C17"/>
    <w:rsid w:val="00767D48"/>
    <w:rsid w:val="0077052B"/>
    <w:rsid w:val="0077154E"/>
    <w:rsid w:val="00771A72"/>
    <w:rsid w:val="007724D4"/>
    <w:rsid w:val="00772AC3"/>
    <w:rsid w:val="00773535"/>
    <w:rsid w:val="0077431C"/>
    <w:rsid w:val="00774958"/>
    <w:rsid w:val="00775549"/>
    <w:rsid w:val="00775C6A"/>
    <w:rsid w:val="00776309"/>
    <w:rsid w:val="0077637D"/>
    <w:rsid w:val="00776381"/>
    <w:rsid w:val="00776A93"/>
    <w:rsid w:val="00776BB2"/>
    <w:rsid w:val="00777B17"/>
    <w:rsid w:val="00777C94"/>
    <w:rsid w:val="00781A9E"/>
    <w:rsid w:val="00782029"/>
    <w:rsid w:val="007837DC"/>
    <w:rsid w:val="007840F8"/>
    <w:rsid w:val="00784443"/>
    <w:rsid w:val="00784A7D"/>
    <w:rsid w:val="00784B9B"/>
    <w:rsid w:val="00785161"/>
    <w:rsid w:val="0078535A"/>
    <w:rsid w:val="00785CFE"/>
    <w:rsid w:val="0078659E"/>
    <w:rsid w:val="00786C2A"/>
    <w:rsid w:val="00786E11"/>
    <w:rsid w:val="00787CF7"/>
    <w:rsid w:val="00787E0F"/>
    <w:rsid w:val="00787EC8"/>
    <w:rsid w:val="007909D2"/>
    <w:rsid w:val="00790CC1"/>
    <w:rsid w:val="00790E24"/>
    <w:rsid w:val="00790FB5"/>
    <w:rsid w:val="00791626"/>
    <w:rsid w:val="00791881"/>
    <w:rsid w:val="0079189E"/>
    <w:rsid w:val="00792465"/>
    <w:rsid w:val="00792721"/>
    <w:rsid w:val="00792C0F"/>
    <w:rsid w:val="007935B9"/>
    <w:rsid w:val="00793D80"/>
    <w:rsid w:val="00794613"/>
    <w:rsid w:val="00794B21"/>
    <w:rsid w:val="0079515C"/>
    <w:rsid w:val="00795ECA"/>
    <w:rsid w:val="007965B5"/>
    <w:rsid w:val="00796BFF"/>
    <w:rsid w:val="00797E7E"/>
    <w:rsid w:val="007A15F5"/>
    <w:rsid w:val="007A1EB0"/>
    <w:rsid w:val="007A219E"/>
    <w:rsid w:val="007A22D3"/>
    <w:rsid w:val="007A2D7C"/>
    <w:rsid w:val="007A2DB9"/>
    <w:rsid w:val="007A335A"/>
    <w:rsid w:val="007A3943"/>
    <w:rsid w:val="007A423A"/>
    <w:rsid w:val="007A59A8"/>
    <w:rsid w:val="007A5C67"/>
    <w:rsid w:val="007A61DC"/>
    <w:rsid w:val="007A695F"/>
    <w:rsid w:val="007A6C82"/>
    <w:rsid w:val="007A6E35"/>
    <w:rsid w:val="007B0485"/>
    <w:rsid w:val="007B0580"/>
    <w:rsid w:val="007B09F8"/>
    <w:rsid w:val="007B1714"/>
    <w:rsid w:val="007B2A0D"/>
    <w:rsid w:val="007B3177"/>
    <w:rsid w:val="007B3198"/>
    <w:rsid w:val="007B3C50"/>
    <w:rsid w:val="007B3FD5"/>
    <w:rsid w:val="007B403E"/>
    <w:rsid w:val="007B4376"/>
    <w:rsid w:val="007B4564"/>
    <w:rsid w:val="007B493F"/>
    <w:rsid w:val="007B5D67"/>
    <w:rsid w:val="007B5F50"/>
    <w:rsid w:val="007B61DB"/>
    <w:rsid w:val="007B6D83"/>
    <w:rsid w:val="007B6F72"/>
    <w:rsid w:val="007B7983"/>
    <w:rsid w:val="007B7D96"/>
    <w:rsid w:val="007B7E0F"/>
    <w:rsid w:val="007C03E3"/>
    <w:rsid w:val="007C0546"/>
    <w:rsid w:val="007C0B06"/>
    <w:rsid w:val="007C1D6A"/>
    <w:rsid w:val="007C21D1"/>
    <w:rsid w:val="007C2BDD"/>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06"/>
    <w:rsid w:val="007C7B20"/>
    <w:rsid w:val="007D02B1"/>
    <w:rsid w:val="007D110C"/>
    <w:rsid w:val="007D18CD"/>
    <w:rsid w:val="007D1BE6"/>
    <w:rsid w:val="007D21AD"/>
    <w:rsid w:val="007D285B"/>
    <w:rsid w:val="007D2949"/>
    <w:rsid w:val="007D2DCC"/>
    <w:rsid w:val="007D37DD"/>
    <w:rsid w:val="007D495C"/>
    <w:rsid w:val="007D51CC"/>
    <w:rsid w:val="007D5438"/>
    <w:rsid w:val="007D5596"/>
    <w:rsid w:val="007D5A1A"/>
    <w:rsid w:val="007D624A"/>
    <w:rsid w:val="007D62A1"/>
    <w:rsid w:val="007D6595"/>
    <w:rsid w:val="007D765E"/>
    <w:rsid w:val="007D7790"/>
    <w:rsid w:val="007D783B"/>
    <w:rsid w:val="007D788C"/>
    <w:rsid w:val="007D78AE"/>
    <w:rsid w:val="007D78C4"/>
    <w:rsid w:val="007D7B7B"/>
    <w:rsid w:val="007D7B9F"/>
    <w:rsid w:val="007D7E38"/>
    <w:rsid w:val="007D7E97"/>
    <w:rsid w:val="007E081B"/>
    <w:rsid w:val="007E2A81"/>
    <w:rsid w:val="007E31DE"/>
    <w:rsid w:val="007E3517"/>
    <w:rsid w:val="007E3AEB"/>
    <w:rsid w:val="007E3D19"/>
    <w:rsid w:val="007E49A5"/>
    <w:rsid w:val="007E4A9C"/>
    <w:rsid w:val="007E52EA"/>
    <w:rsid w:val="007E669F"/>
    <w:rsid w:val="007E6852"/>
    <w:rsid w:val="007E6F9E"/>
    <w:rsid w:val="007E7077"/>
    <w:rsid w:val="007E7539"/>
    <w:rsid w:val="007E79A9"/>
    <w:rsid w:val="007E79DF"/>
    <w:rsid w:val="007E7A96"/>
    <w:rsid w:val="007E7B31"/>
    <w:rsid w:val="007F001B"/>
    <w:rsid w:val="007F1483"/>
    <w:rsid w:val="007F25AB"/>
    <w:rsid w:val="007F28EF"/>
    <w:rsid w:val="007F2DA2"/>
    <w:rsid w:val="007F3364"/>
    <w:rsid w:val="007F4054"/>
    <w:rsid w:val="007F40E0"/>
    <w:rsid w:val="007F4249"/>
    <w:rsid w:val="007F4AD0"/>
    <w:rsid w:val="007F50D1"/>
    <w:rsid w:val="007F57CD"/>
    <w:rsid w:val="007F5C62"/>
    <w:rsid w:val="007F689E"/>
    <w:rsid w:val="007F7354"/>
    <w:rsid w:val="007F7E67"/>
    <w:rsid w:val="007F7F17"/>
    <w:rsid w:val="0080136D"/>
    <w:rsid w:val="008016CE"/>
    <w:rsid w:val="00801B33"/>
    <w:rsid w:val="00802387"/>
    <w:rsid w:val="00802D3C"/>
    <w:rsid w:val="008031BA"/>
    <w:rsid w:val="00803736"/>
    <w:rsid w:val="008039DC"/>
    <w:rsid w:val="0080565C"/>
    <w:rsid w:val="00805672"/>
    <w:rsid w:val="00805BBD"/>
    <w:rsid w:val="008067BB"/>
    <w:rsid w:val="0080755F"/>
    <w:rsid w:val="00810095"/>
    <w:rsid w:val="0081092A"/>
    <w:rsid w:val="00810E68"/>
    <w:rsid w:val="00811E7D"/>
    <w:rsid w:val="0081228F"/>
    <w:rsid w:val="008125BA"/>
    <w:rsid w:val="008125C7"/>
    <w:rsid w:val="00812849"/>
    <w:rsid w:val="0081321C"/>
    <w:rsid w:val="00813A7D"/>
    <w:rsid w:val="00813AA2"/>
    <w:rsid w:val="00813BE1"/>
    <w:rsid w:val="008146B4"/>
    <w:rsid w:val="00815428"/>
    <w:rsid w:val="0081543A"/>
    <w:rsid w:val="008156C4"/>
    <w:rsid w:val="00815762"/>
    <w:rsid w:val="008163E6"/>
    <w:rsid w:val="00816D6E"/>
    <w:rsid w:val="00820233"/>
    <w:rsid w:val="0082026D"/>
    <w:rsid w:val="00820375"/>
    <w:rsid w:val="00820EA5"/>
    <w:rsid w:val="00820FCF"/>
    <w:rsid w:val="008214DA"/>
    <w:rsid w:val="008215E2"/>
    <w:rsid w:val="0082198D"/>
    <w:rsid w:val="00822B56"/>
    <w:rsid w:val="00822BCC"/>
    <w:rsid w:val="008230BF"/>
    <w:rsid w:val="0082416A"/>
    <w:rsid w:val="00825581"/>
    <w:rsid w:val="00826186"/>
    <w:rsid w:val="00826835"/>
    <w:rsid w:val="0082708F"/>
    <w:rsid w:val="008278A3"/>
    <w:rsid w:val="008306B4"/>
    <w:rsid w:val="00830925"/>
    <w:rsid w:val="008314B0"/>
    <w:rsid w:val="00831916"/>
    <w:rsid w:val="0083230E"/>
    <w:rsid w:val="0083236B"/>
    <w:rsid w:val="00832677"/>
    <w:rsid w:val="008328EC"/>
    <w:rsid w:val="00832C3D"/>
    <w:rsid w:val="00832E44"/>
    <w:rsid w:val="00832F89"/>
    <w:rsid w:val="008331CE"/>
    <w:rsid w:val="0083383F"/>
    <w:rsid w:val="00833F0B"/>
    <w:rsid w:val="008341C0"/>
    <w:rsid w:val="00834660"/>
    <w:rsid w:val="00834D23"/>
    <w:rsid w:val="0083537A"/>
    <w:rsid w:val="0083537C"/>
    <w:rsid w:val="008353C4"/>
    <w:rsid w:val="008354CE"/>
    <w:rsid w:val="008355E3"/>
    <w:rsid w:val="00835EFF"/>
    <w:rsid w:val="00835F85"/>
    <w:rsid w:val="00836176"/>
    <w:rsid w:val="008370B3"/>
    <w:rsid w:val="00837639"/>
    <w:rsid w:val="008378DF"/>
    <w:rsid w:val="00840DBF"/>
    <w:rsid w:val="008419B6"/>
    <w:rsid w:val="0084260C"/>
    <w:rsid w:val="008426B4"/>
    <w:rsid w:val="00842A02"/>
    <w:rsid w:val="00842EDE"/>
    <w:rsid w:val="008431BD"/>
    <w:rsid w:val="008434D7"/>
    <w:rsid w:val="0084415F"/>
    <w:rsid w:val="00844383"/>
    <w:rsid w:val="00844609"/>
    <w:rsid w:val="00844C4A"/>
    <w:rsid w:val="0084512C"/>
    <w:rsid w:val="00846798"/>
    <w:rsid w:val="008473A8"/>
    <w:rsid w:val="00847485"/>
    <w:rsid w:val="008510EB"/>
    <w:rsid w:val="00851BB1"/>
    <w:rsid w:val="00851DF1"/>
    <w:rsid w:val="008526F4"/>
    <w:rsid w:val="0085276D"/>
    <w:rsid w:val="00853867"/>
    <w:rsid w:val="00853A39"/>
    <w:rsid w:val="00853E77"/>
    <w:rsid w:val="00854128"/>
    <w:rsid w:val="008541B5"/>
    <w:rsid w:val="0085462B"/>
    <w:rsid w:val="00854654"/>
    <w:rsid w:val="00854E8D"/>
    <w:rsid w:val="0085527A"/>
    <w:rsid w:val="00856818"/>
    <w:rsid w:val="00860688"/>
    <w:rsid w:val="00860E83"/>
    <w:rsid w:val="00861151"/>
    <w:rsid w:val="0086154B"/>
    <w:rsid w:val="008616B3"/>
    <w:rsid w:val="00862017"/>
    <w:rsid w:val="008623AB"/>
    <w:rsid w:val="0086283A"/>
    <w:rsid w:val="00862FAE"/>
    <w:rsid w:val="00863493"/>
    <w:rsid w:val="00863E31"/>
    <w:rsid w:val="00863E8B"/>
    <w:rsid w:val="00864820"/>
    <w:rsid w:val="00864EAC"/>
    <w:rsid w:val="00865E1E"/>
    <w:rsid w:val="0086676A"/>
    <w:rsid w:val="008667E2"/>
    <w:rsid w:val="00867408"/>
    <w:rsid w:val="00870180"/>
    <w:rsid w:val="00870737"/>
    <w:rsid w:val="00871719"/>
    <w:rsid w:val="00871CD0"/>
    <w:rsid w:val="008723D2"/>
    <w:rsid w:val="0087244A"/>
    <w:rsid w:val="008726B4"/>
    <w:rsid w:val="00872C83"/>
    <w:rsid w:val="00872CEF"/>
    <w:rsid w:val="00873122"/>
    <w:rsid w:val="008736D7"/>
    <w:rsid w:val="00874D18"/>
    <w:rsid w:val="008751F0"/>
    <w:rsid w:val="0087550D"/>
    <w:rsid w:val="00875D87"/>
    <w:rsid w:val="00876A21"/>
    <w:rsid w:val="008774EE"/>
    <w:rsid w:val="00877F87"/>
    <w:rsid w:val="0088026C"/>
    <w:rsid w:val="00880B0F"/>
    <w:rsid w:val="0088138E"/>
    <w:rsid w:val="00881FF9"/>
    <w:rsid w:val="0088256C"/>
    <w:rsid w:val="00882F47"/>
    <w:rsid w:val="00883249"/>
    <w:rsid w:val="0088348E"/>
    <w:rsid w:val="008835E9"/>
    <w:rsid w:val="008841B9"/>
    <w:rsid w:val="00884573"/>
    <w:rsid w:val="008848FD"/>
    <w:rsid w:val="008853D5"/>
    <w:rsid w:val="008857CD"/>
    <w:rsid w:val="0088655E"/>
    <w:rsid w:val="00886A8E"/>
    <w:rsid w:val="00886CD0"/>
    <w:rsid w:val="008875A4"/>
    <w:rsid w:val="00890481"/>
    <w:rsid w:val="008905C8"/>
    <w:rsid w:val="00890688"/>
    <w:rsid w:val="00890C56"/>
    <w:rsid w:val="00891168"/>
    <w:rsid w:val="008919A5"/>
    <w:rsid w:val="00891A49"/>
    <w:rsid w:val="00891CA1"/>
    <w:rsid w:val="0089233C"/>
    <w:rsid w:val="00892C24"/>
    <w:rsid w:val="00893460"/>
    <w:rsid w:val="00893539"/>
    <w:rsid w:val="00893BFB"/>
    <w:rsid w:val="008940B8"/>
    <w:rsid w:val="00894BD5"/>
    <w:rsid w:val="00895A71"/>
    <w:rsid w:val="00895CFD"/>
    <w:rsid w:val="0089630A"/>
    <w:rsid w:val="008965FC"/>
    <w:rsid w:val="00896635"/>
    <w:rsid w:val="00897B5E"/>
    <w:rsid w:val="008A019F"/>
    <w:rsid w:val="008A0811"/>
    <w:rsid w:val="008A0C2E"/>
    <w:rsid w:val="008A1999"/>
    <w:rsid w:val="008A2146"/>
    <w:rsid w:val="008A23BB"/>
    <w:rsid w:val="008A2CE5"/>
    <w:rsid w:val="008A2D49"/>
    <w:rsid w:val="008A3158"/>
    <w:rsid w:val="008A3494"/>
    <w:rsid w:val="008A3A72"/>
    <w:rsid w:val="008A41B0"/>
    <w:rsid w:val="008A420D"/>
    <w:rsid w:val="008A476C"/>
    <w:rsid w:val="008A4D3E"/>
    <w:rsid w:val="008A52C9"/>
    <w:rsid w:val="008A67BF"/>
    <w:rsid w:val="008A70B5"/>
    <w:rsid w:val="008A71A5"/>
    <w:rsid w:val="008A74A0"/>
    <w:rsid w:val="008A7A59"/>
    <w:rsid w:val="008A7C52"/>
    <w:rsid w:val="008B0074"/>
    <w:rsid w:val="008B0334"/>
    <w:rsid w:val="008B0876"/>
    <w:rsid w:val="008B10D6"/>
    <w:rsid w:val="008B1965"/>
    <w:rsid w:val="008B1FB2"/>
    <w:rsid w:val="008B2BBC"/>
    <w:rsid w:val="008B3CFF"/>
    <w:rsid w:val="008B4B76"/>
    <w:rsid w:val="008B5288"/>
    <w:rsid w:val="008B5CBF"/>
    <w:rsid w:val="008B5E3A"/>
    <w:rsid w:val="008B651C"/>
    <w:rsid w:val="008C1049"/>
    <w:rsid w:val="008C157C"/>
    <w:rsid w:val="008C17B5"/>
    <w:rsid w:val="008C1821"/>
    <w:rsid w:val="008C2400"/>
    <w:rsid w:val="008C2581"/>
    <w:rsid w:val="008C3040"/>
    <w:rsid w:val="008C334F"/>
    <w:rsid w:val="008C36E3"/>
    <w:rsid w:val="008C379F"/>
    <w:rsid w:val="008C3B1F"/>
    <w:rsid w:val="008C4B7A"/>
    <w:rsid w:val="008C4C49"/>
    <w:rsid w:val="008C58A3"/>
    <w:rsid w:val="008C6134"/>
    <w:rsid w:val="008C6356"/>
    <w:rsid w:val="008C64DB"/>
    <w:rsid w:val="008C6BC2"/>
    <w:rsid w:val="008C6C80"/>
    <w:rsid w:val="008D04D8"/>
    <w:rsid w:val="008D0D67"/>
    <w:rsid w:val="008D1E5C"/>
    <w:rsid w:val="008D3364"/>
    <w:rsid w:val="008D41FE"/>
    <w:rsid w:val="008D493B"/>
    <w:rsid w:val="008D4E65"/>
    <w:rsid w:val="008D4F44"/>
    <w:rsid w:val="008D5566"/>
    <w:rsid w:val="008D563A"/>
    <w:rsid w:val="008D580F"/>
    <w:rsid w:val="008D6E99"/>
    <w:rsid w:val="008D7C95"/>
    <w:rsid w:val="008D7FAB"/>
    <w:rsid w:val="008E01CA"/>
    <w:rsid w:val="008E01FA"/>
    <w:rsid w:val="008E0552"/>
    <w:rsid w:val="008E09D2"/>
    <w:rsid w:val="008E1019"/>
    <w:rsid w:val="008E1214"/>
    <w:rsid w:val="008E22F2"/>
    <w:rsid w:val="008E28CB"/>
    <w:rsid w:val="008E2943"/>
    <w:rsid w:val="008E2D0B"/>
    <w:rsid w:val="008E2F1E"/>
    <w:rsid w:val="008E300A"/>
    <w:rsid w:val="008E3073"/>
    <w:rsid w:val="008E37EE"/>
    <w:rsid w:val="008E460E"/>
    <w:rsid w:val="008E48F1"/>
    <w:rsid w:val="008E4F65"/>
    <w:rsid w:val="008E50B4"/>
    <w:rsid w:val="008E5A80"/>
    <w:rsid w:val="008E611A"/>
    <w:rsid w:val="008E6729"/>
    <w:rsid w:val="008E6FCE"/>
    <w:rsid w:val="008E7B91"/>
    <w:rsid w:val="008F056F"/>
    <w:rsid w:val="008F1050"/>
    <w:rsid w:val="008F18AB"/>
    <w:rsid w:val="008F1FAD"/>
    <w:rsid w:val="008F2D2B"/>
    <w:rsid w:val="008F31D9"/>
    <w:rsid w:val="008F3C97"/>
    <w:rsid w:val="008F3DB5"/>
    <w:rsid w:val="008F3F07"/>
    <w:rsid w:val="008F4F85"/>
    <w:rsid w:val="008F5120"/>
    <w:rsid w:val="008F53EC"/>
    <w:rsid w:val="008F5A40"/>
    <w:rsid w:val="008F60C9"/>
    <w:rsid w:val="008F6EB7"/>
    <w:rsid w:val="008F7538"/>
    <w:rsid w:val="008F782D"/>
    <w:rsid w:val="008F7E89"/>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2DB4"/>
    <w:rsid w:val="0091335D"/>
    <w:rsid w:val="00913A3A"/>
    <w:rsid w:val="00913A87"/>
    <w:rsid w:val="0091428F"/>
    <w:rsid w:val="00914929"/>
    <w:rsid w:val="00915195"/>
    <w:rsid w:val="009152D9"/>
    <w:rsid w:val="009155FD"/>
    <w:rsid w:val="0091588D"/>
    <w:rsid w:val="00916014"/>
    <w:rsid w:val="009162DD"/>
    <w:rsid w:val="009165BE"/>
    <w:rsid w:val="00917118"/>
    <w:rsid w:val="009173A0"/>
    <w:rsid w:val="00917FB8"/>
    <w:rsid w:val="0092029E"/>
    <w:rsid w:val="00921C4D"/>
    <w:rsid w:val="00922042"/>
    <w:rsid w:val="00922E18"/>
    <w:rsid w:val="00923047"/>
    <w:rsid w:val="00923170"/>
    <w:rsid w:val="009234E7"/>
    <w:rsid w:val="0092575E"/>
    <w:rsid w:val="00925A3E"/>
    <w:rsid w:val="00925FBA"/>
    <w:rsid w:val="009263C9"/>
    <w:rsid w:val="00926678"/>
    <w:rsid w:val="00926AB6"/>
    <w:rsid w:val="00927C4D"/>
    <w:rsid w:val="00927F7D"/>
    <w:rsid w:val="00930549"/>
    <w:rsid w:val="00930B00"/>
    <w:rsid w:val="00931BF7"/>
    <w:rsid w:val="00932657"/>
    <w:rsid w:val="00932C5D"/>
    <w:rsid w:val="00933902"/>
    <w:rsid w:val="00933DF1"/>
    <w:rsid w:val="00934AA5"/>
    <w:rsid w:val="00935069"/>
    <w:rsid w:val="00935349"/>
    <w:rsid w:val="0093575F"/>
    <w:rsid w:val="00936E71"/>
    <w:rsid w:val="0093749A"/>
    <w:rsid w:val="009403F5"/>
    <w:rsid w:val="00940C6D"/>
    <w:rsid w:val="00941919"/>
    <w:rsid w:val="00941F73"/>
    <w:rsid w:val="009428D0"/>
    <w:rsid w:val="00942B4A"/>
    <w:rsid w:val="00942FF3"/>
    <w:rsid w:val="009434F5"/>
    <w:rsid w:val="0094471B"/>
    <w:rsid w:val="0094545C"/>
    <w:rsid w:val="00945E73"/>
    <w:rsid w:val="009463FB"/>
    <w:rsid w:val="0094684E"/>
    <w:rsid w:val="00946AE1"/>
    <w:rsid w:val="00946BA9"/>
    <w:rsid w:val="00946F50"/>
    <w:rsid w:val="00947737"/>
    <w:rsid w:val="009507AC"/>
    <w:rsid w:val="00950F93"/>
    <w:rsid w:val="00951575"/>
    <w:rsid w:val="00952017"/>
    <w:rsid w:val="009522ED"/>
    <w:rsid w:val="009523AA"/>
    <w:rsid w:val="00953B6C"/>
    <w:rsid w:val="00954836"/>
    <w:rsid w:val="00954958"/>
    <w:rsid w:val="0095658A"/>
    <w:rsid w:val="009566AC"/>
    <w:rsid w:val="00956DE2"/>
    <w:rsid w:val="009571A6"/>
    <w:rsid w:val="00957857"/>
    <w:rsid w:val="00957DA3"/>
    <w:rsid w:val="00957F74"/>
    <w:rsid w:val="00960295"/>
    <w:rsid w:val="0096065F"/>
    <w:rsid w:val="0096083B"/>
    <w:rsid w:val="009608F4"/>
    <w:rsid w:val="00960B28"/>
    <w:rsid w:val="009619F4"/>
    <w:rsid w:val="00961D0F"/>
    <w:rsid w:val="009625EF"/>
    <w:rsid w:val="00963630"/>
    <w:rsid w:val="00964393"/>
    <w:rsid w:val="00964D01"/>
    <w:rsid w:val="00964D30"/>
    <w:rsid w:val="0096530B"/>
    <w:rsid w:val="0096580C"/>
    <w:rsid w:val="00965B71"/>
    <w:rsid w:val="00965CC0"/>
    <w:rsid w:val="00965D86"/>
    <w:rsid w:val="00967302"/>
    <w:rsid w:val="00967A4E"/>
    <w:rsid w:val="00967B8D"/>
    <w:rsid w:val="009708A1"/>
    <w:rsid w:val="00970A45"/>
    <w:rsid w:val="0097115F"/>
    <w:rsid w:val="009714C8"/>
    <w:rsid w:val="0097194F"/>
    <w:rsid w:val="00971FB2"/>
    <w:rsid w:val="00972007"/>
    <w:rsid w:val="009727C9"/>
    <w:rsid w:val="0097287C"/>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A89"/>
    <w:rsid w:val="00991E55"/>
    <w:rsid w:val="00992548"/>
    <w:rsid w:val="009927D5"/>
    <w:rsid w:val="009927D7"/>
    <w:rsid w:val="00992CBE"/>
    <w:rsid w:val="00994352"/>
    <w:rsid w:val="0099492F"/>
    <w:rsid w:val="00994B8F"/>
    <w:rsid w:val="00994DFC"/>
    <w:rsid w:val="00995724"/>
    <w:rsid w:val="00996296"/>
    <w:rsid w:val="009966F3"/>
    <w:rsid w:val="00996F58"/>
    <w:rsid w:val="00997391"/>
    <w:rsid w:val="009A0F41"/>
    <w:rsid w:val="009A1709"/>
    <w:rsid w:val="009A21A6"/>
    <w:rsid w:val="009A26A3"/>
    <w:rsid w:val="009A410A"/>
    <w:rsid w:val="009A43A2"/>
    <w:rsid w:val="009A4C78"/>
    <w:rsid w:val="009A594D"/>
    <w:rsid w:val="009A5BA8"/>
    <w:rsid w:val="009A6329"/>
    <w:rsid w:val="009A678E"/>
    <w:rsid w:val="009A68CC"/>
    <w:rsid w:val="009A6A9D"/>
    <w:rsid w:val="009A70C0"/>
    <w:rsid w:val="009B01C7"/>
    <w:rsid w:val="009B0294"/>
    <w:rsid w:val="009B0492"/>
    <w:rsid w:val="009B0AAF"/>
    <w:rsid w:val="009B0E19"/>
    <w:rsid w:val="009B11BC"/>
    <w:rsid w:val="009B13EA"/>
    <w:rsid w:val="009B148C"/>
    <w:rsid w:val="009B3DC0"/>
    <w:rsid w:val="009B3E07"/>
    <w:rsid w:val="009B53DE"/>
    <w:rsid w:val="009B5505"/>
    <w:rsid w:val="009B5A89"/>
    <w:rsid w:val="009B5D19"/>
    <w:rsid w:val="009B7B3D"/>
    <w:rsid w:val="009C0926"/>
    <w:rsid w:val="009C0B3F"/>
    <w:rsid w:val="009C0BDC"/>
    <w:rsid w:val="009C0D63"/>
    <w:rsid w:val="009C1684"/>
    <w:rsid w:val="009C1B42"/>
    <w:rsid w:val="009C22B4"/>
    <w:rsid w:val="009C2970"/>
    <w:rsid w:val="009C3228"/>
    <w:rsid w:val="009C3553"/>
    <w:rsid w:val="009C3E20"/>
    <w:rsid w:val="009C53AC"/>
    <w:rsid w:val="009C56F0"/>
    <w:rsid w:val="009C5945"/>
    <w:rsid w:val="009C5C6F"/>
    <w:rsid w:val="009C5D0B"/>
    <w:rsid w:val="009C7362"/>
    <w:rsid w:val="009C7723"/>
    <w:rsid w:val="009C7B40"/>
    <w:rsid w:val="009D032D"/>
    <w:rsid w:val="009D03F2"/>
    <w:rsid w:val="009D0C0B"/>
    <w:rsid w:val="009D0E2F"/>
    <w:rsid w:val="009D105D"/>
    <w:rsid w:val="009D2302"/>
    <w:rsid w:val="009D29A4"/>
    <w:rsid w:val="009D2B08"/>
    <w:rsid w:val="009D3143"/>
    <w:rsid w:val="009D314F"/>
    <w:rsid w:val="009D34C3"/>
    <w:rsid w:val="009D3A5A"/>
    <w:rsid w:val="009D4B92"/>
    <w:rsid w:val="009D51F5"/>
    <w:rsid w:val="009D5425"/>
    <w:rsid w:val="009D5455"/>
    <w:rsid w:val="009D60EC"/>
    <w:rsid w:val="009D61B0"/>
    <w:rsid w:val="009D65A2"/>
    <w:rsid w:val="009D6A5B"/>
    <w:rsid w:val="009D6E91"/>
    <w:rsid w:val="009D7AD5"/>
    <w:rsid w:val="009D7CD9"/>
    <w:rsid w:val="009E010B"/>
    <w:rsid w:val="009E0624"/>
    <w:rsid w:val="009E0CED"/>
    <w:rsid w:val="009E1A8B"/>
    <w:rsid w:val="009E1D98"/>
    <w:rsid w:val="009E31D8"/>
    <w:rsid w:val="009E3A01"/>
    <w:rsid w:val="009E3DBB"/>
    <w:rsid w:val="009E3F46"/>
    <w:rsid w:val="009E42E1"/>
    <w:rsid w:val="009E438D"/>
    <w:rsid w:val="009E532A"/>
    <w:rsid w:val="009E56A3"/>
    <w:rsid w:val="009E5C37"/>
    <w:rsid w:val="009E622E"/>
    <w:rsid w:val="009E634B"/>
    <w:rsid w:val="009E6C4B"/>
    <w:rsid w:val="009E6E96"/>
    <w:rsid w:val="009E71B6"/>
    <w:rsid w:val="009E72E5"/>
    <w:rsid w:val="009E72F4"/>
    <w:rsid w:val="009E79FB"/>
    <w:rsid w:val="009E7D5B"/>
    <w:rsid w:val="009F07B9"/>
    <w:rsid w:val="009F1DFA"/>
    <w:rsid w:val="009F201C"/>
    <w:rsid w:val="009F22C4"/>
    <w:rsid w:val="009F2F1A"/>
    <w:rsid w:val="009F39D4"/>
    <w:rsid w:val="009F5CE5"/>
    <w:rsid w:val="009F5E74"/>
    <w:rsid w:val="009F62FC"/>
    <w:rsid w:val="009F6697"/>
    <w:rsid w:val="009F778F"/>
    <w:rsid w:val="009F7BD6"/>
    <w:rsid w:val="009F7C36"/>
    <w:rsid w:val="00A011DE"/>
    <w:rsid w:val="00A024DB"/>
    <w:rsid w:val="00A026AD"/>
    <w:rsid w:val="00A028F1"/>
    <w:rsid w:val="00A02FA7"/>
    <w:rsid w:val="00A040D5"/>
    <w:rsid w:val="00A04910"/>
    <w:rsid w:val="00A054FE"/>
    <w:rsid w:val="00A07434"/>
    <w:rsid w:val="00A07BE8"/>
    <w:rsid w:val="00A07EBD"/>
    <w:rsid w:val="00A100F8"/>
    <w:rsid w:val="00A105D2"/>
    <w:rsid w:val="00A1090C"/>
    <w:rsid w:val="00A11311"/>
    <w:rsid w:val="00A11A38"/>
    <w:rsid w:val="00A11A9B"/>
    <w:rsid w:val="00A11CB4"/>
    <w:rsid w:val="00A12516"/>
    <w:rsid w:val="00A126D7"/>
    <w:rsid w:val="00A138A8"/>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D96"/>
    <w:rsid w:val="00A21498"/>
    <w:rsid w:val="00A2160D"/>
    <w:rsid w:val="00A2186E"/>
    <w:rsid w:val="00A21B9D"/>
    <w:rsid w:val="00A2210F"/>
    <w:rsid w:val="00A22257"/>
    <w:rsid w:val="00A22834"/>
    <w:rsid w:val="00A22C2A"/>
    <w:rsid w:val="00A23BFD"/>
    <w:rsid w:val="00A23E2E"/>
    <w:rsid w:val="00A23E57"/>
    <w:rsid w:val="00A24A89"/>
    <w:rsid w:val="00A24C27"/>
    <w:rsid w:val="00A25000"/>
    <w:rsid w:val="00A2552A"/>
    <w:rsid w:val="00A25ED5"/>
    <w:rsid w:val="00A26269"/>
    <w:rsid w:val="00A262D1"/>
    <w:rsid w:val="00A26D90"/>
    <w:rsid w:val="00A30AB3"/>
    <w:rsid w:val="00A30BC1"/>
    <w:rsid w:val="00A31BEA"/>
    <w:rsid w:val="00A31DFF"/>
    <w:rsid w:val="00A31E88"/>
    <w:rsid w:val="00A32448"/>
    <w:rsid w:val="00A32988"/>
    <w:rsid w:val="00A32FB5"/>
    <w:rsid w:val="00A32FBA"/>
    <w:rsid w:val="00A33E18"/>
    <w:rsid w:val="00A3466A"/>
    <w:rsid w:val="00A34E0D"/>
    <w:rsid w:val="00A34F67"/>
    <w:rsid w:val="00A352DE"/>
    <w:rsid w:val="00A35ED1"/>
    <w:rsid w:val="00A368E7"/>
    <w:rsid w:val="00A36CC2"/>
    <w:rsid w:val="00A36E9C"/>
    <w:rsid w:val="00A36FD7"/>
    <w:rsid w:val="00A372DA"/>
    <w:rsid w:val="00A374BD"/>
    <w:rsid w:val="00A3754D"/>
    <w:rsid w:val="00A3767B"/>
    <w:rsid w:val="00A37F51"/>
    <w:rsid w:val="00A40298"/>
    <w:rsid w:val="00A40B01"/>
    <w:rsid w:val="00A418B4"/>
    <w:rsid w:val="00A419F6"/>
    <w:rsid w:val="00A41F99"/>
    <w:rsid w:val="00A42AF4"/>
    <w:rsid w:val="00A42F2E"/>
    <w:rsid w:val="00A4331B"/>
    <w:rsid w:val="00A43A55"/>
    <w:rsid w:val="00A453BF"/>
    <w:rsid w:val="00A4580C"/>
    <w:rsid w:val="00A45B86"/>
    <w:rsid w:val="00A460A8"/>
    <w:rsid w:val="00A462B7"/>
    <w:rsid w:val="00A462CA"/>
    <w:rsid w:val="00A47ED9"/>
    <w:rsid w:val="00A5040E"/>
    <w:rsid w:val="00A50EE1"/>
    <w:rsid w:val="00A522FD"/>
    <w:rsid w:val="00A52A1E"/>
    <w:rsid w:val="00A53163"/>
    <w:rsid w:val="00A53DF2"/>
    <w:rsid w:val="00A546FF"/>
    <w:rsid w:val="00A54880"/>
    <w:rsid w:val="00A5488A"/>
    <w:rsid w:val="00A5581C"/>
    <w:rsid w:val="00A55A83"/>
    <w:rsid w:val="00A572D6"/>
    <w:rsid w:val="00A573ED"/>
    <w:rsid w:val="00A600BF"/>
    <w:rsid w:val="00A60107"/>
    <w:rsid w:val="00A603A7"/>
    <w:rsid w:val="00A61D9A"/>
    <w:rsid w:val="00A622DB"/>
    <w:rsid w:val="00A631A8"/>
    <w:rsid w:val="00A63B18"/>
    <w:rsid w:val="00A64915"/>
    <w:rsid w:val="00A650DC"/>
    <w:rsid w:val="00A6542A"/>
    <w:rsid w:val="00A65F88"/>
    <w:rsid w:val="00A67089"/>
    <w:rsid w:val="00A67259"/>
    <w:rsid w:val="00A67313"/>
    <w:rsid w:val="00A6764A"/>
    <w:rsid w:val="00A704FD"/>
    <w:rsid w:val="00A71594"/>
    <w:rsid w:val="00A71DAF"/>
    <w:rsid w:val="00A723CE"/>
    <w:rsid w:val="00A727C7"/>
    <w:rsid w:val="00A7285F"/>
    <w:rsid w:val="00A745BD"/>
    <w:rsid w:val="00A74716"/>
    <w:rsid w:val="00A76CDC"/>
    <w:rsid w:val="00A77858"/>
    <w:rsid w:val="00A81299"/>
    <w:rsid w:val="00A818E5"/>
    <w:rsid w:val="00A81D78"/>
    <w:rsid w:val="00A8219B"/>
    <w:rsid w:val="00A82A42"/>
    <w:rsid w:val="00A84074"/>
    <w:rsid w:val="00A84076"/>
    <w:rsid w:val="00A84A8B"/>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6B30"/>
    <w:rsid w:val="00A97BAA"/>
    <w:rsid w:val="00A97C78"/>
    <w:rsid w:val="00AA0B85"/>
    <w:rsid w:val="00AA1B0D"/>
    <w:rsid w:val="00AA1F9B"/>
    <w:rsid w:val="00AA21D4"/>
    <w:rsid w:val="00AA2F5E"/>
    <w:rsid w:val="00AA48A2"/>
    <w:rsid w:val="00AA4BA4"/>
    <w:rsid w:val="00AA4D9F"/>
    <w:rsid w:val="00AA5299"/>
    <w:rsid w:val="00AA62DA"/>
    <w:rsid w:val="00AA75C8"/>
    <w:rsid w:val="00AA7E2F"/>
    <w:rsid w:val="00AB010D"/>
    <w:rsid w:val="00AB08ED"/>
    <w:rsid w:val="00AB0B32"/>
    <w:rsid w:val="00AB0FB0"/>
    <w:rsid w:val="00AB1291"/>
    <w:rsid w:val="00AB13EB"/>
    <w:rsid w:val="00AB168A"/>
    <w:rsid w:val="00AB1B10"/>
    <w:rsid w:val="00AB2A8E"/>
    <w:rsid w:val="00AB2BC3"/>
    <w:rsid w:val="00AB2BEE"/>
    <w:rsid w:val="00AB2FD7"/>
    <w:rsid w:val="00AB3026"/>
    <w:rsid w:val="00AB3349"/>
    <w:rsid w:val="00AB3B9D"/>
    <w:rsid w:val="00AB3D9E"/>
    <w:rsid w:val="00AB4411"/>
    <w:rsid w:val="00AB4A90"/>
    <w:rsid w:val="00AB5C9A"/>
    <w:rsid w:val="00AB5F95"/>
    <w:rsid w:val="00AB61EB"/>
    <w:rsid w:val="00AB7C5A"/>
    <w:rsid w:val="00AC0B3E"/>
    <w:rsid w:val="00AC0C1A"/>
    <w:rsid w:val="00AC1152"/>
    <w:rsid w:val="00AC16B0"/>
    <w:rsid w:val="00AC265B"/>
    <w:rsid w:val="00AC268E"/>
    <w:rsid w:val="00AC2720"/>
    <w:rsid w:val="00AC2F22"/>
    <w:rsid w:val="00AC3259"/>
    <w:rsid w:val="00AC33A1"/>
    <w:rsid w:val="00AC4D07"/>
    <w:rsid w:val="00AC5135"/>
    <w:rsid w:val="00AC5AFC"/>
    <w:rsid w:val="00AC6776"/>
    <w:rsid w:val="00AC6783"/>
    <w:rsid w:val="00AC6C22"/>
    <w:rsid w:val="00AC6CAE"/>
    <w:rsid w:val="00AC6E3D"/>
    <w:rsid w:val="00AD059F"/>
    <w:rsid w:val="00AD06E8"/>
    <w:rsid w:val="00AD217D"/>
    <w:rsid w:val="00AD2716"/>
    <w:rsid w:val="00AD2C5C"/>
    <w:rsid w:val="00AD4220"/>
    <w:rsid w:val="00AD48A6"/>
    <w:rsid w:val="00AD496C"/>
    <w:rsid w:val="00AD501A"/>
    <w:rsid w:val="00AD5114"/>
    <w:rsid w:val="00AD5620"/>
    <w:rsid w:val="00AD6DB4"/>
    <w:rsid w:val="00AD73D9"/>
    <w:rsid w:val="00AD76E6"/>
    <w:rsid w:val="00AE0AC9"/>
    <w:rsid w:val="00AE1C84"/>
    <w:rsid w:val="00AE1D86"/>
    <w:rsid w:val="00AE2636"/>
    <w:rsid w:val="00AE283D"/>
    <w:rsid w:val="00AE2EE2"/>
    <w:rsid w:val="00AE40D9"/>
    <w:rsid w:val="00AE4258"/>
    <w:rsid w:val="00AE4E7B"/>
    <w:rsid w:val="00AE5F7D"/>
    <w:rsid w:val="00AE6D93"/>
    <w:rsid w:val="00AE7090"/>
    <w:rsid w:val="00AE7315"/>
    <w:rsid w:val="00AE7C8E"/>
    <w:rsid w:val="00AF02EC"/>
    <w:rsid w:val="00AF06E2"/>
    <w:rsid w:val="00AF0807"/>
    <w:rsid w:val="00AF0CED"/>
    <w:rsid w:val="00AF1094"/>
    <w:rsid w:val="00AF1137"/>
    <w:rsid w:val="00AF19BE"/>
    <w:rsid w:val="00AF2C22"/>
    <w:rsid w:val="00AF3199"/>
    <w:rsid w:val="00AF33E7"/>
    <w:rsid w:val="00AF358D"/>
    <w:rsid w:val="00AF386B"/>
    <w:rsid w:val="00AF56EE"/>
    <w:rsid w:val="00AF5759"/>
    <w:rsid w:val="00AF66A1"/>
    <w:rsid w:val="00AF67DC"/>
    <w:rsid w:val="00AF71BC"/>
    <w:rsid w:val="00AF7F79"/>
    <w:rsid w:val="00B003E3"/>
    <w:rsid w:val="00B004F1"/>
    <w:rsid w:val="00B00513"/>
    <w:rsid w:val="00B01435"/>
    <w:rsid w:val="00B016E3"/>
    <w:rsid w:val="00B018E3"/>
    <w:rsid w:val="00B036CA"/>
    <w:rsid w:val="00B038F9"/>
    <w:rsid w:val="00B03BC5"/>
    <w:rsid w:val="00B043D9"/>
    <w:rsid w:val="00B045E3"/>
    <w:rsid w:val="00B04AA9"/>
    <w:rsid w:val="00B04EF4"/>
    <w:rsid w:val="00B054B8"/>
    <w:rsid w:val="00B05A3E"/>
    <w:rsid w:val="00B05BA2"/>
    <w:rsid w:val="00B06950"/>
    <w:rsid w:val="00B075A1"/>
    <w:rsid w:val="00B1028E"/>
    <w:rsid w:val="00B10D53"/>
    <w:rsid w:val="00B11B7A"/>
    <w:rsid w:val="00B11E50"/>
    <w:rsid w:val="00B12071"/>
    <w:rsid w:val="00B12874"/>
    <w:rsid w:val="00B13067"/>
    <w:rsid w:val="00B13325"/>
    <w:rsid w:val="00B13456"/>
    <w:rsid w:val="00B13BFA"/>
    <w:rsid w:val="00B140C5"/>
    <w:rsid w:val="00B14906"/>
    <w:rsid w:val="00B15B2F"/>
    <w:rsid w:val="00B15C28"/>
    <w:rsid w:val="00B16A96"/>
    <w:rsid w:val="00B16E60"/>
    <w:rsid w:val="00B1780B"/>
    <w:rsid w:val="00B17867"/>
    <w:rsid w:val="00B20806"/>
    <w:rsid w:val="00B20840"/>
    <w:rsid w:val="00B209F8"/>
    <w:rsid w:val="00B20E5B"/>
    <w:rsid w:val="00B20FAF"/>
    <w:rsid w:val="00B218A4"/>
    <w:rsid w:val="00B225B1"/>
    <w:rsid w:val="00B2262E"/>
    <w:rsid w:val="00B23499"/>
    <w:rsid w:val="00B2452D"/>
    <w:rsid w:val="00B246D0"/>
    <w:rsid w:val="00B248AD"/>
    <w:rsid w:val="00B24BF2"/>
    <w:rsid w:val="00B24EA4"/>
    <w:rsid w:val="00B24F71"/>
    <w:rsid w:val="00B2517F"/>
    <w:rsid w:val="00B25692"/>
    <w:rsid w:val="00B25C12"/>
    <w:rsid w:val="00B2646E"/>
    <w:rsid w:val="00B26873"/>
    <w:rsid w:val="00B2782E"/>
    <w:rsid w:val="00B30F4B"/>
    <w:rsid w:val="00B30FB8"/>
    <w:rsid w:val="00B31353"/>
    <w:rsid w:val="00B32B3A"/>
    <w:rsid w:val="00B32CA3"/>
    <w:rsid w:val="00B330E5"/>
    <w:rsid w:val="00B338AB"/>
    <w:rsid w:val="00B34849"/>
    <w:rsid w:val="00B34E55"/>
    <w:rsid w:val="00B351F2"/>
    <w:rsid w:val="00B36292"/>
    <w:rsid w:val="00B36A1E"/>
    <w:rsid w:val="00B372CF"/>
    <w:rsid w:val="00B37605"/>
    <w:rsid w:val="00B405B5"/>
    <w:rsid w:val="00B40FFD"/>
    <w:rsid w:val="00B4112B"/>
    <w:rsid w:val="00B4146C"/>
    <w:rsid w:val="00B41F7F"/>
    <w:rsid w:val="00B424FC"/>
    <w:rsid w:val="00B42C75"/>
    <w:rsid w:val="00B42E51"/>
    <w:rsid w:val="00B43B73"/>
    <w:rsid w:val="00B43FE9"/>
    <w:rsid w:val="00B440C5"/>
    <w:rsid w:val="00B4410D"/>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2E5"/>
    <w:rsid w:val="00B54C40"/>
    <w:rsid w:val="00B556B6"/>
    <w:rsid w:val="00B5618F"/>
    <w:rsid w:val="00B563B7"/>
    <w:rsid w:val="00B56AA4"/>
    <w:rsid w:val="00B60AA4"/>
    <w:rsid w:val="00B60C61"/>
    <w:rsid w:val="00B619F1"/>
    <w:rsid w:val="00B61AF5"/>
    <w:rsid w:val="00B63031"/>
    <w:rsid w:val="00B648A3"/>
    <w:rsid w:val="00B65127"/>
    <w:rsid w:val="00B65243"/>
    <w:rsid w:val="00B65747"/>
    <w:rsid w:val="00B65D5F"/>
    <w:rsid w:val="00B67F2F"/>
    <w:rsid w:val="00B71189"/>
    <w:rsid w:val="00B71825"/>
    <w:rsid w:val="00B718F3"/>
    <w:rsid w:val="00B719EA"/>
    <w:rsid w:val="00B71BA1"/>
    <w:rsid w:val="00B72169"/>
    <w:rsid w:val="00B726A3"/>
    <w:rsid w:val="00B72D08"/>
    <w:rsid w:val="00B7392B"/>
    <w:rsid w:val="00B739C8"/>
    <w:rsid w:val="00B7453A"/>
    <w:rsid w:val="00B74592"/>
    <w:rsid w:val="00B74931"/>
    <w:rsid w:val="00B74A5A"/>
    <w:rsid w:val="00B7505F"/>
    <w:rsid w:val="00B75ADF"/>
    <w:rsid w:val="00B75E07"/>
    <w:rsid w:val="00B775E7"/>
    <w:rsid w:val="00B7768F"/>
    <w:rsid w:val="00B77781"/>
    <w:rsid w:val="00B80AA4"/>
    <w:rsid w:val="00B80C42"/>
    <w:rsid w:val="00B82287"/>
    <w:rsid w:val="00B82704"/>
    <w:rsid w:val="00B828EC"/>
    <w:rsid w:val="00B82C7A"/>
    <w:rsid w:val="00B82F51"/>
    <w:rsid w:val="00B843E8"/>
    <w:rsid w:val="00B85073"/>
    <w:rsid w:val="00B8672F"/>
    <w:rsid w:val="00B86A26"/>
    <w:rsid w:val="00B9036D"/>
    <w:rsid w:val="00B90670"/>
    <w:rsid w:val="00B9123F"/>
    <w:rsid w:val="00B91C2A"/>
    <w:rsid w:val="00B91CA2"/>
    <w:rsid w:val="00B92F56"/>
    <w:rsid w:val="00B93CA5"/>
    <w:rsid w:val="00B944CB"/>
    <w:rsid w:val="00B94D39"/>
    <w:rsid w:val="00B94FEC"/>
    <w:rsid w:val="00B95193"/>
    <w:rsid w:val="00B95B74"/>
    <w:rsid w:val="00B95EC9"/>
    <w:rsid w:val="00B967CB"/>
    <w:rsid w:val="00B97BEA"/>
    <w:rsid w:val="00BA1DA1"/>
    <w:rsid w:val="00BA2605"/>
    <w:rsid w:val="00BA2963"/>
    <w:rsid w:val="00BA2B5B"/>
    <w:rsid w:val="00BA2F71"/>
    <w:rsid w:val="00BA3CEE"/>
    <w:rsid w:val="00BA3DC0"/>
    <w:rsid w:val="00BA4454"/>
    <w:rsid w:val="00BA4DBF"/>
    <w:rsid w:val="00BA567F"/>
    <w:rsid w:val="00BA57E0"/>
    <w:rsid w:val="00BA5B21"/>
    <w:rsid w:val="00BA5FF5"/>
    <w:rsid w:val="00BA60CD"/>
    <w:rsid w:val="00BA6343"/>
    <w:rsid w:val="00BA67C4"/>
    <w:rsid w:val="00BA6DF3"/>
    <w:rsid w:val="00BA6FC4"/>
    <w:rsid w:val="00BA6FFE"/>
    <w:rsid w:val="00BA7385"/>
    <w:rsid w:val="00BA75F1"/>
    <w:rsid w:val="00BA7D78"/>
    <w:rsid w:val="00BB074F"/>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4666"/>
    <w:rsid w:val="00BB64A4"/>
    <w:rsid w:val="00BB6904"/>
    <w:rsid w:val="00BB6F1E"/>
    <w:rsid w:val="00BB712A"/>
    <w:rsid w:val="00BB7161"/>
    <w:rsid w:val="00BB78D1"/>
    <w:rsid w:val="00BB793C"/>
    <w:rsid w:val="00BC0ABC"/>
    <w:rsid w:val="00BC0B01"/>
    <w:rsid w:val="00BC0BF1"/>
    <w:rsid w:val="00BC0D52"/>
    <w:rsid w:val="00BC0E0D"/>
    <w:rsid w:val="00BC0E3D"/>
    <w:rsid w:val="00BC152E"/>
    <w:rsid w:val="00BC2BF4"/>
    <w:rsid w:val="00BC2DC4"/>
    <w:rsid w:val="00BC361B"/>
    <w:rsid w:val="00BC45FE"/>
    <w:rsid w:val="00BC4A2C"/>
    <w:rsid w:val="00BC4CC1"/>
    <w:rsid w:val="00BC4D84"/>
    <w:rsid w:val="00BC4DF5"/>
    <w:rsid w:val="00BC5316"/>
    <w:rsid w:val="00BC5352"/>
    <w:rsid w:val="00BC569A"/>
    <w:rsid w:val="00BC5A58"/>
    <w:rsid w:val="00BC5F05"/>
    <w:rsid w:val="00BC6C2A"/>
    <w:rsid w:val="00BC6C3F"/>
    <w:rsid w:val="00BC70AC"/>
    <w:rsid w:val="00BC7A01"/>
    <w:rsid w:val="00BC7A23"/>
    <w:rsid w:val="00BD19FF"/>
    <w:rsid w:val="00BD1A7E"/>
    <w:rsid w:val="00BD1D1B"/>
    <w:rsid w:val="00BD1F61"/>
    <w:rsid w:val="00BD235D"/>
    <w:rsid w:val="00BD2489"/>
    <w:rsid w:val="00BD2914"/>
    <w:rsid w:val="00BD36E7"/>
    <w:rsid w:val="00BD400E"/>
    <w:rsid w:val="00BD4C68"/>
    <w:rsid w:val="00BD5202"/>
    <w:rsid w:val="00BD626D"/>
    <w:rsid w:val="00BE0230"/>
    <w:rsid w:val="00BE0537"/>
    <w:rsid w:val="00BE0947"/>
    <w:rsid w:val="00BE1D89"/>
    <w:rsid w:val="00BE31A6"/>
    <w:rsid w:val="00BE3532"/>
    <w:rsid w:val="00BE3802"/>
    <w:rsid w:val="00BE39DE"/>
    <w:rsid w:val="00BE3DEC"/>
    <w:rsid w:val="00BE4717"/>
    <w:rsid w:val="00BE528B"/>
    <w:rsid w:val="00BE56F6"/>
    <w:rsid w:val="00BE6CA5"/>
    <w:rsid w:val="00BE6E68"/>
    <w:rsid w:val="00BE7185"/>
    <w:rsid w:val="00BE74F4"/>
    <w:rsid w:val="00BE7798"/>
    <w:rsid w:val="00BE7DD6"/>
    <w:rsid w:val="00BF1A79"/>
    <w:rsid w:val="00BF1C89"/>
    <w:rsid w:val="00BF35C3"/>
    <w:rsid w:val="00BF3A77"/>
    <w:rsid w:val="00BF3FEF"/>
    <w:rsid w:val="00BF406E"/>
    <w:rsid w:val="00BF4265"/>
    <w:rsid w:val="00BF46A8"/>
    <w:rsid w:val="00BF4A59"/>
    <w:rsid w:val="00BF5B3F"/>
    <w:rsid w:val="00BF5C55"/>
    <w:rsid w:val="00BF6025"/>
    <w:rsid w:val="00BF65B9"/>
    <w:rsid w:val="00BF682C"/>
    <w:rsid w:val="00BF7476"/>
    <w:rsid w:val="00BF7624"/>
    <w:rsid w:val="00C00205"/>
    <w:rsid w:val="00C004A0"/>
    <w:rsid w:val="00C00713"/>
    <w:rsid w:val="00C00726"/>
    <w:rsid w:val="00C01771"/>
    <w:rsid w:val="00C01A4C"/>
    <w:rsid w:val="00C02B3F"/>
    <w:rsid w:val="00C02DE9"/>
    <w:rsid w:val="00C02F53"/>
    <w:rsid w:val="00C0364F"/>
    <w:rsid w:val="00C03761"/>
    <w:rsid w:val="00C03D5E"/>
    <w:rsid w:val="00C04624"/>
    <w:rsid w:val="00C050B6"/>
    <w:rsid w:val="00C053B6"/>
    <w:rsid w:val="00C05881"/>
    <w:rsid w:val="00C05A91"/>
    <w:rsid w:val="00C06499"/>
    <w:rsid w:val="00C07050"/>
    <w:rsid w:val="00C07789"/>
    <w:rsid w:val="00C07BE2"/>
    <w:rsid w:val="00C07E6B"/>
    <w:rsid w:val="00C100C4"/>
    <w:rsid w:val="00C1100B"/>
    <w:rsid w:val="00C112C0"/>
    <w:rsid w:val="00C11584"/>
    <w:rsid w:val="00C117DA"/>
    <w:rsid w:val="00C11AAD"/>
    <w:rsid w:val="00C11DA6"/>
    <w:rsid w:val="00C11E6B"/>
    <w:rsid w:val="00C125A2"/>
    <w:rsid w:val="00C13447"/>
    <w:rsid w:val="00C13502"/>
    <w:rsid w:val="00C1399D"/>
    <w:rsid w:val="00C13B8E"/>
    <w:rsid w:val="00C146AB"/>
    <w:rsid w:val="00C14944"/>
    <w:rsid w:val="00C14C97"/>
    <w:rsid w:val="00C157B3"/>
    <w:rsid w:val="00C15C5B"/>
    <w:rsid w:val="00C15E1A"/>
    <w:rsid w:val="00C15F4D"/>
    <w:rsid w:val="00C16294"/>
    <w:rsid w:val="00C16C06"/>
    <w:rsid w:val="00C16F84"/>
    <w:rsid w:val="00C17A3A"/>
    <w:rsid w:val="00C17B1A"/>
    <w:rsid w:val="00C17F40"/>
    <w:rsid w:val="00C200C6"/>
    <w:rsid w:val="00C203BE"/>
    <w:rsid w:val="00C21B13"/>
    <w:rsid w:val="00C21C02"/>
    <w:rsid w:val="00C21CBA"/>
    <w:rsid w:val="00C229D9"/>
    <w:rsid w:val="00C22B39"/>
    <w:rsid w:val="00C22BC3"/>
    <w:rsid w:val="00C231A0"/>
    <w:rsid w:val="00C244F2"/>
    <w:rsid w:val="00C24F24"/>
    <w:rsid w:val="00C25BB1"/>
    <w:rsid w:val="00C25CEE"/>
    <w:rsid w:val="00C26333"/>
    <w:rsid w:val="00C2641A"/>
    <w:rsid w:val="00C26459"/>
    <w:rsid w:val="00C2661F"/>
    <w:rsid w:val="00C266CF"/>
    <w:rsid w:val="00C26D44"/>
    <w:rsid w:val="00C27B00"/>
    <w:rsid w:val="00C27D76"/>
    <w:rsid w:val="00C30675"/>
    <w:rsid w:val="00C30929"/>
    <w:rsid w:val="00C30D02"/>
    <w:rsid w:val="00C31393"/>
    <w:rsid w:val="00C3217B"/>
    <w:rsid w:val="00C3225F"/>
    <w:rsid w:val="00C322C5"/>
    <w:rsid w:val="00C33514"/>
    <w:rsid w:val="00C33755"/>
    <w:rsid w:val="00C339DD"/>
    <w:rsid w:val="00C33C7B"/>
    <w:rsid w:val="00C33DAB"/>
    <w:rsid w:val="00C3475E"/>
    <w:rsid w:val="00C347DE"/>
    <w:rsid w:val="00C34A20"/>
    <w:rsid w:val="00C34F3F"/>
    <w:rsid w:val="00C350A7"/>
    <w:rsid w:val="00C3536E"/>
    <w:rsid w:val="00C353E9"/>
    <w:rsid w:val="00C3547A"/>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311"/>
    <w:rsid w:val="00C52489"/>
    <w:rsid w:val="00C534A6"/>
    <w:rsid w:val="00C53BC5"/>
    <w:rsid w:val="00C54350"/>
    <w:rsid w:val="00C54DA4"/>
    <w:rsid w:val="00C552B3"/>
    <w:rsid w:val="00C55A87"/>
    <w:rsid w:val="00C55B88"/>
    <w:rsid w:val="00C564E3"/>
    <w:rsid w:val="00C570D8"/>
    <w:rsid w:val="00C57895"/>
    <w:rsid w:val="00C579D0"/>
    <w:rsid w:val="00C57FD3"/>
    <w:rsid w:val="00C60091"/>
    <w:rsid w:val="00C60D68"/>
    <w:rsid w:val="00C61145"/>
    <w:rsid w:val="00C61317"/>
    <w:rsid w:val="00C61567"/>
    <w:rsid w:val="00C619C1"/>
    <w:rsid w:val="00C61A60"/>
    <w:rsid w:val="00C61B88"/>
    <w:rsid w:val="00C625DB"/>
    <w:rsid w:val="00C63EB5"/>
    <w:rsid w:val="00C65A7D"/>
    <w:rsid w:val="00C65B97"/>
    <w:rsid w:val="00C65F9D"/>
    <w:rsid w:val="00C66974"/>
    <w:rsid w:val="00C7002F"/>
    <w:rsid w:val="00C7044F"/>
    <w:rsid w:val="00C7048C"/>
    <w:rsid w:val="00C70843"/>
    <w:rsid w:val="00C7158B"/>
    <w:rsid w:val="00C71AE0"/>
    <w:rsid w:val="00C71D0B"/>
    <w:rsid w:val="00C71D59"/>
    <w:rsid w:val="00C72100"/>
    <w:rsid w:val="00C73412"/>
    <w:rsid w:val="00C74468"/>
    <w:rsid w:val="00C74BDF"/>
    <w:rsid w:val="00C74DE9"/>
    <w:rsid w:val="00C75F35"/>
    <w:rsid w:val="00C76644"/>
    <w:rsid w:val="00C76D6B"/>
    <w:rsid w:val="00C772AD"/>
    <w:rsid w:val="00C80243"/>
    <w:rsid w:val="00C80553"/>
    <w:rsid w:val="00C805D9"/>
    <w:rsid w:val="00C8069A"/>
    <w:rsid w:val="00C80B6E"/>
    <w:rsid w:val="00C80D8B"/>
    <w:rsid w:val="00C810EB"/>
    <w:rsid w:val="00C81FDD"/>
    <w:rsid w:val="00C82923"/>
    <w:rsid w:val="00C83CF4"/>
    <w:rsid w:val="00C83FC6"/>
    <w:rsid w:val="00C843D6"/>
    <w:rsid w:val="00C84450"/>
    <w:rsid w:val="00C847A4"/>
    <w:rsid w:val="00C84F9F"/>
    <w:rsid w:val="00C86223"/>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778"/>
    <w:rsid w:val="00C97DA5"/>
    <w:rsid w:val="00C97E07"/>
    <w:rsid w:val="00CA0420"/>
    <w:rsid w:val="00CA0EBA"/>
    <w:rsid w:val="00CA0FB4"/>
    <w:rsid w:val="00CA1167"/>
    <w:rsid w:val="00CA17DB"/>
    <w:rsid w:val="00CA243E"/>
    <w:rsid w:val="00CA3A2F"/>
    <w:rsid w:val="00CA3AB4"/>
    <w:rsid w:val="00CA3D30"/>
    <w:rsid w:val="00CA5518"/>
    <w:rsid w:val="00CA59B3"/>
    <w:rsid w:val="00CA5A00"/>
    <w:rsid w:val="00CA5BC4"/>
    <w:rsid w:val="00CA5EDA"/>
    <w:rsid w:val="00CA6FCD"/>
    <w:rsid w:val="00CA7B17"/>
    <w:rsid w:val="00CA7EA3"/>
    <w:rsid w:val="00CB0043"/>
    <w:rsid w:val="00CB0FFC"/>
    <w:rsid w:val="00CB1558"/>
    <w:rsid w:val="00CB168F"/>
    <w:rsid w:val="00CB1B1A"/>
    <w:rsid w:val="00CB532E"/>
    <w:rsid w:val="00CB5550"/>
    <w:rsid w:val="00CB5B92"/>
    <w:rsid w:val="00CB5FF2"/>
    <w:rsid w:val="00CB60CE"/>
    <w:rsid w:val="00CB6A54"/>
    <w:rsid w:val="00CB74A3"/>
    <w:rsid w:val="00CB7608"/>
    <w:rsid w:val="00CC04D0"/>
    <w:rsid w:val="00CC0D0D"/>
    <w:rsid w:val="00CC0E3B"/>
    <w:rsid w:val="00CC21EB"/>
    <w:rsid w:val="00CC2DC8"/>
    <w:rsid w:val="00CC34FF"/>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D0895"/>
    <w:rsid w:val="00CD0F8F"/>
    <w:rsid w:val="00CD18CF"/>
    <w:rsid w:val="00CD1C25"/>
    <w:rsid w:val="00CD200A"/>
    <w:rsid w:val="00CD21C5"/>
    <w:rsid w:val="00CD2533"/>
    <w:rsid w:val="00CD26C4"/>
    <w:rsid w:val="00CD26FE"/>
    <w:rsid w:val="00CD2781"/>
    <w:rsid w:val="00CD3D0C"/>
    <w:rsid w:val="00CD3D4F"/>
    <w:rsid w:val="00CD4450"/>
    <w:rsid w:val="00CD50B0"/>
    <w:rsid w:val="00CD5556"/>
    <w:rsid w:val="00CD599C"/>
    <w:rsid w:val="00CD60A8"/>
    <w:rsid w:val="00CD69E5"/>
    <w:rsid w:val="00CD6B32"/>
    <w:rsid w:val="00CD6DA4"/>
    <w:rsid w:val="00CD79F6"/>
    <w:rsid w:val="00CD7BC8"/>
    <w:rsid w:val="00CE059B"/>
    <w:rsid w:val="00CE073E"/>
    <w:rsid w:val="00CE0FB6"/>
    <w:rsid w:val="00CE1E17"/>
    <w:rsid w:val="00CE1E8D"/>
    <w:rsid w:val="00CE1FF6"/>
    <w:rsid w:val="00CE2471"/>
    <w:rsid w:val="00CE2718"/>
    <w:rsid w:val="00CE29B0"/>
    <w:rsid w:val="00CE2B1B"/>
    <w:rsid w:val="00CE302E"/>
    <w:rsid w:val="00CE317B"/>
    <w:rsid w:val="00CE319E"/>
    <w:rsid w:val="00CE42F2"/>
    <w:rsid w:val="00CE484C"/>
    <w:rsid w:val="00CE4CB2"/>
    <w:rsid w:val="00CE4E12"/>
    <w:rsid w:val="00CE50DE"/>
    <w:rsid w:val="00CE6456"/>
    <w:rsid w:val="00CE64CF"/>
    <w:rsid w:val="00CE681F"/>
    <w:rsid w:val="00CE7247"/>
    <w:rsid w:val="00CE76AA"/>
    <w:rsid w:val="00CE7766"/>
    <w:rsid w:val="00CF1141"/>
    <w:rsid w:val="00CF1578"/>
    <w:rsid w:val="00CF1634"/>
    <w:rsid w:val="00CF1B90"/>
    <w:rsid w:val="00CF234A"/>
    <w:rsid w:val="00CF24FF"/>
    <w:rsid w:val="00CF25B9"/>
    <w:rsid w:val="00CF2A7C"/>
    <w:rsid w:val="00CF2FB9"/>
    <w:rsid w:val="00CF33EF"/>
    <w:rsid w:val="00CF3C0D"/>
    <w:rsid w:val="00CF3FFA"/>
    <w:rsid w:val="00CF40BE"/>
    <w:rsid w:val="00CF4113"/>
    <w:rsid w:val="00CF53C3"/>
    <w:rsid w:val="00CF56D9"/>
    <w:rsid w:val="00CF5830"/>
    <w:rsid w:val="00CF5989"/>
    <w:rsid w:val="00CF5CCC"/>
    <w:rsid w:val="00CF6638"/>
    <w:rsid w:val="00CF6EDD"/>
    <w:rsid w:val="00CF7134"/>
    <w:rsid w:val="00CF717C"/>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41E"/>
    <w:rsid w:val="00D03A96"/>
    <w:rsid w:val="00D04598"/>
    <w:rsid w:val="00D04607"/>
    <w:rsid w:val="00D050AD"/>
    <w:rsid w:val="00D05133"/>
    <w:rsid w:val="00D053CD"/>
    <w:rsid w:val="00D05F92"/>
    <w:rsid w:val="00D0639F"/>
    <w:rsid w:val="00D068AF"/>
    <w:rsid w:val="00D06AC8"/>
    <w:rsid w:val="00D07DBF"/>
    <w:rsid w:val="00D07FA9"/>
    <w:rsid w:val="00D106AF"/>
    <w:rsid w:val="00D1071A"/>
    <w:rsid w:val="00D1095B"/>
    <w:rsid w:val="00D1187B"/>
    <w:rsid w:val="00D119C8"/>
    <w:rsid w:val="00D12CE6"/>
    <w:rsid w:val="00D12DE2"/>
    <w:rsid w:val="00D13171"/>
    <w:rsid w:val="00D13625"/>
    <w:rsid w:val="00D13993"/>
    <w:rsid w:val="00D14495"/>
    <w:rsid w:val="00D147DF"/>
    <w:rsid w:val="00D14BA2"/>
    <w:rsid w:val="00D1583A"/>
    <w:rsid w:val="00D158DC"/>
    <w:rsid w:val="00D15B83"/>
    <w:rsid w:val="00D16142"/>
    <w:rsid w:val="00D17665"/>
    <w:rsid w:val="00D17F7E"/>
    <w:rsid w:val="00D20237"/>
    <w:rsid w:val="00D20894"/>
    <w:rsid w:val="00D215FC"/>
    <w:rsid w:val="00D21BC4"/>
    <w:rsid w:val="00D21F9E"/>
    <w:rsid w:val="00D225C6"/>
    <w:rsid w:val="00D227AB"/>
    <w:rsid w:val="00D228C2"/>
    <w:rsid w:val="00D22BDC"/>
    <w:rsid w:val="00D22C2F"/>
    <w:rsid w:val="00D22C6B"/>
    <w:rsid w:val="00D22CEB"/>
    <w:rsid w:val="00D22D9C"/>
    <w:rsid w:val="00D24906"/>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45F3"/>
    <w:rsid w:val="00D34B86"/>
    <w:rsid w:val="00D3560B"/>
    <w:rsid w:val="00D35B7D"/>
    <w:rsid w:val="00D36A0D"/>
    <w:rsid w:val="00D36D4B"/>
    <w:rsid w:val="00D3763B"/>
    <w:rsid w:val="00D40AAE"/>
    <w:rsid w:val="00D40AE8"/>
    <w:rsid w:val="00D4119A"/>
    <w:rsid w:val="00D414BB"/>
    <w:rsid w:val="00D41C59"/>
    <w:rsid w:val="00D42F76"/>
    <w:rsid w:val="00D43995"/>
    <w:rsid w:val="00D43F85"/>
    <w:rsid w:val="00D440A4"/>
    <w:rsid w:val="00D45FF4"/>
    <w:rsid w:val="00D46EE3"/>
    <w:rsid w:val="00D4713B"/>
    <w:rsid w:val="00D474D9"/>
    <w:rsid w:val="00D47C7C"/>
    <w:rsid w:val="00D50BEE"/>
    <w:rsid w:val="00D51C97"/>
    <w:rsid w:val="00D521D1"/>
    <w:rsid w:val="00D53370"/>
    <w:rsid w:val="00D53FFB"/>
    <w:rsid w:val="00D5423F"/>
    <w:rsid w:val="00D54941"/>
    <w:rsid w:val="00D54BDE"/>
    <w:rsid w:val="00D55EFA"/>
    <w:rsid w:val="00D55F70"/>
    <w:rsid w:val="00D55F82"/>
    <w:rsid w:val="00D5606B"/>
    <w:rsid w:val="00D56226"/>
    <w:rsid w:val="00D56CFB"/>
    <w:rsid w:val="00D56E6A"/>
    <w:rsid w:val="00D57948"/>
    <w:rsid w:val="00D57D22"/>
    <w:rsid w:val="00D57DEB"/>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AAD"/>
    <w:rsid w:val="00D65282"/>
    <w:rsid w:val="00D65B04"/>
    <w:rsid w:val="00D65BF9"/>
    <w:rsid w:val="00D6761F"/>
    <w:rsid w:val="00D676EF"/>
    <w:rsid w:val="00D678EC"/>
    <w:rsid w:val="00D679B2"/>
    <w:rsid w:val="00D67B5C"/>
    <w:rsid w:val="00D67C33"/>
    <w:rsid w:val="00D67FF4"/>
    <w:rsid w:val="00D70F4A"/>
    <w:rsid w:val="00D710C2"/>
    <w:rsid w:val="00D710E2"/>
    <w:rsid w:val="00D710F8"/>
    <w:rsid w:val="00D7182F"/>
    <w:rsid w:val="00D71863"/>
    <w:rsid w:val="00D71E6E"/>
    <w:rsid w:val="00D72B78"/>
    <w:rsid w:val="00D74629"/>
    <w:rsid w:val="00D751AB"/>
    <w:rsid w:val="00D7529D"/>
    <w:rsid w:val="00D76C42"/>
    <w:rsid w:val="00D80B47"/>
    <w:rsid w:val="00D8179E"/>
    <w:rsid w:val="00D8182B"/>
    <w:rsid w:val="00D81CD2"/>
    <w:rsid w:val="00D8279D"/>
    <w:rsid w:val="00D839C1"/>
    <w:rsid w:val="00D83ACF"/>
    <w:rsid w:val="00D83BC3"/>
    <w:rsid w:val="00D84745"/>
    <w:rsid w:val="00D847EF"/>
    <w:rsid w:val="00D84E75"/>
    <w:rsid w:val="00D8634E"/>
    <w:rsid w:val="00D865CC"/>
    <w:rsid w:val="00D8660F"/>
    <w:rsid w:val="00D87E3C"/>
    <w:rsid w:val="00D87FA3"/>
    <w:rsid w:val="00D900BD"/>
    <w:rsid w:val="00D90941"/>
    <w:rsid w:val="00D91555"/>
    <w:rsid w:val="00D92425"/>
    <w:rsid w:val="00D927C9"/>
    <w:rsid w:val="00D92AA4"/>
    <w:rsid w:val="00D92B3B"/>
    <w:rsid w:val="00D93394"/>
    <w:rsid w:val="00D9352D"/>
    <w:rsid w:val="00D9369D"/>
    <w:rsid w:val="00D9380F"/>
    <w:rsid w:val="00D93810"/>
    <w:rsid w:val="00D9404C"/>
    <w:rsid w:val="00D94558"/>
    <w:rsid w:val="00D95B2A"/>
    <w:rsid w:val="00D95B88"/>
    <w:rsid w:val="00D9604A"/>
    <w:rsid w:val="00D961F3"/>
    <w:rsid w:val="00D96584"/>
    <w:rsid w:val="00D96B28"/>
    <w:rsid w:val="00D97E8D"/>
    <w:rsid w:val="00DA108F"/>
    <w:rsid w:val="00DA17EA"/>
    <w:rsid w:val="00DA1A75"/>
    <w:rsid w:val="00DA1E3F"/>
    <w:rsid w:val="00DA39A0"/>
    <w:rsid w:val="00DA3CE6"/>
    <w:rsid w:val="00DA3CFE"/>
    <w:rsid w:val="00DA3DB9"/>
    <w:rsid w:val="00DA443C"/>
    <w:rsid w:val="00DA4BEA"/>
    <w:rsid w:val="00DA5356"/>
    <w:rsid w:val="00DA621E"/>
    <w:rsid w:val="00DA6C16"/>
    <w:rsid w:val="00DA7448"/>
    <w:rsid w:val="00DA77EA"/>
    <w:rsid w:val="00DA7909"/>
    <w:rsid w:val="00DA797E"/>
    <w:rsid w:val="00DB02E5"/>
    <w:rsid w:val="00DB0A9A"/>
    <w:rsid w:val="00DB15CE"/>
    <w:rsid w:val="00DB26E9"/>
    <w:rsid w:val="00DB27BC"/>
    <w:rsid w:val="00DB2A9F"/>
    <w:rsid w:val="00DB3286"/>
    <w:rsid w:val="00DB40CD"/>
    <w:rsid w:val="00DB41F0"/>
    <w:rsid w:val="00DB45A3"/>
    <w:rsid w:val="00DB49B6"/>
    <w:rsid w:val="00DB5461"/>
    <w:rsid w:val="00DB564A"/>
    <w:rsid w:val="00DB57EB"/>
    <w:rsid w:val="00DB5B3F"/>
    <w:rsid w:val="00DB5C7B"/>
    <w:rsid w:val="00DB5DF7"/>
    <w:rsid w:val="00DB64A3"/>
    <w:rsid w:val="00DB6C8D"/>
    <w:rsid w:val="00DB6E5C"/>
    <w:rsid w:val="00DB74FE"/>
    <w:rsid w:val="00DB758E"/>
    <w:rsid w:val="00DB75F6"/>
    <w:rsid w:val="00DB77D6"/>
    <w:rsid w:val="00DB7969"/>
    <w:rsid w:val="00DC048D"/>
    <w:rsid w:val="00DC0C18"/>
    <w:rsid w:val="00DC1141"/>
    <w:rsid w:val="00DC16C7"/>
    <w:rsid w:val="00DC1833"/>
    <w:rsid w:val="00DC1AC9"/>
    <w:rsid w:val="00DC4A1F"/>
    <w:rsid w:val="00DC5837"/>
    <w:rsid w:val="00DC64FE"/>
    <w:rsid w:val="00DC6CDF"/>
    <w:rsid w:val="00DC73BA"/>
    <w:rsid w:val="00DC768B"/>
    <w:rsid w:val="00DC7D6D"/>
    <w:rsid w:val="00DC7E41"/>
    <w:rsid w:val="00DC7F5A"/>
    <w:rsid w:val="00DD055B"/>
    <w:rsid w:val="00DD05E4"/>
    <w:rsid w:val="00DD060C"/>
    <w:rsid w:val="00DD07C7"/>
    <w:rsid w:val="00DD08FC"/>
    <w:rsid w:val="00DD09E5"/>
    <w:rsid w:val="00DD0A00"/>
    <w:rsid w:val="00DD0AAA"/>
    <w:rsid w:val="00DD105D"/>
    <w:rsid w:val="00DD1437"/>
    <w:rsid w:val="00DD299F"/>
    <w:rsid w:val="00DD2B29"/>
    <w:rsid w:val="00DD3AD6"/>
    <w:rsid w:val="00DD3C43"/>
    <w:rsid w:val="00DD4268"/>
    <w:rsid w:val="00DD4A41"/>
    <w:rsid w:val="00DD5114"/>
    <w:rsid w:val="00DD5CFC"/>
    <w:rsid w:val="00DD757D"/>
    <w:rsid w:val="00DD7C32"/>
    <w:rsid w:val="00DE0AED"/>
    <w:rsid w:val="00DE1783"/>
    <w:rsid w:val="00DE35AC"/>
    <w:rsid w:val="00DE3B26"/>
    <w:rsid w:val="00DE44B4"/>
    <w:rsid w:val="00DE4B0C"/>
    <w:rsid w:val="00DE4ECD"/>
    <w:rsid w:val="00DE51A7"/>
    <w:rsid w:val="00DE578E"/>
    <w:rsid w:val="00DE6EEC"/>
    <w:rsid w:val="00DE7E73"/>
    <w:rsid w:val="00DF018D"/>
    <w:rsid w:val="00DF02DE"/>
    <w:rsid w:val="00DF0B5B"/>
    <w:rsid w:val="00DF11AB"/>
    <w:rsid w:val="00DF236B"/>
    <w:rsid w:val="00DF381C"/>
    <w:rsid w:val="00DF3A67"/>
    <w:rsid w:val="00DF4B82"/>
    <w:rsid w:val="00DF59F5"/>
    <w:rsid w:val="00DF5C22"/>
    <w:rsid w:val="00DF5C89"/>
    <w:rsid w:val="00DF5EC9"/>
    <w:rsid w:val="00DF65F1"/>
    <w:rsid w:val="00DF6AD1"/>
    <w:rsid w:val="00DF6F27"/>
    <w:rsid w:val="00DF70DB"/>
    <w:rsid w:val="00DF74DC"/>
    <w:rsid w:val="00DF7CE1"/>
    <w:rsid w:val="00E003B2"/>
    <w:rsid w:val="00E00E35"/>
    <w:rsid w:val="00E01733"/>
    <w:rsid w:val="00E017B1"/>
    <w:rsid w:val="00E030B8"/>
    <w:rsid w:val="00E03527"/>
    <w:rsid w:val="00E03903"/>
    <w:rsid w:val="00E03A2E"/>
    <w:rsid w:val="00E0432C"/>
    <w:rsid w:val="00E0453B"/>
    <w:rsid w:val="00E04783"/>
    <w:rsid w:val="00E058A7"/>
    <w:rsid w:val="00E05AB6"/>
    <w:rsid w:val="00E05C22"/>
    <w:rsid w:val="00E06425"/>
    <w:rsid w:val="00E0788E"/>
    <w:rsid w:val="00E07966"/>
    <w:rsid w:val="00E07DA9"/>
    <w:rsid w:val="00E100A2"/>
    <w:rsid w:val="00E1092F"/>
    <w:rsid w:val="00E1143A"/>
    <w:rsid w:val="00E12160"/>
    <w:rsid w:val="00E1248C"/>
    <w:rsid w:val="00E14124"/>
    <w:rsid w:val="00E1451D"/>
    <w:rsid w:val="00E14795"/>
    <w:rsid w:val="00E14F34"/>
    <w:rsid w:val="00E15276"/>
    <w:rsid w:val="00E15BCA"/>
    <w:rsid w:val="00E16297"/>
    <w:rsid w:val="00E162CB"/>
    <w:rsid w:val="00E17DC5"/>
    <w:rsid w:val="00E209FA"/>
    <w:rsid w:val="00E20B21"/>
    <w:rsid w:val="00E20D40"/>
    <w:rsid w:val="00E216BC"/>
    <w:rsid w:val="00E219CF"/>
    <w:rsid w:val="00E21CAC"/>
    <w:rsid w:val="00E2212E"/>
    <w:rsid w:val="00E226CE"/>
    <w:rsid w:val="00E23577"/>
    <w:rsid w:val="00E23EDF"/>
    <w:rsid w:val="00E242B7"/>
    <w:rsid w:val="00E242BD"/>
    <w:rsid w:val="00E247B6"/>
    <w:rsid w:val="00E2509B"/>
    <w:rsid w:val="00E25C91"/>
    <w:rsid w:val="00E260FA"/>
    <w:rsid w:val="00E262D5"/>
    <w:rsid w:val="00E272B0"/>
    <w:rsid w:val="00E278CB"/>
    <w:rsid w:val="00E30ABB"/>
    <w:rsid w:val="00E30CA7"/>
    <w:rsid w:val="00E30FAE"/>
    <w:rsid w:val="00E31778"/>
    <w:rsid w:val="00E32AA4"/>
    <w:rsid w:val="00E32D49"/>
    <w:rsid w:val="00E32F0B"/>
    <w:rsid w:val="00E32F9B"/>
    <w:rsid w:val="00E3358E"/>
    <w:rsid w:val="00E34857"/>
    <w:rsid w:val="00E35859"/>
    <w:rsid w:val="00E35860"/>
    <w:rsid w:val="00E36145"/>
    <w:rsid w:val="00E364DB"/>
    <w:rsid w:val="00E37A4E"/>
    <w:rsid w:val="00E37B1F"/>
    <w:rsid w:val="00E37D4A"/>
    <w:rsid w:val="00E37D78"/>
    <w:rsid w:val="00E37F04"/>
    <w:rsid w:val="00E40068"/>
    <w:rsid w:val="00E4073B"/>
    <w:rsid w:val="00E4116D"/>
    <w:rsid w:val="00E4197E"/>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B04"/>
    <w:rsid w:val="00E56263"/>
    <w:rsid w:val="00E56953"/>
    <w:rsid w:val="00E574E3"/>
    <w:rsid w:val="00E60131"/>
    <w:rsid w:val="00E60404"/>
    <w:rsid w:val="00E6153C"/>
    <w:rsid w:val="00E61D83"/>
    <w:rsid w:val="00E62234"/>
    <w:rsid w:val="00E62DCD"/>
    <w:rsid w:val="00E632D1"/>
    <w:rsid w:val="00E6344E"/>
    <w:rsid w:val="00E641B3"/>
    <w:rsid w:val="00E6533D"/>
    <w:rsid w:val="00E6559B"/>
    <w:rsid w:val="00E66F45"/>
    <w:rsid w:val="00E674BF"/>
    <w:rsid w:val="00E6774E"/>
    <w:rsid w:val="00E67BCC"/>
    <w:rsid w:val="00E7044D"/>
    <w:rsid w:val="00E704B1"/>
    <w:rsid w:val="00E70B26"/>
    <w:rsid w:val="00E70D25"/>
    <w:rsid w:val="00E70F3C"/>
    <w:rsid w:val="00E7169D"/>
    <w:rsid w:val="00E73286"/>
    <w:rsid w:val="00E74C9E"/>
    <w:rsid w:val="00E7542B"/>
    <w:rsid w:val="00E75603"/>
    <w:rsid w:val="00E75627"/>
    <w:rsid w:val="00E75A2E"/>
    <w:rsid w:val="00E764CD"/>
    <w:rsid w:val="00E7691D"/>
    <w:rsid w:val="00E77196"/>
    <w:rsid w:val="00E80343"/>
    <w:rsid w:val="00E8055F"/>
    <w:rsid w:val="00E80D31"/>
    <w:rsid w:val="00E81139"/>
    <w:rsid w:val="00E82D82"/>
    <w:rsid w:val="00E8313B"/>
    <w:rsid w:val="00E83ACC"/>
    <w:rsid w:val="00E84556"/>
    <w:rsid w:val="00E845E7"/>
    <w:rsid w:val="00E8470C"/>
    <w:rsid w:val="00E84EB8"/>
    <w:rsid w:val="00E85F53"/>
    <w:rsid w:val="00E85FF0"/>
    <w:rsid w:val="00E860CE"/>
    <w:rsid w:val="00E86689"/>
    <w:rsid w:val="00E86731"/>
    <w:rsid w:val="00E873AC"/>
    <w:rsid w:val="00E877BD"/>
    <w:rsid w:val="00E877BF"/>
    <w:rsid w:val="00E90AB0"/>
    <w:rsid w:val="00E90E1D"/>
    <w:rsid w:val="00E910D0"/>
    <w:rsid w:val="00E910D2"/>
    <w:rsid w:val="00E91797"/>
    <w:rsid w:val="00E91884"/>
    <w:rsid w:val="00E91E08"/>
    <w:rsid w:val="00E92204"/>
    <w:rsid w:val="00E925AA"/>
    <w:rsid w:val="00E92A27"/>
    <w:rsid w:val="00E93A53"/>
    <w:rsid w:val="00E93FF3"/>
    <w:rsid w:val="00E942C0"/>
    <w:rsid w:val="00E9499F"/>
    <w:rsid w:val="00E949A0"/>
    <w:rsid w:val="00E950E0"/>
    <w:rsid w:val="00E966E6"/>
    <w:rsid w:val="00E978CB"/>
    <w:rsid w:val="00E97B33"/>
    <w:rsid w:val="00EA07E5"/>
    <w:rsid w:val="00EA08FB"/>
    <w:rsid w:val="00EA0F88"/>
    <w:rsid w:val="00EA19D0"/>
    <w:rsid w:val="00EA1AE1"/>
    <w:rsid w:val="00EA2002"/>
    <w:rsid w:val="00EA2AD3"/>
    <w:rsid w:val="00EA3C90"/>
    <w:rsid w:val="00EA48B7"/>
    <w:rsid w:val="00EA63A9"/>
    <w:rsid w:val="00EA6AFD"/>
    <w:rsid w:val="00EA761B"/>
    <w:rsid w:val="00EA7F97"/>
    <w:rsid w:val="00EB05B8"/>
    <w:rsid w:val="00EB08F4"/>
    <w:rsid w:val="00EB09DB"/>
    <w:rsid w:val="00EB12DB"/>
    <w:rsid w:val="00EB1879"/>
    <w:rsid w:val="00EB2312"/>
    <w:rsid w:val="00EB2757"/>
    <w:rsid w:val="00EB2B14"/>
    <w:rsid w:val="00EB305D"/>
    <w:rsid w:val="00EB3A6D"/>
    <w:rsid w:val="00EB4BA5"/>
    <w:rsid w:val="00EB4E71"/>
    <w:rsid w:val="00EB6825"/>
    <w:rsid w:val="00EB698A"/>
    <w:rsid w:val="00EB703C"/>
    <w:rsid w:val="00EB7C9E"/>
    <w:rsid w:val="00EC18F1"/>
    <w:rsid w:val="00EC1925"/>
    <w:rsid w:val="00EC1DD5"/>
    <w:rsid w:val="00EC205C"/>
    <w:rsid w:val="00EC2569"/>
    <w:rsid w:val="00EC25AB"/>
    <w:rsid w:val="00EC3315"/>
    <w:rsid w:val="00EC35CC"/>
    <w:rsid w:val="00EC4F30"/>
    <w:rsid w:val="00EC51EF"/>
    <w:rsid w:val="00EC64FA"/>
    <w:rsid w:val="00EC68B4"/>
    <w:rsid w:val="00EC6DA9"/>
    <w:rsid w:val="00EC6FEF"/>
    <w:rsid w:val="00EC7061"/>
    <w:rsid w:val="00EC756B"/>
    <w:rsid w:val="00EC7B1B"/>
    <w:rsid w:val="00ED090A"/>
    <w:rsid w:val="00ED3AF9"/>
    <w:rsid w:val="00ED3B83"/>
    <w:rsid w:val="00ED3CCA"/>
    <w:rsid w:val="00ED4E1C"/>
    <w:rsid w:val="00ED5513"/>
    <w:rsid w:val="00ED562A"/>
    <w:rsid w:val="00ED5913"/>
    <w:rsid w:val="00ED61C2"/>
    <w:rsid w:val="00ED73F1"/>
    <w:rsid w:val="00ED7412"/>
    <w:rsid w:val="00ED7CCB"/>
    <w:rsid w:val="00EE0001"/>
    <w:rsid w:val="00EE039B"/>
    <w:rsid w:val="00EE04DC"/>
    <w:rsid w:val="00EE0A9E"/>
    <w:rsid w:val="00EE0C5B"/>
    <w:rsid w:val="00EE1195"/>
    <w:rsid w:val="00EE15C9"/>
    <w:rsid w:val="00EE215F"/>
    <w:rsid w:val="00EE29D8"/>
    <w:rsid w:val="00EE2A42"/>
    <w:rsid w:val="00EE37EE"/>
    <w:rsid w:val="00EE3EE3"/>
    <w:rsid w:val="00EE43C7"/>
    <w:rsid w:val="00EE4A9D"/>
    <w:rsid w:val="00EE5D3F"/>
    <w:rsid w:val="00EE5F24"/>
    <w:rsid w:val="00EE5F65"/>
    <w:rsid w:val="00EE6102"/>
    <w:rsid w:val="00EE6B39"/>
    <w:rsid w:val="00EE786B"/>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C7B"/>
    <w:rsid w:val="00F01867"/>
    <w:rsid w:val="00F02593"/>
    <w:rsid w:val="00F0263E"/>
    <w:rsid w:val="00F02884"/>
    <w:rsid w:val="00F031FB"/>
    <w:rsid w:val="00F0327A"/>
    <w:rsid w:val="00F03589"/>
    <w:rsid w:val="00F03D4C"/>
    <w:rsid w:val="00F03E65"/>
    <w:rsid w:val="00F0536E"/>
    <w:rsid w:val="00F05AFB"/>
    <w:rsid w:val="00F068A0"/>
    <w:rsid w:val="00F0705B"/>
    <w:rsid w:val="00F07752"/>
    <w:rsid w:val="00F079A9"/>
    <w:rsid w:val="00F10337"/>
    <w:rsid w:val="00F1034E"/>
    <w:rsid w:val="00F112D8"/>
    <w:rsid w:val="00F1145C"/>
    <w:rsid w:val="00F125E9"/>
    <w:rsid w:val="00F1269C"/>
    <w:rsid w:val="00F1287C"/>
    <w:rsid w:val="00F13452"/>
    <w:rsid w:val="00F14DA5"/>
    <w:rsid w:val="00F15118"/>
    <w:rsid w:val="00F16B41"/>
    <w:rsid w:val="00F16D9D"/>
    <w:rsid w:val="00F174BC"/>
    <w:rsid w:val="00F174E1"/>
    <w:rsid w:val="00F1776A"/>
    <w:rsid w:val="00F17AB2"/>
    <w:rsid w:val="00F20B2B"/>
    <w:rsid w:val="00F20E25"/>
    <w:rsid w:val="00F20FC3"/>
    <w:rsid w:val="00F22C27"/>
    <w:rsid w:val="00F22EF2"/>
    <w:rsid w:val="00F23F46"/>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6B2A"/>
    <w:rsid w:val="00F36B93"/>
    <w:rsid w:val="00F37090"/>
    <w:rsid w:val="00F370DD"/>
    <w:rsid w:val="00F37A23"/>
    <w:rsid w:val="00F37EB0"/>
    <w:rsid w:val="00F4045C"/>
    <w:rsid w:val="00F405BB"/>
    <w:rsid w:val="00F4077F"/>
    <w:rsid w:val="00F40A9F"/>
    <w:rsid w:val="00F41923"/>
    <w:rsid w:val="00F41B7A"/>
    <w:rsid w:val="00F4293F"/>
    <w:rsid w:val="00F42C7F"/>
    <w:rsid w:val="00F43624"/>
    <w:rsid w:val="00F437C3"/>
    <w:rsid w:val="00F43A7D"/>
    <w:rsid w:val="00F43F64"/>
    <w:rsid w:val="00F4450A"/>
    <w:rsid w:val="00F445EC"/>
    <w:rsid w:val="00F448A6"/>
    <w:rsid w:val="00F44D02"/>
    <w:rsid w:val="00F44DED"/>
    <w:rsid w:val="00F44EF0"/>
    <w:rsid w:val="00F4510D"/>
    <w:rsid w:val="00F451C8"/>
    <w:rsid w:val="00F45804"/>
    <w:rsid w:val="00F46410"/>
    <w:rsid w:val="00F46751"/>
    <w:rsid w:val="00F4689B"/>
    <w:rsid w:val="00F4695F"/>
    <w:rsid w:val="00F46EB8"/>
    <w:rsid w:val="00F4745B"/>
    <w:rsid w:val="00F4761D"/>
    <w:rsid w:val="00F507D5"/>
    <w:rsid w:val="00F51436"/>
    <w:rsid w:val="00F514BC"/>
    <w:rsid w:val="00F51F9E"/>
    <w:rsid w:val="00F5236F"/>
    <w:rsid w:val="00F52809"/>
    <w:rsid w:val="00F53659"/>
    <w:rsid w:val="00F5389E"/>
    <w:rsid w:val="00F538D4"/>
    <w:rsid w:val="00F54B2F"/>
    <w:rsid w:val="00F55530"/>
    <w:rsid w:val="00F5656F"/>
    <w:rsid w:val="00F5709E"/>
    <w:rsid w:val="00F57241"/>
    <w:rsid w:val="00F5726E"/>
    <w:rsid w:val="00F575E2"/>
    <w:rsid w:val="00F57F87"/>
    <w:rsid w:val="00F60797"/>
    <w:rsid w:val="00F607D5"/>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718E"/>
    <w:rsid w:val="00F6738F"/>
    <w:rsid w:val="00F700A4"/>
    <w:rsid w:val="00F70823"/>
    <w:rsid w:val="00F70960"/>
    <w:rsid w:val="00F70EAC"/>
    <w:rsid w:val="00F7146E"/>
    <w:rsid w:val="00F71DE0"/>
    <w:rsid w:val="00F7252D"/>
    <w:rsid w:val="00F737A2"/>
    <w:rsid w:val="00F73BD1"/>
    <w:rsid w:val="00F743B4"/>
    <w:rsid w:val="00F74556"/>
    <w:rsid w:val="00F74B5D"/>
    <w:rsid w:val="00F759A1"/>
    <w:rsid w:val="00F75A5B"/>
    <w:rsid w:val="00F75F37"/>
    <w:rsid w:val="00F76532"/>
    <w:rsid w:val="00F76C3C"/>
    <w:rsid w:val="00F76CE5"/>
    <w:rsid w:val="00F774E8"/>
    <w:rsid w:val="00F80222"/>
    <w:rsid w:val="00F80296"/>
    <w:rsid w:val="00F80320"/>
    <w:rsid w:val="00F803A4"/>
    <w:rsid w:val="00F81223"/>
    <w:rsid w:val="00F815D6"/>
    <w:rsid w:val="00F817A0"/>
    <w:rsid w:val="00F81ADC"/>
    <w:rsid w:val="00F81B39"/>
    <w:rsid w:val="00F81B7E"/>
    <w:rsid w:val="00F81D09"/>
    <w:rsid w:val="00F81DA7"/>
    <w:rsid w:val="00F81E97"/>
    <w:rsid w:val="00F81EF4"/>
    <w:rsid w:val="00F824A9"/>
    <w:rsid w:val="00F82902"/>
    <w:rsid w:val="00F82A61"/>
    <w:rsid w:val="00F82C20"/>
    <w:rsid w:val="00F82E51"/>
    <w:rsid w:val="00F832A7"/>
    <w:rsid w:val="00F836FC"/>
    <w:rsid w:val="00F838D9"/>
    <w:rsid w:val="00F83E7B"/>
    <w:rsid w:val="00F843AC"/>
    <w:rsid w:val="00F847E5"/>
    <w:rsid w:val="00F84E8E"/>
    <w:rsid w:val="00F84EF5"/>
    <w:rsid w:val="00F85455"/>
    <w:rsid w:val="00F87480"/>
    <w:rsid w:val="00F90304"/>
    <w:rsid w:val="00F91252"/>
    <w:rsid w:val="00F91570"/>
    <w:rsid w:val="00F91B13"/>
    <w:rsid w:val="00F91E68"/>
    <w:rsid w:val="00F9214A"/>
    <w:rsid w:val="00F92317"/>
    <w:rsid w:val="00F92880"/>
    <w:rsid w:val="00F92C34"/>
    <w:rsid w:val="00F9477A"/>
    <w:rsid w:val="00F94F74"/>
    <w:rsid w:val="00F95300"/>
    <w:rsid w:val="00F95485"/>
    <w:rsid w:val="00F958B5"/>
    <w:rsid w:val="00F9590C"/>
    <w:rsid w:val="00F96847"/>
    <w:rsid w:val="00F97C24"/>
    <w:rsid w:val="00FA0663"/>
    <w:rsid w:val="00FA0B0E"/>
    <w:rsid w:val="00FA1ABC"/>
    <w:rsid w:val="00FA204F"/>
    <w:rsid w:val="00FA20D9"/>
    <w:rsid w:val="00FA37ED"/>
    <w:rsid w:val="00FA3A33"/>
    <w:rsid w:val="00FA3C93"/>
    <w:rsid w:val="00FA46FA"/>
    <w:rsid w:val="00FA4E86"/>
    <w:rsid w:val="00FA59BC"/>
    <w:rsid w:val="00FA6119"/>
    <w:rsid w:val="00FA6DD5"/>
    <w:rsid w:val="00FA71AF"/>
    <w:rsid w:val="00FA73B4"/>
    <w:rsid w:val="00FA744D"/>
    <w:rsid w:val="00FB02CE"/>
    <w:rsid w:val="00FB0381"/>
    <w:rsid w:val="00FB1AD1"/>
    <w:rsid w:val="00FB1BEA"/>
    <w:rsid w:val="00FB1E29"/>
    <w:rsid w:val="00FB3653"/>
    <w:rsid w:val="00FB3A0F"/>
    <w:rsid w:val="00FB3F92"/>
    <w:rsid w:val="00FB402B"/>
    <w:rsid w:val="00FB431D"/>
    <w:rsid w:val="00FB4C3F"/>
    <w:rsid w:val="00FB4C8C"/>
    <w:rsid w:val="00FB4D73"/>
    <w:rsid w:val="00FB515E"/>
    <w:rsid w:val="00FB5553"/>
    <w:rsid w:val="00FB5640"/>
    <w:rsid w:val="00FB5874"/>
    <w:rsid w:val="00FB5ED1"/>
    <w:rsid w:val="00FB666A"/>
    <w:rsid w:val="00FB69CC"/>
    <w:rsid w:val="00FB6B57"/>
    <w:rsid w:val="00FB7329"/>
    <w:rsid w:val="00FB7375"/>
    <w:rsid w:val="00FC14BC"/>
    <w:rsid w:val="00FC159D"/>
    <w:rsid w:val="00FC189C"/>
    <w:rsid w:val="00FC1BB2"/>
    <w:rsid w:val="00FC242A"/>
    <w:rsid w:val="00FC4B1D"/>
    <w:rsid w:val="00FC4D59"/>
    <w:rsid w:val="00FC4D9A"/>
    <w:rsid w:val="00FC53E2"/>
    <w:rsid w:val="00FC583F"/>
    <w:rsid w:val="00FC6736"/>
    <w:rsid w:val="00FC6C51"/>
    <w:rsid w:val="00FC75CF"/>
    <w:rsid w:val="00FC7CC6"/>
    <w:rsid w:val="00FD02E5"/>
    <w:rsid w:val="00FD0881"/>
    <w:rsid w:val="00FD0F3E"/>
    <w:rsid w:val="00FD17C3"/>
    <w:rsid w:val="00FD1F74"/>
    <w:rsid w:val="00FD217E"/>
    <w:rsid w:val="00FD2214"/>
    <w:rsid w:val="00FD335F"/>
    <w:rsid w:val="00FD3BF4"/>
    <w:rsid w:val="00FD3C6F"/>
    <w:rsid w:val="00FD3FAF"/>
    <w:rsid w:val="00FD452A"/>
    <w:rsid w:val="00FD4C2B"/>
    <w:rsid w:val="00FD56F5"/>
    <w:rsid w:val="00FD58DC"/>
    <w:rsid w:val="00FD5963"/>
    <w:rsid w:val="00FD628A"/>
    <w:rsid w:val="00FD636E"/>
    <w:rsid w:val="00FD7A10"/>
    <w:rsid w:val="00FE029D"/>
    <w:rsid w:val="00FE18CF"/>
    <w:rsid w:val="00FE1D28"/>
    <w:rsid w:val="00FE2543"/>
    <w:rsid w:val="00FE2A5C"/>
    <w:rsid w:val="00FE414A"/>
    <w:rsid w:val="00FE5D2E"/>
    <w:rsid w:val="00FE5DE9"/>
    <w:rsid w:val="00FE61DF"/>
    <w:rsid w:val="00FE6674"/>
    <w:rsid w:val="00FE6E90"/>
    <w:rsid w:val="00FE7690"/>
    <w:rsid w:val="00FE7A48"/>
    <w:rsid w:val="00FF03C1"/>
    <w:rsid w:val="00FF130F"/>
    <w:rsid w:val="00FF318D"/>
    <w:rsid w:val="00FF332F"/>
    <w:rsid w:val="00FF373C"/>
    <w:rsid w:val="00FF480A"/>
    <w:rsid w:val="00FF4B39"/>
    <w:rsid w:val="00FF5A24"/>
    <w:rsid w:val="00FF5F85"/>
    <w:rsid w:val="00FF616F"/>
    <w:rsid w:val="00FF6924"/>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DFDAA2"/>
  <w15:docId w15:val="{EDBC549B-FDC8-47C5-A589-D698D748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FootnoteTextChar1">
    <w:name w:val="Footnote Text Char1"/>
    <w:aliases w:val="single space Char1,Podrozdział Char1"/>
    <w:semiHidden/>
    <w:locked/>
    <w:rsid w:val="00BA2963"/>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25005546">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7176282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09070404">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119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7AA3D-C037-43F7-9E8C-A6EEA4DC2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17154</Words>
  <Characters>97783</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114708</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Pavleta Pavlova</cp:lastModifiedBy>
  <cp:revision>15</cp:revision>
  <cp:lastPrinted>2017-08-14T10:02:00Z</cp:lastPrinted>
  <dcterms:created xsi:type="dcterms:W3CDTF">2023-08-17T06:03:00Z</dcterms:created>
  <dcterms:modified xsi:type="dcterms:W3CDTF">2025-04-02T14:08:00Z</dcterms:modified>
</cp:coreProperties>
</file>