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AE5EB" w14:textId="77777777" w:rsidR="007D2949" w:rsidRPr="00D116E2" w:rsidRDefault="007D2949" w:rsidP="00A56F14">
      <w:pPr>
        <w:tabs>
          <w:tab w:val="num" w:pos="0"/>
        </w:tabs>
        <w:rPr>
          <w:b/>
          <w:sz w:val="20"/>
          <w:szCs w:val="20"/>
        </w:rPr>
      </w:pPr>
      <w:bookmarkStart w:id="0" w:name="_GoBack"/>
      <w:bookmarkEnd w:id="0"/>
    </w:p>
    <w:p w14:paraId="4E076E40" w14:textId="4EA7BC92" w:rsidR="001D6A77" w:rsidRPr="00D116E2" w:rsidRDefault="001D6A77" w:rsidP="007D78AE">
      <w:pPr>
        <w:tabs>
          <w:tab w:val="num" w:pos="0"/>
        </w:tabs>
        <w:jc w:val="center"/>
        <w:rPr>
          <w:b/>
          <w:sz w:val="20"/>
          <w:szCs w:val="20"/>
        </w:rPr>
      </w:pPr>
      <w:r>
        <w:rPr>
          <w:b/>
          <w:sz w:val="20"/>
          <w:szCs w:val="20"/>
        </w:rPr>
        <w:t>ПРИЛОЖЕНИЕ</w:t>
      </w:r>
    </w:p>
    <w:p w14:paraId="000D5FE1" w14:textId="77777777" w:rsidR="001D6A77" w:rsidRDefault="002D140A" w:rsidP="0043373E">
      <w:pPr>
        <w:tabs>
          <w:tab w:val="left" w:pos="0"/>
        </w:tabs>
        <w:snapToGrid w:val="0"/>
        <w:jc w:val="center"/>
        <w:rPr>
          <w:b/>
          <w:sz w:val="20"/>
          <w:szCs w:val="20"/>
        </w:rPr>
      </w:pPr>
      <w:r w:rsidRPr="00D116E2">
        <w:rPr>
          <w:b/>
          <w:sz w:val="20"/>
          <w:szCs w:val="20"/>
        </w:rPr>
        <w:t xml:space="preserve">за проверка на обществени поръчки, </w:t>
      </w:r>
    </w:p>
    <w:p w14:paraId="1CFC707C" w14:textId="77777777" w:rsidR="001D6A77" w:rsidRDefault="002D140A" w:rsidP="0043373E">
      <w:pPr>
        <w:tabs>
          <w:tab w:val="left" w:pos="0"/>
        </w:tabs>
        <w:snapToGrid w:val="0"/>
        <w:jc w:val="center"/>
        <w:rPr>
          <w:b/>
          <w:sz w:val="20"/>
        </w:rPr>
      </w:pPr>
      <w:r w:rsidRPr="00D116E2">
        <w:rPr>
          <w:b/>
          <w:sz w:val="20"/>
          <w:szCs w:val="20"/>
        </w:rPr>
        <w:t xml:space="preserve">възложени след </w:t>
      </w:r>
      <w:r w:rsidR="00B2333B" w:rsidRPr="00D116E2">
        <w:rPr>
          <w:b/>
          <w:sz w:val="20"/>
          <w:szCs w:val="20"/>
        </w:rPr>
        <w:t xml:space="preserve">процедура </w:t>
      </w:r>
      <w:r w:rsidR="008641F7">
        <w:rPr>
          <w:b/>
          <w:sz w:val="20"/>
          <w:szCs w:val="20"/>
        </w:rPr>
        <w:t>на</w:t>
      </w:r>
      <w:r w:rsidR="00B2333B" w:rsidRPr="00D116E2">
        <w:rPr>
          <w:b/>
          <w:sz w:val="20"/>
          <w:szCs w:val="20"/>
        </w:rPr>
        <w:t xml:space="preserve"> договаряне</w:t>
      </w:r>
      <w:r w:rsidR="008641F7">
        <w:rPr>
          <w:b/>
          <w:sz w:val="20"/>
          <w:szCs w:val="20"/>
        </w:rPr>
        <w:t xml:space="preserve"> с предварителна покана </w:t>
      </w:r>
      <w:r w:rsidR="0043373E">
        <w:rPr>
          <w:b/>
          <w:sz w:val="20"/>
        </w:rPr>
        <w:t>за участие</w:t>
      </w:r>
      <w:r w:rsidR="0043373E" w:rsidRPr="007268E6">
        <w:rPr>
          <w:b/>
          <w:sz w:val="20"/>
        </w:rPr>
        <w:t xml:space="preserve"> по реда на чл</w:t>
      </w:r>
      <w:r w:rsidR="0043373E">
        <w:rPr>
          <w:b/>
          <w:sz w:val="20"/>
          <w:lang w:val="en-US"/>
        </w:rPr>
        <w:t xml:space="preserve">. 18, </w:t>
      </w:r>
      <w:r w:rsidR="0043373E">
        <w:rPr>
          <w:b/>
          <w:sz w:val="20"/>
        </w:rPr>
        <w:t>ал. 1, т. 4</w:t>
      </w:r>
      <w:r w:rsidR="0043373E" w:rsidRPr="007268E6">
        <w:rPr>
          <w:b/>
          <w:sz w:val="20"/>
        </w:rPr>
        <w:t xml:space="preserve"> </w:t>
      </w:r>
    </w:p>
    <w:p w14:paraId="1B40286C" w14:textId="7F37DBE9" w:rsidR="0043373E" w:rsidRDefault="0043373E" w:rsidP="0043373E">
      <w:pPr>
        <w:tabs>
          <w:tab w:val="left" w:pos="0"/>
        </w:tabs>
        <w:snapToGrid w:val="0"/>
        <w:jc w:val="center"/>
        <w:rPr>
          <w:b/>
          <w:sz w:val="20"/>
        </w:rPr>
      </w:pPr>
      <w:r w:rsidRPr="007268E6">
        <w:rPr>
          <w:b/>
          <w:sz w:val="20"/>
        </w:rPr>
        <w:t>от Закона за обществените поръчки</w:t>
      </w:r>
    </w:p>
    <w:p w14:paraId="6A2E44E2" w14:textId="77777777" w:rsidR="007D2949" w:rsidRPr="00D116E2" w:rsidRDefault="007D2949" w:rsidP="002A7176">
      <w:pPr>
        <w:tabs>
          <w:tab w:val="num" w:pos="0"/>
        </w:tabs>
        <w:rPr>
          <w:b/>
          <w:sz w:val="20"/>
          <w:szCs w:val="20"/>
        </w:rPr>
      </w:pPr>
    </w:p>
    <w:p w14:paraId="0C157982" w14:textId="4975AF52" w:rsidR="00426C0F" w:rsidRPr="00D116E2" w:rsidRDefault="00C7044F" w:rsidP="005D7E0B">
      <w:pPr>
        <w:tabs>
          <w:tab w:val="num" w:pos="0"/>
        </w:tabs>
        <w:jc w:val="center"/>
        <w:rPr>
          <w:b/>
          <w:sz w:val="20"/>
          <w:szCs w:val="20"/>
        </w:rPr>
      </w:pPr>
      <w:r w:rsidRPr="00D116E2">
        <w:rPr>
          <w:b/>
          <w:sz w:val="20"/>
          <w:szCs w:val="20"/>
        </w:rPr>
        <w:t>АКТУ</w:t>
      </w:r>
      <w:r w:rsidR="00246F21">
        <w:rPr>
          <w:b/>
          <w:sz w:val="20"/>
          <w:szCs w:val="20"/>
        </w:rPr>
        <w:t>АЛ</w:t>
      </w:r>
      <w:r w:rsidR="001D6A77">
        <w:rPr>
          <w:b/>
          <w:sz w:val="20"/>
          <w:szCs w:val="20"/>
        </w:rPr>
        <w:t>НО</w:t>
      </w:r>
      <w:r w:rsidRPr="00D116E2">
        <w:rPr>
          <w:b/>
          <w:sz w:val="20"/>
          <w:szCs w:val="20"/>
        </w:rPr>
        <w:t xml:space="preserve"> КЪМ ДВ, бр. </w:t>
      </w:r>
      <w:r w:rsidR="001D6A77">
        <w:rPr>
          <w:b/>
          <w:sz w:val="20"/>
          <w:szCs w:val="20"/>
          <w:lang w:val="en-US"/>
        </w:rPr>
        <w:t>107</w:t>
      </w:r>
      <w:r w:rsidR="001D6A77">
        <w:rPr>
          <w:b/>
          <w:sz w:val="20"/>
          <w:szCs w:val="20"/>
        </w:rPr>
        <w:t>/18.12.2020</w:t>
      </w:r>
      <w:r w:rsidR="00EE496B" w:rsidRPr="00D116E2">
        <w:rPr>
          <w:b/>
          <w:sz w:val="20"/>
          <w:szCs w:val="20"/>
        </w:rPr>
        <w:t>г.</w:t>
      </w:r>
    </w:p>
    <w:p w14:paraId="03744FF3" w14:textId="77777777" w:rsidR="00E171C7" w:rsidRPr="00D116E2" w:rsidRDefault="00E171C7" w:rsidP="00A56F14">
      <w:pPr>
        <w:tabs>
          <w:tab w:val="num" w:pos="0"/>
        </w:tabs>
        <w:rPr>
          <w:b/>
          <w:sz w:val="20"/>
          <w:szCs w:val="20"/>
        </w:rPr>
      </w:pPr>
    </w:p>
    <w:p w14:paraId="677F3EBC" w14:textId="76DA21FC" w:rsidR="006F0358" w:rsidRPr="00D116E2" w:rsidRDefault="002D140A" w:rsidP="00567E57">
      <w:pPr>
        <w:tabs>
          <w:tab w:val="num" w:pos="0"/>
        </w:tabs>
        <w:jc w:val="both"/>
        <w:rPr>
          <w:b/>
          <w:sz w:val="20"/>
          <w:szCs w:val="20"/>
        </w:rPr>
      </w:pPr>
      <w:r w:rsidRPr="00D116E2">
        <w:rPr>
          <w:b/>
          <w:sz w:val="20"/>
          <w:szCs w:val="20"/>
        </w:rPr>
        <w:t xml:space="preserve">Цел: </w:t>
      </w:r>
      <w:r w:rsidRPr="00D116E2">
        <w:rPr>
          <w:sz w:val="20"/>
          <w:szCs w:val="20"/>
        </w:rPr>
        <w:t>да се установи дали обществената поръчка е възложена законосъобразно</w:t>
      </w:r>
      <w:r w:rsidR="00360305">
        <w:rPr>
          <w:sz w:val="20"/>
          <w:szCs w:val="20"/>
        </w:rPr>
        <w:t>.</w:t>
      </w:r>
      <w:r w:rsidR="00165DC2" w:rsidRPr="00D116E2">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BA6DFD" w:rsidRPr="00A51A53" w14:paraId="13A12BE0" w14:textId="77777777" w:rsidTr="00D34D6A">
        <w:tc>
          <w:tcPr>
            <w:tcW w:w="516" w:type="dxa"/>
            <w:shd w:val="clear" w:color="auto" w:fill="C2D69B" w:themeFill="accent3" w:themeFillTint="99"/>
          </w:tcPr>
          <w:p w14:paraId="29C89D67" w14:textId="77777777" w:rsidR="00BA6DFD" w:rsidRDefault="00BA6DFD" w:rsidP="00BA6DFD">
            <w:pPr>
              <w:rPr>
                <w:b/>
                <w:bCs/>
                <w:sz w:val="20"/>
                <w:szCs w:val="20"/>
              </w:rPr>
            </w:pPr>
          </w:p>
        </w:tc>
        <w:tc>
          <w:tcPr>
            <w:tcW w:w="7429" w:type="dxa"/>
            <w:shd w:val="clear" w:color="auto" w:fill="C2D69B" w:themeFill="accent3" w:themeFillTint="99"/>
          </w:tcPr>
          <w:p w14:paraId="0A39EEDB" w14:textId="77777777" w:rsidR="00BA6DFD" w:rsidRPr="0049695B" w:rsidRDefault="00BA6DFD" w:rsidP="00BA6DFD">
            <w:pPr>
              <w:rPr>
                <w:b/>
                <w:bCs/>
                <w:sz w:val="20"/>
                <w:szCs w:val="20"/>
              </w:rPr>
            </w:pPr>
            <w:r w:rsidRPr="0049695B">
              <w:rPr>
                <w:b/>
                <w:bCs/>
                <w:sz w:val="20"/>
                <w:szCs w:val="20"/>
              </w:rPr>
              <w:t xml:space="preserve">Наименование на проверката </w:t>
            </w:r>
          </w:p>
          <w:p w14:paraId="104B4260" w14:textId="6B8D0B84" w:rsidR="00BA6DFD" w:rsidRPr="00A51A53" w:rsidRDefault="00BA6DFD" w:rsidP="00BA6DFD">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23E1B11" w14:textId="465B0C46" w:rsidR="00BA6DFD" w:rsidRPr="00A51A53" w:rsidRDefault="00BA6DFD" w:rsidP="00BA6DFD">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BA6DFD" w:rsidRPr="00A51A53" w14:paraId="613A75E9" w14:textId="77777777" w:rsidTr="00D34D6A">
        <w:tc>
          <w:tcPr>
            <w:tcW w:w="516" w:type="dxa"/>
            <w:shd w:val="clear" w:color="auto" w:fill="C2D69B" w:themeFill="accent3" w:themeFillTint="99"/>
          </w:tcPr>
          <w:p w14:paraId="1FE34F05" w14:textId="77777777" w:rsidR="00BA6DFD" w:rsidRDefault="00BA6DFD" w:rsidP="00BA6DFD">
            <w:pPr>
              <w:rPr>
                <w:b/>
                <w:bCs/>
                <w:sz w:val="20"/>
                <w:szCs w:val="20"/>
              </w:rPr>
            </w:pPr>
          </w:p>
        </w:tc>
        <w:tc>
          <w:tcPr>
            <w:tcW w:w="7429" w:type="dxa"/>
            <w:shd w:val="clear" w:color="auto" w:fill="C2D69B" w:themeFill="accent3" w:themeFillTint="99"/>
          </w:tcPr>
          <w:p w14:paraId="6E5B2B16" w14:textId="70D6670D" w:rsidR="00BA6DFD" w:rsidRPr="00A51A53" w:rsidRDefault="00BA6DFD" w:rsidP="00BA6DFD">
            <w:pPr>
              <w:rPr>
                <w:b/>
                <w:bCs/>
                <w:sz w:val="20"/>
                <w:szCs w:val="20"/>
              </w:rPr>
            </w:pPr>
            <w:r w:rsidRPr="0049695B">
              <w:rPr>
                <w:b/>
                <w:bCs/>
                <w:sz w:val="20"/>
                <w:szCs w:val="20"/>
              </w:rPr>
              <w:t xml:space="preserve">Проект:  </w:t>
            </w:r>
          </w:p>
        </w:tc>
        <w:tc>
          <w:tcPr>
            <w:tcW w:w="6651" w:type="dxa"/>
          </w:tcPr>
          <w:p w14:paraId="3A90D4A4" w14:textId="77777777" w:rsidR="00BA6DFD" w:rsidRPr="00A51A53" w:rsidRDefault="00BA6DFD" w:rsidP="00BA6DFD">
            <w:pPr>
              <w:jc w:val="both"/>
              <w:rPr>
                <w:sz w:val="20"/>
                <w:szCs w:val="20"/>
              </w:rPr>
            </w:pPr>
          </w:p>
        </w:tc>
      </w:tr>
      <w:tr w:rsidR="00BA6DFD" w:rsidRPr="00A51A53" w14:paraId="61314578" w14:textId="77777777" w:rsidTr="00D34D6A">
        <w:tc>
          <w:tcPr>
            <w:tcW w:w="516" w:type="dxa"/>
            <w:shd w:val="clear" w:color="auto" w:fill="C2D69B" w:themeFill="accent3" w:themeFillTint="99"/>
          </w:tcPr>
          <w:p w14:paraId="2A51F814" w14:textId="77777777" w:rsidR="00BA6DFD" w:rsidRPr="00A51A53" w:rsidRDefault="00BA6DFD" w:rsidP="00BA6DFD">
            <w:pPr>
              <w:rPr>
                <w:b/>
                <w:bCs/>
                <w:sz w:val="20"/>
                <w:szCs w:val="20"/>
              </w:rPr>
            </w:pPr>
            <w:r>
              <w:rPr>
                <w:b/>
                <w:bCs/>
                <w:sz w:val="20"/>
                <w:szCs w:val="20"/>
              </w:rPr>
              <w:t>1</w:t>
            </w:r>
          </w:p>
        </w:tc>
        <w:tc>
          <w:tcPr>
            <w:tcW w:w="7429" w:type="dxa"/>
            <w:shd w:val="clear" w:color="auto" w:fill="C2D69B" w:themeFill="accent3" w:themeFillTint="99"/>
          </w:tcPr>
          <w:p w14:paraId="25A6E112" w14:textId="77777777" w:rsidR="00BA6DFD" w:rsidRPr="00A51A53" w:rsidRDefault="00BA6DFD" w:rsidP="00BA6DFD">
            <w:pPr>
              <w:rPr>
                <w:b/>
                <w:bCs/>
                <w:sz w:val="20"/>
                <w:szCs w:val="20"/>
              </w:rPr>
            </w:pPr>
            <w:r w:rsidRPr="00A51A53">
              <w:rPr>
                <w:b/>
                <w:bCs/>
                <w:sz w:val="20"/>
                <w:szCs w:val="20"/>
              </w:rPr>
              <w:t xml:space="preserve">Възложител: </w:t>
            </w:r>
          </w:p>
        </w:tc>
        <w:tc>
          <w:tcPr>
            <w:tcW w:w="6651" w:type="dxa"/>
          </w:tcPr>
          <w:p w14:paraId="0E154629" w14:textId="77777777" w:rsidR="00BA6DFD" w:rsidRPr="00A51A53" w:rsidRDefault="00BA6DFD" w:rsidP="00BA6DFD">
            <w:pPr>
              <w:jc w:val="both"/>
              <w:rPr>
                <w:sz w:val="20"/>
                <w:szCs w:val="20"/>
              </w:rPr>
            </w:pPr>
          </w:p>
        </w:tc>
      </w:tr>
      <w:tr w:rsidR="00BA6DFD" w:rsidRPr="00A51A53" w14:paraId="60B4E2D4" w14:textId="77777777" w:rsidTr="00D34D6A">
        <w:tc>
          <w:tcPr>
            <w:tcW w:w="516" w:type="dxa"/>
            <w:shd w:val="clear" w:color="auto" w:fill="C2D69B" w:themeFill="accent3" w:themeFillTint="99"/>
          </w:tcPr>
          <w:p w14:paraId="3A42FDBC" w14:textId="77777777" w:rsidR="00BA6DFD" w:rsidRPr="00A51A53" w:rsidRDefault="00BA6DFD" w:rsidP="00BA6DFD">
            <w:pPr>
              <w:rPr>
                <w:b/>
                <w:bCs/>
                <w:sz w:val="20"/>
                <w:szCs w:val="20"/>
              </w:rPr>
            </w:pPr>
            <w:r>
              <w:rPr>
                <w:b/>
                <w:bCs/>
                <w:sz w:val="20"/>
                <w:szCs w:val="20"/>
              </w:rPr>
              <w:t>2</w:t>
            </w:r>
          </w:p>
        </w:tc>
        <w:tc>
          <w:tcPr>
            <w:tcW w:w="7429" w:type="dxa"/>
            <w:shd w:val="clear" w:color="auto" w:fill="C2D69B" w:themeFill="accent3" w:themeFillTint="99"/>
          </w:tcPr>
          <w:p w14:paraId="370CF9C7" w14:textId="77777777" w:rsidR="00BA6DFD" w:rsidRPr="00A51A53" w:rsidRDefault="00BA6DFD" w:rsidP="00BA6DFD">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07D71107" w14:textId="77777777" w:rsidR="00BA6DFD" w:rsidRPr="00A51A53" w:rsidRDefault="00BA6DFD" w:rsidP="00BA6DFD">
            <w:pPr>
              <w:jc w:val="both"/>
              <w:rPr>
                <w:sz w:val="20"/>
                <w:szCs w:val="20"/>
              </w:rPr>
            </w:pPr>
          </w:p>
        </w:tc>
      </w:tr>
      <w:tr w:rsidR="00BA6DFD" w:rsidRPr="00A51A53" w14:paraId="75146898" w14:textId="77777777" w:rsidTr="00D34D6A">
        <w:tc>
          <w:tcPr>
            <w:tcW w:w="516" w:type="dxa"/>
            <w:shd w:val="clear" w:color="auto" w:fill="C2D69B" w:themeFill="accent3" w:themeFillTint="99"/>
          </w:tcPr>
          <w:p w14:paraId="166EBC14" w14:textId="77777777" w:rsidR="00BA6DFD" w:rsidRPr="00A51A53" w:rsidRDefault="00BA6DFD" w:rsidP="00BA6DFD">
            <w:pPr>
              <w:rPr>
                <w:b/>
                <w:bCs/>
                <w:sz w:val="20"/>
                <w:szCs w:val="20"/>
              </w:rPr>
            </w:pPr>
            <w:r>
              <w:rPr>
                <w:b/>
                <w:bCs/>
                <w:sz w:val="20"/>
                <w:szCs w:val="20"/>
              </w:rPr>
              <w:t>3</w:t>
            </w:r>
          </w:p>
        </w:tc>
        <w:tc>
          <w:tcPr>
            <w:tcW w:w="7429" w:type="dxa"/>
            <w:shd w:val="clear" w:color="auto" w:fill="C2D69B" w:themeFill="accent3" w:themeFillTint="99"/>
          </w:tcPr>
          <w:p w14:paraId="313215AC" w14:textId="77777777" w:rsidR="00BA6DFD" w:rsidRPr="00494352" w:rsidRDefault="00BA6DFD" w:rsidP="00BA6DFD">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6976291F" w14:textId="77777777" w:rsidR="00BA6DFD" w:rsidRPr="00E75F57" w:rsidRDefault="00BA6DFD" w:rsidP="00BA6DFD">
            <w:pPr>
              <w:spacing w:before="100" w:beforeAutospacing="1" w:after="100" w:afterAutospacing="1"/>
              <w:jc w:val="both"/>
              <w:rPr>
                <w:sz w:val="20"/>
                <w:szCs w:val="20"/>
              </w:rPr>
            </w:pPr>
          </w:p>
        </w:tc>
      </w:tr>
      <w:tr w:rsidR="00BA6DFD" w:rsidRPr="00A51A53" w14:paraId="54BFCBD8" w14:textId="77777777" w:rsidTr="00D34D6A">
        <w:tc>
          <w:tcPr>
            <w:tcW w:w="516" w:type="dxa"/>
            <w:shd w:val="clear" w:color="auto" w:fill="C2D69B" w:themeFill="accent3" w:themeFillTint="99"/>
          </w:tcPr>
          <w:p w14:paraId="2AFD835C" w14:textId="77777777" w:rsidR="00BA6DFD" w:rsidRPr="00A51A53" w:rsidRDefault="00BA6DFD" w:rsidP="00BA6DFD">
            <w:pPr>
              <w:rPr>
                <w:b/>
                <w:bCs/>
                <w:sz w:val="20"/>
                <w:szCs w:val="20"/>
              </w:rPr>
            </w:pPr>
            <w:r>
              <w:rPr>
                <w:b/>
                <w:bCs/>
                <w:sz w:val="20"/>
                <w:szCs w:val="20"/>
              </w:rPr>
              <w:t>4</w:t>
            </w:r>
          </w:p>
        </w:tc>
        <w:tc>
          <w:tcPr>
            <w:tcW w:w="7429" w:type="dxa"/>
            <w:shd w:val="clear" w:color="auto" w:fill="C2D69B" w:themeFill="accent3" w:themeFillTint="99"/>
          </w:tcPr>
          <w:p w14:paraId="5AA528E0" w14:textId="77777777" w:rsidR="00BA6DFD" w:rsidRPr="00494352" w:rsidRDefault="00BA6DFD" w:rsidP="00BA6DFD">
            <w:pPr>
              <w:rPr>
                <w:b/>
                <w:bCs/>
                <w:sz w:val="20"/>
                <w:szCs w:val="20"/>
              </w:rPr>
            </w:pPr>
            <w:r w:rsidRPr="00A51A53">
              <w:rPr>
                <w:b/>
                <w:bCs/>
                <w:sz w:val="20"/>
                <w:szCs w:val="20"/>
              </w:rPr>
              <w:t>Прогнозна стойност на поръчката (без ДДС):</w:t>
            </w:r>
          </w:p>
        </w:tc>
        <w:tc>
          <w:tcPr>
            <w:tcW w:w="6651" w:type="dxa"/>
          </w:tcPr>
          <w:p w14:paraId="0D1E0C05" w14:textId="77777777" w:rsidR="00BA6DFD" w:rsidRPr="00E75F57" w:rsidRDefault="00BA6DFD" w:rsidP="00BA6DFD">
            <w:pPr>
              <w:rPr>
                <w:sz w:val="20"/>
                <w:szCs w:val="20"/>
              </w:rPr>
            </w:pPr>
          </w:p>
        </w:tc>
      </w:tr>
      <w:tr w:rsidR="00BA6DFD" w:rsidRPr="00A51A53" w14:paraId="634D04F4" w14:textId="77777777" w:rsidTr="00D34D6A">
        <w:tc>
          <w:tcPr>
            <w:tcW w:w="516" w:type="dxa"/>
            <w:shd w:val="clear" w:color="auto" w:fill="C2D69B" w:themeFill="accent3" w:themeFillTint="99"/>
          </w:tcPr>
          <w:p w14:paraId="5CFC07DE" w14:textId="77777777" w:rsidR="00BA6DFD" w:rsidRPr="00A51A53" w:rsidRDefault="00BA6DFD" w:rsidP="00BA6DFD">
            <w:pPr>
              <w:rPr>
                <w:b/>
                <w:bCs/>
                <w:sz w:val="20"/>
                <w:szCs w:val="20"/>
              </w:rPr>
            </w:pPr>
            <w:r>
              <w:rPr>
                <w:b/>
                <w:bCs/>
                <w:sz w:val="20"/>
                <w:szCs w:val="20"/>
              </w:rPr>
              <w:t>5</w:t>
            </w:r>
          </w:p>
        </w:tc>
        <w:tc>
          <w:tcPr>
            <w:tcW w:w="7429" w:type="dxa"/>
            <w:shd w:val="clear" w:color="auto" w:fill="C2D69B" w:themeFill="accent3" w:themeFillTint="99"/>
          </w:tcPr>
          <w:p w14:paraId="4BC6A6CA" w14:textId="77777777" w:rsidR="00BA6DFD" w:rsidRPr="00A51A53" w:rsidRDefault="00BA6DFD" w:rsidP="00BA6DFD">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1EF976BD" w14:textId="77777777" w:rsidR="00BA6DFD" w:rsidRPr="00A51A53" w:rsidRDefault="00BA6DFD" w:rsidP="00BA6DFD">
            <w:pPr>
              <w:rPr>
                <w:sz w:val="20"/>
                <w:szCs w:val="20"/>
              </w:rPr>
            </w:pPr>
          </w:p>
        </w:tc>
      </w:tr>
      <w:tr w:rsidR="00BA6DFD" w:rsidRPr="00A51A53" w14:paraId="56F51FE4" w14:textId="77777777" w:rsidTr="00D34D6A">
        <w:tc>
          <w:tcPr>
            <w:tcW w:w="516" w:type="dxa"/>
            <w:shd w:val="clear" w:color="auto" w:fill="C2D69B" w:themeFill="accent3" w:themeFillTint="99"/>
          </w:tcPr>
          <w:p w14:paraId="1CC3EBBF" w14:textId="77777777" w:rsidR="00BA6DFD" w:rsidRPr="00B83E82" w:rsidRDefault="00BA6DFD" w:rsidP="00BA6DFD">
            <w:pPr>
              <w:rPr>
                <w:b/>
                <w:bCs/>
                <w:iCs/>
                <w:sz w:val="20"/>
                <w:szCs w:val="20"/>
              </w:rPr>
            </w:pPr>
            <w:r>
              <w:rPr>
                <w:b/>
                <w:bCs/>
                <w:iCs/>
                <w:sz w:val="20"/>
                <w:szCs w:val="20"/>
              </w:rPr>
              <w:t>6</w:t>
            </w:r>
          </w:p>
        </w:tc>
        <w:tc>
          <w:tcPr>
            <w:tcW w:w="7429" w:type="dxa"/>
            <w:shd w:val="clear" w:color="auto" w:fill="C2D69B" w:themeFill="accent3" w:themeFillTint="99"/>
          </w:tcPr>
          <w:p w14:paraId="2337AF78" w14:textId="77777777" w:rsidR="00BA6DFD" w:rsidRPr="00B83E82" w:rsidRDefault="00BA6DFD" w:rsidP="00BA6DFD">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A534119" w14:textId="77777777" w:rsidR="00BA6DFD" w:rsidRPr="00494352" w:rsidRDefault="00BA6DFD" w:rsidP="00BA6DFD">
            <w:pPr>
              <w:rPr>
                <w:sz w:val="20"/>
                <w:szCs w:val="20"/>
                <w:highlight w:val="green"/>
              </w:rPr>
            </w:pPr>
            <w:r>
              <w:rPr>
                <w:sz w:val="20"/>
                <w:szCs w:val="20"/>
                <w:highlight w:val="green"/>
              </w:rPr>
              <w:t xml:space="preserve"> </w:t>
            </w:r>
          </w:p>
        </w:tc>
      </w:tr>
      <w:tr w:rsidR="00BA6DFD" w:rsidRPr="00A51A53" w14:paraId="5EEF59FE" w14:textId="77777777" w:rsidTr="00D34D6A">
        <w:tc>
          <w:tcPr>
            <w:tcW w:w="516" w:type="dxa"/>
            <w:shd w:val="clear" w:color="auto" w:fill="C2D69B" w:themeFill="accent3" w:themeFillTint="99"/>
          </w:tcPr>
          <w:p w14:paraId="14D5566E" w14:textId="77777777" w:rsidR="00BA6DFD" w:rsidRPr="00A51A53" w:rsidRDefault="00BA6DFD" w:rsidP="00BA6DFD">
            <w:pPr>
              <w:rPr>
                <w:b/>
                <w:sz w:val="20"/>
                <w:szCs w:val="20"/>
                <w:lang w:eastAsia="fr-FR"/>
              </w:rPr>
            </w:pPr>
            <w:r>
              <w:rPr>
                <w:b/>
                <w:sz w:val="20"/>
                <w:szCs w:val="20"/>
                <w:lang w:eastAsia="fr-FR"/>
              </w:rPr>
              <w:t>7</w:t>
            </w:r>
          </w:p>
        </w:tc>
        <w:tc>
          <w:tcPr>
            <w:tcW w:w="7429" w:type="dxa"/>
            <w:shd w:val="clear" w:color="auto" w:fill="C2D69B" w:themeFill="accent3" w:themeFillTint="99"/>
          </w:tcPr>
          <w:p w14:paraId="57618351" w14:textId="77777777" w:rsidR="00BA6DFD" w:rsidRPr="00A51A53" w:rsidRDefault="00BA6DFD" w:rsidP="00BA6DFD">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52F78D98" w14:textId="77777777" w:rsidR="00BA6DFD" w:rsidRPr="00A51A53" w:rsidRDefault="00BA6DFD" w:rsidP="00BA6DFD">
            <w:pPr>
              <w:jc w:val="both"/>
              <w:rPr>
                <w:b/>
                <w:bCs/>
                <w:sz w:val="20"/>
                <w:szCs w:val="20"/>
              </w:rPr>
            </w:pPr>
          </w:p>
        </w:tc>
        <w:tc>
          <w:tcPr>
            <w:tcW w:w="6651" w:type="dxa"/>
          </w:tcPr>
          <w:p w14:paraId="7DFFF1E2" w14:textId="77777777" w:rsidR="00BA6DFD" w:rsidRPr="00A51A53" w:rsidRDefault="00BA6DFD" w:rsidP="00BA6DFD">
            <w:pPr>
              <w:rPr>
                <w:sz w:val="20"/>
                <w:szCs w:val="20"/>
              </w:rPr>
            </w:pPr>
          </w:p>
        </w:tc>
      </w:tr>
      <w:tr w:rsidR="00BA6DFD" w:rsidRPr="00A51A53" w14:paraId="5B94F523" w14:textId="77777777" w:rsidTr="00D34D6A">
        <w:tc>
          <w:tcPr>
            <w:tcW w:w="516" w:type="dxa"/>
            <w:shd w:val="clear" w:color="auto" w:fill="C2D69B" w:themeFill="accent3" w:themeFillTint="99"/>
          </w:tcPr>
          <w:p w14:paraId="1F5C5EE2" w14:textId="77777777" w:rsidR="00BA6DFD" w:rsidRPr="00A51A53" w:rsidRDefault="00BA6DFD" w:rsidP="00BA6DFD">
            <w:pPr>
              <w:rPr>
                <w:b/>
                <w:sz w:val="20"/>
                <w:szCs w:val="20"/>
                <w:lang w:eastAsia="fr-FR"/>
              </w:rPr>
            </w:pPr>
            <w:r>
              <w:rPr>
                <w:b/>
                <w:sz w:val="20"/>
                <w:szCs w:val="20"/>
                <w:lang w:eastAsia="fr-FR"/>
              </w:rPr>
              <w:t>8</w:t>
            </w:r>
          </w:p>
        </w:tc>
        <w:tc>
          <w:tcPr>
            <w:tcW w:w="7429" w:type="dxa"/>
            <w:shd w:val="clear" w:color="auto" w:fill="C2D69B" w:themeFill="accent3" w:themeFillTint="99"/>
          </w:tcPr>
          <w:p w14:paraId="35B0D660" w14:textId="77777777" w:rsidR="00BA6DFD" w:rsidRPr="007D2760" w:rsidRDefault="00BA6DFD" w:rsidP="00BA6DFD">
            <w:pPr>
              <w:rPr>
                <w:b/>
                <w:bCs/>
                <w:sz w:val="20"/>
                <w:szCs w:val="20"/>
              </w:rPr>
            </w:pPr>
            <w:r w:rsidRPr="00A51A53">
              <w:rPr>
                <w:b/>
                <w:sz w:val="20"/>
                <w:szCs w:val="20"/>
                <w:lang w:eastAsia="fr-FR"/>
              </w:rPr>
              <w:t xml:space="preserve">Актове на КЗК и ВАС </w:t>
            </w:r>
          </w:p>
        </w:tc>
        <w:tc>
          <w:tcPr>
            <w:tcW w:w="6651" w:type="dxa"/>
          </w:tcPr>
          <w:p w14:paraId="5C1CE548" w14:textId="77777777" w:rsidR="00BA6DFD" w:rsidRPr="00A51A53" w:rsidRDefault="00BA6DFD" w:rsidP="00BA6DFD">
            <w:pPr>
              <w:rPr>
                <w:sz w:val="20"/>
                <w:szCs w:val="20"/>
              </w:rPr>
            </w:pPr>
          </w:p>
        </w:tc>
      </w:tr>
      <w:tr w:rsidR="00BA6DFD" w:rsidRPr="00A51A53" w14:paraId="697774EB" w14:textId="77777777" w:rsidTr="00D34D6A">
        <w:tc>
          <w:tcPr>
            <w:tcW w:w="516" w:type="dxa"/>
            <w:shd w:val="clear" w:color="auto" w:fill="C2D69B" w:themeFill="accent3" w:themeFillTint="99"/>
          </w:tcPr>
          <w:p w14:paraId="7C8D34D3" w14:textId="77777777" w:rsidR="00BA6DFD" w:rsidRPr="00A51A53" w:rsidDel="00CF6EDD" w:rsidRDefault="00BA6DFD" w:rsidP="00BA6DFD">
            <w:pPr>
              <w:rPr>
                <w:b/>
                <w:sz w:val="20"/>
                <w:szCs w:val="20"/>
                <w:lang w:eastAsia="fr-FR"/>
              </w:rPr>
            </w:pPr>
            <w:r>
              <w:rPr>
                <w:b/>
                <w:sz w:val="20"/>
                <w:szCs w:val="20"/>
                <w:lang w:eastAsia="fr-FR"/>
              </w:rPr>
              <w:t>9</w:t>
            </w:r>
          </w:p>
        </w:tc>
        <w:tc>
          <w:tcPr>
            <w:tcW w:w="7429" w:type="dxa"/>
            <w:shd w:val="clear" w:color="auto" w:fill="C2D69B" w:themeFill="accent3" w:themeFillTint="99"/>
          </w:tcPr>
          <w:p w14:paraId="50307F2F" w14:textId="77777777" w:rsidR="00BA6DFD" w:rsidRPr="00A51A53" w:rsidRDefault="00BA6DFD" w:rsidP="00BA6DFD">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6F8C03B7" w14:textId="77777777" w:rsidR="00BA6DFD" w:rsidRPr="00A51A53" w:rsidRDefault="00BA6DFD" w:rsidP="00BA6DFD">
            <w:pPr>
              <w:rPr>
                <w:sz w:val="20"/>
                <w:szCs w:val="20"/>
                <w:lang w:eastAsia="fr-FR"/>
              </w:rPr>
            </w:pPr>
          </w:p>
        </w:tc>
      </w:tr>
      <w:tr w:rsidR="00BA6DFD" w:rsidRPr="00A51A53" w14:paraId="73151E48" w14:textId="77777777" w:rsidTr="00D34D6A">
        <w:tc>
          <w:tcPr>
            <w:tcW w:w="516" w:type="dxa"/>
            <w:shd w:val="clear" w:color="auto" w:fill="C2D69B" w:themeFill="accent3" w:themeFillTint="99"/>
          </w:tcPr>
          <w:p w14:paraId="26CD5BE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2D69B" w:themeFill="accent3" w:themeFillTint="99"/>
          </w:tcPr>
          <w:p w14:paraId="2F4A678F" w14:textId="77777777" w:rsidR="00BA6DFD" w:rsidRPr="00A51A53" w:rsidRDefault="00BA6DFD" w:rsidP="00BA6DFD">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5473A1DB" w14:textId="77777777" w:rsidR="00BA6DFD" w:rsidRPr="00A51A53" w:rsidRDefault="00BA6DFD" w:rsidP="00BA6DFD">
            <w:pPr>
              <w:rPr>
                <w:sz w:val="20"/>
                <w:szCs w:val="20"/>
                <w:lang w:eastAsia="fr-FR"/>
              </w:rPr>
            </w:pPr>
          </w:p>
        </w:tc>
      </w:tr>
      <w:tr w:rsidR="00BA6DFD" w:rsidRPr="00A51A53" w14:paraId="57102B0C" w14:textId="77777777" w:rsidTr="00D34D6A">
        <w:tc>
          <w:tcPr>
            <w:tcW w:w="516" w:type="dxa"/>
            <w:shd w:val="clear" w:color="auto" w:fill="C2D69B" w:themeFill="accent3" w:themeFillTint="99"/>
          </w:tcPr>
          <w:p w14:paraId="0C37943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1</w:t>
            </w:r>
          </w:p>
        </w:tc>
        <w:tc>
          <w:tcPr>
            <w:tcW w:w="7429" w:type="dxa"/>
            <w:shd w:val="clear" w:color="auto" w:fill="C2D69B" w:themeFill="accent3" w:themeFillTint="99"/>
          </w:tcPr>
          <w:p w14:paraId="4B3CBBCB" w14:textId="77777777" w:rsidR="00BA6DFD" w:rsidRPr="00A51A53" w:rsidRDefault="00BA6DFD" w:rsidP="00BA6DFD">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3FD4A16" w14:textId="77777777" w:rsidR="00BA6DFD" w:rsidRPr="00A51A53" w:rsidRDefault="00BA6DFD" w:rsidP="00BA6DFD">
            <w:pPr>
              <w:rPr>
                <w:sz w:val="20"/>
                <w:szCs w:val="20"/>
                <w:lang w:eastAsia="fr-FR"/>
              </w:rPr>
            </w:pPr>
          </w:p>
        </w:tc>
      </w:tr>
    </w:tbl>
    <w:p w14:paraId="55FB12BB" w14:textId="77777777" w:rsidR="008E6FB7" w:rsidRPr="00D116E2" w:rsidRDefault="008E6FB7" w:rsidP="00B8153C">
      <w:pPr>
        <w:tabs>
          <w:tab w:val="num" w:pos="540"/>
        </w:tabs>
        <w:jc w:val="both"/>
        <w:rPr>
          <w:b/>
          <w:sz w:val="20"/>
          <w:szCs w:val="20"/>
        </w:rPr>
      </w:pPr>
    </w:p>
    <w:p w14:paraId="7C2F8FF2" w14:textId="3F3E1EC5" w:rsidR="002D140A" w:rsidRDefault="002D140A" w:rsidP="00FD636E">
      <w:pPr>
        <w:tabs>
          <w:tab w:val="num" w:pos="540"/>
        </w:tabs>
        <w:spacing w:after="120"/>
        <w:ind w:left="540" w:hanging="540"/>
        <w:jc w:val="both"/>
        <w:rPr>
          <w:b/>
          <w:sz w:val="20"/>
          <w:szCs w:val="20"/>
        </w:rPr>
      </w:pPr>
      <w:r w:rsidRPr="00D116E2">
        <w:rPr>
          <w:b/>
          <w:sz w:val="20"/>
          <w:szCs w:val="20"/>
        </w:rPr>
        <w:t>УКАЗАНИЯ:</w:t>
      </w:r>
    </w:p>
    <w:p w14:paraId="19E03624" w14:textId="77777777" w:rsidR="00D00623" w:rsidRPr="00D00623" w:rsidRDefault="00D00623" w:rsidP="00D00623">
      <w:pPr>
        <w:spacing w:after="120"/>
        <w:jc w:val="both"/>
        <w:rPr>
          <w:b/>
          <w:bCs/>
          <w:sz w:val="20"/>
          <w:szCs w:val="20"/>
        </w:rPr>
      </w:pPr>
      <w:r w:rsidRPr="00D00623">
        <w:rPr>
          <w:b/>
          <w:bCs/>
          <w:sz w:val="20"/>
          <w:szCs w:val="20"/>
          <w:lang w:val="en-US"/>
        </w:rPr>
        <w:t xml:space="preserve">I. </w:t>
      </w:r>
      <w:r w:rsidRPr="00D00623">
        <w:rPr>
          <w:b/>
          <w:bCs/>
          <w:sz w:val="20"/>
          <w:szCs w:val="20"/>
        </w:rPr>
        <w:t>ЗА ПРОВЕРЯВАЩИЯ ЕКСПЕРТ:</w:t>
      </w:r>
    </w:p>
    <w:p w14:paraId="4989BAAD" w14:textId="77777777" w:rsidR="00D00623" w:rsidRPr="001D6A77" w:rsidRDefault="00D00623" w:rsidP="00D00623">
      <w:pPr>
        <w:rPr>
          <w:bCs/>
          <w:sz w:val="20"/>
          <w:szCs w:val="20"/>
        </w:rPr>
      </w:pPr>
      <w:r w:rsidRPr="001D6A77">
        <w:rPr>
          <w:b/>
          <w:bCs/>
          <w:sz w:val="20"/>
          <w:szCs w:val="20"/>
        </w:rPr>
        <w:t>1. Минимум следните документи (в електронен вид, ако е приложимо)</w:t>
      </w:r>
      <w:r w:rsidRPr="001D6A77">
        <w:rPr>
          <w:b/>
          <w:bCs/>
          <w:sz w:val="20"/>
          <w:szCs w:val="20"/>
          <w:lang w:val="en-US"/>
        </w:rPr>
        <w:t>.</w:t>
      </w:r>
      <w:r w:rsidRPr="001D6A77">
        <w:rPr>
          <w:bCs/>
          <w:sz w:val="20"/>
          <w:szCs w:val="20"/>
        </w:rPr>
        <w:t xml:space="preserve"> Проверяващият експерт събира и прилага в досие:</w:t>
      </w:r>
    </w:p>
    <w:p w14:paraId="43CB5025" w14:textId="6B20633A"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предварителна информация (ако има таки</w:t>
      </w:r>
      <w:r w:rsidRPr="00D00623">
        <w:rPr>
          <w:bCs/>
          <w:sz w:val="20"/>
          <w:szCs w:val="20"/>
        </w:rPr>
        <w:t>ва) (по отделно от ОВ и от АОП);</w:t>
      </w:r>
    </w:p>
    <w:p w14:paraId="69CE785A" w14:textId="1D038266"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обществената поръ</w:t>
      </w:r>
      <w:r w:rsidRPr="00D00623">
        <w:rPr>
          <w:bCs/>
          <w:sz w:val="20"/>
          <w:szCs w:val="20"/>
        </w:rPr>
        <w:t>чка (по отделно от ОВ и от АОП);</w:t>
      </w:r>
    </w:p>
    <w:p w14:paraId="30EBF787" w14:textId="75E32C92"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документация за участие, в</w:t>
      </w:r>
      <w:r w:rsidRPr="00D00623">
        <w:rPr>
          <w:bCs/>
          <w:sz w:val="20"/>
          <w:szCs w:val="20"/>
        </w:rPr>
        <w:t>кл. разясненията на възложителя;</w:t>
      </w:r>
    </w:p>
    <w:p w14:paraId="6783BFEC" w14:textId="567633A9"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 xml:space="preserve">актове на АОП по чл.229, ал.1, т.8 и т.14 и чл.232 от ЗОП </w:t>
      </w:r>
      <w:r w:rsidRPr="00D00623">
        <w:rPr>
          <w:bCs/>
          <w:sz w:val="20"/>
          <w:szCs w:val="20"/>
        </w:rPr>
        <w:t>(ако има такива);</w:t>
      </w:r>
    </w:p>
    <w:p w14:paraId="44669E52" w14:textId="1B501B7C" w:rsidR="00D00623" w:rsidRPr="001D6A77" w:rsidRDefault="00D00623" w:rsidP="001D6A77">
      <w:pPr>
        <w:numPr>
          <w:ilvl w:val="0"/>
          <w:numId w:val="61"/>
        </w:numPr>
        <w:ind w:right="-993"/>
        <w:jc w:val="both"/>
        <w:rPr>
          <w:bCs/>
          <w:sz w:val="20"/>
          <w:szCs w:val="20"/>
        </w:rPr>
      </w:pPr>
      <w:r w:rsidRPr="001D6A77">
        <w:rPr>
          <w:bCs/>
          <w:sz w:val="20"/>
          <w:szCs w:val="20"/>
        </w:rPr>
        <w:t>решение за одобряване на обявление за изменение или допълнителна информация (ако има тако</w:t>
      </w:r>
      <w:r w:rsidRPr="00D00623">
        <w:rPr>
          <w:bCs/>
          <w:sz w:val="20"/>
          <w:szCs w:val="20"/>
        </w:rPr>
        <w:t>ва) (по отделно от ОВ и от АОП);</w:t>
      </w:r>
    </w:p>
    <w:p w14:paraId="2FD4849C" w14:textId="0017BBC4"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протоколи за работата на комисията, вкл. оценителни листове</w:t>
      </w:r>
      <w:r w:rsidRPr="00D00623">
        <w:rPr>
          <w:bCs/>
          <w:sz w:val="20"/>
          <w:szCs w:val="20"/>
        </w:rPr>
        <w:t xml:space="preserve"> и др. подобни (ако има такива);</w:t>
      </w:r>
    </w:p>
    <w:p w14:paraId="06F01FD4" w14:textId="1AE87382"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решение за определяне на</w:t>
      </w:r>
      <w:r w:rsidRPr="00D00623">
        <w:rPr>
          <w:bCs/>
          <w:sz w:val="20"/>
          <w:szCs w:val="20"/>
        </w:rPr>
        <w:t xml:space="preserve"> изпълнител;</w:t>
      </w:r>
    </w:p>
    <w:p w14:paraId="4501C29C" w14:textId="3282FA61"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договор за обществена поръчка/рамково</w:t>
      </w:r>
      <w:r w:rsidRPr="00D00623">
        <w:rPr>
          <w:bCs/>
          <w:sz w:val="20"/>
          <w:szCs w:val="20"/>
        </w:rPr>
        <w:t xml:space="preserve"> споразумение и договор по него;</w:t>
      </w:r>
    </w:p>
    <w:p w14:paraId="6F93B628" w14:textId="036DF76F"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актове на КЗК</w:t>
      </w:r>
      <w:r w:rsidRPr="00D00623">
        <w:rPr>
          <w:bCs/>
          <w:sz w:val="20"/>
          <w:szCs w:val="20"/>
        </w:rPr>
        <w:t xml:space="preserve"> и ВАС във връзка с процедурата;</w:t>
      </w:r>
    </w:p>
    <w:p w14:paraId="10C0146B" w14:textId="0FC8684B"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w:t>
      </w:r>
      <w:r w:rsidRPr="00D00623">
        <w:rPr>
          <w:bCs/>
          <w:sz w:val="20"/>
          <w:szCs w:val="20"/>
        </w:rPr>
        <w:t>ъгласно въпрос № 14 от този КЛ);</w:t>
      </w:r>
    </w:p>
    <w:p w14:paraId="33DC1853" w14:textId="77777777"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други документи, извън горните – при необходимост, когато се обосновават установени отклонения.</w:t>
      </w:r>
    </w:p>
    <w:p w14:paraId="1D9DFE9F" w14:textId="77777777" w:rsidR="00D00623" w:rsidRPr="00D00623" w:rsidRDefault="00D00623" w:rsidP="002651FD">
      <w:pPr>
        <w:pStyle w:val="ListParagraph"/>
        <w:spacing w:after="120"/>
        <w:ind w:left="0" w:right="-993"/>
        <w:jc w:val="both"/>
        <w:rPr>
          <w:bCs/>
          <w:sz w:val="20"/>
          <w:szCs w:val="20"/>
        </w:rPr>
      </w:pPr>
    </w:p>
    <w:p w14:paraId="513DE4C4" w14:textId="3DA116C3" w:rsidR="00D00623" w:rsidRPr="00D00623" w:rsidRDefault="00D00623" w:rsidP="002651FD">
      <w:pPr>
        <w:tabs>
          <w:tab w:val="num" w:pos="0"/>
        </w:tabs>
        <w:spacing w:after="240"/>
        <w:ind w:right="-993"/>
        <w:jc w:val="both"/>
        <w:rPr>
          <w:b/>
          <w:sz w:val="20"/>
          <w:szCs w:val="20"/>
        </w:rPr>
      </w:pPr>
      <w:r w:rsidRPr="00D00623">
        <w:rPr>
          <w:b/>
          <w:sz w:val="20"/>
          <w:szCs w:val="20"/>
          <w:lang w:val="en-US"/>
        </w:rPr>
        <w:t>2</w:t>
      </w:r>
      <w:r w:rsidRPr="00D00623">
        <w:rPr>
          <w:b/>
          <w:sz w:val="20"/>
          <w:szCs w:val="20"/>
        </w:rPr>
        <w:t xml:space="preserve">. Задължително се дава отговор в колона </w:t>
      </w:r>
      <w:r>
        <w:rPr>
          <w:b/>
          <w:sz w:val="20"/>
          <w:szCs w:val="20"/>
        </w:rPr>
        <w:t>„Да/Не/НП”</w:t>
      </w:r>
    </w:p>
    <w:p w14:paraId="4E7E0639" w14:textId="1A1AD85B" w:rsidR="00D00623" w:rsidRPr="00D00623" w:rsidRDefault="00D00623" w:rsidP="002651FD">
      <w:pPr>
        <w:tabs>
          <w:tab w:val="num" w:pos="0"/>
        </w:tabs>
        <w:spacing w:after="240"/>
        <w:ind w:right="-993"/>
        <w:jc w:val="both"/>
        <w:rPr>
          <w:b/>
          <w:i/>
          <w:sz w:val="20"/>
          <w:szCs w:val="20"/>
        </w:rPr>
      </w:pPr>
      <w:r w:rsidRPr="00D00623">
        <w:rPr>
          <w:b/>
          <w:sz w:val="20"/>
          <w:szCs w:val="20"/>
        </w:rPr>
        <w:t>3. Задължително се попълват таблици № 1-4</w:t>
      </w:r>
    </w:p>
    <w:p w14:paraId="53C19C70" w14:textId="77777777" w:rsidR="00D00623" w:rsidRPr="00D00623" w:rsidRDefault="00D00623" w:rsidP="002651FD">
      <w:pPr>
        <w:ind w:right="-993"/>
        <w:jc w:val="both"/>
        <w:rPr>
          <w:sz w:val="20"/>
          <w:szCs w:val="20"/>
        </w:rPr>
      </w:pPr>
      <w:r w:rsidRPr="00D00623">
        <w:rPr>
          <w:b/>
          <w:sz w:val="20"/>
          <w:szCs w:val="20"/>
        </w:rPr>
        <w:t>4.</w:t>
      </w:r>
      <w:r w:rsidRPr="00D00623">
        <w:rPr>
          <w:sz w:val="20"/>
          <w:szCs w:val="20"/>
        </w:rPr>
        <w:t xml:space="preserve"> Колона</w:t>
      </w:r>
      <w:r w:rsidRPr="00D00623">
        <w:rPr>
          <w:i/>
          <w:sz w:val="20"/>
          <w:szCs w:val="20"/>
        </w:rPr>
        <w:t xml:space="preserve"> </w:t>
      </w:r>
      <w:r w:rsidRPr="00D00623">
        <w:rPr>
          <w:sz w:val="20"/>
          <w:szCs w:val="20"/>
        </w:rPr>
        <w:t>„Коментари/Референции”</w:t>
      </w:r>
      <w:r w:rsidRPr="00D00623">
        <w:rPr>
          <w:i/>
          <w:sz w:val="20"/>
          <w:szCs w:val="20"/>
        </w:rPr>
        <w:t xml:space="preserve"> </w:t>
      </w:r>
      <w:r w:rsidRPr="00D00623">
        <w:rPr>
          <w:sz w:val="20"/>
          <w:szCs w:val="20"/>
        </w:rPr>
        <w:t xml:space="preserve">задължително се попълва само в случай, че отговорът на въпроса в предходната колона показва </w:t>
      </w:r>
      <w:r w:rsidRPr="00D00623">
        <w:rPr>
          <w:b/>
          <w:sz w:val="20"/>
          <w:szCs w:val="20"/>
        </w:rPr>
        <w:t xml:space="preserve">УСТАНОВЕНО НАРУШЕНИЕ /“нарушение“ е отклонение от приложимата норма/ </w:t>
      </w:r>
      <w:r w:rsidRPr="00D0062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59B4576" w14:textId="77777777" w:rsidR="00D00623" w:rsidRPr="00D00623" w:rsidRDefault="00D00623" w:rsidP="002651FD">
      <w:pPr>
        <w:ind w:right="-993"/>
        <w:jc w:val="both"/>
        <w:rPr>
          <w:b/>
          <w:bCs/>
          <w:sz w:val="20"/>
          <w:szCs w:val="20"/>
        </w:rPr>
      </w:pPr>
      <w:r w:rsidRPr="00D00623">
        <w:rPr>
          <w:sz w:val="20"/>
          <w:szCs w:val="20"/>
        </w:rPr>
        <w:t>а) Цитира се</w:t>
      </w:r>
      <w:r w:rsidRPr="00D00623">
        <w:rPr>
          <w:b/>
          <w:bCs/>
          <w:sz w:val="20"/>
          <w:szCs w:val="20"/>
        </w:rPr>
        <w:t xml:space="preserve"> приложимата правна норма </w:t>
      </w:r>
      <w:r w:rsidRPr="00D00623">
        <w:rPr>
          <w:bCs/>
          <w:sz w:val="20"/>
          <w:szCs w:val="20"/>
        </w:rPr>
        <w:t>(</w:t>
      </w:r>
      <w:r w:rsidRPr="00D00623">
        <w:rPr>
          <w:sz w:val="20"/>
          <w:szCs w:val="20"/>
        </w:rPr>
        <w:t>съкратено винаги, когато е възможно) - тя</w:t>
      </w:r>
      <w:r w:rsidRPr="00D00623">
        <w:rPr>
          <w:bCs/>
          <w:sz w:val="20"/>
          <w:szCs w:val="20"/>
        </w:rPr>
        <w:t xml:space="preserve"> представлява критерия/изискването, спрямо което оценяваме фактите.</w:t>
      </w:r>
    </w:p>
    <w:p w14:paraId="70C4925C" w14:textId="77777777" w:rsidR="00D00623" w:rsidRPr="00D00623" w:rsidRDefault="00D00623" w:rsidP="002651FD">
      <w:pPr>
        <w:ind w:right="-993"/>
        <w:jc w:val="both"/>
        <w:rPr>
          <w:b/>
          <w:sz w:val="20"/>
          <w:szCs w:val="20"/>
        </w:rPr>
      </w:pPr>
      <w:r w:rsidRPr="00D00623">
        <w:rPr>
          <w:sz w:val="20"/>
          <w:szCs w:val="20"/>
        </w:rPr>
        <w:t xml:space="preserve">б) </w:t>
      </w:r>
      <w:r w:rsidRPr="00D00623">
        <w:rPr>
          <w:b/>
          <w:sz w:val="20"/>
          <w:szCs w:val="20"/>
        </w:rPr>
        <w:t>Установените относими факти</w:t>
      </w:r>
      <w:r w:rsidRPr="00D00623">
        <w:rPr>
          <w:sz w:val="20"/>
          <w:szCs w:val="20"/>
        </w:rPr>
        <w:t xml:space="preserve"> - те</w:t>
      </w:r>
      <w:r w:rsidRPr="00D00623">
        <w:rPr>
          <w:b/>
          <w:sz w:val="20"/>
          <w:szCs w:val="20"/>
        </w:rPr>
        <w:t xml:space="preserve"> </w:t>
      </w:r>
      <w:r w:rsidRPr="00D00623">
        <w:rPr>
          <w:sz w:val="20"/>
          <w:szCs w:val="20"/>
        </w:rPr>
        <w:t>не съответстват на а) и затова представляват</w:t>
      </w:r>
      <w:r w:rsidRPr="00D00623">
        <w:rPr>
          <w:b/>
          <w:sz w:val="20"/>
          <w:szCs w:val="20"/>
        </w:rPr>
        <w:t xml:space="preserve"> отклонение.</w:t>
      </w:r>
    </w:p>
    <w:p w14:paraId="402FD31A" w14:textId="77777777" w:rsidR="00D00623" w:rsidRPr="00D00623" w:rsidRDefault="00D00623" w:rsidP="002651FD">
      <w:pPr>
        <w:ind w:right="-993"/>
        <w:jc w:val="both"/>
        <w:rPr>
          <w:sz w:val="20"/>
          <w:szCs w:val="20"/>
        </w:rPr>
      </w:pPr>
      <w:r w:rsidRPr="00D00623">
        <w:rPr>
          <w:b/>
          <w:sz w:val="20"/>
          <w:szCs w:val="20"/>
        </w:rPr>
        <w:t xml:space="preserve">- </w:t>
      </w:r>
      <w:r w:rsidRPr="00D00623">
        <w:rPr>
          <w:sz w:val="20"/>
          <w:szCs w:val="20"/>
        </w:rPr>
        <w:t>експертът</w:t>
      </w:r>
      <w:r w:rsidRPr="00D00623">
        <w:rPr>
          <w:b/>
          <w:sz w:val="20"/>
          <w:szCs w:val="20"/>
        </w:rPr>
        <w:t xml:space="preserve"> </w:t>
      </w:r>
      <w:r w:rsidRPr="00D00623">
        <w:rPr>
          <w:sz w:val="20"/>
          <w:szCs w:val="20"/>
        </w:rPr>
        <w:t>ги</w:t>
      </w:r>
      <w:r w:rsidRPr="00D00623">
        <w:rPr>
          <w:b/>
          <w:sz w:val="20"/>
          <w:szCs w:val="20"/>
        </w:rPr>
        <w:t xml:space="preserve"> </w:t>
      </w:r>
      <w:r w:rsidRPr="00D00623">
        <w:rPr>
          <w:sz w:val="20"/>
          <w:szCs w:val="20"/>
        </w:rPr>
        <w:t>излага пълно, кратко, точно и ясно,</w:t>
      </w:r>
      <w:r w:rsidRPr="00D00623">
        <w:rPr>
          <w:b/>
          <w:sz w:val="20"/>
          <w:szCs w:val="20"/>
        </w:rPr>
        <w:t xml:space="preserve"> </w:t>
      </w:r>
      <w:r w:rsidRPr="00D00623">
        <w:rPr>
          <w:sz w:val="20"/>
          <w:szCs w:val="20"/>
        </w:rPr>
        <w:t xml:space="preserve">като взима предвид конкретните указания към съответния въпрос за проверка.  </w:t>
      </w:r>
    </w:p>
    <w:p w14:paraId="05C253B5" w14:textId="77777777" w:rsidR="00D00623" w:rsidRPr="00D00623" w:rsidRDefault="00D00623" w:rsidP="002651FD">
      <w:pPr>
        <w:ind w:right="-993"/>
        <w:jc w:val="both"/>
        <w:rPr>
          <w:sz w:val="20"/>
          <w:szCs w:val="20"/>
        </w:rPr>
      </w:pPr>
      <w:r w:rsidRPr="00D00623">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B11F045" w14:textId="77777777" w:rsidR="00D00623" w:rsidRPr="00D00623" w:rsidRDefault="00D00623" w:rsidP="002651FD">
      <w:pPr>
        <w:ind w:right="-993"/>
        <w:jc w:val="both"/>
        <w:rPr>
          <w:sz w:val="20"/>
          <w:szCs w:val="20"/>
        </w:rPr>
      </w:pPr>
      <w:r w:rsidRPr="00D00623">
        <w:rPr>
          <w:sz w:val="20"/>
          <w:szCs w:val="20"/>
        </w:rPr>
        <w:t xml:space="preserve">ВНИМАНИЕ! </w:t>
      </w:r>
      <w:r w:rsidRPr="00D00623">
        <w:rPr>
          <w:bCs/>
          <w:sz w:val="20"/>
          <w:szCs w:val="20"/>
        </w:rPr>
        <w:t xml:space="preserve">Отклонение има </w:t>
      </w:r>
      <w:r w:rsidRPr="00D00623">
        <w:rPr>
          <w:b/>
          <w:bCs/>
          <w:sz w:val="20"/>
          <w:szCs w:val="20"/>
        </w:rPr>
        <w:t>само</w:t>
      </w:r>
      <w:r w:rsidRPr="00D00623">
        <w:rPr>
          <w:bCs/>
          <w:sz w:val="20"/>
          <w:szCs w:val="20"/>
        </w:rPr>
        <w:t xml:space="preserve"> при несъответствие между установените факти и приложимата норма/критерий за допустимост/за оценка; </w:t>
      </w:r>
      <w:r w:rsidRPr="00D0062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A3B2C4E" w14:textId="77777777" w:rsidR="00D00623" w:rsidRPr="00D00623" w:rsidRDefault="00D00623" w:rsidP="002651FD">
      <w:pPr>
        <w:ind w:right="-993"/>
        <w:jc w:val="both"/>
        <w:rPr>
          <w:bCs/>
          <w:sz w:val="20"/>
          <w:szCs w:val="20"/>
        </w:rPr>
      </w:pPr>
      <w:r w:rsidRPr="00D0062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00623">
        <w:rPr>
          <w:b/>
          <w:bCs/>
          <w:sz w:val="20"/>
          <w:szCs w:val="20"/>
        </w:rPr>
        <w:t xml:space="preserve"> представляват отклонение и по този въпрос за проверка</w:t>
      </w:r>
      <w:r w:rsidRPr="00D0062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B1F90BD" w14:textId="77777777" w:rsidR="00D00623" w:rsidRPr="00D00623" w:rsidRDefault="00D00623" w:rsidP="002651FD">
      <w:pPr>
        <w:ind w:right="-993"/>
        <w:jc w:val="both"/>
        <w:rPr>
          <w:bCs/>
          <w:sz w:val="20"/>
          <w:szCs w:val="20"/>
        </w:rPr>
      </w:pPr>
      <w:r w:rsidRPr="00D00623">
        <w:rPr>
          <w:bCs/>
          <w:sz w:val="20"/>
          <w:szCs w:val="20"/>
        </w:rPr>
        <w:t xml:space="preserve">г) </w:t>
      </w:r>
      <w:r w:rsidRPr="00D00623">
        <w:rPr>
          <w:b/>
          <w:bCs/>
          <w:sz w:val="20"/>
          <w:szCs w:val="20"/>
        </w:rPr>
        <w:t>Ефект на отклонението</w:t>
      </w:r>
      <w:r w:rsidRPr="00D0062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D00623">
        <w:rPr>
          <w:bCs/>
          <w:sz w:val="20"/>
          <w:szCs w:val="20"/>
          <w:vertAlign w:val="superscript"/>
        </w:rPr>
        <w:footnoteReference w:id="1"/>
      </w:r>
      <w:r w:rsidRPr="00D00623">
        <w:rPr>
          <w:bCs/>
          <w:sz w:val="20"/>
          <w:szCs w:val="20"/>
        </w:rPr>
        <w:t xml:space="preserve">, експертът обосновава установеното отклонение има ли финансово влияние или не. </w:t>
      </w:r>
    </w:p>
    <w:p w14:paraId="65008BC8" w14:textId="77777777" w:rsidR="00D00623" w:rsidRPr="00D00623" w:rsidRDefault="00D00623" w:rsidP="00A23BB7">
      <w:pPr>
        <w:ind w:right="-993"/>
        <w:jc w:val="both"/>
        <w:rPr>
          <w:b/>
          <w:bCs/>
          <w:sz w:val="20"/>
          <w:szCs w:val="20"/>
        </w:rPr>
      </w:pPr>
      <w:r w:rsidRPr="00D00623">
        <w:rPr>
          <w:b/>
          <w:bCs/>
          <w:sz w:val="20"/>
          <w:szCs w:val="20"/>
        </w:rPr>
        <w:t xml:space="preserve">Следва да се има предвид че </w:t>
      </w:r>
      <w:r w:rsidRPr="00D00623">
        <w:rPr>
          <w:b/>
          <w:bCs/>
          <w:i/>
          <w:sz w:val="20"/>
          <w:szCs w:val="20"/>
        </w:rPr>
        <w:t>съществено нарушение</w:t>
      </w:r>
      <w:r w:rsidRPr="00D0062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FF71CA" w14:textId="77777777" w:rsidR="00D00623" w:rsidRPr="00D00623" w:rsidRDefault="00D00623" w:rsidP="00A23BB7">
      <w:pPr>
        <w:ind w:right="-993"/>
        <w:jc w:val="both"/>
        <w:rPr>
          <w:bCs/>
          <w:sz w:val="20"/>
          <w:szCs w:val="20"/>
        </w:rPr>
      </w:pPr>
      <w:r w:rsidRPr="00D0062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2BD2F12" w14:textId="77777777" w:rsidR="00D00623" w:rsidRPr="00D00623" w:rsidRDefault="00D00623" w:rsidP="00A23BB7">
      <w:pPr>
        <w:ind w:right="-993"/>
        <w:jc w:val="both"/>
        <w:rPr>
          <w:bCs/>
          <w:sz w:val="20"/>
          <w:szCs w:val="20"/>
        </w:rPr>
      </w:pPr>
    </w:p>
    <w:p w14:paraId="6EC39376" w14:textId="77777777" w:rsidR="00D00623" w:rsidRPr="00D00623" w:rsidRDefault="00D00623" w:rsidP="00A23BB7">
      <w:pPr>
        <w:tabs>
          <w:tab w:val="num" w:pos="0"/>
        </w:tabs>
        <w:spacing w:after="120"/>
        <w:ind w:right="-993"/>
        <w:jc w:val="both"/>
        <w:rPr>
          <w:sz w:val="20"/>
          <w:szCs w:val="20"/>
        </w:rPr>
      </w:pPr>
      <w:r w:rsidRPr="00D00623">
        <w:rPr>
          <w:b/>
          <w:sz w:val="20"/>
          <w:szCs w:val="20"/>
        </w:rPr>
        <w:t>4.</w:t>
      </w:r>
      <w:r w:rsidRPr="00D00623">
        <w:rPr>
          <w:sz w:val="20"/>
          <w:szCs w:val="20"/>
        </w:rPr>
        <w:t xml:space="preserve"> В случай, че отговорът на въпроса в предходната колона показва </w:t>
      </w:r>
      <w:r w:rsidRPr="00D00623">
        <w:rPr>
          <w:b/>
          <w:sz w:val="20"/>
          <w:szCs w:val="20"/>
        </w:rPr>
        <w:t>УСТАНОВЕНО ОТКЛОНЕНИЕ,</w:t>
      </w:r>
      <w:r w:rsidRPr="00D00623">
        <w:rPr>
          <w:sz w:val="20"/>
          <w:szCs w:val="20"/>
        </w:rPr>
        <w:t xml:space="preserve"> в колона „Коментари/Референции” се отбелязва, че е съставена констатация в част „Заключение“ на контролния лист.</w:t>
      </w:r>
    </w:p>
    <w:p w14:paraId="5FFD1279" w14:textId="77777777" w:rsidR="00D00623" w:rsidRPr="00D00623" w:rsidRDefault="00D00623" w:rsidP="00A23BB7">
      <w:pPr>
        <w:tabs>
          <w:tab w:val="num" w:pos="0"/>
        </w:tabs>
        <w:spacing w:after="240"/>
        <w:ind w:right="-993"/>
        <w:jc w:val="both"/>
        <w:rPr>
          <w:bCs/>
          <w:sz w:val="20"/>
          <w:szCs w:val="20"/>
        </w:rPr>
      </w:pPr>
      <w:r w:rsidRPr="00D00623">
        <w:rPr>
          <w:b/>
          <w:bCs/>
          <w:sz w:val="20"/>
          <w:szCs w:val="20"/>
        </w:rPr>
        <w:t xml:space="preserve">5. </w:t>
      </w:r>
      <w:r w:rsidRPr="00D00623">
        <w:rPr>
          <w:bCs/>
          <w:sz w:val="20"/>
          <w:szCs w:val="20"/>
        </w:rPr>
        <w:t xml:space="preserve">Във всеки отделен случай на установено отклонение одиторът задължително извършва </w:t>
      </w:r>
      <w:r w:rsidRPr="00D00623">
        <w:rPr>
          <w:b/>
          <w:bCs/>
          <w:sz w:val="20"/>
          <w:szCs w:val="20"/>
        </w:rPr>
        <w:t>допълнителен анализ за наличие на индикатори за измами,</w:t>
      </w:r>
      <w:r w:rsidRPr="00D0062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D00623">
        <w:rPr>
          <w:sz w:val="20"/>
          <w:szCs w:val="20"/>
        </w:rPr>
        <w:t xml:space="preserve"> Резултатите от анализа се документират в колона „Коментар/ Референция“ от раздел ІV от настоящия контролен лист.</w:t>
      </w:r>
    </w:p>
    <w:p w14:paraId="01AF488D" w14:textId="77777777" w:rsidR="00047C7F" w:rsidRPr="00D116E2" w:rsidRDefault="00047C7F" w:rsidP="006827D8">
      <w:pPr>
        <w:tabs>
          <w:tab w:val="num" w:pos="0"/>
        </w:tabs>
        <w:spacing w:before="120"/>
        <w:ind w:right="-993"/>
        <w:jc w:val="both"/>
        <w:rPr>
          <w:b/>
          <w:bCs/>
          <w:sz w:val="20"/>
          <w:szCs w:val="20"/>
        </w:rPr>
      </w:pPr>
      <w:r w:rsidRPr="00D116E2">
        <w:rPr>
          <w:b/>
          <w:bCs/>
          <w:sz w:val="20"/>
          <w:szCs w:val="20"/>
        </w:rPr>
        <w:t>І</w:t>
      </w:r>
      <w:r w:rsidR="008E460E" w:rsidRPr="00D116E2">
        <w:rPr>
          <w:b/>
          <w:bCs/>
          <w:sz w:val="20"/>
          <w:szCs w:val="20"/>
        </w:rPr>
        <w:t>V</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1BC09691" w14:textId="55342940" w:rsidR="00CB0FA0" w:rsidRPr="00A51A53" w:rsidRDefault="00CB0FA0" w:rsidP="006827D8">
      <w:pPr>
        <w:tabs>
          <w:tab w:val="num" w:pos="0"/>
        </w:tabs>
        <w:spacing w:before="120" w:after="120"/>
        <w:ind w:right="-993"/>
        <w:jc w:val="both"/>
        <w:rPr>
          <w:bCs/>
          <w:sz w:val="20"/>
          <w:szCs w:val="20"/>
        </w:rPr>
      </w:pPr>
      <w:r w:rsidRPr="00A51A53">
        <w:rPr>
          <w:bCs/>
          <w:sz w:val="20"/>
          <w:szCs w:val="20"/>
        </w:rPr>
        <w:lastRenderedPageBreak/>
        <w:t>При всеки отделен случай на установено отклонение, което се документира съобразно указанията по т. І</w:t>
      </w:r>
      <w:r w:rsidR="006408EC">
        <w:rPr>
          <w:bCs/>
          <w:sz w:val="20"/>
          <w:szCs w:val="20"/>
        </w:rPr>
        <w:t xml:space="preserve"> 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465D0C85" w14:textId="09369BA8" w:rsidR="00CB0FA0" w:rsidRPr="00A51A53" w:rsidRDefault="00CB0FA0" w:rsidP="006827D8">
      <w:pPr>
        <w:tabs>
          <w:tab w:val="num" w:pos="0"/>
        </w:tabs>
        <w:spacing w:before="120" w:after="120"/>
        <w:ind w:right="-993"/>
        <w:jc w:val="both"/>
        <w:rPr>
          <w:bCs/>
          <w:sz w:val="20"/>
          <w:szCs w:val="20"/>
        </w:rPr>
      </w:pPr>
      <w:r w:rsidRPr="00A51A53">
        <w:rPr>
          <w:bCs/>
          <w:sz w:val="20"/>
          <w:szCs w:val="20"/>
        </w:rPr>
        <w:t>В случай, че</w:t>
      </w:r>
      <w:r w:rsidR="006408EC">
        <w:rPr>
          <w:bCs/>
          <w:sz w:val="20"/>
          <w:szCs w:val="20"/>
        </w:rPr>
        <w:t xml:space="preserve"> 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w:t>
      </w:r>
      <w:r w:rsidR="006408EC">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sidR="006408EC">
        <w:rPr>
          <w:bCs/>
          <w:sz w:val="20"/>
          <w:szCs w:val="20"/>
        </w:rPr>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AB62DF8" w14:textId="0EFE3B6D" w:rsidR="00CB0FA0" w:rsidRPr="00A51A53" w:rsidRDefault="00CB0FA0" w:rsidP="006827D8">
      <w:pPr>
        <w:tabs>
          <w:tab w:val="num" w:pos="0"/>
        </w:tabs>
        <w:spacing w:before="120" w:after="120"/>
        <w:ind w:right="-993"/>
        <w:jc w:val="both"/>
        <w:rPr>
          <w:bCs/>
          <w:sz w:val="20"/>
          <w:szCs w:val="20"/>
        </w:rPr>
      </w:pPr>
      <w:r w:rsidRPr="00A51A53">
        <w:rPr>
          <w:bCs/>
          <w:sz w:val="20"/>
          <w:szCs w:val="20"/>
        </w:rPr>
        <w:t xml:space="preserve">ВНИМАНИЕ! Указанията по т. ІV </w:t>
      </w:r>
      <w:r w:rsidR="006408EC">
        <w:rPr>
          <w:bCs/>
          <w:sz w:val="20"/>
          <w:szCs w:val="20"/>
        </w:rPr>
        <w:t>експертът</w:t>
      </w:r>
      <w:r w:rsidRPr="00A51A53">
        <w:rPr>
          <w:bCs/>
          <w:sz w:val="20"/>
          <w:szCs w:val="20"/>
        </w:rPr>
        <w:t xml:space="preserve"> прилага при всички въпроси за проверка на настоящия контролен лист, в случай че е установил нередности в проверяваната процедура.</w:t>
      </w:r>
    </w:p>
    <w:p w14:paraId="3A0E7343" w14:textId="3E34988F" w:rsidR="00CB0FA0" w:rsidRPr="00A51A53" w:rsidRDefault="00CB0FA0" w:rsidP="00CB0FA0">
      <w:pPr>
        <w:tabs>
          <w:tab w:val="num" w:pos="0"/>
        </w:tabs>
        <w:spacing w:before="120" w:after="120"/>
        <w:jc w:val="both"/>
        <w:rPr>
          <w:bCs/>
          <w:sz w:val="20"/>
          <w:szCs w:val="20"/>
        </w:rPr>
      </w:pPr>
      <w:r w:rsidRPr="00A51A53">
        <w:rPr>
          <w:bCs/>
          <w:sz w:val="20"/>
          <w:szCs w:val="20"/>
        </w:rPr>
        <w:t>За цел</w:t>
      </w:r>
      <w:r w:rsidR="006408EC">
        <w:rPr>
          <w:bCs/>
          <w:sz w:val="20"/>
          <w:szCs w:val="20"/>
        </w:rPr>
        <w:t>та експертът</w:t>
      </w:r>
      <w:r w:rsidRPr="00A51A53">
        <w:rPr>
          <w:bCs/>
          <w:sz w:val="20"/>
          <w:szCs w:val="20"/>
        </w:rPr>
        <w:t xml:space="preserve"> проверява дали са налице някои от следните ситуации:</w:t>
      </w:r>
    </w:p>
    <w:p w14:paraId="5768A808" w14:textId="77777777" w:rsidR="00CB0FA0" w:rsidRPr="00A51A53" w:rsidRDefault="00CB0FA0" w:rsidP="00513C03">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65031AD0" w14:textId="77777777" w:rsidR="00CB0FA0" w:rsidRPr="00A51A53" w:rsidRDefault="00CB0FA0" w:rsidP="00513C03">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3288A95" w14:textId="77777777" w:rsidR="00CB0FA0" w:rsidRPr="00A51A53" w:rsidRDefault="00CB0FA0" w:rsidP="00513C03">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05595AFC"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50043BC1"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4D753C85"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59F9941"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76C70B68"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4D0D88D8"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B47AE3F" w14:textId="42ADC13A"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w:t>
      </w:r>
      <w:r w:rsidRPr="001D6A77">
        <w:rPr>
          <w:sz w:val="20"/>
          <w:szCs w:val="20"/>
          <w:lang w:eastAsia="fr-FR"/>
        </w:rPr>
        <w:t xml:space="preserve">№ </w:t>
      </w:r>
      <w:r w:rsidR="00657A10" w:rsidRPr="001D6A77">
        <w:rPr>
          <w:sz w:val="20"/>
          <w:szCs w:val="20"/>
          <w:lang w:eastAsia="fr-FR"/>
        </w:rPr>
        <w:t>6</w:t>
      </w:r>
      <w:r w:rsidRPr="001D6A77">
        <w:rPr>
          <w:sz w:val="20"/>
          <w:szCs w:val="20"/>
          <w:lang w:eastAsia="fr-FR"/>
        </w:rPr>
        <w:t xml:space="preserve">4 и </w:t>
      </w:r>
      <w:r w:rsidR="00657A10" w:rsidRPr="001D6A77">
        <w:rPr>
          <w:sz w:val="20"/>
          <w:szCs w:val="20"/>
          <w:lang w:eastAsia="fr-FR"/>
        </w:rPr>
        <w:t>6</w:t>
      </w:r>
      <w:r w:rsidRPr="001D6A77">
        <w:rPr>
          <w:sz w:val="20"/>
          <w:szCs w:val="20"/>
          <w:lang w:eastAsia="fr-FR"/>
        </w:rPr>
        <w:t>5</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7F47051"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6785AD90"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0E605ADC"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18A72D4" w14:textId="77777777" w:rsidR="00CB0FA0" w:rsidRPr="00927BF7"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5763FEBD"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32307CB1"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092C5896"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054F3482"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A9E13AD"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D65B362" w14:textId="77777777" w:rsidR="00CB0FA0" w:rsidRDefault="00CB0FA0" w:rsidP="00AB0708">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319F80C8"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4F1C4BC0"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B92EF74"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1EF8DB6E" w14:textId="77777777" w:rsidR="00CB0FA0" w:rsidRPr="00A51A53" w:rsidRDefault="00CB0FA0" w:rsidP="00AB0708">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C06DDD5" w14:textId="77777777" w:rsidR="00CB0FA0" w:rsidRPr="00A51A53" w:rsidRDefault="00CB0FA0" w:rsidP="00AB0708">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E790A2C" w14:textId="77777777" w:rsidR="00CB0FA0" w:rsidRPr="00A51A53" w:rsidRDefault="00CB0FA0" w:rsidP="00AB0708">
      <w:pPr>
        <w:ind w:right="-993"/>
        <w:jc w:val="both"/>
        <w:rPr>
          <w:sz w:val="20"/>
          <w:szCs w:val="20"/>
          <w:lang w:eastAsia="fr-FR"/>
        </w:rPr>
      </w:pPr>
      <w:r w:rsidRPr="00A51A53">
        <w:rPr>
          <w:sz w:val="20"/>
          <w:szCs w:val="20"/>
          <w:lang w:eastAsia="fr-FR"/>
        </w:rPr>
        <w:lastRenderedPageBreak/>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4881300" w14:textId="77777777" w:rsidR="00CB0FA0" w:rsidRPr="00A51A53" w:rsidRDefault="00CB0FA0" w:rsidP="00AB0708">
      <w:pPr>
        <w:ind w:right="-993"/>
        <w:jc w:val="both"/>
        <w:rPr>
          <w:sz w:val="20"/>
          <w:szCs w:val="20"/>
          <w:lang w:eastAsia="fr-FR"/>
        </w:rPr>
      </w:pPr>
      <w:r w:rsidRPr="00A51A53">
        <w:rPr>
          <w:b/>
          <w:sz w:val="20"/>
          <w:szCs w:val="20"/>
          <w:lang w:eastAsia="fr-FR"/>
        </w:rPr>
        <w:t>- Допълващо офериране</w:t>
      </w:r>
    </w:p>
    <w:p w14:paraId="334DB8BF" w14:textId="77777777" w:rsidR="00CB0FA0" w:rsidRPr="00A51A53" w:rsidRDefault="00CB0FA0" w:rsidP="00AB0708">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7B557BF" w14:textId="77777777" w:rsidR="00CB0FA0" w:rsidRPr="00A51A53" w:rsidRDefault="00CB0FA0" w:rsidP="00AB0708">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2F4047E" w14:textId="77777777" w:rsidR="00CB0FA0" w:rsidRPr="00A51A53" w:rsidRDefault="00CB0FA0" w:rsidP="00AB0708">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65D21E7" w14:textId="77777777" w:rsidR="00CB0FA0" w:rsidRPr="00A51A53" w:rsidRDefault="00CB0FA0" w:rsidP="00AB0708">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2DEA6360" w14:textId="77777777" w:rsidR="00CB0FA0" w:rsidRPr="00A51A53" w:rsidRDefault="00CB0FA0" w:rsidP="00AB0708">
      <w:pPr>
        <w:ind w:right="-993"/>
        <w:jc w:val="both"/>
        <w:rPr>
          <w:sz w:val="20"/>
          <w:szCs w:val="20"/>
          <w:lang w:eastAsia="fr-FR"/>
        </w:rPr>
      </w:pPr>
      <w:r w:rsidRPr="00A51A53">
        <w:rPr>
          <w:b/>
          <w:sz w:val="20"/>
          <w:szCs w:val="20"/>
          <w:lang w:eastAsia="fr-FR"/>
        </w:rPr>
        <w:t>- Участие на ротационен принцип</w:t>
      </w:r>
    </w:p>
    <w:p w14:paraId="13F32628" w14:textId="77777777" w:rsidR="00CB0FA0" w:rsidRPr="00A51A53" w:rsidRDefault="00CB0FA0" w:rsidP="00AB0708">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0B7C8F" w14:textId="77777777" w:rsidR="00CB0FA0" w:rsidRPr="00A51A53" w:rsidRDefault="00CB0FA0" w:rsidP="00AB0708">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DB66459"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934817A"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E57E251"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C91EB5B"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64FEE928"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243A157" w14:textId="77777777" w:rsidR="00CB0FA0" w:rsidRPr="00A51A53" w:rsidRDefault="00CB0FA0" w:rsidP="00F42A74">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1791391C"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48AAFC"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3D447C9"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71D2B35F" w14:textId="77777777" w:rsidR="00CB0FA0" w:rsidRPr="00494352" w:rsidRDefault="00CB0FA0" w:rsidP="00F42A74">
      <w:pPr>
        <w:ind w:left="709" w:right="-993" w:hanging="349"/>
        <w:jc w:val="both"/>
        <w:rPr>
          <w:sz w:val="20"/>
          <w:szCs w:val="20"/>
          <w:lang w:eastAsia="fr-FR"/>
        </w:rPr>
      </w:pPr>
      <w:r>
        <w:rPr>
          <w:sz w:val="20"/>
          <w:szCs w:val="20"/>
          <w:lang w:eastAsia="fr-FR"/>
        </w:rPr>
        <w:lastRenderedPageBreak/>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383D0C"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778AC0CF"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2113C208"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E077810"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4F95B868"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DD04945"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7A97AD96" w14:textId="77777777" w:rsidR="00CB0FA0" w:rsidRPr="00A51A53" w:rsidRDefault="00CB0FA0" w:rsidP="00F42A74">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27EB454F" w14:textId="77777777" w:rsidR="00CB0FA0" w:rsidRPr="00A51A53" w:rsidRDefault="00CB0FA0" w:rsidP="00F42A74">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7CEBE3F" w14:textId="77777777" w:rsidR="00CB0FA0" w:rsidRPr="00A51A53" w:rsidRDefault="00CB0FA0" w:rsidP="00F42A74">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165227F" w14:textId="77777777" w:rsidR="00CB0FA0" w:rsidRPr="00A51A53" w:rsidRDefault="00CB0FA0" w:rsidP="00F42A74">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FE93109"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700B0A5F"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7299D220"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3DA6C8F" w14:textId="41CFBC51" w:rsidR="00047C7F" w:rsidRPr="00D116E2" w:rsidRDefault="00CB0FA0" w:rsidP="00F42A74">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w:t>
      </w:r>
      <w:r>
        <w:rPr>
          <w:sz w:val="20"/>
          <w:szCs w:val="20"/>
          <w:lang w:eastAsia="fr-FR"/>
        </w:rPr>
        <w:t>чие на съответните предпоставки</w:t>
      </w:r>
      <w:r w:rsidR="00FD2035" w:rsidRPr="008D5FBC">
        <w:rPr>
          <w:sz w:val="20"/>
          <w:szCs w:val="20"/>
          <w:lang w:eastAsia="fr-FR"/>
        </w:rPr>
        <w:t>.</w:t>
      </w:r>
      <w:r w:rsidR="00626CBE" w:rsidRPr="00D116E2">
        <w:rPr>
          <w:sz w:val="20"/>
          <w:szCs w:val="20"/>
          <w:lang w:eastAsia="fr-FR"/>
        </w:rPr>
        <w:t xml:space="preserve"> </w:t>
      </w: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9208"/>
        <w:gridCol w:w="33"/>
        <w:gridCol w:w="534"/>
        <w:gridCol w:w="33"/>
        <w:gridCol w:w="4253"/>
      </w:tblGrid>
      <w:tr w:rsidR="00171313" w:rsidRPr="00D116E2" w14:paraId="5D4CF433" w14:textId="77777777" w:rsidTr="00B8153C">
        <w:trPr>
          <w:trHeight w:val="523"/>
        </w:trPr>
        <w:tc>
          <w:tcPr>
            <w:tcW w:w="533"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215"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567" w:type="dxa"/>
            <w:gridSpan w:val="2"/>
            <w:shd w:val="clear" w:color="auto" w:fill="C2D69B" w:themeFill="accent3" w:themeFillTint="99"/>
          </w:tcPr>
          <w:p w14:paraId="0C6BFFEC" w14:textId="77777777" w:rsidR="00171313" w:rsidRPr="00D116E2" w:rsidRDefault="00171313">
            <w:pPr>
              <w:outlineLvl w:val="1"/>
              <w:rPr>
                <w:b/>
                <w:bCs/>
                <w:iCs/>
                <w:sz w:val="20"/>
                <w:szCs w:val="20"/>
              </w:rPr>
            </w:pPr>
            <w:r w:rsidRPr="00D116E2">
              <w:rPr>
                <w:b/>
                <w:bCs/>
                <w:iCs/>
                <w:sz w:val="20"/>
                <w:szCs w:val="20"/>
              </w:rPr>
              <w:t>Да/Не/НП</w:t>
            </w:r>
          </w:p>
        </w:tc>
        <w:tc>
          <w:tcPr>
            <w:tcW w:w="4286" w:type="dxa"/>
            <w:gridSpan w:val="2"/>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B8153C">
        <w:trPr>
          <w:trHeight w:val="404"/>
        </w:trPr>
        <w:tc>
          <w:tcPr>
            <w:tcW w:w="14601" w:type="dxa"/>
            <w:gridSpan w:val="7"/>
            <w:shd w:val="clear" w:color="auto" w:fill="C2D69B" w:themeFill="accent3" w:themeFillTint="99"/>
          </w:tcPr>
          <w:p w14:paraId="6C41280F" w14:textId="7D26BA73"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B8153C">
        <w:trPr>
          <w:trHeight w:val="523"/>
        </w:trPr>
        <w:tc>
          <w:tcPr>
            <w:tcW w:w="14601" w:type="dxa"/>
            <w:gridSpan w:val="7"/>
            <w:shd w:val="clear" w:color="auto" w:fill="C2D69B" w:themeFill="accent3" w:themeFillTint="99"/>
          </w:tcPr>
          <w:p w14:paraId="5B737C5D" w14:textId="77777777" w:rsidR="004C23F8" w:rsidRPr="00183FD6" w:rsidRDefault="004C23F8" w:rsidP="00536215">
            <w:pPr>
              <w:outlineLvl w:val="1"/>
              <w:rPr>
                <w:b/>
                <w:bCs/>
                <w:iCs/>
                <w:sz w:val="20"/>
                <w:szCs w:val="20"/>
              </w:rPr>
            </w:pPr>
            <w:r w:rsidRPr="00D116E2">
              <w:rPr>
                <w:b/>
                <w:bCs/>
                <w:iCs/>
                <w:sz w:val="20"/>
                <w:szCs w:val="20"/>
              </w:rPr>
              <w:lastRenderedPageBreak/>
              <w:t>I.1. Обявяване на процедурата</w:t>
            </w:r>
          </w:p>
        </w:tc>
      </w:tr>
      <w:tr w:rsidR="00AC124A" w:rsidRPr="00D116E2" w14:paraId="37A49A74" w14:textId="77777777" w:rsidTr="001D6A77">
        <w:trPr>
          <w:trHeight w:val="458"/>
        </w:trPr>
        <w:tc>
          <w:tcPr>
            <w:tcW w:w="533" w:type="dxa"/>
          </w:tcPr>
          <w:p w14:paraId="61C5F892" w14:textId="7626C712" w:rsidR="00AC124A" w:rsidRPr="00D116E2" w:rsidRDefault="00D00623" w:rsidP="00AC124A">
            <w:pPr>
              <w:pStyle w:val="Heading2"/>
              <w:keepNext w:val="0"/>
              <w:rPr>
                <w:bCs/>
                <w:i w:val="0"/>
                <w:iCs/>
                <w:sz w:val="20"/>
              </w:rPr>
            </w:pPr>
            <w:r>
              <w:rPr>
                <w:bCs/>
                <w:i w:val="0"/>
                <w:iCs/>
                <w:sz w:val="20"/>
              </w:rPr>
              <w:t>1</w:t>
            </w:r>
            <w:r w:rsidR="008935E5">
              <w:rPr>
                <w:bCs/>
                <w:i w:val="0"/>
                <w:iCs/>
                <w:sz w:val="20"/>
              </w:rPr>
              <w:t>2</w:t>
            </w:r>
          </w:p>
        </w:tc>
        <w:tc>
          <w:tcPr>
            <w:tcW w:w="9215"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06341DD2"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1868C38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22D07A68"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280DAB" w:rsidRPr="00280DAB">
              <w:rPr>
                <w:bCs/>
                <w:i/>
                <w:sz w:val="20"/>
                <w:szCs w:val="20"/>
              </w:rPr>
              <w:t xml:space="preserve">процедура на договаряне с предварителна покана за участие </w:t>
            </w:r>
            <w:r w:rsidR="00684FD1" w:rsidRPr="00604504">
              <w:rPr>
                <w:bCs/>
                <w:i/>
                <w:sz w:val="20"/>
                <w:szCs w:val="20"/>
              </w:rPr>
              <w:t>задължително се изпраща обявление до ОВЕС. Това е така, защото:</w:t>
            </w:r>
          </w:p>
          <w:p w14:paraId="3D42179D" w14:textId="740AA9EF" w:rsidR="00684FD1" w:rsidRPr="00604504" w:rsidRDefault="00684FD1" w:rsidP="00684FD1">
            <w:pPr>
              <w:jc w:val="both"/>
              <w:rPr>
                <w:bCs/>
                <w:i/>
                <w:sz w:val="20"/>
                <w:szCs w:val="20"/>
              </w:rPr>
            </w:pPr>
            <w:r w:rsidRPr="00604504">
              <w:rPr>
                <w:bCs/>
                <w:i/>
                <w:sz w:val="20"/>
                <w:szCs w:val="20"/>
              </w:rPr>
              <w:t xml:space="preserve">- по новия ЗОП няма </w:t>
            </w:r>
            <w:r w:rsidR="00280DAB" w:rsidRPr="00280DAB">
              <w:rPr>
                <w:bCs/>
                <w:i/>
                <w:sz w:val="20"/>
                <w:szCs w:val="20"/>
              </w:rPr>
              <w:t xml:space="preserve">процедура на договаряне с предварителна покана за участие </w:t>
            </w:r>
            <w:r w:rsidRPr="00604504">
              <w:rPr>
                <w:bCs/>
                <w:i/>
                <w:sz w:val="20"/>
                <w:szCs w:val="20"/>
              </w:rPr>
              <w:t xml:space="preserve">без обявяване в ОВЕС и </w:t>
            </w:r>
          </w:p>
          <w:p w14:paraId="1E553E2B" w14:textId="77777777" w:rsidR="00684FD1" w:rsidRDefault="00684FD1" w:rsidP="00684FD1">
            <w:pPr>
              <w:jc w:val="both"/>
              <w:rPr>
                <w:bCs/>
                <w:i/>
                <w:sz w:val="20"/>
                <w:szCs w:val="20"/>
              </w:rPr>
            </w:pPr>
            <w:r w:rsidRPr="00604504">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FC27E0E" w14:textId="7A32D4A1" w:rsidR="00AC124A" w:rsidRPr="00D116E2" w:rsidRDefault="00684FD1" w:rsidP="00684FD1">
            <w:pPr>
              <w:jc w:val="both"/>
              <w:rPr>
                <w:bCs/>
                <w:sz w:val="20"/>
                <w:szCs w:val="20"/>
              </w:rPr>
            </w:pPr>
            <w:r w:rsidRPr="00604504">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0B142EE2"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lastRenderedPageBreak/>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567" w:type="dxa"/>
            <w:gridSpan w:val="2"/>
          </w:tcPr>
          <w:p w14:paraId="5CFF1D96" w14:textId="77777777" w:rsidR="00AC124A" w:rsidRPr="00D116E2" w:rsidRDefault="00AC124A" w:rsidP="00AC124A">
            <w:pPr>
              <w:outlineLvl w:val="1"/>
              <w:rPr>
                <w:sz w:val="20"/>
                <w:szCs w:val="20"/>
              </w:rPr>
            </w:pPr>
          </w:p>
        </w:tc>
        <w:tc>
          <w:tcPr>
            <w:tcW w:w="4286" w:type="dxa"/>
            <w:gridSpan w:val="2"/>
          </w:tcPr>
          <w:p w14:paraId="421EEE31" w14:textId="77777777" w:rsidR="00AC124A" w:rsidRPr="00D116E2" w:rsidRDefault="00AC124A" w:rsidP="00AC124A">
            <w:pPr>
              <w:outlineLvl w:val="1"/>
              <w:rPr>
                <w:sz w:val="20"/>
                <w:szCs w:val="20"/>
              </w:rPr>
            </w:pPr>
          </w:p>
        </w:tc>
      </w:tr>
      <w:tr w:rsidR="00747EB8" w:rsidRPr="00D116E2" w14:paraId="0AD03D85" w14:textId="77777777" w:rsidTr="001D6A77">
        <w:trPr>
          <w:trHeight w:val="458"/>
        </w:trPr>
        <w:tc>
          <w:tcPr>
            <w:tcW w:w="533" w:type="dxa"/>
          </w:tcPr>
          <w:p w14:paraId="3A61F704" w14:textId="48AFE517" w:rsidR="00747EB8" w:rsidRPr="00D116E2" w:rsidDel="00525BD5" w:rsidRDefault="00AA5BCE" w:rsidP="00747EB8">
            <w:pPr>
              <w:pStyle w:val="Heading2"/>
              <w:keepNext w:val="0"/>
              <w:rPr>
                <w:bCs/>
                <w:i w:val="0"/>
                <w:iCs/>
                <w:sz w:val="20"/>
              </w:rPr>
            </w:pPr>
            <w:r>
              <w:rPr>
                <w:bCs/>
                <w:i w:val="0"/>
                <w:iCs/>
                <w:sz w:val="20"/>
              </w:rPr>
              <w:t>1</w:t>
            </w:r>
            <w:r w:rsidR="00FA66C0">
              <w:rPr>
                <w:bCs/>
                <w:i w:val="0"/>
                <w:iCs/>
                <w:sz w:val="20"/>
              </w:rPr>
              <w:t>3</w:t>
            </w:r>
          </w:p>
        </w:tc>
        <w:tc>
          <w:tcPr>
            <w:tcW w:w="9215"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7777777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 xml:space="preserve">Изпратено ли е обявление за обществена поръчка до Официален вестник на ЕС чрез електронната платформа по чл. 39а от ЗОП? </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5A6734EC"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sidR="00280DAB" w:rsidRPr="00280DAB">
              <w:rPr>
                <w:rFonts w:eastAsia="Calibri"/>
                <w:bCs/>
                <w:i/>
                <w:sz w:val="20"/>
                <w:szCs w:val="20"/>
                <w:lang w:eastAsia="en-US"/>
              </w:rPr>
              <w:t xml:space="preserve">процедура на договаряне с предварителна покана за участие </w:t>
            </w:r>
            <w:r w:rsidRPr="007D2760">
              <w:rPr>
                <w:rFonts w:eastAsia="Calibri"/>
                <w:bCs/>
                <w:i/>
                <w:sz w:val="20"/>
                <w:szCs w:val="20"/>
                <w:lang w:eastAsia="en-US"/>
              </w:rPr>
              <w:t>задължително се изпраща обявление до ОВЕС. Това е така, защото:</w:t>
            </w:r>
          </w:p>
          <w:p w14:paraId="2D35C9EE" w14:textId="7BB44D49"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sidR="00280DAB" w:rsidRPr="00280DAB">
              <w:rPr>
                <w:rFonts w:eastAsia="Calibri"/>
                <w:bCs/>
                <w:i/>
                <w:sz w:val="20"/>
                <w:szCs w:val="20"/>
                <w:lang w:eastAsia="en-US"/>
              </w:rPr>
              <w:t xml:space="preserve">процедура на договаряне с предварителна покана за участие </w:t>
            </w:r>
            <w:r w:rsidRPr="00A51A53">
              <w:rPr>
                <w:rFonts w:eastAsia="Calibri"/>
                <w:bCs/>
                <w:i/>
                <w:sz w:val="20"/>
                <w:szCs w:val="20"/>
                <w:lang w:eastAsia="en-US"/>
              </w:rPr>
              <w:t xml:space="preserve">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59D38D72" w14:textId="599DE4D0"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lastRenderedPageBreak/>
              <w:t xml:space="preserve">Задължението за провеждане на </w:t>
            </w:r>
            <w:r w:rsidR="00280DAB" w:rsidRPr="00280DAB">
              <w:rPr>
                <w:rFonts w:eastAsia="Calibri"/>
                <w:bCs/>
                <w:sz w:val="20"/>
                <w:szCs w:val="20"/>
                <w:lang w:eastAsia="en-US"/>
              </w:rPr>
              <w:t xml:space="preserve">процедура на договаряне с предварителна покана за участие </w:t>
            </w:r>
            <w:r w:rsidRPr="00A51A53">
              <w:rPr>
                <w:rFonts w:eastAsia="Calibri"/>
                <w:bCs/>
                <w:sz w:val="20"/>
                <w:szCs w:val="20"/>
                <w:lang w:eastAsia="en-US"/>
              </w:rPr>
              <w:t>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lastRenderedPageBreak/>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48364B84"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- 2. от 1</w:t>
            </w:r>
            <w:r w:rsidR="008A618B">
              <w:rPr>
                <w:rFonts w:eastAsia="Calibri"/>
                <w:b/>
                <w:bCs/>
                <w:sz w:val="20"/>
                <w:szCs w:val="20"/>
                <w:lang w:eastAsia="en-US"/>
              </w:rPr>
              <w:t>4</w:t>
            </w:r>
            <w:r w:rsidRPr="00A51A53">
              <w:rPr>
                <w:rFonts w:eastAsia="Calibri"/>
                <w:b/>
                <w:bCs/>
                <w:sz w:val="20"/>
                <w:szCs w:val="20"/>
                <w:lang w:eastAsia="en-US"/>
              </w:rPr>
              <w:t xml:space="preserve"> </w:t>
            </w:r>
            <w:r w:rsidR="008A618B">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lastRenderedPageBreak/>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2185E03F"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567" w:type="dxa"/>
            <w:gridSpan w:val="2"/>
          </w:tcPr>
          <w:p w14:paraId="62585926" w14:textId="77777777" w:rsidR="00747EB8" w:rsidRPr="00D116E2" w:rsidRDefault="00747EB8" w:rsidP="00747EB8">
            <w:pPr>
              <w:outlineLvl w:val="1"/>
              <w:rPr>
                <w:sz w:val="20"/>
                <w:szCs w:val="20"/>
              </w:rPr>
            </w:pPr>
          </w:p>
        </w:tc>
        <w:tc>
          <w:tcPr>
            <w:tcW w:w="4286" w:type="dxa"/>
            <w:gridSpan w:val="2"/>
          </w:tcPr>
          <w:p w14:paraId="7260E8CF" w14:textId="77777777" w:rsidR="00747EB8" w:rsidRPr="00D116E2" w:rsidRDefault="00747EB8" w:rsidP="00747EB8">
            <w:pPr>
              <w:outlineLvl w:val="1"/>
              <w:rPr>
                <w:sz w:val="20"/>
                <w:szCs w:val="20"/>
              </w:rPr>
            </w:pPr>
          </w:p>
        </w:tc>
      </w:tr>
      <w:tr w:rsidR="00747EB8" w:rsidRPr="00D116E2" w14:paraId="12812762" w14:textId="77777777" w:rsidTr="001D6A77">
        <w:trPr>
          <w:trHeight w:val="458"/>
        </w:trPr>
        <w:tc>
          <w:tcPr>
            <w:tcW w:w="533" w:type="dxa"/>
          </w:tcPr>
          <w:p w14:paraId="40C62703" w14:textId="24A1B6C5" w:rsidR="00747EB8" w:rsidRPr="00D116E2" w:rsidRDefault="00FA66C0" w:rsidP="00747EB8">
            <w:pPr>
              <w:pStyle w:val="Heading2"/>
              <w:keepNext w:val="0"/>
              <w:rPr>
                <w:bCs/>
                <w:i w:val="0"/>
                <w:iCs/>
                <w:sz w:val="20"/>
              </w:rPr>
            </w:pPr>
            <w:r>
              <w:rPr>
                <w:bCs/>
                <w:i w:val="0"/>
                <w:iCs/>
                <w:sz w:val="20"/>
              </w:rPr>
              <w:lastRenderedPageBreak/>
              <w:t>14</w:t>
            </w:r>
          </w:p>
        </w:tc>
        <w:tc>
          <w:tcPr>
            <w:tcW w:w="9215" w:type="dxa"/>
            <w:gridSpan w:val="2"/>
            <w:noWrap/>
          </w:tcPr>
          <w:p w14:paraId="16129FCA" w14:textId="100EED9B" w:rsidR="00747EB8" w:rsidRDefault="00747EB8" w:rsidP="00747EB8">
            <w:pPr>
              <w:jc w:val="both"/>
              <w:rPr>
                <w:b/>
                <w:bCs/>
                <w:sz w:val="20"/>
                <w:szCs w:val="20"/>
              </w:rPr>
            </w:pPr>
            <w:r w:rsidRPr="00604504">
              <w:rPr>
                <w:b/>
                <w:bCs/>
                <w:sz w:val="20"/>
                <w:szCs w:val="20"/>
                <w:u w:val="single"/>
              </w:rPr>
              <w:t xml:space="preserve">Приложим за процедури, открити с </w:t>
            </w:r>
            <w:r w:rsidR="008603EE">
              <w:rPr>
                <w:b/>
                <w:bCs/>
                <w:sz w:val="20"/>
                <w:szCs w:val="20"/>
                <w:u w:val="single"/>
              </w:rPr>
              <w:t>периодично индикативно обявление</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57C5D886" w:rsidR="00747EB8" w:rsidRPr="00D116E2" w:rsidRDefault="00747EB8" w:rsidP="00747EB8">
            <w:pPr>
              <w:jc w:val="both"/>
              <w:rPr>
                <w:b/>
                <w:bCs/>
                <w:sz w:val="20"/>
                <w:szCs w:val="20"/>
              </w:rPr>
            </w:pPr>
            <w:r w:rsidRPr="00D116E2">
              <w:rPr>
                <w:b/>
                <w:bCs/>
                <w:sz w:val="20"/>
                <w:szCs w:val="20"/>
              </w:rPr>
              <w:t xml:space="preserve">Възложителят изпратил ли е </w:t>
            </w:r>
            <w:r w:rsidR="009D1D1A" w:rsidRPr="00183FD6">
              <w:rPr>
                <w:b/>
                <w:bCs/>
                <w:sz w:val="20"/>
                <w:szCs w:val="20"/>
              </w:rPr>
              <w:t>периодично индикативно обявление</w:t>
            </w:r>
            <w:r w:rsidRPr="009B3D5A">
              <w:rPr>
                <w:b/>
                <w:bCs/>
                <w:sz w:val="20"/>
                <w:szCs w:val="20"/>
              </w:rPr>
              <w:t xml:space="preserve"> </w:t>
            </w:r>
            <w:r w:rsidRPr="00D116E2">
              <w:rPr>
                <w:b/>
                <w:bCs/>
                <w:sz w:val="20"/>
                <w:szCs w:val="20"/>
              </w:rPr>
              <w:t>до Официален вестник на ЕС за оповестяване откриването на процедурата?</w:t>
            </w:r>
          </w:p>
          <w:p w14:paraId="328EEAB8" w14:textId="7C1A2F68" w:rsidR="00747EB8" w:rsidRDefault="00747EB8" w:rsidP="00747EB8">
            <w:pPr>
              <w:pStyle w:val="ListParagraph"/>
              <w:ind w:left="0"/>
              <w:jc w:val="both"/>
              <w:rPr>
                <w:b/>
                <w:bCs/>
                <w:sz w:val="20"/>
                <w:szCs w:val="20"/>
              </w:rPr>
            </w:pPr>
            <w:r w:rsidRPr="00D116E2">
              <w:rPr>
                <w:b/>
                <w:bCs/>
                <w:sz w:val="20"/>
                <w:szCs w:val="20"/>
              </w:rPr>
              <w:t xml:space="preserve">Спазено ли е изискването за начина на изпращане на </w:t>
            </w:r>
            <w:r w:rsidR="00082AC7" w:rsidRPr="00183FD6">
              <w:rPr>
                <w:b/>
                <w:bCs/>
                <w:sz w:val="20"/>
                <w:szCs w:val="20"/>
              </w:rPr>
              <w:t>периодичното индикативно обявление</w:t>
            </w:r>
            <w:r w:rsidR="00082AC7" w:rsidRPr="00D116E2" w:rsidDel="00082AC7">
              <w:rPr>
                <w:b/>
                <w:bCs/>
                <w:sz w:val="20"/>
                <w:szCs w:val="20"/>
              </w:rPr>
              <w:t xml:space="preserve"> </w:t>
            </w:r>
            <w:r w:rsidRPr="00D116E2">
              <w:rPr>
                <w:b/>
                <w:bCs/>
                <w:sz w:val="20"/>
                <w:szCs w:val="20"/>
              </w:rPr>
              <w:t>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604504">
              <w:rPr>
                <w:b/>
                <w:bCs/>
                <w:sz w:val="20"/>
                <w:szCs w:val="20"/>
              </w:rPr>
              <w:t>публикувано ли е в РОП след публикуването му в ОВЕС или са приложени условията на чл. 36, ал. 3 от ЗОП;</w:t>
            </w:r>
          </w:p>
          <w:p w14:paraId="72D6C383"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29559254" w:rsidR="00747EB8" w:rsidRPr="00604504" w:rsidRDefault="00747EB8" w:rsidP="00747EB8">
            <w:pPr>
              <w:jc w:val="both"/>
              <w:rPr>
                <w:bCs/>
                <w:sz w:val="20"/>
                <w:szCs w:val="20"/>
              </w:rPr>
            </w:pPr>
            <w:r w:rsidRPr="00604504">
              <w:rPr>
                <w:bCs/>
                <w:sz w:val="20"/>
                <w:szCs w:val="20"/>
              </w:rPr>
              <w:t>В тази процедура</w:t>
            </w:r>
            <w:r w:rsidR="00082AC7">
              <w:rPr>
                <w:bCs/>
                <w:sz w:val="20"/>
                <w:szCs w:val="20"/>
              </w:rPr>
              <w:t xml:space="preserve"> (договаряне с предварителна покана за участие, открита с </w:t>
            </w:r>
            <w:r w:rsidR="00082AC7" w:rsidRPr="00082AC7">
              <w:rPr>
                <w:bCs/>
                <w:sz w:val="20"/>
                <w:szCs w:val="20"/>
              </w:rPr>
              <w:t>периодично индикативно обявление</w:t>
            </w:r>
            <w:r w:rsidR="00082AC7">
              <w:rPr>
                <w:bCs/>
                <w:sz w:val="20"/>
                <w:szCs w:val="20"/>
              </w:rPr>
              <w:t>)</w:t>
            </w:r>
            <w:r w:rsidRPr="00604504">
              <w:rPr>
                <w:bCs/>
                <w:sz w:val="20"/>
                <w:szCs w:val="20"/>
              </w:rPr>
              <w:t xml:space="preserve">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lastRenderedPageBreak/>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1399AF81" w:rsidR="00747EB8" w:rsidRDefault="00747EB8" w:rsidP="00183FD6">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788679F0" w:rsidR="00747EB8" w:rsidRPr="00604504" w:rsidRDefault="00747EB8" w:rsidP="00747EB8">
            <w:pPr>
              <w:jc w:val="both"/>
              <w:rPr>
                <w:bCs/>
                <w:sz w:val="20"/>
                <w:szCs w:val="20"/>
              </w:rPr>
            </w:pPr>
            <w:r w:rsidRPr="00604504">
              <w:rPr>
                <w:bCs/>
                <w:sz w:val="20"/>
                <w:szCs w:val="20"/>
              </w:rPr>
              <w:t xml:space="preserve">В случай, че </w:t>
            </w:r>
            <w:r w:rsidR="004822CF" w:rsidRPr="00554947">
              <w:rPr>
                <w:bCs/>
                <w:sz w:val="20"/>
                <w:szCs w:val="20"/>
              </w:rPr>
              <w:t>периодично</w:t>
            </w:r>
            <w:r w:rsidR="004822CF">
              <w:rPr>
                <w:bCs/>
                <w:sz w:val="20"/>
                <w:szCs w:val="20"/>
              </w:rPr>
              <w:t>то</w:t>
            </w:r>
            <w:r w:rsidR="004822CF" w:rsidRPr="00554947">
              <w:rPr>
                <w:bCs/>
                <w:sz w:val="20"/>
                <w:szCs w:val="20"/>
              </w:rPr>
              <w:t xml:space="preserve"> индикативно обявление</w:t>
            </w:r>
            <w:r w:rsidR="004822CF" w:rsidRPr="00604504" w:rsidDel="004822CF">
              <w:rPr>
                <w:bCs/>
                <w:sz w:val="20"/>
                <w:szCs w:val="20"/>
              </w:rPr>
              <w:t xml:space="preserve"> </w:t>
            </w:r>
            <w:r w:rsidRPr="00604504">
              <w:rPr>
                <w:bCs/>
                <w:sz w:val="20"/>
                <w:szCs w:val="20"/>
              </w:rPr>
              <w:t>се използва за откриване на процедурата, задължително същото се изпраща до ОВЕС. Задължението възниква за ВСЯКА процедура</w:t>
            </w:r>
            <w:r>
              <w:rPr>
                <w:bCs/>
                <w:sz w:val="20"/>
                <w:szCs w:val="20"/>
              </w:rPr>
              <w:t xml:space="preserve"> </w:t>
            </w:r>
            <w:r w:rsidR="004822CF">
              <w:rPr>
                <w:bCs/>
                <w:sz w:val="20"/>
                <w:szCs w:val="20"/>
              </w:rPr>
              <w:t>на</w:t>
            </w:r>
            <w:r>
              <w:rPr>
                <w:bCs/>
                <w:sz w:val="20"/>
                <w:szCs w:val="20"/>
              </w:rPr>
              <w:t xml:space="preserve"> договаряне</w:t>
            </w:r>
            <w:r w:rsidR="004822CF">
              <w:rPr>
                <w:bCs/>
                <w:sz w:val="20"/>
                <w:szCs w:val="20"/>
              </w:rPr>
              <w:t xml:space="preserve"> с предварителна покана за участие</w:t>
            </w:r>
            <w:r w:rsidRPr="00604504">
              <w:rPr>
                <w:bCs/>
                <w:sz w:val="20"/>
                <w:szCs w:val="20"/>
              </w:rPr>
              <w:t>. Това е така, защото:</w:t>
            </w:r>
          </w:p>
          <w:p w14:paraId="4A30E2A6" w14:textId="3330F292" w:rsidR="00747EB8" w:rsidRPr="00604504" w:rsidRDefault="00747EB8" w:rsidP="00747EB8">
            <w:pPr>
              <w:jc w:val="both"/>
              <w:rPr>
                <w:bCs/>
                <w:sz w:val="20"/>
                <w:szCs w:val="20"/>
              </w:rPr>
            </w:pPr>
            <w:r w:rsidRPr="00604504">
              <w:rPr>
                <w:bCs/>
                <w:sz w:val="20"/>
                <w:szCs w:val="20"/>
              </w:rPr>
              <w:t xml:space="preserve">- по новия ЗОП няма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7117E1E" w14:textId="359AEB84" w:rsidR="00747EB8" w:rsidRPr="00183FD6" w:rsidRDefault="00747EB8" w:rsidP="00183FD6">
            <w:pPr>
              <w:jc w:val="both"/>
              <w:rPr>
                <w:b/>
                <w:bCs/>
                <w:sz w:val="20"/>
                <w:szCs w:val="20"/>
              </w:rPr>
            </w:pPr>
            <w:r w:rsidRPr="00604504">
              <w:rPr>
                <w:bCs/>
                <w:sz w:val="20"/>
                <w:szCs w:val="20"/>
              </w:rPr>
              <w:t xml:space="preserve">Задължението за провеждане на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004822CF" w:rsidDel="004822CF">
              <w:rPr>
                <w:bCs/>
                <w:sz w:val="20"/>
                <w:szCs w:val="20"/>
              </w:rPr>
              <w:t xml:space="preserve">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45A240" w:rsidR="00747EB8" w:rsidRPr="00D116E2" w:rsidRDefault="00747EB8" w:rsidP="00747EB8">
            <w:pPr>
              <w:jc w:val="both"/>
              <w:rPr>
                <w:bCs/>
                <w:sz w:val="20"/>
                <w:szCs w:val="20"/>
              </w:rPr>
            </w:pPr>
            <w:r w:rsidRPr="00D116E2">
              <w:rPr>
                <w:bCs/>
                <w:sz w:val="20"/>
                <w:szCs w:val="20"/>
              </w:rPr>
              <w:t xml:space="preserve">Възложителите изпращат </w:t>
            </w:r>
            <w:r w:rsidR="00242A6F">
              <w:rPr>
                <w:bCs/>
                <w:sz w:val="20"/>
                <w:szCs w:val="20"/>
              </w:rPr>
              <w:t>периодичните индикативни обявления</w:t>
            </w:r>
            <w:r w:rsidRPr="00D116E2">
              <w:rPr>
                <w:bCs/>
                <w:sz w:val="20"/>
                <w:szCs w:val="20"/>
              </w:rPr>
              <w:t xml:space="preserve">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159F993B" w:rsidR="00747EB8" w:rsidRPr="00D116E2" w:rsidRDefault="00242A6F" w:rsidP="00747EB8">
            <w:pPr>
              <w:jc w:val="both"/>
              <w:rPr>
                <w:bCs/>
                <w:sz w:val="20"/>
                <w:szCs w:val="20"/>
              </w:rPr>
            </w:pPr>
            <w:r>
              <w:rPr>
                <w:bCs/>
                <w:sz w:val="20"/>
                <w:szCs w:val="20"/>
              </w:rPr>
              <w:t>Периодичното индикативно обявление</w:t>
            </w:r>
            <w:r w:rsidR="00747EB8" w:rsidRPr="00D116E2">
              <w:rPr>
                <w:bCs/>
                <w:sz w:val="20"/>
                <w:szCs w:val="20"/>
              </w:rPr>
              <w:t xml:space="preserve">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A1C1B4F" w:rsidR="00747EB8" w:rsidRPr="00D116E2" w:rsidRDefault="00747EB8" w:rsidP="00747EB8">
            <w:pPr>
              <w:jc w:val="both"/>
              <w:rPr>
                <w:bCs/>
                <w:sz w:val="20"/>
                <w:szCs w:val="20"/>
              </w:rPr>
            </w:pPr>
            <w:r w:rsidRPr="00D116E2">
              <w:rPr>
                <w:bCs/>
                <w:sz w:val="20"/>
                <w:szCs w:val="20"/>
              </w:rPr>
              <w:lastRenderedPageBreak/>
              <w:t xml:space="preserve">Възложителите публикуват </w:t>
            </w:r>
            <w:r w:rsidR="00242A6F">
              <w:rPr>
                <w:bCs/>
                <w:sz w:val="20"/>
                <w:szCs w:val="20"/>
              </w:rPr>
              <w:t>периодичното индикативно обявление</w:t>
            </w:r>
            <w:r w:rsidRPr="00D116E2">
              <w:rPr>
                <w:bCs/>
                <w:sz w:val="20"/>
                <w:szCs w:val="20"/>
              </w:rPr>
              <w:t xml:space="preserve"> в профила на купувача в деня на публикуването му в РОП (чл. 24, ал. 1, т. 1 от ППЗОП).</w:t>
            </w:r>
          </w:p>
          <w:p w14:paraId="60020FD6" w14:textId="77777777" w:rsidR="00747EB8" w:rsidRPr="00183FD6"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183FD6" w:rsidRDefault="00747EB8" w:rsidP="00747EB8">
            <w:pPr>
              <w:jc w:val="both"/>
              <w:rPr>
                <w:b/>
                <w:color w:val="333399"/>
                <w:sz w:val="20"/>
                <w:szCs w:val="20"/>
              </w:rPr>
            </w:pPr>
            <w:r w:rsidRPr="00183FD6">
              <w:rPr>
                <w:b/>
                <w:color w:val="333399"/>
                <w:sz w:val="20"/>
                <w:szCs w:val="20"/>
              </w:rPr>
              <w:t>т. 1 от Насоките/ Приложение № 1 към чл. 2, ал. 1 от Наредбата</w:t>
            </w:r>
          </w:p>
          <w:p w14:paraId="53E18F81" w14:textId="16A9C928"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 xml:space="preserve">прегледайте </w:t>
            </w:r>
            <w:r w:rsidR="00242A6F" w:rsidRPr="00242A6F">
              <w:rPr>
                <w:bCs/>
                <w:color w:val="C0504D"/>
                <w:sz w:val="20"/>
                <w:szCs w:val="20"/>
              </w:rPr>
              <w:t>периодичното индикативно обявление</w:t>
            </w:r>
            <w:r w:rsidRPr="00D116E2">
              <w:rPr>
                <w:bCs/>
                <w:color w:val="C0504D"/>
                <w:sz w:val="20"/>
                <w:szCs w:val="20"/>
              </w:rPr>
              <w:t xml:space="preserve">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w:t>
            </w:r>
            <w:r w:rsidR="00242A6F" w:rsidRPr="00183FD6">
              <w:rPr>
                <w:bCs/>
                <w:color w:val="C0504D"/>
                <w:sz w:val="20"/>
                <w:szCs w:val="20"/>
              </w:rPr>
              <w:t>периодичното индикативно обявление</w:t>
            </w:r>
            <w:r w:rsidR="00242A6F" w:rsidRPr="00AE298E">
              <w:rPr>
                <w:bCs/>
                <w:sz w:val="20"/>
                <w:szCs w:val="20"/>
              </w:rPr>
              <w:t xml:space="preserve"> </w:t>
            </w:r>
            <w:r w:rsidRPr="00D116E2">
              <w:rPr>
                <w:bCs/>
                <w:color w:val="C0504D"/>
                <w:sz w:val="20"/>
                <w:szCs w:val="20"/>
              </w:rPr>
              <w:t>и др.</w:t>
            </w:r>
          </w:p>
          <w:p w14:paraId="2DED9952" w14:textId="0A96D25C"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6D949703" w:rsidR="00747EB8" w:rsidRPr="00D116E2" w:rsidRDefault="00747EB8" w:rsidP="00747EB8">
            <w:pPr>
              <w:jc w:val="both"/>
              <w:rPr>
                <w:b/>
                <w:color w:val="548DD4"/>
                <w:sz w:val="20"/>
                <w:szCs w:val="20"/>
              </w:rPr>
            </w:pPr>
            <w:r w:rsidRPr="00604504">
              <w:rPr>
                <w:b/>
                <w:color w:val="548DD4"/>
                <w:sz w:val="20"/>
                <w:szCs w:val="20"/>
              </w:rPr>
              <w:t xml:space="preserve">Таблица № 1а е приложима за процедури, открити с </w:t>
            </w:r>
            <w:r w:rsidR="00D6611A">
              <w:rPr>
                <w:b/>
                <w:color w:val="548DD4"/>
                <w:sz w:val="20"/>
                <w:szCs w:val="20"/>
              </w:rPr>
              <w:t>периодично</w:t>
            </w:r>
            <w:r w:rsidR="00267F9E" w:rsidRPr="00267F9E">
              <w:rPr>
                <w:b/>
                <w:color w:val="548DD4"/>
                <w:sz w:val="20"/>
                <w:szCs w:val="20"/>
              </w:rPr>
              <w:t xml:space="preserve"> индикативно обявление</w:t>
            </w:r>
            <w:r w:rsidRPr="00604504">
              <w:rPr>
                <w:b/>
                <w:color w:val="548DD4"/>
                <w:sz w:val="20"/>
                <w:szCs w:val="20"/>
              </w:rPr>
              <w:t>.</w:t>
            </w:r>
          </w:p>
          <w:p w14:paraId="53B72144" w14:textId="51DC7FE4" w:rsidR="00747EB8" w:rsidRPr="00D116E2" w:rsidRDefault="00747EB8" w:rsidP="00747EB8">
            <w:pPr>
              <w:jc w:val="both"/>
              <w:rPr>
                <w:b/>
                <w:color w:val="008000"/>
                <w:sz w:val="20"/>
                <w:szCs w:val="20"/>
              </w:rPr>
            </w:pPr>
            <w:r w:rsidRPr="00D116E2">
              <w:rPr>
                <w:b/>
                <w:color w:val="008000"/>
                <w:sz w:val="20"/>
                <w:szCs w:val="20"/>
              </w:rPr>
              <w:t xml:space="preserve">Проверете дали </w:t>
            </w:r>
            <w:r w:rsidR="00267F9E" w:rsidRPr="00267F9E">
              <w:rPr>
                <w:b/>
                <w:color w:val="008000"/>
                <w:sz w:val="20"/>
                <w:szCs w:val="20"/>
              </w:rPr>
              <w:t>периодичното индикативно обявление</w:t>
            </w:r>
            <w:r w:rsidRPr="00D116E2">
              <w:rPr>
                <w:b/>
                <w:color w:val="008000"/>
                <w:sz w:val="20"/>
                <w:szCs w:val="20"/>
              </w:rPr>
              <w:t xml:space="preserve">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8EA2444" w:rsidR="00747EB8" w:rsidRPr="00D116E2" w:rsidRDefault="00747EB8" w:rsidP="00747EB8">
            <w:pPr>
              <w:jc w:val="both"/>
              <w:rPr>
                <w:color w:val="008000"/>
                <w:sz w:val="20"/>
                <w:szCs w:val="20"/>
              </w:rPr>
            </w:pPr>
            <w:r w:rsidRPr="00D116E2">
              <w:rPr>
                <w:color w:val="008000"/>
                <w:sz w:val="20"/>
                <w:szCs w:val="20"/>
              </w:rPr>
              <w:t xml:space="preserve">- датите на изпращане на </w:t>
            </w:r>
            <w:r w:rsidR="00267F9E" w:rsidRPr="00267F9E">
              <w:rPr>
                <w:color w:val="008000"/>
                <w:sz w:val="20"/>
                <w:szCs w:val="20"/>
              </w:rPr>
              <w:t xml:space="preserve">периодичното индикативно обявление </w:t>
            </w:r>
            <w:r w:rsidRPr="00D116E2">
              <w:rPr>
                <w:color w:val="008000"/>
                <w:sz w:val="20"/>
                <w:szCs w:val="20"/>
              </w:rPr>
              <w:t>до ОВЕС;</w:t>
            </w:r>
          </w:p>
          <w:p w14:paraId="0C36A15A" w14:textId="497E4F78"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Pr="00D116E2">
              <w:rPr>
                <w:color w:val="008000"/>
                <w:sz w:val="20"/>
                <w:szCs w:val="20"/>
              </w:rPr>
              <w:t>в РОП;</w:t>
            </w:r>
          </w:p>
          <w:p w14:paraId="26D8C094" w14:textId="0DBB97B9"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00267F9E">
              <w:rPr>
                <w:color w:val="008000"/>
                <w:sz w:val="20"/>
                <w:szCs w:val="20"/>
              </w:rPr>
              <w:t>в</w:t>
            </w:r>
            <w:r w:rsidRPr="00D116E2">
              <w:rPr>
                <w:color w:val="008000"/>
                <w:sz w:val="20"/>
                <w:szCs w:val="20"/>
              </w:rPr>
              <w:t xml:space="preserve"> профила на купувача.</w:t>
            </w:r>
          </w:p>
          <w:p w14:paraId="6EDF221A" w14:textId="70B8419C"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567" w:type="dxa"/>
            <w:gridSpan w:val="2"/>
          </w:tcPr>
          <w:p w14:paraId="012C21FB" w14:textId="77777777" w:rsidR="00747EB8" w:rsidRPr="00D116E2" w:rsidRDefault="00747EB8" w:rsidP="00747EB8">
            <w:pPr>
              <w:outlineLvl w:val="1"/>
              <w:rPr>
                <w:sz w:val="20"/>
                <w:szCs w:val="20"/>
              </w:rPr>
            </w:pPr>
          </w:p>
        </w:tc>
        <w:tc>
          <w:tcPr>
            <w:tcW w:w="4286" w:type="dxa"/>
            <w:gridSpan w:val="2"/>
          </w:tcPr>
          <w:p w14:paraId="15204844" w14:textId="77777777" w:rsidR="00747EB8" w:rsidRPr="00D116E2" w:rsidRDefault="00747EB8" w:rsidP="00747EB8">
            <w:pPr>
              <w:outlineLvl w:val="1"/>
              <w:rPr>
                <w:sz w:val="20"/>
                <w:szCs w:val="20"/>
              </w:rPr>
            </w:pPr>
          </w:p>
        </w:tc>
      </w:tr>
      <w:tr w:rsidR="00747EB8" w:rsidRPr="00D116E2" w14:paraId="4B966EAC" w14:textId="77777777" w:rsidTr="001D6A77">
        <w:trPr>
          <w:trHeight w:val="458"/>
        </w:trPr>
        <w:tc>
          <w:tcPr>
            <w:tcW w:w="533" w:type="dxa"/>
          </w:tcPr>
          <w:p w14:paraId="6F65361C" w14:textId="2FBDC0D3" w:rsidR="00747EB8" w:rsidRPr="00D116E2" w:rsidRDefault="00FA66C0" w:rsidP="00747EB8">
            <w:pPr>
              <w:pStyle w:val="Heading2"/>
              <w:keepNext w:val="0"/>
              <w:rPr>
                <w:bCs/>
                <w:i w:val="0"/>
                <w:iCs/>
                <w:sz w:val="20"/>
              </w:rPr>
            </w:pPr>
            <w:r>
              <w:rPr>
                <w:bCs/>
                <w:i w:val="0"/>
                <w:iCs/>
                <w:sz w:val="20"/>
              </w:rPr>
              <w:lastRenderedPageBreak/>
              <w:t>15</w:t>
            </w:r>
          </w:p>
        </w:tc>
        <w:tc>
          <w:tcPr>
            <w:tcW w:w="9215" w:type="dxa"/>
            <w:gridSpan w:val="2"/>
            <w:noWrap/>
          </w:tcPr>
          <w:p w14:paraId="6520A322" w14:textId="65BA8735" w:rsidR="00747EB8" w:rsidRPr="00604504" w:rsidRDefault="00747EB8" w:rsidP="00747EB8">
            <w:pPr>
              <w:jc w:val="both"/>
              <w:rPr>
                <w:b/>
                <w:bCs/>
                <w:sz w:val="20"/>
                <w:szCs w:val="20"/>
                <w:u w:val="single"/>
              </w:rPr>
            </w:pPr>
            <w:r w:rsidRPr="00604504">
              <w:rPr>
                <w:b/>
                <w:bCs/>
                <w:sz w:val="20"/>
                <w:szCs w:val="20"/>
                <w:u w:val="single"/>
              </w:rPr>
              <w:t xml:space="preserve">Приложим за процедури, открити с </w:t>
            </w:r>
            <w:r w:rsidR="00D6611A">
              <w:rPr>
                <w:b/>
                <w:bCs/>
                <w:sz w:val="20"/>
                <w:szCs w:val="20"/>
                <w:u w:val="single"/>
              </w:rPr>
              <w:t>периодично</w:t>
            </w:r>
            <w:r w:rsidR="00D6611A" w:rsidRPr="00D6611A">
              <w:rPr>
                <w:b/>
                <w:bCs/>
                <w:sz w:val="20"/>
                <w:szCs w:val="20"/>
                <w:u w:val="single"/>
              </w:rPr>
              <w:t xml:space="preserve"> индикативно обявление </w:t>
            </w:r>
            <w:r w:rsidR="008E459D">
              <w:rPr>
                <w:b/>
                <w:bCs/>
                <w:sz w:val="20"/>
                <w:szCs w:val="20"/>
                <w:u w:val="single"/>
              </w:rPr>
              <w:t xml:space="preserve">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5C0DE280" w:rsidR="008E459D" w:rsidRPr="00AE298E" w:rsidRDefault="008E459D" w:rsidP="008E459D">
            <w:pPr>
              <w:jc w:val="both"/>
              <w:rPr>
                <w:b/>
                <w:bCs/>
                <w:sz w:val="20"/>
                <w:szCs w:val="20"/>
              </w:rPr>
            </w:pPr>
            <w:r w:rsidRPr="00AE298E">
              <w:rPr>
                <w:b/>
                <w:bCs/>
                <w:sz w:val="20"/>
                <w:szCs w:val="20"/>
              </w:rPr>
              <w:t xml:space="preserve">Възложителят изпратил ли е </w:t>
            </w:r>
            <w:r w:rsidR="00D6611A" w:rsidRPr="00D6611A">
              <w:rPr>
                <w:b/>
                <w:bCs/>
                <w:sz w:val="20"/>
                <w:szCs w:val="20"/>
              </w:rPr>
              <w:t xml:space="preserve">периодичното индикативно обявление </w:t>
            </w:r>
            <w:r w:rsidRPr="00AE298E">
              <w:rPr>
                <w:b/>
                <w:bCs/>
                <w:sz w:val="20"/>
                <w:szCs w:val="20"/>
              </w:rPr>
              <w:t>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57E55E4E" w:rsidR="008E459D" w:rsidRPr="00AE298E" w:rsidRDefault="008E459D" w:rsidP="008E459D">
            <w:pPr>
              <w:pStyle w:val="ListParagraph"/>
              <w:ind w:left="0"/>
              <w:jc w:val="both"/>
              <w:rPr>
                <w:b/>
                <w:bCs/>
                <w:sz w:val="20"/>
                <w:szCs w:val="20"/>
              </w:rPr>
            </w:pPr>
            <w:r w:rsidRPr="00AE298E">
              <w:rPr>
                <w:b/>
                <w:bCs/>
                <w:sz w:val="20"/>
                <w:szCs w:val="20"/>
              </w:rPr>
              <w:t xml:space="preserve">Спазено ли е изискването за начина на изпращане на </w:t>
            </w:r>
            <w:r w:rsidR="00D6611A" w:rsidRPr="00D6611A">
              <w:rPr>
                <w:b/>
                <w:bCs/>
                <w:sz w:val="20"/>
                <w:szCs w:val="20"/>
              </w:rPr>
              <w:t>периодичното индикативно обявление</w:t>
            </w:r>
            <w:r w:rsidRPr="00AE298E">
              <w:rPr>
                <w:b/>
                <w:bCs/>
                <w:sz w:val="20"/>
                <w:szCs w:val="20"/>
              </w:rPr>
              <w:t xml:space="preserve">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428BDAE4"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lastRenderedPageBreak/>
              <w:t>публикувано ли е в РОП след публикуването му в ОВЕС</w:t>
            </w:r>
            <w:r w:rsidR="00D6611A">
              <w:rPr>
                <w:b/>
                <w:bCs/>
                <w:sz w:val="20"/>
                <w:szCs w:val="20"/>
              </w:rPr>
              <w:t>?</w:t>
            </w:r>
          </w:p>
          <w:p w14:paraId="762D111C" w14:textId="303B22F2"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sidR="00506C31">
              <w:rPr>
                <w:bCs/>
                <w:sz w:val="20"/>
                <w:szCs w:val="20"/>
              </w:rPr>
              <w:t xml:space="preserve">процедура на </w:t>
            </w:r>
            <w:r>
              <w:rPr>
                <w:bCs/>
                <w:sz w:val="20"/>
                <w:szCs w:val="20"/>
              </w:rPr>
              <w:t>договаряне</w:t>
            </w:r>
            <w:r w:rsidR="00506C31">
              <w:rPr>
                <w:bCs/>
                <w:sz w:val="20"/>
                <w:szCs w:val="20"/>
              </w:rPr>
              <w:t xml:space="preserve"> с предварителна покана за участие</w:t>
            </w:r>
            <w:r>
              <w:rPr>
                <w:bCs/>
                <w:sz w:val="20"/>
                <w:szCs w:val="20"/>
              </w:rPr>
              <w:t xml:space="preserve">, открита с </w:t>
            </w:r>
            <w:r w:rsidR="00506C31" w:rsidRPr="00506C31">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876614" w:rsidR="008E459D" w:rsidRPr="00AE298E" w:rsidRDefault="008E459D" w:rsidP="008E459D">
            <w:pPr>
              <w:jc w:val="both"/>
              <w:rPr>
                <w:bCs/>
                <w:sz w:val="20"/>
                <w:szCs w:val="20"/>
              </w:rPr>
            </w:pPr>
            <w:r w:rsidRPr="00AE298E">
              <w:rPr>
                <w:bCs/>
                <w:sz w:val="20"/>
                <w:szCs w:val="20"/>
              </w:rPr>
              <w:t xml:space="preserve">В случай, че </w:t>
            </w:r>
            <w:r w:rsidR="00FC3881" w:rsidRPr="00FC3881">
              <w:rPr>
                <w:bCs/>
                <w:sz w:val="20"/>
                <w:szCs w:val="20"/>
              </w:rPr>
              <w:t>периодично</w:t>
            </w:r>
            <w:r w:rsidR="00FC3881">
              <w:rPr>
                <w:bCs/>
                <w:sz w:val="20"/>
                <w:szCs w:val="20"/>
              </w:rPr>
              <w:t>то</w:t>
            </w:r>
            <w:r w:rsidR="00FC3881" w:rsidRPr="00FC3881">
              <w:rPr>
                <w:bCs/>
                <w:sz w:val="20"/>
                <w:szCs w:val="20"/>
              </w:rPr>
              <w:t xml:space="preserve"> индикативно обявление </w:t>
            </w:r>
            <w:r w:rsidRPr="00AE298E">
              <w:rPr>
                <w:bCs/>
                <w:sz w:val="20"/>
                <w:szCs w:val="20"/>
              </w:rPr>
              <w:t xml:space="preserve">се използва за откриване на процедурата, задължително същото се изпраща до ОВЕС. </w:t>
            </w:r>
            <w:r w:rsidR="00FC3881" w:rsidRPr="00FC3881">
              <w:rPr>
                <w:bCs/>
                <w:sz w:val="20"/>
                <w:szCs w:val="20"/>
              </w:rPr>
              <w:t>Задължението възниква за ВСЯКА процедура на договаряне с предварителна покана за участие. Това е така, защото</w:t>
            </w:r>
          </w:p>
          <w:p w14:paraId="089DF398" w14:textId="06EF8AE2" w:rsidR="008E459D" w:rsidRPr="00AE298E" w:rsidRDefault="008E459D" w:rsidP="008E459D">
            <w:pPr>
              <w:jc w:val="both"/>
              <w:rPr>
                <w:bCs/>
                <w:sz w:val="20"/>
                <w:szCs w:val="20"/>
              </w:rPr>
            </w:pPr>
            <w:r w:rsidRPr="00AE298E">
              <w:rPr>
                <w:bCs/>
                <w:sz w:val="20"/>
                <w:szCs w:val="20"/>
              </w:rPr>
              <w:t xml:space="preserve">- по новия ЗОП няма </w:t>
            </w:r>
            <w:r w:rsidR="00FC3881" w:rsidRPr="00FC3881">
              <w:rPr>
                <w:bCs/>
                <w:sz w:val="20"/>
                <w:szCs w:val="20"/>
              </w:rPr>
              <w:t xml:space="preserve">процедура на договаряне с предварителна покана за участие </w:t>
            </w:r>
            <w:r w:rsidRPr="00AE298E">
              <w:rPr>
                <w:bCs/>
                <w:sz w:val="20"/>
                <w:szCs w:val="20"/>
              </w:rPr>
              <w:t xml:space="preserve">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755698F" w14:textId="76D25888"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AE298E">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lastRenderedPageBreak/>
              <w:t>Документите се изпращат за публикуване в електронен формат.</w:t>
            </w:r>
          </w:p>
          <w:p w14:paraId="195D9DC6" w14:textId="31E167B7" w:rsidR="008E459D" w:rsidRPr="00AE298E" w:rsidRDefault="008E459D" w:rsidP="008E459D">
            <w:pPr>
              <w:jc w:val="both"/>
              <w:rPr>
                <w:bCs/>
                <w:sz w:val="20"/>
                <w:szCs w:val="20"/>
              </w:rPr>
            </w:pPr>
            <w:r w:rsidRPr="00AE298E">
              <w:rPr>
                <w:bCs/>
                <w:sz w:val="20"/>
                <w:szCs w:val="20"/>
              </w:rPr>
              <w:t xml:space="preserve">Възложителите изпращат </w:t>
            </w:r>
            <w:r w:rsidR="006772E4" w:rsidRPr="006772E4">
              <w:rPr>
                <w:bCs/>
                <w:sz w:val="20"/>
                <w:szCs w:val="20"/>
              </w:rPr>
              <w:t xml:space="preserve">периодичното индикативно обявление </w:t>
            </w:r>
            <w:r w:rsidRPr="00AE298E">
              <w:rPr>
                <w:bCs/>
                <w:sz w:val="20"/>
                <w:szCs w:val="20"/>
              </w:rPr>
              <w:t>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24025450" w:rsidR="008E459D" w:rsidRPr="00AE298E" w:rsidRDefault="006772E4" w:rsidP="008E459D">
            <w:pPr>
              <w:jc w:val="both"/>
              <w:rPr>
                <w:bCs/>
                <w:sz w:val="20"/>
                <w:szCs w:val="20"/>
              </w:rPr>
            </w:pPr>
            <w:r>
              <w:rPr>
                <w:bCs/>
                <w:sz w:val="20"/>
                <w:szCs w:val="20"/>
              </w:rPr>
              <w:t>П</w:t>
            </w:r>
            <w:r w:rsidRPr="00FC3881">
              <w:rPr>
                <w:bCs/>
                <w:sz w:val="20"/>
                <w:szCs w:val="20"/>
              </w:rPr>
              <w:t>ериодично</w:t>
            </w:r>
            <w:r>
              <w:rPr>
                <w:bCs/>
                <w:sz w:val="20"/>
                <w:szCs w:val="20"/>
              </w:rPr>
              <w:t>то</w:t>
            </w:r>
            <w:r w:rsidRPr="00FC3881">
              <w:rPr>
                <w:bCs/>
                <w:sz w:val="20"/>
                <w:szCs w:val="20"/>
              </w:rPr>
              <w:t xml:space="preserve"> индикативно обявление </w:t>
            </w:r>
            <w:r w:rsidR="008E459D" w:rsidRPr="00AE298E">
              <w:rPr>
                <w:bCs/>
                <w:sz w:val="20"/>
                <w:szCs w:val="20"/>
              </w:rPr>
              <w:t>се публикува в РОП,</w:t>
            </w:r>
            <w:r w:rsidR="008E459D">
              <w:rPr>
                <w:bCs/>
                <w:sz w:val="20"/>
                <w:szCs w:val="20"/>
              </w:rPr>
              <w:t xml:space="preserve"> след като е публикувано в ОВЕС</w:t>
            </w:r>
            <w:r w:rsidR="008E459D"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672A3AE4"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428B2646" w:rsidR="008E459D" w:rsidRPr="00AE298E" w:rsidRDefault="006772E4" w:rsidP="008E459D">
            <w:pPr>
              <w:jc w:val="both"/>
              <w:rPr>
                <w:b/>
                <w:sz w:val="20"/>
                <w:szCs w:val="20"/>
              </w:rPr>
            </w:pPr>
            <w:r>
              <w:rPr>
                <w:b/>
                <w:sz w:val="20"/>
                <w:szCs w:val="20"/>
              </w:rPr>
              <w:t>(чл. 23, ал. 3 -</w:t>
            </w:r>
            <w:r w:rsidR="008E459D" w:rsidRPr="00AE298E">
              <w:rPr>
                <w:b/>
                <w:sz w:val="20"/>
                <w:szCs w:val="20"/>
              </w:rPr>
              <w:t xml:space="preserve"> 5 и 7 от ЗОП и Приложение № </w:t>
            </w:r>
            <w:r>
              <w:rPr>
                <w:b/>
                <w:sz w:val="20"/>
                <w:szCs w:val="20"/>
              </w:rPr>
              <w:t>5</w:t>
            </w:r>
            <w:r w:rsidR="008E459D" w:rsidRPr="00AE298E">
              <w:rPr>
                <w:b/>
                <w:sz w:val="20"/>
                <w:szCs w:val="20"/>
              </w:rPr>
              <w:t xml:space="preserve">, част А и </w:t>
            </w:r>
            <w:r>
              <w:rPr>
                <w:b/>
                <w:bCs/>
                <w:sz w:val="20"/>
                <w:szCs w:val="20"/>
              </w:rPr>
              <w:t>Приложение № 7</w:t>
            </w:r>
            <w:r w:rsidR="008E459D" w:rsidRPr="00AE298E">
              <w:rPr>
                <w:b/>
                <w:bCs/>
                <w:sz w:val="20"/>
                <w:szCs w:val="20"/>
              </w:rPr>
              <w:t xml:space="preserve">, част Б </w:t>
            </w:r>
            <w:r w:rsidR="008E459D"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77777777"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51922523"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00DA7382" w:rsidRPr="00DA7382">
              <w:rPr>
                <w:color w:val="C0504D"/>
                <w:sz w:val="20"/>
                <w:szCs w:val="20"/>
              </w:rPr>
              <w:t xml:space="preserve">периодичното индикативно обявление </w:t>
            </w:r>
            <w:r w:rsidRPr="00AE298E">
              <w:rPr>
                <w:color w:val="C0504D"/>
                <w:sz w:val="20"/>
                <w:szCs w:val="20"/>
              </w:rPr>
              <w:t xml:space="preserve">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CF259E3"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w:t>
            </w:r>
            <w:r w:rsidR="00DA7382" w:rsidRPr="00DA7382">
              <w:rPr>
                <w:color w:val="008000"/>
                <w:sz w:val="20"/>
                <w:szCs w:val="20"/>
              </w:rPr>
              <w:t>периодичното индикативно обявление</w:t>
            </w:r>
            <w:r w:rsidRPr="008E0040">
              <w:rPr>
                <w:color w:val="008000"/>
                <w:sz w:val="20"/>
                <w:szCs w:val="20"/>
              </w:rPr>
              <w:t xml:space="preserve">;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499686F9" w14:textId="30F28C04" w:rsidR="008E459D" w:rsidRPr="008E0040" w:rsidRDefault="008E459D" w:rsidP="008E459D">
            <w:pPr>
              <w:jc w:val="both"/>
              <w:outlineLvl w:val="1"/>
              <w:rPr>
                <w:color w:val="008000"/>
                <w:sz w:val="20"/>
                <w:szCs w:val="20"/>
              </w:rPr>
            </w:pPr>
            <w:r w:rsidRPr="008E0040">
              <w:rPr>
                <w:color w:val="008000"/>
                <w:sz w:val="20"/>
                <w:szCs w:val="20"/>
              </w:rPr>
              <w:t xml:space="preserve">- съдържанието на </w:t>
            </w:r>
            <w:r w:rsidR="00DA7382" w:rsidRPr="00554947">
              <w:rPr>
                <w:color w:val="008000"/>
                <w:sz w:val="20"/>
                <w:szCs w:val="20"/>
              </w:rPr>
              <w:t>периодично</w:t>
            </w:r>
            <w:r w:rsidR="00DA7382">
              <w:rPr>
                <w:color w:val="008000"/>
                <w:sz w:val="20"/>
                <w:szCs w:val="20"/>
              </w:rPr>
              <w:t>то</w:t>
            </w:r>
            <w:r w:rsidR="00DA7382" w:rsidRPr="00554947">
              <w:rPr>
                <w:color w:val="008000"/>
                <w:sz w:val="20"/>
                <w:szCs w:val="20"/>
              </w:rPr>
              <w:t xml:space="preserve"> индикативно обявление</w:t>
            </w:r>
            <w:r w:rsidR="00DA7382">
              <w:rPr>
                <w:color w:val="008000"/>
                <w:sz w:val="20"/>
                <w:szCs w:val="20"/>
              </w:rPr>
              <w:t xml:space="preserve"> -</w:t>
            </w:r>
            <w:r w:rsidR="00DA7382">
              <w:t xml:space="preserve"> </w:t>
            </w:r>
            <w:r w:rsidR="00DA7382" w:rsidRPr="00554947">
              <w:rPr>
                <w:color w:val="008000"/>
                <w:sz w:val="20"/>
                <w:szCs w:val="20"/>
              </w:rPr>
              <w:t>дали обхващ</w:t>
            </w:r>
            <w:r w:rsidR="00DA7382">
              <w:rPr>
                <w:color w:val="008000"/>
                <w:sz w:val="20"/>
                <w:szCs w:val="20"/>
              </w:rPr>
              <w:t xml:space="preserve">а информацията по </w:t>
            </w:r>
            <w:r w:rsidR="00DA7382" w:rsidRPr="00554947">
              <w:rPr>
                <w:color w:val="008000"/>
                <w:sz w:val="20"/>
                <w:szCs w:val="20"/>
              </w:rPr>
              <w:t xml:space="preserve">Приложение № </w:t>
            </w:r>
            <w:r w:rsidR="004475A0">
              <w:rPr>
                <w:color w:val="008000"/>
                <w:sz w:val="20"/>
                <w:szCs w:val="20"/>
              </w:rPr>
              <w:t>5</w:t>
            </w:r>
            <w:r w:rsidR="00DA7382" w:rsidRPr="00554947">
              <w:rPr>
                <w:color w:val="008000"/>
                <w:sz w:val="20"/>
                <w:szCs w:val="20"/>
              </w:rPr>
              <w:t xml:space="preserve">, част Б към чл. 23 от </w:t>
            </w:r>
            <w:r w:rsidR="00DA7382" w:rsidRPr="000F700D">
              <w:rPr>
                <w:color w:val="008000"/>
                <w:sz w:val="20"/>
                <w:szCs w:val="20"/>
              </w:rPr>
              <w:t xml:space="preserve">ЗОП и Приложение № </w:t>
            </w:r>
            <w:r w:rsidR="00DA7382" w:rsidRPr="00A1170E">
              <w:rPr>
                <w:color w:val="008000"/>
                <w:sz w:val="20"/>
                <w:szCs w:val="20"/>
              </w:rPr>
              <w:t>4</w:t>
            </w:r>
            <w:r w:rsidR="00DA7382" w:rsidRPr="000F700D">
              <w:rPr>
                <w:color w:val="008000"/>
                <w:sz w:val="20"/>
                <w:szCs w:val="20"/>
              </w:rPr>
              <w:t xml:space="preserve"> към Регламент за изпълнение (ЕС) 2015/1986 на ЕК</w:t>
            </w:r>
            <w:r w:rsidRPr="008E0040">
              <w:rPr>
                <w:color w:val="008000"/>
                <w:sz w:val="20"/>
                <w:szCs w:val="20"/>
              </w:rPr>
              <w:t>.</w:t>
            </w:r>
          </w:p>
          <w:p w14:paraId="18D9CAE8" w14:textId="54674C40" w:rsidR="00747EB8" w:rsidRPr="00604504" w:rsidRDefault="008E459D" w:rsidP="008E459D">
            <w:pPr>
              <w:jc w:val="both"/>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567" w:type="dxa"/>
            <w:gridSpan w:val="2"/>
          </w:tcPr>
          <w:p w14:paraId="7649EDFC" w14:textId="77777777" w:rsidR="00747EB8" w:rsidRPr="00D116E2" w:rsidRDefault="00747EB8" w:rsidP="00747EB8">
            <w:pPr>
              <w:outlineLvl w:val="1"/>
              <w:rPr>
                <w:sz w:val="20"/>
                <w:szCs w:val="20"/>
              </w:rPr>
            </w:pPr>
          </w:p>
        </w:tc>
        <w:tc>
          <w:tcPr>
            <w:tcW w:w="4286" w:type="dxa"/>
            <w:gridSpan w:val="2"/>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B8153C">
        <w:trPr>
          <w:trHeight w:val="458"/>
        </w:trPr>
        <w:tc>
          <w:tcPr>
            <w:tcW w:w="14601" w:type="dxa"/>
            <w:gridSpan w:val="7"/>
            <w:shd w:val="clear" w:color="auto" w:fill="C2D69B" w:themeFill="accent3" w:themeFillTint="99"/>
          </w:tcPr>
          <w:p w14:paraId="0F270AEB" w14:textId="0DC352BC" w:rsidR="00747EB8" w:rsidRPr="00604504" w:rsidRDefault="00747EB8" w:rsidP="00183FD6">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17B349F9" w14:textId="72ADE773" w:rsidR="00747EB8" w:rsidRDefault="00AF4FD0" w:rsidP="00747EB8">
            <w:pPr>
              <w:outlineLvl w:val="1"/>
              <w:rPr>
                <w:bCs/>
                <w:i/>
                <w:sz w:val="20"/>
                <w:szCs w:val="20"/>
              </w:rPr>
            </w:pPr>
            <w:r>
              <w:rPr>
                <w:bCs/>
                <w:i/>
                <w:sz w:val="20"/>
                <w:szCs w:val="20"/>
              </w:rPr>
              <w:t>(п</w:t>
            </w:r>
            <w:r w:rsidRPr="00F21E05">
              <w:rPr>
                <w:bCs/>
                <w:i/>
                <w:sz w:val="20"/>
                <w:szCs w:val="20"/>
              </w:rPr>
              <w:t xml:space="preserve">риложим за процедури, открити с </w:t>
            </w:r>
            <w:r w:rsidR="005E3E19">
              <w:rPr>
                <w:bCs/>
                <w:i/>
                <w:sz w:val="20"/>
                <w:szCs w:val="20"/>
              </w:rPr>
              <w:t>периодично индикативно обявление</w:t>
            </w:r>
            <w:r>
              <w:rPr>
                <w:bCs/>
                <w:i/>
                <w:sz w:val="20"/>
                <w:szCs w:val="20"/>
              </w:rPr>
              <w:t>)</w:t>
            </w:r>
          </w:p>
          <w:p w14:paraId="67DA9430" w14:textId="11237103" w:rsidR="00AF4FD0" w:rsidRPr="00AF4FD0" w:rsidDel="00DA1A75" w:rsidRDefault="00AF4FD0" w:rsidP="00747EB8">
            <w:pPr>
              <w:outlineLvl w:val="1"/>
              <w:rPr>
                <w:b/>
                <w:sz w:val="20"/>
                <w:szCs w:val="20"/>
              </w:rPr>
            </w:pPr>
          </w:p>
        </w:tc>
      </w:tr>
      <w:tr w:rsidR="00747EB8" w:rsidRPr="00D116E2" w14:paraId="51959893" w14:textId="77777777" w:rsidTr="001D6A77">
        <w:trPr>
          <w:trHeight w:val="458"/>
        </w:trPr>
        <w:tc>
          <w:tcPr>
            <w:tcW w:w="533" w:type="dxa"/>
          </w:tcPr>
          <w:p w14:paraId="30F2A1A7" w14:textId="6204C2CC" w:rsidR="00747EB8" w:rsidRDefault="00FA66C0" w:rsidP="00747EB8">
            <w:pPr>
              <w:pStyle w:val="Heading2"/>
              <w:keepNext w:val="0"/>
              <w:rPr>
                <w:bCs/>
                <w:i w:val="0"/>
                <w:iCs/>
                <w:sz w:val="20"/>
              </w:rPr>
            </w:pPr>
            <w:r>
              <w:rPr>
                <w:bCs/>
                <w:i w:val="0"/>
                <w:iCs/>
                <w:sz w:val="20"/>
              </w:rPr>
              <w:t>16</w:t>
            </w:r>
          </w:p>
        </w:tc>
        <w:tc>
          <w:tcPr>
            <w:tcW w:w="9215"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37675139" w:rsidR="00747EB8" w:rsidRPr="00604504" w:rsidRDefault="00747EB8" w:rsidP="00747EB8">
            <w:pPr>
              <w:jc w:val="both"/>
              <w:rPr>
                <w:b/>
                <w:sz w:val="20"/>
                <w:szCs w:val="20"/>
              </w:rPr>
            </w:pPr>
            <w:r w:rsidRPr="00604504">
              <w:rPr>
                <w:b/>
                <w:sz w:val="20"/>
                <w:szCs w:val="20"/>
              </w:rPr>
              <w:t xml:space="preserve">- датата на изпращане на </w:t>
            </w:r>
            <w:r w:rsidR="00063B4D" w:rsidRPr="00765E57">
              <w:rPr>
                <w:b/>
                <w:sz w:val="20"/>
                <w:szCs w:val="20"/>
              </w:rPr>
              <w:t>периодично</w:t>
            </w:r>
            <w:r w:rsidR="00063B4D">
              <w:rPr>
                <w:b/>
                <w:sz w:val="20"/>
                <w:szCs w:val="20"/>
              </w:rPr>
              <w:t>то</w:t>
            </w:r>
            <w:r w:rsidR="00765E57" w:rsidRPr="00765E57">
              <w:rPr>
                <w:b/>
                <w:sz w:val="20"/>
                <w:szCs w:val="20"/>
              </w:rPr>
              <w:t xml:space="preserve"> индикативно обявление</w:t>
            </w:r>
            <w:r w:rsidR="00765E57" w:rsidRPr="00765E57" w:rsidDel="00765E57">
              <w:rPr>
                <w:b/>
                <w:sz w:val="20"/>
                <w:szCs w:val="20"/>
              </w:rPr>
              <w:t xml:space="preserve"> </w:t>
            </w:r>
            <w:r w:rsidRPr="00604504">
              <w:rPr>
                <w:b/>
                <w:sz w:val="20"/>
                <w:szCs w:val="20"/>
              </w:rPr>
              <w:t>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81F37DD" w:rsidR="00A9678D" w:rsidRDefault="00747EB8" w:rsidP="00747EB8">
            <w:pPr>
              <w:jc w:val="both"/>
              <w:rPr>
                <w:sz w:val="20"/>
                <w:szCs w:val="20"/>
              </w:rPr>
            </w:pPr>
            <w:r w:rsidRPr="00604504">
              <w:rPr>
                <w:sz w:val="20"/>
                <w:szCs w:val="20"/>
              </w:rPr>
              <w:t>При процедура</w:t>
            </w:r>
            <w:r w:rsidR="00765E57">
              <w:rPr>
                <w:sz w:val="20"/>
                <w:szCs w:val="20"/>
              </w:rPr>
              <w:t xml:space="preserve"> на</w:t>
            </w:r>
            <w:r>
              <w:rPr>
                <w:sz w:val="20"/>
                <w:szCs w:val="20"/>
              </w:rPr>
              <w:t xml:space="preserve"> договаряне</w:t>
            </w:r>
            <w:r w:rsidR="00765E57">
              <w:rPr>
                <w:sz w:val="20"/>
                <w:szCs w:val="20"/>
              </w:rPr>
              <w:t xml:space="preserve"> с предварителна покана за участие</w:t>
            </w:r>
            <w:r w:rsidRPr="00604504">
              <w:rPr>
                <w:sz w:val="20"/>
                <w:szCs w:val="20"/>
              </w:rPr>
              <w:t xml:space="preserve">, обявена с </w:t>
            </w:r>
            <w:r w:rsidR="00765E57" w:rsidRPr="00765E57">
              <w:rPr>
                <w:sz w:val="20"/>
                <w:szCs w:val="20"/>
              </w:rPr>
              <w:t>периодично индикативно обявление</w:t>
            </w:r>
            <w:r w:rsidRPr="00604504">
              <w:rPr>
                <w:sz w:val="20"/>
                <w:szCs w:val="20"/>
              </w:rPr>
              <w:t xml:space="preserve">, възложителят определя </w:t>
            </w:r>
            <w:r w:rsidRPr="00604504">
              <w:rPr>
                <w:b/>
                <w:sz w:val="20"/>
                <w:szCs w:val="20"/>
              </w:rPr>
              <w:t>срок за заявяване на интерес</w:t>
            </w:r>
            <w:r w:rsidRPr="00604504">
              <w:rPr>
                <w:sz w:val="20"/>
                <w:szCs w:val="20"/>
              </w:rPr>
              <w:t>.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w:t>
            </w:r>
          </w:p>
          <w:p w14:paraId="409D19B7" w14:textId="068ABFEB"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146F89B" w:rsidR="00747EB8" w:rsidRPr="00604504" w:rsidRDefault="00747EB8" w:rsidP="00747EB8">
            <w:pPr>
              <w:jc w:val="both"/>
              <w:rPr>
                <w:b/>
                <w:sz w:val="20"/>
                <w:szCs w:val="20"/>
                <w:highlight w:val="cyan"/>
                <w:u w:val="single"/>
              </w:rPr>
            </w:pPr>
            <w:r w:rsidRPr="00604504">
              <w:rPr>
                <w:b/>
                <w:sz w:val="20"/>
                <w:szCs w:val="20"/>
              </w:rPr>
              <w:t>(чл. 23, ал. 8</w:t>
            </w:r>
            <w:r w:rsidR="00765E57">
              <w:rPr>
                <w:b/>
                <w:sz w:val="20"/>
                <w:szCs w:val="20"/>
              </w:rPr>
              <w:t xml:space="preserve"> и чл. 135</w:t>
            </w:r>
            <w:r w:rsidRPr="00604504">
              <w:rPr>
                <w:b/>
                <w:sz w:val="20"/>
                <w:szCs w:val="20"/>
              </w:rPr>
              <w:t xml:space="preserve">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13F149A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 xml:space="preserve">прегледайте </w:t>
            </w:r>
            <w:r w:rsidR="00765E57" w:rsidRPr="00765E57">
              <w:rPr>
                <w:bCs/>
                <w:color w:val="C0504D"/>
                <w:sz w:val="20"/>
                <w:szCs w:val="20"/>
              </w:rPr>
              <w:t>периодично</w:t>
            </w:r>
            <w:r w:rsidR="00765E57">
              <w:rPr>
                <w:bCs/>
                <w:color w:val="C0504D"/>
                <w:sz w:val="20"/>
                <w:szCs w:val="20"/>
              </w:rPr>
              <w:t>то</w:t>
            </w:r>
            <w:r w:rsidR="00765E57" w:rsidRPr="00765E57">
              <w:rPr>
                <w:bCs/>
                <w:color w:val="C0504D"/>
                <w:sz w:val="20"/>
                <w:szCs w:val="20"/>
              </w:rPr>
              <w:t xml:space="preserve"> индикативно обявление</w:t>
            </w:r>
            <w:r w:rsidR="00765E57" w:rsidRPr="00765E57" w:rsidDel="00765E57">
              <w:rPr>
                <w:bCs/>
                <w:color w:val="C0504D"/>
                <w:sz w:val="20"/>
                <w:szCs w:val="20"/>
              </w:rPr>
              <w:t xml:space="preserve"> </w:t>
            </w:r>
            <w:r w:rsidRPr="00604504">
              <w:rPr>
                <w:bCs/>
                <w:color w:val="C0504D"/>
                <w:sz w:val="20"/>
                <w:szCs w:val="20"/>
              </w:rPr>
              <w:t>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2AA356BF" w:rsidR="00747EB8" w:rsidRPr="00604504" w:rsidRDefault="00747EB8" w:rsidP="00747EB8">
            <w:pPr>
              <w:jc w:val="both"/>
              <w:rPr>
                <w:color w:val="008000"/>
                <w:sz w:val="20"/>
                <w:szCs w:val="20"/>
              </w:rPr>
            </w:pPr>
            <w:r w:rsidRPr="00604504">
              <w:rPr>
                <w:color w:val="008000"/>
                <w:sz w:val="20"/>
                <w:szCs w:val="20"/>
              </w:rPr>
              <w:t xml:space="preserve">Проверете дали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5743B760" w:rsidR="00747EB8" w:rsidRPr="00604504" w:rsidRDefault="00747EB8" w:rsidP="00747EB8">
            <w:pPr>
              <w:jc w:val="both"/>
              <w:rPr>
                <w:color w:val="008000"/>
                <w:sz w:val="20"/>
                <w:szCs w:val="20"/>
              </w:rPr>
            </w:pPr>
            <w:r w:rsidRPr="00604504">
              <w:rPr>
                <w:color w:val="008000"/>
                <w:sz w:val="20"/>
                <w:szCs w:val="20"/>
              </w:rPr>
              <w:t xml:space="preserve">- датите на изпращане на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до ОВЕС;</w:t>
            </w:r>
          </w:p>
          <w:p w14:paraId="22695E5D" w14:textId="77777777" w:rsidR="00747EB8" w:rsidRPr="00183FD6" w:rsidRDefault="00747EB8" w:rsidP="00747EB8">
            <w:pPr>
              <w:outlineLvl w:val="1"/>
              <w:rPr>
                <w:color w:val="008000"/>
                <w:sz w:val="20"/>
                <w:szCs w:val="20"/>
                <w:lang w:val="en-US"/>
              </w:rPr>
            </w:pPr>
            <w:r w:rsidRPr="00604504">
              <w:rPr>
                <w:color w:val="008000"/>
                <w:sz w:val="20"/>
                <w:szCs w:val="20"/>
              </w:rPr>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BDEBD7B" w:rsidR="00747EB8" w:rsidRPr="00604504" w:rsidRDefault="00747EB8" w:rsidP="00765E57">
            <w:pPr>
              <w:jc w:val="both"/>
              <w:rPr>
                <w:b/>
                <w:bCs/>
                <w:sz w:val="20"/>
                <w:szCs w:val="20"/>
                <w:u w:val="single"/>
              </w:rPr>
            </w:pPr>
            <w:r w:rsidRPr="00604504">
              <w:rPr>
                <w:color w:val="008000"/>
                <w:sz w:val="20"/>
                <w:szCs w:val="20"/>
              </w:rPr>
              <w:t xml:space="preserve">Проверката се документира в </w:t>
            </w:r>
            <w:r w:rsidR="00765E57">
              <w:rPr>
                <w:color w:val="008000"/>
                <w:sz w:val="20"/>
                <w:szCs w:val="20"/>
              </w:rPr>
              <w:t>гор</w:t>
            </w:r>
            <w:r w:rsidRPr="00604504">
              <w:rPr>
                <w:color w:val="008000"/>
                <w:sz w:val="20"/>
                <w:szCs w:val="20"/>
              </w:rPr>
              <w:t>ната таблица.</w:t>
            </w:r>
          </w:p>
        </w:tc>
        <w:tc>
          <w:tcPr>
            <w:tcW w:w="567" w:type="dxa"/>
            <w:gridSpan w:val="2"/>
          </w:tcPr>
          <w:p w14:paraId="4197C2E7" w14:textId="77777777" w:rsidR="00747EB8" w:rsidRPr="00D116E2" w:rsidRDefault="00747EB8" w:rsidP="00747EB8">
            <w:pPr>
              <w:outlineLvl w:val="1"/>
              <w:rPr>
                <w:sz w:val="20"/>
                <w:szCs w:val="20"/>
              </w:rPr>
            </w:pPr>
          </w:p>
        </w:tc>
        <w:tc>
          <w:tcPr>
            <w:tcW w:w="4286" w:type="dxa"/>
            <w:gridSpan w:val="2"/>
          </w:tcPr>
          <w:p w14:paraId="761CFFFE" w14:textId="77777777" w:rsidR="00747EB8" w:rsidRPr="00D116E2" w:rsidRDefault="00747EB8" w:rsidP="00747EB8">
            <w:pPr>
              <w:outlineLvl w:val="1"/>
              <w:rPr>
                <w:sz w:val="20"/>
                <w:szCs w:val="20"/>
              </w:rPr>
            </w:pPr>
          </w:p>
        </w:tc>
      </w:tr>
      <w:tr w:rsidR="00747EB8" w:rsidRPr="00D116E2" w14:paraId="63F36FA5" w14:textId="77777777" w:rsidTr="00B8153C">
        <w:trPr>
          <w:trHeight w:val="458"/>
        </w:trPr>
        <w:tc>
          <w:tcPr>
            <w:tcW w:w="14601" w:type="dxa"/>
            <w:gridSpan w:val="7"/>
            <w:shd w:val="clear" w:color="auto" w:fill="C2D69B" w:themeFill="accent3" w:themeFillTint="99"/>
          </w:tcPr>
          <w:p w14:paraId="1DF0FA97" w14:textId="35D3B384"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 xml:space="preserve">(независимо от начина на обявяване – с обявление за обществена поръчка или с </w:t>
            </w:r>
            <w:r w:rsidR="00765E57" w:rsidRPr="00765E57">
              <w:rPr>
                <w:b/>
                <w:sz w:val="20"/>
                <w:szCs w:val="20"/>
              </w:rPr>
              <w:t>периодично индикативно обявление</w:t>
            </w:r>
            <w:r w:rsidR="00D34A11">
              <w:rPr>
                <w:b/>
                <w:sz w:val="20"/>
                <w:szCs w:val="20"/>
              </w:rPr>
              <w:t>)</w:t>
            </w:r>
          </w:p>
          <w:p w14:paraId="73717DC9" w14:textId="159A8D39" w:rsidR="00747EB8" w:rsidRPr="00D116E2" w:rsidDel="00DA1A75" w:rsidRDefault="00747EB8" w:rsidP="00747EB8">
            <w:pPr>
              <w:outlineLvl w:val="1"/>
              <w:rPr>
                <w:b/>
                <w:sz w:val="20"/>
                <w:szCs w:val="20"/>
              </w:rPr>
            </w:pPr>
          </w:p>
        </w:tc>
      </w:tr>
      <w:tr w:rsidR="00747EB8" w:rsidRPr="00D116E2" w14:paraId="0D9AAE93" w14:textId="77777777" w:rsidTr="001D6A77">
        <w:trPr>
          <w:trHeight w:val="458"/>
        </w:trPr>
        <w:tc>
          <w:tcPr>
            <w:tcW w:w="540" w:type="dxa"/>
            <w:gridSpan w:val="2"/>
          </w:tcPr>
          <w:p w14:paraId="0D0EEEE0" w14:textId="229BAF47" w:rsidR="00747EB8" w:rsidRPr="00D116E2" w:rsidRDefault="004B608C" w:rsidP="00747EB8">
            <w:pPr>
              <w:pStyle w:val="Heading2"/>
              <w:keepNext w:val="0"/>
              <w:rPr>
                <w:bCs/>
                <w:i w:val="0"/>
                <w:iCs/>
                <w:sz w:val="20"/>
              </w:rPr>
            </w:pPr>
            <w:r>
              <w:rPr>
                <w:bCs/>
                <w:i w:val="0"/>
                <w:iCs/>
                <w:sz w:val="20"/>
              </w:rPr>
              <w:lastRenderedPageBreak/>
              <w:t>17</w:t>
            </w:r>
          </w:p>
        </w:tc>
        <w:tc>
          <w:tcPr>
            <w:tcW w:w="9208" w:type="dxa"/>
            <w:noWrap/>
          </w:tcPr>
          <w:p w14:paraId="10EECA5D" w14:textId="325598BC"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183FD6">
              <w:rPr>
                <w:b/>
                <w:sz w:val="20"/>
                <w:szCs w:val="20"/>
                <w:u w:val="single"/>
              </w:rPr>
              <w:t>намалява</w:t>
            </w:r>
            <w:r w:rsidRPr="00080B55">
              <w:rPr>
                <w:b/>
                <w:sz w:val="20"/>
                <w:szCs w:val="20"/>
                <w:u w:val="single"/>
              </w:rPr>
              <w:t>н:</w:t>
            </w:r>
          </w:p>
          <w:p w14:paraId="3AE3D6AE" w14:textId="77777777" w:rsidR="00747EB8" w:rsidRPr="00183FD6" w:rsidRDefault="00747EB8" w:rsidP="00747EB8">
            <w:pPr>
              <w:jc w:val="both"/>
              <w:rPr>
                <w:b/>
                <w:sz w:val="20"/>
                <w:szCs w:val="20"/>
                <w:lang w:val="en-US"/>
              </w:rPr>
            </w:pPr>
            <w:r w:rsidRPr="00604504">
              <w:rPr>
                <w:b/>
                <w:sz w:val="20"/>
                <w:szCs w:val="20"/>
              </w:rPr>
              <w:t>Налице ли са минимум 30 календарни дни между:</w:t>
            </w:r>
          </w:p>
          <w:p w14:paraId="51AFAE7F" w14:textId="18D14029"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(при обявени с </w:t>
            </w:r>
            <w:r w:rsidR="000246E6" w:rsidRPr="000246E6">
              <w:rPr>
                <w:b/>
                <w:sz w:val="20"/>
                <w:szCs w:val="20"/>
              </w:rPr>
              <w:t>периодично индикативно обявление</w:t>
            </w:r>
            <w:r w:rsidR="000246E6" w:rsidRPr="000246E6" w:rsidDel="000246E6">
              <w:rPr>
                <w:b/>
                <w:sz w:val="20"/>
                <w:szCs w:val="20"/>
              </w:rPr>
              <w:t xml:space="preserve"> </w:t>
            </w:r>
            <w:r w:rsidRPr="00604504">
              <w:rPr>
                <w:b/>
                <w:sz w:val="20"/>
                <w:szCs w:val="20"/>
              </w:rPr>
              <w:t>процедури) и</w:t>
            </w:r>
          </w:p>
          <w:p w14:paraId="36CDD368" w14:textId="0BCBCFA7"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5FF219EE"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 xml:space="preserve">за участие се определя и при </w:t>
            </w:r>
            <w:r w:rsidRPr="00604504">
              <w:rPr>
                <w:sz w:val="20"/>
                <w:szCs w:val="20"/>
              </w:rPr>
              <w:t>процедури</w:t>
            </w:r>
            <w:r>
              <w:rPr>
                <w:sz w:val="20"/>
                <w:szCs w:val="20"/>
              </w:rPr>
              <w:t xml:space="preserve"> </w:t>
            </w:r>
            <w:r w:rsidR="000246E6">
              <w:rPr>
                <w:sz w:val="20"/>
                <w:szCs w:val="20"/>
              </w:rPr>
              <w:t xml:space="preserve">на </w:t>
            </w:r>
            <w:r>
              <w:rPr>
                <w:sz w:val="20"/>
                <w:szCs w:val="20"/>
              </w:rPr>
              <w:t>договаряне</w:t>
            </w:r>
            <w:r w:rsidR="000246E6">
              <w:rPr>
                <w:sz w:val="20"/>
                <w:szCs w:val="20"/>
              </w:rPr>
              <w:t xml:space="preserve"> с предварителна покана за участие</w:t>
            </w:r>
            <w:r w:rsidRPr="00604504">
              <w:rPr>
                <w:sz w:val="20"/>
                <w:szCs w:val="20"/>
              </w:rPr>
              <w:t xml:space="preserve">, чието откриване е обявено с </w:t>
            </w:r>
            <w:r w:rsidR="000246E6" w:rsidRPr="000246E6">
              <w:rPr>
                <w:sz w:val="20"/>
                <w:szCs w:val="20"/>
              </w:rPr>
              <w:t>периодично индикативно обявление</w:t>
            </w:r>
            <w:r w:rsidRPr="00604504">
              <w:rPr>
                <w:sz w:val="20"/>
                <w:szCs w:val="20"/>
              </w:rPr>
              <w:t xml:space="preserve">.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Pr="00604504">
              <w:rPr>
                <w:sz w:val="20"/>
                <w:szCs w:val="20"/>
              </w:rPr>
              <w:t>, а срокът за получаване на заявленията за участие – в поканата за потвърждаване на интерес.</w:t>
            </w:r>
          </w:p>
          <w:p w14:paraId="74CE83F5" w14:textId="1FCD68FD"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w:t>
            </w:r>
            <w:r w:rsidR="000246E6" w:rsidRPr="000246E6">
              <w:rPr>
                <w:sz w:val="20"/>
                <w:szCs w:val="20"/>
              </w:rPr>
              <w:t>периодично индикативно обявление</w:t>
            </w:r>
            <w:r w:rsidRPr="00604504">
              <w:rPr>
                <w:sz w:val="20"/>
                <w:szCs w:val="20"/>
              </w:rPr>
              <w:t xml:space="preserve"> процедури) и крайната дата на срока за получаване на заявления за участие следва да има минимум 30 </w:t>
            </w:r>
            <w:r>
              <w:rPr>
                <w:sz w:val="20"/>
                <w:szCs w:val="20"/>
              </w:rPr>
              <w:t>дни.</w:t>
            </w:r>
          </w:p>
          <w:p w14:paraId="1BFDC783" w14:textId="368D909F"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 xml:space="preserve">респективно поканата за потвърждаване на интерес в профила на купувача (когато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000246E6" w:rsidRPr="000246E6" w:rsidDel="000246E6">
              <w:rPr>
                <w:sz w:val="20"/>
                <w:szCs w:val="20"/>
              </w:rPr>
              <w:t xml:space="preserve"> </w:t>
            </w:r>
            <w:r w:rsidRPr="00604504">
              <w:rPr>
                <w:sz w:val="20"/>
                <w:szCs w:val="20"/>
              </w:rPr>
              <w:t>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2DBDFB1B"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213D7EFF"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213838C3" w:rsidR="00747EB8" w:rsidRPr="00D116E2" w:rsidRDefault="00747EB8" w:rsidP="00747EB8">
            <w:pPr>
              <w:jc w:val="both"/>
              <w:rPr>
                <w:b/>
                <w:sz w:val="20"/>
                <w:szCs w:val="20"/>
              </w:rPr>
            </w:pPr>
            <w:r w:rsidRPr="00D116E2">
              <w:rPr>
                <w:b/>
                <w:sz w:val="20"/>
                <w:szCs w:val="20"/>
              </w:rPr>
              <w:t xml:space="preserve">(чл. </w:t>
            </w:r>
            <w:r w:rsidR="000246E6">
              <w:rPr>
                <w:b/>
                <w:sz w:val="20"/>
                <w:szCs w:val="20"/>
              </w:rPr>
              <w:t>135</w:t>
            </w:r>
            <w:r w:rsidRPr="00D116E2">
              <w:rPr>
                <w:b/>
                <w:sz w:val="20"/>
                <w:szCs w:val="20"/>
              </w:rPr>
              <w:t xml:space="preserve">, ал. </w:t>
            </w:r>
            <w:r w:rsidR="000246E6">
              <w:rPr>
                <w:b/>
                <w:sz w:val="20"/>
                <w:szCs w:val="20"/>
              </w:rPr>
              <w:t>2</w:t>
            </w:r>
            <w:r w:rsidRPr="00D116E2">
              <w:rPr>
                <w:b/>
                <w:sz w:val="20"/>
                <w:szCs w:val="20"/>
              </w:rPr>
              <w:t xml:space="preserve"> от ЗОП)</w:t>
            </w:r>
          </w:p>
          <w:p w14:paraId="7975B750" w14:textId="1CF8B67D"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36ED278C" w:rsidR="00747EB8" w:rsidRPr="00D116E2" w:rsidRDefault="00747EB8" w:rsidP="00747EB8">
            <w:pPr>
              <w:jc w:val="both"/>
              <w:rPr>
                <w:color w:val="C0504D"/>
                <w:sz w:val="20"/>
                <w:szCs w:val="20"/>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w:t>
            </w:r>
            <w:r w:rsidR="000246E6" w:rsidRPr="000246E6">
              <w:rPr>
                <w:color w:val="C0504D"/>
                <w:sz w:val="20"/>
                <w:szCs w:val="20"/>
              </w:rPr>
              <w:t>периодично индикативно обявление</w:t>
            </w:r>
            <w:r w:rsidR="000246E6" w:rsidRPr="000246E6" w:rsidDel="000246E6">
              <w:rPr>
                <w:color w:val="C0504D"/>
                <w:sz w:val="20"/>
                <w:szCs w:val="20"/>
              </w:rPr>
              <w:t xml:space="preserve"> </w:t>
            </w:r>
            <w:r w:rsidRPr="00604504">
              <w:rPr>
                <w:color w:val="C0504D"/>
                <w:sz w:val="20"/>
                <w:szCs w:val="20"/>
              </w:rPr>
              <w:t>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6EEA1C20"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8A618B" w:rsidRPr="008A618B">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71ABC1E9" w:rsidR="00747EB8" w:rsidRPr="00D116E2" w:rsidRDefault="00747EB8" w:rsidP="00183FD6">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 xml:space="preserve">обществена поръчка до ОВЕС/ поканата за потвърждаване на интерес до лицата, заявили интерес (при обявени с </w:t>
            </w:r>
            <w:r w:rsidR="000246E6" w:rsidRPr="000246E6">
              <w:rPr>
                <w:color w:val="008000"/>
                <w:sz w:val="20"/>
                <w:szCs w:val="20"/>
              </w:rPr>
              <w:t>периодично индикативно обявление</w:t>
            </w:r>
            <w:r w:rsidRPr="00604504">
              <w:rPr>
                <w:color w:val="008000"/>
                <w:sz w:val="20"/>
                <w:szCs w:val="20"/>
              </w:rPr>
              <w:t xml:space="preserve">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2B68E138"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567" w:type="dxa"/>
            <w:gridSpan w:val="2"/>
          </w:tcPr>
          <w:p w14:paraId="5482AC9E" w14:textId="77777777" w:rsidR="00747EB8" w:rsidRPr="00D116E2" w:rsidRDefault="00747EB8" w:rsidP="00747EB8">
            <w:pPr>
              <w:outlineLvl w:val="1"/>
              <w:rPr>
                <w:sz w:val="20"/>
                <w:szCs w:val="20"/>
              </w:rPr>
            </w:pPr>
          </w:p>
        </w:tc>
        <w:tc>
          <w:tcPr>
            <w:tcW w:w="4286" w:type="dxa"/>
            <w:gridSpan w:val="2"/>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1D6A77">
        <w:trPr>
          <w:trHeight w:val="458"/>
        </w:trPr>
        <w:tc>
          <w:tcPr>
            <w:tcW w:w="540" w:type="dxa"/>
            <w:gridSpan w:val="2"/>
          </w:tcPr>
          <w:p w14:paraId="0227EB30" w14:textId="1C37EDB3" w:rsidR="00747EB8" w:rsidRPr="00D116E2" w:rsidRDefault="004B608C" w:rsidP="00747EB8">
            <w:pPr>
              <w:pStyle w:val="Heading2"/>
              <w:keepNext w:val="0"/>
              <w:rPr>
                <w:bCs/>
                <w:i w:val="0"/>
                <w:iCs/>
                <w:sz w:val="20"/>
              </w:rPr>
            </w:pPr>
            <w:r>
              <w:rPr>
                <w:bCs/>
                <w:i w:val="0"/>
                <w:iCs/>
                <w:sz w:val="20"/>
              </w:rPr>
              <w:t>18</w:t>
            </w:r>
          </w:p>
        </w:tc>
        <w:tc>
          <w:tcPr>
            <w:tcW w:w="9208" w:type="dxa"/>
            <w:noWrap/>
          </w:tcPr>
          <w:p w14:paraId="4AFA1940" w14:textId="77777777" w:rsidR="00304156" w:rsidRPr="00063B4D" w:rsidRDefault="00304156" w:rsidP="00304156">
            <w:pPr>
              <w:jc w:val="both"/>
              <w:rPr>
                <w:b/>
                <w:sz w:val="20"/>
                <w:szCs w:val="20"/>
              </w:rPr>
            </w:pPr>
            <w:r w:rsidRPr="00063B4D">
              <w:rPr>
                <w:b/>
                <w:sz w:val="20"/>
                <w:szCs w:val="20"/>
              </w:rPr>
              <w:t>Спазени ли са условията за НАМАЛЯВАНЕ на срока за получаване на заявленията за участие, ако е приложимо</w:t>
            </w:r>
            <w:r w:rsidRPr="00183FD6">
              <w:rPr>
                <w:b/>
                <w:sz w:val="20"/>
                <w:szCs w:val="20"/>
              </w:rPr>
              <w:t xml:space="preserve">, </w:t>
            </w:r>
            <w:r w:rsidRPr="00063B4D">
              <w:rPr>
                <w:b/>
                <w:sz w:val="20"/>
                <w:szCs w:val="20"/>
              </w:rPr>
              <w:t>поради обстоятелства, които изискват спешно възлагане на поръчката?</w:t>
            </w:r>
          </w:p>
          <w:p w14:paraId="67178F99" w14:textId="081677A5" w:rsidR="00747EB8" w:rsidRPr="00183FD6" w:rsidRDefault="00747EB8" w:rsidP="00747EB8">
            <w:pPr>
              <w:jc w:val="both"/>
              <w:rPr>
                <w:sz w:val="20"/>
                <w:szCs w:val="20"/>
              </w:rPr>
            </w:pPr>
            <w:r w:rsidRPr="00183FD6">
              <w:rPr>
                <w:sz w:val="20"/>
                <w:szCs w:val="20"/>
              </w:rPr>
              <w:t xml:space="preserve">Основанието по чл. </w:t>
            </w:r>
            <w:r w:rsidR="00363928" w:rsidRPr="00183FD6">
              <w:rPr>
                <w:sz w:val="20"/>
                <w:szCs w:val="20"/>
              </w:rPr>
              <w:t>13</w:t>
            </w:r>
            <w:r w:rsidRPr="00183FD6">
              <w:rPr>
                <w:sz w:val="20"/>
                <w:szCs w:val="20"/>
              </w:rPr>
              <w:t xml:space="preserve">5, ал. </w:t>
            </w:r>
            <w:r w:rsidR="00363928" w:rsidRPr="00183FD6">
              <w:rPr>
                <w:sz w:val="20"/>
                <w:szCs w:val="20"/>
              </w:rPr>
              <w:t>3</w:t>
            </w:r>
            <w:r w:rsidRPr="00183FD6">
              <w:rPr>
                <w:sz w:val="20"/>
                <w:szCs w:val="20"/>
              </w:rPr>
              <w:t xml:space="preserve"> от ЗОП не се прилага за процедури, оповестени с обявление за предварителна информация.</w:t>
            </w:r>
          </w:p>
          <w:p w14:paraId="6BB28A79" w14:textId="69D73ECD" w:rsidR="00747EB8" w:rsidRPr="00063B4D" w:rsidRDefault="00747EB8" w:rsidP="00747EB8">
            <w:pPr>
              <w:jc w:val="both"/>
              <w:rPr>
                <w:sz w:val="20"/>
                <w:szCs w:val="20"/>
              </w:rPr>
            </w:pPr>
            <w:r w:rsidRPr="00063B4D">
              <w:rPr>
                <w:b/>
                <w:sz w:val="20"/>
                <w:szCs w:val="20"/>
              </w:rPr>
              <w:t>Внимание!</w:t>
            </w:r>
            <w:r w:rsidRPr="00183FD6">
              <w:rPr>
                <w:b/>
                <w:sz w:val="20"/>
                <w:szCs w:val="20"/>
              </w:rPr>
              <w:t xml:space="preserve"> </w:t>
            </w:r>
            <w:r w:rsidRPr="00063B4D">
              <w:rPr>
                <w:sz w:val="20"/>
                <w:szCs w:val="20"/>
              </w:rPr>
              <w:t xml:space="preserve">Датата, на която е </w:t>
            </w:r>
            <w:r w:rsidRPr="00183FD6">
              <w:rPr>
                <w:sz w:val="20"/>
                <w:szCs w:val="20"/>
              </w:rPr>
              <w:t>публикувано</w:t>
            </w:r>
            <w:r w:rsidRPr="00063B4D">
              <w:rPr>
                <w:sz w:val="20"/>
                <w:szCs w:val="20"/>
              </w:rPr>
              <w:t xml:space="preserve"> обявлението</w:t>
            </w:r>
            <w:r w:rsidRPr="00183FD6">
              <w:rPr>
                <w:sz w:val="20"/>
                <w:szCs w:val="20"/>
              </w:rPr>
              <w:t xml:space="preserve"> </w:t>
            </w:r>
            <w:r w:rsidRPr="00063B4D">
              <w:rPr>
                <w:sz w:val="20"/>
                <w:szCs w:val="20"/>
              </w:rPr>
              <w:t xml:space="preserve">в РОП и ОВЕС, е </w:t>
            </w:r>
            <w:r w:rsidRPr="00183FD6">
              <w:rPr>
                <w:sz w:val="20"/>
                <w:szCs w:val="20"/>
              </w:rPr>
              <w:t>БЕЗ ЗНАЧЕНИЕ</w:t>
            </w:r>
            <w:r w:rsidRPr="00063B4D">
              <w:rPr>
                <w:sz w:val="20"/>
                <w:szCs w:val="20"/>
              </w:rPr>
              <w:t xml:space="preserve"> за изчисляване на срока за получаване на заявленията.</w:t>
            </w:r>
          </w:p>
          <w:p w14:paraId="3B7733AD" w14:textId="019137C9" w:rsidR="00747EB8" w:rsidRPr="00063B4D" w:rsidRDefault="00747EB8" w:rsidP="00747EB8">
            <w:pPr>
              <w:jc w:val="both"/>
              <w:rPr>
                <w:sz w:val="20"/>
                <w:szCs w:val="20"/>
              </w:rPr>
            </w:pPr>
            <w:r w:rsidRPr="00063B4D">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77777777" w:rsidR="00747EB8" w:rsidRPr="00063B4D" w:rsidRDefault="00747EB8" w:rsidP="00747EB8">
            <w:pPr>
              <w:jc w:val="both"/>
              <w:rPr>
                <w:sz w:val="20"/>
                <w:szCs w:val="20"/>
              </w:rPr>
            </w:pPr>
            <w:r w:rsidRPr="00063B4D">
              <w:rPr>
                <w:b/>
                <w:sz w:val="20"/>
                <w:szCs w:val="20"/>
              </w:rPr>
              <w:t>Внимание!</w:t>
            </w:r>
            <w:r w:rsidRPr="00063B4D">
              <w:rPr>
                <w:sz w:val="20"/>
                <w:szCs w:val="20"/>
              </w:rPr>
              <w:t xml:space="preserve"> Единственото основание за съкращаване на срока за получаване на заявления за участие е поради наличие на обстоятелства, които налагат спешно възлагане на поръчката. </w:t>
            </w:r>
          </w:p>
          <w:p w14:paraId="1F24BF7E" w14:textId="4EE96DC4" w:rsidR="00747EB8" w:rsidRPr="00063B4D" w:rsidRDefault="00747EB8" w:rsidP="00747EB8">
            <w:pPr>
              <w:jc w:val="both"/>
              <w:rPr>
                <w:sz w:val="20"/>
                <w:szCs w:val="20"/>
              </w:rPr>
            </w:pPr>
            <w:r w:rsidRPr="00063B4D">
              <w:rPr>
                <w:sz w:val="20"/>
                <w:szCs w:val="20"/>
              </w:rPr>
              <w:t>При процедура</w:t>
            </w:r>
            <w:r w:rsidR="00363928" w:rsidRPr="00063B4D">
              <w:rPr>
                <w:sz w:val="20"/>
                <w:szCs w:val="20"/>
              </w:rPr>
              <w:t>та</w:t>
            </w:r>
            <w:r w:rsidRPr="00063B4D">
              <w:rPr>
                <w:sz w:val="20"/>
                <w:szCs w:val="20"/>
              </w:rPr>
              <w:t xml:space="preserve"> </w:t>
            </w:r>
            <w:r w:rsidR="00363928" w:rsidRPr="00063B4D">
              <w:rPr>
                <w:sz w:val="20"/>
                <w:szCs w:val="20"/>
              </w:rPr>
              <w:t>на</w:t>
            </w:r>
            <w:r w:rsidRPr="00063B4D">
              <w:rPr>
                <w:sz w:val="20"/>
                <w:szCs w:val="20"/>
              </w:rPr>
              <w:t xml:space="preserve"> договаряне </w:t>
            </w:r>
            <w:r w:rsidR="00363928" w:rsidRPr="00063B4D">
              <w:rPr>
                <w:sz w:val="20"/>
                <w:szCs w:val="20"/>
              </w:rPr>
              <w:t xml:space="preserve">с предварителна покана за участие </w:t>
            </w:r>
            <w:r w:rsidRPr="00063B4D">
              <w:rPr>
                <w:sz w:val="20"/>
                <w:szCs w:val="20"/>
              </w:rPr>
              <w:t>възложителят определя:</w:t>
            </w:r>
          </w:p>
          <w:p w14:paraId="5FD2F686" w14:textId="6C24D5C9" w:rsidR="00747EB8" w:rsidRPr="00063B4D" w:rsidRDefault="00747EB8" w:rsidP="00747EB8">
            <w:pPr>
              <w:jc w:val="both"/>
              <w:rPr>
                <w:sz w:val="20"/>
                <w:szCs w:val="20"/>
              </w:rPr>
            </w:pPr>
            <w:r w:rsidRPr="00063B4D">
              <w:rPr>
                <w:sz w:val="20"/>
                <w:szCs w:val="20"/>
              </w:rPr>
              <w:t xml:space="preserve">- срок за заявяване на интерес (само когато процедурата е оповестена с </w:t>
            </w:r>
            <w:r w:rsidR="00363928" w:rsidRPr="00063B4D">
              <w:rPr>
                <w:sz w:val="20"/>
                <w:szCs w:val="20"/>
              </w:rPr>
              <w:t>периодично индикативно обявление</w:t>
            </w:r>
            <w:r w:rsidRPr="00063B4D">
              <w:rPr>
                <w:sz w:val="20"/>
                <w:szCs w:val="20"/>
              </w:rPr>
              <w:t>);</w:t>
            </w:r>
          </w:p>
          <w:p w14:paraId="3B4863E6" w14:textId="77777777" w:rsidR="00747EB8" w:rsidRPr="00063B4D" w:rsidRDefault="00747EB8" w:rsidP="00747EB8">
            <w:pPr>
              <w:jc w:val="both"/>
              <w:rPr>
                <w:sz w:val="20"/>
                <w:szCs w:val="20"/>
              </w:rPr>
            </w:pPr>
            <w:r w:rsidRPr="00063B4D">
              <w:rPr>
                <w:sz w:val="20"/>
                <w:szCs w:val="20"/>
              </w:rPr>
              <w:t>- срок за получаване на заявление за участие и</w:t>
            </w:r>
          </w:p>
          <w:p w14:paraId="632D33A3" w14:textId="77777777" w:rsidR="00747EB8" w:rsidRPr="00063B4D" w:rsidRDefault="00747EB8" w:rsidP="00747EB8">
            <w:pPr>
              <w:jc w:val="both"/>
              <w:rPr>
                <w:sz w:val="20"/>
                <w:szCs w:val="20"/>
              </w:rPr>
            </w:pPr>
            <w:r w:rsidRPr="00063B4D">
              <w:rPr>
                <w:sz w:val="20"/>
                <w:szCs w:val="20"/>
              </w:rPr>
              <w:t>- срок за получаване на офертите.</w:t>
            </w:r>
          </w:p>
          <w:p w14:paraId="5CDC5FB6" w14:textId="77777777" w:rsidR="00747EB8" w:rsidRPr="00183FD6" w:rsidRDefault="00747EB8" w:rsidP="00747EB8">
            <w:pPr>
              <w:jc w:val="both"/>
              <w:rPr>
                <w:sz w:val="20"/>
                <w:szCs w:val="20"/>
              </w:rPr>
            </w:pPr>
            <w:r w:rsidRPr="00063B4D">
              <w:rPr>
                <w:b/>
                <w:i/>
                <w:sz w:val="20"/>
                <w:szCs w:val="20"/>
              </w:rPr>
              <w:t>Относно спешното възлагане:</w:t>
            </w:r>
          </w:p>
          <w:p w14:paraId="0D509F96" w14:textId="77777777" w:rsidR="00747EB8" w:rsidRPr="00063B4D" w:rsidRDefault="00747EB8" w:rsidP="00747EB8">
            <w:pPr>
              <w:jc w:val="both"/>
              <w:rPr>
                <w:sz w:val="20"/>
                <w:szCs w:val="20"/>
              </w:rPr>
            </w:pPr>
            <w:r w:rsidRPr="00063B4D">
              <w:rPr>
                <w:sz w:val="20"/>
                <w:szCs w:val="20"/>
              </w:rPr>
              <w:t>Необходимо е да са налице доказателства за две групи факти:</w:t>
            </w:r>
          </w:p>
          <w:p w14:paraId="6907087E" w14:textId="77777777" w:rsidR="00747EB8" w:rsidRPr="00063B4D" w:rsidRDefault="00747EB8" w:rsidP="00747EB8">
            <w:pPr>
              <w:jc w:val="both"/>
              <w:rPr>
                <w:sz w:val="20"/>
                <w:szCs w:val="20"/>
              </w:rPr>
            </w:pPr>
            <w:r w:rsidRPr="00063B4D">
              <w:rPr>
                <w:sz w:val="20"/>
                <w:szCs w:val="20"/>
              </w:rPr>
              <w:t xml:space="preserve">- обстоятелства, които изискват спешно възлагане на поръчка, </w:t>
            </w:r>
          </w:p>
          <w:p w14:paraId="4DDDC328" w14:textId="13DBE2EB" w:rsidR="00747EB8" w:rsidRPr="00063B4D" w:rsidRDefault="00747EB8" w:rsidP="00747EB8">
            <w:pPr>
              <w:jc w:val="both"/>
              <w:rPr>
                <w:sz w:val="20"/>
                <w:szCs w:val="20"/>
              </w:rPr>
            </w:pPr>
            <w:r w:rsidRPr="00063B4D">
              <w:rPr>
                <w:sz w:val="20"/>
                <w:szCs w:val="20"/>
              </w:rPr>
              <w:t xml:space="preserve">- невъзможност </w:t>
            </w:r>
            <w:r w:rsidR="00B32543" w:rsidRPr="00063B4D">
              <w:rPr>
                <w:sz w:val="20"/>
                <w:szCs w:val="20"/>
              </w:rPr>
              <w:t>да се спази</w:t>
            </w:r>
            <w:r w:rsidRPr="00063B4D">
              <w:rPr>
                <w:sz w:val="20"/>
                <w:szCs w:val="20"/>
              </w:rPr>
              <w:t xml:space="preserve"> срок</w:t>
            </w:r>
            <w:r w:rsidR="00B32543" w:rsidRPr="00063B4D">
              <w:rPr>
                <w:sz w:val="20"/>
                <w:szCs w:val="20"/>
              </w:rPr>
              <w:t>ът</w:t>
            </w:r>
            <w:r w:rsidRPr="00063B4D">
              <w:rPr>
                <w:sz w:val="20"/>
                <w:szCs w:val="20"/>
              </w:rPr>
              <w:t xml:space="preserve"> от 30 дни. </w:t>
            </w:r>
          </w:p>
          <w:p w14:paraId="62A7DD29" w14:textId="471DEE0E" w:rsidR="00747EB8" w:rsidRPr="00063B4D" w:rsidRDefault="00747EB8" w:rsidP="00747EB8">
            <w:pPr>
              <w:jc w:val="both"/>
              <w:rPr>
                <w:sz w:val="20"/>
                <w:szCs w:val="20"/>
              </w:rPr>
            </w:pPr>
            <w:r w:rsidRPr="00063B4D">
              <w:rPr>
                <w:sz w:val="20"/>
                <w:szCs w:val="20"/>
              </w:rPr>
              <w:lastRenderedPageBreak/>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624279EF" w14:textId="58FABF06" w:rsidR="00793F32" w:rsidRPr="00063B4D" w:rsidRDefault="00793F32" w:rsidP="00747EB8">
            <w:pPr>
              <w:jc w:val="both"/>
              <w:rPr>
                <w:sz w:val="20"/>
                <w:szCs w:val="20"/>
              </w:rPr>
            </w:pPr>
            <w:r w:rsidRPr="00183FD6">
              <w:rPr>
                <w:b/>
                <w:i/>
                <w:sz w:val="20"/>
                <w:szCs w:val="20"/>
              </w:rPr>
              <w:t>Внимание!</w:t>
            </w:r>
            <w:r w:rsidRPr="00063B4D">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заявления за участие и да ускорят процедурата по възлагане на обществената поръчка </w:t>
            </w:r>
            <w:r w:rsidRPr="00183FD6">
              <w:rPr>
                <w:i/>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sidRPr="00063B4D">
              <w:rPr>
                <w:sz w:val="20"/>
                <w:szCs w:val="20"/>
              </w:rPr>
              <w:t>.</w:t>
            </w:r>
          </w:p>
          <w:p w14:paraId="78562F1D" w14:textId="42C74F85" w:rsidR="00747EB8" w:rsidRPr="00183FD6" w:rsidRDefault="00747EB8" w:rsidP="00747EB8">
            <w:pPr>
              <w:jc w:val="both"/>
              <w:rPr>
                <w:sz w:val="20"/>
                <w:szCs w:val="20"/>
              </w:rPr>
            </w:pPr>
            <w:r w:rsidRPr="00063B4D">
              <w:rPr>
                <w:b/>
                <w:sz w:val="20"/>
                <w:szCs w:val="20"/>
              </w:rPr>
              <w:t xml:space="preserve">(чл. </w:t>
            </w:r>
            <w:r w:rsidR="00363928" w:rsidRPr="00063B4D">
              <w:rPr>
                <w:b/>
                <w:sz w:val="20"/>
                <w:szCs w:val="20"/>
              </w:rPr>
              <w:t>135</w:t>
            </w:r>
            <w:r w:rsidRPr="00063B4D">
              <w:rPr>
                <w:b/>
                <w:sz w:val="20"/>
                <w:szCs w:val="20"/>
              </w:rPr>
              <w:t xml:space="preserve">, ал. </w:t>
            </w:r>
            <w:r w:rsidR="00363928" w:rsidRPr="00063B4D">
              <w:rPr>
                <w:b/>
                <w:sz w:val="20"/>
                <w:szCs w:val="20"/>
              </w:rPr>
              <w:t>3</w:t>
            </w:r>
            <w:r w:rsidRPr="00063B4D">
              <w:rPr>
                <w:b/>
                <w:sz w:val="20"/>
                <w:szCs w:val="20"/>
              </w:rPr>
              <w:t xml:space="preserve"> от ЗОП)</w:t>
            </w:r>
          </w:p>
          <w:p w14:paraId="3184FC2A" w14:textId="02F31411" w:rsidR="00747EB8" w:rsidRPr="00183FD6" w:rsidRDefault="00747EB8" w:rsidP="00747EB8">
            <w:pPr>
              <w:rPr>
                <w:color w:val="008000"/>
                <w:sz w:val="20"/>
                <w:szCs w:val="20"/>
              </w:rPr>
            </w:pPr>
            <w:r w:rsidRPr="00063B4D">
              <w:rPr>
                <w:b/>
                <w:color w:val="333399"/>
                <w:sz w:val="20"/>
                <w:szCs w:val="20"/>
              </w:rPr>
              <w:t>т. 4 от Насоките/ т. 4.1 от Приложение № 1 към чл. 2, ал. 1 от Наредбата</w:t>
            </w:r>
          </w:p>
          <w:p w14:paraId="55CAB704" w14:textId="6BE6AFDD" w:rsidR="00747EB8" w:rsidRPr="00183FD6" w:rsidRDefault="00747EB8" w:rsidP="00747EB8">
            <w:pPr>
              <w:jc w:val="both"/>
              <w:rPr>
                <w:b/>
                <w:color w:val="C0504D"/>
                <w:sz w:val="20"/>
                <w:szCs w:val="20"/>
              </w:rPr>
            </w:pPr>
            <w:r w:rsidRPr="00063B4D">
              <w:rPr>
                <w:b/>
                <w:color w:val="C0504D"/>
                <w:sz w:val="20"/>
                <w:szCs w:val="20"/>
              </w:rPr>
              <w:t xml:space="preserve">Насочващи източници на информация: </w:t>
            </w:r>
            <w:r w:rsidRPr="00063B4D">
              <w:rPr>
                <w:color w:val="C0504D"/>
                <w:sz w:val="20"/>
                <w:szCs w:val="20"/>
              </w:rPr>
              <w:t>прегледайте обявлението за обществената поръчка</w:t>
            </w:r>
            <w:r w:rsidRPr="00183FD6">
              <w:rPr>
                <w:color w:val="C0504D"/>
                <w:sz w:val="20"/>
                <w:szCs w:val="20"/>
              </w:rPr>
              <w:t xml:space="preserve"> </w:t>
            </w:r>
            <w:r w:rsidRPr="00063B4D">
              <w:rPr>
                <w:color w:val="C0504D"/>
                <w:sz w:val="20"/>
                <w:szCs w:val="20"/>
              </w:rPr>
              <w:t>и поканата в частта относно срока за получаване на заявления за участие, датата на изпращане на документа</w:t>
            </w:r>
            <w:r w:rsidRPr="00183FD6">
              <w:rPr>
                <w:color w:val="C0504D"/>
                <w:sz w:val="20"/>
                <w:szCs w:val="20"/>
              </w:rPr>
              <w:t>,</w:t>
            </w:r>
            <w:r w:rsidRPr="00063B4D">
              <w:rPr>
                <w:color w:val="C0504D"/>
                <w:sz w:val="20"/>
                <w:szCs w:val="20"/>
              </w:rPr>
              <w:t xml:space="preserve"> потвърждение за получаване на обявлението от Службата за публикации на ЕС, мотивите в обявлението</w:t>
            </w:r>
            <w:r w:rsidRPr="00183FD6">
              <w:rPr>
                <w:color w:val="C0504D"/>
                <w:sz w:val="20"/>
                <w:szCs w:val="20"/>
              </w:rPr>
              <w:t xml:space="preserve"> за възникнали обстоятелства, налагащи спешно възлагане на поръчката и невъзможност за спазване на срока от 30 дни,</w:t>
            </w:r>
            <w:r w:rsidR="00793F32" w:rsidRPr="00183FD6">
              <w:rPr>
                <w:color w:val="C0504D"/>
                <w:sz w:val="20"/>
                <w:szCs w:val="20"/>
              </w:rPr>
              <w:t xml:space="preserve"> включително връзката с кризата COVID-19 (ако е приложимо),</w:t>
            </w:r>
            <w:r w:rsidRPr="00183FD6">
              <w:rPr>
                <w:color w:val="C0504D"/>
                <w:sz w:val="20"/>
                <w:szCs w:val="20"/>
              </w:rPr>
              <w:t xml:space="preserve"> документите, обосноваващи настъпването на тези обстоятелства, и др. относими за всеки конкретен случай.</w:t>
            </w:r>
          </w:p>
          <w:p w14:paraId="5CDBF389" w14:textId="77777777" w:rsidR="00747EB8" w:rsidRPr="00063B4D" w:rsidRDefault="00747EB8" w:rsidP="00747EB8">
            <w:pPr>
              <w:jc w:val="both"/>
              <w:rPr>
                <w:b/>
                <w:color w:val="548DD4"/>
                <w:sz w:val="20"/>
                <w:szCs w:val="20"/>
              </w:rPr>
            </w:pPr>
            <w:r w:rsidRPr="00063B4D">
              <w:rPr>
                <w:b/>
                <w:color w:val="548DD4"/>
                <w:sz w:val="20"/>
                <w:szCs w:val="20"/>
              </w:rPr>
              <w:t>Използвайте таблица № 1.</w:t>
            </w:r>
          </w:p>
          <w:p w14:paraId="7D1ABBDD" w14:textId="77777777" w:rsidR="00747EB8" w:rsidRPr="00183FD6" w:rsidRDefault="00747EB8" w:rsidP="00747EB8">
            <w:pPr>
              <w:outlineLvl w:val="1"/>
              <w:rPr>
                <w:color w:val="008000"/>
                <w:sz w:val="20"/>
                <w:szCs w:val="20"/>
              </w:rPr>
            </w:pPr>
            <w:r w:rsidRPr="00183FD6">
              <w:rPr>
                <w:color w:val="008000"/>
                <w:sz w:val="20"/>
                <w:szCs w:val="20"/>
              </w:rPr>
              <w:t>Анализирайте:</w:t>
            </w:r>
          </w:p>
          <w:p w14:paraId="05A5F91C" w14:textId="66E13131"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6829253A"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0D8608A7" w:rsidR="00747EB8" w:rsidRPr="00D116E2" w:rsidRDefault="00747EB8" w:rsidP="00747EB8">
            <w:pPr>
              <w:jc w:val="both"/>
              <w:rPr>
                <w:color w:val="008000"/>
                <w:sz w:val="20"/>
                <w:szCs w:val="20"/>
              </w:rPr>
            </w:pPr>
            <w:r w:rsidRPr="00D116E2">
              <w:rPr>
                <w:color w:val="008000"/>
                <w:sz w:val="20"/>
                <w:szCs w:val="20"/>
              </w:rPr>
              <w:t>- броя на календарните дни между двете дати</w:t>
            </w:r>
            <w:r>
              <w:rPr>
                <w:color w:val="008000"/>
                <w:sz w:val="20"/>
                <w:szCs w:val="20"/>
              </w:rPr>
              <w:t>;</w:t>
            </w:r>
          </w:p>
          <w:p w14:paraId="2ADA1896" w14:textId="199BAD3B"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183FD6" w:rsidRDefault="00747EB8" w:rsidP="00747EB8">
            <w:pPr>
              <w:jc w:val="both"/>
              <w:rPr>
                <w:color w:val="008000"/>
                <w:sz w:val="20"/>
                <w:szCs w:val="20"/>
              </w:rPr>
            </w:pPr>
            <w:r w:rsidRPr="00183FD6">
              <w:rPr>
                <w:color w:val="008000"/>
                <w:sz w:val="20"/>
                <w:szCs w:val="20"/>
              </w:rPr>
              <w:t>и</w:t>
            </w:r>
          </w:p>
          <w:p w14:paraId="444B0259" w14:textId="4380BBA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 дни за получаване на заявления за участие</w:t>
            </w:r>
          </w:p>
          <w:p w14:paraId="0CA5E0BC" w14:textId="77777777" w:rsidR="00747EB8" w:rsidRPr="00183FD6" w:rsidRDefault="00747EB8" w:rsidP="00747EB8">
            <w:pPr>
              <w:jc w:val="both"/>
              <w:rPr>
                <w:color w:val="008000"/>
                <w:sz w:val="20"/>
                <w:szCs w:val="20"/>
              </w:rPr>
            </w:pPr>
            <w:r w:rsidRPr="00183FD6">
              <w:rPr>
                <w:color w:val="008000"/>
                <w:sz w:val="20"/>
                <w:szCs w:val="20"/>
              </w:rPr>
              <w:t>и</w:t>
            </w:r>
          </w:p>
          <w:p w14:paraId="3791F0DF" w14:textId="77777777" w:rsidR="00747EB8" w:rsidRDefault="00747EB8" w:rsidP="00747EB8">
            <w:pPr>
              <w:jc w:val="both"/>
              <w:rPr>
                <w:color w:val="008000"/>
                <w:sz w:val="20"/>
                <w:szCs w:val="20"/>
              </w:rPr>
            </w:pPr>
            <w:r w:rsidRPr="00D116E2">
              <w:rPr>
                <w:color w:val="008000"/>
                <w:sz w:val="20"/>
                <w:szCs w:val="20"/>
              </w:rPr>
              <w:lastRenderedPageBreak/>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p w14:paraId="1574DB61" w14:textId="77777777" w:rsidR="00793F32" w:rsidRPr="00183FD6" w:rsidRDefault="00793F32" w:rsidP="00793F32">
            <w:pPr>
              <w:jc w:val="both"/>
              <w:rPr>
                <w:color w:val="008000"/>
                <w:sz w:val="20"/>
                <w:szCs w:val="20"/>
              </w:rPr>
            </w:pPr>
            <w:r w:rsidRPr="00183FD6">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3F10C86B" w14:textId="77777777" w:rsidR="00793F32" w:rsidRPr="00183FD6" w:rsidRDefault="00793F32" w:rsidP="00793F32">
            <w:pPr>
              <w:jc w:val="both"/>
              <w:rPr>
                <w:color w:val="008000"/>
                <w:sz w:val="20"/>
                <w:szCs w:val="20"/>
              </w:rPr>
            </w:pPr>
            <w:r w:rsidRPr="00183FD6">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01E582D9" w14:textId="77777777" w:rsidR="00793F32" w:rsidRPr="00183FD6" w:rsidRDefault="00793F32" w:rsidP="00793F32">
            <w:pPr>
              <w:jc w:val="both"/>
              <w:rPr>
                <w:color w:val="008000"/>
                <w:sz w:val="20"/>
                <w:szCs w:val="20"/>
              </w:rPr>
            </w:pPr>
            <w:r w:rsidRPr="00183FD6">
              <w:rPr>
                <w:color w:val="008000"/>
                <w:sz w:val="20"/>
                <w:szCs w:val="20"/>
              </w:rPr>
              <w:t xml:space="preserve">- дали е невъзможно спазването на срока от 30 дни за получаване на заявления за участие; </w:t>
            </w:r>
          </w:p>
          <w:p w14:paraId="52AB3BF3" w14:textId="15DDF99E" w:rsidR="00793F32" w:rsidRPr="00183FD6" w:rsidRDefault="00793F32" w:rsidP="00793F32">
            <w:pPr>
              <w:jc w:val="both"/>
              <w:rPr>
                <w:color w:val="008000"/>
                <w:sz w:val="20"/>
                <w:szCs w:val="20"/>
              </w:rPr>
            </w:pPr>
            <w:r w:rsidRPr="00183FD6">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67" w:type="dxa"/>
            <w:gridSpan w:val="2"/>
          </w:tcPr>
          <w:p w14:paraId="0E27C733" w14:textId="77777777" w:rsidR="00747EB8" w:rsidRPr="00D116E2" w:rsidRDefault="00747EB8" w:rsidP="00747EB8">
            <w:pPr>
              <w:outlineLvl w:val="1"/>
              <w:rPr>
                <w:sz w:val="20"/>
                <w:szCs w:val="20"/>
              </w:rPr>
            </w:pPr>
          </w:p>
        </w:tc>
        <w:tc>
          <w:tcPr>
            <w:tcW w:w="4286" w:type="dxa"/>
            <w:gridSpan w:val="2"/>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B8153C">
        <w:trPr>
          <w:trHeight w:val="458"/>
        </w:trPr>
        <w:tc>
          <w:tcPr>
            <w:tcW w:w="14601" w:type="dxa"/>
            <w:gridSpan w:val="7"/>
            <w:shd w:val="clear" w:color="auto" w:fill="C2D69B" w:themeFill="accent3" w:themeFillTint="99"/>
          </w:tcPr>
          <w:p w14:paraId="0450E2E0" w14:textId="77777777"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1D6A77">
        <w:trPr>
          <w:trHeight w:val="458"/>
        </w:trPr>
        <w:tc>
          <w:tcPr>
            <w:tcW w:w="540" w:type="dxa"/>
            <w:gridSpan w:val="2"/>
          </w:tcPr>
          <w:p w14:paraId="705D2B7A" w14:textId="1CE596A8" w:rsidR="00747EB8" w:rsidRPr="00D116E2" w:rsidRDefault="004B608C" w:rsidP="00747EB8">
            <w:pPr>
              <w:pStyle w:val="Heading2"/>
              <w:keepNext w:val="0"/>
              <w:rPr>
                <w:bCs/>
                <w:i w:val="0"/>
                <w:iCs/>
                <w:sz w:val="20"/>
              </w:rPr>
            </w:pPr>
            <w:r>
              <w:rPr>
                <w:bCs/>
                <w:i w:val="0"/>
                <w:iCs/>
                <w:sz w:val="20"/>
              </w:rPr>
              <w:t>19</w:t>
            </w:r>
          </w:p>
        </w:tc>
        <w:tc>
          <w:tcPr>
            <w:tcW w:w="9208" w:type="dxa"/>
            <w:noWrap/>
          </w:tcPr>
          <w:p w14:paraId="6776A1AB" w14:textId="226A8C42" w:rsidR="00747EB8" w:rsidRPr="00604504" w:rsidRDefault="00747EB8" w:rsidP="00747EB8">
            <w:pPr>
              <w:jc w:val="both"/>
              <w:rPr>
                <w:b/>
                <w:sz w:val="20"/>
                <w:szCs w:val="20"/>
                <w:u w:val="single"/>
              </w:rPr>
            </w:pPr>
            <w:r w:rsidRPr="00604504">
              <w:rPr>
                <w:b/>
                <w:sz w:val="20"/>
                <w:szCs w:val="20"/>
                <w:u w:val="single"/>
              </w:rPr>
              <w:t xml:space="preserve">Приложим и за процедури, обявени с </w:t>
            </w:r>
            <w:r w:rsidR="0001159B" w:rsidRPr="0043426F">
              <w:rPr>
                <w:b/>
                <w:sz w:val="20"/>
                <w:szCs w:val="20"/>
                <w:u w:val="single"/>
              </w:rPr>
              <w:t>периодично индикативно обявление</w:t>
            </w:r>
            <w:r w:rsidRPr="00604504">
              <w:rPr>
                <w:b/>
                <w:sz w:val="20"/>
                <w:szCs w:val="20"/>
                <w:u w:val="single"/>
              </w:rPr>
              <w:t>:</w:t>
            </w:r>
          </w:p>
          <w:p w14:paraId="4D251275" w14:textId="748C6396"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4029C365" w:rsidR="00747EB8" w:rsidRPr="00604504" w:rsidRDefault="00747EB8" w:rsidP="00747EB8">
            <w:pPr>
              <w:jc w:val="both"/>
              <w:rPr>
                <w:sz w:val="20"/>
                <w:szCs w:val="20"/>
              </w:rPr>
            </w:pPr>
            <w:r w:rsidRPr="00604504">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процедура</w:t>
            </w:r>
            <w:r w:rsidR="0001159B">
              <w:rPr>
                <w:sz w:val="20"/>
                <w:szCs w:val="20"/>
              </w:rPr>
              <w:t>та</w:t>
            </w:r>
            <w:r w:rsidR="00BC2555">
              <w:rPr>
                <w:sz w:val="20"/>
                <w:szCs w:val="20"/>
              </w:rPr>
              <w:t xml:space="preserve"> </w:t>
            </w:r>
            <w:r w:rsidR="0001159B">
              <w:rPr>
                <w:sz w:val="20"/>
                <w:szCs w:val="20"/>
              </w:rPr>
              <w:t>на</w:t>
            </w:r>
            <w:r w:rsidR="00BC2555">
              <w:rPr>
                <w:sz w:val="20"/>
                <w:szCs w:val="20"/>
              </w:rPr>
              <w:t xml:space="preserve"> договаряне</w:t>
            </w:r>
            <w:r w:rsidR="0001159B">
              <w:rPr>
                <w:sz w:val="20"/>
                <w:szCs w:val="20"/>
              </w:rPr>
              <w:t xml:space="preserve"> с предварителна покана за участие</w:t>
            </w:r>
            <w:r w:rsidRPr="00604504">
              <w:rPr>
                <w:sz w:val="20"/>
                <w:szCs w:val="20"/>
              </w:rPr>
              <w:t xml:space="preserve"> да се оповестява с два вида обявления:</w:t>
            </w:r>
          </w:p>
          <w:p w14:paraId="12A7405E" w14:textId="77777777" w:rsidR="00747EB8" w:rsidRPr="00604504" w:rsidRDefault="00747EB8" w:rsidP="008F4CC5">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1D39C0BA" w:rsidR="00747EB8" w:rsidRPr="00604504" w:rsidRDefault="0001159B" w:rsidP="008F4CC5">
            <w:pPr>
              <w:pStyle w:val="ListParagraph"/>
              <w:numPr>
                <w:ilvl w:val="0"/>
                <w:numId w:val="65"/>
              </w:numPr>
              <w:ind w:left="502"/>
              <w:jc w:val="both"/>
              <w:rPr>
                <w:sz w:val="20"/>
                <w:szCs w:val="20"/>
              </w:rPr>
            </w:pPr>
            <w:r w:rsidRPr="0001159B">
              <w:rPr>
                <w:sz w:val="20"/>
                <w:szCs w:val="20"/>
              </w:rPr>
              <w:lastRenderedPageBreak/>
              <w:t>периодично индикативно обявление</w:t>
            </w:r>
            <w:r w:rsidR="00747EB8" w:rsidRPr="00604504">
              <w:rPr>
                <w:sz w:val="20"/>
                <w:szCs w:val="20"/>
              </w:rPr>
              <w:t>.</w:t>
            </w:r>
          </w:p>
          <w:p w14:paraId="4EF91D45" w14:textId="77777777" w:rsidR="00747EB8" w:rsidRPr="00604504" w:rsidRDefault="00747EB8" w:rsidP="00747EB8">
            <w:pPr>
              <w:jc w:val="both"/>
              <w:rPr>
                <w:b/>
                <w:i/>
                <w:sz w:val="20"/>
                <w:szCs w:val="20"/>
              </w:rPr>
            </w:pPr>
            <w:r w:rsidRPr="00604504">
              <w:rPr>
                <w:b/>
                <w:i/>
                <w:sz w:val="20"/>
                <w:szCs w:val="20"/>
              </w:rPr>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4BA35A8A"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обявлението за оповестяване откриването на процедурата – т.е. обявлението за обществена поръчка или </w:t>
            </w:r>
            <w:r w:rsidR="0001159B" w:rsidRPr="00183FD6">
              <w:rPr>
                <w:sz w:val="20"/>
                <w:szCs w:val="20"/>
              </w:rPr>
              <w:t>периодично</w:t>
            </w:r>
            <w:r w:rsidR="0001159B">
              <w:rPr>
                <w:sz w:val="20"/>
                <w:szCs w:val="20"/>
              </w:rPr>
              <w:t>то</w:t>
            </w:r>
            <w:r w:rsidR="0001159B" w:rsidRPr="00183FD6">
              <w:rPr>
                <w:sz w:val="20"/>
                <w:szCs w:val="20"/>
              </w:rPr>
              <w:t xml:space="preserve"> индикативно обявление</w:t>
            </w:r>
            <w:r w:rsidRPr="00604504">
              <w:rPr>
                <w:sz w:val="20"/>
                <w:szCs w:val="20"/>
              </w:rPr>
              <w:t>;</w:t>
            </w:r>
          </w:p>
          <w:p w14:paraId="24CC6344" w14:textId="54D53819"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w:t>
            </w:r>
            <w:r w:rsidR="0001159B">
              <w:rPr>
                <w:sz w:val="20"/>
                <w:szCs w:val="20"/>
              </w:rPr>
              <w:t xml:space="preserve"> с</w:t>
            </w:r>
            <w:r w:rsidRPr="00604504">
              <w:rPr>
                <w:sz w:val="20"/>
                <w:szCs w:val="20"/>
              </w:rPr>
              <w:t xml:space="preserve"> </w:t>
            </w:r>
            <w:r w:rsidR="0001159B" w:rsidRPr="00183FD6">
              <w:rPr>
                <w:sz w:val="20"/>
                <w:szCs w:val="20"/>
              </w:rPr>
              <w:t>периодично индикативно обявление</w:t>
            </w:r>
            <w:r w:rsidRPr="00604504">
              <w:rPr>
                <w:sz w:val="20"/>
                <w:szCs w:val="20"/>
              </w:rPr>
              <w:t>);</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32848009"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 xml:space="preserve">на поканата за потвърждаване на интерес (при обявени с </w:t>
            </w:r>
            <w:r w:rsidR="0001159B" w:rsidRPr="0001159B">
              <w:rPr>
                <w:sz w:val="20"/>
                <w:szCs w:val="20"/>
              </w:rPr>
              <w:t>периодично индикативно обявление</w:t>
            </w:r>
            <w:r w:rsidRPr="00AE298E">
              <w:rPr>
                <w:sz w:val="20"/>
                <w:szCs w:val="20"/>
              </w:rPr>
              <w:t xml:space="preserve"> процедури)</w:t>
            </w:r>
            <w:r>
              <w:rPr>
                <w:sz w:val="20"/>
                <w:szCs w:val="20"/>
              </w:rPr>
              <w:t>;</w:t>
            </w:r>
          </w:p>
          <w:p w14:paraId="3913A3F5" w14:textId="1D866978" w:rsidR="00747EB8" w:rsidRPr="00604504" w:rsidRDefault="00B16A9D" w:rsidP="00747EB8">
            <w:pPr>
              <w:jc w:val="both"/>
              <w:rPr>
                <w:sz w:val="20"/>
                <w:szCs w:val="20"/>
              </w:rPr>
            </w:pPr>
            <w:r w:rsidRPr="00AE298E">
              <w:rPr>
                <w:sz w:val="20"/>
                <w:szCs w:val="20"/>
              </w:rPr>
              <w:lastRenderedPageBreak/>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3626E3FF"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77777777"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lastRenderedPageBreak/>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3A41656C"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т. 4 и т. 6 от Насоките/ т. 4.1, т. 4.2, т. 6.1 и т. 6.2 от Приложение № 1 към чл. 2, ал. 1 от Наредбата</w:t>
            </w:r>
          </w:p>
          <w:p w14:paraId="788BDB79" w14:textId="228DCB94"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 xml:space="preserve">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w:t>
            </w:r>
            <w:r w:rsidR="0001159B" w:rsidRPr="0001159B">
              <w:rPr>
                <w:color w:val="C0504D"/>
                <w:sz w:val="20"/>
                <w:szCs w:val="20"/>
              </w:rPr>
              <w:t>периодично индикативно обявление</w:t>
            </w:r>
            <w:r w:rsidRPr="00604504">
              <w:rPr>
                <w:color w:val="C0504D"/>
                <w:sz w:val="20"/>
                <w:szCs w:val="20"/>
              </w:rPr>
              <w:t>)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76AB9159" w:rsidR="00747EB8" w:rsidRPr="00D116E2" w:rsidDel="003C41D8" w:rsidRDefault="00B16A9D" w:rsidP="00183FD6">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567" w:type="dxa"/>
            <w:gridSpan w:val="2"/>
          </w:tcPr>
          <w:p w14:paraId="318C8BFF" w14:textId="77777777" w:rsidR="00747EB8" w:rsidRPr="00D116E2" w:rsidRDefault="00747EB8" w:rsidP="00747EB8">
            <w:pPr>
              <w:outlineLvl w:val="1"/>
              <w:rPr>
                <w:sz w:val="20"/>
                <w:szCs w:val="20"/>
              </w:rPr>
            </w:pPr>
          </w:p>
        </w:tc>
        <w:tc>
          <w:tcPr>
            <w:tcW w:w="4286" w:type="dxa"/>
            <w:gridSpan w:val="2"/>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1D6A77">
        <w:trPr>
          <w:trHeight w:val="458"/>
        </w:trPr>
        <w:tc>
          <w:tcPr>
            <w:tcW w:w="540" w:type="dxa"/>
            <w:gridSpan w:val="2"/>
          </w:tcPr>
          <w:p w14:paraId="52C7066E" w14:textId="2ED16A32" w:rsidR="00747EB8" w:rsidRDefault="00AA5BCE" w:rsidP="00747EB8">
            <w:pPr>
              <w:pStyle w:val="Heading2"/>
              <w:keepNext w:val="0"/>
              <w:rPr>
                <w:bCs/>
                <w:i w:val="0"/>
                <w:iCs/>
                <w:sz w:val="20"/>
              </w:rPr>
            </w:pPr>
            <w:r>
              <w:rPr>
                <w:bCs/>
                <w:i w:val="0"/>
                <w:iCs/>
                <w:sz w:val="20"/>
              </w:rPr>
              <w:lastRenderedPageBreak/>
              <w:t>2</w:t>
            </w:r>
            <w:r w:rsidR="004B608C">
              <w:rPr>
                <w:bCs/>
                <w:i w:val="0"/>
                <w:iCs/>
                <w:sz w:val="20"/>
              </w:rPr>
              <w:t>0</w:t>
            </w:r>
          </w:p>
        </w:tc>
        <w:tc>
          <w:tcPr>
            <w:tcW w:w="9208" w:type="dxa"/>
            <w:noWrap/>
          </w:tcPr>
          <w:p w14:paraId="64476416" w14:textId="6135BC27"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98B7B55"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280DAB" w:rsidRPr="00280DAB">
              <w:rPr>
                <w:sz w:val="20"/>
                <w:szCs w:val="20"/>
              </w:rPr>
              <w:t>процедура на договаряне с предварителна покана за участие</w:t>
            </w:r>
            <w:r w:rsidR="00BC2555">
              <w:rPr>
                <w:sz w:val="20"/>
                <w:szCs w:val="20"/>
              </w:rPr>
              <w:t xml:space="preserve">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lastRenderedPageBreak/>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52303860"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384E7A70" w14:textId="6FFF84BF" w:rsidR="00747EB8" w:rsidRPr="00183FD6" w:rsidRDefault="00226EAC" w:rsidP="002A5DAD">
            <w:pPr>
              <w:jc w:val="both"/>
              <w:rPr>
                <w:color w:val="008000"/>
                <w:sz w:val="20"/>
                <w:szCs w:val="20"/>
                <w:lang w:eastAsia="fr-FR"/>
              </w:rPr>
            </w:pPr>
            <w:r>
              <w:rPr>
                <w:color w:val="008000"/>
                <w:sz w:val="20"/>
                <w:szCs w:val="20"/>
                <w:lang w:eastAsia="fr-FR"/>
              </w:rPr>
              <w:t xml:space="preserve">  -   </w:t>
            </w:r>
            <w:r w:rsidR="002A5DAD" w:rsidRPr="00AE298E">
              <w:rPr>
                <w:color w:val="008000"/>
                <w:sz w:val="20"/>
                <w:szCs w:val="20"/>
                <w:lang w:eastAsia="fr-FR"/>
              </w:rPr>
              <w:t>дали е намален срокът за получаване на заявления за участие</w:t>
            </w:r>
            <w:r w:rsidR="00747EB8" w:rsidRPr="00604504">
              <w:rPr>
                <w:color w:val="C0504D"/>
                <w:sz w:val="20"/>
                <w:szCs w:val="20"/>
              </w:rPr>
              <w:t>.</w:t>
            </w:r>
          </w:p>
        </w:tc>
        <w:tc>
          <w:tcPr>
            <w:tcW w:w="567" w:type="dxa"/>
            <w:gridSpan w:val="2"/>
          </w:tcPr>
          <w:p w14:paraId="35BBDCC6" w14:textId="77777777" w:rsidR="00747EB8" w:rsidRPr="00D116E2" w:rsidRDefault="00747EB8" w:rsidP="00747EB8">
            <w:pPr>
              <w:outlineLvl w:val="1"/>
              <w:rPr>
                <w:sz w:val="20"/>
                <w:szCs w:val="20"/>
              </w:rPr>
            </w:pPr>
          </w:p>
        </w:tc>
        <w:tc>
          <w:tcPr>
            <w:tcW w:w="4286" w:type="dxa"/>
            <w:gridSpan w:val="2"/>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B8153C">
        <w:trPr>
          <w:trHeight w:val="458"/>
        </w:trPr>
        <w:tc>
          <w:tcPr>
            <w:tcW w:w="14601" w:type="dxa"/>
            <w:gridSpan w:val="7"/>
            <w:shd w:val="clear" w:color="auto" w:fill="C2D69B" w:themeFill="accent3" w:themeFillTint="99"/>
          </w:tcPr>
          <w:p w14:paraId="4F3F4C0F" w14:textId="4CC34A4A"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1D6A77">
        <w:trPr>
          <w:trHeight w:val="458"/>
        </w:trPr>
        <w:tc>
          <w:tcPr>
            <w:tcW w:w="540" w:type="dxa"/>
            <w:gridSpan w:val="2"/>
          </w:tcPr>
          <w:p w14:paraId="5885621C" w14:textId="32E3DEBA" w:rsidR="00F8476E" w:rsidRPr="00D116E2" w:rsidRDefault="00AA5BCE" w:rsidP="00F8476E">
            <w:pPr>
              <w:pStyle w:val="Heading2"/>
              <w:keepNext w:val="0"/>
              <w:rPr>
                <w:bCs/>
                <w:i w:val="0"/>
                <w:iCs/>
                <w:sz w:val="20"/>
              </w:rPr>
            </w:pPr>
            <w:r>
              <w:rPr>
                <w:bCs/>
                <w:i w:val="0"/>
                <w:iCs/>
                <w:sz w:val="20"/>
              </w:rPr>
              <w:t>2</w:t>
            </w:r>
            <w:r w:rsidR="004B608C">
              <w:rPr>
                <w:bCs/>
                <w:i w:val="0"/>
                <w:iCs/>
                <w:sz w:val="20"/>
              </w:rPr>
              <w:t>1</w:t>
            </w:r>
          </w:p>
        </w:tc>
        <w:tc>
          <w:tcPr>
            <w:tcW w:w="9208" w:type="dxa"/>
            <w:noWrap/>
          </w:tcPr>
          <w:p w14:paraId="6049C686" w14:textId="57ED049C" w:rsidR="00F8476E" w:rsidRPr="00AE298E" w:rsidRDefault="00F8476E" w:rsidP="00F8476E">
            <w:pPr>
              <w:jc w:val="both"/>
              <w:rPr>
                <w:b/>
                <w:sz w:val="20"/>
                <w:szCs w:val="20"/>
                <w:u w:val="single"/>
              </w:rPr>
            </w:pPr>
            <w:r w:rsidRPr="00AE298E">
              <w:rPr>
                <w:b/>
                <w:sz w:val="20"/>
                <w:szCs w:val="20"/>
                <w:u w:val="single"/>
              </w:rPr>
              <w:t xml:space="preserve">Приложим и за процедури, обявени с </w:t>
            </w:r>
            <w:r w:rsidR="005B056D" w:rsidRPr="005B056D">
              <w:rPr>
                <w:b/>
                <w:sz w:val="20"/>
                <w:szCs w:val="20"/>
                <w:u w:val="single"/>
              </w:rPr>
              <w:t>периодично индикативно обявление</w:t>
            </w:r>
            <w:r w:rsidRPr="00AE298E">
              <w:rPr>
                <w:b/>
                <w:sz w:val="20"/>
                <w:szCs w:val="20"/>
                <w:u w:val="single"/>
              </w:rPr>
              <w:t>:</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Pr>
                <w:rFonts w:eastAsia="Calibri"/>
                <w:b/>
                <w:bCs/>
                <w:sz w:val="20"/>
                <w:szCs w:val="20"/>
                <w:u w:val="single"/>
                <w:lang w:eastAsia="en-US"/>
              </w:rPr>
              <w:t>14.06</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409268C3"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във </w:t>
            </w:r>
            <w:r w:rsidRPr="00F21E05">
              <w:rPr>
                <w:bCs/>
                <w:sz w:val="20"/>
                <w:szCs w:val="20"/>
              </w:rPr>
              <w:t>въпрос</w:t>
            </w:r>
            <w:r w:rsidR="0096241B">
              <w:rPr>
                <w:bCs/>
                <w:sz w:val="20"/>
                <w:szCs w:val="20"/>
              </w:rPr>
              <w:t>и</w:t>
            </w:r>
            <w:r w:rsidRPr="00F21E05">
              <w:rPr>
                <w:bCs/>
                <w:sz w:val="20"/>
                <w:szCs w:val="20"/>
              </w:rPr>
              <w:t xml:space="preserve"> </w:t>
            </w:r>
            <w:r w:rsidRPr="00657A10">
              <w:rPr>
                <w:bCs/>
                <w:sz w:val="20"/>
                <w:szCs w:val="20"/>
              </w:rPr>
              <w:t>№ 2</w:t>
            </w:r>
            <w:r w:rsidR="00657A10" w:rsidRPr="00183FD6">
              <w:rPr>
                <w:bCs/>
                <w:sz w:val="20"/>
                <w:szCs w:val="20"/>
              </w:rPr>
              <w:t>3</w:t>
            </w:r>
            <w:r w:rsidR="0096241B">
              <w:rPr>
                <w:bCs/>
                <w:sz w:val="20"/>
                <w:szCs w:val="20"/>
              </w:rPr>
              <w:t xml:space="preserve"> и 24</w:t>
            </w:r>
            <w:r w:rsidRPr="00F21E05">
              <w:rPr>
                <w:bCs/>
                <w:sz w:val="20"/>
                <w:szCs w:val="20"/>
              </w:rPr>
              <w:t>.</w:t>
            </w:r>
          </w:p>
          <w:p w14:paraId="3FA3E890" w14:textId="4E209271" w:rsidR="00F8476E" w:rsidRPr="00AE298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xml:space="preserve">,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 </w:t>
            </w:r>
          </w:p>
          <w:p w14:paraId="0E1DC25E" w14:textId="29C629B5" w:rsidR="00F8476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lastRenderedPageBreak/>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Pr>
                <w:rFonts w:eastAsia="Calibri"/>
                <w:b/>
                <w:bCs/>
                <w:sz w:val="20"/>
                <w:szCs w:val="20"/>
                <w:u w:val="single"/>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Pr>
                <w:rFonts w:eastAsia="Calibri"/>
                <w:b/>
                <w:bCs/>
                <w:sz w:val="20"/>
                <w:szCs w:val="20"/>
                <w:u w:val="single"/>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3F853A86" w:rsidR="00F8476E" w:rsidRPr="00D116E2" w:rsidRDefault="00F8476E" w:rsidP="00183FD6">
            <w:pPr>
              <w:rPr>
                <w:color w:val="008000"/>
                <w:sz w:val="20"/>
                <w:szCs w:val="20"/>
                <w:lang w:eastAsia="fr-FR"/>
              </w:rPr>
            </w:pPr>
            <w:r w:rsidRPr="00AE298E">
              <w:rPr>
                <w:color w:val="008000"/>
                <w:sz w:val="20"/>
                <w:szCs w:val="20"/>
              </w:rPr>
              <w:t>- изменените документи в профила на купувача и др.</w:t>
            </w:r>
          </w:p>
        </w:tc>
        <w:tc>
          <w:tcPr>
            <w:tcW w:w="567" w:type="dxa"/>
            <w:gridSpan w:val="2"/>
          </w:tcPr>
          <w:p w14:paraId="331505C1" w14:textId="77777777" w:rsidR="00F8476E" w:rsidRPr="00D116E2" w:rsidRDefault="00F8476E" w:rsidP="00F8476E">
            <w:pPr>
              <w:outlineLvl w:val="1"/>
              <w:rPr>
                <w:sz w:val="20"/>
                <w:szCs w:val="20"/>
              </w:rPr>
            </w:pPr>
          </w:p>
        </w:tc>
        <w:tc>
          <w:tcPr>
            <w:tcW w:w="4286" w:type="dxa"/>
            <w:gridSpan w:val="2"/>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1D6A77">
        <w:trPr>
          <w:trHeight w:val="458"/>
        </w:trPr>
        <w:tc>
          <w:tcPr>
            <w:tcW w:w="540" w:type="dxa"/>
            <w:gridSpan w:val="2"/>
          </w:tcPr>
          <w:p w14:paraId="6CE01399" w14:textId="6AE441E3" w:rsidR="00747EB8" w:rsidRPr="00D116E2" w:rsidRDefault="00AA5BCE" w:rsidP="00747EB8">
            <w:pPr>
              <w:pStyle w:val="Heading2"/>
              <w:keepNext w:val="0"/>
              <w:rPr>
                <w:bCs/>
                <w:i w:val="0"/>
                <w:iCs/>
                <w:sz w:val="20"/>
              </w:rPr>
            </w:pPr>
            <w:r>
              <w:rPr>
                <w:bCs/>
                <w:i w:val="0"/>
                <w:iCs/>
                <w:sz w:val="20"/>
              </w:rPr>
              <w:t>2</w:t>
            </w:r>
            <w:r w:rsidR="004B608C">
              <w:rPr>
                <w:bCs/>
                <w:i w:val="0"/>
                <w:iCs/>
                <w:sz w:val="20"/>
              </w:rPr>
              <w:t>2</w:t>
            </w:r>
          </w:p>
        </w:tc>
        <w:tc>
          <w:tcPr>
            <w:tcW w:w="9208" w:type="dxa"/>
            <w:noWrap/>
          </w:tcPr>
          <w:p w14:paraId="532A5996" w14:textId="7957A7E0" w:rsidR="00747EB8" w:rsidRDefault="00747EB8" w:rsidP="00747EB8">
            <w:pPr>
              <w:jc w:val="both"/>
              <w:rPr>
                <w:b/>
                <w:sz w:val="20"/>
                <w:szCs w:val="20"/>
                <w:u w:val="single"/>
              </w:rPr>
            </w:pPr>
            <w:r>
              <w:rPr>
                <w:b/>
                <w:sz w:val="20"/>
                <w:szCs w:val="20"/>
                <w:u w:val="single"/>
              </w:rPr>
              <w:t xml:space="preserve">Приложим за процедури, обявени с </w:t>
            </w:r>
            <w:r w:rsidR="00947966" w:rsidRPr="00947966">
              <w:rPr>
                <w:b/>
                <w:sz w:val="20"/>
                <w:szCs w:val="20"/>
                <w:u w:val="single"/>
              </w:rPr>
              <w:t>периодично индикативно обявление</w:t>
            </w:r>
            <w:r>
              <w:rPr>
                <w:b/>
                <w:sz w:val="20"/>
                <w:szCs w:val="20"/>
                <w:u w:val="single"/>
              </w:rPr>
              <w:t>,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lastRenderedPageBreak/>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29E103F6" w:rsidR="00747EB8" w:rsidRPr="00D116E2" w:rsidRDefault="00747EB8" w:rsidP="00183FD6">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567" w:type="dxa"/>
            <w:gridSpan w:val="2"/>
          </w:tcPr>
          <w:p w14:paraId="68B1EACF" w14:textId="77777777" w:rsidR="00747EB8" w:rsidRPr="00D116E2" w:rsidRDefault="00747EB8" w:rsidP="00747EB8">
            <w:pPr>
              <w:outlineLvl w:val="1"/>
              <w:rPr>
                <w:sz w:val="20"/>
                <w:szCs w:val="20"/>
              </w:rPr>
            </w:pPr>
          </w:p>
        </w:tc>
        <w:tc>
          <w:tcPr>
            <w:tcW w:w="4286" w:type="dxa"/>
            <w:gridSpan w:val="2"/>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B8153C">
        <w:trPr>
          <w:trHeight w:val="458"/>
        </w:trPr>
        <w:tc>
          <w:tcPr>
            <w:tcW w:w="14601" w:type="dxa"/>
            <w:gridSpan w:val="7"/>
            <w:shd w:val="clear" w:color="auto" w:fill="C2D69B" w:themeFill="accent3" w:themeFillTint="99"/>
          </w:tcPr>
          <w:p w14:paraId="6A714333" w14:textId="77777777"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 xml:space="preserve">6. Срок за получаване на офертите </w:t>
            </w:r>
          </w:p>
          <w:p w14:paraId="162BED6C" w14:textId="77777777" w:rsidR="00A74ADD" w:rsidRDefault="00A74ADD" w:rsidP="00A74ADD">
            <w:pPr>
              <w:jc w:val="both"/>
              <w:outlineLvl w:val="1"/>
              <w:rPr>
                <w:i/>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p w14:paraId="7D3659CD" w14:textId="3D0A153A" w:rsidR="00747EB8" w:rsidRPr="00D116E2" w:rsidRDefault="00747EB8" w:rsidP="00747EB8">
            <w:pPr>
              <w:jc w:val="both"/>
              <w:outlineLvl w:val="1"/>
              <w:rPr>
                <w:b/>
                <w:sz w:val="20"/>
                <w:szCs w:val="20"/>
              </w:rPr>
            </w:pPr>
          </w:p>
        </w:tc>
      </w:tr>
      <w:tr w:rsidR="00747EB8" w:rsidRPr="00D116E2" w14:paraId="4FAE6145" w14:textId="77777777" w:rsidTr="001D6A77">
        <w:trPr>
          <w:trHeight w:val="218"/>
        </w:trPr>
        <w:tc>
          <w:tcPr>
            <w:tcW w:w="540" w:type="dxa"/>
            <w:gridSpan w:val="2"/>
          </w:tcPr>
          <w:p w14:paraId="4C9164D7" w14:textId="51C083C5" w:rsidR="00747EB8" w:rsidRPr="00D116E2" w:rsidDel="00FF318D" w:rsidRDefault="00AA5BCE" w:rsidP="00747EB8">
            <w:pPr>
              <w:pStyle w:val="Heading2"/>
              <w:keepNext w:val="0"/>
              <w:rPr>
                <w:bCs/>
                <w:i w:val="0"/>
                <w:iCs/>
                <w:sz w:val="20"/>
              </w:rPr>
            </w:pPr>
            <w:r>
              <w:rPr>
                <w:bCs/>
                <w:i w:val="0"/>
                <w:iCs/>
                <w:sz w:val="20"/>
              </w:rPr>
              <w:t>2</w:t>
            </w:r>
            <w:r w:rsidR="004B608C">
              <w:rPr>
                <w:bCs/>
                <w:i w:val="0"/>
                <w:iCs/>
                <w:sz w:val="20"/>
              </w:rPr>
              <w:t>3</w:t>
            </w:r>
          </w:p>
        </w:tc>
        <w:tc>
          <w:tcPr>
            <w:tcW w:w="9208" w:type="dxa"/>
            <w:noWrap/>
          </w:tcPr>
          <w:p w14:paraId="712A0108" w14:textId="17EE51E1" w:rsidR="00747EB8" w:rsidRDefault="00A74ADD" w:rsidP="00747EB8">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w:t>
            </w:r>
            <w:r w:rsidR="00F50861">
              <w:rPr>
                <w:b/>
                <w:sz w:val="20"/>
                <w:szCs w:val="20"/>
              </w:rPr>
              <w:t>тветства ли на минимума по чл. 135</w:t>
            </w:r>
            <w:r w:rsidRPr="00A51A53">
              <w:rPr>
                <w:b/>
                <w:sz w:val="20"/>
                <w:szCs w:val="20"/>
              </w:rPr>
              <w:t xml:space="preserve">, ал. </w:t>
            </w:r>
            <w:r w:rsidR="00F50861">
              <w:rPr>
                <w:b/>
                <w:sz w:val="20"/>
                <w:szCs w:val="20"/>
              </w:rPr>
              <w:t>6</w:t>
            </w:r>
            <w:r w:rsidRPr="00A51A53">
              <w:rPr>
                <w:b/>
                <w:sz w:val="20"/>
                <w:szCs w:val="20"/>
              </w:rPr>
              <w:t xml:space="preserve"> от ЗОП</w:t>
            </w:r>
            <w:r w:rsidR="00747EB8">
              <w:rPr>
                <w:b/>
                <w:sz w:val="20"/>
                <w:szCs w:val="20"/>
              </w:rPr>
              <w:t>?</w:t>
            </w:r>
          </w:p>
          <w:p w14:paraId="73767941" w14:textId="57C77E9C" w:rsidR="00747EB8" w:rsidRDefault="00F50861" w:rsidP="00747EB8">
            <w:pPr>
              <w:jc w:val="both"/>
              <w:rPr>
                <w:sz w:val="20"/>
                <w:szCs w:val="20"/>
              </w:rPr>
            </w:pPr>
            <w:r w:rsidRPr="00F50861">
              <w:rPr>
                <w:sz w:val="20"/>
                <w:szCs w:val="20"/>
              </w:rPr>
              <w:t>Когато не се постигне споразумение по</w:t>
            </w:r>
            <w:r>
              <w:rPr>
                <w:sz w:val="20"/>
                <w:szCs w:val="20"/>
              </w:rPr>
              <w:t xml:space="preserve"> чл. 135,</w:t>
            </w:r>
            <w:r w:rsidRPr="00F50861">
              <w:rPr>
                <w:sz w:val="20"/>
                <w:szCs w:val="20"/>
              </w:rPr>
              <w:t xml:space="preserve"> ал. 5</w:t>
            </w:r>
            <w:r>
              <w:rPr>
                <w:sz w:val="20"/>
                <w:szCs w:val="20"/>
              </w:rPr>
              <w:t xml:space="preserve"> от ЗОП</w:t>
            </w:r>
            <w:r w:rsidRPr="00F50861">
              <w:rPr>
                <w:sz w:val="20"/>
                <w:szCs w:val="20"/>
              </w:rPr>
              <w:t>, срокът се определя от възложителя и не може да бъде по-кратък от 10 дни от датата на изпращане на поканата за представяне на оферти</w:t>
            </w:r>
            <w:r w:rsidR="00A74ADD" w:rsidRPr="00E75F57">
              <w:rPr>
                <w:sz w:val="20"/>
                <w:szCs w:val="20"/>
              </w:rPr>
              <w:t>.</w:t>
            </w:r>
          </w:p>
          <w:p w14:paraId="23169B4A" w14:textId="02B19E22"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Относима е датата на </w:t>
            </w:r>
            <w:r>
              <w:rPr>
                <w:b/>
                <w:sz w:val="20"/>
                <w:szCs w:val="20"/>
              </w:rPr>
              <w:t>ИЗПРАЩАНЕ</w:t>
            </w:r>
            <w:r>
              <w:rPr>
                <w:sz w:val="20"/>
                <w:szCs w:val="20"/>
              </w:rPr>
              <w:t xml:space="preserve"> на поканата за получаване на оферти.</w:t>
            </w:r>
          </w:p>
          <w:p w14:paraId="730C1FFE" w14:textId="205933D2" w:rsidR="00964700" w:rsidRDefault="00964700" w:rsidP="00964700">
            <w:pPr>
              <w:jc w:val="both"/>
              <w:rPr>
                <w:sz w:val="20"/>
                <w:szCs w:val="20"/>
              </w:rPr>
            </w:pPr>
            <w:r w:rsidRPr="00AE298E">
              <w:rPr>
                <w:b/>
                <w:sz w:val="20"/>
                <w:szCs w:val="20"/>
              </w:rPr>
              <w:t>Важно!!!</w:t>
            </w:r>
            <w:r>
              <w:rPr>
                <w:b/>
                <w:sz w:val="20"/>
                <w:szCs w:val="20"/>
              </w:rPr>
              <w:t xml:space="preserve"> </w:t>
            </w:r>
            <w:r>
              <w:rPr>
                <w:sz w:val="20"/>
                <w:szCs w:val="20"/>
              </w:rPr>
              <w:t>Секторните възложители</w:t>
            </w:r>
            <w:r w:rsidRPr="00AE298E">
              <w:rPr>
                <w:sz w:val="20"/>
                <w:szCs w:val="20"/>
              </w:rPr>
              <w:t xml:space="preserve"> могат да определят срок за получаване на оферти и по споразумение с избраните кандидати след приключване на подбора.</w:t>
            </w:r>
            <w:r>
              <w:rPr>
                <w:sz w:val="20"/>
                <w:szCs w:val="20"/>
              </w:rPr>
              <w:t xml:space="preserve"> </w:t>
            </w:r>
            <w:r w:rsidRPr="00AE298E">
              <w:rPr>
                <w:sz w:val="20"/>
                <w:szCs w:val="20"/>
              </w:rPr>
              <w:t xml:space="preserve">Споразумението е допустимо само ако на всички кандидати се предостави еднакъв срок за изготвяне и подаване на оферти. Когато не се постигне </w:t>
            </w:r>
            <w:r w:rsidRPr="00AE298E">
              <w:rPr>
                <w:sz w:val="20"/>
                <w:szCs w:val="20"/>
              </w:rPr>
              <w:lastRenderedPageBreak/>
              <w:t>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247288AB" w14:textId="10EEAC56" w:rsidR="00747EB8" w:rsidRDefault="00747EB8" w:rsidP="00747EB8">
            <w:pPr>
              <w:jc w:val="both"/>
              <w:rPr>
                <w:b/>
                <w:sz w:val="20"/>
                <w:szCs w:val="20"/>
              </w:rPr>
            </w:pPr>
            <w:r>
              <w:rPr>
                <w:b/>
                <w:sz w:val="20"/>
                <w:szCs w:val="20"/>
              </w:rPr>
              <w:t xml:space="preserve">(чл. </w:t>
            </w:r>
            <w:r w:rsidR="00F50861">
              <w:rPr>
                <w:b/>
                <w:sz w:val="20"/>
                <w:szCs w:val="20"/>
              </w:rPr>
              <w:t>135</w:t>
            </w:r>
            <w:r>
              <w:rPr>
                <w:b/>
                <w:sz w:val="20"/>
                <w:szCs w:val="20"/>
              </w:rPr>
              <w:t>, ал. 5</w:t>
            </w:r>
            <w:r w:rsidR="00F50861">
              <w:rPr>
                <w:b/>
                <w:sz w:val="20"/>
                <w:szCs w:val="20"/>
              </w:rPr>
              <w:t xml:space="preserve"> и ал. 6</w:t>
            </w:r>
            <w:r>
              <w:rPr>
                <w:b/>
                <w:sz w:val="20"/>
                <w:szCs w:val="20"/>
              </w:rPr>
              <w:t xml:space="preserve"> от ЗОП)</w:t>
            </w:r>
          </w:p>
          <w:p w14:paraId="3C8A8E5C" w14:textId="3D36F08F" w:rsidR="00964700" w:rsidRPr="00A51A53" w:rsidRDefault="00964700" w:rsidP="00964700">
            <w:pPr>
              <w:jc w:val="both"/>
              <w:rPr>
                <w:b/>
                <w:bCs/>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2F562BD2"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2CBF5237" w14:textId="77777777" w:rsidR="004C6F36" w:rsidRDefault="00747EB8" w:rsidP="00183FD6">
            <w:pPr>
              <w:jc w:val="both"/>
              <w:rPr>
                <w:color w:val="008000"/>
                <w:sz w:val="20"/>
                <w:szCs w:val="20"/>
              </w:rPr>
            </w:pPr>
            <w:r>
              <w:rPr>
                <w:color w:val="008000"/>
                <w:sz w:val="20"/>
                <w:szCs w:val="20"/>
              </w:rPr>
              <w:t>- броят на календарните дни между двете дати.</w:t>
            </w:r>
          </w:p>
          <w:p w14:paraId="0E859EF6" w14:textId="12391474" w:rsidR="004C6F36" w:rsidRPr="00AE298E" w:rsidRDefault="004C6F36" w:rsidP="004C6F36">
            <w:pPr>
              <w:jc w:val="both"/>
              <w:rPr>
                <w:b/>
                <w:color w:val="008000"/>
                <w:sz w:val="20"/>
                <w:szCs w:val="20"/>
              </w:rPr>
            </w:pPr>
            <w:r>
              <w:rPr>
                <w:b/>
                <w:color w:val="008000"/>
                <w:sz w:val="20"/>
                <w:szCs w:val="20"/>
              </w:rPr>
              <w:t>За чл. 13</w:t>
            </w:r>
            <w:r w:rsidRPr="00AE298E">
              <w:rPr>
                <w:b/>
                <w:color w:val="008000"/>
                <w:sz w:val="20"/>
                <w:szCs w:val="20"/>
              </w:rPr>
              <w:t xml:space="preserve">5, ал. </w:t>
            </w:r>
            <w:r>
              <w:rPr>
                <w:b/>
                <w:color w:val="008000"/>
                <w:sz w:val="20"/>
                <w:szCs w:val="20"/>
              </w:rPr>
              <w:t>5</w:t>
            </w:r>
            <w:r w:rsidRPr="00AE298E">
              <w:rPr>
                <w:b/>
                <w:color w:val="008000"/>
                <w:sz w:val="20"/>
                <w:szCs w:val="20"/>
              </w:rPr>
              <w:t xml:space="preserve"> от ЗОП анализирайте:</w:t>
            </w:r>
          </w:p>
          <w:p w14:paraId="372FF6C5" w14:textId="713CFB66" w:rsidR="004C6F36" w:rsidRPr="00183FD6" w:rsidRDefault="004475A0" w:rsidP="00183FD6">
            <w:pPr>
              <w:jc w:val="both"/>
              <w:rPr>
                <w:b/>
                <w:sz w:val="20"/>
                <w:szCs w:val="20"/>
              </w:rPr>
            </w:pPr>
            <w:r>
              <w:rPr>
                <w:color w:val="008000"/>
                <w:sz w:val="20"/>
                <w:szCs w:val="20"/>
              </w:rPr>
              <w:t xml:space="preserve">- </w:t>
            </w:r>
            <w:r w:rsidR="004C6F36" w:rsidRPr="00183FD6">
              <w:rPr>
                <w:color w:val="008000"/>
                <w:sz w:val="20"/>
                <w:szCs w:val="20"/>
              </w:rPr>
              <w:t>дали е налице споразумение с всички кандидати, постигнато след подбора им;</w:t>
            </w:r>
          </w:p>
          <w:p w14:paraId="1E7DD3A9" w14:textId="14E4980D" w:rsidR="00747EB8" w:rsidRPr="00D116E2" w:rsidRDefault="004475A0" w:rsidP="00183FD6">
            <w:pPr>
              <w:jc w:val="both"/>
            </w:pPr>
            <w:r>
              <w:rPr>
                <w:color w:val="008000"/>
                <w:sz w:val="20"/>
                <w:szCs w:val="20"/>
              </w:rPr>
              <w:t xml:space="preserve">- </w:t>
            </w:r>
            <w:r w:rsidR="004C6F36" w:rsidRPr="00AE298E">
              <w:rPr>
                <w:color w:val="008000"/>
                <w:sz w:val="20"/>
                <w:szCs w:val="20"/>
              </w:rPr>
              <w:t>дали е предоставена еднаква възможност на всички кандидати да подготвят офертите си в равен срок.</w:t>
            </w:r>
          </w:p>
        </w:tc>
        <w:tc>
          <w:tcPr>
            <w:tcW w:w="567" w:type="dxa"/>
            <w:gridSpan w:val="2"/>
          </w:tcPr>
          <w:p w14:paraId="5C2DC446" w14:textId="77777777" w:rsidR="00747EB8" w:rsidRPr="00D116E2" w:rsidRDefault="00747EB8" w:rsidP="00747EB8">
            <w:pPr>
              <w:outlineLvl w:val="1"/>
              <w:rPr>
                <w:sz w:val="20"/>
                <w:szCs w:val="20"/>
              </w:rPr>
            </w:pPr>
          </w:p>
        </w:tc>
        <w:tc>
          <w:tcPr>
            <w:tcW w:w="4286" w:type="dxa"/>
            <w:gridSpan w:val="2"/>
          </w:tcPr>
          <w:p w14:paraId="62CF8F03" w14:textId="77777777" w:rsidR="00747EB8" w:rsidRPr="00D116E2" w:rsidRDefault="00747EB8" w:rsidP="00747EB8">
            <w:pPr>
              <w:jc w:val="both"/>
              <w:outlineLvl w:val="1"/>
              <w:rPr>
                <w:sz w:val="20"/>
                <w:szCs w:val="20"/>
              </w:rPr>
            </w:pPr>
          </w:p>
        </w:tc>
      </w:tr>
      <w:tr w:rsidR="00747EB8" w:rsidRPr="00D116E2" w14:paraId="7094DA38" w14:textId="77777777" w:rsidTr="001D6A77">
        <w:trPr>
          <w:trHeight w:val="218"/>
        </w:trPr>
        <w:tc>
          <w:tcPr>
            <w:tcW w:w="540" w:type="dxa"/>
            <w:gridSpan w:val="2"/>
          </w:tcPr>
          <w:p w14:paraId="53F9EEA8" w14:textId="618C0264" w:rsidR="00747EB8" w:rsidRDefault="00AA5BCE" w:rsidP="00747EB8">
            <w:pPr>
              <w:pStyle w:val="Heading2"/>
              <w:keepNext w:val="0"/>
              <w:rPr>
                <w:bCs/>
                <w:i w:val="0"/>
                <w:iCs/>
                <w:sz w:val="20"/>
              </w:rPr>
            </w:pPr>
            <w:r>
              <w:rPr>
                <w:bCs/>
                <w:i w:val="0"/>
                <w:iCs/>
                <w:sz w:val="20"/>
              </w:rPr>
              <w:t>2</w:t>
            </w:r>
            <w:r w:rsidR="004B608C">
              <w:rPr>
                <w:bCs/>
                <w:i w:val="0"/>
                <w:iCs/>
                <w:sz w:val="20"/>
              </w:rPr>
              <w:t>4</w:t>
            </w:r>
          </w:p>
        </w:tc>
        <w:tc>
          <w:tcPr>
            <w:tcW w:w="9208"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lastRenderedPageBreak/>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2AF2C0"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1DAF72BD" w:rsidR="00747EB8" w:rsidRDefault="00747EB8" w:rsidP="00747EB8">
            <w:pPr>
              <w:jc w:val="both"/>
              <w:rPr>
                <w:b/>
                <w:sz w:val="20"/>
                <w:szCs w:val="20"/>
              </w:rPr>
            </w:pPr>
            <w:r>
              <w:rPr>
                <w:b/>
                <w:sz w:val="20"/>
                <w:szCs w:val="20"/>
              </w:rPr>
              <w:t xml:space="preserve">ВАЖНО! Задължението за определяне на по-дълъг срок за получаване на офертите от сроковете по чл. </w:t>
            </w:r>
            <w:r w:rsidR="004A0BCB">
              <w:rPr>
                <w:b/>
                <w:sz w:val="20"/>
                <w:szCs w:val="20"/>
              </w:rPr>
              <w:t>13</w:t>
            </w:r>
            <w:r>
              <w:rPr>
                <w:b/>
                <w:sz w:val="20"/>
                <w:szCs w:val="20"/>
              </w:rPr>
              <w:t>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6ED17EF8" w:rsidR="00747EB8" w:rsidRDefault="00747EB8" w:rsidP="00747EB8">
            <w:pPr>
              <w:jc w:val="both"/>
              <w:rPr>
                <w:sz w:val="20"/>
                <w:szCs w:val="20"/>
              </w:rPr>
            </w:pPr>
            <w:r>
              <w:rPr>
                <w:b/>
                <w:i/>
                <w:sz w:val="20"/>
                <w:szCs w:val="20"/>
              </w:rPr>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600E6C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 xml:space="preserve">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w:t>
            </w:r>
            <w:r w:rsidR="004A0BCB" w:rsidRPr="0043426F">
              <w:rPr>
                <w:sz w:val="20"/>
                <w:szCs w:val="20"/>
              </w:rPr>
              <w:t>периодично индикативно обявление</w:t>
            </w:r>
            <w:r>
              <w:rPr>
                <w:sz w:val="20"/>
                <w:szCs w:val="20"/>
              </w:rPr>
              <w:t>)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lastRenderedPageBreak/>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7F372784"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03997BC0" w:rsidR="00747EB8" w:rsidRDefault="00747EB8" w:rsidP="00747EB8">
            <w:pPr>
              <w:jc w:val="both"/>
              <w:rPr>
                <w:b/>
                <w:sz w:val="20"/>
                <w:szCs w:val="20"/>
              </w:rPr>
            </w:pPr>
            <w:r>
              <w:rPr>
                <w:b/>
                <w:sz w:val="20"/>
                <w:szCs w:val="20"/>
              </w:rPr>
              <w:t xml:space="preserve">(чл. </w:t>
            </w:r>
            <w:r w:rsidR="007B239F">
              <w:rPr>
                <w:b/>
                <w:sz w:val="20"/>
                <w:szCs w:val="20"/>
              </w:rPr>
              <w:t>13</w:t>
            </w:r>
            <w:r>
              <w:rPr>
                <w:b/>
                <w:sz w:val="20"/>
                <w:szCs w:val="20"/>
              </w:rPr>
              <w:t>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51E418D2"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lastRenderedPageBreak/>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E75F57" w:rsidRDefault="00A06222" w:rsidP="00A06222">
            <w:pPr>
              <w:jc w:val="both"/>
              <w:rPr>
                <w:b/>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69B8A67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67" w:type="dxa"/>
            <w:gridSpan w:val="2"/>
          </w:tcPr>
          <w:p w14:paraId="224A4EE5" w14:textId="77777777" w:rsidR="00747EB8" w:rsidRPr="00D116E2" w:rsidRDefault="00747EB8" w:rsidP="00747EB8">
            <w:pPr>
              <w:outlineLvl w:val="1"/>
              <w:rPr>
                <w:sz w:val="20"/>
                <w:szCs w:val="20"/>
              </w:rPr>
            </w:pPr>
          </w:p>
        </w:tc>
        <w:tc>
          <w:tcPr>
            <w:tcW w:w="4286" w:type="dxa"/>
            <w:gridSpan w:val="2"/>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B8153C">
        <w:trPr>
          <w:trHeight w:val="458"/>
        </w:trPr>
        <w:tc>
          <w:tcPr>
            <w:tcW w:w="14601" w:type="dxa"/>
            <w:gridSpan w:val="7"/>
            <w:shd w:val="clear" w:color="auto" w:fill="C2D69B" w:themeFill="accent3" w:themeFillTint="99"/>
          </w:tcPr>
          <w:p w14:paraId="6FD68595" w14:textId="6BD5FCAA"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1D6A77">
        <w:trPr>
          <w:trHeight w:val="458"/>
        </w:trPr>
        <w:tc>
          <w:tcPr>
            <w:tcW w:w="540" w:type="dxa"/>
            <w:gridSpan w:val="2"/>
          </w:tcPr>
          <w:p w14:paraId="1B57D5A2" w14:textId="0D3DFB0A" w:rsidR="002915C4" w:rsidRPr="00D116E2" w:rsidRDefault="004B608C" w:rsidP="002915C4">
            <w:pPr>
              <w:pStyle w:val="Heading2"/>
              <w:keepNext w:val="0"/>
              <w:rPr>
                <w:bCs/>
                <w:i w:val="0"/>
                <w:iCs/>
                <w:sz w:val="20"/>
              </w:rPr>
            </w:pPr>
            <w:r>
              <w:rPr>
                <w:bCs/>
                <w:i w:val="0"/>
                <w:iCs/>
                <w:sz w:val="20"/>
              </w:rPr>
              <w:t>25</w:t>
            </w:r>
          </w:p>
        </w:tc>
        <w:tc>
          <w:tcPr>
            <w:tcW w:w="9208"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6A31496F"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w:t>
            </w:r>
            <w:r w:rsidR="00280DAB" w:rsidRPr="00280DAB">
              <w:rPr>
                <w:sz w:val="20"/>
                <w:szCs w:val="20"/>
              </w:rPr>
              <w:t>процедура</w:t>
            </w:r>
            <w:r w:rsidR="00280DAB">
              <w:rPr>
                <w:sz w:val="20"/>
                <w:szCs w:val="20"/>
              </w:rPr>
              <w:t>та</w:t>
            </w:r>
            <w:r w:rsidR="00280DAB" w:rsidRPr="00280DAB">
              <w:rPr>
                <w:sz w:val="20"/>
                <w:szCs w:val="20"/>
              </w:rPr>
              <w:t xml:space="preserve"> на договаряне с предварителна покана за участие </w:t>
            </w:r>
            <w:r>
              <w:rPr>
                <w:sz w:val="20"/>
                <w:szCs w:val="20"/>
              </w:rPr>
              <w:t xml:space="preserve">се оповестява с </w:t>
            </w:r>
            <w:r w:rsidR="00A23B13" w:rsidRPr="0043426F">
              <w:rPr>
                <w:sz w:val="20"/>
                <w:szCs w:val="20"/>
              </w:rPr>
              <w:t>периодично индикативно обявление</w:t>
            </w:r>
            <w:r>
              <w:rPr>
                <w:sz w:val="20"/>
                <w:szCs w:val="20"/>
              </w:rPr>
              <w:t xml:space="preserve">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6BECE4AE" w:rsidR="002915C4" w:rsidRPr="00AE298E" w:rsidRDefault="002915C4" w:rsidP="002915C4">
            <w:pPr>
              <w:jc w:val="both"/>
              <w:rPr>
                <w:sz w:val="20"/>
                <w:szCs w:val="20"/>
              </w:rPr>
            </w:pPr>
            <w:r w:rsidRPr="00AE298E">
              <w:rPr>
                <w:sz w:val="20"/>
                <w:szCs w:val="20"/>
              </w:rPr>
              <w:t xml:space="preserve">Втората хипотеза е възможна само при процедури, стартирали с </w:t>
            </w:r>
            <w:r w:rsidR="00A23B13" w:rsidRPr="0043426F">
              <w:rPr>
                <w:sz w:val="20"/>
                <w:szCs w:val="20"/>
              </w:rPr>
              <w:t>периодично индикативно обявление</w:t>
            </w:r>
            <w:r w:rsidRPr="00AE298E">
              <w:rPr>
                <w:sz w:val="20"/>
                <w:szCs w:val="20"/>
              </w:rPr>
              <w:t>,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070F39B5"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w:t>
            </w:r>
            <w:r w:rsidR="002C45D1">
              <w:rPr>
                <w:sz w:val="20"/>
                <w:szCs w:val="20"/>
              </w:rPr>
              <w:t xml:space="preserve"> с</w:t>
            </w:r>
            <w:r w:rsidRPr="00AE298E">
              <w:rPr>
                <w:sz w:val="20"/>
                <w:szCs w:val="20"/>
              </w:rPr>
              <w:t xml:space="preserve"> </w:t>
            </w:r>
            <w:r w:rsidR="002C45D1" w:rsidRPr="0043426F">
              <w:rPr>
                <w:sz w:val="20"/>
                <w:szCs w:val="20"/>
              </w:rPr>
              <w:t>периодично индикативно обявление</w:t>
            </w:r>
            <w:r w:rsidRPr="00AE298E">
              <w:rPr>
                <w:sz w:val="20"/>
                <w:szCs w:val="20"/>
              </w:rPr>
              <w:t xml:space="preserve">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lastRenderedPageBreak/>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lastRenderedPageBreak/>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0085C9E8"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w:t>
            </w:r>
            <w:r w:rsidR="002C45D1" w:rsidRPr="002C45D1">
              <w:rPr>
                <w:color w:val="C0504D"/>
                <w:sz w:val="20"/>
                <w:szCs w:val="20"/>
              </w:rPr>
              <w:t xml:space="preserve">периодично индикативно обявление </w:t>
            </w:r>
            <w:r w:rsidRPr="00AE298E">
              <w:rPr>
                <w:color w:val="C0504D"/>
                <w:sz w:val="20"/>
                <w:szCs w:val="20"/>
              </w:rPr>
              <w:t>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6AB4961C" w:rsidR="002915C4" w:rsidRPr="00AE298E" w:rsidRDefault="002915C4" w:rsidP="002915C4">
            <w:pPr>
              <w:jc w:val="both"/>
              <w:outlineLvl w:val="1"/>
              <w:rPr>
                <w:color w:val="008000"/>
                <w:sz w:val="20"/>
                <w:szCs w:val="20"/>
              </w:rPr>
            </w:pPr>
            <w:r w:rsidRPr="00AE298E">
              <w:rPr>
                <w:color w:val="008000"/>
                <w:sz w:val="20"/>
                <w:szCs w:val="20"/>
              </w:rPr>
              <w:t xml:space="preserve">- датата на изпращане на поканите за потвърждаване на интерес, когато (процедурата е открита с </w:t>
            </w:r>
            <w:r w:rsidR="002C45D1" w:rsidRPr="002C45D1">
              <w:rPr>
                <w:color w:val="008000"/>
                <w:sz w:val="20"/>
                <w:szCs w:val="20"/>
              </w:rPr>
              <w:t>периодично индикативно обявление</w:t>
            </w:r>
            <w:r w:rsidRPr="00AE298E">
              <w:rPr>
                <w:color w:val="008000"/>
                <w:sz w:val="20"/>
                <w:szCs w:val="20"/>
              </w:rPr>
              <w:t xml:space="preserve">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lastRenderedPageBreak/>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704AAB08"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567" w:type="dxa"/>
            <w:gridSpan w:val="2"/>
          </w:tcPr>
          <w:p w14:paraId="0771B9DE" w14:textId="77777777" w:rsidR="002915C4" w:rsidRPr="00D116E2" w:rsidRDefault="002915C4" w:rsidP="002915C4">
            <w:pPr>
              <w:outlineLvl w:val="1"/>
              <w:rPr>
                <w:sz w:val="20"/>
                <w:szCs w:val="20"/>
              </w:rPr>
            </w:pPr>
          </w:p>
        </w:tc>
        <w:tc>
          <w:tcPr>
            <w:tcW w:w="4286" w:type="dxa"/>
            <w:gridSpan w:val="2"/>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B8153C">
        <w:trPr>
          <w:trHeight w:val="363"/>
        </w:trPr>
        <w:tc>
          <w:tcPr>
            <w:tcW w:w="14601" w:type="dxa"/>
            <w:gridSpan w:val="7"/>
            <w:shd w:val="clear" w:color="auto" w:fill="C2D69B" w:themeFill="accent3" w:themeFillTint="99"/>
          </w:tcPr>
          <w:p w14:paraId="65702FEF" w14:textId="7B904F55"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1D6A77">
        <w:trPr>
          <w:trHeight w:val="270"/>
        </w:trPr>
        <w:tc>
          <w:tcPr>
            <w:tcW w:w="540" w:type="dxa"/>
            <w:gridSpan w:val="2"/>
          </w:tcPr>
          <w:p w14:paraId="436C9428" w14:textId="7942ECA4" w:rsidR="00747EB8" w:rsidRPr="00D116E2" w:rsidRDefault="004B608C" w:rsidP="00747EB8">
            <w:pPr>
              <w:pStyle w:val="Heading2"/>
              <w:keepNext w:val="0"/>
              <w:jc w:val="both"/>
              <w:rPr>
                <w:bCs/>
                <w:i w:val="0"/>
                <w:iCs/>
                <w:sz w:val="20"/>
              </w:rPr>
            </w:pPr>
            <w:r>
              <w:rPr>
                <w:bCs/>
                <w:i w:val="0"/>
                <w:iCs/>
                <w:sz w:val="20"/>
              </w:rPr>
              <w:t>26</w:t>
            </w:r>
          </w:p>
        </w:tc>
        <w:tc>
          <w:tcPr>
            <w:tcW w:w="9208" w:type="dxa"/>
            <w:noWrap/>
          </w:tcPr>
          <w:p w14:paraId="377C8D03" w14:textId="03508534" w:rsidR="00747EB8" w:rsidRPr="00D116E2" w:rsidRDefault="00747EB8" w:rsidP="00747EB8">
            <w:pPr>
              <w:jc w:val="both"/>
              <w:rPr>
                <w:b/>
                <w:sz w:val="20"/>
                <w:szCs w:val="20"/>
                <w:lang w:eastAsia="fr-FR"/>
              </w:rPr>
            </w:pPr>
            <w:r w:rsidRPr="00D116E2">
              <w:rPr>
                <w:b/>
                <w:sz w:val="20"/>
                <w:szCs w:val="20"/>
                <w:lang w:eastAsia="fr-FR"/>
              </w:rPr>
              <w:t xml:space="preserve">Обявлението за обществена поръчка съдържа ли изискуемата информация по чл. 35, ал. 2 и Приложение № </w:t>
            </w:r>
            <w:r w:rsidR="00584FBE">
              <w:rPr>
                <w:b/>
                <w:sz w:val="20"/>
                <w:szCs w:val="20"/>
                <w:lang w:val="en-US" w:eastAsia="fr-FR"/>
              </w:rPr>
              <w:t>5</w:t>
            </w:r>
            <w:r w:rsidRPr="00D116E2">
              <w:rPr>
                <w:b/>
                <w:sz w:val="20"/>
                <w:szCs w:val="20"/>
                <w:lang w:eastAsia="fr-FR"/>
              </w:rPr>
              <w:t>,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lastRenderedPageBreak/>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183FD6">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183FD6"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680B63CF" w:rsidR="00747EB8" w:rsidRPr="00D116E2" w:rsidRDefault="00747EB8" w:rsidP="00747EB8">
            <w:pPr>
              <w:jc w:val="both"/>
              <w:rPr>
                <w:b/>
                <w:sz w:val="20"/>
                <w:szCs w:val="20"/>
                <w:lang w:eastAsia="fr-FR"/>
              </w:rPr>
            </w:pPr>
            <w:r w:rsidRPr="00D116E2">
              <w:rPr>
                <w:b/>
                <w:sz w:val="20"/>
                <w:szCs w:val="20"/>
                <w:lang w:eastAsia="fr-FR"/>
              </w:rPr>
              <w:t>(чл. 32, ал. 2,</w:t>
            </w:r>
            <w:r w:rsidRPr="00183FD6">
              <w:rPr>
                <w:b/>
                <w:sz w:val="20"/>
                <w:szCs w:val="20"/>
                <w:lang w:eastAsia="fr-FR"/>
              </w:rPr>
              <w:t xml:space="preserve"> </w:t>
            </w:r>
            <w:r w:rsidRPr="00D116E2">
              <w:rPr>
                <w:b/>
                <w:sz w:val="20"/>
                <w:szCs w:val="20"/>
                <w:lang w:eastAsia="fr-FR"/>
              </w:rPr>
              <w:t>чл. 35, ал. 2, чл. 55, ал. 2</w:t>
            </w:r>
            <w:r w:rsidRPr="00183FD6">
              <w:rPr>
                <w:b/>
                <w:sz w:val="20"/>
                <w:szCs w:val="20"/>
                <w:lang w:eastAsia="fr-FR"/>
              </w:rPr>
              <w:t>,</w:t>
            </w:r>
            <w:r w:rsidRPr="00D116E2">
              <w:rPr>
                <w:b/>
                <w:sz w:val="20"/>
                <w:szCs w:val="20"/>
                <w:lang w:eastAsia="fr-FR"/>
              </w:rPr>
              <w:t xml:space="preserve"> приложение № </w:t>
            </w:r>
            <w:r w:rsidR="00584FBE">
              <w:rPr>
                <w:b/>
                <w:sz w:val="20"/>
                <w:szCs w:val="20"/>
                <w:lang w:val="en-US" w:eastAsia="fr-FR"/>
              </w:rPr>
              <w:t>5</w:t>
            </w:r>
            <w:r w:rsidRPr="00D116E2">
              <w:rPr>
                <w:b/>
                <w:sz w:val="20"/>
                <w:szCs w:val="20"/>
                <w:lang w:eastAsia="fr-FR"/>
              </w:rPr>
              <w:t>,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5EF2725"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3D8F113C"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lastRenderedPageBreak/>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67" w:type="dxa"/>
            <w:gridSpan w:val="2"/>
          </w:tcPr>
          <w:p w14:paraId="5DDC011B" w14:textId="77777777" w:rsidR="00747EB8" w:rsidRPr="00D116E2" w:rsidRDefault="00747EB8" w:rsidP="00747EB8">
            <w:pPr>
              <w:outlineLvl w:val="1"/>
              <w:rPr>
                <w:sz w:val="20"/>
                <w:szCs w:val="20"/>
              </w:rPr>
            </w:pPr>
          </w:p>
        </w:tc>
        <w:tc>
          <w:tcPr>
            <w:tcW w:w="4286" w:type="dxa"/>
            <w:gridSpan w:val="2"/>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1D6A77">
        <w:trPr>
          <w:trHeight w:val="270"/>
        </w:trPr>
        <w:tc>
          <w:tcPr>
            <w:tcW w:w="540" w:type="dxa"/>
            <w:gridSpan w:val="2"/>
          </w:tcPr>
          <w:p w14:paraId="0CB29586" w14:textId="3BB2B144" w:rsidR="00747EB8" w:rsidRDefault="006D78CD" w:rsidP="00747EB8">
            <w:pPr>
              <w:pStyle w:val="Heading2"/>
              <w:keepNext w:val="0"/>
              <w:jc w:val="both"/>
              <w:rPr>
                <w:bCs/>
                <w:i w:val="0"/>
                <w:iCs/>
                <w:sz w:val="20"/>
              </w:rPr>
            </w:pPr>
            <w:r>
              <w:rPr>
                <w:bCs/>
                <w:i w:val="0"/>
                <w:iCs/>
                <w:sz w:val="20"/>
              </w:rPr>
              <w:lastRenderedPageBreak/>
              <w:t>27</w:t>
            </w:r>
          </w:p>
        </w:tc>
        <w:tc>
          <w:tcPr>
            <w:tcW w:w="9208" w:type="dxa"/>
            <w:noWrap/>
          </w:tcPr>
          <w:p w14:paraId="5AE07316" w14:textId="5627AD28" w:rsidR="00747EB8" w:rsidRDefault="00747EB8" w:rsidP="00747EB8">
            <w:pPr>
              <w:jc w:val="both"/>
              <w:rPr>
                <w:b/>
                <w:sz w:val="20"/>
                <w:szCs w:val="20"/>
                <w:u w:val="single"/>
                <w:lang w:eastAsia="fr-FR"/>
              </w:rPr>
            </w:pPr>
            <w:r>
              <w:rPr>
                <w:b/>
                <w:sz w:val="20"/>
                <w:szCs w:val="20"/>
                <w:u w:val="single"/>
                <w:lang w:eastAsia="fr-FR"/>
              </w:rPr>
              <w:t xml:space="preserve">Приложим за процедури, стартирали с </w:t>
            </w:r>
            <w:r w:rsidR="00B36920" w:rsidRPr="00D079B3">
              <w:rPr>
                <w:b/>
                <w:sz w:val="20"/>
                <w:szCs w:val="20"/>
                <w:u w:val="single"/>
                <w:lang w:eastAsia="fr-FR"/>
              </w:rPr>
              <w:t>периодично индикативно обявление</w:t>
            </w:r>
            <w:r>
              <w:rPr>
                <w:b/>
                <w:sz w:val="20"/>
                <w:szCs w:val="20"/>
                <w:u w:val="single"/>
                <w:lang w:eastAsia="fr-FR"/>
              </w:rPr>
              <w:t>:</w:t>
            </w:r>
          </w:p>
          <w:p w14:paraId="6FABF55F" w14:textId="4A1C67C2" w:rsidR="00747EB8" w:rsidRDefault="000B4E6C" w:rsidP="00747EB8">
            <w:pPr>
              <w:jc w:val="both"/>
              <w:rPr>
                <w:b/>
                <w:sz w:val="20"/>
                <w:szCs w:val="20"/>
                <w:lang w:eastAsia="fr-FR"/>
              </w:rPr>
            </w:pPr>
            <w:r>
              <w:rPr>
                <w:b/>
                <w:sz w:val="20"/>
                <w:szCs w:val="20"/>
                <w:lang w:eastAsia="fr-FR"/>
              </w:rPr>
              <w:t>П</w:t>
            </w:r>
            <w:r w:rsidRPr="00042043">
              <w:rPr>
                <w:b/>
                <w:sz w:val="20"/>
                <w:szCs w:val="20"/>
                <w:lang w:eastAsia="fr-FR"/>
              </w:rPr>
              <w:t>ериодично</w:t>
            </w:r>
            <w:r>
              <w:rPr>
                <w:b/>
                <w:sz w:val="20"/>
                <w:szCs w:val="20"/>
                <w:lang w:eastAsia="fr-FR"/>
              </w:rPr>
              <w:t>то</w:t>
            </w:r>
            <w:r w:rsidRPr="00042043">
              <w:rPr>
                <w:b/>
                <w:sz w:val="20"/>
                <w:szCs w:val="20"/>
                <w:lang w:eastAsia="fr-FR"/>
              </w:rPr>
              <w:t xml:space="preserve"> индикативно обявление</w:t>
            </w:r>
            <w:r w:rsidR="00747EB8">
              <w:rPr>
                <w:b/>
                <w:sz w:val="20"/>
                <w:szCs w:val="20"/>
                <w:lang w:eastAsia="fr-FR"/>
              </w:rPr>
              <w:t xml:space="preserve"> или поканата за потвърждаване на интерес съдържа ли информацията по</w:t>
            </w:r>
            <w:r w:rsidR="00747EB8">
              <w:t xml:space="preserve"> </w:t>
            </w:r>
            <w:r w:rsidR="00747EB8">
              <w:rPr>
                <w:b/>
                <w:sz w:val="20"/>
                <w:szCs w:val="20"/>
                <w:lang w:eastAsia="fr-FR"/>
              </w:rPr>
              <w:t>чл. 23, ал. 5, т. 2, б</w:t>
            </w:r>
            <w:r w:rsidR="00025411">
              <w:rPr>
                <w:b/>
                <w:sz w:val="20"/>
                <w:szCs w:val="20"/>
                <w:lang w:eastAsia="fr-FR"/>
              </w:rPr>
              <w:t>.</w:t>
            </w:r>
            <w:r w:rsidR="00747EB8">
              <w:rPr>
                <w:b/>
                <w:sz w:val="20"/>
                <w:szCs w:val="20"/>
                <w:lang w:eastAsia="fr-FR"/>
              </w:rPr>
              <w:t xml:space="preserve"> „</w:t>
            </w:r>
            <w:r w:rsidR="00B36920">
              <w:rPr>
                <w:b/>
                <w:sz w:val="20"/>
                <w:szCs w:val="20"/>
                <w:lang w:eastAsia="fr-FR"/>
              </w:rPr>
              <w:t>б</w:t>
            </w:r>
            <w:r w:rsidR="00747EB8">
              <w:rPr>
                <w:b/>
                <w:sz w:val="20"/>
                <w:szCs w:val="20"/>
                <w:lang w:eastAsia="fr-FR"/>
              </w:rPr>
              <w:t xml:space="preserve">“ и раздел II от Приложение № </w:t>
            </w:r>
            <w:r w:rsidR="00B36920">
              <w:rPr>
                <w:b/>
                <w:sz w:val="20"/>
                <w:szCs w:val="20"/>
                <w:lang w:eastAsia="fr-FR"/>
              </w:rPr>
              <w:t>5</w:t>
            </w:r>
            <w:r>
              <w:rPr>
                <w:b/>
                <w:sz w:val="20"/>
                <w:szCs w:val="20"/>
                <w:lang w:eastAsia="fr-FR"/>
              </w:rPr>
              <w:t xml:space="preserve"> от ЗОП</w:t>
            </w:r>
            <w:r w:rsidR="00747EB8">
              <w:rPr>
                <w:b/>
                <w:sz w:val="20"/>
                <w:szCs w:val="20"/>
                <w:lang w:eastAsia="fr-FR"/>
              </w:rPr>
              <w:t xml:space="preserve"> и чл. 34, ал. 2 и раздел II от Приложение № </w:t>
            </w:r>
            <w:r w:rsidR="00B36920">
              <w:rPr>
                <w:b/>
                <w:sz w:val="20"/>
                <w:szCs w:val="20"/>
                <w:lang w:eastAsia="fr-FR"/>
              </w:rPr>
              <w:t>9</w:t>
            </w:r>
            <w:r w:rsidR="00747EB8">
              <w:rPr>
                <w:b/>
                <w:sz w:val="20"/>
                <w:szCs w:val="20"/>
                <w:lang w:eastAsia="fr-FR"/>
              </w:rPr>
              <w:t xml:space="preserve"> от ЗОП:</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32AB1BFF" w:rsidR="00747EB8" w:rsidRPr="000B4E6C" w:rsidRDefault="000B4E6C" w:rsidP="00747EB8">
            <w:pPr>
              <w:numPr>
                <w:ilvl w:val="0"/>
                <w:numId w:val="86"/>
              </w:numPr>
              <w:tabs>
                <w:tab w:val="num" w:pos="252"/>
              </w:tabs>
              <w:ind w:left="252" w:hanging="180"/>
              <w:jc w:val="both"/>
              <w:rPr>
                <w:sz w:val="20"/>
                <w:szCs w:val="20"/>
                <w:lang w:eastAsia="fr-FR"/>
              </w:rPr>
            </w:pPr>
            <w:r w:rsidRPr="00183FD6">
              <w:rPr>
                <w:sz w:val="20"/>
                <w:szCs w:val="20"/>
                <w:lang w:eastAsia="fr-FR"/>
              </w:rPr>
              <w:t>естеството и обема/ количеството в зависимост от обекта на поръчката</w:t>
            </w:r>
            <w:r w:rsidR="00747EB8" w:rsidRPr="000B4E6C">
              <w:rPr>
                <w:sz w:val="20"/>
                <w:szCs w:val="20"/>
                <w:lang w:eastAsia="fr-FR"/>
              </w:rPr>
              <w:t>, включително на обособените позиции;</w:t>
            </w:r>
          </w:p>
          <w:p w14:paraId="4CC26D9B" w14:textId="77777777" w:rsidR="00747EB8" w:rsidRPr="000B4E6C" w:rsidRDefault="00747EB8" w:rsidP="00747EB8">
            <w:pPr>
              <w:numPr>
                <w:ilvl w:val="0"/>
                <w:numId w:val="86"/>
              </w:numPr>
              <w:tabs>
                <w:tab w:val="num" w:pos="252"/>
              </w:tabs>
              <w:ind w:left="252" w:hanging="180"/>
              <w:jc w:val="both"/>
              <w:rPr>
                <w:sz w:val="20"/>
                <w:szCs w:val="20"/>
                <w:lang w:eastAsia="fr-FR"/>
              </w:rPr>
            </w:pPr>
            <w:r w:rsidRPr="000B4E6C">
              <w:rPr>
                <w:sz w:val="20"/>
                <w:szCs w:val="20"/>
              </w:rPr>
              <w:t xml:space="preserve">изисквания към личното състояние </w:t>
            </w:r>
            <w:r w:rsidRPr="000B4E6C">
              <w:rPr>
                <w:sz w:val="20"/>
                <w:szCs w:val="20"/>
                <w:lang w:eastAsia="fr-FR"/>
              </w:rPr>
              <w:t>на кандидатите</w:t>
            </w:r>
            <w:r w:rsidRPr="000B4E6C">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695DDA87" w:rsidR="00747EB8" w:rsidRDefault="00747EB8" w:rsidP="00183FD6">
            <w:pPr>
              <w:numPr>
                <w:ilvl w:val="0"/>
                <w:numId w:val="86"/>
              </w:numPr>
              <w:tabs>
                <w:tab w:val="num" w:pos="252"/>
                <w:tab w:val="left" w:pos="453"/>
              </w:tabs>
              <w:ind w:left="252" w:hanging="180"/>
              <w:jc w:val="both"/>
              <w:rPr>
                <w:sz w:val="20"/>
                <w:szCs w:val="20"/>
                <w:lang w:eastAsia="fr-FR"/>
              </w:rPr>
            </w:pPr>
            <w:r>
              <w:rPr>
                <w:sz w:val="20"/>
                <w:szCs w:val="20"/>
                <w:lang w:eastAsia="fr-FR"/>
              </w:rPr>
              <w:t xml:space="preserve">място и срок за заявяване на интерес (приложимо за </w:t>
            </w:r>
            <w:r w:rsidR="00B36920" w:rsidRPr="00D079B3">
              <w:rPr>
                <w:sz w:val="20"/>
                <w:szCs w:val="20"/>
                <w:lang w:eastAsia="fr-FR"/>
              </w:rPr>
              <w:t>периодично индикативно обявление</w:t>
            </w:r>
            <w:r>
              <w:rPr>
                <w:sz w:val="20"/>
                <w:szCs w:val="20"/>
                <w:lang w:eastAsia="fr-FR"/>
              </w:rPr>
              <w:t>),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183FD6">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51AA50F2"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ИНТЕРНЕТ АДРЕСЪТ, на който е достъпна документацията за процедурата, </w:t>
            </w:r>
            <w:r w:rsidR="000B4E6C">
              <w:rPr>
                <w:sz w:val="20"/>
                <w:szCs w:val="20"/>
                <w:lang w:eastAsia="fr-FR"/>
              </w:rPr>
              <w:t>е</w:t>
            </w:r>
            <w:r>
              <w:rPr>
                <w:sz w:val="20"/>
                <w:szCs w:val="20"/>
                <w:lang w:eastAsia="fr-FR"/>
              </w:rPr>
              <w:t xml:space="preserve"> </w:t>
            </w:r>
            <w:r>
              <w:rPr>
                <w:b/>
                <w:i/>
                <w:sz w:val="20"/>
                <w:szCs w:val="20"/>
                <w:lang w:eastAsia="fr-FR"/>
              </w:rPr>
              <w:t>ЗАДЪЛЖИТЕЛ</w:t>
            </w:r>
            <w:r w:rsidR="000B4E6C">
              <w:rPr>
                <w:b/>
                <w:i/>
                <w:sz w:val="20"/>
                <w:szCs w:val="20"/>
                <w:lang w:eastAsia="fr-FR"/>
              </w:rPr>
              <w:t>ЕН</w:t>
            </w:r>
            <w:r>
              <w:rPr>
                <w:sz w:val="20"/>
                <w:szCs w:val="20"/>
                <w:lang w:eastAsia="fr-FR"/>
              </w:rPr>
              <w:t xml:space="preserve"> елемент от </w:t>
            </w:r>
            <w:r w:rsidR="009D5AA4">
              <w:rPr>
                <w:sz w:val="20"/>
                <w:szCs w:val="20"/>
                <w:lang w:eastAsia="fr-FR"/>
              </w:rPr>
              <w:t xml:space="preserve">периодичното индикативно обявление/ </w:t>
            </w:r>
            <w:r>
              <w:rPr>
                <w:sz w:val="20"/>
                <w:szCs w:val="20"/>
                <w:lang w:eastAsia="fr-FR"/>
              </w:rPr>
              <w:t>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38F937D" w:rsidR="00747EB8" w:rsidRDefault="00747EB8" w:rsidP="00747EB8">
            <w:pPr>
              <w:jc w:val="both"/>
              <w:rPr>
                <w:b/>
                <w:sz w:val="20"/>
                <w:szCs w:val="20"/>
                <w:lang w:eastAsia="fr-FR"/>
              </w:rPr>
            </w:pPr>
            <w:r>
              <w:rPr>
                <w:b/>
                <w:sz w:val="20"/>
                <w:szCs w:val="20"/>
                <w:lang w:eastAsia="fr-FR"/>
              </w:rPr>
              <w:lastRenderedPageBreak/>
              <w:t>(чл. 23, ал. 5, т. 2, б</w:t>
            </w:r>
            <w:r w:rsidR="004D75D8">
              <w:rPr>
                <w:b/>
                <w:sz w:val="20"/>
                <w:szCs w:val="20"/>
                <w:lang w:eastAsia="fr-FR"/>
              </w:rPr>
              <w:t>.</w:t>
            </w:r>
            <w:r>
              <w:rPr>
                <w:b/>
                <w:sz w:val="20"/>
                <w:szCs w:val="20"/>
                <w:lang w:eastAsia="fr-FR"/>
              </w:rPr>
              <w:t xml:space="preserve"> „</w:t>
            </w:r>
            <w:r w:rsidR="00B36920">
              <w:rPr>
                <w:b/>
                <w:sz w:val="20"/>
                <w:szCs w:val="20"/>
                <w:lang w:eastAsia="fr-FR"/>
              </w:rPr>
              <w:t>б</w:t>
            </w:r>
            <w:r>
              <w:rPr>
                <w:b/>
                <w:sz w:val="20"/>
                <w:szCs w:val="20"/>
                <w:lang w:eastAsia="fr-FR"/>
              </w:rPr>
              <w:t xml:space="preserve">“ и раздел II от Приложение № </w:t>
            </w:r>
            <w:r w:rsidR="00B36920">
              <w:rPr>
                <w:b/>
                <w:sz w:val="20"/>
                <w:szCs w:val="20"/>
                <w:lang w:eastAsia="fr-FR"/>
              </w:rPr>
              <w:t>5</w:t>
            </w:r>
            <w:r>
              <w:rPr>
                <w:b/>
                <w:sz w:val="20"/>
                <w:szCs w:val="20"/>
                <w:lang w:eastAsia="fr-FR"/>
              </w:rPr>
              <w:t>)</w:t>
            </w:r>
          </w:p>
          <w:p w14:paraId="1981A9D8" w14:textId="7A77CF78" w:rsidR="00747EB8" w:rsidRDefault="00747EB8" w:rsidP="00747EB8">
            <w:pPr>
              <w:jc w:val="both"/>
              <w:rPr>
                <w:b/>
                <w:sz w:val="20"/>
                <w:szCs w:val="20"/>
                <w:lang w:eastAsia="fr-FR"/>
              </w:rPr>
            </w:pPr>
            <w:r>
              <w:rPr>
                <w:b/>
                <w:sz w:val="20"/>
                <w:szCs w:val="20"/>
                <w:lang w:eastAsia="fr-FR"/>
              </w:rPr>
              <w:t xml:space="preserve">(чл. 34, ал. 2 и 3 от ЗОП и </w:t>
            </w:r>
            <w:r w:rsidR="009D5AA4">
              <w:rPr>
                <w:b/>
                <w:sz w:val="20"/>
                <w:szCs w:val="20"/>
                <w:lang w:eastAsia="fr-FR"/>
              </w:rPr>
              <w:t xml:space="preserve">раздел II от </w:t>
            </w:r>
            <w:r>
              <w:rPr>
                <w:b/>
                <w:sz w:val="20"/>
                <w:szCs w:val="20"/>
                <w:lang w:eastAsia="fr-FR"/>
              </w:rPr>
              <w:t xml:space="preserve">Приложение № </w:t>
            </w:r>
            <w:r w:rsidR="00B36920">
              <w:rPr>
                <w:b/>
                <w:sz w:val="20"/>
                <w:szCs w:val="20"/>
                <w:lang w:eastAsia="fr-FR"/>
              </w:rPr>
              <w:t>9</w:t>
            </w:r>
            <w:r>
              <w:rPr>
                <w:b/>
                <w:sz w:val="20"/>
                <w:szCs w:val="20"/>
                <w:lang w:eastAsia="fr-FR"/>
              </w:rPr>
              <w:t xml:space="preserve">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17CFEF67"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sidRPr="00AE298E">
              <w:rPr>
                <w:color w:val="008000"/>
                <w:sz w:val="20"/>
                <w:szCs w:val="20"/>
              </w:rPr>
              <w:t xml:space="preserve"> или в поканата за потвърждаване на интерес липсва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3EE96C44" w:rsidR="00747EB8" w:rsidRPr="00D116E2" w:rsidRDefault="00747EB8">
            <w:pPr>
              <w:jc w:val="both"/>
              <w:rPr>
                <w:b/>
                <w:sz w:val="20"/>
                <w:szCs w:val="20"/>
                <w:lang w:eastAsia="fr-FR"/>
              </w:rPr>
            </w:pPr>
            <w:r>
              <w:rPr>
                <w:color w:val="008000"/>
                <w:sz w:val="20"/>
                <w:szCs w:val="20"/>
              </w:rPr>
              <w:t>Анализирайте дали са налице разлики в информацията</w:t>
            </w:r>
            <w:r w:rsidR="009D5AA4">
              <w:rPr>
                <w:color w:val="008000"/>
                <w:sz w:val="20"/>
                <w:szCs w:val="20"/>
              </w:rPr>
              <w:t xml:space="preserve"> от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Pr>
                <w:color w:val="008000"/>
                <w:sz w:val="20"/>
                <w:szCs w:val="20"/>
              </w:rPr>
              <w:t>, с което е оповестено откриването на процедурата</w:t>
            </w:r>
            <w:r w:rsidR="009D5AA4">
              <w:rPr>
                <w:color w:val="008000"/>
                <w:sz w:val="20"/>
                <w:szCs w:val="20"/>
              </w:rPr>
              <w:t>,</w:t>
            </w:r>
            <w:r>
              <w:rPr>
                <w:color w:val="008000"/>
                <w:sz w:val="20"/>
                <w:szCs w:val="20"/>
              </w:rPr>
              <w:t xml:space="preserve"> и </w:t>
            </w:r>
            <w:r w:rsidR="009D5AA4">
              <w:rPr>
                <w:color w:val="008000"/>
                <w:sz w:val="20"/>
                <w:szCs w:val="20"/>
              </w:rPr>
              <w:t>от</w:t>
            </w:r>
            <w:r>
              <w:rPr>
                <w:color w:val="008000"/>
                <w:sz w:val="20"/>
                <w:szCs w:val="20"/>
              </w:rPr>
              <w:t xml:space="preserve">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567" w:type="dxa"/>
            <w:gridSpan w:val="2"/>
          </w:tcPr>
          <w:p w14:paraId="4E25BDBD" w14:textId="77777777" w:rsidR="00747EB8" w:rsidRPr="00D116E2" w:rsidRDefault="00747EB8" w:rsidP="00747EB8">
            <w:pPr>
              <w:outlineLvl w:val="1"/>
              <w:rPr>
                <w:sz w:val="20"/>
                <w:szCs w:val="20"/>
              </w:rPr>
            </w:pPr>
          </w:p>
        </w:tc>
        <w:tc>
          <w:tcPr>
            <w:tcW w:w="4286" w:type="dxa"/>
            <w:gridSpan w:val="2"/>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1D6A77">
        <w:trPr>
          <w:trHeight w:val="270"/>
        </w:trPr>
        <w:tc>
          <w:tcPr>
            <w:tcW w:w="540" w:type="dxa"/>
            <w:gridSpan w:val="2"/>
          </w:tcPr>
          <w:p w14:paraId="6B3EEBB1" w14:textId="37BCEF44" w:rsidR="007B2EA1" w:rsidRDefault="006D78CD" w:rsidP="007B2EA1">
            <w:pPr>
              <w:pStyle w:val="Heading2"/>
              <w:keepNext w:val="0"/>
              <w:jc w:val="both"/>
              <w:rPr>
                <w:bCs/>
                <w:i w:val="0"/>
                <w:iCs/>
                <w:sz w:val="20"/>
              </w:rPr>
            </w:pPr>
            <w:r>
              <w:rPr>
                <w:bCs/>
                <w:i w:val="0"/>
                <w:iCs/>
                <w:sz w:val="20"/>
              </w:rPr>
              <w:t>28</w:t>
            </w:r>
          </w:p>
        </w:tc>
        <w:tc>
          <w:tcPr>
            <w:tcW w:w="9208"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25224033" w:rsidR="007B2EA1" w:rsidRPr="00D72A9E" w:rsidRDefault="007B2EA1" w:rsidP="007B2EA1">
            <w:pPr>
              <w:jc w:val="both"/>
              <w:rPr>
                <w:b/>
                <w:sz w:val="20"/>
                <w:szCs w:val="20"/>
                <w:lang w:eastAsia="fr-FR"/>
              </w:rPr>
            </w:pPr>
            <w:r w:rsidRPr="00D72A9E">
              <w:rPr>
                <w:b/>
                <w:sz w:val="20"/>
                <w:szCs w:val="20"/>
                <w:lang w:eastAsia="fr-FR"/>
              </w:rPr>
              <w:t xml:space="preserve">- препратка към публикуваното обявление за обществена поръчка/ </w:t>
            </w:r>
            <w:r w:rsidR="00B36920" w:rsidRPr="00D079B3">
              <w:rPr>
                <w:b/>
                <w:sz w:val="20"/>
                <w:szCs w:val="20"/>
                <w:lang w:eastAsia="fr-FR"/>
              </w:rPr>
              <w:t>периодично</w:t>
            </w:r>
            <w:r w:rsidR="00B36920">
              <w:rPr>
                <w:b/>
                <w:sz w:val="20"/>
                <w:szCs w:val="20"/>
                <w:lang w:eastAsia="fr-FR"/>
              </w:rPr>
              <w:t>то</w:t>
            </w:r>
            <w:r w:rsidR="00B36920" w:rsidRPr="00D079B3">
              <w:rPr>
                <w:b/>
                <w:sz w:val="20"/>
                <w:szCs w:val="20"/>
                <w:lang w:eastAsia="fr-FR"/>
              </w:rPr>
              <w:t xml:space="preserve"> индикативно обявление</w:t>
            </w:r>
            <w:r w:rsidRPr="00D72A9E">
              <w:rPr>
                <w:b/>
                <w:sz w:val="20"/>
                <w:szCs w:val="20"/>
                <w:lang w:eastAsia="fr-FR"/>
              </w:rPr>
              <w:t>,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6AF82E29" w:rsidR="007B2EA1" w:rsidRPr="00AE298E" w:rsidRDefault="00B36920" w:rsidP="007B2EA1">
            <w:pPr>
              <w:jc w:val="both"/>
              <w:rPr>
                <w:b/>
                <w:sz w:val="20"/>
                <w:szCs w:val="20"/>
                <w:lang w:eastAsia="fr-FR"/>
              </w:rPr>
            </w:pPr>
            <w:r>
              <w:rPr>
                <w:b/>
                <w:sz w:val="20"/>
                <w:szCs w:val="20"/>
                <w:lang w:eastAsia="fr-FR"/>
              </w:rPr>
              <w:t>(Раздел I от Приложение № 9</w:t>
            </w:r>
            <w:r w:rsidR="007B2EA1" w:rsidRPr="00AE298E">
              <w:rPr>
                <w:b/>
                <w:sz w:val="20"/>
                <w:szCs w:val="20"/>
                <w:lang w:eastAsia="fr-FR"/>
              </w:rPr>
              <w:t xml:space="preserve"> къ</w:t>
            </w:r>
            <w:r>
              <w:rPr>
                <w:b/>
                <w:sz w:val="20"/>
                <w:szCs w:val="20"/>
                <w:lang w:eastAsia="fr-FR"/>
              </w:rPr>
              <w:t>м чл. 34, ал. 1, т. 2</w:t>
            </w:r>
            <w:r w:rsidR="007B2EA1" w:rsidRPr="00AE298E">
              <w:rPr>
                <w:b/>
                <w:sz w:val="20"/>
                <w:szCs w:val="20"/>
                <w:lang w:eastAsia="fr-FR"/>
              </w:rPr>
              <w:t xml:space="preserve">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w:t>
            </w:r>
            <w:r w:rsidRPr="00AE298E">
              <w:rPr>
                <w:color w:val="008000"/>
                <w:sz w:val="20"/>
                <w:szCs w:val="20"/>
              </w:rPr>
              <w:lastRenderedPageBreak/>
              <w:t xml:space="preserve">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3720CB3D"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567" w:type="dxa"/>
            <w:gridSpan w:val="2"/>
          </w:tcPr>
          <w:p w14:paraId="4E9F4D27" w14:textId="77777777" w:rsidR="007B2EA1" w:rsidRPr="00D116E2" w:rsidRDefault="007B2EA1" w:rsidP="007B2EA1">
            <w:pPr>
              <w:outlineLvl w:val="1"/>
              <w:rPr>
                <w:sz w:val="20"/>
                <w:szCs w:val="20"/>
              </w:rPr>
            </w:pPr>
          </w:p>
        </w:tc>
        <w:tc>
          <w:tcPr>
            <w:tcW w:w="4286" w:type="dxa"/>
            <w:gridSpan w:val="2"/>
          </w:tcPr>
          <w:p w14:paraId="505F9D4B" w14:textId="77777777" w:rsidR="007B2EA1" w:rsidRPr="00D116E2" w:rsidRDefault="007B2EA1" w:rsidP="007B2EA1">
            <w:pPr>
              <w:jc w:val="both"/>
              <w:outlineLvl w:val="1"/>
              <w:rPr>
                <w:sz w:val="20"/>
                <w:szCs w:val="20"/>
              </w:rPr>
            </w:pPr>
          </w:p>
        </w:tc>
      </w:tr>
      <w:tr w:rsidR="00457465" w:rsidRPr="00D116E2" w14:paraId="3B4B62A5" w14:textId="77777777" w:rsidTr="001D6A77">
        <w:trPr>
          <w:trHeight w:val="270"/>
        </w:trPr>
        <w:tc>
          <w:tcPr>
            <w:tcW w:w="540" w:type="dxa"/>
            <w:gridSpan w:val="2"/>
          </w:tcPr>
          <w:p w14:paraId="7FC7B20C" w14:textId="6D096336" w:rsidR="00457465" w:rsidRDefault="006D78CD" w:rsidP="007B2EA1">
            <w:pPr>
              <w:pStyle w:val="Heading2"/>
              <w:keepNext w:val="0"/>
              <w:jc w:val="both"/>
              <w:rPr>
                <w:bCs/>
                <w:i w:val="0"/>
                <w:iCs/>
                <w:sz w:val="20"/>
              </w:rPr>
            </w:pPr>
            <w:r>
              <w:rPr>
                <w:bCs/>
                <w:i w:val="0"/>
                <w:iCs/>
                <w:sz w:val="20"/>
              </w:rPr>
              <w:t>29</w:t>
            </w:r>
          </w:p>
        </w:tc>
        <w:tc>
          <w:tcPr>
            <w:tcW w:w="9208" w:type="dxa"/>
            <w:noWrap/>
          </w:tcPr>
          <w:p w14:paraId="504FA342" w14:textId="77777777" w:rsidR="00457465" w:rsidRDefault="00457465" w:rsidP="00457465">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A36FFFC" w14:textId="77777777" w:rsidR="00457465" w:rsidRDefault="00457465" w:rsidP="00457465">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4B071454" w14:textId="3778A965" w:rsidR="00457465" w:rsidRPr="00AE298E" w:rsidRDefault="00457465" w:rsidP="00457465">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w:t>
            </w:r>
            <w:r>
              <w:rPr>
                <w:b/>
                <w:sz w:val="20"/>
                <w:szCs w:val="20"/>
                <w:lang w:eastAsia="fr-FR"/>
              </w:rPr>
              <w:t xml:space="preserve"> подбор на кандидатите по чл. 144</w:t>
            </w:r>
            <w:r w:rsidRPr="00AE298E">
              <w:rPr>
                <w:b/>
                <w:sz w:val="20"/>
                <w:szCs w:val="20"/>
                <w:lang w:eastAsia="fr-FR"/>
              </w:rPr>
              <w:t xml:space="preserve">, ал. </w:t>
            </w:r>
            <w:r>
              <w:rPr>
                <w:b/>
                <w:sz w:val="20"/>
                <w:szCs w:val="20"/>
                <w:lang w:eastAsia="fr-FR"/>
              </w:rPr>
              <w:t>5</w:t>
            </w:r>
            <w:r w:rsidRPr="00AE298E">
              <w:rPr>
                <w:b/>
                <w:sz w:val="20"/>
                <w:szCs w:val="20"/>
                <w:lang w:eastAsia="fr-FR"/>
              </w:rPr>
              <w:t xml:space="preserve"> от ЗОП обективни и недискриминационни ли са</w:t>
            </w:r>
            <w:r>
              <w:rPr>
                <w:b/>
                <w:sz w:val="20"/>
                <w:szCs w:val="20"/>
                <w:lang w:eastAsia="fr-FR"/>
              </w:rPr>
              <w:t>?</w:t>
            </w:r>
          </w:p>
          <w:p w14:paraId="69A3B3AE" w14:textId="4A86C186" w:rsidR="00457465" w:rsidRDefault="00457465" w:rsidP="00457465">
            <w:pPr>
              <w:jc w:val="both"/>
              <w:rPr>
                <w:color w:val="000000"/>
                <w:sz w:val="20"/>
                <w:szCs w:val="20"/>
              </w:rPr>
            </w:pPr>
            <w:r w:rsidRPr="00AE298E">
              <w:rPr>
                <w:color w:val="000000"/>
                <w:sz w:val="20"/>
                <w:szCs w:val="20"/>
              </w:rPr>
              <w:t>При процедура</w:t>
            </w:r>
            <w:r>
              <w:rPr>
                <w:color w:val="000000"/>
                <w:sz w:val="20"/>
                <w:szCs w:val="20"/>
              </w:rPr>
              <w:t xml:space="preserve"> на договаряне с предварителна покана за участие</w:t>
            </w:r>
            <w:r w:rsidRPr="00AE298E">
              <w:rPr>
                <w:color w:val="000000"/>
                <w:sz w:val="20"/>
                <w:szCs w:val="20"/>
              </w:rPr>
              <w:t xml:space="preserve"> възложителите могат да включат в обявлението, с което е оповестено откриването на процедурата (т.е. обявлението за обществена поръчка или  </w:t>
            </w:r>
            <w:r w:rsidRPr="00D079B3">
              <w:rPr>
                <w:color w:val="000000"/>
                <w:sz w:val="20"/>
                <w:szCs w:val="20"/>
              </w:rPr>
              <w:t>периодично</w:t>
            </w:r>
            <w:r>
              <w:rPr>
                <w:color w:val="000000"/>
                <w:sz w:val="20"/>
                <w:szCs w:val="20"/>
              </w:rPr>
              <w:t>то</w:t>
            </w:r>
            <w:r w:rsidRPr="00D079B3">
              <w:rPr>
                <w:color w:val="000000"/>
                <w:sz w:val="20"/>
                <w:szCs w:val="20"/>
              </w:rPr>
              <w:t xml:space="preserve"> индикативно обявление</w:t>
            </w:r>
            <w:r w:rsidRPr="00AE298E">
              <w:rPr>
                <w:color w:val="000000"/>
                <w:sz w:val="20"/>
                <w:szCs w:val="20"/>
              </w:rPr>
              <w:t>, когато обявява откриването на процедурата)</w:t>
            </w:r>
            <w:r>
              <w:rPr>
                <w:color w:val="000000"/>
                <w:sz w:val="20"/>
                <w:szCs w:val="20"/>
              </w:rPr>
              <w:t>,</w:t>
            </w:r>
            <w:r w:rsidRPr="00AE298E">
              <w:rPr>
                <w:color w:val="000000"/>
                <w:sz w:val="20"/>
                <w:szCs w:val="20"/>
              </w:rPr>
              <w:t xml:space="preserve"> и ограничение на броя кандидати, които ще бъдат поканени да представят оферти</w:t>
            </w:r>
            <w:r>
              <w:rPr>
                <w:color w:val="000000"/>
                <w:sz w:val="20"/>
                <w:szCs w:val="20"/>
              </w:rPr>
              <w:t xml:space="preserve">. </w:t>
            </w:r>
            <w:r w:rsidRPr="00AE298E">
              <w:rPr>
                <w:color w:val="000000"/>
                <w:sz w:val="20"/>
                <w:szCs w:val="20"/>
              </w:rPr>
              <w:t xml:space="preserve">Този брой не може да бъде по-малък от </w:t>
            </w:r>
            <w:r>
              <w:rPr>
                <w:color w:val="000000"/>
                <w:sz w:val="20"/>
                <w:szCs w:val="20"/>
              </w:rPr>
              <w:t>три</w:t>
            </w:r>
            <w:r w:rsidRPr="00AE298E">
              <w:rPr>
                <w:color w:val="000000"/>
                <w:sz w:val="20"/>
                <w:szCs w:val="20"/>
              </w:rPr>
              <w:t xml:space="preserve">. </w:t>
            </w:r>
            <w:r>
              <w:rPr>
                <w:color w:val="000000"/>
                <w:sz w:val="20"/>
                <w:szCs w:val="20"/>
              </w:rPr>
              <w:t>П</w:t>
            </w:r>
            <w:r w:rsidRPr="00AE298E">
              <w:rPr>
                <w:color w:val="000000"/>
                <w:sz w:val="20"/>
                <w:szCs w:val="20"/>
              </w:rPr>
              <w:t>осочват</w:t>
            </w:r>
            <w:r>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12B7E574" w14:textId="708496E0" w:rsidR="00457465" w:rsidRPr="00183FD6" w:rsidRDefault="00457465" w:rsidP="00457465">
            <w:pPr>
              <w:jc w:val="both"/>
              <w:rPr>
                <w:b/>
                <w:color w:val="000000"/>
                <w:sz w:val="20"/>
                <w:szCs w:val="20"/>
              </w:rPr>
            </w:pPr>
            <w:r w:rsidRPr="00183FD6">
              <w:rPr>
                <w:b/>
                <w:color w:val="000000"/>
                <w:sz w:val="20"/>
                <w:szCs w:val="20"/>
              </w:rPr>
              <w:t>(чл. 144, ал. 5 и 6 от ЗОП)</w:t>
            </w:r>
          </w:p>
          <w:p w14:paraId="4830F9E5" w14:textId="17F0E410" w:rsidR="00457465" w:rsidRPr="00AE298E" w:rsidRDefault="00457465" w:rsidP="00457465">
            <w:pPr>
              <w:jc w:val="both"/>
              <w:rPr>
                <w:color w:val="000000"/>
                <w:sz w:val="20"/>
                <w:szCs w:val="20"/>
              </w:rPr>
            </w:pPr>
            <w:r w:rsidRPr="00AE298E">
              <w:rPr>
                <w:b/>
                <w:sz w:val="20"/>
                <w:szCs w:val="20"/>
                <w:lang w:eastAsia="fr-FR"/>
              </w:rPr>
              <w:t>(чл. 105 от ЗОП)</w:t>
            </w:r>
          </w:p>
          <w:p w14:paraId="19EF9E4F" w14:textId="77777777" w:rsidR="00457465" w:rsidRPr="00AE298E" w:rsidRDefault="00457465" w:rsidP="00457465">
            <w:pPr>
              <w:jc w:val="both"/>
              <w:rPr>
                <w:b/>
                <w:color w:val="333399"/>
                <w:sz w:val="20"/>
                <w:szCs w:val="20"/>
              </w:rPr>
            </w:pPr>
            <w:r w:rsidRPr="00AE298E">
              <w:rPr>
                <w:b/>
                <w:color w:val="333399"/>
                <w:sz w:val="20"/>
                <w:szCs w:val="20"/>
              </w:rPr>
              <w:t xml:space="preserve">т. 11 от Насоките/ </w:t>
            </w:r>
            <w:r>
              <w:rPr>
                <w:b/>
                <w:color w:val="333399"/>
                <w:sz w:val="20"/>
                <w:szCs w:val="20"/>
              </w:rPr>
              <w:t xml:space="preserve">т. 11 от </w:t>
            </w:r>
            <w:r w:rsidRPr="00AE298E">
              <w:rPr>
                <w:b/>
                <w:color w:val="333399"/>
                <w:sz w:val="20"/>
                <w:szCs w:val="20"/>
              </w:rPr>
              <w:t>Приложение № 1 към чл. 2, ал. 1 от Наредбата</w:t>
            </w:r>
          </w:p>
          <w:p w14:paraId="1899078E" w14:textId="77777777" w:rsidR="00457465" w:rsidRPr="00AE298E" w:rsidRDefault="00457465" w:rsidP="00457465">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или обявлението за предварителна информация</w:t>
            </w:r>
            <w:r>
              <w:rPr>
                <w:color w:val="C0504D"/>
                <w:sz w:val="20"/>
                <w:szCs w:val="20"/>
              </w:rPr>
              <w:t>/</w:t>
            </w:r>
            <w:r>
              <w:t xml:space="preserve"> </w:t>
            </w:r>
            <w:r w:rsidRPr="00D079B3">
              <w:rPr>
                <w:color w:val="C0504D"/>
                <w:sz w:val="20"/>
                <w:szCs w:val="20"/>
              </w:rPr>
              <w:t>периодично</w:t>
            </w:r>
            <w:r>
              <w:rPr>
                <w:color w:val="C0504D"/>
                <w:sz w:val="20"/>
                <w:szCs w:val="20"/>
              </w:rPr>
              <w:t>то</w:t>
            </w:r>
            <w:r w:rsidRPr="00D079B3">
              <w:rPr>
                <w:color w:val="C0504D"/>
                <w:sz w:val="20"/>
                <w:szCs w:val="20"/>
              </w:rPr>
              <w:t xml:space="preserve"> индикативно обявление</w:t>
            </w:r>
            <w:r w:rsidRPr="00AE298E">
              <w:rPr>
                <w:bCs/>
                <w:color w:val="C0504D"/>
                <w:sz w:val="20"/>
                <w:szCs w:val="20"/>
              </w:rPr>
              <w:t>.</w:t>
            </w:r>
          </w:p>
          <w:p w14:paraId="41C397AC" w14:textId="77777777" w:rsidR="00457465" w:rsidRDefault="00457465" w:rsidP="00457465">
            <w:pPr>
              <w:jc w:val="both"/>
              <w:rPr>
                <w:color w:val="008000"/>
                <w:sz w:val="20"/>
                <w:szCs w:val="20"/>
                <w:lang w:eastAsia="fr-FR"/>
              </w:rPr>
            </w:pPr>
            <w:r w:rsidRPr="003164C9">
              <w:rPr>
                <w:color w:val="008000"/>
                <w:sz w:val="20"/>
                <w:szCs w:val="20"/>
                <w:lang w:eastAsia="fr-FR"/>
              </w:rPr>
              <w:t>Анализирайте</w:t>
            </w:r>
            <w:r>
              <w:rPr>
                <w:color w:val="008000"/>
                <w:sz w:val="20"/>
                <w:szCs w:val="20"/>
                <w:lang w:eastAsia="fr-FR"/>
              </w:rPr>
              <w:t>:</w:t>
            </w:r>
          </w:p>
          <w:p w14:paraId="079E6719" w14:textId="77777777" w:rsidR="00457465" w:rsidRDefault="00457465" w:rsidP="00457465">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2E5D3BE" w14:textId="77777777" w:rsidR="00457465" w:rsidRDefault="00457465" w:rsidP="00457465">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25F8F991" w14:textId="77777777" w:rsidR="00457465" w:rsidRDefault="00457465" w:rsidP="00457465">
            <w:pPr>
              <w:jc w:val="both"/>
              <w:rPr>
                <w:color w:val="008000"/>
                <w:sz w:val="20"/>
                <w:szCs w:val="20"/>
              </w:rPr>
            </w:pPr>
            <w:r>
              <w:rPr>
                <w:color w:val="008000"/>
                <w:sz w:val="20"/>
                <w:szCs w:val="20"/>
              </w:rPr>
              <w:lastRenderedPageBreak/>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B067D62" w14:textId="6DC0C0EB" w:rsidR="00457465" w:rsidRPr="00AE298E" w:rsidRDefault="00457465" w:rsidP="00457465">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567" w:type="dxa"/>
            <w:gridSpan w:val="2"/>
          </w:tcPr>
          <w:p w14:paraId="3304D85E" w14:textId="77777777" w:rsidR="00457465" w:rsidRPr="00D116E2" w:rsidRDefault="00457465" w:rsidP="007B2EA1">
            <w:pPr>
              <w:outlineLvl w:val="1"/>
              <w:rPr>
                <w:sz w:val="20"/>
                <w:szCs w:val="20"/>
              </w:rPr>
            </w:pPr>
          </w:p>
        </w:tc>
        <w:tc>
          <w:tcPr>
            <w:tcW w:w="4286" w:type="dxa"/>
            <w:gridSpan w:val="2"/>
          </w:tcPr>
          <w:p w14:paraId="5BED57BA" w14:textId="77777777" w:rsidR="00457465" w:rsidRPr="00D116E2" w:rsidRDefault="00457465" w:rsidP="007B2EA1">
            <w:pPr>
              <w:jc w:val="both"/>
              <w:outlineLvl w:val="1"/>
              <w:rPr>
                <w:sz w:val="20"/>
                <w:szCs w:val="20"/>
              </w:rPr>
            </w:pPr>
          </w:p>
        </w:tc>
      </w:tr>
      <w:tr w:rsidR="00747EB8" w:rsidRPr="00D116E2" w14:paraId="17E51D02" w14:textId="77777777" w:rsidTr="001D6A77">
        <w:trPr>
          <w:trHeight w:val="270"/>
        </w:trPr>
        <w:tc>
          <w:tcPr>
            <w:tcW w:w="540" w:type="dxa"/>
            <w:gridSpan w:val="2"/>
          </w:tcPr>
          <w:p w14:paraId="6CC8FA1D" w14:textId="1C3000F6" w:rsidR="00747EB8" w:rsidRPr="00D116E2" w:rsidDel="00DB5461" w:rsidRDefault="00AA5BCE" w:rsidP="00747EB8">
            <w:pPr>
              <w:pStyle w:val="Heading2"/>
              <w:keepNext w:val="0"/>
              <w:jc w:val="both"/>
              <w:rPr>
                <w:bCs/>
                <w:i w:val="0"/>
                <w:iCs/>
                <w:sz w:val="20"/>
              </w:rPr>
            </w:pPr>
            <w:r>
              <w:rPr>
                <w:bCs/>
                <w:i w:val="0"/>
                <w:iCs/>
                <w:sz w:val="20"/>
              </w:rPr>
              <w:t>3</w:t>
            </w:r>
            <w:r w:rsidR="006D78CD">
              <w:rPr>
                <w:bCs/>
                <w:i w:val="0"/>
                <w:iCs/>
                <w:sz w:val="20"/>
              </w:rPr>
              <w:t>0</w:t>
            </w:r>
          </w:p>
        </w:tc>
        <w:tc>
          <w:tcPr>
            <w:tcW w:w="9208"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01A8FC4"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3D02E38E" w:rsidR="00747EB8" w:rsidRPr="00183FD6"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183FD6">
              <w:rPr>
                <w:color w:val="C0504D"/>
                <w:sz w:val="20"/>
                <w:szCs w:val="20"/>
              </w:rPr>
              <w:t>,</w:t>
            </w:r>
            <w:r w:rsidRPr="00D116E2">
              <w:rPr>
                <w:color w:val="C0504D"/>
                <w:sz w:val="20"/>
                <w:szCs w:val="20"/>
              </w:rPr>
              <w:t xml:space="preserve"> </w:t>
            </w:r>
            <w:r>
              <w:rPr>
                <w:color w:val="C0504D"/>
                <w:sz w:val="20"/>
                <w:szCs w:val="20"/>
              </w:rPr>
              <w:t xml:space="preserve">или </w:t>
            </w:r>
            <w:r w:rsidR="00B36920" w:rsidRPr="00D079B3">
              <w:rPr>
                <w:color w:val="C0504D"/>
                <w:sz w:val="20"/>
                <w:szCs w:val="20"/>
              </w:rPr>
              <w:t>периодично</w:t>
            </w:r>
            <w:r w:rsidR="00B36920">
              <w:rPr>
                <w:color w:val="C0504D"/>
                <w:sz w:val="20"/>
                <w:szCs w:val="20"/>
              </w:rPr>
              <w:t>то</w:t>
            </w:r>
            <w:r w:rsidR="00B36920" w:rsidRPr="00D079B3">
              <w:rPr>
                <w:color w:val="C0504D"/>
                <w:sz w:val="20"/>
                <w:szCs w:val="20"/>
              </w:rPr>
              <w:t xml:space="preserve"> индикативно обявление</w:t>
            </w:r>
            <w:r>
              <w:rPr>
                <w:color w:val="C0504D"/>
                <w:sz w:val="20"/>
                <w:szCs w:val="20"/>
              </w:rPr>
              <w:t xml:space="preserve"> или поканата за потвърждаване на интерес</w:t>
            </w:r>
            <w:r w:rsidRPr="00183FD6">
              <w:rPr>
                <w:color w:val="C0504D"/>
                <w:sz w:val="20"/>
                <w:szCs w:val="20"/>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14:paraId="0136B8CF" w14:textId="77777777" w:rsidR="00747EB8" w:rsidRPr="00D116E2" w:rsidRDefault="00747EB8" w:rsidP="00747EB8">
            <w:pPr>
              <w:outlineLvl w:val="1"/>
              <w:rPr>
                <w:sz w:val="20"/>
                <w:szCs w:val="20"/>
              </w:rPr>
            </w:pPr>
          </w:p>
        </w:tc>
        <w:tc>
          <w:tcPr>
            <w:tcW w:w="4286" w:type="dxa"/>
            <w:gridSpan w:val="2"/>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1D6A77">
        <w:trPr>
          <w:trHeight w:val="270"/>
        </w:trPr>
        <w:tc>
          <w:tcPr>
            <w:tcW w:w="540" w:type="dxa"/>
            <w:gridSpan w:val="2"/>
          </w:tcPr>
          <w:p w14:paraId="4B969574" w14:textId="78A19808"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1</w:t>
            </w:r>
          </w:p>
        </w:tc>
        <w:tc>
          <w:tcPr>
            <w:tcW w:w="9208" w:type="dxa"/>
            <w:noWrap/>
          </w:tcPr>
          <w:p w14:paraId="076F25E4" w14:textId="64591A48"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002E0B06" w:rsidRPr="00D079B3">
              <w:rPr>
                <w:b/>
                <w:sz w:val="20"/>
                <w:szCs w:val="20"/>
                <w:lang w:eastAsia="fr-FR"/>
              </w:rPr>
              <w:t>периодично</w:t>
            </w:r>
            <w:r w:rsidR="002E0B06">
              <w:rPr>
                <w:b/>
                <w:sz w:val="20"/>
                <w:szCs w:val="20"/>
                <w:lang w:eastAsia="fr-FR"/>
              </w:rPr>
              <w:t>то</w:t>
            </w:r>
            <w:r w:rsidR="002E0B06" w:rsidRPr="00D079B3">
              <w:rPr>
                <w:b/>
                <w:sz w:val="20"/>
                <w:szCs w:val="20"/>
                <w:lang w:eastAsia="fr-FR"/>
              </w:rPr>
              <w:t xml:space="preserve"> индикативно обявление</w:t>
            </w:r>
            <w:r w:rsidRPr="00AE298E">
              <w:rPr>
                <w:b/>
                <w:sz w:val="20"/>
                <w:szCs w:val="20"/>
                <w:lang w:eastAsia="fr-FR"/>
              </w:rPr>
              <w:t xml:space="preserve">,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lastRenderedPageBreak/>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62E1D986" w:rsidR="0070081C" w:rsidRPr="00AE298E" w:rsidRDefault="0070081C" w:rsidP="0070081C">
            <w:pPr>
              <w:jc w:val="both"/>
              <w:rPr>
                <w:b/>
                <w:color w:val="333399"/>
                <w:sz w:val="20"/>
                <w:szCs w:val="20"/>
              </w:rPr>
            </w:pPr>
            <w:r w:rsidRPr="00131680">
              <w:rPr>
                <w:b/>
                <w:color w:val="333399"/>
                <w:sz w:val="20"/>
                <w:szCs w:val="20"/>
              </w:rPr>
              <w:t>т. 9, т. 10, т. 11 и т. 12 от Насоките/</w:t>
            </w:r>
            <w:r w:rsidR="009D5AA4">
              <w:rPr>
                <w:b/>
                <w:color w:val="333399"/>
                <w:sz w:val="20"/>
                <w:szCs w:val="20"/>
              </w:rPr>
              <w:t xml:space="preserve"> </w:t>
            </w:r>
            <w:r w:rsidRPr="00131680">
              <w:rPr>
                <w:b/>
                <w:color w:val="333399"/>
                <w:sz w:val="20"/>
                <w:szCs w:val="20"/>
              </w:rPr>
              <w:t>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D26AC7D"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1.4., ІІ. 1.6.,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lastRenderedPageBreak/>
              <w:t xml:space="preserve">Анализирайте техническите спецификации, за да оцените дали са приложени изискванията на цитираните правни норми. </w:t>
            </w:r>
          </w:p>
          <w:p w14:paraId="64415A2D" w14:textId="67F9B03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67" w:type="dxa"/>
            <w:gridSpan w:val="2"/>
          </w:tcPr>
          <w:p w14:paraId="3A2D56A0" w14:textId="77777777" w:rsidR="0070081C" w:rsidRPr="00D116E2" w:rsidRDefault="0070081C" w:rsidP="0070081C">
            <w:pPr>
              <w:outlineLvl w:val="1"/>
              <w:rPr>
                <w:sz w:val="20"/>
                <w:szCs w:val="20"/>
              </w:rPr>
            </w:pPr>
          </w:p>
        </w:tc>
        <w:tc>
          <w:tcPr>
            <w:tcW w:w="4286" w:type="dxa"/>
            <w:gridSpan w:val="2"/>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1D6A77">
        <w:trPr>
          <w:trHeight w:val="270"/>
        </w:trPr>
        <w:tc>
          <w:tcPr>
            <w:tcW w:w="540" w:type="dxa"/>
            <w:gridSpan w:val="2"/>
          </w:tcPr>
          <w:p w14:paraId="246E51AC" w14:textId="6A5273B9" w:rsidR="0070081C" w:rsidRDefault="00AA5BCE" w:rsidP="0070081C">
            <w:pPr>
              <w:pStyle w:val="Heading2"/>
              <w:keepNext w:val="0"/>
              <w:jc w:val="both"/>
              <w:rPr>
                <w:bCs/>
                <w:i w:val="0"/>
                <w:iCs/>
                <w:sz w:val="20"/>
              </w:rPr>
            </w:pPr>
            <w:r>
              <w:rPr>
                <w:bCs/>
                <w:i w:val="0"/>
                <w:iCs/>
                <w:sz w:val="20"/>
              </w:rPr>
              <w:lastRenderedPageBreak/>
              <w:t>3</w:t>
            </w:r>
            <w:r w:rsidR="006D78CD">
              <w:rPr>
                <w:bCs/>
                <w:i w:val="0"/>
                <w:iCs/>
                <w:sz w:val="20"/>
              </w:rPr>
              <w:t>2</w:t>
            </w:r>
          </w:p>
        </w:tc>
        <w:tc>
          <w:tcPr>
            <w:tcW w:w="9208"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830DE49"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gridSpan w:val="2"/>
          </w:tcPr>
          <w:p w14:paraId="2D2F9324" w14:textId="77777777" w:rsidR="0070081C" w:rsidRPr="00D116E2" w:rsidRDefault="0070081C" w:rsidP="0070081C">
            <w:pPr>
              <w:outlineLvl w:val="1"/>
              <w:rPr>
                <w:sz w:val="20"/>
                <w:szCs w:val="20"/>
              </w:rPr>
            </w:pPr>
          </w:p>
        </w:tc>
        <w:tc>
          <w:tcPr>
            <w:tcW w:w="4286" w:type="dxa"/>
            <w:gridSpan w:val="2"/>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1D6A77">
        <w:trPr>
          <w:trHeight w:val="270"/>
        </w:trPr>
        <w:tc>
          <w:tcPr>
            <w:tcW w:w="540" w:type="dxa"/>
            <w:gridSpan w:val="2"/>
          </w:tcPr>
          <w:p w14:paraId="64113045" w14:textId="782E741E"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3</w:t>
            </w:r>
          </w:p>
        </w:tc>
        <w:tc>
          <w:tcPr>
            <w:tcW w:w="9208"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0B4150E" w:rsidR="0070081C" w:rsidRPr="00AE298E" w:rsidRDefault="0070081C" w:rsidP="0070081C">
            <w:pPr>
              <w:jc w:val="both"/>
              <w:rPr>
                <w:b/>
                <w:color w:val="333399"/>
                <w:sz w:val="20"/>
                <w:szCs w:val="20"/>
              </w:rPr>
            </w:pPr>
            <w:r w:rsidRPr="00131680">
              <w:rPr>
                <w:b/>
                <w:color w:val="333399"/>
                <w:sz w:val="20"/>
                <w:szCs w:val="20"/>
              </w:rPr>
              <w:t>т. 8, т. 10, т. 11 и т. 12 от Насоките/</w:t>
            </w:r>
            <w:r w:rsidR="008F4CC5">
              <w:rPr>
                <w:b/>
                <w:color w:val="333399"/>
                <w:sz w:val="20"/>
                <w:szCs w:val="20"/>
              </w:rPr>
              <w:t xml:space="preserve"> </w:t>
            </w:r>
            <w:r w:rsidRPr="00131680">
              <w:rPr>
                <w:b/>
                <w:color w:val="333399"/>
                <w:sz w:val="20"/>
                <w:szCs w:val="20"/>
              </w:rPr>
              <w:t xml:space="preserve">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4FB4C4F1"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xml:space="preserve">,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w:t>
            </w:r>
            <w:r w:rsidRPr="00AE298E">
              <w:rPr>
                <w:color w:val="C0504D"/>
                <w:sz w:val="20"/>
                <w:szCs w:val="20"/>
              </w:rPr>
              <w:lastRenderedPageBreak/>
              <w:t>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720A89A4"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gridSpan w:val="2"/>
          </w:tcPr>
          <w:p w14:paraId="639BC60D" w14:textId="77777777" w:rsidR="0070081C" w:rsidRPr="00D116E2" w:rsidRDefault="0070081C" w:rsidP="0070081C">
            <w:pPr>
              <w:outlineLvl w:val="1"/>
              <w:rPr>
                <w:sz w:val="20"/>
                <w:szCs w:val="20"/>
              </w:rPr>
            </w:pPr>
          </w:p>
        </w:tc>
        <w:tc>
          <w:tcPr>
            <w:tcW w:w="4286" w:type="dxa"/>
            <w:gridSpan w:val="2"/>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1D6A77">
        <w:trPr>
          <w:trHeight w:val="270"/>
        </w:trPr>
        <w:tc>
          <w:tcPr>
            <w:tcW w:w="540" w:type="dxa"/>
            <w:gridSpan w:val="2"/>
          </w:tcPr>
          <w:p w14:paraId="17AFCD60" w14:textId="2929A307" w:rsidR="00747EB8" w:rsidRPr="00D116E2" w:rsidDel="00C952AF" w:rsidRDefault="00AA5BCE" w:rsidP="00747EB8">
            <w:pPr>
              <w:pStyle w:val="Heading2"/>
              <w:keepNext w:val="0"/>
              <w:jc w:val="both"/>
              <w:rPr>
                <w:bCs/>
                <w:i w:val="0"/>
                <w:iCs/>
                <w:sz w:val="20"/>
              </w:rPr>
            </w:pPr>
            <w:r>
              <w:rPr>
                <w:bCs/>
                <w:i w:val="0"/>
                <w:iCs/>
                <w:sz w:val="20"/>
              </w:rPr>
              <w:t>3</w:t>
            </w:r>
            <w:r w:rsidR="006D78CD">
              <w:rPr>
                <w:bCs/>
                <w:i w:val="0"/>
                <w:iCs/>
                <w:sz w:val="20"/>
              </w:rPr>
              <w:t>4</w:t>
            </w:r>
          </w:p>
        </w:tc>
        <w:tc>
          <w:tcPr>
            <w:tcW w:w="9208"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78C8C0A6"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1DE6C71"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DAA6CBC" w14:textId="77777777" w:rsidR="00747EB8" w:rsidRPr="00D116E2" w:rsidRDefault="00747EB8" w:rsidP="00747EB8">
            <w:pPr>
              <w:jc w:val="both"/>
              <w:outlineLvl w:val="1"/>
              <w:rPr>
                <w:sz w:val="20"/>
                <w:szCs w:val="20"/>
              </w:rPr>
            </w:pPr>
          </w:p>
        </w:tc>
        <w:tc>
          <w:tcPr>
            <w:tcW w:w="4286" w:type="dxa"/>
            <w:gridSpan w:val="2"/>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1D6A77">
        <w:trPr>
          <w:trHeight w:val="270"/>
        </w:trPr>
        <w:tc>
          <w:tcPr>
            <w:tcW w:w="540" w:type="dxa"/>
            <w:gridSpan w:val="2"/>
          </w:tcPr>
          <w:p w14:paraId="55FE54B4" w14:textId="29152424" w:rsidR="00285D99" w:rsidRPr="00D116E2" w:rsidRDefault="006D78CD" w:rsidP="00285D99">
            <w:pPr>
              <w:pStyle w:val="Heading2"/>
              <w:keepNext w:val="0"/>
              <w:jc w:val="both"/>
              <w:rPr>
                <w:bCs/>
                <w:i w:val="0"/>
                <w:iCs/>
                <w:sz w:val="20"/>
              </w:rPr>
            </w:pPr>
            <w:r>
              <w:rPr>
                <w:bCs/>
                <w:i w:val="0"/>
                <w:iCs/>
                <w:sz w:val="20"/>
              </w:rPr>
              <w:t>35</w:t>
            </w:r>
          </w:p>
        </w:tc>
        <w:tc>
          <w:tcPr>
            <w:tcW w:w="9208"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43E15C53" w:rsidR="00285D99" w:rsidRPr="00AE298E" w:rsidRDefault="00285D99" w:rsidP="00285D99">
            <w:pPr>
              <w:ind w:right="-74"/>
              <w:jc w:val="both"/>
              <w:outlineLvl w:val="1"/>
              <w:rPr>
                <w:b/>
                <w:sz w:val="20"/>
                <w:szCs w:val="20"/>
                <w:lang w:eastAsia="fr-FR"/>
              </w:rPr>
            </w:pPr>
            <w:r w:rsidRPr="00AE298E">
              <w:rPr>
                <w:b/>
                <w:sz w:val="20"/>
                <w:szCs w:val="20"/>
                <w:lang w:eastAsia="fr-FR"/>
              </w:rPr>
              <w:t>Срокът на рамко</w:t>
            </w:r>
            <w:r w:rsidR="00432E4C">
              <w:rPr>
                <w:b/>
                <w:sz w:val="20"/>
                <w:szCs w:val="20"/>
                <w:lang w:eastAsia="fr-FR"/>
              </w:rPr>
              <w:t>вото споразумение надвишава ли 8</w:t>
            </w:r>
            <w:r w:rsidRPr="00AE298E">
              <w:rPr>
                <w:b/>
                <w:sz w:val="20"/>
                <w:szCs w:val="20"/>
                <w:lang w:eastAsia="fr-FR"/>
              </w:rPr>
              <w:t xml:space="preserve"> години?</w:t>
            </w:r>
          </w:p>
          <w:p w14:paraId="37F0A77C" w14:textId="409BD5C3"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00432E4C" w:rsidRPr="006B56D2">
              <w:rPr>
                <w:b/>
                <w:sz w:val="20"/>
                <w:szCs w:val="20"/>
                <w:lang w:eastAsia="fr-FR"/>
              </w:rPr>
              <w:t>периодично</w:t>
            </w:r>
            <w:r w:rsidR="00432E4C">
              <w:rPr>
                <w:b/>
                <w:sz w:val="20"/>
                <w:szCs w:val="20"/>
                <w:lang w:eastAsia="fr-FR"/>
              </w:rPr>
              <w:t>то</w:t>
            </w:r>
            <w:r w:rsidR="00432E4C"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lastRenderedPageBreak/>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037C6073"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00432E4C" w:rsidRPr="00432E4C">
              <w:rPr>
                <w:color w:val="C0504D"/>
                <w:sz w:val="20"/>
                <w:szCs w:val="20"/>
                <w:lang w:eastAsia="fr-FR"/>
              </w:rPr>
              <w:t>периодичното индикативно обявление</w:t>
            </w:r>
            <w:r w:rsidRPr="00AE298E">
              <w:rPr>
                <w:color w:val="C0504D"/>
                <w:sz w:val="20"/>
                <w:szCs w:val="20"/>
                <w:lang w:eastAsia="fr-FR"/>
              </w:rPr>
              <w:t>,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3DB85585"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gridSpan w:val="2"/>
          </w:tcPr>
          <w:p w14:paraId="3CFA4578" w14:textId="77777777" w:rsidR="00285D99" w:rsidRPr="00D116E2" w:rsidRDefault="00285D99" w:rsidP="00285D99">
            <w:pPr>
              <w:outlineLvl w:val="1"/>
              <w:rPr>
                <w:sz w:val="20"/>
                <w:szCs w:val="20"/>
              </w:rPr>
            </w:pPr>
          </w:p>
        </w:tc>
        <w:tc>
          <w:tcPr>
            <w:tcW w:w="4286" w:type="dxa"/>
            <w:gridSpan w:val="2"/>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1D6A77">
        <w:trPr>
          <w:trHeight w:val="270"/>
        </w:trPr>
        <w:tc>
          <w:tcPr>
            <w:tcW w:w="540" w:type="dxa"/>
            <w:gridSpan w:val="2"/>
          </w:tcPr>
          <w:p w14:paraId="2E2BC7CE" w14:textId="5C29B5F6" w:rsidR="0014708A" w:rsidRPr="00D116E2" w:rsidRDefault="006D78CD" w:rsidP="0014708A">
            <w:pPr>
              <w:pStyle w:val="Heading2"/>
              <w:keepNext w:val="0"/>
              <w:jc w:val="both"/>
              <w:rPr>
                <w:bCs/>
                <w:i w:val="0"/>
                <w:iCs/>
                <w:sz w:val="20"/>
              </w:rPr>
            </w:pPr>
            <w:r>
              <w:rPr>
                <w:bCs/>
                <w:i w:val="0"/>
                <w:iCs/>
                <w:sz w:val="20"/>
              </w:rPr>
              <w:t>36</w:t>
            </w:r>
          </w:p>
        </w:tc>
        <w:tc>
          <w:tcPr>
            <w:tcW w:w="9208" w:type="dxa"/>
            <w:noWrap/>
          </w:tcPr>
          <w:p w14:paraId="66AA88FF" w14:textId="07225668"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30059C38"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17D1AA31" w:rsidR="0014708A" w:rsidRDefault="0014708A" w:rsidP="0014708A">
            <w:pPr>
              <w:jc w:val="both"/>
              <w:rPr>
                <w:sz w:val="20"/>
                <w:szCs w:val="20"/>
              </w:rPr>
            </w:pPr>
            <w:r w:rsidRPr="00AE298E">
              <w:rPr>
                <w:sz w:val="20"/>
                <w:szCs w:val="20"/>
              </w:rPr>
              <w:t xml:space="preserve">В обявлението за поръчката/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lastRenderedPageBreak/>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03DCE3DB"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4D25BAB3" w:rsidR="0014708A" w:rsidRPr="00AE298E" w:rsidRDefault="0014708A" w:rsidP="0014708A">
            <w:pPr>
              <w:jc w:val="both"/>
              <w:rPr>
                <w:b/>
                <w:sz w:val="20"/>
                <w:szCs w:val="20"/>
              </w:rPr>
            </w:pPr>
            <w:r w:rsidRPr="00AE298E">
              <w:rPr>
                <w:b/>
                <w:sz w:val="20"/>
                <w:szCs w:val="20"/>
              </w:rPr>
              <w:t>(чл. 23, а</w:t>
            </w:r>
            <w:r w:rsidR="00A20C18">
              <w:rPr>
                <w:b/>
                <w:sz w:val="20"/>
                <w:szCs w:val="20"/>
              </w:rPr>
              <w:t>л. 3 и 5 от ЗОП и Приложение № 5</w:t>
            </w:r>
            <w:r w:rsidRPr="00AE298E">
              <w:rPr>
                <w:b/>
                <w:sz w:val="20"/>
                <w:szCs w:val="20"/>
              </w:rPr>
              <w:t>, част А към чл. 23 от ЗОП)</w:t>
            </w:r>
          </w:p>
          <w:p w14:paraId="32276954" w14:textId="057A1275" w:rsidR="0014708A" w:rsidRPr="00AE298E" w:rsidRDefault="00A20C18" w:rsidP="0014708A">
            <w:pPr>
              <w:jc w:val="both"/>
              <w:rPr>
                <w:b/>
                <w:sz w:val="20"/>
                <w:szCs w:val="20"/>
              </w:rPr>
            </w:pPr>
            <w:r>
              <w:rPr>
                <w:b/>
                <w:sz w:val="20"/>
                <w:szCs w:val="20"/>
              </w:rPr>
              <w:t>(Приложение № 9</w:t>
            </w:r>
            <w:r w:rsidR="0014708A" w:rsidRPr="00AE298E">
              <w:rPr>
                <w:b/>
                <w:sz w:val="20"/>
                <w:szCs w:val="20"/>
              </w:rPr>
              <w:t>, р</w:t>
            </w:r>
            <w:r>
              <w:rPr>
                <w:b/>
                <w:sz w:val="20"/>
                <w:szCs w:val="20"/>
              </w:rPr>
              <w:t>аздел II към чл. 34, ал. 1, т. 2</w:t>
            </w:r>
            <w:r w:rsidR="0014708A" w:rsidRPr="00AE298E">
              <w:rPr>
                <w:b/>
                <w:sz w:val="20"/>
                <w:szCs w:val="20"/>
              </w:rPr>
              <w:t xml:space="preserve">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18ADD624"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w:t>
            </w:r>
            <w:r w:rsidR="00A20C18">
              <w:rPr>
                <w:color w:val="C0504D"/>
                <w:sz w:val="20"/>
                <w:szCs w:val="20"/>
              </w:rPr>
              <w:t>то</w:t>
            </w:r>
            <w:r w:rsidRPr="00AE298E">
              <w:rPr>
                <w:color w:val="C0504D"/>
                <w:sz w:val="20"/>
                <w:szCs w:val="20"/>
              </w:rPr>
              <w:t xml:space="preserve">/ </w:t>
            </w:r>
            <w:r w:rsidR="00A20C18" w:rsidRPr="00A20C18">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документация за поръчката и др. относими.</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297FC81E" w:rsidR="0014708A" w:rsidRPr="00D116E2" w:rsidRDefault="0014708A" w:rsidP="0014708A">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sidR="00657A10">
              <w:rPr>
                <w:color w:val="008000"/>
                <w:sz w:val="20"/>
                <w:szCs w:val="20"/>
              </w:rPr>
              <w:t>36</w:t>
            </w:r>
            <w:r w:rsidRPr="00C90116">
              <w:rPr>
                <w:color w:val="008000"/>
                <w:sz w:val="20"/>
                <w:szCs w:val="20"/>
              </w:rPr>
              <w:t>.</w:t>
            </w:r>
          </w:p>
        </w:tc>
        <w:tc>
          <w:tcPr>
            <w:tcW w:w="567" w:type="dxa"/>
            <w:gridSpan w:val="2"/>
          </w:tcPr>
          <w:p w14:paraId="20846C63" w14:textId="77777777" w:rsidR="0014708A" w:rsidRPr="00D116E2" w:rsidRDefault="0014708A" w:rsidP="0014708A">
            <w:pPr>
              <w:jc w:val="both"/>
              <w:outlineLvl w:val="1"/>
              <w:rPr>
                <w:sz w:val="20"/>
                <w:szCs w:val="20"/>
              </w:rPr>
            </w:pPr>
          </w:p>
        </w:tc>
        <w:tc>
          <w:tcPr>
            <w:tcW w:w="4286" w:type="dxa"/>
            <w:gridSpan w:val="2"/>
          </w:tcPr>
          <w:p w14:paraId="133EC6F1" w14:textId="77777777" w:rsidR="0014708A" w:rsidRPr="00D116E2" w:rsidRDefault="0014708A" w:rsidP="0014708A">
            <w:pPr>
              <w:jc w:val="right"/>
              <w:rPr>
                <w:b/>
                <w:sz w:val="20"/>
                <w:szCs w:val="20"/>
              </w:rPr>
            </w:pPr>
          </w:p>
          <w:p w14:paraId="6A62CF22" w14:textId="77777777" w:rsidR="0014708A" w:rsidRPr="00D116E2" w:rsidRDefault="0014708A" w:rsidP="0014708A">
            <w:pPr>
              <w:rPr>
                <w:b/>
                <w:sz w:val="20"/>
                <w:szCs w:val="20"/>
              </w:rPr>
            </w:pPr>
          </w:p>
        </w:tc>
      </w:tr>
      <w:tr w:rsidR="00CB07C5" w:rsidRPr="00D116E2" w14:paraId="2B0F5F32" w14:textId="77777777" w:rsidTr="001D6A77">
        <w:trPr>
          <w:trHeight w:val="270"/>
        </w:trPr>
        <w:tc>
          <w:tcPr>
            <w:tcW w:w="540" w:type="dxa"/>
            <w:gridSpan w:val="2"/>
          </w:tcPr>
          <w:p w14:paraId="0AC0A2DE" w14:textId="0FA2DB72" w:rsidR="00CB07C5" w:rsidRPr="00D116E2" w:rsidRDefault="006D78CD" w:rsidP="00CB07C5">
            <w:pPr>
              <w:pStyle w:val="Heading2"/>
              <w:keepNext w:val="0"/>
              <w:jc w:val="both"/>
              <w:rPr>
                <w:bCs/>
                <w:i w:val="0"/>
                <w:iCs/>
                <w:sz w:val="20"/>
              </w:rPr>
            </w:pPr>
            <w:r>
              <w:rPr>
                <w:bCs/>
                <w:i w:val="0"/>
                <w:iCs/>
                <w:sz w:val="20"/>
              </w:rPr>
              <w:t>37</w:t>
            </w:r>
          </w:p>
        </w:tc>
        <w:tc>
          <w:tcPr>
            <w:tcW w:w="9208"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3A331AC1"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 xml:space="preserve">в </w:t>
            </w:r>
            <w:r w:rsidR="00B13BFF" w:rsidRPr="006B56D2">
              <w:rPr>
                <w:b/>
                <w:sz w:val="20"/>
                <w:szCs w:val="20"/>
                <w:lang w:eastAsia="fr-FR"/>
              </w:rPr>
              <w:t>периодично</w:t>
            </w:r>
            <w:r w:rsidR="00B13BFF">
              <w:rPr>
                <w:b/>
                <w:sz w:val="20"/>
                <w:szCs w:val="20"/>
                <w:lang w:eastAsia="fr-FR"/>
              </w:rPr>
              <w:t>то</w:t>
            </w:r>
            <w:r w:rsidR="00B13BFF"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lastRenderedPageBreak/>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640B0E63"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00B13BFF" w:rsidRPr="00B13BF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A6271D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w:t>
            </w:r>
            <w:r w:rsidR="00B13BFF" w:rsidRPr="00B13BFF">
              <w:rPr>
                <w:color w:val="008000"/>
                <w:sz w:val="20"/>
                <w:szCs w:val="20"/>
              </w:rPr>
              <w:t>периодичното индикативно обявление</w:t>
            </w:r>
            <w:r w:rsidRPr="00AE298E">
              <w:rPr>
                <w:color w:val="008000"/>
                <w:sz w:val="20"/>
                <w:szCs w:val="20"/>
              </w:rPr>
              <w:t xml:space="preserve">, с което е </w:t>
            </w:r>
            <w:r w:rsidRPr="00AE298E">
              <w:rPr>
                <w:color w:val="008000"/>
                <w:sz w:val="20"/>
                <w:szCs w:val="20"/>
              </w:rPr>
              <w:lastRenderedPageBreak/>
              <w:t xml:space="preserve">оповестено откриването на процедурата или поканата за потвърждаване на интерес.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77777777" w:rsidR="00CB07C5" w:rsidRPr="00AE298E" w:rsidRDefault="00CB07C5" w:rsidP="00CB07C5">
            <w:pPr>
              <w:jc w:val="both"/>
              <w:rPr>
                <w:color w:val="008000"/>
                <w:sz w:val="20"/>
                <w:szCs w:val="20"/>
              </w:rPr>
            </w:pPr>
            <w:r w:rsidRPr="00AE298E">
              <w:rPr>
                <w:color w:val="00800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55D1486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567" w:type="dxa"/>
            <w:gridSpan w:val="2"/>
          </w:tcPr>
          <w:p w14:paraId="28A1AA0B" w14:textId="77777777" w:rsidR="00CB07C5" w:rsidRPr="00D116E2" w:rsidRDefault="00CB07C5" w:rsidP="00CB07C5">
            <w:pPr>
              <w:jc w:val="both"/>
              <w:outlineLvl w:val="1"/>
              <w:rPr>
                <w:sz w:val="20"/>
                <w:szCs w:val="20"/>
              </w:rPr>
            </w:pPr>
          </w:p>
        </w:tc>
        <w:tc>
          <w:tcPr>
            <w:tcW w:w="4286" w:type="dxa"/>
            <w:gridSpan w:val="2"/>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1D6A77">
        <w:trPr>
          <w:trHeight w:val="270"/>
        </w:trPr>
        <w:tc>
          <w:tcPr>
            <w:tcW w:w="540" w:type="dxa"/>
            <w:gridSpan w:val="2"/>
          </w:tcPr>
          <w:p w14:paraId="07C3C9EC" w14:textId="4AA4BBD3" w:rsidR="00456652" w:rsidRPr="00D116E2" w:rsidRDefault="006D78CD" w:rsidP="00456652">
            <w:pPr>
              <w:pStyle w:val="Heading2"/>
              <w:keepNext w:val="0"/>
              <w:jc w:val="both"/>
              <w:rPr>
                <w:bCs/>
                <w:i w:val="0"/>
                <w:iCs/>
                <w:sz w:val="20"/>
              </w:rPr>
            </w:pPr>
            <w:r>
              <w:rPr>
                <w:bCs/>
                <w:i w:val="0"/>
                <w:iCs/>
                <w:sz w:val="20"/>
              </w:rPr>
              <w:lastRenderedPageBreak/>
              <w:t>38</w:t>
            </w:r>
          </w:p>
        </w:tc>
        <w:tc>
          <w:tcPr>
            <w:tcW w:w="9208"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w:t>
            </w:r>
            <w:r w:rsidRPr="00AE298E">
              <w:rPr>
                <w:sz w:val="20"/>
                <w:szCs w:val="20"/>
              </w:rPr>
              <w:lastRenderedPageBreak/>
              <w:t>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lastRenderedPageBreak/>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lastRenderedPageBreak/>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6A973439" w:rsidR="00456652"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5BB4FF7" w14:textId="7F762D56" w:rsidR="00B13BFF" w:rsidRPr="00AE298E" w:rsidRDefault="00881CB8" w:rsidP="00456652">
            <w:pPr>
              <w:jc w:val="both"/>
              <w:rPr>
                <w:sz w:val="20"/>
                <w:szCs w:val="20"/>
              </w:rPr>
            </w:pPr>
            <w:r w:rsidRPr="00183FD6">
              <w:rPr>
                <w:b/>
                <w:sz w:val="20"/>
                <w:szCs w:val="20"/>
              </w:rPr>
              <w:t>Важно!</w:t>
            </w:r>
            <w:r>
              <w:rPr>
                <w:sz w:val="20"/>
                <w:szCs w:val="20"/>
              </w:rPr>
              <w:t xml:space="preserve"> </w:t>
            </w:r>
            <w:r w:rsidR="00D8575F" w:rsidRPr="00A72BD1">
              <w:rPr>
                <w:sz w:val="20"/>
                <w:szCs w:val="20"/>
              </w:rPr>
              <w:t>Секторните възложители могат да отстранят оферта за доставка, когато делът</w:t>
            </w:r>
            <w:r w:rsidR="00D8575F">
              <w:rPr>
                <w:sz w:val="20"/>
                <w:szCs w:val="20"/>
              </w:rPr>
              <w:t xml:space="preserve"> </w:t>
            </w:r>
            <w:r w:rsidR="00D8575F" w:rsidRPr="00A72BD1">
              <w:rPr>
                <w:sz w:val="20"/>
                <w:szCs w:val="20"/>
              </w:rPr>
              <w:t>на продуктите с произход от трети страни, с които Европейският съюз или Република България</w:t>
            </w:r>
            <w:r w:rsidR="00D8575F">
              <w:rPr>
                <w:sz w:val="20"/>
                <w:szCs w:val="20"/>
              </w:rPr>
              <w:t xml:space="preserve"> </w:t>
            </w:r>
            <w:r w:rsidR="00D8575F" w:rsidRPr="00A72BD1">
              <w:rPr>
                <w:sz w:val="20"/>
                <w:szCs w:val="20"/>
              </w:rPr>
              <w:t>няма сключено многостранно или двустранно споразумение, осигуряващо сравним и ефективен</w:t>
            </w:r>
            <w:r w:rsidR="00D8575F">
              <w:rPr>
                <w:sz w:val="20"/>
                <w:szCs w:val="20"/>
              </w:rPr>
              <w:t xml:space="preserve"> </w:t>
            </w:r>
            <w:r w:rsidR="00D8575F" w:rsidRPr="00A72BD1">
              <w:rPr>
                <w:sz w:val="20"/>
                <w:szCs w:val="20"/>
              </w:rPr>
              <w:t>достъп, надвишава 50 на сто от общата стойност на продуктите, включени в нея</w:t>
            </w:r>
            <w:r w:rsidR="00D8575F">
              <w:rPr>
                <w:sz w:val="20"/>
                <w:szCs w:val="20"/>
              </w:rPr>
              <w:t xml:space="preserve"> (чл. 146, ал. 1 от ЗОП).</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t xml:space="preserve">т. 10 и т. 11 от Насоките/ т. 10 и т. 11 от </w:t>
            </w:r>
            <w:r w:rsidRPr="00AE298E">
              <w:rPr>
                <w:b/>
                <w:color w:val="333399"/>
                <w:sz w:val="20"/>
                <w:szCs w:val="20"/>
              </w:rPr>
              <w:t>Приложение № 1 към чл. 2, ал. 1 от Наредбата</w:t>
            </w:r>
          </w:p>
          <w:p w14:paraId="48C9F45F" w14:textId="78AAED89"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00D8575F" w:rsidRPr="00D8575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lastRenderedPageBreak/>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15D929AA" w:rsidR="00456652" w:rsidRPr="00AE298E" w:rsidRDefault="00456652" w:rsidP="00456652">
            <w:pPr>
              <w:jc w:val="both"/>
              <w:rPr>
                <w:color w:val="008000"/>
                <w:sz w:val="20"/>
                <w:szCs w:val="20"/>
              </w:rPr>
            </w:pPr>
            <w:r w:rsidRPr="00AE298E">
              <w:rPr>
                <w:color w:val="008000"/>
                <w:sz w:val="20"/>
                <w:szCs w:val="20"/>
              </w:rPr>
              <w:t xml:space="preserve">Анализирайте посочените условия в обявлението/ </w:t>
            </w:r>
            <w:r w:rsidR="00D8575F" w:rsidRPr="00D8575F">
              <w:rPr>
                <w:color w:val="008000"/>
                <w:sz w:val="20"/>
                <w:szCs w:val="20"/>
              </w:rPr>
              <w:t>периодичното индикативно обявление</w:t>
            </w:r>
            <w:r w:rsidRPr="00AE298E">
              <w:rPr>
                <w:color w:val="008000"/>
                <w:sz w:val="20"/>
                <w:szCs w:val="20"/>
              </w:rPr>
              <w:t>,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46FE8457"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567" w:type="dxa"/>
            <w:gridSpan w:val="2"/>
          </w:tcPr>
          <w:p w14:paraId="0278DCD2" w14:textId="77777777" w:rsidR="00456652" w:rsidRPr="00D116E2" w:rsidRDefault="00456652" w:rsidP="00456652">
            <w:pPr>
              <w:jc w:val="both"/>
              <w:outlineLvl w:val="1"/>
              <w:rPr>
                <w:sz w:val="20"/>
                <w:szCs w:val="20"/>
              </w:rPr>
            </w:pPr>
          </w:p>
        </w:tc>
        <w:tc>
          <w:tcPr>
            <w:tcW w:w="4286" w:type="dxa"/>
            <w:gridSpan w:val="2"/>
          </w:tcPr>
          <w:p w14:paraId="71BC1E95" w14:textId="77777777" w:rsidR="00456652" w:rsidRPr="00D116E2" w:rsidRDefault="00456652" w:rsidP="00456652">
            <w:pPr>
              <w:rPr>
                <w:sz w:val="20"/>
                <w:szCs w:val="20"/>
              </w:rPr>
            </w:pPr>
          </w:p>
        </w:tc>
      </w:tr>
      <w:tr w:rsidR="00456652" w:rsidRPr="00D116E2" w14:paraId="4A5DB9FE" w14:textId="77777777" w:rsidTr="001D6A77">
        <w:trPr>
          <w:trHeight w:val="270"/>
        </w:trPr>
        <w:tc>
          <w:tcPr>
            <w:tcW w:w="540" w:type="dxa"/>
            <w:gridSpan w:val="2"/>
          </w:tcPr>
          <w:p w14:paraId="137AB0F4" w14:textId="527D1E72" w:rsidR="00456652" w:rsidRDefault="006D78CD" w:rsidP="00456652">
            <w:pPr>
              <w:pStyle w:val="Heading2"/>
              <w:keepNext w:val="0"/>
              <w:jc w:val="both"/>
              <w:rPr>
                <w:bCs/>
                <w:i w:val="0"/>
                <w:iCs/>
                <w:sz w:val="20"/>
              </w:rPr>
            </w:pPr>
            <w:r>
              <w:rPr>
                <w:bCs/>
                <w:i w:val="0"/>
                <w:iCs/>
                <w:sz w:val="20"/>
              </w:rPr>
              <w:lastRenderedPageBreak/>
              <w:t>39</w:t>
            </w:r>
          </w:p>
        </w:tc>
        <w:tc>
          <w:tcPr>
            <w:tcW w:w="9208"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7C705945" w:rsidR="00456652" w:rsidRPr="00D116E2" w:rsidRDefault="00456652" w:rsidP="00456652">
            <w:pPr>
              <w:jc w:val="both"/>
              <w:rPr>
                <w:b/>
                <w:sz w:val="20"/>
                <w:szCs w:val="20"/>
              </w:rPr>
            </w:pPr>
            <w:r w:rsidRPr="00700C56">
              <w:rPr>
                <w:color w:val="008000"/>
                <w:sz w:val="20"/>
                <w:szCs w:val="20"/>
              </w:rPr>
              <w:lastRenderedPageBreak/>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67" w:type="dxa"/>
            <w:gridSpan w:val="2"/>
          </w:tcPr>
          <w:p w14:paraId="7BDD2E5C" w14:textId="77777777" w:rsidR="00456652" w:rsidRPr="00D116E2" w:rsidRDefault="00456652" w:rsidP="00456652">
            <w:pPr>
              <w:jc w:val="both"/>
              <w:outlineLvl w:val="1"/>
              <w:rPr>
                <w:sz w:val="20"/>
                <w:szCs w:val="20"/>
              </w:rPr>
            </w:pPr>
          </w:p>
        </w:tc>
        <w:tc>
          <w:tcPr>
            <w:tcW w:w="4286" w:type="dxa"/>
            <w:gridSpan w:val="2"/>
          </w:tcPr>
          <w:p w14:paraId="6F48792E" w14:textId="77777777" w:rsidR="00456652" w:rsidRPr="00D116E2" w:rsidRDefault="00456652" w:rsidP="00456652">
            <w:pPr>
              <w:rPr>
                <w:sz w:val="20"/>
                <w:szCs w:val="20"/>
              </w:rPr>
            </w:pPr>
          </w:p>
        </w:tc>
      </w:tr>
      <w:tr w:rsidR="00456652" w:rsidRPr="00D116E2" w14:paraId="4211AA23" w14:textId="77777777" w:rsidTr="001D6A77">
        <w:trPr>
          <w:trHeight w:val="270"/>
        </w:trPr>
        <w:tc>
          <w:tcPr>
            <w:tcW w:w="540" w:type="dxa"/>
            <w:gridSpan w:val="2"/>
          </w:tcPr>
          <w:p w14:paraId="4252A4D1" w14:textId="2505D4CE" w:rsidR="00456652" w:rsidRPr="00D116E2" w:rsidRDefault="00AA5BCE"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6D78CD">
              <w:rPr>
                <w:rFonts w:ascii="Times New Roman" w:hAnsi="Times New Roman" w:cs="Times New Roman"/>
                <w:b/>
                <w:szCs w:val="20"/>
                <w:lang w:val="bg-BG"/>
              </w:rPr>
              <w:t>0</w:t>
            </w:r>
          </w:p>
        </w:tc>
        <w:tc>
          <w:tcPr>
            <w:tcW w:w="9208"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7EC5EE88" w14:textId="77777777" w:rsidR="00371A99" w:rsidRDefault="00371A99" w:rsidP="00456652">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Pr="00B919B2">
              <w:rPr>
                <w:sz w:val="20"/>
                <w:szCs w:val="20"/>
              </w:rPr>
              <w:t xml:space="preserve"> когато показателят за оценка е свързан със срок, възложителят е </w:t>
            </w:r>
            <w:r w:rsidRPr="00B919B2">
              <w:rPr>
                <w:b/>
                <w:i/>
                <w:sz w:val="20"/>
                <w:szCs w:val="20"/>
                <w:u w:val="single"/>
              </w:rPr>
              <w:t>длъжен</w:t>
            </w:r>
            <w:r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sidRPr="00371A99">
              <w:rPr>
                <w:sz w:val="20"/>
                <w:szCs w:val="20"/>
              </w:rPr>
              <w:t>.</w:t>
            </w:r>
          </w:p>
          <w:p w14:paraId="00C90140" w14:textId="77777777" w:rsidR="00456652" w:rsidRPr="00672283" w:rsidRDefault="00456652" w:rsidP="00456652">
            <w:pPr>
              <w:jc w:val="both"/>
              <w:rPr>
                <w:b/>
                <w:sz w:val="20"/>
                <w:szCs w:val="20"/>
                <w:lang w:eastAsia="fr-FR"/>
              </w:rPr>
            </w:pPr>
            <w:r w:rsidRPr="00371A99">
              <w:rPr>
                <w:b/>
                <w:sz w:val="20"/>
                <w:szCs w:val="20"/>
                <w:lang w:eastAsia="fr-FR"/>
              </w:rPr>
              <w:t>(ч</w:t>
            </w:r>
            <w:r w:rsidRPr="00672283">
              <w:rPr>
                <w:b/>
                <w:sz w:val="20"/>
                <w:szCs w:val="20"/>
                <w:lang w:eastAsia="fr-FR"/>
              </w:rPr>
              <w:t>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lastRenderedPageBreak/>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01D644CE"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Pr>
                <w:color w:val="008000"/>
                <w:sz w:val="20"/>
                <w:szCs w:val="20"/>
              </w:rPr>
              <w:t>1.2020</w:t>
            </w:r>
            <w:r w:rsidRPr="00A51A53">
              <w:rPr>
                <w:color w:val="008000"/>
                <w:sz w:val="20"/>
                <w:szCs w:val="20"/>
              </w:rPr>
              <w:t xml:space="preserve"> г.).</w:t>
            </w:r>
          </w:p>
        </w:tc>
        <w:tc>
          <w:tcPr>
            <w:tcW w:w="567" w:type="dxa"/>
            <w:gridSpan w:val="2"/>
          </w:tcPr>
          <w:p w14:paraId="7F33C4B7" w14:textId="77777777" w:rsidR="00456652" w:rsidRPr="00D116E2" w:rsidRDefault="00456652" w:rsidP="00456652">
            <w:pPr>
              <w:jc w:val="both"/>
              <w:outlineLvl w:val="1"/>
              <w:rPr>
                <w:sz w:val="20"/>
                <w:szCs w:val="20"/>
              </w:rPr>
            </w:pPr>
          </w:p>
        </w:tc>
        <w:tc>
          <w:tcPr>
            <w:tcW w:w="4286" w:type="dxa"/>
            <w:gridSpan w:val="2"/>
          </w:tcPr>
          <w:p w14:paraId="4E5C32B2" w14:textId="141A3F0C" w:rsidR="00456652" w:rsidRPr="00D116E2" w:rsidRDefault="00456652" w:rsidP="00456652">
            <w:pPr>
              <w:outlineLvl w:val="1"/>
              <w:rPr>
                <w:sz w:val="20"/>
                <w:szCs w:val="20"/>
              </w:rPr>
            </w:pPr>
          </w:p>
        </w:tc>
      </w:tr>
      <w:tr w:rsidR="00853E34" w:rsidRPr="00D116E2" w14:paraId="43A1EC4E" w14:textId="77777777" w:rsidTr="001D6A77">
        <w:trPr>
          <w:trHeight w:val="270"/>
        </w:trPr>
        <w:tc>
          <w:tcPr>
            <w:tcW w:w="540" w:type="dxa"/>
            <w:gridSpan w:val="2"/>
          </w:tcPr>
          <w:p w14:paraId="50F8A57F" w14:textId="6BC1B10F" w:rsidR="00853E34" w:rsidRDefault="00AA5BCE"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1</w:t>
            </w:r>
          </w:p>
        </w:tc>
        <w:tc>
          <w:tcPr>
            <w:tcW w:w="9208"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6DF1C8F8" w14:textId="6C402E3B" w:rsidR="00853E34" w:rsidRPr="00D116E2" w:rsidRDefault="00853E34" w:rsidP="00853E34">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67" w:type="dxa"/>
            <w:gridSpan w:val="2"/>
          </w:tcPr>
          <w:p w14:paraId="6FB7D3CB" w14:textId="77777777" w:rsidR="00853E34" w:rsidRPr="00D116E2" w:rsidRDefault="00853E34" w:rsidP="00853E34">
            <w:pPr>
              <w:jc w:val="both"/>
              <w:outlineLvl w:val="1"/>
              <w:rPr>
                <w:sz w:val="20"/>
                <w:szCs w:val="20"/>
              </w:rPr>
            </w:pPr>
          </w:p>
        </w:tc>
        <w:tc>
          <w:tcPr>
            <w:tcW w:w="4286" w:type="dxa"/>
            <w:gridSpan w:val="2"/>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B8153C">
        <w:trPr>
          <w:trHeight w:val="550"/>
        </w:trPr>
        <w:tc>
          <w:tcPr>
            <w:tcW w:w="14601" w:type="dxa"/>
            <w:gridSpan w:val="7"/>
            <w:shd w:val="clear" w:color="auto" w:fill="C2D69B" w:themeFill="accent3" w:themeFillTint="99"/>
          </w:tcPr>
          <w:p w14:paraId="3AB8CF2A" w14:textId="753A7E03"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1D6A77">
        <w:trPr>
          <w:trHeight w:val="270"/>
        </w:trPr>
        <w:tc>
          <w:tcPr>
            <w:tcW w:w="540" w:type="dxa"/>
            <w:gridSpan w:val="2"/>
          </w:tcPr>
          <w:p w14:paraId="46761CFC" w14:textId="00B27E92"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w:t>
            </w:r>
            <w:r w:rsidR="004657C7">
              <w:rPr>
                <w:rFonts w:ascii="Times New Roman" w:hAnsi="Times New Roman" w:cs="Times New Roman"/>
                <w:b/>
                <w:szCs w:val="20"/>
                <w:lang w:val="bg-BG"/>
              </w:rPr>
              <w:t>2</w:t>
            </w:r>
          </w:p>
        </w:tc>
        <w:tc>
          <w:tcPr>
            <w:tcW w:w="9208"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t xml:space="preserve">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w:t>
            </w:r>
            <w:r w:rsidRPr="00183FD6">
              <w:rPr>
                <w:color w:val="008000"/>
                <w:sz w:val="20"/>
                <w:szCs w:val="20"/>
              </w:rPr>
              <w:t xml:space="preserve">Доказателства за времето на </w:t>
            </w:r>
            <w:r w:rsidRPr="00183FD6">
              <w:rPr>
                <w:color w:val="008000"/>
                <w:sz w:val="20"/>
                <w:szCs w:val="20"/>
              </w:rPr>
              <w:lastRenderedPageBreak/>
              <w:t>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3BDC8B81" w:rsidR="00BB0B2D" w:rsidRPr="00D116E2" w:rsidRDefault="00BB0B2D" w:rsidP="00BB0B2D">
            <w:pPr>
              <w:jc w:val="both"/>
              <w:rPr>
                <w:sz w:val="20"/>
                <w:szCs w:val="20"/>
                <w:lang w:eastAsia="fr-FR"/>
              </w:rPr>
            </w:pPr>
            <w:r w:rsidRPr="00131680">
              <w:rPr>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67" w:type="dxa"/>
            <w:gridSpan w:val="2"/>
          </w:tcPr>
          <w:p w14:paraId="74B7CFA1" w14:textId="77777777" w:rsidR="00BB0B2D" w:rsidRPr="00D116E2" w:rsidRDefault="00BB0B2D" w:rsidP="00BB0B2D">
            <w:pPr>
              <w:jc w:val="both"/>
              <w:outlineLvl w:val="1"/>
              <w:rPr>
                <w:b/>
                <w:sz w:val="20"/>
                <w:szCs w:val="20"/>
              </w:rPr>
            </w:pPr>
          </w:p>
        </w:tc>
        <w:tc>
          <w:tcPr>
            <w:tcW w:w="4286" w:type="dxa"/>
            <w:gridSpan w:val="2"/>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1D6A77">
        <w:trPr>
          <w:trHeight w:val="270"/>
        </w:trPr>
        <w:tc>
          <w:tcPr>
            <w:tcW w:w="540" w:type="dxa"/>
            <w:gridSpan w:val="2"/>
          </w:tcPr>
          <w:p w14:paraId="2772B051" w14:textId="5AAE4CBA"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3</w:t>
            </w:r>
          </w:p>
        </w:tc>
        <w:tc>
          <w:tcPr>
            <w:tcW w:w="9208"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281C8D6D"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w:t>
            </w:r>
            <w:r w:rsidR="00575739" w:rsidRPr="006B56D2">
              <w:rPr>
                <w:color w:val="C0504D"/>
                <w:sz w:val="20"/>
                <w:szCs w:val="20"/>
              </w:rPr>
              <w:t xml:space="preserve"> периодично</w:t>
            </w:r>
            <w:r w:rsidR="00575739">
              <w:rPr>
                <w:color w:val="C0504D"/>
                <w:sz w:val="20"/>
                <w:szCs w:val="20"/>
              </w:rPr>
              <w:t>то</w:t>
            </w:r>
            <w:r w:rsidR="00575739"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6721E9A7" w:rsidR="00BB0B2D" w:rsidRPr="00D116E2" w:rsidRDefault="00BB0B2D" w:rsidP="00BB0B2D">
            <w:pPr>
              <w:jc w:val="both"/>
              <w:rPr>
                <w:b/>
                <w:sz w:val="20"/>
                <w:szCs w:val="20"/>
                <w:lang w:eastAsia="fr-FR"/>
              </w:rPr>
            </w:pPr>
            <w:r w:rsidRPr="00A51A53">
              <w:rPr>
                <w:color w:val="008000"/>
                <w:sz w:val="20"/>
                <w:szCs w:val="20"/>
              </w:rPr>
              <w:lastRenderedPageBreak/>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567" w:type="dxa"/>
            <w:gridSpan w:val="2"/>
          </w:tcPr>
          <w:p w14:paraId="6C18E623" w14:textId="77777777" w:rsidR="00BB0B2D" w:rsidRPr="00D116E2" w:rsidRDefault="00BB0B2D" w:rsidP="00BB0B2D">
            <w:pPr>
              <w:jc w:val="both"/>
              <w:outlineLvl w:val="1"/>
              <w:rPr>
                <w:sz w:val="20"/>
                <w:szCs w:val="20"/>
              </w:rPr>
            </w:pPr>
          </w:p>
        </w:tc>
        <w:tc>
          <w:tcPr>
            <w:tcW w:w="4286" w:type="dxa"/>
            <w:gridSpan w:val="2"/>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B8153C">
        <w:trPr>
          <w:trHeight w:val="462"/>
        </w:trPr>
        <w:tc>
          <w:tcPr>
            <w:tcW w:w="14601" w:type="dxa"/>
            <w:gridSpan w:val="7"/>
            <w:shd w:val="clear" w:color="auto" w:fill="C2D69B" w:themeFill="accent3" w:themeFillTint="99"/>
          </w:tcPr>
          <w:p w14:paraId="77C1EE96" w14:textId="34E23CD7"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B8153C">
        <w:trPr>
          <w:trHeight w:val="462"/>
        </w:trPr>
        <w:tc>
          <w:tcPr>
            <w:tcW w:w="14601" w:type="dxa"/>
            <w:gridSpan w:val="7"/>
            <w:shd w:val="clear" w:color="auto" w:fill="C2D69B" w:themeFill="accent3" w:themeFillTint="99"/>
          </w:tcPr>
          <w:p w14:paraId="50ED0DB2" w14:textId="37E79BA5"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hideMark/>
          </w:tcPr>
          <w:p w14:paraId="41C6DA85" w14:textId="6BC2636B" w:rsidR="00BB0B2D" w:rsidRPr="00DB75BE" w:rsidRDefault="00AA5BCE" w:rsidP="00BB0B2D">
            <w:pPr>
              <w:pStyle w:val="Heading2"/>
              <w:keepNext w:val="0"/>
              <w:spacing w:before="0" w:line="240" w:lineRule="auto"/>
              <w:jc w:val="both"/>
              <w:rPr>
                <w:bCs/>
                <w:i w:val="0"/>
                <w:iCs/>
                <w:sz w:val="20"/>
              </w:rPr>
            </w:pPr>
            <w:r>
              <w:rPr>
                <w:bCs/>
                <w:i w:val="0"/>
                <w:iCs/>
                <w:sz w:val="20"/>
              </w:rPr>
              <w:t>4</w:t>
            </w:r>
            <w:r w:rsidR="004657C7">
              <w:rPr>
                <w:bCs/>
                <w:i w:val="0"/>
                <w:iCs/>
                <w:sz w:val="20"/>
              </w:rPr>
              <w:t>4</w:t>
            </w:r>
          </w:p>
        </w:tc>
        <w:tc>
          <w:tcPr>
            <w:tcW w:w="9241" w:type="dxa"/>
            <w:gridSpan w:val="2"/>
            <w:tcBorders>
              <w:top w:val="single" w:sz="4" w:space="0" w:color="auto"/>
              <w:left w:val="single" w:sz="4" w:space="0" w:color="auto"/>
              <w:bottom w:val="single" w:sz="4" w:space="0" w:color="auto"/>
              <w:right w:val="single" w:sz="4" w:space="0" w:color="auto"/>
            </w:tcBorders>
            <w:noWrap/>
            <w:hideMark/>
          </w:tcPr>
          <w:p w14:paraId="7F47B40A" w14:textId="52F09522" w:rsidR="00BB0B2D"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стартирали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17018C2" w:rsidR="00BB0B2D" w:rsidRDefault="00BB0B2D" w:rsidP="00BB0B2D">
            <w:pPr>
              <w:ind w:right="-78"/>
              <w:jc w:val="both"/>
              <w:outlineLvl w:val="1"/>
              <w:rPr>
                <w:b/>
                <w:sz w:val="20"/>
                <w:szCs w:val="20"/>
                <w:u w:val="single"/>
                <w:lang w:eastAsia="fr-FR"/>
              </w:rPr>
            </w:pPr>
            <w:r w:rsidRPr="00AE298E">
              <w:rPr>
                <w:color w:val="008000"/>
                <w:sz w:val="20"/>
                <w:szCs w:val="20"/>
              </w:rPr>
              <w:t xml:space="preserve">Сравнете дали </w:t>
            </w:r>
            <w:r w:rsidR="00195010" w:rsidRPr="00AE298E">
              <w:rPr>
                <w:color w:val="008000"/>
                <w:sz w:val="20"/>
                <w:szCs w:val="20"/>
              </w:rPr>
              <w:t>поканени</w:t>
            </w:r>
            <w:r w:rsidR="00195010">
              <w:rPr>
                <w:color w:val="008000"/>
                <w:sz w:val="20"/>
                <w:szCs w:val="20"/>
              </w:rPr>
              <w:t>те</w:t>
            </w:r>
            <w:r w:rsidR="00195010" w:rsidRPr="00AE298E">
              <w:rPr>
                <w:color w:val="008000"/>
                <w:sz w:val="20"/>
                <w:szCs w:val="20"/>
              </w:rPr>
              <w:t xml:space="preserve"> да заявят интерес </w:t>
            </w:r>
            <w:r w:rsidRPr="00AE298E">
              <w:rPr>
                <w:color w:val="008000"/>
                <w:sz w:val="20"/>
                <w:szCs w:val="20"/>
              </w:rPr>
              <w:t>лица съвпадат с тези, регистрирани при възложителя.</w:t>
            </w:r>
          </w:p>
        </w:tc>
        <w:tc>
          <w:tcPr>
            <w:tcW w:w="567" w:type="dxa"/>
            <w:gridSpan w:val="2"/>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tcPr>
          <w:p w14:paraId="11EA8B4B" w14:textId="3FF6473C" w:rsidR="00BB0B2D" w:rsidRPr="00183FD6" w:rsidRDefault="004657C7" w:rsidP="00BB0B2D">
            <w:pPr>
              <w:pStyle w:val="Heading2"/>
              <w:keepNext w:val="0"/>
              <w:spacing w:before="0" w:line="240" w:lineRule="auto"/>
              <w:jc w:val="both"/>
              <w:rPr>
                <w:bCs/>
                <w:i w:val="0"/>
                <w:iCs/>
                <w:sz w:val="20"/>
              </w:rPr>
            </w:pPr>
            <w:r>
              <w:rPr>
                <w:bCs/>
                <w:i w:val="0"/>
                <w:iCs/>
                <w:sz w:val="20"/>
              </w:rPr>
              <w:t>45</w:t>
            </w:r>
          </w:p>
        </w:tc>
        <w:tc>
          <w:tcPr>
            <w:tcW w:w="9241" w:type="dxa"/>
            <w:gridSpan w:val="2"/>
            <w:tcBorders>
              <w:top w:val="single" w:sz="4" w:space="0" w:color="auto"/>
              <w:left w:val="single" w:sz="4" w:space="0" w:color="auto"/>
              <w:bottom w:val="single" w:sz="4" w:space="0" w:color="auto"/>
              <w:right w:val="single" w:sz="4" w:space="0" w:color="auto"/>
            </w:tcBorders>
            <w:noWrap/>
          </w:tcPr>
          <w:p w14:paraId="1D4B6A77" w14:textId="63BFA234"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1401C63" w14:textId="77777777" w:rsidR="00BB0B2D" w:rsidRDefault="00BB0B2D" w:rsidP="00BB0B2D">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5060EFED" w:rsidR="00BB0B2D" w:rsidRPr="00AE298E" w:rsidRDefault="00BB0B2D" w:rsidP="00BB0B2D">
            <w:pPr>
              <w:jc w:val="both"/>
              <w:rPr>
                <w:sz w:val="20"/>
                <w:szCs w:val="20"/>
                <w:lang w:eastAsia="fr-FR"/>
              </w:rPr>
            </w:pPr>
            <w:r w:rsidRPr="00AE298E">
              <w:rPr>
                <w:sz w:val="20"/>
                <w:szCs w:val="20"/>
                <w:lang w:eastAsia="fr-FR"/>
              </w:rPr>
              <w:t xml:space="preserve">В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18493F37" w:rsidR="00BB0B2D" w:rsidRPr="00AE298E" w:rsidRDefault="00BB0B2D" w:rsidP="00BB0B2D">
            <w:pPr>
              <w:jc w:val="both"/>
              <w:rPr>
                <w:sz w:val="20"/>
                <w:szCs w:val="20"/>
                <w:lang w:eastAsia="fr-FR"/>
              </w:rPr>
            </w:pPr>
            <w:r w:rsidRPr="00AE298E">
              <w:rPr>
                <w:sz w:val="20"/>
                <w:szCs w:val="20"/>
                <w:lang w:eastAsia="fr-FR"/>
              </w:rPr>
              <w:t xml:space="preserve">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w:t>
            </w:r>
            <w:r w:rsidRPr="00AE298E">
              <w:rPr>
                <w:sz w:val="20"/>
                <w:szCs w:val="20"/>
                <w:lang w:eastAsia="fr-FR"/>
              </w:rPr>
              <w:lastRenderedPageBreak/>
              <w:t xml:space="preserve">изпрати поканата за потвърждаване на интерес до всички лица, които са заявили интерес от поръчката, в срока от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287B62B2"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002D3626" w:rsidRPr="002D3626">
              <w:rPr>
                <w:color w:val="C0504D"/>
                <w:sz w:val="20"/>
                <w:szCs w:val="20"/>
              </w:rPr>
              <w:t>периодично</w:t>
            </w:r>
            <w:r w:rsidR="002D3626">
              <w:rPr>
                <w:color w:val="C0504D"/>
                <w:sz w:val="20"/>
                <w:szCs w:val="20"/>
              </w:rPr>
              <w:t>то</w:t>
            </w:r>
            <w:r w:rsidR="002D3626" w:rsidRPr="002D3626">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284C0739"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67" w:type="dxa"/>
            <w:gridSpan w:val="2"/>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B8153C">
        <w:trPr>
          <w:trHeight w:val="462"/>
        </w:trPr>
        <w:tc>
          <w:tcPr>
            <w:tcW w:w="14601" w:type="dxa"/>
            <w:gridSpan w:val="7"/>
            <w:shd w:val="clear" w:color="auto" w:fill="C2D69B" w:themeFill="accent3" w:themeFillTint="99"/>
          </w:tcPr>
          <w:p w14:paraId="17C45645" w14:textId="10CFC53A"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1D6A77">
        <w:trPr>
          <w:trHeight w:val="270"/>
        </w:trPr>
        <w:tc>
          <w:tcPr>
            <w:tcW w:w="540" w:type="dxa"/>
            <w:gridSpan w:val="2"/>
          </w:tcPr>
          <w:p w14:paraId="2487EF55" w14:textId="309F5D3B"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08"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lastRenderedPageBreak/>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01483439"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67" w:type="dxa"/>
            <w:gridSpan w:val="2"/>
          </w:tcPr>
          <w:p w14:paraId="3475FB51" w14:textId="77777777" w:rsidR="00BB0B2D" w:rsidRPr="00D116E2" w:rsidRDefault="00BB0B2D" w:rsidP="00BB0B2D">
            <w:pPr>
              <w:jc w:val="both"/>
              <w:outlineLvl w:val="1"/>
              <w:rPr>
                <w:sz w:val="20"/>
                <w:szCs w:val="20"/>
              </w:rPr>
            </w:pPr>
          </w:p>
        </w:tc>
        <w:tc>
          <w:tcPr>
            <w:tcW w:w="4286" w:type="dxa"/>
            <w:gridSpan w:val="2"/>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B8153C">
        <w:trPr>
          <w:trHeight w:val="270"/>
        </w:trPr>
        <w:tc>
          <w:tcPr>
            <w:tcW w:w="14601" w:type="dxa"/>
            <w:gridSpan w:val="7"/>
            <w:shd w:val="clear" w:color="auto" w:fill="C2D69B" w:themeFill="accent3" w:themeFillTint="99"/>
          </w:tcPr>
          <w:p w14:paraId="2EA71DE3" w14:textId="4A081213" w:rsidR="00BB0B2D" w:rsidRDefault="00747EB8" w:rsidP="00183FD6">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32AA328E" w:rsidR="00747EB8" w:rsidRPr="00D116E2" w:rsidRDefault="00747EB8" w:rsidP="00183FD6">
            <w:pPr>
              <w:pStyle w:val="Heading1"/>
              <w:keepNext w:val="0"/>
              <w:spacing w:before="0" w:line="240" w:lineRule="auto"/>
              <w:jc w:val="both"/>
              <w:rPr>
                <w:bCs/>
                <w:sz w:val="20"/>
              </w:rPr>
            </w:pPr>
          </w:p>
        </w:tc>
      </w:tr>
      <w:tr w:rsidR="00BB0B2D" w:rsidRPr="00D116E2" w14:paraId="653DE216" w14:textId="77777777" w:rsidTr="001D6A77">
        <w:trPr>
          <w:trHeight w:val="270"/>
        </w:trPr>
        <w:tc>
          <w:tcPr>
            <w:tcW w:w="540" w:type="dxa"/>
            <w:gridSpan w:val="2"/>
          </w:tcPr>
          <w:p w14:paraId="436AD137" w14:textId="5D47B7CE"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9208"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lastRenderedPageBreak/>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45EAE75F"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AC2E51E" w14:textId="77777777" w:rsidR="00BB0B2D" w:rsidRPr="00D116E2" w:rsidRDefault="00BB0B2D" w:rsidP="00BB0B2D">
            <w:pPr>
              <w:jc w:val="both"/>
              <w:outlineLvl w:val="1"/>
              <w:rPr>
                <w:sz w:val="20"/>
                <w:szCs w:val="20"/>
              </w:rPr>
            </w:pPr>
          </w:p>
        </w:tc>
        <w:tc>
          <w:tcPr>
            <w:tcW w:w="4286" w:type="dxa"/>
            <w:gridSpan w:val="2"/>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B8153C">
        <w:trPr>
          <w:trHeight w:val="482"/>
        </w:trPr>
        <w:tc>
          <w:tcPr>
            <w:tcW w:w="14601" w:type="dxa"/>
            <w:gridSpan w:val="7"/>
            <w:shd w:val="clear" w:color="auto" w:fill="C2D69B" w:themeFill="accent3" w:themeFillTint="99"/>
          </w:tcPr>
          <w:p w14:paraId="12176526" w14:textId="5FBB0DA3"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1D6A77">
        <w:trPr>
          <w:trHeight w:val="270"/>
        </w:trPr>
        <w:tc>
          <w:tcPr>
            <w:tcW w:w="540" w:type="dxa"/>
            <w:gridSpan w:val="2"/>
          </w:tcPr>
          <w:p w14:paraId="021AE9AB" w14:textId="323AA912" w:rsidR="00B25AA8" w:rsidRPr="00D116E2" w:rsidRDefault="00E554DD"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9208"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lastRenderedPageBreak/>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B9BDA82" w:rsidR="00B25AA8" w:rsidRPr="00D116E2" w:rsidRDefault="00B25AA8" w:rsidP="00B25AA8">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67" w:type="dxa"/>
            <w:gridSpan w:val="2"/>
          </w:tcPr>
          <w:p w14:paraId="59D9C714" w14:textId="77777777" w:rsidR="00B25AA8" w:rsidRPr="00D116E2" w:rsidRDefault="00B25AA8" w:rsidP="00B25AA8">
            <w:pPr>
              <w:jc w:val="both"/>
              <w:outlineLvl w:val="1"/>
              <w:rPr>
                <w:sz w:val="20"/>
                <w:szCs w:val="20"/>
              </w:rPr>
            </w:pPr>
          </w:p>
        </w:tc>
        <w:tc>
          <w:tcPr>
            <w:tcW w:w="4286" w:type="dxa"/>
            <w:gridSpan w:val="2"/>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1D6A77">
        <w:trPr>
          <w:trHeight w:val="270"/>
        </w:trPr>
        <w:tc>
          <w:tcPr>
            <w:tcW w:w="540" w:type="dxa"/>
            <w:gridSpan w:val="2"/>
          </w:tcPr>
          <w:p w14:paraId="485F166A" w14:textId="10A85297" w:rsidR="00304C55" w:rsidRPr="00D116E2" w:rsidDel="00195893" w:rsidRDefault="00E554DD"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9208"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lastRenderedPageBreak/>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lastRenderedPageBreak/>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67" w:type="dxa"/>
            <w:gridSpan w:val="2"/>
          </w:tcPr>
          <w:p w14:paraId="28083DA0" w14:textId="77777777" w:rsidR="00304C55" w:rsidRPr="00D116E2" w:rsidRDefault="00304C55" w:rsidP="00304C55">
            <w:pPr>
              <w:jc w:val="both"/>
              <w:outlineLvl w:val="1"/>
              <w:rPr>
                <w:sz w:val="20"/>
                <w:szCs w:val="20"/>
              </w:rPr>
            </w:pPr>
          </w:p>
        </w:tc>
        <w:tc>
          <w:tcPr>
            <w:tcW w:w="4286" w:type="dxa"/>
            <w:gridSpan w:val="2"/>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1D6A77">
        <w:trPr>
          <w:trHeight w:val="270"/>
        </w:trPr>
        <w:tc>
          <w:tcPr>
            <w:tcW w:w="540" w:type="dxa"/>
            <w:gridSpan w:val="2"/>
          </w:tcPr>
          <w:p w14:paraId="18F2906F" w14:textId="24752F1E" w:rsidR="00304C55" w:rsidRPr="00D116E2" w:rsidRDefault="00536233"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w:t>
            </w:r>
            <w:r w:rsidR="007F716F">
              <w:rPr>
                <w:rFonts w:ascii="Times New Roman" w:hAnsi="Times New Roman" w:cs="Times New Roman"/>
                <w:b/>
                <w:szCs w:val="20"/>
                <w:lang w:val="bg-BG"/>
              </w:rPr>
              <w:t>0</w:t>
            </w:r>
          </w:p>
        </w:tc>
        <w:tc>
          <w:tcPr>
            <w:tcW w:w="9208"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158AD39D"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23918D4E"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след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0749CD7E"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gridSpan w:val="2"/>
          </w:tcPr>
          <w:p w14:paraId="551A8087" w14:textId="77777777" w:rsidR="00304C55" w:rsidRPr="00D116E2" w:rsidRDefault="00304C55" w:rsidP="00304C55">
            <w:pPr>
              <w:jc w:val="both"/>
              <w:outlineLvl w:val="1"/>
              <w:rPr>
                <w:sz w:val="20"/>
                <w:szCs w:val="20"/>
              </w:rPr>
            </w:pPr>
          </w:p>
        </w:tc>
        <w:tc>
          <w:tcPr>
            <w:tcW w:w="4286" w:type="dxa"/>
            <w:gridSpan w:val="2"/>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1D6A77">
        <w:trPr>
          <w:trHeight w:val="270"/>
        </w:trPr>
        <w:tc>
          <w:tcPr>
            <w:tcW w:w="540" w:type="dxa"/>
            <w:gridSpan w:val="2"/>
          </w:tcPr>
          <w:p w14:paraId="6DBE421D" w14:textId="3E9D5795" w:rsidR="00304C55"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1</w:t>
            </w:r>
          </w:p>
        </w:tc>
        <w:tc>
          <w:tcPr>
            <w:tcW w:w="9208"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502BE593"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00B02731" w:rsidRPr="006B56D2">
              <w:rPr>
                <w:sz w:val="20"/>
                <w:szCs w:val="20"/>
                <w:lang w:eastAsia="fr-FR"/>
              </w:rPr>
              <w:t>периодично</w:t>
            </w:r>
            <w:r w:rsidR="00B02731">
              <w:rPr>
                <w:sz w:val="20"/>
                <w:szCs w:val="20"/>
                <w:lang w:eastAsia="fr-FR"/>
              </w:rPr>
              <w:t>то</w:t>
            </w:r>
            <w:r w:rsidR="00B02731" w:rsidRPr="006B56D2">
              <w:rPr>
                <w:sz w:val="20"/>
                <w:szCs w:val="20"/>
                <w:lang w:eastAsia="fr-FR"/>
              </w:rPr>
              <w:t xml:space="preserve"> индикативно обявление</w:t>
            </w:r>
            <w:r w:rsidRPr="00AE298E">
              <w:rPr>
                <w:sz w:val="20"/>
                <w:szCs w:val="20"/>
                <w:lang w:eastAsia="fr-FR"/>
              </w:rPr>
              <w:t xml:space="preserve">, с което е оповестено откриването на процедурата обективни и недискриминационни критерии или правила, </w:t>
            </w:r>
            <w:r w:rsidRPr="00AE298E">
              <w:rPr>
                <w:sz w:val="20"/>
                <w:szCs w:val="20"/>
                <w:lang w:eastAsia="fr-FR"/>
              </w:rPr>
              <w:lastRenderedPageBreak/>
              <w:t>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457D8DCF" w14:textId="378800C6" w:rsidR="00CC282B" w:rsidRPr="00AE298E" w:rsidRDefault="00CC282B" w:rsidP="00CC282B">
            <w:pPr>
              <w:jc w:val="both"/>
              <w:rPr>
                <w:b/>
                <w:sz w:val="20"/>
                <w:szCs w:val="20"/>
                <w:lang w:eastAsia="fr-FR"/>
              </w:rPr>
            </w:pPr>
            <w:r>
              <w:rPr>
                <w:b/>
                <w:sz w:val="20"/>
                <w:szCs w:val="20"/>
                <w:lang w:eastAsia="fr-FR"/>
              </w:rPr>
              <w:t>(чл. 144</w:t>
            </w:r>
            <w:r w:rsidRPr="00AE298E">
              <w:rPr>
                <w:b/>
                <w:sz w:val="20"/>
                <w:szCs w:val="20"/>
                <w:lang w:eastAsia="fr-FR"/>
              </w:rPr>
              <w:t xml:space="preserve">, ал. 5 </w:t>
            </w:r>
            <w:r w:rsidR="00B02731">
              <w:rPr>
                <w:b/>
                <w:sz w:val="20"/>
                <w:szCs w:val="20"/>
                <w:lang w:eastAsia="fr-FR"/>
              </w:rPr>
              <w:t xml:space="preserve">и 6 </w:t>
            </w:r>
            <w:r w:rsidRPr="00AE298E">
              <w:rPr>
                <w:b/>
                <w:sz w:val="20"/>
                <w:szCs w:val="20"/>
                <w:lang w:eastAsia="fr-FR"/>
              </w:rPr>
              <w:t>от ЗОП)</w:t>
            </w:r>
          </w:p>
          <w:p w14:paraId="2837FCDC" w14:textId="1526EF60" w:rsidR="00304C55" w:rsidRPr="00AE298E" w:rsidRDefault="00304C55" w:rsidP="00CC282B">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594DEA97"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gridSpan w:val="2"/>
          </w:tcPr>
          <w:p w14:paraId="5F7472EE" w14:textId="77777777" w:rsidR="00304C55" w:rsidRPr="00D116E2" w:rsidRDefault="00304C55" w:rsidP="00304C55">
            <w:pPr>
              <w:jc w:val="both"/>
              <w:outlineLvl w:val="1"/>
              <w:rPr>
                <w:sz w:val="20"/>
                <w:szCs w:val="20"/>
              </w:rPr>
            </w:pPr>
          </w:p>
        </w:tc>
        <w:tc>
          <w:tcPr>
            <w:tcW w:w="4286" w:type="dxa"/>
            <w:gridSpan w:val="2"/>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1D6A77">
        <w:trPr>
          <w:trHeight w:val="270"/>
        </w:trPr>
        <w:tc>
          <w:tcPr>
            <w:tcW w:w="540" w:type="dxa"/>
            <w:gridSpan w:val="2"/>
          </w:tcPr>
          <w:p w14:paraId="216D1C56" w14:textId="3535C61F" w:rsidR="00F008EF" w:rsidRDefault="0028000C"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2</w:t>
            </w:r>
          </w:p>
        </w:tc>
        <w:tc>
          <w:tcPr>
            <w:tcW w:w="9208"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18F8911F"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00457465" w:rsidRPr="006B56D2">
              <w:rPr>
                <w:sz w:val="20"/>
                <w:szCs w:val="20"/>
              </w:rPr>
              <w:t xml:space="preserve"> 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1CCEC9C"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3ACC4628"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4B8E88F" w14:textId="57D34EFA" w:rsidR="00457465" w:rsidRDefault="00457465" w:rsidP="00F008EF">
            <w:pPr>
              <w:jc w:val="both"/>
              <w:rPr>
                <w:b/>
                <w:sz w:val="20"/>
                <w:szCs w:val="20"/>
                <w:lang w:eastAsia="fr-FR"/>
              </w:rPr>
            </w:pPr>
            <w:r>
              <w:rPr>
                <w:b/>
                <w:sz w:val="20"/>
                <w:szCs w:val="20"/>
                <w:lang w:eastAsia="fr-FR"/>
              </w:rPr>
              <w:t>(чл. 144</w:t>
            </w:r>
            <w:r w:rsidRPr="00AE298E">
              <w:rPr>
                <w:b/>
                <w:sz w:val="20"/>
                <w:szCs w:val="20"/>
                <w:lang w:eastAsia="fr-FR"/>
              </w:rPr>
              <w:t xml:space="preserve">, ал. 5 </w:t>
            </w:r>
            <w:r>
              <w:rPr>
                <w:b/>
                <w:sz w:val="20"/>
                <w:szCs w:val="20"/>
                <w:lang w:eastAsia="fr-FR"/>
              </w:rPr>
              <w:t xml:space="preserve">и 6 </w:t>
            </w:r>
            <w:r w:rsidRPr="00AE298E">
              <w:rPr>
                <w:b/>
                <w:sz w:val="20"/>
                <w:szCs w:val="20"/>
                <w:lang w:eastAsia="fr-FR"/>
              </w:rPr>
              <w:t>от ЗОП)</w:t>
            </w:r>
          </w:p>
          <w:p w14:paraId="7B35396D" w14:textId="41B9171F" w:rsidR="00F008EF" w:rsidRPr="00AE298E" w:rsidRDefault="00F008EF" w:rsidP="00F008EF">
            <w:pPr>
              <w:jc w:val="both"/>
              <w:rPr>
                <w:b/>
                <w:sz w:val="20"/>
                <w:szCs w:val="20"/>
                <w:lang w:eastAsia="fr-FR"/>
              </w:rPr>
            </w:pPr>
            <w:r w:rsidRPr="00AE298E">
              <w:rPr>
                <w:b/>
                <w:sz w:val="20"/>
                <w:szCs w:val="20"/>
                <w:lang w:eastAsia="fr-FR"/>
              </w:rPr>
              <w:lastRenderedPageBreak/>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405259F8"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567" w:type="dxa"/>
            <w:gridSpan w:val="2"/>
          </w:tcPr>
          <w:p w14:paraId="74532D5E" w14:textId="77777777" w:rsidR="00F008EF" w:rsidRPr="00D116E2" w:rsidRDefault="00F008EF" w:rsidP="00F008EF">
            <w:pPr>
              <w:jc w:val="both"/>
              <w:outlineLvl w:val="1"/>
              <w:rPr>
                <w:sz w:val="20"/>
                <w:szCs w:val="20"/>
              </w:rPr>
            </w:pPr>
          </w:p>
        </w:tc>
        <w:tc>
          <w:tcPr>
            <w:tcW w:w="4286" w:type="dxa"/>
            <w:gridSpan w:val="2"/>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1D6A77">
        <w:trPr>
          <w:trHeight w:val="270"/>
        </w:trPr>
        <w:tc>
          <w:tcPr>
            <w:tcW w:w="540" w:type="dxa"/>
            <w:gridSpan w:val="2"/>
          </w:tcPr>
          <w:p w14:paraId="1E05990D" w14:textId="6AFE68AD"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3</w:t>
            </w:r>
          </w:p>
        </w:tc>
        <w:tc>
          <w:tcPr>
            <w:tcW w:w="9208" w:type="dxa"/>
            <w:noWrap/>
          </w:tcPr>
          <w:p w14:paraId="57CD4E01" w14:textId="1863572A"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2BEEB116"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7F0C6CD5"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28A06817" w:rsidR="00304C55" w:rsidRPr="00D116E2" w:rsidRDefault="00F008EF"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40CBCFD8"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lastRenderedPageBreak/>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67" w:type="dxa"/>
            <w:gridSpan w:val="2"/>
          </w:tcPr>
          <w:p w14:paraId="39A2405F" w14:textId="77777777" w:rsidR="00304C55" w:rsidRPr="00D116E2" w:rsidRDefault="00304C55" w:rsidP="00304C55">
            <w:pPr>
              <w:jc w:val="both"/>
              <w:outlineLvl w:val="1"/>
              <w:rPr>
                <w:sz w:val="20"/>
                <w:szCs w:val="20"/>
              </w:rPr>
            </w:pPr>
          </w:p>
        </w:tc>
        <w:tc>
          <w:tcPr>
            <w:tcW w:w="4286" w:type="dxa"/>
            <w:gridSpan w:val="2"/>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1D6A77">
        <w:trPr>
          <w:trHeight w:val="270"/>
        </w:trPr>
        <w:tc>
          <w:tcPr>
            <w:tcW w:w="540" w:type="dxa"/>
            <w:gridSpan w:val="2"/>
          </w:tcPr>
          <w:p w14:paraId="38CA972E" w14:textId="3D02B7BF"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4</w:t>
            </w:r>
          </w:p>
        </w:tc>
        <w:tc>
          <w:tcPr>
            <w:tcW w:w="9208" w:type="dxa"/>
            <w:noWrap/>
          </w:tcPr>
          <w:p w14:paraId="4F168851" w14:textId="7A341AC7"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25FB35A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3144EFA7"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36089773"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431CCB3B"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D70B02D"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77239F30"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lastRenderedPageBreak/>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B1F0F1C"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567" w:type="dxa"/>
            <w:gridSpan w:val="2"/>
          </w:tcPr>
          <w:p w14:paraId="74A51634" w14:textId="77777777" w:rsidR="00304C55" w:rsidRPr="00D116E2" w:rsidRDefault="00304C55" w:rsidP="00304C55">
            <w:pPr>
              <w:jc w:val="both"/>
              <w:outlineLvl w:val="1"/>
              <w:rPr>
                <w:sz w:val="20"/>
                <w:szCs w:val="20"/>
              </w:rPr>
            </w:pPr>
          </w:p>
        </w:tc>
        <w:tc>
          <w:tcPr>
            <w:tcW w:w="4286" w:type="dxa"/>
            <w:gridSpan w:val="2"/>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1D6A77">
        <w:trPr>
          <w:trHeight w:val="270"/>
        </w:trPr>
        <w:tc>
          <w:tcPr>
            <w:tcW w:w="540" w:type="dxa"/>
            <w:gridSpan w:val="2"/>
          </w:tcPr>
          <w:p w14:paraId="585CCDC4" w14:textId="143C1105"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55</w:t>
            </w:r>
          </w:p>
        </w:tc>
        <w:tc>
          <w:tcPr>
            <w:tcW w:w="9208"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46490E71" w:rsidR="00BD529B" w:rsidRPr="00183FD6" w:rsidRDefault="00195010" w:rsidP="00183FD6">
            <w:pPr>
              <w:jc w:val="both"/>
              <w:rPr>
                <w:sz w:val="20"/>
                <w:szCs w:val="20"/>
              </w:rPr>
            </w:pPr>
            <w:r>
              <w:rPr>
                <w:b/>
                <w:sz w:val="20"/>
                <w:szCs w:val="20"/>
              </w:rPr>
              <w:t xml:space="preserve">2. </w:t>
            </w:r>
            <w:r w:rsidR="00BD529B" w:rsidRPr="00183FD6">
              <w:rPr>
                <w:b/>
                <w:sz w:val="20"/>
                <w:szCs w:val="20"/>
              </w:rPr>
              <w:t xml:space="preserve">отделен запечатан непрозрачен плик с надпис „Предлагани ценови параметри“, </w:t>
            </w:r>
            <w:r w:rsidR="00BD529B" w:rsidRPr="00183FD6">
              <w:rPr>
                <w:sz w:val="20"/>
                <w:szCs w:val="20"/>
              </w:rPr>
              <w:t xml:space="preserve">съдържащ ценовото предложение </w:t>
            </w:r>
            <w:r w:rsidR="00BD529B" w:rsidRPr="00183FD6">
              <w:rPr>
                <w:i/>
                <w:sz w:val="20"/>
                <w:szCs w:val="20"/>
              </w:rPr>
              <w:t xml:space="preserve">(за поръчки, открити преди 01.01.2020/ </w:t>
            </w:r>
            <w:r w:rsidR="00C35D6B" w:rsidRPr="00183FD6">
              <w:rPr>
                <w:i/>
                <w:sz w:val="20"/>
                <w:szCs w:val="20"/>
              </w:rPr>
              <w:t>14.06</w:t>
            </w:r>
            <w:r w:rsidR="00BD529B" w:rsidRPr="00183FD6">
              <w:rPr>
                <w:i/>
                <w:sz w:val="20"/>
                <w:szCs w:val="20"/>
              </w:rPr>
              <w:t>.2020 г.)</w:t>
            </w:r>
            <w:r w:rsidR="00BD529B" w:rsidRPr="00183FD6">
              <w:rPr>
                <w:sz w:val="20"/>
                <w:szCs w:val="20"/>
              </w:rPr>
              <w:t xml:space="preserve">. </w:t>
            </w:r>
          </w:p>
          <w:p w14:paraId="0D41EB47" w14:textId="7A3DB17B" w:rsidR="00BD529B" w:rsidRPr="00183FD6" w:rsidRDefault="00195010" w:rsidP="00183FD6">
            <w:pPr>
              <w:jc w:val="both"/>
              <w:rPr>
                <w:b/>
                <w:sz w:val="20"/>
                <w:szCs w:val="20"/>
              </w:rPr>
            </w:pPr>
            <w:r>
              <w:rPr>
                <w:b/>
                <w:sz w:val="20"/>
                <w:szCs w:val="20"/>
              </w:rPr>
              <w:t xml:space="preserve">3. </w:t>
            </w:r>
            <w:r w:rsidR="00BD529B" w:rsidRPr="00183FD6">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lastRenderedPageBreak/>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lastRenderedPageBreak/>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lastRenderedPageBreak/>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183FD6">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0200FA24" w14:textId="48B6E688"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67" w:type="dxa"/>
            <w:gridSpan w:val="2"/>
          </w:tcPr>
          <w:p w14:paraId="7A88F843" w14:textId="77777777" w:rsidR="00BD529B" w:rsidRPr="00D116E2" w:rsidRDefault="00BD529B" w:rsidP="00BD529B">
            <w:pPr>
              <w:jc w:val="both"/>
              <w:outlineLvl w:val="1"/>
              <w:rPr>
                <w:sz w:val="20"/>
                <w:szCs w:val="20"/>
              </w:rPr>
            </w:pPr>
          </w:p>
        </w:tc>
        <w:tc>
          <w:tcPr>
            <w:tcW w:w="4286" w:type="dxa"/>
            <w:gridSpan w:val="2"/>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1D6A77">
        <w:trPr>
          <w:trHeight w:val="270"/>
        </w:trPr>
        <w:tc>
          <w:tcPr>
            <w:tcW w:w="540" w:type="dxa"/>
            <w:gridSpan w:val="2"/>
          </w:tcPr>
          <w:p w14:paraId="1292AFAD" w14:textId="586CF2CC" w:rsidR="00BD529B" w:rsidRDefault="007F716F" w:rsidP="0060271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9208"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7777777" w:rsidR="00BD529B" w:rsidRDefault="00BD529B" w:rsidP="00BD529B">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lastRenderedPageBreak/>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67" w:type="dxa"/>
            <w:gridSpan w:val="2"/>
          </w:tcPr>
          <w:p w14:paraId="27988DCC" w14:textId="77777777" w:rsidR="00BD529B" w:rsidRPr="00D116E2" w:rsidRDefault="00BD529B" w:rsidP="00BD529B">
            <w:pPr>
              <w:jc w:val="both"/>
              <w:outlineLvl w:val="1"/>
              <w:rPr>
                <w:sz w:val="20"/>
                <w:szCs w:val="20"/>
              </w:rPr>
            </w:pPr>
          </w:p>
        </w:tc>
        <w:tc>
          <w:tcPr>
            <w:tcW w:w="4286" w:type="dxa"/>
            <w:gridSpan w:val="2"/>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1D6A77">
        <w:trPr>
          <w:trHeight w:val="270"/>
        </w:trPr>
        <w:tc>
          <w:tcPr>
            <w:tcW w:w="540" w:type="dxa"/>
            <w:gridSpan w:val="2"/>
          </w:tcPr>
          <w:p w14:paraId="0C228DDB" w14:textId="57438EFB" w:rsidR="00BD529B" w:rsidRPr="00D116E2" w:rsidRDefault="007F716F"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9208"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19EBD07B"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lastRenderedPageBreak/>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70B9E7AE"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5F9691B3" w:rsidR="00BD529B" w:rsidRPr="00D116E2" w:rsidRDefault="00BD529B" w:rsidP="00BD529B">
            <w:pPr>
              <w:pStyle w:val="BodyText"/>
              <w:spacing w:before="0" w:after="0"/>
              <w:jc w:val="both"/>
              <w:rPr>
                <w:color w:val="008000"/>
                <w:sz w:val="20"/>
                <w:szCs w:val="20"/>
              </w:rPr>
            </w:pPr>
            <w:r w:rsidRPr="00D116E2">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567" w:type="dxa"/>
            <w:gridSpan w:val="2"/>
          </w:tcPr>
          <w:p w14:paraId="321DA202" w14:textId="77777777" w:rsidR="00BD529B" w:rsidRPr="00D116E2" w:rsidRDefault="00BD529B" w:rsidP="00BD529B">
            <w:pPr>
              <w:jc w:val="both"/>
              <w:outlineLvl w:val="1"/>
              <w:rPr>
                <w:sz w:val="20"/>
                <w:szCs w:val="20"/>
              </w:rPr>
            </w:pPr>
          </w:p>
        </w:tc>
        <w:tc>
          <w:tcPr>
            <w:tcW w:w="4286" w:type="dxa"/>
            <w:gridSpan w:val="2"/>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1D6A77">
        <w:trPr>
          <w:trHeight w:val="270"/>
        </w:trPr>
        <w:tc>
          <w:tcPr>
            <w:tcW w:w="540" w:type="dxa"/>
            <w:gridSpan w:val="2"/>
          </w:tcPr>
          <w:p w14:paraId="756CAD7B" w14:textId="5226973F"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9208"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24543C42"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4E987DD4"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4B1FFD4A"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40694E4A"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567" w:type="dxa"/>
            <w:gridSpan w:val="2"/>
          </w:tcPr>
          <w:p w14:paraId="33C7947F" w14:textId="77777777" w:rsidR="00BD529B" w:rsidRPr="00D116E2" w:rsidRDefault="00BD529B" w:rsidP="00BD529B">
            <w:pPr>
              <w:jc w:val="both"/>
              <w:outlineLvl w:val="1"/>
              <w:rPr>
                <w:sz w:val="20"/>
                <w:szCs w:val="20"/>
              </w:rPr>
            </w:pPr>
          </w:p>
        </w:tc>
        <w:tc>
          <w:tcPr>
            <w:tcW w:w="4286" w:type="dxa"/>
            <w:gridSpan w:val="2"/>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1D6A77">
        <w:trPr>
          <w:trHeight w:val="270"/>
        </w:trPr>
        <w:tc>
          <w:tcPr>
            <w:tcW w:w="540" w:type="dxa"/>
            <w:gridSpan w:val="2"/>
          </w:tcPr>
          <w:p w14:paraId="69A017E1" w14:textId="666734DD" w:rsidR="00BD529B" w:rsidRPr="00D116E2" w:rsidDel="00D6092D"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9208" w:type="dxa"/>
            <w:noWrap/>
          </w:tcPr>
          <w:p w14:paraId="3DC1077A" w14:textId="56AEE6DA"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20BD5FCB"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1C10A812"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7BCF4D03" w:rsidR="00BD529B" w:rsidRPr="00D116E2" w:rsidRDefault="00BD529B" w:rsidP="00BD529B">
            <w:pPr>
              <w:jc w:val="both"/>
              <w:rPr>
                <w:sz w:val="20"/>
                <w:szCs w:val="20"/>
                <w:lang w:eastAsia="fr-FR"/>
              </w:rPr>
            </w:pPr>
            <w:r w:rsidRPr="00D116E2">
              <w:rPr>
                <w:sz w:val="20"/>
                <w:szCs w:val="20"/>
                <w:lang w:eastAsia="fr-FR"/>
              </w:rPr>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w:t>
            </w:r>
            <w:r w:rsidR="00C712A9">
              <w:rPr>
                <w:sz w:val="20"/>
                <w:szCs w:val="20"/>
                <w:lang w:val="en-US" w:eastAsia="fr-FR"/>
              </w:rPr>
              <w:t>/</w:t>
            </w:r>
            <w:r w:rsidRPr="00D116E2">
              <w:rPr>
                <w:sz w:val="20"/>
                <w:szCs w:val="20"/>
                <w:lang w:eastAsia="fr-FR"/>
              </w:rPr>
              <w:t xml:space="preserve"> </w:t>
            </w:r>
            <w:r w:rsidR="00CC7B4C" w:rsidRPr="006B56D2">
              <w:rPr>
                <w:sz w:val="20"/>
                <w:szCs w:val="20"/>
                <w:lang w:eastAsia="fr-FR"/>
              </w:rPr>
              <w:t>периодично</w:t>
            </w:r>
            <w:r w:rsidR="00CC7B4C">
              <w:rPr>
                <w:sz w:val="20"/>
                <w:szCs w:val="20"/>
                <w:lang w:eastAsia="fr-FR"/>
              </w:rPr>
              <w:t>то</w:t>
            </w:r>
            <w:r w:rsidR="00CC7B4C" w:rsidRPr="006B56D2">
              <w:rPr>
                <w:sz w:val="20"/>
                <w:szCs w:val="20"/>
                <w:lang w:eastAsia="fr-FR"/>
              </w:rPr>
              <w:t xml:space="preserve"> индикативно обявление</w:t>
            </w:r>
            <w:r w:rsidR="00CC7B4C" w:rsidRPr="00AE298E">
              <w:rPr>
                <w:sz w:val="20"/>
                <w:szCs w:val="20"/>
                <w:lang w:eastAsia="fr-FR"/>
              </w:rPr>
              <w:t>, с което е оповестено откриването на процедурата, съответно и поканата за потвърждаване на интерес</w:t>
            </w:r>
            <w:r w:rsidR="00CC7B4C">
              <w:rPr>
                <w:sz w:val="20"/>
                <w:szCs w:val="20"/>
                <w:lang w:eastAsia="fr-FR"/>
              </w:rPr>
              <w:t xml:space="preserve"> </w:t>
            </w:r>
            <w:r w:rsidRPr="00D116E2">
              <w:rPr>
                <w:sz w:val="20"/>
                <w:szCs w:val="20"/>
                <w:lang w:eastAsia="fr-FR"/>
              </w:rPr>
              <w:t>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2130BBDD"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65A3C31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67FE680"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6C411B0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18B65ACC" w:rsidR="00BD529B" w:rsidRPr="00D116E2" w:rsidRDefault="00BD529B" w:rsidP="00BD529B">
            <w:pPr>
              <w:jc w:val="both"/>
              <w:rPr>
                <w:b/>
                <w:sz w:val="20"/>
                <w:szCs w:val="20"/>
                <w:lang w:eastAsia="fr-FR"/>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14CBFAC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28C169E4" w:rsidR="00BD529B" w:rsidRPr="00D116E2" w:rsidRDefault="00BD529B" w:rsidP="00BD529B">
            <w:pPr>
              <w:jc w:val="both"/>
              <w:rPr>
                <w:color w:val="008000"/>
                <w:sz w:val="20"/>
                <w:szCs w:val="20"/>
              </w:rPr>
            </w:pPr>
            <w:r w:rsidRPr="00D116E2">
              <w:rPr>
                <w:color w:val="008000"/>
                <w:sz w:val="20"/>
                <w:szCs w:val="20"/>
              </w:rPr>
              <w:t>- дали има ОТСТРАНЕНИ кандидати във връзка с нередовности на документите, отнасящи се до личното състояние на участниците и  критериите за подбор;</w:t>
            </w:r>
          </w:p>
          <w:p w14:paraId="4E775FA2" w14:textId="16759F55"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396E365A"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567" w:type="dxa"/>
            <w:gridSpan w:val="2"/>
          </w:tcPr>
          <w:p w14:paraId="40CC4EFC" w14:textId="77777777" w:rsidR="00BD529B" w:rsidRPr="00D116E2" w:rsidRDefault="00BD529B" w:rsidP="00BD529B">
            <w:pPr>
              <w:jc w:val="both"/>
              <w:outlineLvl w:val="1"/>
              <w:rPr>
                <w:sz w:val="20"/>
                <w:szCs w:val="20"/>
              </w:rPr>
            </w:pPr>
          </w:p>
        </w:tc>
        <w:tc>
          <w:tcPr>
            <w:tcW w:w="4286" w:type="dxa"/>
            <w:gridSpan w:val="2"/>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1D6A77">
        <w:trPr>
          <w:trHeight w:val="270"/>
        </w:trPr>
        <w:tc>
          <w:tcPr>
            <w:tcW w:w="540" w:type="dxa"/>
            <w:gridSpan w:val="2"/>
          </w:tcPr>
          <w:p w14:paraId="231D3344" w14:textId="2063EDA9" w:rsidR="004F15A8" w:rsidRPr="00D116E2"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0</w:t>
            </w:r>
          </w:p>
        </w:tc>
        <w:tc>
          <w:tcPr>
            <w:tcW w:w="9208"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 xml:space="preserve">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w:t>
            </w:r>
            <w:r w:rsidRPr="00A51A53">
              <w:rPr>
                <w:sz w:val="20"/>
                <w:szCs w:val="20"/>
                <w:lang w:eastAsia="fr-FR"/>
              </w:rPr>
              <w:lastRenderedPageBreak/>
              <w:t>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lastRenderedPageBreak/>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46B9B458" w14:textId="049DAC4E"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w:t>
            </w:r>
            <w:r w:rsidR="00C712A9" w:rsidRPr="006B56D2">
              <w:rPr>
                <w:color w:val="008000"/>
                <w:sz w:val="20"/>
                <w:szCs w:val="20"/>
              </w:rPr>
              <w:t xml:space="preserve"> периодично</w:t>
            </w:r>
            <w:r w:rsidR="00C712A9">
              <w:rPr>
                <w:color w:val="008000"/>
                <w:sz w:val="20"/>
                <w:szCs w:val="20"/>
              </w:rPr>
              <w:t>то</w:t>
            </w:r>
            <w:r w:rsidR="00C712A9"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183FD6">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lastRenderedPageBreak/>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77777777"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въпрос № 4</w:t>
            </w:r>
            <w:r w:rsidRPr="007F50ED">
              <w:rPr>
                <w:color w:val="008000"/>
                <w:sz w:val="20"/>
                <w:szCs w:val="20"/>
              </w:rPr>
              <w:t>9</w:t>
            </w:r>
            <w:r w:rsidRPr="00AC54BB">
              <w:rPr>
                <w:color w:val="008000"/>
                <w:sz w:val="20"/>
                <w:szCs w:val="20"/>
              </w:rPr>
              <w:t>.</w:t>
            </w:r>
          </w:p>
          <w:p w14:paraId="453264DD" w14:textId="2BAB1A33"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67" w:type="dxa"/>
            <w:gridSpan w:val="2"/>
          </w:tcPr>
          <w:p w14:paraId="39544F7F" w14:textId="77777777" w:rsidR="004F15A8" w:rsidRPr="00D116E2" w:rsidRDefault="004F15A8" w:rsidP="004F15A8">
            <w:pPr>
              <w:jc w:val="both"/>
              <w:outlineLvl w:val="1"/>
              <w:rPr>
                <w:sz w:val="20"/>
                <w:szCs w:val="20"/>
              </w:rPr>
            </w:pPr>
          </w:p>
        </w:tc>
        <w:tc>
          <w:tcPr>
            <w:tcW w:w="4286" w:type="dxa"/>
            <w:gridSpan w:val="2"/>
          </w:tcPr>
          <w:p w14:paraId="727A9379" w14:textId="77777777" w:rsidR="004F15A8" w:rsidRPr="00D116E2" w:rsidRDefault="004F15A8" w:rsidP="004F15A8">
            <w:pPr>
              <w:jc w:val="both"/>
              <w:rPr>
                <w:sz w:val="20"/>
                <w:szCs w:val="20"/>
              </w:rPr>
            </w:pPr>
          </w:p>
        </w:tc>
      </w:tr>
      <w:tr w:rsidR="00B911EC" w:rsidRPr="00D116E2" w14:paraId="342F1E7E" w14:textId="77777777" w:rsidTr="001D6A77">
        <w:trPr>
          <w:trHeight w:val="1742"/>
        </w:trPr>
        <w:tc>
          <w:tcPr>
            <w:tcW w:w="540" w:type="dxa"/>
            <w:gridSpan w:val="2"/>
          </w:tcPr>
          <w:p w14:paraId="44ACD4DC" w14:textId="34A12B09" w:rsidR="00B911EC"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7F716F">
              <w:rPr>
                <w:rFonts w:ascii="Times New Roman" w:hAnsi="Times New Roman" w:cs="Times New Roman"/>
                <w:b/>
                <w:szCs w:val="20"/>
                <w:lang w:val="bg-BG"/>
              </w:rPr>
              <w:t>1</w:t>
            </w:r>
          </w:p>
        </w:tc>
        <w:tc>
          <w:tcPr>
            <w:tcW w:w="9208" w:type="dxa"/>
            <w:noWrap/>
          </w:tcPr>
          <w:p w14:paraId="3434987F" w14:textId="3804C072" w:rsidR="00CC0756" w:rsidRPr="00D116E2" w:rsidRDefault="000E7F8D" w:rsidP="00CC0756">
            <w:pPr>
              <w:tabs>
                <w:tab w:val="num" w:pos="0"/>
              </w:tabs>
              <w:jc w:val="both"/>
              <w:rPr>
                <w:sz w:val="20"/>
                <w:szCs w:val="20"/>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съгласувателни практики между участниците по смисъла на чл. 15 от ЗЗК </w:t>
            </w:r>
            <w:r w:rsidRPr="00A51A53">
              <w:rPr>
                <w:i/>
                <w:sz w:val="20"/>
                <w:szCs w:val="20"/>
                <w:lang w:eastAsia="fr-FR"/>
              </w:rPr>
              <w:t>(номер, дата):</w:t>
            </w:r>
          </w:p>
          <w:p w14:paraId="356EE0DA" w14:textId="4D404DD9" w:rsidR="00B911EC" w:rsidRPr="001D6A77" w:rsidRDefault="00CC0756" w:rsidP="004F15A8">
            <w:pPr>
              <w:jc w:val="both"/>
              <w:rPr>
                <w:sz w:val="20"/>
                <w:szCs w:val="20"/>
              </w:rPr>
            </w:pPr>
            <w:r w:rsidRPr="00B450B6">
              <w:rPr>
                <w:sz w:val="20"/>
                <w:szCs w:val="20"/>
                <w:lang w:val="ru-RU"/>
              </w:rPr>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567" w:type="dxa"/>
            <w:gridSpan w:val="2"/>
          </w:tcPr>
          <w:p w14:paraId="79B4D85E" w14:textId="77777777" w:rsidR="00B911EC" w:rsidRPr="00D116E2" w:rsidRDefault="00B911EC" w:rsidP="004F15A8">
            <w:pPr>
              <w:jc w:val="both"/>
              <w:outlineLvl w:val="1"/>
              <w:rPr>
                <w:sz w:val="20"/>
                <w:szCs w:val="20"/>
              </w:rPr>
            </w:pPr>
          </w:p>
        </w:tc>
        <w:tc>
          <w:tcPr>
            <w:tcW w:w="4286" w:type="dxa"/>
            <w:gridSpan w:val="2"/>
          </w:tcPr>
          <w:p w14:paraId="29DD91CD" w14:textId="77777777" w:rsidR="00B911EC" w:rsidRPr="00D116E2" w:rsidRDefault="00B911EC" w:rsidP="004F15A8">
            <w:pPr>
              <w:jc w:val="both"/>
              <w:rPr>
                <w:sz w:val="20"/>
                <w:szCs w:val="20"/>
              </w:rPr>
            </w:pPr>
          </w:p>
        </w:tc>
      </w:tr>
      <w:tr w:rsidR="00BD529B" w:rsidRPr="00D116E2" w14:paraId="197A99D0" w14:textId="77777777" w:rsidTr="00B8153C">
        <w:trPr>
          <w:trHeight w:val="270"/>
        </w:trPr>
        <w:tc>
          <w:tcPr>
            <w:tcW w:w="14601" w:type="dxa"/>
            <w:gridSpan w:val="7"/>
            <w:shd w:val="clear" w:color="auto" w:fill="C2D69B" w:themeFill="accent3" w:themeFillTint="99"/>
          </w:tcPr>
          <w:p w14:paraId="17A93FEC" w14:textId="3D4D17BE" w:rsidR="00BD529B" w:rsidRDefault="00BD529B" w:rsidP="00183FD6">
            <w:pPr>
              <w:pStyle w:val="Heading1"/>
              <w:keepNext w:val="0"/>
              <w:spacing w:before="0" w:line="240" w:lineRule="auto"/>
              <w:jc w:val="both"/>
              <w:rPr>
                <w:bCs/>
                <w:sz w:val="20"/>
              </w:rPr>
            </w:pPr>
            <w:r w:rsidRPr="00D116E2">
              <w:rPr>
                <w:bCs/>
                <w:sz w:val="20"/>
              </w:rPr>
              <w:t>ІІ.</w:t>
            </w:r>
            <w:r>
              <w:rPr>
                <w:bCs/>
                <w:sz w:val="20"/>
              </w:rPr>
              <w:t>5</w:t>
            </w:r>
            <w:r w:rsidRPr="00D116E2">
              <w:rPr>
                <w:bCs/>
                <w:sz w:val="20"/>
              </w:rPr>
              <w:t>. Преговори</w:t>
            </w:r>
          </w:p>
          <w:p w14:paraId="57ACC125" w14:textId="233A8912" w:rsidR="00601E7A" w:rsidRPr="00183FD6" w:rsidRDefault="00601E7A" w:rsidP="00183FD6">
            <w:pPr>
              <w:pStyle w:val="BodyText"/>
              <w:spacing w:before="0" w:after="0"/>
            </w:pPr>
          </w:p>
        </w:tc>
      </w:tr>
      <w:tr w:rsidR="00BD529B" w:rsidRPr="00D116E2" w14:paraId="49CE6AE7" w14:textId="77777777" w:rsidTr="001D6A77">
        <w:trPr>
          <w:trHeight w:val="270"/>
        </w:trPr>
        <w:tc>
          <w:tcPr>
            <w:tcW w:w="540" w:type="dxa"/>
            <w:gridSpan w:val="2"/>
          </w:tcPr>
          <w:p w14:paraId="0F6B6D39" w14:textId="25FCCC6A"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2</w:t>
            </w:r>
          </w:p>
        </w:tc>
        <w:tc>
          <w:tcPr>
            <w:tcW w:w="9208"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3774602F" w:rsidR="00BD529B" w:rsidRPr="00183FD6" w:rsidRDefault="00FF2DE1" w:rsidP="00BD529B">
            <w:pPr>
              <w:jc w:val="both"/>
              <w:rPr>
                <w:sz w:val="20"/>
                <w:szCs w:val="20"/>
                <w:lang w:eastAsia="fr-FR"/>
              </w:rPr>
            </w:pPr>
            <w:r w:rsidRPr="00FF2DE1">
              <w:rPr>
                <w:sz w:val="20"/>
                <w:szCs w:val="20"/>
                <w:lang w:eastAsia="fr-FR"/>
              </w:rPr>
              <w:t>В процедурата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w:t>
            </w:r>
            <w:r>
              <w:rPr>
                <w:sz w:val="20"/>
                <w:szCs w:val="20"/>
                <w:lang w:eastAsia="fr-FR"/>
              </w:rPr>
              <w:t>.</w:t>
            </w:r>
          </w:p>
          <w:p w14:paraId="39D12745" w14:textId="72D4EF70" w:rsidR="00BD529B" w:rsidRPr="00FF2DE1" w:rsidRDefault="00BD529B" w:rsidP="00183FD6">
            <w:pPr>
              <w:jc w:val="both"/>
              <w:rPr>
                <w:sz w:val="20"/>
                <w:lang w:eastAsia="fr-FR"/>
              </w:rPr>
            </w:pPr>
            <w:r w:rsidRPr="00183FD6">
              <w:rPr>
                <w:b/>
                <w:sz w:val="20"/>
                <w:lang w:eastAsia="fr-FR"/>
              </w:rPr>
              <w:t xml:space="preserve">(чл. </w:t>
            </w:r>
            <w:r w:rsidR="00FF2DE1" w:rsidRPr="00183FD6">
              <w:rPr>
                <w:b/>
                <w:sz w:val="20"/>
                <w:lang w:eastAsia="fr-FR"/>
              </w:rPr>
              <w:t>135</w:t>
            </w:r>
            <w:r w:rsidRPr="00183FD6">
              <w:rPr>
                <w:b/>
                <w:sz w:val="20"/>
                <w:lang w:eastAsia="fr-FR"/>
              </w:rPr>
              <w:t xml:space="preserve">, ал. </w:t>
            </w:r>
            <w:r w:rsidR="00FF2DE1" w:rsidRPr="00183FD6">
              <w:rPr>
                <w:b/>
                <w:sz w:val="20"/>
                <w:lang w:eastAsia="fr-FR"/>
              </w:rPr>
              <w:t>4</w:t>
            </w:r>
            <w:r w:rsidRPr="00183FD6">
              <w:rPr>
                <w:b/>
                <w:sz w:val="20"/>
                <w:lang w:eastAsia="fr-FR"/>
              </w:rPr>
              <w:t xml:space="preserve">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695A4C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567" w:type="dxa"/>
            <w:gridSpan w:val="2"/>
          </w:tcPr>
          <w:p w14:paraId="709B12CD" w14:textId="77777777" w:rsidR="00BD529B" w:rsidRPr="00D116E2" w:rsidRDefault="00BD529B" w:rsidP="00BD529B">
            <w:pPr>
              <w:jc w:val="both"/>
              <w:outlineLvl w:val="1"/>
              <w:rPr>
                <w:sz w:val="20"/>
                <w:szCs w:val="20"/>
              </w:rPr>
            </w:pPr>
          </w:p>
        </w:tc>
        <w:tc>
          <w:tcPr>
            <w:tcW w:w="4286" w:type="dxa"/>
            <w:gridSpan w:val="2"/>
          </w:tcPr>
          <w:p w14:paraId="082D381D" w14:textId="77777777" w:rsidR="00BD529B" w:rsidRPr="00D116E2" w:rsidRDefault="00BD529B" w:rsidP="00BD529B">
            <w:pPr>
              <w:jc w:val="both"/>
              <w:rPr>
                <w:sz w:val="20"/>
                <w:szCs w:val="20"/>
              </w:rPr>
            </w:pPr>
          </w:p>
        </w:tc>
      </w:tr>
      <w:tr w:rsidR="00BD529B" w:rsidRPr="00D116E2" w14:paraId="47F8A9B1" w14:textId="77777777" w:rsidTr="001D6A77">
        <w:trPr>
          <w:trHeight w:val="270"/>
        </w:trPr>
        <w:tc>
          <w:tcPr>
            <w:tcW w:w="540" w:type="dxa"/>
            <w:gridSpan w:val="2"/>
            <w:tcBorders>
              <w:bottom w:val="single" w:sz="4" w:space="0" w:color="auto"/>
            </w:tcBorders>
          </w:tcPr>
          <w:p w14:paraId="0EE80CDE" w14:textId="6E3AD7AC"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E4102E">
              <w:rPr>
                <w:rFonts w:ascii="Times New Roman" w:hAnsi="Times New Roman" w:cs="Times New Roman"/>
                <w:b/>
                <w:szCs w:val="20"/>
                <w:lang w:val="bg-BG"/>
              </w:rPr>
              <w:t>3</w:t>
            </w:r>
          </w:p>
        </w:tc>
        <w:tc>
          <w:tcPr>
            <w:tcW w:w="9208"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183FD6"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183FD6">
            <w:pPr>
              <w:pStyle w:val="BodyText"/>
              <w:spacing w:before="0" w:after="0"/>
              <w:rPr>
                <w:sz w:val="20"/>
                <w:lang w:eastAsia="fr-FR"/>
              </w:rPr>
            </w:pPr>
            <w:r w:rsidRPr="00183FD6">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313189F9"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D282CD9" w14:textId="3D3707B8" w:rsidR="00BD529B" w:rsidRPr="00183FD6" w:rsidRDefault="00BD529B" w:rsidP="00BD529B">
            <w:pPr>
              <w:jc w:val="both"/>
              <w:rPr>
                <w:color w:val="000000" w:themeColor="text1"/>
                <w:sz w:val="20"/>
                <w:szCs w:val="20"/>
              </w:rPr>
            </w:pPr>
            <w:r w:rsidRPr="00D116E2">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DD3416">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00DD3416" w:rsidRPr="00AE298E">
              <w:rPr>
                <w:bCs/>
                <w:color w:val="008000"/>
                <w:sz w:val="20"/>
              </w:rPr>
              <w:t xml:space="preserve"> </w:t>
            </w:r>
            <w:r w:rsidR="00DD3416">
              <w:rPr>
                <w:bCs/>
                <w:color w:val="008000"/>
                <w:sz w:val="20"/>
              </w:rPr>
              <w:t>След това одиторът пресмята</w:t>
            </w:r>
            <w:r w:rsidR="00DD3416" w:rsidRPr="00AE298E">
              <w:rPr>
                <w:bCs/>
                <w:color w:val="008000"/>
                <w:sz w:val="20"/>
              </w:rPr>
              <w:t xml:space="preserve"> оценките съгласно методиката за оценка на офертите и прил</w:t>
            </w:r>
            <w:r w:rsidR="00DD3416">
              <w:rPr>
                <w:bCs/>
                <w:color w:val="008000"/>
                <w:sz w:val="20"/>
              </w:rPr>
              <w:t>ага</w:t>
            </w:r>
            <w:r w:rsidR="00DD3416" w:rsidRPr="00AE298E">
              <w:rPr>
                <w:bCs/>
                <w:color w:val="008000"/>
                <w:sz w:val="20"/>
              </w:rPr>
              <w:t xml:space="preserve"> създадения </w:t>
            </w:r>
            <w:r w:rsidR="00DD3416" w:rsidRPr="00AE298E">
              <w:rPr>
                <w:b/>
                <w:bCs/>
                <w:color w:val="008000"/>
                <w:sz w:val="20"/>
              </w:rPr>
              <w:t>работен документ</w:t>
            </w:r>
            <w:r w:rsidR="00DD3416" w:rsidRPr="00AE298E">
              <w:rPr>
                <w:bCs/>
                <w:color w:val="008000"/>
                <w:sz w:val="20"/>
              </w:rPr>
              <w:t>.</w:t>
            </w:r>
          </w:p>
        </w:tc>
        <w:tc>
          <w:tcPr>
            <w:tcW w:w="567" w:type="dxa"/>
            <w:gridSpan w:val="2"/>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B8153C">
        <w:trPr>
          <w:trHeight w:val="270"/>
        </w:trPr>
        <w:tc>
          <w:tcPr>
            <w:tcW w:w="14601" w:type="dxa"/>
            <w:gridSpan w:val="7"/>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183FD6" w:rsidRDefault="00601E7A" w:rsidP="00183FD6">
            <w:pPr>
              <w:pStyle w:val="BodyText"/>
              <w:spacing w:before="0" w:after="0"/>
            </w:pPr>
          </w:p>
        </w:tc>
      </w:tr>
      <w:tr w:rsidR="00BD529B" w:rsidRPr="00D116E2" w14:paraId="56F4EB3E" w14:textId="77777777" w:rsidTr="001D6A77">
        <w:trPr>
          <w:trHeight w:val="270"/>
        </w:trPr>
        <w:tc>
          <w:tcPr>
            <w:tcW w:w="540" w:type="dxa"/>
            <w:gridSpan w:val="2"/>
            <w:tcBorders>
              <w:bottom w:val="single" w:sz="4" w:space="0" w:color="auto"/>
            </w:tcBorders>
          </w:tcPr>
          <w:p w14:paraId="3A5C0665" w14:textId="6270C12B" w:rsidR="00BD529B" w:rsidRPr="00CE64F0" w:rsidDel="001E0D39"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E4102E">
              <w:rPr>
                <w:rFonts w:ascii="Times New Roman" w:hAnsi="Times New Roman" w:cs="Times New Roman"/>
                <w:b/>
                <w:szCs w:val="20"/>
                <w:lang w:val="bg-BG"/>
              </w:rPr>
              <w:t>4</w:t>
            </w:r>
          </w:p>
        </w:tc>
        <w:tc>
          <w:tcPr>
            <w:tcW w:w="9208"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lastRenderedPageBreak/>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09B74B76"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567" w:type="dxa"/>
            <w:gridSpan w:val="2"/>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1D6A77">
        <w:trPr>
          <w:trHeight w:val="270"/>
        </w:trPr>
        <w:tc>
          <w:tcPr>
            <w:tcW w:w="540" w:type="dxa"/>
            <w:gridSpan w:val="2"/>
            <w:tcBorders>
              <w:bottom w:val="single" w:sz="4" w:space="0" w:color="auto"/>
            </w:tcBorders>
          </w:tcPr>
          <w:p w14:paraId="38591D49" w14:textId="56080B62" w:rsidR="00BD529B"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9208"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lastRenderedPageBreak/>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3E311DA"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567" w:type="dxa"/>
            <w:gridSpan w:val="2"/>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B8153C">
        <w:trPr>
          <w:trHeight w:val="270"/>
        </w:trPr>
        <w:tc>
          <w:tcPr>
            <w:tcW w:w="14601" w:type="dxa"/>
            <w:gridSpan w:val="7"/>
            <w:shd w:val="clear" w:color="auto" w:fill="C2D69B" w:themeFill="accent3" w:themeFillTint="99"/>
          </w:tcPr>
          <w:p w14:paraId="4D031392" w14:textId="39ACB1A7" w:rsidR="00BD529B" w:rsidRDefault="00BD529B" w:rsidP="00183FD6">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183FD6" w:rsidRDefault="000A4A57" w:rsidP="00183FD6">
            <w:pPr>
              <w:pStyle w:val="BodyText"/>
              <w:spacing w:before="0" w:after="0"/>
            </w:pPr>
          </w:p>
        </w:tc>
      </w:tr>
      <w:tr w:rsidR="00BD529B" w:rsidRPr="00D116E2" w14:paraId="30F884EE" w14:textId="77777777" w:rsidTr="001D6A77">
        <w:trPr>
          <w:trHeight w:val="270"/>
        </w:trPr>
        <w:tc>
          <w:tcPr>
            <w:tcW w:w="540" w:type="dxa"/>
            <w:gridSpan w:val="2"/>
          </w:tcPr>
          <w:p w14:paraId="0968193B" w14:textId="3DE99172"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66</w:t>
            </w:r>
          </w:p>
        </w:tc>
        <w:tc>
          <w:tcPr>
            <w:tcW w:w="9208" w:type="dxa"/>
            <w:noWrap/>
          </w:tcPr>
          <w:p w14:paraId="799C91AB" w14:textId="349F5E2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7CED4DE5"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gridSpan w:val="2"/>
          </w:tcPr>
          <w:p w14:paraId="3F987B89" w14:textId="77777777" w:rsidR="00BD529B" w:rsidRPr="00D116E2" w:rsidRDefault="00BD529B" w:rsidP="00BD529B">
            <w:pPr>
              <w:pStyle w:val="Heading1"/>
              <w:keepNext w:val="0"/>
              <w:jc w:val="both"/>
              <w:rPr>
                <w:b w:val="0"/>
                <w:bCs/>
                <w:sz w:val="20"/>
              </w:rPr>
            </w:pPr>
          </w:p>
        </w:tc>
        <w:tc>
          <w:tcPr>
            <w:tcW w:w="4286" w:type="dxa"/>
            <w:gridSpan w:val="2"/>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1D6A77">
        <w:trPr>
          <w:trHeight w:val="270"/>
        </w:trPr>
        <w:tc>
          <w:tcPr>
            <w:tcW w:w="540" w:type="dxa"/>
            <w:gridSpan w:val="2"/>
          </w:tcPr>
          <w:p w14:paraId="49107D8B" w14:textId="1FE0924F"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67</w:t>
            </w:r>
          </w:p>
        </w:tc>
        <w:tc>
          <w:tcPr>
            <w:tcW w:w="9208"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lastRenderedPageBreak/>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lastRenderedPageBreak/>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655A36A5"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567" w:type="dxa"/>
            <w:gridSpan w:val="2"/>
          </w:tcPr>
          <w:p w14:paraId="606F583C" w14:textId="77777777" w:rsidR="00BD529B" w:rsidRPr="00D116E2" w:rsidRDefault="00BD529B" w:rsidP="00BD529B">
            <w:pPr>
              <w:pStyle w:val="Heading1"/>
              <w:keepNext w:val="0"/>
              <w:jc w:val="both"/>
              <w:rPr>
                <w:bCs/>
                <w:sz w:val="20"/>
              </w:rPr>
            </w:pPr>
          </w:p>
        </w:tc>
        <w:tc>
          <w:tcPr>
            <w:tcW w:w="4286" w:type="dxa"/>
            <w:gridSpan w:val="2"/>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B8153C">
        <w:trPr>
          <w:trHeight w:val="270"/>
        </w:trPr>
        <w:tc>
          <w:tcPr>
            <w:tcW w:w="14601" w:type="dxa"/>
            <w:gridSpan w:val="7"/>
            <w:shd w:val="clear" w:color="auto" w:fill="C2D69B" w:themeFill="accent3" w:themeFillTint="99"/>
          </w:tcPr>
          <w:p w14:paraId="7A84C32D" w14:textId="50EF3C0B" w:rsidR="00BD529B" w:rsidRDefault="00BD529B" w:rsidP="00183FD6">
            <w:pPr>
              <w:pStyle w:val="Heading1"/>
              <w:keepNext w:val="0"/>
              <w:spacing w:before="0"/>
              <w:jc w:val="both"/>
              <w:rPr>
                <w:bCs/>
                <w:sz w:val="20"/>
              </w:rPr>
            </w:pPr>
            <w:r w:rsidRPr="00D116E2">
              <w:rPr>
                <w:bCs/>
                <w:sz w:val="20"/>
              </w:rPr>
              <w:lastRenderedPageBreak/>
              <w:t>ІІ.</w:t>
            </w:r>
            <w:r>
              <w:rPr>
                <w:bCs/>
                <w:sz w:val="20"/>
              </w:rPr>
              <w:t>8</w:t>
            </w:r>
            <w:r w:rsidRPr="00D116E2">
              <w:rPr>
                <w:bCs/>
                <w:sz w:val="20"/>
              </w:rPr>
              <w:t>. Рамково споразумение</w:t>
            </w:r>
          </w:p>
          <w:p w14:paraId="44D2A7C8" w14:textId="6D33E27D" w:rsidR="00AD0EC6" w:rsidRPr="00183FD6" w:rsidRDefault="00AD0EC6" w:rsidP="00183FD6">
            <w:pPr>
              <w:pStyle w:val="BodyText"/>
              <w:spacing w:before="0" w:after="0"/>
            </w:pPr>
          </w:p>
        </w:tc>
      </w:tr>
      <w:tr w:rsidR="00BD529B" w:rsidRPr="00D116E2" w14:paraId="46F93198" w14:textId="77777777" w:rsidTr="001D6A77">
        <w:trPr>
          <w:trHeight w:val="270"/>
        </w:trPr>
        <w:tc>
          <w:tcPr>
            <w:tcW w:w="540" w:type="dxa"/>
            <w:gridSpan w:val="2"/>
          </w:tcPr>
          <w:p w14:paraId="7BC9AB78" w14:textId="59374CC7" w:rsidR="00BD529B" w:rsidRPr="00183FD6" w:rsidRDefault="00E4102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9208" w:type="dxa"/>
            <w:noWrap/>
          </w:tcPr>
          <w:p w14:paraId="02C421EB" w14:textId="5005B958"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6A439F1"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заложените в документацията за поръчката условия, както и</w:t>
            </w:r>
          </w:p>
          <w:p w14:paraId="1CE41326" w14:textId="654F8546"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36B8CD82"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7F4521B8"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lastRenderedPageBreak/>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gridSpan w:val="2"/>
          </w:tcPr>
          <w:p w14:paraId="2A30874F" w14:textId="77777777" w:rsidR="00BD529B" w:rsidRPr="00D116E2" w:rsidRDefault="00BD529B" w:rsidP="00BD529B">
            <w:pPr>
              <w:pStyle w:val="Heading1"/>
              <w:keepNext w:val="0"/>
              <w:jc w:val="both"/>
              <w:rPr>
                <w:bCs/>
                <w:sz w:val="20"/>
              </w:rPr>
            </w:pPr>
          </w:p>
        </w:tc>
        <w:tc>
          <w:tcPr>
            <w:tcW w:w="4286" w:type="dxa"/>
            <w:gridSpan w:val="2"/>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1D6A77">
        <w:trPr>
          <w:trHeight w:val="270"/>
        </w:trPr>
        <w:tc>
          <w:tcPr>
            <w:tcW w:w="540" w:type="dxa"/>
            <w:gridSpan w:val="2"/>
          </w:tcPr>
          <w:p w14:paraId="60F069A3" w14:textId="6278D3D5" w:rsidR="00BD529B" w:rsidRPr="00D116E2" w:rsidRDefault="002A6E8D"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9208"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5A451328" w:rsidR="00BD529B" w:rsidRPr="00D116E2" w:rsidRDefault="00DB21FB" w:rsidP="00183FD6">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1624A52A"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gridSpan w:val="2"/>
          </w:tcPr>
          <w:p w14:paraId="7AAD980B" w14:textId="77777777" w:rsidR="00BD529B" w:rsidRPr="00D116E2" w:rsidRDefault="00BD529B" w:rsidP="00BD529B">
            <w:pPr>
              <w:pStyle w:val="Heading1"/>
              <w:keepNext w:val="0"/>
              <w:jc w:val="both"/>
              <w:rPr>
                <w:bCs/>
                <w:sz w:val="20"/>
              </w:rPr>
            </w:pPr>
          </w:p>
        </w:tc>
        <w:tc>
          <w:tcPr>
            <w:tcW w:w="4286" w:type="dxa"/>
            <w:gridSpan w:val="2"/>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1D6A77">
        <w:trPr>
          <w:trHeight w:val="270"/>
        </w:trPr>
        <w:tc>
          <w:tcPr>
            <w:tcW w:w="540" w:type="dxa"/>
            <w:gridSpan w:val="2"/>
          </w:tcPr>
          <w:p w14:paraId="1B1282F3" w14:textId="50637F19" w:rsidR="00BD529B" w:rsidRPr="00D116E2" w:rsidRDefault="0028000C"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0</w:t>
            </w:r>
          </w:p>
        </w:tc>
        <w:tc>
          <w:tcPr>
            <w:tcW w:w="9208"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D792EC5"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lastRenderedPageBreak/>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11D64D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1B836974"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gridSpan w:val="2"/>
          </w:tcPr>
          <w:p w14:paraId="3117C549" w14:textId="77777777" w:rsidR="00BD529B" w:rsidRPr="00D116E2" w:rsidRDefault="00BD529B" w:rsidP="00BD529B">
            <w:pPr>
              <w:pStyle w:val="Heading1"/>
              <w:keepNext w:val="0"/>
              <w:jc w:val="both"/>
              <w:rPr>
                <w:bCs/>
                <w:sz w:val="20"/>
              </w:rPr>
            </w:pPr>
          </w:p>
        </w:tc>
        <w:tc>
          <w:tcPr>
            <w:tcW w:w="4286" w:type="dxa"/>
            <w:gridSpan w:val="2"/>
          </w:tcPr>
          <w:p w14:paraId="77F8488C" w14:textId="77777777" w:rsidR="00BD529B" w:rsidRPr="00D116E2" w:rsidRDefault="00BD529B" w:rsidP="00BD529B">
            <w:pPr>
              <w:pStyle w:val="Heading1"/>
              <w:keepNext w:val="0"/>
              <w:jc w:val="both"/>
              <w:rPr>
                <w:bCs/>
                <w:sz w:val="20"/>
              </w:rPr>
            </w:pPr>
          </w:p>
        </w:tc>
      </w:tr>
      <w:tr w:rsidR="00403634" w:rsidRPr="00D116E2" w14:paraId="24649240" w14:textId="77777777" w:rsidTr="00B8153C">
        <w:trPr>
          <w:trHeight w:val="456"/>
        </w:trPr>
        <w:tc>
          <w:tcPr>
            <w:tcW w:w="14601" w:type="dxa"/>
            <w:gridSpan w:val="7"/>
            <w:shd w:val="clear" w:color="auto" w:fill="C2D69B" w:themeFill="accent3" w:themeFillTint="99"/>
          </w:tcPr>
          <w:p w14:paraId="11091483" w14:textId="6E453914" w:rsidR="00403634" w:rsidRPr="00403634" w:rsidRDefault="00403634" w:rsidP="00183FD6">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1D6A77">
        <w:trPr>
          <w:trHeight w:val="270"/>
        </w:trPr>
        <w:tc>
          <w:tcPr>
            <w:tcW w:w="540" w:type="dxa"/>
            <w:gridSpan w:val="2"/>
          </w:tcPr>
          <w:p w14:paraId="26EC2915" w14:textId="140FD16E"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1</w:t>
            </w:r>
          </w:p>
        </w:tc>
        <w:tc>
          <w:tcPr>
            <w:tcW w:w="9208"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lastRenderedPageBreak/>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62E28A79"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59408CE" w14:textId="77777777" w:rsidR="00BD529B" w:rsidRPr="00D116E2" w:rsidRDefault="00BD529B" w:rsidP="00BD529B">
            <w:pPr>
              <w:pStyle w:val="Heading1"/>
              <w:keepNext w:val="0"/>
              <w:jc w:val="both"/>
              <w:rPr>
                <w:b w:val="0"/>
                <w:bCs/>
                <w:sz w:val="20"/>
              </w:rPr>
            </w:pPr>
          </w:p>
        </w:tc>
        <w:tc>
          <w:tcPr>
            <w:tcW w:w="4286" w:type="dxa"/>
            <w:gridSpan w:val="2"/>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1D6A77">
        <w:trPr>
          <w:trHeight w:val="270"/>
        </w:trPr>
        <w:tc>
          <w:tcPr>
            <w:tcW w:w="540" w:type="dxa"/>
            <w:gridSpan w:val="2"/>
          </w:tcPr>
          <w:p w14:paraId="1694E158" w14:textId="7ACB18EA"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2</w:t>
            </w:r>
          </w:p>
        </w:tc>
        <w:tc>
          <w:tcPr>
            <w:tcW w:w="9208"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lastRenderedPageBreak/>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lastRenderedPageBreak/>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482BEA7" w:rsidR="00BD529B" w:rsidRPr="00D116E2" w:rsidRDefault="00611BDB" w:rsidP="00183FD6">
            <w:pPr>
              <w:rPr>
                <w:i/>
                <w:lang w:eastAsia="fr-FR"/>
              </w:rPr>
            </w:pPr>
            <w:r>
              <w:rPr>
                <w:color w:val="008000"/>
                <w:sz w:val="20"/>
                <w:szCs w:val="20"/>
                <w:lang w:eastAsia="fr-FR"/>
              </w:rPr>
              <w:lastRenderedPageBreak/>
              <w:t xml:space="preserve">  -   </w:t>
            </w:r>
            <w:r w:rsidR="00A0069A" w:rsidRPr="00183FD6">
              <w:rPr>
                <w:color w:val="008000"/>
                <w:sz w:val="20"/>
                <w:szCs w:val="20"/>
                <w:lang w:eastAsia="fr-FR"/>
              </w:rPr>
              <w:t>други регистрационни документи.</w:t>
            </w:r>
          </w:p>
        </w:tc>
        <w:tc>
          <w:tcPr>
            <w:tcW w:w="567" w:type="dxa"/>
            <w:gridSpan w:val="2"/>
          </w:tcPr>
          <w:p w14:paraId="114388BC" w14:textId="77777777" w:rsidR="00BD529B" w:rsidRPr="00D116E2" w:rsidRDefault="00BD529B" w:rsidP="00BD529B">
            <w:pPr>
              <w:pStyle w:val="BodyText"/>
              <w:rPr>
                <w:sz w:val="20"/>
                <w:szCs w:val="20"/>
              </w:rPr>
            </w:pPr>
          </w:p>
        </w:tc>
        <w:tc>
          <w:tcPr>
            <w:tcW w:w="4286" w:type="dxa"/>
            <w:gridSpan w:val="2"/>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1D6A77">
        <w:trPr>
          <w:trHeight w:val="270"/>
        </w:trPr>
        <w:tc>
          <w:tcPr>
            <w:tcW w:w="540" w:type="dxa"/>
            <w:gridSpan w:val="2"/>
          </w:tcPr>
          <w:p w14:paraId="5503BBAC" w14:textId="5C87B68D"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7</w:t>
            </w:r>
            <w:r w:rsidR="00B8153C">
              <w:rPr>
                <w:rFonts w:ascii="Times New Roman" w:hAnsi="Times New Roman" w:cs="Times New Roman"/>
                <w:b/>
                <w:szCs w:val="20"/>
                <w:lang w:val="bg-BG"/>
              </w:rPr>
              <w:t>3</w:t>
            </w:r>
          </w:p>
        </w:tc>
        <w:tc>
          <w:tcPr>
            <w:tcW w:w="9208"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5F1BDABD"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183FD6">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2A46ED80" w:rsidR="00BD529B" w:rsidRPr="00D116E2" w:rsidRDefault="00BD529B" w:rsidP="00BD529B">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156EA2D2"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gridSpan w:val="2"/>
          </w:tcPr>
          <w:p w14:paraId="5E3EDC99" w14:textId="77777777" w:rsidR="00BD529B" w:rsidRPr="00D116E2" w:rsidRDefault="00BD529B" w:rsidP="00BD529B">
            <w:pPr>
              <w:pStyle w:val="Heading1"/>
              <w:keepNext w:val="0"/>
              <w:jc w:val="both"/>
              <w:rPr>
                <w:b w:val="0"/>
                <w:bCs/>
                <w:sz w:val="20"/>
              </w:rPr>
            </w:pPr>
          </w:p>
        </w:tc>
        <w:tc>
          <w:tcPr>
            <w:tcW w:w="4286" w:type="dxa"/>
            <w:gridSpan w:val="2"/>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1D6A77">
        <w:trPr>
          <w:trHeight w:val="270"/>
        </w:trPr>
        <w:tc>
          <w:tcPr>
            <w:tcW w:w="540" w:type="dxa"/>
            <w:gridSpan w:val="2"/>
          </w:tcPr>
          <w:p w14:paraId="55688940" w14:textId="5D732EA4"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4</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08"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lastRenderedPageBreak/>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DF06925" w:rsidR="00BD529B" w:rsidRPr="00D116E2" w:rsidRDefault="00DD125D" w:rsidP="00183FD6">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gridSpan w:val="2"/>
          </w:tcPr>
          <w:p w14:paraId="1D8BC02D" w14:textId="77777777" w:rsidR="00BD529B" w:rsidRPr="00D116E2" w:rsidRDefault="00BD529B" w:rsidP="00BD529B">
            <w:pPr>
              <w:pStyle w:val="Heading1"/>
              <w:keepNext w:val="0"/>
              <w:jc w:val="both"/>
              <w:rPr>
                <w:bCs/>
                <w:sz w:val="20"/>
              </w:rPr>
            </w:pPr>
          </w:p>
        </w:tc>
        <w:tc>
          <w:tcPr>
            <w:tcW w:w="4286" w:type="dxa"/>
            <w:gridSpan w:val="2"/>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1D6A77">
        <w:trPr>
          <w:trHeight w:val="270"/>
        </w:trPr>
        <w:tc>
          <w:tcPr>
            <w:tcW w:w="540" w:type="dxa"/>
            <w:gridSpan w:val="2"/>
          </w:tcPr>
          <w:p w14:paraId="0049728C" w14:textId="40DB2AF3"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9208"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7431587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07BBA28C"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w:t>
            </w:r>
            <w:r w:rsidR="003673BF">
              <w:rPr>
                <w:color w:val="C0504D"/>
                <w:sz w:val="20"/>
                <w:szCs w:val="20"/>
                <w:lang w:eastAsia="fr-FR"/>
              </w:rPr>
              <w:t xml:space="preserve"> </w:t>
            </w:r>
            <w:r w:rsidRPr="00D116E2">
              <w:rPr>
                <w:color w:val="C0504D"/>
                <w:sz w:val="20"/>
                <w:szCs w:val="20"/>
                <w:lang w:eastAsia="fr-FR"/>
              </w:rPr>
              <w:t>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567" w:type="dxa"/>
            <w:gridSpan w:val="2"/>
          </w:tcPr>
          <w:p w14:paraId="53CFF600" w14:textId="77777777" w:rsidR="00BD529B" w:rsidRPr="00D116E2" w:rsidRDefault="00BD529B" w:rsidP="00BD529B">
            <w:pPr>
              <w:pStyle w:val="Heading1"/>
              <w:keepNext w:val="0"/>
              <w:jc w:val="both"/>
              <w:rPr>
                <w:bCs/>
                <w:sz w:val="20"/>
              </w:rPr>
            </w:pPr>
          </w:p>
        </w:tc>
        <w:tc>
          <w:tcPr>
            <w:tcW w:w="4286" w:type="dxa"/>
            <w:gridSpan w:val="2"/>
          </w:tcPr>
          <w:p w14:paraId="6C1D47A6" w14:textId="77777777" w:rsidR="00BD529B" w:rsidRPr="00D116E2" w:rsidRDefault="00BD529B" w:rsidP="00BD529B">
            <w:pPr>
              <w:pStyle w:val="BodyText"/>
              <w:rPr>
                <w:sz w:val="20"/>
                <w:szCs w:val="20"/>
              </w:rPr>
            </w:pPr>
          </w:p>
        </w:tc>
      </w:tr>
      <w:tr w:rsidR="00BD529B" w:rsidRPr="00D116E2" w14:paraId="187D4575" w14:textId="77777777" w:rsidTr="000F1BCE">
        <w:trPr>
          <w:trHeight w:val="270"/>
        </w:trPr>
        <w:tc>
          <w:tcPr>
            <w:tcW w:w="14601" w:type="dxa"/>
            <w:gridSpan w:val="7"/>
            <w:shd w:val="clear" w:color="auto" w:fill="C2D69B" w:themeFill="accent3" w:themeFillTint="99"/>
          </w:tcPr>
          <w:p w14:paraId="0B7166B1" w14:textId="77777777" w:rsidR="00BD529B" w:rsidRPr="00D116E2" w:rsidRDefault="00BD529B" w:rsidP="00183FD6">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1D6A77">
        <w:trPr>
          <w:trHeight w:val="270"/>
        </w:trPr>
        <w:tc>
          <w:tcPr>
            <w:tcW w:w="540" w:type="dxa"/>
            <w:gridSpan w:val="2"/>
          </w:tcPr>
          <w:p w14:paraId="514075E4" w14:textId="59537F0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9208" w:type="dxa"/>
            <w:noWrap/>
          </w:tcPr>
          <w:p w14:paraId="30F7891D" w14:textId="0D7B11C9"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lastRenderedPageBreak/>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4FD58DA5" w:rsidR="00194D61" w:rsidRPr="00D116E2" w:rsidRDefault="00893580" w:rsidP="00BD529B">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567" w:type="dxa"/>
            <w:gridSpan w:val="2"/>
          </w:tcPr>
          <w:p w14:paraId="26465B4C" w14:textId="77777777" w:rsidR="00BD529B" w:rsidRPr="00D116E2" w:rsidRDefault="00BD529B" w:rsidP="00BD529B">
            <w:pPr>
              <w:pStyle w:val="Heading1"/>
              <w:keepNext w:val="0"/>
              <w:jc w:val="both"/>
              <w:rPr>
                <w:bCs/>
                <w:sz w:val="20"/>
              </w:rPr>
            </w:pPr>
          </w:p>
        </w:tc>
        <w:tc>
          <w:tcPr>
            <w:tcW w:w="4286" w:type="dxa"/>
            <w:gridSpan w:val="2"/>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0F1BCE">
        <w:trPr>
          <w:trHeight w:val="370"/>
        </w:trPr>
        <w:tc>
          <w:tcPr>
            <w:tcW w:w="14601" w:type="dxa"/>
            <w:gridSpan w:val="7"/>
            <w:shd w:val="clear" w:color="auto" w:fill="C2D69B" w:themeFill="accent3" w:themeFillTint="99"/>
          </w:tcPr>
          <w:p w14:paraId="4E989641" w14:textId="4F717409" w:rsidR="00BD529B" w:rsidRPr="00D116E2" w:rsidRDefault="00BD529B" w:rsidP="00BD529B">
            <w:pPr>
              <w:pStyle w:val="Heading1"/>
              <w:keepNext w:val="0"/>
              <w:spacing w:before="0" w:line="240" w:lineRule="auto"/>
              <w:jc w:val="both"/>
              <w:rPr>
                <w:bCs/>
                <w:sz w:val="20"/>
              </w:rPr>
            </w:pPr>
            <w:r w:rsidRPr="00183FD6">
              <w:rPr>
                <w:sz w:val="20"/>
                <w:lang w:eastAsia="fr-FR"/>
              </w:rPr>
              <w:t>IV</w:t>
            </w:r>
            <w:r w:rsidRPr="00D116E2">
              <w:rPr>
                <w:sz w:val="20"/>
                <w:lang w:eastAsia="fr-FR"/>
              </w:rPr>
              <w:t xml:space="preserve">. </w:t>
            </w:r>
            <w:r w:rsidRPr="00183FD6">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1D6A77">
        <w:trPr>
          <w:trHeight w:val="270"/>
        </w:trPr>
        <w:tc>
          <w:tcPr>
            <w:tcW w:w="540" w:type="dxa"/>
            <w:gridSpan w:val="2"/>
          </w:tcPr>
          <w:p w14:paraId="119F67F5" w14:textId="0D15A7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9208"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2BFB5A6"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4DA3FBCA" w14:textId="77777777" w:rsidR="00BD529B" w:rsidRPr="00D116E2" w:rsidRDefault="00BD529B" w:rsidP="00BD529B">
            <w:pPr>
              <w:pStyle w:val="Heading1"/>
              <w:keepNext w:val="0"/>
              <w:jc w:val="both"/>
              <w:rPr>
                <w:bCs/>
                <w:sz w:val="20"/>
              </w:rPr>
            </w:pPr>
          </w:p>
        </w:tc>
        <w:tc>
          <w:tcPr>
            <w:tcW w:w="4286" w:type="dxa"/>
            <w:gridSpan w:val="2"/>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1D6A77">
        <w:trPr>
          <w:trHeight w:val="270"/>
        </w:trPr>
        <w:tc>
          <w:tcPr>
            <w:tcW w:w="540" w:type="dxa"/>
            <w:gridSpan w:val="2"/>
          </w:tcPr>
          <w:p w14:paraId="46FDC34D" w14:textId="5B6F84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78</w:t>
            </w:r>
          </w:p>
        </w:tc>
        <w:tc>
          <w:tcPr>
            <w:tcW w:w="9208"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6033345E"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BAABE82" w14:textId="77777777" w:rsidR="00BD529B" w:rsidRPr="00D116E2" w:rsidRDefault="00BD529B" w:rsidP="00BD529B">
            <w:pPr>
              <w:pStyle w:val="Heading1"/>
              <w:keepNext w:val="0"/>
              <w:jc w:val="both"/>
              <w:rPr>
                <w:bCs/>
                <w:sz w:val="20"/>
              </w:rPr>
            </w:pPr>
          </w:p>
        </w:tc>
        <w:tc>
          <w:tcPr>
            <w:tcW w:w="4286" w:type="dxa"/>
            <w:gridSpan w:val="2"/>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1D6A77">
        <w:trPr>
          <w:trHeight w:val="270"/>
        </w:trPr>
        <w:tc>
          <w:tcPr>
            <w:tcW w:w="540" w:type="dxa"/>
            <w:gridSpan w:val="2"/>
          </w:tcPr>
          <w:p w14:paraId="57BC32BA" w14:textId="1A0F68E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79</w:t>
            </w:r>
          </w:p>
        </w:tc>
        <w:tc>
          <w:tcPr>
            <w:tcW w:w="9208"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5C3842C1"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7EAD4DA" w14:textId="77777777" w:rsidR="00BD529B" w:rsidRPr="00D116E2" w:rsidRDefault="00BD529B" w:rsidP="00BD529B">
            <w:pPr>
              <w:pStyle w:val="Heading1"/>
              <w:keepNext w:val="0"/>
              <w:jc w:val="both"/>
              <w:rPr>
                <w:bCs/>
                <w:sz w:val="20"/>
              </w:rPr>
            </w:pPr>
          </w:p>
        </w:tc>
        <w:tc>
          <w:tcPr>
            <w:tcW w:w="4286" w:type="dxa"/>
            <w:gridSpan w:val="2"/>
          </w:tcPr>
          <w:p w14:paraId="56F451D0" w14:textId="77777777" w:rsidR="00BD529B" w:rsidRPr="00D116E2" w:rsidRDefault="00BD529B" w:rsidP="00BD529B">
            <w:pPr>
              <w:pStyle w:val="Heading1"/>
              <w:keepNext w:val="0"/>
              <w:jc w:val="both"/>
              <w:rPr>
                <w:bCs/>
                <w:sz w:val="20"/>
              </w:rPr>
            </w:pPr>
          </w:p>
        </w:tc>
      </w:tr>
    </w:tbl>
    <w:p w14:paraId="16FFF086" w14:textId="77777777" w:rsidR="00171BD0" w:rsidRPr="00D116E2" w:rsidRDefault="00171BD0" w:rsidP="00171BD0">
      <w:pPr>
        <w:rPr>
          <w:vanish/>
        </w:rPr>
      </w:pPr>
    </w:p>
    <w:p w14:paraId="73BB0B56" w14:textId="77777777" w:rsidR="002D140A" w:rsidRPr="00D116E2" w:rsidRDefault="002D140A" w:rsidP="00F81223">
      <w:pPr>
        <w:jc w:val="both"/>
        <w:rPr>
          <w:sz w:val="20"/>
          <w:szCs w:val="20"/>
        </w:rPr>
      </w:pPr>
    </w:p>
    <w:p w14:paraId="2DECF339" w14:textId="2FFAC386" w:rsidR="002D140A" w:rsidRDefault="002D140A" w:rsidP="00F81223">
      <w:pPr>
        <w:jc w:val="both"/>
        <w:rPr>
          <w:sz w:val="20"/>
          <w:szCs w:val="20"/>
        </w:rPr>
      </w:pPr>
    </w:p>
    <w:p w14:paraId="422BB183" w14:textId="77777777" w:rsidR="002A26F1" w:rsidRPr="00D116E2" w:rsidRDefault="002A26F1" w:rsidP="00F81223">
      <w:pPr>
        <w:jc w:val="both"/>
        <w:rPr>
          <w:sz w:val="20"/>
          <w:szCs w:val="20"/>
        </w:rPr>
      </w:pPr>
    </w:p>
    <w:p w14:paraId="399A2427" w14:textId="0BC13AA4" w:rsidR="002D140A" w:rsidRPr="000F1BCE" w:rsidRDefault="003672BF" w:rsidP="002A1298">
      <w:pPr>
        <w:jc w:val="both"/>
        <w:rPr>
          <w:b/>
          <w:i/>
          <w:sz w:val="20"/>
          <w:szCs w:val="20"/>
        </w:rPr>
      </w:pPr>
      <w:r w:rsidRPr="000F1BCE">
        <w:rPr>
          <w:b/>
          <w:i/>
          <w:sz w:val="20"/>
          <w:szCs w:val="20"/>
        </w:rPr>
        <w:t>Приложения:</w:t>
      </w:r>
    </w:p>
    <w:p w14:paraId="0EF34C3F" w14:textId="77777777" w:rsidR="003672BF" w:rsidRPr="00D116E2" w:rsidRDefault="003672BF" w:rsidP="00F81223">
      <w:pPr>
        <w:ind w:left="-360"/>
        <w:jc w:val="both"/>
        <w:rPr>
          <w:sz w:val="20"/>
          <w:szCs w:val="20"/>
        </w:rPr>
      </w:pPr>
    </w:p>
    <w:tbl>
      <w:tblPr>
        <w:tblW w:w="14601" w:type="dxa"/>
        <w:tblInd w:w="-5" w:type="dxa"/>
        <w:tblLayout w:type="fixed"/>
        <w:tblCellMar>
          <w:left w:w="0" w:type="dxa"/>
          <w:right w:w="0" w:type="dxa"/>
        </w:tblCellMar>
        <w:tblLook w:val="04A0" w:firstRow="1" w:lastRow="0" w:firstColumn="1" w:lastColumn="0" w:noHBand="0" w:noVBand="1"/>
      </w:tblPr>
      <w:tblGrid>
        <w:gridCol w:w="12753"/>
        <w:gridCol w:w="1848"/>
      </w:tblGrid>
      <w:tr w:rsidR="006B294F" w14:paraId="52A7B717" w14:textId="77777777" w:rsidTr="001D6A77">
        <w:trPr>
          <w:trHeight w:val="296"/>
          <w:tblHeader/>
        </w:trPr>
        <w:tc>
          <w:tcPr>
            <w:tcW w:w="14601" w:type="dxa"/>
            <w:gridSpan w:val="2"/>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6524DFB9" w14:textId="77777777" w:rsidR="006B294F" w:rsidRDefault="006B294F" w:rsidP="00997D18">
            <w:pPr>
              <w:snapToGrid w:val="0"/>
              <w:ind w:left="142" w:right="283"/>
              <w:rPr>
                <w:b/>
              </w:rPr>
            </w:pPr>
            <w:r>
              <w:rPr>
                <w:b/>
              </w:rPr>
              <w:t>Заключение относно вероятност за налагане на финансови корекции</w:t>
            </w:r>
          </w:p>
        </w:tc>
      </w:tr>
      <w:tr w:rsidR="006B294F" w14:paraId="18FE137B" w14:textId="77777777" w:rsidTr="001D6A77">
        <w:trPr>
          <w:trHeight w:val="406"/>
          <w:tblHeader/>
        </w:trPr>
        <w:tc>
          <w:tcPr>
            <w:tcW w:w="12753"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0727C301" w14:textId="77777777" w:rsidR="006B294F" w:rsidRDefault="006B294F" w:rsidP="00997D18">
            <w:pPr>
              <w:snapToGrid w:val="0"/>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 съгласно</w:t>
            </w:r>
            <w:r>
              <w:rPr>
                <w:b/>
                <w:color w:val="000000"/>
              </w:rPr>
              <w:t xml:space="preserve"> </w:t>
            </w:r>
            <w:r>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ПМС № 57 от 28 март 2017 г.) (Наредбата за посочване на нередности)</w:t>
            </w:r>
            <w:r>
              <w:rPr>
                <w:i/>
                <w:shd w:val="clear" w:color="000000" w:fill="FEFEFE"/>
              </w:rPr>
              <w:t>, респ.</w:t>
            </w:r>
            <w:r>
              <w:rPr>
                <w:shd w:val="clear" w:color="000000"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70A215" w14:textId="77777777" w:rsidR="006B294F" w:rsidRDefault="006B294F" w:rsidP="00997D18">
            <w:pPr>
              <w:snapToGrid w:val="0"/>
              <w:rPr>
                <w:sz w:val="18"/>
              </w:rPr>
            </w:pPr>
            <w:r>
              <w:rPr>
                <w:sz w:val="18"/>
              </w:rPr>
              <w:t>Експерт</w:t>
            </w:r>
          </w:p>
          <w:p w14:paraId="4B06B341" w14:textId="77777777" w:rsidR="006B294F" w:rsidRDefault="006B294F" w:rsidP="00997D18">
            <w:pPr>
              <w:snapToGrid w:val="0"/>
              <w:rPr>
                <w:b/>
              </w:rPr>
            </w:pPr>
            <w:r>
              <w:rPr>
                <w:b/>
              </w:rPr>
              <w:t>Да/Не</w:t>
            </w:r>
          </w:p>
          <w:p w14:paraId="5B17A438" w14:textId="77777777" w:rsidR="006B294F" w:rsidRDefault="006B294F" w:rsidP="00997D18">
            <w:pPr>
              <w:snapToGrid w:val="0"/>
              <w:rPr>
                <w:rFonts w:ascii="Segoe UI"/>
                <w:sz w:val="20"/>
              </w:rPr>
            </w:pPr>
          </w:p>
          <w:p w14:paraId="3503EFDB" w14:textId="77777777" w:rsidR="006B294F" w:rsidRDefault="006B294F" w:rsidP="00997D18">
            <w:pPr>
              <w:snapToGrid w:val="0"/>
              <w:rPr>
                <w:rFonts w:ascii="Segoe UI"/>
                <w:sz w:val="20"/>
              </w:rPr>
            </w:pPr>
          </w:p>
          <w:p w14:paraId="73157388" w14:textId="77777777" w:rsidR="006B294F" w:rsidRDefault="006B294F" w:rsidP="00997D18">
            <w:pPr>
              <w:snapToGrid w:val="0"/>
              <w:rPr>
                <w:rFonts w:ascii="Segoe UI"/>
                <w:sz w:val="20"/>
              </w:rPr>
            </w:pPr>
          </w:p>
        </w:tc>
      </w:tr>
    </w:tbl>
    <w:p w14:paraId="51A2EB22" w14:textId="77777777" w:rsidR="006B294F" w:rsidRDefault="006B294F" w:rsidP="00F81223">
      <w:pPr>
        <w:ind w:left="-360"/>
        <w:jc w:val="both"/>
        <w:rPr>
          <w:b/>
          <w:i/>
          <w:sz w:val="20"/>
          <w:szCs w:val="20"/>
          <w:u w:val="single"/>
        </w:rPr>
      </w:pPr>
    </w:p>
    <w:p w14:paraId="6A9D7C60" w14:textId="77777777" w:rsidR="006B294F" w:rsidRPr="00C45919" w:rsidRDefault="006B294F" w:rsidP="00C45919">
      <w:pPr>
        <w:snapToGrid w:val="0"/>
        <w:ind w:left="214" w:right="283" w:hanging="72"/>
        <w:rPr>
          <w:b/>
        </w:rPr>
      </w:pPr>
    </w:p>
    <w:tbl>
      <w:tblPr>
        <w:tblW w:w="14601" w:type="dxa"/>
        <w:tblInd w:w="-5" w:type="dxa"/>
        <w:tblLayout w:type="fixed"/>
        <w:tblCellMar>
          <w:left w:w="0" w:type="dxa"/>
          <w:right w:w="0" w:type="dxa"/>
        </w:tblCellMar>
        <w:tblLook w:val="04A0" w:firstRow="1" w:lastRow="0" w:firstColumn="1" w:lastColumn="0" w:noHBand="0" w:noVBand="1"/>
      </w:tblPr>
      <w:tblGrid>
        <w:gridCol w:w="14601"/>
      </w:tblGrid>
      <w:tr w:rsidR="006B294F" w:rsidRPr="00160AB5" w14:paraId="0475F0B3"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4F9BF1A5" w14:textId="77777777" w:rsidR="006B294F" w:rsidRDefault="006B294F" w:rsidP="00997D18">
            <w:pPr>
              <w:snapToGrid w:val="0"/>
              <w:ind w:left="214" w:right="283" w:hanging="72"/>
              <w:rPr>
                <w:b/>
              </w:rPr>
            </w:pPr>
            <w:r>
              <w:rPr>
                <w:b/>
              </w:rPr>
              <w:lastRenderedPageBreak/>
              <w:t>Заключение* относно законосъобразността на процедурата: ………………………………………………………………………………………………</w:t>
            </w:r>
          </w:p>
          <w:p w14:paraId="2C922F2B" w14:textId="77777777" w:rsidR="006B294F" w:rsidRPr="00C45919" w:rsidRDefault="006B294F" w:rsidP="00C45919">
            <w:pPr>
              <w:snapToGrid w:val="0"/>
              <w:ind w:left="214" w:right="283" w:hanging="72"/>
              <w:rPr>
                <w:b/>
              </w:rPr>
            </w:pPr>
            <w:r w:rsidRPr="00C45919">
              <w:rPr>
                <w:b/>
              </w:rPr>
              <w:t>*Експертът, следва да направи заключение относно законосъобразността на процедурата, напр.:</w:t>
            </w:r>
          </w:p>
          <w:p w14:paraId="7F28517E" w14:textId="77777777" w:rsidR="006B294F" w:rsidRPr="00C45919" w:rsidRDefault="006B294F" w:rsidP="00C45919">
            <w:pPr>
              <w:snapToGrid w:val="0"/>
              <w:ind w:left="214" w:right="283" w:hanging="72"/>
              <w:rPr>
                <w:b/>
              </w:rPr>
            </w:pPr>
            <w:r w:rsidRPr="00C45919">
              <w:rPr>
                <w:b/>
              </w:rPr>
              <w:t>Процедурата е проведена законосъобразно, като не установих нарушения. ИЛИ</w:t>
            </w:r>
          </w:p>
          <w:p w14:paraId="48CB5CEA" w14:textId="77777777" w:rsidR="006B294F" w:rsidRPr="00C45919" w:rsidRDefault="006B294F" w:rsidP="00C45919">
            <w:pPr>
              <w:snapToGrid w:val="0"/>
              <w:ind w:left="214" w:right="283" w:hanging="72"/>
              <w:rPr>
                <w:b/>
              </w:rPr>
            </w:pPr>
            <w:r w:rsidRPr="00C45919">
              <w:rPr>
                <w:b/>
              </w:rPr>
              <w:t>Установих ......... броя нарушения, които нямат финансов ефект – Референция № ............. по-горе.  И/ИЛИ</w:t>
            </w:r>
          </w:p>
          <w:p w14:paraId="3CB84683" w14:textId="77777777" w:rsidR="006B294F" w:rsidRDefault="006B294F" w:rsidP="00C45919">
            <w:pPr>
              <w:snapToGrid w:val="0"/>
              <w:ind w:left="214" w:right="283" w:hanging="72"/>
              <w:rPr>
                <w:b/>
              </w:rPr>
            </w:pPr>
            <w:r w:rsidRPr="00C45919">
              <w:rPr>
                <w:b/>
              </w:rPr>
              <w:t>Установих ......... броя нарушения,  които имат финансов ефект –</w:t>
            </w:r>
          </w:p>
        </w:tc>
      </w:tr>
      <w:tr w:rsidR="006B294F" w14:paraId="7B7F29A2" w14:textId="77777777" w:rsidTr="001D6A77">
        <w:trPr>
          <w:trHeight w:val="40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vAlign w:val="center"/>
          </w:tcPr>
          <w:p w14:paraId="3B9FC617" w14:textId="30F4928B" w:rsidR="006B294F" w:rsidRDefault="006B294F" w:rsidP="00C45919">
            <w:pPr>
              <w:snapToGrid w:val="0"/>
              <w:ind w:left="214" w:right="283" w:hanging="72"/>
              <w:rPr>
                <w:b/>
              </w:rPr>
            </w:pPr>
            <w:r>
              <w:rPr>
                <w:b/>
              </w:rPr>
              <w:t>Проверката е извършена в периода от …</w:t>
            </w:r>
            <w:r w:rsidR="00E171C7">
              <w:rPr>
                <w:b/>
              </w:rPr>
              <w:t>………….</w:t>
            </w:r>
            <w:r>
              <w:rPr>
                <w:b/>
              </w:rPr>
              <w:t xml:space="preserve"> до ……</w:t>
            </w:r>
            <w:r w:rsidR="00E171C7">
              <w:rPr>
                <w:b/>
              </w:rPr>
              <w:t>……….</w:t>
            </w:r>
          </w:p>
        </w:tc>
      </w:tr>
      <w:tr w:rsidR="006B294F" w14:paraId="2E6CECB5"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586D1E6A" w14:textId="77777777" w:rsidR="006B294F" w:rsidRDefault="006B294F" w:rsidP="00C45919">
            <w:pPr>
              <w:snapToGrid w:val="0"/>
              <w:ind w:left="214" w:right="283" w:hanging="72"/>
              <w:rPr>
                <w:b/>
              </w:rPr>
            </w:pPr>
            <w:r>
              <w:rPr>
                <w:b/>
              </w:rPr>
              <w:t xml:space="preserve">Извършил проверката: </w:t>
            </w:r>
          </w:p>
          <w:p w14:paraId="6D34BE5E" w14:textId="77777777" w:rsidR="006B294F" w:rsidRDefault="006B294F" w:rsidP="00C45919">
            <w:pPr>
              <w:snapToGrid w:val="0"/>
              <w:ind w:left="214" w:right="283" w:hanging="72"/>
              <w:rPr>
                <w:b/>
              </w:rPr>
            </w:pPr>
          </w:p>
          <w:p w14:paraId="1B7811A3" w14:textId="77777777" w:rsidR="006B294F" w:rsidRDefault="006B294F" w:rsidP="00C45919">
            <w:pPr>
              <w:snapToGrid w:val="0"/>
              <w:ind w:left="214" w:right="283" w:hanging="72"/>
              <w:rPr>
                <w:b/>
              </w:rPr>
            </w:pPr>
            <w:r>
              <w:rPr>
                <w:b/>
              </w:rPr>
              <w:t>Експерт ………………………………………………...............................................................</w:t>
            </w:r>
          </w:p>
          <w:p w14:paraId="68496CDC" w14:textId="77777777" w:rsidR="006B294F" w:rsidRDefault="006B294F" w:rsidP="00C45919">
            <w:pPr>
              <w:snapToGrid w:val="0"/>
              <w:ind w:left="214" w:right="283" w:hanging="72"/>
              <w:rPr>
                <w:b/>
              </w:rPr>
            </w:pPr>
            <w:r>
              <w:rPr>
                <w:b/>
              </w:rPr>
              <w:t xml:space="preserve">                                       /име и фамилия, длъжност и дата /</w:t>
            </w:r>
          </w:p>
          <w:p w14:paraId="74394C5C" w14:textId="7664C5C9" w:rsidR="006B294F" w:rsidRDefault="006B294F" w:rsidP="00C45919">
            <w:pPr>
              <w:snapToGrid w:val="0"/>
              <w:ind w:left="214" w:right="283" w:hanging="72"/>
              <w:rPr>
                <w:b/>
              </w:rPr>
            </w:pPr>
          </w:p>
          <w:p w14:paraId="55335C68" w14:textId="77777777" w:rsidR="006B294F" w:rsidRDefault="006B294F" w:rsidP="00C45919">
            <w:pPr>
              <w:snapToGrid w:val="0"/>
              <w:ind w:left="214" w:right="283" w:hanging="72"/>
              <w:rPr>
                <w:b/>
              </w:rPr>
            </w:pPr>
          </w:p>
        </w:tc>
      </w:tr>
    </w:tbl>
    <w:p w14:paraId="6969B8D1" w14:textId="58232899" w:rsidR="00484C2E" w:rsidRDefault="00484C2E" w:rsidP="00C45919">
      <w:pPr>
        <w:snapToGrid w:val="0"/>
        <w:ind w:left="214" w:right="283" w:hanging="72"/>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5A009B" w:rsidRPr="00C544D5" w14:paraId="668DBDA0"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C6E17A4" w14:textId="77777777" w:rsidR="005A009B" w:rsidRPr="00C45919" w:rsidRDefault="005A009B" w:rsidP="00C45919">
            <w:pPr>
              <w:snapToGrid w:val="0"/>
              <w:ind w:left="214" w:right="283" w:hanging="72"/>
              <w:rPr>
                <w:b/>
              </w:rPr>
            </w:pPr>
          </w:p>
        </w:tc>
      </w:tr>
      <w:tr w:rsidR="005A009B" w:rsidRPr="00C544D5" w14:paraId="1F5757A2" w14:textId="77777777" w:rsidTr="0091648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6B0952A" w14:textId="27EBA333" w:rsidR="005A009B" w:rsidRPr="00C45919" w:rsidRDefault="005A009B" w:rsidP="00C45919">
            <w:pPr>
              <w:snapToGrid w:val="0"/>
              <w:ind w:left="214" w:right="283" w:hanging="72"/>
              <w:rPr>
                <w:b/>
              </w:rPr>
            </w:pPr>
            <w:r w:rsidRPr="00C45919">
              <w:rPr>
                <w:b/>
              </w:rPr>
              <w:t xml:space="preserve">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w:t>
            </w:r>
            <w:r w:rsidR="00014918" w:rsidRPr="00C45919">
              <w:rPr>
                <w:b/>
              </w:rPr>
              <w:t>в</w:t>
            </w:r>
            <w:r w:rsidRPr="00C45919">
              <w:rPr>
                <w:b/>
              </w:rPr>
              <w:t>ъв връзка с гореописаната обществена поръчка, която съм проверил в качеството ми на експерт, осъществяващ последващ контрол в УО.</w:t>
            </w:r>
          </w:p>
        </w:tc>
      </w:tr>
      <w:tr w:rsidR="005A009B" w:rsidRPr="007934D9" w14:paraId="1262A805"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4C9A07D" w14:textId="77777777" w:rsidR="005A009B" w:rsidRPr="00C45919" w:rsidRDefault="005A009B" w:rsidP="00C45919">
            <w:pPr>
              <w:snapToGrid w:val="0"/>
              <w:ind w:left="214" w:right="283" w:hanging="72"/>
              <w:rPr>
                <w:b/>
              </w:rPr>
            </w:pPr>
          </w:p>
          <w:p w14:paraId="761ED5EA" w14:textId="77777777" w:rsidR="005A009B" w:rsidRPr="00C45919" w:rsidRDefault="005A009B" w:rsidP="00C45919">
            <w:pPr>
              <w:snapToGrid w:val="0"/>
              <w:ind w:left="214" w:right="283" w:hanging="72"/>
              <w:rPr>
                <w:b/>
              </w:rPr>
            </w:pPr>
            <w:r w:rsidRPr="00C45919">
              <w:rPr>
                <w:b/>
              </w:rPr>
              <w:t>Експерт: …………………………………………………………….</w:t>
            </w:r>
          </w:p>
          <w:p w14:paraId="1801719D" w14:textId="77777777" w:rsidR="005A009B" w:rsidRPr="00C544D5" w:rsidRDefault="005A009B" w:rsidP="00C45919">
            <w:pPr>
              <w:snapToGrid w:val="0"/>
              <w:ind w:left="214" w:right="283" w:hanging="72"/>
              <w:rPr>
                <w:b/>
              </w:rPr>
            </w:pPr>
            <w:r w:rsidRPr="00C45919">
              <w:rPr>
                <w:b/>
              </w:rPr>
              <w:t xml:space="preserve">                                       /име и фамилия, длъжност /</w:t>
            </w:r>
          </w:p>
          <w:p w14:paraId="0A705467" w14:textId="77777777" w:rsidR="005A009B" w:rsidRPr="00C544D5" w:rsidRDefault="005A009B" w:rsidP="00C45919">
            <w:pPr>
              <w:snapToGrid w:val="0"/>
              <w:ind w:left="214" w:right="283" w:hanging="72"/>
              <w:rPr>
                <w:b/>
              </w:rPr>
            </w:pPr>
          </w:p>
        </w:tc>
      </w:tr>
    </w:tbl>
    <w:p w14:paraId="57D96B25" w14:textId="77777777" w:rsidR="005A009B" w:rsidRPr="00D116E2" w:rsidRDefault="005A009B" w:rsidP="00396CA2">
      <w:pPr>
        <w:jc w:val="both"/>
        <w:rPr>
          <w:sz w:val="20"/>
          <w:szCs w:val="20"/>
        </w:rPr>
      </w:pPr>
    </w:p>
    <w:sectPr w:rsidR="005A009B" w:rsidRPr="00D116E2"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F6845" w14:textId="77777777" w:rsidR="00000754" w:rsidRDefault="00000754">
      <w:r>
        <w:separator/>
      </w:r>
    </w:p>
  </w:endnote>
  <w:endnote w:type="continuationSeparator" w:id="0">
    <w:p w14:paraId="788D6051" w14:textId="77777777" w:rsidR="00000754" w:rsidRDefault="00000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AA5BCE" w:rsidRDefault="00AA5BC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47F85DD7"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45CB">
      <w:rPr>
        <w:rStyle w:val="PageNumber"/>
        <w:noProof/>
      </w:rPr>
      <w:t>62</w:t>
    </w:r>
    <w:r>
      <w:rPr>
        <w:rStyle w:val="PageNumber"/>
      </w:rPr>
      <w:fldChar w:fldCharType="end"/>
    </w:r>
  </w:p>
  <w:p w14:paraId="5C98DBA1" w14:textId="77777777" w:rsidR="00AA5BCE" w:rsidRDefault="00AA5BCE"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07997" w14:textId="77777777" w:rsidR="00000754" w:rsidRDefault="00000754">
      <w:r>
        <w:separator/>
      </w:r>
    </w:p>
  </w:footnote>
  <w:footnote w:type="continuationSeparator" w:id="0">
    <w:p w14:paraId="24940849" w14:textId="77777777" w:rsidR="00000754" w:rsidRDefault="00000754">
      <w:r>
        <w:continuationSeparator/>
      </w:r>
    </w:p>
  </w:footnote>
  <w:footnote w:id="1">
    <w:p w14:paraId="0ABA887F" w14:textId="14EF735B" w:rsidR="00AA5BCE" w:rsidRPr="00173168" w:rsidRDefault="00AA5BCE" w:rsidP="006827D8">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7361F5">
        <w:rPr>
          <w:rFonts w:ascii="Times New Roman" w:hAnsi="Times New Roman"/>
          <w:sz w:val="16"/>
          <w:szCs w:val="16"/>
          <w:lang w:val="bg-BG"/>
        </w:rPr>
        <w:t>4.05.2019г.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4967E7DF" w14:textId="77777777" w:rsidR="00AA5BCE" w:rsidRPr="00FD636E" w:rsidRDefault="00AA5BCE" w:rsidP="00DA79C7">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1118B" w14:textId="650D4D81" w:rsidR="00AA5BCE" w:rsidRPr="00FD636E" w:rsidRDefault="00AA5BCE" w:rsidP="001D6A77">
    <w:pPr>
      <w:pStyle w:val="Footer"/>
      <w:tabs>
        <w:tab w:val="center" w:pos="4153"/>
        <w:tab w:val="right" w:pos="8306"/>
      </w:tabs>
      <w:rPr>
        <w:b/>
        <w:i/>
        <w:sz w:val="22"/>
        <w:szCs w:val="22"/>
      </w:rPr>
    </w:pPr>
  </w:p>
  <w:tbl>
    <w:tblPr>
      <w:tblW w:w="14596" w:type="dxa"/>
      <w:tblLayout w:type="fixed"/>
      <w:tblLook w:val="0000" w:firstRow="0" w:lastRow="0" w:firstColumn="0" w:lastColumn="0" w:noHBand="0" w:noVBand="0"/>
    </w:tblPr>
    <w:tblGrid>
      <w:gridCol w:w="2405"/>
      <w:gridCol w:w="4961"/>
      <w:gridCol w:w="4820"/>
      <w:gridCol w:w="2410"/>
    </w:tblGrid>
    <w:tr w:rsidR="00AA5BCE" w:rsidRPr="000E0EEA" w14:paraId="708736FE" w14:textId="77777777" w:rsidTr="00AA5BCE">
      <w:trPr>
        <w:trHeight w:val="70"/>
      </w:trPr>
      <w:tc>
        <w:tcPr>
          <w:tcW w:w="12186" w:type="dxa"/>
          <w:gridSpan w:val="3"/>
          <w:tcBorders>
            <w:top w:val="single" w:sz="4" w:space="0" w:color="999999"/>
            <w:left w:val="single" w:sz="4" w:space="0" w:color="999999"/>
            <w:right w:val="single" w:sz="4" w:space="0" w:color="999999"/>
          </w:tcBorders>
          <w:vAlign w:val="center"/>
        </w:tcPr>
        <w:p w14:paraId="017BA6D7" w14:textId="77777777" w:rsidR="00AA5BCE" w:rsidRPr="000E0EEA" w:rsidRDefault="00AA5BCE" w:rsidP="00FF00EF">
          <w:pPr>
            <w:tabs>
              <w:tab w:val="center" w:pos="4536"/>
            </w:tabs>
            <w:ind w:firstLine="709"/>
            <w:jc w:val="right"/>
            <w:rPr>
              <w:b/>
              <w:sz w:val="20"/>
              <w:lang w:eastAsia="pl-PL"/>
            </w:rPr>
          </w:pPr>
          <w:r w:rsidRPr="000E0EEA">
            <w:rPr>
              <w:b/>
              <w:sz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7FBC293E" w14:textId="40EE4BA7" w:rsidR="00AA5BCE" w:rsidRPr="00ED4376" w:rsidRDefault="00ED4376" w:rsidP="00FF00EF">
          <w:pPr>
            <w:tabs>
              <w:tab w:val="center" w:pos="4536"/>
              <w:tab w:val="right" w:pos="9072"/>
            </w:tabs>
            <w:ind w:firstLine="120"/>
            <w:jc w:val="center"/>
            <w:rPr>
              <w:b/>
              <w:sz w:val="20"/>
              <w:lang w:val="en-US" w:eastAsia="pl-PL"/>
            </w:rPr>
          </w:pPr>
          <w:r>
            <w:rPr>
              <w:b/>
              <w:sz w:val="20"/>
              <w:lang w:val="en-US" w:eastAsia="pl-PL"/>
            </w:rPr>
            <w:t>4.4.</w:t>
          </w:r>
        </w:p>
      </w:tc>
    </w:tr>
    <w:tr w:rsidR="00AA5BCE" w:rsidRPr="000E0EEA" w14:paraId="4AB170EF" w14:textId="77777777" w:rsidTr="00AA5BCE">
      <w:tc>
        <w:tcPr>
          <w:tcW w:w="12186" w:type="dxa"/>
          <w:gridSpan w:val="3"/>
          <w:tcBorders>
            <w:top w:val="single" w:sz="4" w:space="0" w:color="999999"/>
            <w:left w:val="single" w:sz="4" w:space="0" w:color="999999"/>
            <w:right w:val="single" w:sz="4" w:space="0" w:color="999999"/>
          </w:tcBorders>
          <w:vAlign w:val="center"/>
        </w:tcPr>
        <w:p w14:paraId="0E55A33D" w14:textId="0ECA834C" w:rsidR="00AA5BCE" w:rsidRPr="000E0EEA" w:rsidRDefault="00AA5BCE" w:rsidP="00FF00EF">
          <w:pPr>
            <w:tabs>
              <w:tab w:val="center" w:pos="4536"/>
              <w:tab w:val="right" w:pos="9072"/>
            </w:tabs>
            <w:jc w:val="center"/>
            <w:rPr>
              <w:b/>
              <w:sz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06642378" w14:textId="6542D98D" w:rsidR="00AA5BCE" w:rsidRPr="000E0EEA" w:rsidRDefault="00AA5BCE" w:rsidP="00FF00EF">
          <w:pPr>
            <w:tabs>
              <w:tab w:val="center" w:pos="4536"/>
              <w:tab w:val="right" w:pos="9072"/>
            </w:tabs>
            <w:jc w:val="center"/>
            <w:rPr>
              <w:b/>
              <w:sz w:val="20"/>
              <w:lang w:eastAsia="pl-PL"/>
            </w:rPr>
          </w:pPr>
          <w:r w:rsidRPr="000E0EEA">
            <w:rPr>
              <w:b/>
              <w:sz w:val="20"/>
              <w:lang w:eastAsia="pl-PL"/>
            </w:rPr>
            <w:t xml:space="preserve">стр. </w:t>
          </w:r>
          <w:r w:rsidRPr="000E0EEA">
            <w:rPr>
              <w:b/>
              <w:sz w:val="20"/>
              <w:lang w:val="pl-PL" w:eastAsia="pl-PL"/>
            </w:rPr>
            <w:fldChar w:fldCharType="begin"/>
          </w:r>
          <w:r w:rsidRPr="000E0EEA">
            <w:rPr>
              <w:b/>
              <w:sz w:val="20"/>
              <w:lang w:val="pl-PL" w:eastAsia="pl-PL"/>
            </w:rPr>
            <w:instrText xml:space="preserve"> PAGE </w:instrText>
          </w:r>
          <w:r w:rsidRPr="000E0EEA">
            <w:rPr>
              <w:b/>
              <w:sz w:val="20"/>
              <w:lang w:val="pl-PL" w:eastAsia="pl-PL"/>
            </w:rPr>
            <w:fldChar w:fldCharType="separate"/>
          </w:r>
          <w:r w:rsidR="00B145CB">
            <w:rPr>
              <w:b/>
              <w:noProof/>
              <w:sz w:val="20"/>
              <w:lang w:val="pl-PL" w:eastAsia="pl-PL"/>
            </w:rPr>
            <w:t>62</w:t>
          </w:r>
          <w:r w:rsidRPr="000E0EEA">
            <w:rPr>
              <w:b/>
              <w:sz w:val="20"/>
              <w:lang w:val="pl-PL" w:eastAsia="pl-PL"/>
            </w:rPr>
            <w:fldChar w:fldCharType="end"/>
          </w:r>
          <w:r w:rsidRPr="000E0EEA">
            <w:rPr>
              <w:b/>
              <w:sz w:val="20"/>
              <w:lang w:val="pl-PL" w:eastAsia="pl-PL"/>
            </w:rPr>
            <w:t>/</w:t>
          </w:r>
          <w:r w:rsidRPr="000E0EEA">
            <w:rPr>
              <w:b/>
              <w:sz w:val="20"/>
              <w:lang w:val="pl-PL" w:eastAsia="pl-PL"/>
            </w:rPr>
            <w:fldChar w:fldCharType="begin"/>
          </w:r>
          <w:r w:rsidRPr="000E0EEA">
            <w:rPr>
              <w:b/>
              <w:sz w:val="20"/>
              <w:lang w:val="pl-PL" w:eastAsia="pl-PL"/>
            </w:rPr>
            <w:instrText xml:space="preserve"> NUMPAGES </w:instrText>
          </w:r>
          <w:r w:rsidRPr="000E0EEA">
            <w:rPr>
              <w:b/>
              <w:sz w:val="20"/>
              <w:lang w:val="pl-PL" w:eastAsia="pl-PL"/>
            </w:rPr>
            <w:fldChar w:fldCharType="separate"/>
          </w:r>
          <w:r w:rsidR="00B145CB">
            <w:rPr>
              <w:b/>
              <w:noProof/>
              <w:sz w:val="20"/>
              <w:lang w:val="pl-PL" w:eastAsia="pl-PL"/>
            </w:rPr>
            <w:t>94</w:t>
          </w:r>
          <w:r w:rsidRPr="000E0EEA">
            <w:rPr>
              <w:b/>
              <w:sz w:val="20"/>
              <w:lang w:val="pl-PL" w:eastAsia="pl-PL"/>
            </w:rPr>
            <w:fldChar w:fldCharType="end"/>
          </w:r>
        </w:p>
      </w:tc>
    </w:tr>
    <w:tr w:rsidR="00AA5BCE" w:rsidRPr="000E0EEA" w14:paraId="3EB770F9"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4465F76" w14:textId="77777777" w:rsidR="00AA5BCE" w:rsidRPr="000E0EEA" w:rsidRDefault="00AA5BCE" w:rsidP="00FF00EF">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AC8F527" w14:textId="1E3C81A3" w:rsidR="00AA5BCE" w:rsidRPr="000E0EEA" w:rsidRDefault="00352431" w:rsidP="00FF00EF">
          <w:pPr>
            <w:tabs>
              <w:tab w:val="left" w:pos="1725"/>
            </w:tabs>
            <w:jc w:val="center"/>
            <w:rPr>
              <w:rFonts w:ascii="Arial" w:hAnsi="Arial" w:cs="Arial"/>
              <w:sz w:val="20"/>
              <w:lang w:val="ru-RU" w:eastAsia="pl-PL"/>
            </w:rPr>
          </w:pPr>
          <w:r w:rsidRPr="002D29F5">
            <w:rPr>
              <w:rFonts w:ascii="Arial" w:hAnsi="Arial" w:cs="Arial"/>
              <w:noProof/>
              <w:sz w:val="20"/>
              <w:szCs w:val="20"/>
            </w:rPr>
            <w:drawing>
              <wp:inline distT="0" distB="0" distL="0" distR="0" wp14:anchorId="68C56A3D" wp14:editId="78898A56">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A71B75A" w14:textId="19B92BFF" w:rsidR="00AA5BCE" w:rsidRPr="000E0EEA" w:rsidRDefault="00352431" w:rsidP="00FF00EF">
          <w:pPr>
            <w:jc w:val="center"/>
            <w:rPr>
              <w:rFonts w:ascii="Arial" w:hAnsi="Arial" w:cs="Arial"/>
              <w:b/>
              <w:sz w:val="20"/>
              <w:lang w:eastAsia="pl-PL"/>
            </w:rPr>
          </w:pPr>
          <w:r w:rsidRPr="00B80F29">
            <w:rPr>
              <w:rFonts w:ascii="Arial" w:hAnsi="Arial" w:cs="Arial"/>
              <w:b/>
              <w:noProof/>
              <w:sz w:val="20"/>
              <w:szCs w:val="20"/>
            </w:rPr>
            <w:drawing>
              <wp:inline distT="0" distB="0" distL="0" distR="0" wp14:anchorId="5192E77A" wp14:editId="0BC7181A">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3793DDF9" w14:textId="4CD59F2A" w:rsidR="00AA5BCE" w:rsidRDefault="00B145CB" w:rsidP="00FF00EF">
          <w:pPr>
            <w:autoSpaceDE w:val="0"/>
            <w:autoSpaceDN w:val="0"/>
            <w:adjustRightInd w:val="0"/>
            <w:spacing w:line="241" w:lineRule="atLeast"/>
            <w:jc w:val="center"/>
            <w:rPr>
              <w:b/>
              <w:noProof/>
              <w:sz w:val="20"/>
              <w:lang w:val="en-US"/>
            </w:rPr>
          </w:pPr>
          <w:r w:rsidRPr="00B145CB">
            <w:rPr>
              <w:b/>
              <w:noProof/>
              <w:sz w:val="20"/>
              <w:lang w:val="en-US"/>
            </w:rPr>
            <w:t>XI 2023</w:t>
          </w:r>
        </w:p>
      </w:tc>
    </w:tr>
    <w:tr w:rsidR="00AA5BCE" w:rsidRPr="000E0EEA" w14:paraId="7EDE937C"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E75E04B" w14:textId="77777777" w:rsidR="00AA5BCE" w:rsidRPr="000E0EEA" w:rsidRDefault="00AA5BCE" w:rsidP="00FF00EF">
          <w:pPr>
            <w:autoSpaceDE w:val="0"/>
            <w:autoSpaceDN w:val="0"/>
            <w:adjustRightInd w:val="0"/>
            <w:jc w:val="center"/>
            <w:rPr>
              <w:b/>
            </w:rPr>
          </w:pPr>
          <w:r w:rsidRPr="000E0EEA">
            <w:rPr>
              <w:b/>
            </w:rPr>
            <w:t>ПНУИ</w:t>
          </w:r>
        </w:p>
        <w:p w14:paraId="2B2A5CF0" w14:textId="77777777" w:rsidR="00AA5BCE" w:rsidRPr="000E0EEA" w:rsidRDefault="00AA5BCE" w:rsidP="00FF00EF">
          <w:pPr>
            <w:autoSpaceDE w:val="0"/>
            <w:autoSpaceDN w:val="0"/>
            <w:adjustRightInd w:val="0"/>
            <w:jc w:val="center"/>
            <w:rPr>
              <w:b/>
            </w:rPr>
          </w:pPr>
          <w:r w:rsidRPr="000E0EEA">
            <w:rPr>
              <w:b/>
            </w:rPr>
            <w:t>на</w:t>
          </w:r>
        </w:p>
        <w:p w14:paraId="133C25CD" w14:textId="08CD8811" w:rsidR="00AA5BCE" w:rsidRPr="000E0EEA" w:rsidRDefault="00AA5BCE" w:rsidP="00FF00EF">
          <w:pPr>
            <w:autoSpaceDE w:val="0"/>
            <w:autoSpaceDN w:val="0"/>
            <w:adjustRightInd w:val="0"/>
            <w:jc w:val="center"/>
            <w:rPr>
              <w:b/>
            </w:rPr>
          </w:pPr>
          <w:r w:rsidRPr="000E0EEA">
            <w:rPr>
              <w:b/>
            </w:rPr>
            <w:t>П</w:t>
          </w:r>
          <w:r w:rsidR="00352431">
            <w:rPr>
              <w:b/>
            </w:rPr>
            <w:t>ТС</w:t>
          </w:r>
        </w:p>
        <w:p w14:paraId="0582EF4F" w14:textId="4FAF5BE9" w:rsidR="00AA5BCE" w:rsidRPr="000E0EEA" w:rsidRDefault="00AA5BCE" w:rsidP="00FF00EF">
          <w:pPr>
            <w:autoSpaceDE w:val="0"/>
            <w:autoSpaceDN w:val="0"/>
            <w:adjustRightInd w:val="0"/>
            <w:jc w:val="center"/>
            <w:rPr>
              <w:color w:val="000000"/>
            </w:rPr>
          </w:pPr>
          <w:r w:rsidRPr="000E0EEA">
            <w:rPr>
              <w:b/>
            </w:rPr>
            <w:t>20</w:t>
          </w:r>
          <w:r w:rsidR="00352431">
            <w:rPr>
              <w:b/>
            </w:rPr>
            <w:t>21</w:t>
          </w:r>
          <w:r w:rsidRPr="000E0EEA">
            <w:rPr>
              <w:b/>
            </w:rPr>
            <w:t>-202</w:t>
          </w:r>
          <w:r w:rsidR="00352431">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B236845" w14:textId="77777777" w:rsidR="00AA5BCE" w:rsidRPr="000E0EEA" w:rsidRDefault="00AA5BCE" w:rsidP="00FF00EF">
          <w:pPr>
            <w:autoSpaceDE w:val="0"/>
            <w:autoSpaceDN w:val="0"/>
            <w:adjustRightInd w:val="0"/>
            <w:spacing w:line="241" w:lineRule="atLeast"/>
            <w:jc w:val="center"/>
            <w:rPr>
              <w:color w:val="000000"/>
              <w:sz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863C5E1" w14:textId="77777777" w:rsidR="00AA5BCE" w:rsidRPr="000E0EEA" w:rsidRDefault="00AA5BCE" w:rsidP="00FF00EF">
          <w:pPr>
            <w:autoSpaceDE w:val="0"/>
            <w:autoSpaceDN w:val="0"/>
            <w:adjustRightInd w:val="0"/>
            <w:spacing w:line="241" w:lineRule="atLeast"/>
            <w:rPr>
              <w:sz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56AB2606" w14:textId="0443619D" w:rsidR="00AA5BCE" w:rsidRDefault="00AA5BCE" w:rsidP="00FF00EF">
          <w:pPr>
            <w:autoSpaceDE w:val="0"/>
            <w:autoSpaceDN w:val="0"/>
            <w:adjustRightInd w:val="0"/>
            <w:spacing w:line="241" w:lineRule="atLeast"/>
            <w:jc w:val="center"/>
            <w:rPr>
              <w:b/>
              <w:noProof/>
              <w:lang w:val="en-US"/>
            </w:rPr>
          </w:pPr>
          <w:r>
            <w:rPr>
              <w:b/>
              <w:noProof/>
            </w:rPr>
            <w:t xml:space="preserve">Версия </w:t>
          </w:r>
          <w:r w:rsidR="00B145CB">
            <w:rPr>
              <w:b/>
              <w:noProof/>
              <w:lang w:val="en-US"/>
            </w:rPr>
            <w:t>1</w:t>
          </w:r>
          <w:r w:rsidR="00352431">
            <w:rPr>
              <w:b/>
              <w:noProof/>
            </w:rPr>
            <w:t>.0</w:t>
          </w:r>
        </w:p>
      </w:tc>
    </w:tr>
  </w:tbl>
  <w:p w14:paraId="1EEAF4AA" w14:textId="77777777" w:rsidR="00AA5BCE" w:rsidRPr="00A84076" w:rsidRDefault="00AA5BCE"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C946297"/>
    <w:multiLevelType w:val="multilevel"/>
    <w:tmpl w:val="00000000"/>
    <w:lvl w:ilvl="0">
      <w:start w:val="1"/>
      <w:numFmt w:val="decimal"/>
      <w:lvlText w:val="%1."/>
      <w:lvlJc w:val="left"/>
      <w:pPr>
        <w:ind w:left="0" w:hanging="360"/>
      </w:pPr>
      <w:rPr>
        <w:rFonts w:hint="default"/>
        <w:b/>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46"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2"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1"/>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4"/>
  </w:num>
  <w:num w:numId="40">
    <w:abstractNumId w:val="7"/>
  </w:num>
  <w:num w:numId="41">
    <w:abstractNumId w:val="9"/>
  </w:num>
  <w:num w:numId="42">
    <w:abstractNumId w:val="57"/>
  </w:num>
  <w:num w:numId="43">
    <w:abstractNumId w:val="25"/>
  </w:num>
  <w:num w:numId="44">
    <w:abstractNumId w:val="24"/>
  </w:num>
  <w:num w:numId="45">
    <w:abstractNumId w:val="48"/>
  </w:num>
  <w:num w:numId="46">
    <w:abstractNumId w:val="56"/>
  </w:num>
  <w:num w:numId="47">
    <w:abstractNumId w:val="14"/>
  </w:num>
  <w:num w:numId="48">
    <w:abstractNumId w:val="49"/>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29"/>
  </w:num>
  <w:num w:numId="59">
    <w:abstractNumId w:val="55"/>
  </w:num>
  <w:num w:numId="60">
    <w:abstractNumId w:val="46"/>
  </w:num>
  <w:num w:numId="61">
    <w:abstractNumId w:val="22"/>
  </w:num>
  <w:num w:numId="62">
    <w:abstractNumId w:val="48"/>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2"/>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0"/>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4"/>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3"/>
  </w:num>
  <w:num w:numId="89">
    <w:abstractNumId w:val="54"/>
  </w:num>
  <w:num w:numId="90">
    <w:abstractNumId w:val="15"/>
  </w:num>
  <w:num w:numId="91">
    <w:abstractNumId w:val="4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754"/>
    <w:rsid w:val="00000897"/>
    <w:rsid w:val="00000C51"/>
    <w:rsid w:val="00000FE6"/>
    <w:rsid w:val="00001D36"/>
    <w:rsid w:val="00002DE6"/>
    <w:rsid w:val="00003CE6"/>
    <w:rsid w:val="000054CE"/>
    <w:rsid w:val="0000691B"/>
    <w:rsid w:val="00007300"/>
    <w:rsid w:val="00007B60"/>
    <w:rsid w:val="00007B8D"/>
    <w:rsid w:val="00007E52"/>
    <w:rsid w:val="00010F9B"/>
    <w:rsid w:val="000110FC"/>
    <w:rsid w:val="0001159B"/>
    <w:rsid w:val="000116E9"/>
    <w:rsid w:val="00011CFC"/>
    <w:rsid w:val="000127F6"/>
    <w:rsid w:val="00012FB0"/>
    <w:rsid w:val="00013681"/>
    <w:rsid w:val="0001372A"/>
    <w:rsid w:val="00013CEB"/>
    <w:rsid w:val="000140B7"/>
    <w:rsid w:val="00014102"/>
    <w:rsid w:val="0001450C"/>
    <w:rsid w:val="00014918"/>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6E6"/>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AF9"/>
    <w:rsid w:val="00036BD9"/>
    <w:rsid w:val="00036FBE"/>
    <w:rsid w:val="000371DE"/>
    <w:rsid w:val="00040389"/>
    <w:rsid w:val="00040835"/>
    <w:rsid w:val="00040B6A"/>
    <w:rsid w:val="0004146A"/>
    <w:rsid w:val="00041CFC"/>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B4D"/>
    <w:rsid w:val="00063D6B"/>
    <w:rsid w:val="0006414D"/>
    <w:rsid w:val="00064191"/>
    <w:rsid w:val="00064F1A"/>
    <w:rsid w:val="00065C1C"/>
    <w:rsid w:val="00065D3A"/>
    <w:rsid w:val="00065FDA"/>
    <w:rsid w:val="00066AD1"/>
    <w:rsid w:val="00067B75"/>
    <w:rsid w:val="00070092"/>
    <w:rsid w:val="00070CFF"/>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2AC7"/>
    <w:rsid w:val="0008309A"/>
    <w:rsid w:val="000835A3"/>
    <w:rsid w:val="00083994"/>
    <w:rsid w:val="00083BA8"/>
    <w:rsid w:val="0008535B"/>
    <w:rsid w:val="000856EC"/>
    <w:rsid w:val="000858F1"/>
    <w:rsid w:val="00086302"/>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328D"/>
    <w:rsid w:val="000B4E6C"/>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72D3"/>
    <w:rsid w:val="000D7FCC"/>
    <w:rsid w:val="000E003B"/>
    <w:rsid w:val="000E024A"/>
    <w:rsid w:val="000E0CFA"/>
    <w:rsid w:val="000E1553"/>
    <w:rsid w:val="000E1F05"/>
    <w:rsid w:val="000E22B7"/>
    <w:rsid w:val="000E2DC5"/>
    <w:rsid w:val="000E50CE"/>
    <w:rsid w:val="000E5681"/>
    <w:rsid w:val="000E5F9D"/>
    <w:rsid w:val="000E6E18"/>
    <w:rsid w:val="000E7F8D"/>
    <w:rsid w:val="000F0511"/>
    <w:rsid w:val="000F14AB"/>
    <w:rsid w:val="000F1AD5"/>
    <w:rsid w:val="000F1BCE"/>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81D"/>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FCA"/>
    <w:rsid w:val="001344C5"/>
    <w:rsid w:val="00134612"/>
    <w:rsid w:val="00134BE2"/>
    <w:rsid w:val="00134CF3"/>
    <w:rsid w:val="00134EB2"/>
    <w:rsid w:val="00134ECF"/>
    <w:rsid w:val="001350B3"/>
    <w:rsid w:val="0013513E"/>
    <w:rsid w:val="001358E0"/>
    <w:rsid w:val="001361B9"/>
    <w:rsid w:val="00136489"/>
    <w:rsid w:val="00136991"/>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0AB5"/>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3FD6"/>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10"/>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58B"/>
    <w:rsid w:val="001D4BC9"/>
    <w:rsid w:val="001D4FA7"/>
    <w:rsid w:val="001D5ACA"/>
    <w:rsid w:val="001D5E6A"/>
    <w:rsid w:val="001D5EC0"/>
    <w:rsid w:val="001D6A77"/>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23C"/>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A6F"/>
    <w:rsid w:val="00242DA3"/>
    <w:rsid w:val="00243209"/>
    <w:rsid w:val="0024397F"/>
    <w:rsid w:val="00243A5A"/>
    <w:rsid w:val="00243C3E"/>
    <w:rsid w:val="00243E02"/>
    <w:rsid w:val="00243F10"/>
    <w:rsid w:val="00244256"/>
    <w:rsid w:val="00244717"/>
    <w:rsid w:val="00245774"/>
    <w:rsid w:val="0024648D"/>
    <w:rsid w:val="00246F21"/>
    <w:rsid w:val="00250D51"/>
    <w:rsid w:val="00251C58"/>
    <w:rsid w:val="00253390"/>
    <w:rsid w:val="00253884"/>
    <w:rsid w:val="00253DD0"/>
    <w:rsid w:val="00254D41"/>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1FD"/>
    <w:rsid w:val="00265855"/>
    <w:rsid w:val="0026608F"/>
    <w:rsid w:val="00266425"/>
    <w:rsid w:val="00266817"/>
    <w:rsid w:val="00266837"/>
    <w:rsid w:val="00266C79"/>
    <w:rsid w:val="00267243"/>
    <w:rsid w:val="00267872"/>
    <w:rsid w:val="00267F57"/>
    <w:rsid w:val="00267F9E"/>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00C"/>
    <w:rsid w:val="00280681"/>
    <w:rsid w:val="00280BED"/>
    <w:rsid w:val="00280DAB"/>
    <w:rsid w:val="0028118A"/>
    <w:rsid w:val="00281A90"/>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97A08"/>
    <w:rsid w:val="00297BEE"/>
    <w:rsid w:val="002A01C3"/>
    <w:rsid w:val="002A028F"/>
    <w:rsid w:val="002A0653"/>
    <w:rsid w:val="002A0B5C"/>
    <w:rsid w:val="002A1298"/>
    <w:rsid w:val="002A1A00"/>
    <w:rsid w:val="002A26F1"/>
    <w:rsid w:val="002A2BFA"/>
    <w:rsid w:val="002A39E0"/>
    <w:rsid w:val="002A4056"/>
    <w:rsid w:val="002A4F6B"/>
    <w:rsid w:val="002A4FD3"/>
    <w:rsid w:val="002A561D"/>
    <w:rsid w:val="002A5C95"/>
    <w:rsid w:val="002A5DAD"/>
    <w:rsid w:val="002A63F4"/>
    <w:rsid w:val="002A67A0"/>
    <w:rsid w:val="002A6975"/>
    <w:rsid w:val="002A6E8D"/>
    <w:rsid w:val="002A7176"/>
    <w:rsid w:val="002A75F0"/>
    <w:rsid w:val="002B04E5"/>
    <w:rsid w:val="002B07BB"/>
    <w:rsid w:val="002B0DAA"/>
    <w:rsid w:val="002B18E0"/>
    <w:rsid w:val="002B1AF3"/>
    <w:rsid w:val="002B1FCD"/>
    <w:rsid w:val="002B261B"/>
    <w:rsid w:val="002B330B"/>
    <w:rsid w:val="002B3552"/>
    <w:rsid w:val="002B3AD2"/>
    <w:rsid w:val="002B3D2E"/>
    <w:rsid w:val="002B3DB3"/>
    <w:rsid w:val="002B4765"/>
    <w:rsid w:val="002B542B"/>
    <w:rsid w:val="002B5C6E"/>
    <w:rsid w:val="002B5F2B"/>
    <w:rsid w:val="002B6796"/>
    <w:rsid w:val="002B6966"/>
    <w:rsid w:val="002B6C8C"/>
    <w:rsid w:val="002B6CE3"/>
    <w:rsid w:val="002B6E3A"/>
    <w:rsid w:val="002B6EE2"/>
    <w:rsid w:val="002C16C8"/>
    <w:rsid w:val="002C1BBA"/>
    <w:rsid w:val="002C218C"/>
    <w:rsid w:val="002C2931"/>
    <w:rsid w:val="002C45D1"/>
    <w:rsid w:val="002C48C9"/>
    <w:rsid w:val="002C4F8D"/>
    <w:rsid w:val="002C5D47"/>
    <w:rsid w:val="002C5E50"/>
    <w:rsid w:val="002C6AC7"/>
    <w:rsid w:val="002C6DA6"/>
    <w:rsid w:val="002C72B4"/>
    <w:rsid w:val="002C7950"/>
    <w:rsid w:val="002C7B6D"/>
    <w:rsid w:val="002C7C27"/>
    <w:rsid w:val="002D01F3"/>
    <w:rsid w:val="002D0E36"/>
    <w:rsid w:val="002D140A"/>
    <w:rsid w:val="002D270E"/>
    <w:rsid w:val="002D2FB2"/>
    <w:rsid w:val="002D321C"/>
    <w:rsid w:val="002D359E"/>
    <w:rsid w:val="002D3626"/>
    <w:rsid w:val="002D4786"/>
    <w:rsid w:val="002D4E33"/>
    <w:rsid w:val="002D5CC3"/>
    <w:rsid w:val="002D5DFB"/>
    <w:rsid w:val="002D67FB"/>
    <w:rsid w:val="002D68E3"/>
    <w:rsid w:val="002D6A5C"/>
    <w:rsid w:val="002D6EDC"/>
    <w:rsid w:val="002D7168"/>
    <w:rsid w:val="002D75CF"/>
    <w:rsid w:val="002D793B"/>
    <w:rsid w:val="002D7D13"/>
    <w:rsid w:val="002E0B06"/>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6A2"/>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584"/>
    <w:rsid w:val="0031378F"/>
    <w:rsid w:val="003137FE"/>
    <w:rsid w:val="00314E90"/>
    <w:rsid w:val="0031557C"/>
    <w:rsid w:val="003165B6"/>
    <w:rsid w:val="00316A53"/>
    <w:rsid w:val="00316C5C"/>
    <w:rsid w:val="00317584"/>
    <w:rsid w:val="0031794A"/>
    <w:rsid w:val="00320261"/>
    <w:rsid w:val="003202BF"/>
    <w:rsid w:val="003204AE"/>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30BE1"/>
    <w:rsid w:val="00331468"/>
    <w:rsid w:val="003314DD"/>
    <w:rsid w:val="0033153E"/>
    <w:rsid w:val="00331E3C"/>
    <w:rsid w:val="0033384A"/>
    <w:rsid w:val="003349B6"/>
    <w:rsid w:val="00335698"/>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B86"/>
    <w:rsid w:val="003446CE"/>
    <w:rsid w:val="0034496D"/>
    <w:rsid w:val="00344EAC"/>
    <w:rsid w:val="003453F0"/>
    <w:rsid w:val="00345785"/>
    <w:rsid w:val="00345B05"/>
    <w:rsid w:val="00346E2A"/>
    <w:rsid w:val="00347185"/>
    <w:rsid w:val="00350D85"/>
    <w:rsid w:val="00350FAB"/>
    <w:rsid w:val="00351E1F"/>
    <w:rsid w:val="00352431"/>
    <w:rsid w:val="00353225"/>
    <w:rsid w:val="00353843"/>
    <w:rsid w:val="0035430B"/>
    <w:rsid w:val="003554F8"/>
    <w:rsid w:val="00355985"/>
    <w:rsid w:val="00356AE4"/>
    <w:rsid w:val="00356C06"/>
    <w:rsid w:val="00357CEF"/>
    <w:rsid w:val="00360250"/>
    <w:rsid w:val="00360305"/>
    <w:rsid w:val="0036103F"/>
    <w:rsid w:val="003615B5"/>
    <w:rsid w:val="00361F27"/>
    <w:rsid w:val="0036203D"/>
    <w:rsid w:val="00362874"/>
    <w:rsid w:val="003628A0"/>
    <w:rsid w:val="003629BA"/>
    <w:rsid w:val="00362B34"/>
    <w:rsid w:val="00363252"/>
    <w:rsid w:val="00363928"/>
    <w:rsid w:val="00363BFB"/>
    <w:rsid w:val="003643F3"/>
    <w:rsid w:val="003644B1"/>
    <w:rsid w:val="00364BC9"/>
    <w:rsid w:val="00365029"/>
    <w:rsid w:val="003652B1"/>
    <w:rsid w:val="003657BD"/>
    <w:rsid w:val="00365C4E"/>
    <w:rsid w:val="0036720F"/>
    <w:rsid w:val="003672BF"/>
    <w:rsid w:val="003673BF"/>
    <w:rsid w:val="00367507"/>
    <w:rsid w:val="00367AF3"/>
    <w:rsid w:val="003706AF"/>
    <w:rsid w:val="00370B17"/>
    <w:rsid w:val="00371A99"/>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C31"/>
    <w:rsid w:val="00387D22"/>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6CA2"/>
    <w:rsid w:val="00397A68"/>
    <w:rsid w:val="00397C65"/>
    <w:rsid w:val="003A0252"/>
    <w:rsid w:val="003A09CC"/>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AAA"/>
    <w:rsid w:val="003C7F66"/>
    <w:rsid w:val="003D09A6"/>
    <w:rsid w:val="003D0D06"/>
    <w:rsid w:val="003D13B0"/>
    <w:rsid w:val="003D1C38"/>
    <w:rsid w:val="003D1D98"/>
    <w:rsid w:val="003D26AF"/>
    <w:rsid w:val="003D29CA"/>
    <w:rsid w:val="003D2B22"/>
    <w:rsid w:val="003D2C20"/>
    <w:rsid w:val="003D338B"/>
    <w:rsid w:val="003D4609"/>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3634"/>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229A"/>
    <w:rsid w:val="00412E64"/>
    <w:rsid w:val="00413745"/>
    <w:rsid w:val="00414318"/>
    <w:rsid w:val="0041431F"/>
    <w:rsid w:val="00414364"/>
    <w:rsid w:val="00414BAC"/>
    <w:rsid w:val="00414CA7"/>
    <w:rsid w:val="0041555D"/>
    <w:rsid w:val="004160B2"/>
    <w:rsid w:val="004169D1"/>
    <w:rsid w:val="00417226"/>
    <w:rsid w:val="004172F8"/>
    <w:rsid w:val="0041749F"/>
    <w:rsid w:val="00417685"/>
    <w:rsid w:val="00417E13"/>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2E4C"/>
    <w:rsid w:val="0043322C"/>
    <w:rsid w:val="0043373E"/>
    <w:rsid w:val="0043418F"/>
    <w:rsid w:val="004346B0"/>
    <w:rsid w:val="00434847"/>
    <w:rsid w:val="00434AC7"/>
    <w:rsid w:val="00434AD9"/>
    <w:rsid w:val="00435227"/>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475A0"/>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65"/>
    <w:rsid w:val="00457473"/>
    <w:rsid w:val="00457B1F"/>
    <w:rsid w:val="00457CAD"/>
    <w:rsid w:val="00457D07"/>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7C7"/>
    <w:rsid w:val="00465F6D"/>
    <w:rsid w:val="00466355"/>
    <w:rsid w:val="00466456"/>
    <w:rsid w:val="00466FC9"/>
    <w:rsid w:val="00467052"/>
    <w:rsid w:val="00467136"/>
    <w:rsid w:val="004678EA"/>
    <w:rsid w:val="00467F9A"/>
    <w:rsid w:val="004705A5"/>
    <w:rsid w:val="00470E9C"/>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2CF"/>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0BCB"/>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08C"/>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6F36"/>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CC7"/>
    <w:rsid w:val="00502B2B"/>
    <w:rsid w:val="00503085"/>
    <w:rsid w:val="00503149"/>
    <w:rsid w:val="0050378D"/>
    <w:rsid w:val="00503DE7"/>
    <w:rsid w:val="00503F8A"/>
    <w:rsid w:val="005058FC"/>
    <w:rsid w:val="00505A61"/>
    <w:rsid w:val="00505DDC"/>
    <w:rsid w:val="0050684F"/>
    <w:rsid w:val="00506AD4"/>
    <w:rsid w:val="00506C31"/>
    <w:rsid w:val="00506D3F"/>
    <w:rsid w:val="0050775C"/>
    <w:rsid w:val="00507C26"/>
    <w:rsid w:val="00507CCE"/>
    <w:rsid w:val="005101E2"/>
    <w:rsid w:val="005105FE"/>
    <w:rsid w:val="00510706"/>
    <w:rsid w:val="005114A2"/>
    <w:rsid w:val="00511677"/>
    <w:rsid w:val="00512455"/>
    <w:rsid w:val="00512609"/>
    <w:rsid w:val="0051269B"/>
    <w:rsid w:val="00512797"/>
    <w:rsid w:val="005128E3"/>
    <w:rsid w:val="00513533"/>
    <w:rsid w:val="00513777"/>
    <w:rsid w:val="00513C03"/>
    <w:rsid w:val="00514173"/>
    <w:rsid w:val="005150F3"/>
    <w:rsid w:val="00515324"/>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6233"/>
    <w:rsid w:val="0053655D"/>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67E57"/>
    <w:rsid w:val="0057014F"/>
    <w:rsid w:val="00570438"/>
    <w:rsid w:val="00570CA8"/>
    <w:rsid w:val="005711AE"/>
    <w:rsid w:val="00571563"/>
    <w:rsid w:val="00571E5F"/>
    <w:rsid w:val="005727A5"/>
    <w:rsid w:val="005727F4"/>
    <w:rsid w:val="00572ABE"/>
    <w:rsid w:val="00572DE8"/>
    <w:rsid w:val="005731A9"/>
    <w:rsid w:val="00573425"/>
    <w:rsid w:val="00573501"/>
    <w:rsid w:val="00574196"/>
    <w:rsid w:val="00574A9F"/>
    <w:rsid w:val="00574B99"/>
    <w:rsid w:val="00575739"/>
    <w:rsid w:val="00575C86"/>
    <w:rsid w:val="005777BF"/>
    <w:rsid w:val="005777DE"/>
    <w:rsid w:val="00581B08"/>
    <w:rsid w:val="00582DCD"/>
    <w:rsid w:val="00582FA6"/>
    <w:rsid w:val="005834C1"/>
    <w:rsid w:val="00583DE5"/>
    <w:rsid w:val="00584FBE"/>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09B"/>
    <w:rsid w:val="005A0404"/>
    <w:rsid w:val="005A11F1"/>
    <w:rsid w:val="005A1CAE"/>
    <w:rsid w:val="005A21F3"/>
    <w:rsid w:val="005A2507"/>
    <w:rsid w:val="005A269A"/>
    <w:rsid w:val="005A2E81"/>
    <w:rsid w:val="005A34D3"/>
    <w:rsid w:val="005A3A8C"/>
    <w:rsid w:val="005A3AD2"/>
    <w:rsid w:val="005A3D11"/>
    <w:rsid w:val="005A3EA3"/>
    <w:rsid w:val="005A486E"/>
    <w:rsid w:val="005A4AAE"/>
    <w:rsid w:val="005A4DDB"/>
    <w:rsid w:val="005A546C"/>
    <w:rsid w:val="005A68EF"/>
    <w:rsid w:val="005A6EBF"/>
    <w:rsid w:val="005B01C5"/>
    <w:rsid w:val="005B056D"/>
    <w:rsid w:val="005B131F"/>
    <w:rsid w:val="005B15F6"/>
    <w:rsid w:val="005B1E73"/>
    <w:rsid w:val="005B2203"/>
    <w:rsid w:val="005B22FF"/>
    <w:rsid w:val="005B25D4"/>
    <w:rsid w:val="005B271C"/>
    <w:rsid w:val="005B2949"/>
    <w:rsid w:val="005B2B68"/>
    <w:rsid w:val="005B3153"/>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4839"/>
    <w:rsid w:val="005D5A10"/>
    <w:rsid w:val="005D6125"/>
    <w:rsid w:val="005D644D"/>
    <w:rsid w:val="005D6491"/>
    <w:rsid w:val="005D64F2"/>
    <w:rsid w:val="005D6AAE"/>
    <w:rsid w:val="005D7236"/>
    <w:rsid w:val="005D7E0B"/>
    <w:rsid w:val="005E01E0"/>
    <w:rsid w:val="005E1085"/>
    <w:rsid w:val="005E1700"/>
    <w:rsid w:val="005E37EF"/>
    <w:rsid w:val="005E3E19"/>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3A6"/>
    <w:rsid w:val="006024E8"/>
    <w:rsid w:val="00602719"/>
    <w:rsid w:val="00602930"/>
    <w:rsid w:val="00602E52"/>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3DB3"/>
    <w:rsid w:val="0063437E"/>
    <w:rsid w:val="00634B27"/>
    <w:rsid w:val="006350FB"/>
    <w:rsid w:val="00635DEC"/>
    <w:rsid w:val="0063690E"/>
    <w:rsid w:val="00636F7F"/>
    <w:rsid w:val="00637384"/>
    <w:rsid w:val="006376DE"/>
    <w:rsid w:val="006378AF"/>
    <w:rsid w:val="00637B57"/>
    <w:rsid w:val="00640682"/>
    <w:rsid w:val="006408EC"/>
    <w:rsid w:val="00640EC7"/>
    <w:rsid w:val="00641049"/>
    <w:rsid w:val="00641328"/>
    <w:rsid w:val="006420DC"/>
    <w:rsid w:val="00642E5F"/>
    <w:rsid w:val="006430E6"/>
    <w:rsid w:val="00643B24"/>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AAD"/>
    <w:rsid w:val="00652BC5"/>
    <w:rsid w:val="00654BD8"/>
    <w:rsid w:val="00655136"/>
    <w:rsid w:val="00655F22"/>
    <w:rsid w:val="00656577"/>
    <w:rsid w:val="00657170"/>
    <w:rsid w:val="006573FB"/>
    <w:rsid w:val="006575D6"/>
    <w:rsid w:val="00657A10"/>
    <w:rsid w:val="0066021C"/>
    <w:rsid w:val="006603BB"/>
    <w:rsid w:val="00661AAD"/>
    <w:rsid w:val="006622F7"/>
    <w:rsid w:val="0066286D"/>
    <w:rsid w:val="0066338A"/>
    <w:rsid w:val="00663DE2"/>
    <w:rsid w:val="0066547A"/>
    <w:rsid w:val="00665AF8"/>
    <w:rsid w:val="006665E5"/>
    <w:rsid w:val="0066689B"/>
    <w:rsid w:val="006669DA"/>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58C1"/>
    <w:rsid w:val="00676551"/>
    <w:rsid w:val="006769C6"/>
    <w:rsid w:val="006772E4"/>
    <w:rsid w:val="00677D41"/>
    <w:rsid w:val="00681244"/>
    <w:rsid w:val="006814AA"/>
    <w:rsid w:val="00681599"/>
    <w:rsid w:val="00681B85"/>
    <w:rsid w:val="00681BD0"/>
    <w:rsid w:val="00682014"/>
    <w:rsid w:val="006827D8"/>
    <w:rsid w:val="0068291A"/>
    <w:rsid w:val="00682B6E"/>
    <w:rsid w:val="00682B6F"/>
    <w:rsid w:val="00683091"/>
    <w:rsid w:val="00683317"/>
    <w:rsid w:val="006833E2"/>
    <w:rsid w:val="006833E9"/>
    <w:rsid w:val="00683C15"/>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757"/>
    <w:rsid w:val="00693CDE"/>
    <w:rsid w:val="006947CF"/>
    <w:rsid w:val="00694B06"/>
    <w:rsid w:val="00695386"/>
    <w:rsid w:val="0069627E"/>
    <w:rsid w:val="00696291"/>
    <w:rsid w:val="00697A4A"/>
    <w:rsid w:val="00697D5D"/>
    <w:rsid w:val="006A0025"/>
    <w:rsid w:val="006A05B0"/>
    <w:rsid w:val="006A05DC"/>
    <w:rsid w:val="006A0E0B"/>
    <w:rsid w:val="006A0F0D"/>
    <w:rsid w:val="006A1276"/>
    <w:rsid w:val="006A1886"/>
    <w:rsid w:val="006A1FE9"/>
    <w:rsid w:val="006A202D"/>
    <w:rsid w:val="006A31D0"/>
    <w:rsid w:val="006A427E"/>
    <w:rsid w:val="006A46AA"/>
    <w:rsid w:val="006A51EB"/>
    <w:rsid w:val="006A53A4"/>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94F"/>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164"/>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D78CD"/>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BC1"/>
    <w:rsid w:val="00701604"/>
    <w:rsid w:val="00702A76"/>
    <w:rsid w:val="00703C86"/>
    <w:rsid w:val="0070435E"/>
    <w:rsid w:val="0070447D"/>
    <w:rsid w:val="0070504B"/>
    <w:rsid w:val="00705597"/>
    <w:rsid w:val="007056D9"/>
    <w:rsid w:val="0070587D"/>
    <w:rsid w:val="007062D3"/>
    <w:rsid w:val="00706DEF"/>
    <w:rsid w:val="00707186"/>
    <w:rsid w:val="0070720C"/>
    <w:rsid w:val="00710016"/>
    <w:rsid w:val="007104C5"/>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6A09"/>
    <w:rsid w:val="00717CE0"/>
    <w:rsid w:val="0072058E"/>
    <w:rsid w:val="00720D0D"/>
    <w:rsid w:val="007211AA"/>
    <w:rsid w:val="00721ACA"/>
    <w:rsid w:val="0072269E"/>
    <w:rsid w:val="00722C37"/>
    <w:rsid w:val="00723086"/>
    <w:rsid w:val="00723DD4"/>
    <w:rsid w:val="00724586"/>
    <w:rsid w:val="007246EF"/>
    <w:rsid w:val="0072514C"/>
    <w:rsid w:val="00725A4E"/>
    <w:rsid w:val="0072611B"/>
    <w:rsid w:val="007265B7"/>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1F5"/>
    <w:rsid w:val="007365F6"/>
    <w:rsid w:val="0073768E"/>
    <w:rsid w:val="0074002D"/>
    <w:rsid w:val="00740157"/>
    <w:rsid w:val="00740A47"/>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5E57"/>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A93"/>
    <w:rsid w:val="00776BB2"/>
    <w:rsid w:val="00776E77"/>
    <w:rsid w:val="00780034"/>
    <w:rsid w:val="00781A9E"/>
    <w:rsid w:val="00782029"/>
    <w:rsid w:val="00782C40"/>
    <w:rsid w:val="007837DC"/>
    <w:rsid w:val="00784443"/>
    <w:rsid w:val="00784B9B"/>
    <w:rsid w:val="00785161"/>
    <w:rsid w:val="0078535A"/>
    <w:rsid w:val="007854D9"/>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3F32"/>
    <w:rsid w:val="007944E7"/>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118F"/>
    <w:rsid w:val="007B239F"/>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B92"/>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02A"/>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16F"/>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55F"/>
    <w:rsid w:val="00807AF6"/>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3EE"/>
    <w:rsid w:val="00860688"/>
    <w:rsid w:val="00860E83"/>
    <w:rsid w:val="00861151"/>
    <w:rsid w:val="0086154B"/>
    <w:rsid w:val="008616B3"/>
    <w:rsid w:val="008623AB"/>
    <w:rsid w:val="0086283A"/>
    <w:rsid w:val="00862FAE"/>
    <w:rsid w:val="00863493"/>
    <w:rsid w:val="00863E31"/>
    <w:rsid w:val="00863E8B"/>
    <w:rsid w:val="008641F7"/>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CB8"/>
    <w:rsid w:val="00881FF9"/>
    <w:rsid w:val="0088256C"/>
    <w:rsid w:val="0088266A"/>
    <w:rsid w:val="00882F47"/>
    <w:rsid w:val="00883249"/>
    <w:rsid w:val="0088348E"/>
    <w:rsid w:val="008841B9"/>
    <w:rsid w:val="00884573"/>
    <w:rsid w:val="008848FD"/>
    <w:rsid w:val="008853D5"/>
    <w:rsid w:val="008861EA"/>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5E5"/>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618B"/>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D67"/>
    <w:rsid w:val="008D1E5C"/>
    <w:rsid w:val="008D41FE"/>
    <w:rsid w:val="008D462F"/>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CC5"/>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6D46"/>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47966"/>
    <w:rsid w:val="009507AC"/>
    <w:rsid w:val="00950F93"/>
    <w:rsid w:val="00951575"/>
    <w:rsid w:val="00951A8A"/>
    <w:rsid w:val="00952017"/>
    <w:rsid w:val="009522ED"/>
    <w:rsid w:val="00953B6C"/>
    <w:rsid w:val="00954836"/>
    <w:rsid w:val="00954958"/>
    <w:rsid w:val="00955279"/>
    <w:rsid w:val="0095658A"/>
    <w:rsid w:val="009566AC"/>
    <w:rsid w:val="00956CA1"/>
    <w:rsid w:val="00956DE2"/>
    <w:rsid w:val="009571A6"/>
    <w:rsid w:val="00957DA3"/>
    <w:rsid w:val="00957F74"/>
    <w:rsid w:val="0096065F"/>
    <w:rsid w:val="0096083B"/>
    <w:rsid w:val="00960B28"/>
    <w:rsid w:val="009619F4"/>
    <w:rsid w:val="00961D0F"/>
    <w:rsid w:val="00961D8C"/>
    <w:rsid w:val="0096236F"/>
    <w:rsid w:val="0096241B"/>
    <w:rsid w:val="009625EF"/>
    <w:rsid w:val="00963630"/>
    <w:rsid w:val="00964393"/>
    <w:rsid w:val="00964700"/>
    <w:rsid w:val="00964D01"/>
    <w:rsid w:val="00964D30"/>
    <w:rsid w:val="0096530B"/>
    <w:rsid w:val="0096580C"/>
    <w:rsid w:val="00965B71"/>
    <w:rsid w:val="00965CC0"/>
    <w:rsid w:val="00965D86"/>
    <w:rsid w:val="00967302"/>
    <w:rsid w:val="00967B8D"/>
    <w:rsid w:val="009708A1"/>
    <w:rsid w:val="00970A45"/>
    <w:rsid w:val="0097115F"/>
    <w:rsid w:val="009714C8"/>
    <w:rsid w:val="00971560"/>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7787E"/>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76C"/>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5A"/>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B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1D1A"/>
    <w:rsid w:val="009D2302"/>
    <w:rsid w:val="009D29A4"/>
    <w:rsid w:val="009D2B08"/>
    <w:rsid w:val="009D2F1C"/>
    <w:rsid w:val="009D34C3"/>
    <w:rsid w:val="009D3A5A"/>
    <w:rsid w:val="009D43AA"/>
    <w:rsid w:val="009D4B92"/>
    <w:rsid w:val="009D51F5"/>
    <w:rsid w:val="009D5425"/>
    <w:rsid w:val="009D5455"/>
    <w:rsid w:val="009D5A96"/>
    <w:rsid w:val="009D5AA4"/>
    <w:rsid w:val="009D60EC"/>
    <w:rsid w:val="009D61B0"/>
    <w:rsid w:val="009D6A5B"/>
    <w:rsid w:val="009D6E91"/>
    <w:rsid w:val="009D7AD5"/>
    <w:rsid w:val="009D7CD9"/>
    <w:rsid w:val="009E0624"/>
    <w:rsid w:val="009E0CED"/>
    <w:rsid w:val="009E1A8B"/>
    <w:rsid w:val="009E2E92"/>
    <w:rsid w:val="009E3633"/>
    <w:rsid w:val="009E3A01"/>
    <w:rsid w:val="009E3DBB"/>
    <w:rsid w:val="009E4187"/>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4995"/>
    <w:rsid w:val="009F5CE5"/>
    <w:rsid w:val="009F5E74"/>
    <w:rsid w:val="009F62FC"/>
    <w:rsid w:val="009F778F"/>
    <w:rsid w:val="009F7BD6"/>
    <w:rsid w:val="009F7C36"/>
    <w:rsid w:val="009F7D3E"/>
    <w:rsid w:val="00A0069A"/>
    <w:rsid w:val="00A011DE"/>
    <w:rsid w:val="00A028F1"/>
    <w:rsid w:val="00A02FA7"/>
    <w:rsid w:val="00A040D5"/>
    <w:rsid w:val="00A04910"/>
    <w:rsid w:val="00A054FE"/>
    <w:rsid w:val="00A06222"/>
    <w:rsid w:val="00A07434"/>
    <w:rsid w:val="00A07BE8"/>
    <w:rsid w:val="00A100F8"/>
    <w:rsid w:val="00A10583"/>
    <w:rsid w:val="00A105D2"/>
    <w:rsid w:val="00A1090C"/>
    <w:rsid w:val="00A11311"/>
    <w:rsid w:val="00A114FA"/>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1B"/>
    <w:rsid w:val="00A20098"/>
    <w:rsid w:val="00A20524"/>
    <w:rsid w:val="00A20C18"/>
    <w:rsid w:val="00A21498"/>
    <w:rsid w:val="00A2160D"/>
    <w:rsid w:val="00A2186E"/>
    <w:rsid w:val="00A21B9D"/>
    <w:rsid w:val="00A2210F"/>
    <w:rsid w:val="00A22834"/>
    <w:rsid w:val="00A22C2A"/>
    <w:rsid w:val="00A233CF"/>
    <w:rsid w:val="00A238DD"/>
    <w:rsid w:val="00A23B13"/>
    <w:rsid w:val="00A23BB7"/>
    <w:rsid w:val="00A23E2E"/>
    <w:rsid w:val="00A23E57"/>
    <w:rsid w:val="00A24A89"/>
    <w:rsid w:val="00A24C27"/>
    <w:rsid w:val="00A25000"/>
    <w:rsid w:val="00A2519B"/>
    <w:rsid w:val="00A2552A"/>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53BF"/>
    <w:rsid w:val="00A4580C"/>
    <w:rsid w:val="00A45B86"/>
    <w:rsid w:val="00A462B7"/>
    <w:rsid w:val="00A462CA"/>
    <w:rsid w:val="00A46EFB"/>
    <w:rsid w:val="00A4741F"/>
    <w:rsid w:val="00A5040E"/>
    <w:rsid w:val="00A50EE1"/>
    <w:rsid w:val="00A51D8F"/>
    <w:rsid w:val="00A522FD"/>
    <w:rsid w:val="00A526D2"/>
    <w:rsid w:val="00A52A1E"/>
    <w:rsid w:val="00A53163"/>
    <w:rsid w:val="00A53DF2"/>
    <w:rsid w:val="00A546FF"/>
    <w:rsid w:val="00A54880"/>
    <w:rsid w:val="00A5488A"/>
    <w:rsid w:val="00A5575D"/>
    <w:rsid w:val="00A5581C"/>
    <w:rsid w:val="00A56F14"/>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641B"/>
    <w:rsid w:val="00A67089"/>
    <w:rsid w:val="00A67226"/>
    <w:rsid w:val="00A67259"/>
    <w:rsid w:val="00A67313"/>
    <w:rsid w:val="00A6764A"/>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5BCE"/>
    <w:rsid w:val="00AA75C8"/>
    <w:rsid w:val="00AA7E2F"/>
    <w:rsid w:val="00AB010D"/>
    <w:rsid w:val="00AB0708"/>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2731"/>
    <w:rsid w:val="00B036CA"/>
    <w:rsid w:val="00B038F9"/>
    <w:rsid w:val="00B039AF"/>
    <w:rsid w:val="00B03BC5"/>
    <w:rsid w:val="00B045E3"/>
    <w:rsid w:val="00B04AA9"/>
    <w:rsid w:val="00B04EF4"/>
    <w:rsid w:val="00B054B8"/>
    <w:rsid w:val="00B05A3E"/>
    <w:rsid w:val="00B06950"/>
    <w:rsid w:val="00B075A1"/>
    <w:rsid w:val="00B1028E"/>
    <w:rsid w:val="00B10D53"/>
    <w:rsid w:val="00B11B7A"/>
    <w:rsid w:val="00B11E50"/>
    <w:rsid w:val="00B12071"/>
    <w:rsid w:val="00B12874"/>
    <w:rsid w:val="00B13067"/>
    <w:rsid w:val="00B13325"/>
    <w:rsid w:val="00B13456"/>
    <w:rsid w:val="00B13BFA"/>
    <w:rsid w:val="00B13BFF"/>
    <w:rsid w:val="00B140C5"/>
    <w:rsid w:val="00B14428"/>
    <w:rsid w:val="00B145BA"/>
    <w:rsid w:val="00B145CB"/>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920"/>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412E"/>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153C"/>
    <w:rsid w:val="00B82287"/>
    <w:rsid w:val="00B82704"/>
    <w:rsid w:val="00B82C7A"/>
    <w:rsid w:val="00B82F51"/>
    <w:rsid w:val="00B843E8"/>
    <w:rsid w:val="00B85073"/>
    <w:rsid w:val="00B8672F"/>
    <w:rsid w:val="00B86A26"/>
    <w:rsid w:val="00B9036D"/>
    <w:rsid w:val="00B90670"/>
    <w:rsid w:val="00B911EC"/>
    <w:rsid w:val="00B9123F"/>
    <w:rsid w:val="00B91A78"/>
    <w:rsid w:val="00B91C2A"/>
    <w:rsid w:val="00B91CA2"/>
    <w:rsid w:val="00B92F56"/>
    <w:rsid w:val="00B93CA5"/>
    <w:rsid w:val="00B944A7"/>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DFD"/>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3F82"/>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FA2"/>
    <w:rsid w:val="00BC2555"/>
    <w:rsid w:val="00BC2DC4"/>
    <w:rsid w:val="00BC361B"/>
    <w:rsid w:val="00BC45FE"/>
    <w:rsid w:val="00BC4A2C"/>
    <w:rsid w:val="00BC4CC1"/>
    <w:rsid w:val="00BC4D84"/>
    <w:rsid w:val="00BC4DF5"/>
    <w:rsid w:val="00BC5316"/>
    <w:rsid w:val="00BC5352"/>
    <w:rsid w:val="00BC569A"/>
    <w:rsid w:val="00BC5A3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20BD"/>
    <w:rsid w:val="00C430E7"/>
    <w:rsid w:val="00C43E75"/>
    <w:rsid w:val="00C44037"/>
    <w:rsid w:val="00C44991"/>
    <w:rsid w:val="00C45919"/>
    <w:rsid w:val="00C45CA8"/>
    <w:rsid w:val="00C46BE4"/>
    <w:rsid w:val="00C478F6"/>
    <w:rsid w:val="00C50A89"/>
    <w:rsid w:val="00C51599"/>
    <w:rsid w:val="00C51C3D"/>
    <w:rsid w:val="00C522B2"/>
    <w:rsid w:val="00C522DE"/>
    <w:rsid w:val="00C52311"/>
    <w:rsid w:val="00C52489"/>
    <w:rsid w:val="00C534A6"/>
    <w:rsid w:val="00C53BC5"/>
    <w:rsid w:val="00C53E66"/>
    <w:rsid w:val="00C54350"/>
    <w:rsid w:val="00C544D5"/>
    <w:rsid w:val="00C54DA4"/>
    <w:rsid w:val="00C55581"/>
    <w:rsid w:val="00C55A87"/>
    <w:rsid w:val="00C55B88"/>
    <w:rsid w:val="00C564E3"/>
    <w:rsid w:val="00C570D8"/>
    <w:rsid w:val="00C57895"/>
    <w:rsid w:val="00C57900"/>
    <w:rsid w:val="00C579D0"/>
    <w:rsid w:val="00C60091"/>
    <w:rsid w:val="00C60A1B"/>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2A9"/>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FA0"/>
    <w:rsid w:val="00CB168F"/>
    <w:rsid w:val="00CB1B1A"/>
    <w:rsid w:val="00CB532E"/>
    <w:rsid w:val="00CB5550"/>
    <w:rsid w:val="00CB5B92"/>
    <w:rsid w:val="00CB60CE"/>
    <w:rsid w:val="00CB6A54"/>
    <w:rsid w:val="00CB74A3"/>
    <w:rsid w:val="00CB7608"/>
    <w:rsid w:val="00CC04D0"/>
    <w:rsid w:val="00CC0756"/>
    <w:rsid w:val="00CC0D0D"/>
    <w:rsid w:val="00CC0E3B"/>
    <w:rsid w:val="00CC21EB"/>
    <w:rsid w:val="00CC282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C7B4C"/>
    <w:rsid w:val="00CD06FC"/>
    <w:rsid w:val="00CD0F8F"/>
    <w:rsid w:val="00CD18CF"/>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247"/>
    <w:rsid w:val="00CE76AA"/>
    <w:rsid w:val="00CF1578"/>
    <w:rsid w:val="00CF1634"/>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623"/>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6AF"/>
    <w:rsid w:val="00D1071A"/>
    <w:rsid w:val="00D107A6"/>
    <w:rsid w:val="00D1095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4129"/>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3E01"/>
    <w:rsid w:val="00D345F3"/>
    <w:rsid w:val="00D34735"/>
    <w:rsid w:val="00D34A11"/>
    <w:rsid w:val="00D34B86"/>
    <w:rsid w:val="00D34D6A"/>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088"/>
    <w:rsid w:val="00D631D2"/>
    <w:rsid w:val="00D640D0"/>
    <w:rsid w:val="00D645D1"/>
    <w:rsid w:val="00D650DC"/>
    <w:rsid w:val="00D65282"/>
    <w:rsid w:val="00D65B04"/>
    <w:rsid w:val="00D65BF9"/>
    <w:rsid w:val="00D6611A"/>
    <w:rsid w:val="00D676EF"/>
    <w:rsid w:val="00D678EC"/>
    <w:rsid w:val="00D679B2"/>
    <w:rsid w:val="00D67B5C"/>
    <w:rsid w:val="00D67C33"/>
    <w:rsid w:val="00D67D14"/>
    <w:rsid w:val="00D70552"/>
    <w:rsid w:val="00D70966"/>
    <w:rsid w:val="00D70F4A"/>
    <w:rsid w:val="00D710F8"/>
    <w:rsid w:val="00D71863"/>
    <w:rsid w:val="00D728F8"/>
    <w:rsid w:val="00D72B78"/>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D16"/>
    <w:rsid w:val="00D84E75"/>
    <w:rsid w:val="00D8575F"/>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490F"/>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A5F"/>
    <w:rsid w:val="00DA621E"/>
    <w:rsid w:val="00DA6C16"/>
    <w:rsid w:val="00DA7382"/>
    <w:rsid w:val="00DA77EA"/>
    <w:rsid w:val="00DA7909"/>
    <w:rsid w:val="00DA797E"/>
    <w:rsid w:val="00DA79C7"/>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0BF"/>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2E45"/>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14FF"/>
    <w:rsid w:val="00E1248C"/>
    <w:rsid w:val="00E12A93"/>
    <w:rsid w:val="00E13900"/>
    <w:rsid w:val="00E14124"/>
    <w:rsid w:val="00E1414F"/>
    <w:rsid w:val="00E1451D"/>
    <w:rsid w:val="00E14F34"/>
    <w:rsid w:val="00E15276"/>
    <w:rsid w:val="00E15BCA"/>
    <w:rsid w:val="00E16297"/>
    <w:rsid w:val="00E162CB"/>
    <w:rsid w:val="00E171C7"/>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02E"/>
    <w:rsid w:val="00E4113F"/>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4DD"/>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381"/>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F88"/>
    <w:rsid w:val="00EA2002"/>
    <w:rsid w:val="00EA2AD3"/>
    <w:rsid w:val="00EA397E"/>
    <w:rsid w:val="00EA3C90"/>
    <w:rsid w:val="00EA48B7"/>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E71"/>
    <w:rsid w:val="00EB6825"/>
    <w:rsid w:val="00EB703C"/>
    <w:rsid w:val="00EB7C9E"/>
    <w:rsid w:val="00EC18F1"/>
    <w:rsid w:val="00EC1925"/>
    <w:rsid w:val="00EC1DD5"/>
    <w:rsid w:val="00EC205C"/>
    <w:rsid w:val="00EC2569"/>
    <w:rsid w:val="00EC25AB"/>
    <w:rsid w:val="00EC3315"/>
    <w:rsid w:val="00EC35CC"/>
    <w:rsid w:val="00EC51EF"/>
    <w:rsid w:val="00EC64FA"/>
    <w:rsid w:val="00EC6DA9"/>
    <w:rsid w:val="00EC7061"/>
    <w:rsid w:val="00EC756B"/>
    <w:rsid w:val="00EC7B1B"/>
    <w:rsid w:val="00ED090A"/>
    <w:rsid w:val="00ED367F"/>
    <w:rsid w:val="00ED3AF9"/>
    <w:rsid w:val="00ED3B83"/>
    <w:rsid w:val="00ED3CCA"/>
    <w:rsid w:val="00ED41C5"/>
    <w:rsid w:val="00ED4376"/>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0D6"/>
    <w:rsid w:val="00F00379"/>
    <w:rsid w:val="00F00602"/>
    <w:rsid w:val="00F008A0"/>
    <w:rsid w:val="00F008A4"/>
    <w:rsid w:val="00F008E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2575"/>
    <w:rsid w:val="00F22C27"/>
    <w:rsid w:val="00F22EF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6B2A"/>
    <w:rsid w:val="00F36B93"/>
    <w:rsid w:val="00F37090"/>
    <w:rsid w:val="00F370DD"/>
    <w:rsid w:val="00F37420"/>
    <w:rsid w:val="00F37A23"/>
    <w:rsid w:val="00F37EB0"/>
    <w:rsid w:val="00F405BB"/>
    <w:rsid w:val="00F4077F"/>
    <w:rsid w:val="00F40A9F"/>
    <w:rsid w:val="00F41923"/>
    <w:rsid w:val="00F41B7A"/>
    <w:rsid w:val="00F4293F"/>
    <w:rsid w:val="00F42A74"/>
    <w:rsid w:val="00F42C7F"/>
    <w:rsid w:val="00F43624"/>
    <w:rsid w:val="00F437C3"/>
    <w:rsid w:val="00F43A7D"/>
    <w:rsid w:val="00F43D63"/>
    <w:rsid w:val="00F43F64"/>
    <w:rsid w:val="00F4450A"/>
    <w:rsid w:val="00F445EC"/>
    <w:rsid w:val="00F44D02"/>
    <w:rsid w:val="00F44DED"/>
    <w:rsid w:val="00F44EF0"/>
    <w:rsid w:val="00F4510D"/>
    <w:rsid w:val="00F45804"/>
    <w:rsid w:val="00F45BB2"/>
    <w:rsid w:val="00F46410"/>
    <w:rsid w:val="00F4689B"/>
    <w:rsid w:val="00F4695F"/>
    <w:rsid w:val="00F46EB8"/>
    <w:rsid w:val="00F4745B"/>
    <w:rsid w:val="00F4761D"/>
    <w:rsid w:val="00F507D5"/>
    <w:rsid w:val="00F50861"/>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1E0"/>
    <w:rsid w:val="00F759A1"/>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5A51"/>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5BB9"/>
    <w:rsid w:val="00FA6119"/>
    <w:rsid w:val="00FA64CE"/>
    <w:rsid w:val="00FA66C0"/>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881"/>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D2E"/>
    <w:rsid w:val="00FE5DE9"/>
    <w:rsid w:val="00FE61DF"/>
    <w:rsid w:val="00FE6674"/>
    <w:rsid w:val="00FE6E90"/>
    <w:rsid w:val="00FE7690"/>
    <w:rsid w:val="00FF00EF"/>
    <w:rsid w:val="00FF03C1"/>
    <w:rsid w:val="00FF130F"/>
    <w:rsid w:val="00FF1AEC"/>
    <w:rsid w:val="00FF2CB1"/>
    <w:rsid w:val="00FF2DE1"/>
    <w:rsid w:val="00FF318D"/>
    <w:rsid w:val="00FF332F"/>
    <w:rsid w:val="00FF373C"/>
    <w:rsid w:val="00FF480A"/>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B86CA-2E0A-425D-89C1-9583D3F44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28479</Words>
  <Characters>162333</Characters>
  <Application>Microsoft Office Word</Application>
  <DocSecurity>0</DocSecurity>
  <Lines>1352</Lines>
  <Paragraphs>380</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190432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Pavleta Pavlova</cp:lastModifiedBy>
  <cp:revision>13</cp:revision>
  <cp:lastPrinted>2017-08-14T10:02:00Z</cp:lastPrinted>
  <dcterms:created xsi:type="dcterms:W3CDTF">2023-08-17T06:16:00Z</dcterms:created>
  <dcterms:modified xsi:type="dcterms:W3CDTF">2025-04-02T14:07:00Z</dcterms:modified>
</cp:coreProperties>
</file>