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E49D1" w14:textId="4ECA94C4" w:rsidR="00D50CDC" w:rsidRPr="004B0458" w:rsidRDefault="00C30BB7" w:rsidP="00076635">
      <w:pPr>
        <w:pStyle w:val="Heading1"/>
        <w:spacing w:before="240"/>
      </w:pPr>
      <w:r>
        <w:rPr>
          <w:lang w:val="bg-BG"/>
        </w:rPr>
        <w:t>Приложение</w:t>
      </w:r>
      <w:r w:rsidRPr="00BA7FA2">
        <w:t xml:space="preserve"> </w:t>
      </w:r>
      <w:r w:rsidR="00BA7FA2" w:rsidRPr="00BA7FA2">
        <w:t>4 –</w:t>
      </w:r>
      <w:r w:rsidR="00A9649F">
        <w:t xml:space="preserve"> </w:t>
      </w:r>
      <w:r w:rsidR="00A9649F">
        <w:rPr>
          <w:lang w:val="en-US"/>
        </w:rPr>
        <w:t>K</w:t>
      </w:r>
      <w:r>
        <w:rPr>
          <w:lang w:val="bg-BG"/>
        </w:rPr>
        <w:t xml:space="preserve">ачествен анализ на риска </w:t>
      </w:r>
    </w:p>
    <w:p w14:paraId="4CA29F88" w14:textId="77777777" w:rsidR="00D50CDC" w:rsidRPr="004B0458" w:rsidRDefault="00D50CDC" w:rsidP="00D50CD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376"/>
      </w:tblGrid>
      <w:tr w:rsidR="00076635" w:rsidRPr="004B0458" w14:paraId="5A6FC0CA" w14:textId="77777777" w:rsidTr="00875FB3">
        <w:tc>
          <w:tcPr>
            <w:tcW w:w="1838" w:type="dxa"/>
          </w:tcPr>
          <w:p w14:paraId="15CEFE9F" w14:textId="77777777" w:rsidR="00076635" w:rsidRPr="004B0458" w:rsidRDefault="00C30BB7" w:rsidP="00C95E5F">
            <w:r>
              <w:rPr>
                <w:lang w:val="bg-BG"/>
              </w:rPr>
              <w:t>Име на проекта</w:t>
            </w:r>
            <w:r w:rsidR="00076635" w:rsidRPr="004B0458">
              <w:t>:</w:t>
            </w:r>
          </w:p>
        </w:tc>
        <w:tc>
          <w:tcPr>
            <w:tcW w:w="7376" w:type="dxa"/>
          </w:tcPr>
          <w:p w14:paraId="410AE7EA" w14:textId="21598AFF" w:rsidR="00076635" w:rsidRPr="004B0458" w:rsidRDefault="00634654" w:rsidP="00D50C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</w:rPr>
            </w:pPr>
            <w:r>
              <w:rPr>
                <w:b/>
                <w:color w:val="auto"/>
                <w:lang w:val="bg-BG"/>
              </w:rPr>
              <w:t>„ПРЕВЕНЦИЯ ОТ НАВОДНЕНИЕ НА ГР. ЛОМ И ТЕРМИНАЛ ЛОМ ЧРЕЗ РЕКОНСТРУКЦИЯ НА ИЗТОЧЕН КЕЙ”</w:t>
            </w:r>
          </w:p>
        </w:tc>
      </w:tr>
      <w:tr w:rsidR="00717EC0" w:rsidRPr="004B0458" w14:paraId="4884E7DC" w14:textId="77777777" w:rsidTr="00875FB3">
        <w:tc>
          <w:tcPr>
            <w:tcW w:w="1838" w:type="dxa"/>
          </w:tcPr>
          <w:p w14:paraId="0C43FBD9" w14:textId="77777777" w:rsidR="00717EC0" w:rsidRPr="004B0458" w:rsidRDefault="00717EC0" w:rsidP="00717EC0">
            <w:bookmarkStart w:id="0" w:name="_GoBack"/>
            <w:bookmarkEnd w:id="0"/>
            <w:r>
              <w:rPr>
                <w:lang w:val="bg-BG"/>
              </w:rPr>
              <w:t>Проверил</w:t>
            </w:r>
            <w:r w:rsidRPr="004B0458">
              <w:t>:</w:t>
            </w:r>
          </w:p>
        </w:tc>
        <w:tc>
          <w:tcPr>
            <w:tcW w:w="7376" w:type="dxa"/>
          </w:tcPr>
          <w:p w14:paraId="27216DFA" w14:textId="05DF3863" w:rsidR="00717EC0" w:rsidRPr="004B0458" w:rsidRDefault="00717EC0" w:rsidP="00717EC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proofErr w:type="spellStart"/>
            <w:r w:rsidRPr="001131DD">
              <w:t>Елиз</w:t>
            </w:r>
            <w:proofErr w:type="spellEnd"/>
            <w:r w:rsidRPr="001131DD">
              <w:t xml:space="preserve"> </w:t>
            </w:r>
            <w:proofErr w:type="spellStart"/>
            <w:r w:rsidRPr="001131DD">
              <w:t>Бохосян</w:t>
            </w:r>
            <w:proofErr w:type="spellEnd"/>
            <w:r w:rsidRPr="001131DD">
              <w:t xml:space="preserve"> – </w:t>
            </w:r>
            <w:proofErr w:type="spellStart"/>
            <w:r w:rsidRPr="001131DD">
              <w:t>главен</w:t>
            </w:r>
            <w:proofErr w:type="spellEnd"/>
            <w:r w:rsidRPr="001131DD">
              <w:t xml:space="preserve"> </w:t>
            </w:r>
            <w:proofErr w:type="spellStart"/>
            <w:r w:rsidRPr="001131DD">
              <w:t>експерт</w:t>
            </w:r>
            <w:proofErr w:type="spellEnd"/>
            <w:r w:rsidRPr="001131DD">
              <w:t xml:space="preserve">, </w:t>
            </w:r>
            <w:proofErr w:type="spellStart"/>
            <w:r w:rsidRPr="001131DD">
              <w:t>дирекция</w:t>
            </w:r>
            <w:proofErr w:type="spellEnd"/>
            <w:r w:rsidRPr="001131DD">
              <w:t xml:space="preserve"> „</w:t>
            </w:r>
            <w:proofErr w:type="spellStart"/>
            <w:r w:rsidRPr="001131DD">
              <w:t>Управление</w:t>
            </w:r>
            <w:proofErr w:type="spellEnd"/>
            <w:r w:rsidRPr="001131DD">
              <w:t xml:space="preserve"> </w:t>
            </w:r>
            <w:proofErr w:type="spellStart"/>
            <w:r w:rsidRPr="001131DD">
              <w:t>на</w:t>
            </w:r>
            <w:proofErr w:type="spellEnd"/>
            <w:r w:rsidRPr="001131DD">
              <w:t xml:space="preserve"> </w:t>
            </w:r>
            <w:proofErr w:type="spellStart"/>
            <w:r w:rsidRPr="001131DD">
              <w:t>проекти</w:t>
            </w:r>
            <w:proofErr w:type="spellEnd"/>
            <w:r w:rsidRPr="001131DD">
              <w:t>“, ДППИ</w:t>
            </w:r>
          </w:p>
        </w:tc>
      </w:tr>
      <w:tr w:rsidR="00717EC0" w:rsidRPr="004B0458" w14:paraId="4A754F09" w14:textId="77777777" w:rsidTr="00875FB3">
        <w:tc>
          <w:tcPr>
            <w:tcW w:w="1838" w:type="dxa"/>
          </w:tcPr>
          <w:p w14:paraId="2DBFCD2C" w14:textId="77777777" w:rsidR="00717EC0" w:rsidRPr="004B0458" w:rsidRDefault="00717EC0" w:rsidP="00717EC0">
            <w:r>
              <w:rPr>
                <w:lang w:val="bg-BG"/>
              </w:rPr>
              <w:t>Дата</w:t>
            </w:r>
            <w:r w:rsidRPr="004B0458">
              <w:t>:</w:t>
            </w:r>
          </w:p>
        </w:tc>
        <w:tc>
          <w:tcPr>
            <w:tcW w:w="7376" w:type="dxa"/>
          </w:tcPr>
          <w:p w14:paraId="322EDA31" w14:textId="3A2F47D0" w:rsidR="00717EC0" w:rsidRPr="004B0458" w:rsidRDefault="00717EC0" w:rsidP="00717EC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1131DD">
              <w:t>15.10.2024 г.</w:t>
            </w:r>
          </w:p>
        </w:tc>
      </w:tr>
    </w:tbl>
    <w:p w14:paraId="1165DFD1" w14:textId="77777777" w:rsidR="00076635" w:rsidRPr="004B0458" w:rsidRDefault="00076635" w:rsidP="00D50CDC"/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381399" w:rsidRPr="004B0458" w14:paraId="2CFA491E" w14:textId="77777777" w:rsidTr="00CB1B8A">
        <w:tc>
          <w:tcPr>
            <w:tcW w:w="368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14:paraId="0C481CB6" w14:textId="77777777" w:rsidR="00381399" w:rsidRPr="00C30BB7" w:rsidRDefault="00C30BB7" w:rsidP="00DB0FF4">
            <w:pPr>
              <w:pStyle w:val="Heading3"/>
              <w:jc w:val="center"/>
              <w:outlineLvl w:val="2"/>
              <w:rPr>
                <w:lang w:val="bg-BG"/>
              </w:rPr>
            </w:pPr>
            <w:r>
              <w:rPr>
                <w:lang w:val="bg-BG"/>
              </w:rPr>
              <w:t>Компонент</w:t>
            </w:r>
          </w:p>
        </w:tc>
        <w:tc>
          <w:tcPr>
            <w:tcW w:w="5670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582260B" w14:textId="77777777" w:rsidR="00381399" w:rsidRPr="00C30BB7" w:rsidRDefault="00C30BB7" w:rsidP="00F745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Констатация</w:t>
            </w:r>
          </w:p>
        </w:tc>
      </w:tr>
      <w:tr w:rsidR="00162A1A" w:rsidRPr="004B0458" w14:paraId="0F2898CA" w14:textId="77777777" w:rsidTr="00CB1B8A">
        <w:tc>
          <w:tcPr>
            <w:tcW w:w="9351" w:type="dxa"/>
            <w:gridSpan w:val="2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14:paraId="18D3C490" w14:textId="4C9794F9" w:rsidR="00162A1A" w:rsidRPr="004B0458" w:rsidRDefault="00BA7FA2" w:rsidP="00C30BB7">
            <w:pPr>
              <w:pStyle w:val="Heading2"/>
              <w:ind w:left="447" w:hanging="447"/>
              <w:outlineLvl w:val="1"/>
              <w:rPr>
                <w:sz w:val="18"/>
              </w:rPr>
            </w:pPr>
            <w:r>
              <w:t>1</w:t>
            </w:r>
            <w:r>
              <w:tab/>
            </w:r>
            <w:r w:rsidR="009A1D57">
              <w:rPr>
                <w:lang w:val="bg-BG"/>
              </w:rPr>
              <w:t>Общо с</w:t>
            </w:r>
            <w:r w:rsidR="00C30BB7">
              <w:rPr>
                <w:lang w:val="bg-BG"/>
              </w:rPr>
              <w:t>ъответствие</w:t>
            </w:r>
            <w:r w:rsidR="00E46531" w:rsidRPr="004B0458">
              <w:t xml:space="preserve"> </w:t>
            </w:r>
            <w:r w:rsidR="009A1D57">
              <w:rPr>
                <w:lang w:val="bg-BG"/>
              </w:rPr>
              <w:t>с добрите практики</w:t>
            </w:r>
          </w:p>
        </w:tc>
      </w:tr>
      <w:tr w:rsidR="00381399" w:rsidRPr="00D012F0" w14:paraId="3E88B504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237A3402" w14:textId="4337147E" w:rsidR="00381399" w:rsidRPr="00D012F0" w:rsidRDefault="00BA7FA2" w:rsidP="00461BBE">
            <w:pPr>
              <w:pStyle w:val="Style1"/>
              <w:tabs>
                <w:tab w:val="left" w:pos="592"/>
              </w:tabs>
              <w:rPr>
                <w:lang w:val="bg-BG"/>
              </w:rPr>
            </w:pPr>
            <w:r w:rsidRPr="00AE269A">
              <w:t>1.</w:t>
            </w:r>
            <w:r>
              <w:t>1</w:t>
            </w:r>
            <w:r w:rsidRPr="00AE269A">
              <w:tab/>
            </w:r>
            <w:r w:rsidR="00C30BB7">
              <w:rPr>
                <w:lang w:val="bg-BG"/>
              </w:rPr>
              <w:t xml:space="preserve">Включен ли е </w:t>
            </w:r>
            <w:r w:rsidR="00C30BB7" w:rsidRPr="00461BBE">
              <w:rPr>
                <w:i/>
                <w:lang w:val="bg-BG"/>
              </w:rPr>
              <w:t>списък с рискове</w:t>
            </w:r>
            <w:r w:rsidR="00C30BB7">
              <w:rPr>
                <w:lang w:val="bg-BG"/>
              </w:rPr>
              <w:t xml:space="preserve"> в анализа</w:t>
            </w:r>
            <w:r w:rsidR="009A1D57">
              <w:rPr>
                <w:lang w:val="bg-BG"/>
              </w:rPr>
              <w:t>?</w:t>
            </w:r>
            <w:r w:rsidR="00C30BB7">
              <w:rPr>
                <w:lang w:val="bg-BG"/>
              </w:rPr>
              <w:t xml:space="preserve"> </w:t>
            </w:r>
            <w:r w:rsidR="009A1D57">
              <w:rPr>
                <w:lang w:val="bg-BG"/>
              </w:rPr>
              <w:t xml:space="preserve">Изчерпателен ли е списъкът, т.е. </w:t>
            </w:r>
            <w:r w:rsidR="00461BBE">
              <w:rPr>
                <w:lang w:val="bg-BG"/>
              </w:rPr>
              <w:t>съдържат ли се</w:t>
            </w:r>
            <w:r w:rsidR="00C30BB7">
              <w:rPr>
                <w:lang w:val="bg-BG"/>
              </w:rPr>
              <w:t xml:space="preserve"> </w:t>
            </w:r>
            <w:r w:rsidR="00C30BB7" w:rsidRPr="00D012F0">
              <w:rPr>
                <w:iCs/>
                <w:lang w:val="bg-BG"/>
              </w:rPr>
              <w:t>всички рискове</w:t>
            </w:r>
            <w:r w:rsidR="009A1D57">
              <w:rPr>
                <w:iCs/>
                <w:lang w:val="bg-BG"/>
              </w:rPr>
              <w:t>, които разумно може да се очакват?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2229F42A" w14:textId="2ECA97E2" w:rsidR="00381399" w:rsidRPr="00F347F7" w:rsidRDefault="00CF3926" w:rsidP="00C30BB7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</w:t>
            </w:r>
            <w:r w:rsidR="00F347F7">
              <w:rPr>
                <w:lang w:val="en-US"/>
              </w:rPr>
              <w:t xml:space="preserve">. </w:t>
            </w:r>
            <w:r w:rsidR="00F347F7">
              <w:rPr>
                <w:lang w:val="bg-BG"/>
              </w:rPr>
              <w:t>Информация е предоставена в т.</w:t>
            </w:r>
            <w:r w:rsidR="00F347F7">
              <w:rPr>
                <w:lang w:val="en-US"/>
              </w:rPr>
              <w:t xml:space="preserve"> </w:t>
            </w:r>
            <w:r w:rsidR="00F347F7" w:rsidRPr="00F347F7">
              <w:rPr>
                <w:lang w:val="en-US"/>
              </w:rPr>
              <w:t>7.</w:t>
            </w:r>
            <w:r w:rsidR="00F347F7" w:rsidRPr="00F347F7">
              <w:rPr>
                <w:lang w:val="en-US"/>
              </w:rPr>
              <w:tab/>
              <w:t>АНАЛИЗ НА ЧУВСТВИТЕЛНОСТТА И ОЦЕНКА НА РИСКА</w:t>
            </w:r>
            <w:r w:rsidR="00F347F7">
              <w:rPr>
                <w:lang w:val="bg-BG"/>
              </w:rPr>
              <w:t xml:space="preserve"> на АРП</w:t>
            </w:r>
          </w:p>
        </w:tc>
      </w:tr>
      <w:tr w:rsidR="009B6FEC" w:rsidRPr="004B0458" w14:paraId="63ABBABF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1D95386A" w14:textId="77777777" w:rsidR="009B6FEC" w:rsidRPr="004B0458" w:rsidRDefault="00BA7FA2" w:rsidP="00C30BB7">
            <w:pPr>
              <w:pStyle w:val="Style1"/>
              <w:tabs>
                <w:tab w:val="left" w:pos="592"/>
              </w:tabs>
            </w:pPr>
            <w:r>
              <w:t>1.2</w:t>
            </w:r>
            <w:r>
              <w:tab/>
            </w:r>
            <w:r w:rsidR="00C30BB7">
              <w:rPr>
                <w:lang w:val="bg-BG"/>
              </w:rPr>
              <w:t xml:space="preserve">Идентифицирани ли са възможните </w:t>
            </w:r>
            <w:r w:rsidR="00C30BB7" w:rsidRPr="00C30BB7">
              <w:rPr>
                <w:i/>
                <w:lang w:val="bg-BG"/>
              </w:rPr>
              <w:t>причини</w:t>
            </w:r>
            <w:r w:rsidR="00C30BB7">
              <w:rPr>
                <w:lang w:val="bg-BG"/>
              </w:rPr>
              <w:t xml:space="preserve"> (</w:t>
            </w:r>
            <w:r w:rsidR="00B51AE5" w:rsidRPr="00C30BB7">
              <w:t xml:space="preserve">causes of </w:t>
            </w:r>
            <w:r w:rsidR="00C30BB7" w:rsidRPr="00C30BB7">
              <w:t>failure</w:t>
            </w:r>
            <w:r w:rsidR="00C30BB7">
              <w:rPr>
                <w:lang w:val="bg-BG"/>
              </w:rPr>
              <w:t>)</w:t>
            </w:r>
            <w:r w:rsidR="00C30BB7" w:rsidRPr="004B0458">
              <w:t xml:space="preserve"> </w:t>
            </w:r>
            <w:r w:rsidR="00C30BB7">
              <w:rPr>
                <w:lang w:val="bg-BG"/>
              </w:rPr>
              <w:t>за възникване на всеки риск</w:t>
            </w:r>
            <w:r w:rsidR="00B51AE5" w:rsidRPr="004B0458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00A20BCF" w14:textId="146922D0" w:rsidR="009B6FEC" w:rsidRPr="004B0458" w:rsidRDefault="00CF3926" w:rsidP="00531982">
            <w:pPr>
              <w:pStyle w:val="Style2"/>
            </w:pPr>
            <w:r>
              <w:rPr>
                <w:lang w:val="bg-BG"/>
              </w:rPr>
              <w:t>Да</w:t>
            </w:r>
            <w:r w:rsidR="00F347F7">
              <w:rPr>
                <w:lang w:val="bg-BG"/>
              </w:rPr>
              <w:t xml:space="preserve">. </w:t>
            </w:r>
            <w:r w:rsidR="00F347F7" w:rsidRPr="00F347F7">
              <w:rPr>
                <w:lang w:val="bg-BG"/>
              </w:rPr>
              <w:t>Информация е предоставена в т. 7.</w:t>
            </w:r>
            <w:r w:rsidR="00F347F7" w:rsidRPr="00F347F7">
              <w:rPr>
                <w:lang w:val="bg-BG"/>
              </w:rPr>
              <w:tab/>
              <w:t>АНАЛИЗ НА ЧУВСТВИТЕЛНОСТТА И ОЦЕНКА НА РИСКА на АРП</w:t>
            </w:r>
          </w:p>
        </w:tc>
      </w:tr>
      <w:tr w:rsidR="009B6FEC" w:rsidRPr="004B0458" w14:paraId="788E9E81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4E281438" w14:textId="77777777" w:rsidR="009B6FEC" w:rsidRPr="004B0458" w:rsidRDefault="00BA7FA2" w:rsidP="00461BBE">
            <w:pPr>
              <w:pStyle w:val="Style1"/>
              <w:tabs>
                <w:tab w:val="left" w:pos="592"/>
              </w:tabs>
            </w:pPr>
            <w:r w:rsidRPr="00BA7FA2">
              <w:t>1.3</w:t>
            </w:r>
            <w:r w:rsidRPr="00BA7FA2">
              <w:tab/>
            </w:r>
            <w:r w:rsidR="00461BBE">
              <w:rPr>
                <w:lang w:val="bg-BG"/>
              </w:rPr>
              <w:t xml:space="preserve">Идентифицирани ли са </w:t>
            </w:r>
            <w:r w:rsidR="00461BBE" w:rsidRPr="00461BBE">
              <w:rPr>
                <w:i/>
                <w:lang w:val="bg-BG"/>
              </w:rPr>
              <w:t>негативните ефекти</w:t>
            </w:r>
            <w:r w:rsidR="00461BBE">
              <w:rPr>
                <w:lang w:val="bg-BG"/>
              </w:rPr>
              <w:t xml:space="preserve"> (въздействия) върху проекта от възникване на всеки риск?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729C7DAF" w14:textId="481D5438" w:rsidR="009B6FEC" w:rsidRPr="004B0458" w:rsidRDefault="00CF3926" w:rsidP="00531982">
            <w:pPr>
              <w:pStyle w:val="Style2"/>
            </w:pPr>
            <w:r>
              <w:rPr>
                <w:lang w:val="bg-BG"/>
              </w:rPr>
              <w:t>Да</w:t>
            </w:r>
            <w:r w:rsidR="00F347F7">
              <w:rPr>
                <w:lang w:val="bg-BG"/>
              </w:rPr>
              <w:t xml:space="preserve">. </w:t>
            </w:r>
            <w:r w:rsidR="00F347F7" w:rsidRPr="00F347F7">
              <w:rPr>
                <w:lang w:val="bg-BG"/>
              </w:rPr>
              <w:t>Информация е предоставена в т. 7.</w:t>
            </w:r>
            <w:r w:rsidR="00F347F7" w:rsidRPr="00F347F7">
              <w:rPr>
                <w:lang w:val="bg-BG"/>
              </w:rPr>
              <w:tab/>
              <w:t>АНАЛИЗ НА ЧУВСТВИТЕЛНОСТТА И ОЦЕНКА НА РИСКА на АРП</w:t>
            </w:r>
          </w:p>
        </w:tc>
      </w:tr>
      <w:tr w:rsidR="009B6FEC" w:rsidRPr="004B0458" w14:paraId="4FB45A6D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1263A57D" w14:textId="77777777" w:rsidR="009B6FEC" w:rsidRPr="004B0458" w:rsidRDefault="00BA7FA2" w:rsidP="00205D12">
            <w:pPr>
              <w:pStyle w:val="Style1"/>
              <w:tabs>
                <w:tab w:val="left" w:pos="592"/>
              </w:tabs>
            </w:pPr>
            <w:r>
              <w:t>1.4</w:t>
            </w:r>
            <w:r>
              <w:tab/>
            </w:r>
            <w:r w:rsidR="002B4945">
              <w:rPr>
                <w:lang w:val="bg-BG"/>
              </w:rPr>
              <w:t xml:space="preserve">Следва ли подреждането на рисковете </w:t>
            </w:r>
            <w:r w:rsidR="00407EB8">
              <w:rPr>
                <w:lang w:val="bg-BG"/>
              </w:rPr>
              <w:t xml:space="preserve">степените </w:t>
            </w:r>
            <w:r w:rsidR="002B4945">
              <w:rPr>
                <w:lang w:val="bg-BG"/>
              </w:rPr>
              <w:t xml:space="preserve">на </w:t>
            </w:r>
            <w:r w:rsidR="00454900">
              <w:rPr>
                <w:i/>
                <w:lang w:val="bg-BG"/>
              </w:rPr>
              <w:t>очакване</w:t>
            </w:r>
            <w:r w:rsidR="00454900">
              <w:rPr>
                <w:lang w:val="bg-BG"/>
              </w:rPr>
              <w:t xml:space="preserve"> </w:t>
            </w:r>
            <w:r w:rsidR="002B4945">
              <w:rPr>
                <w:lang w:val="bg-BG"/>
              </w:rPr>
              <w:t xml:space="preserve">и </w:t>
            </w:r>
            <w:r w:rsidR="002B4945" w:rsidRPr="002B4945">
              <w:rPr>
                <w:lang w:val="bg-BG"/>
              </w:rPr>
              <w:t>на</w:t>
            </w:r>
            <w:r w:rsidR="002B4945" w:rsidRPr="00407EB8">
              <w:rPr>
                <w:i/>
                <w:lang w:val="bg-BG"/>
              </w:rPr>
              <w:t xml:space="preserve"> въздействие</w:t>
            </w:r>
            <w:r w:rsidR="002B4945">
              <w:rPr>
                <w:lang w:val="bg-BG"/>
              </w:rPr>
              <w:t xml:space="preserve">, предложени в т. </w:t>
            </w:r>
            <w:r w:rsidR="00B51AE5" w:rsidRPr="004B0458">
              <w:t xml:space="preserve">2.9.2 </w:t>
            </w:r>
            <w:r w:rsidR="002B4945">
              <w:rPr>
                <w:lang w:val="bg-BG"/>
              </w:rPr>
              <w:t xml:space="preserve">на </w:t>
            </w:r>
            <w:r w:rsidR="00B51AE5" w:rsidRPr="004B0458">
              <w:t>Guide to cost benefit analysis of investment projects (2014)?</w:t>
            </w:r>
          </w:p>
          <w:p w14:paraId="13D0722C" w14:textId="77777777" w:rsidR="00B51AE5" w:rsidRPr="004B0458" w:rsidRDefault="002B4945" w:rsidP="00454900">
            <w:pPr>
              <w:pStyle w:val="Style1"/>
              <w:tabs>
                <w:tab w:val="left" w:pos="592"/>
              </w:tabs>
              <w:rPr>
                <w:i/>
              </w:rPr>
            </w:pPr>
            <w:r>
              <w:rPr>
                <w:i/>
                <w:lang w:val="bg-BG"/>
              </w:rPr>
              <w:t>Заб.</w:t>
            </w:r>
            <w:r w:rsidR="00B51AE5" w:rsidRPr="004B0458">
              <w:rPr>
                <w:i/>
              </w:rPr>
              <w:t xml:space="preserve">: </w:t>
            </w:r>
            <w:r w:rsidR="00454900">
              <w:rPr>
                <w:i/>
                <w:lang w:val="bg-BG"/>
              </w:rPr>
              <w:t>може да се използват и други</w:t>
            </w:r>
            <w:r w:rsidR="00B51AE5" w:rsidRPr="004B0458">
              <w:rPr>
                <w:i/>
              </w:rPr>
              <w:t>.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3EB8B995" w14:textId="3633BD89" w:rsidR="009B6FEC" w:rsidRPr="004B0458" w:rsidRDefault="00F347F7" w:rsidP="002B4945">
            <w:pPr>
              <w:pStyle w:val="Style2"/>
            </w:pPr>
            <w:r>
              <w:rPr>
                <w:lang w:val="bg-BG"/>
              </w:rPr>
              <w:t>В</w:t>
            </w:r>
            <w:r w:rsidRPr="00F347F7">
              <w:t xml:space="preserve"> </w:t>
            </w:r>
            <w:proofErr w:type="spellStart"/>
            <w:r w:rsidRPr="00F347F7">
              <w:t>съответствие</w:t>
            </w:r>
            <w:proofErr w:type="spellEnd"/>
            <w:r w:rsidRPr="00F347F7">
              <w:t xml:space="preserve"> с </w:t>
            </w:r>
            <w:proofErr w:type="spellStart"/>
            <w:r w:rsidRPr="00F347F7">
              <w:t>Регламент</w:t>
            </w:r>
            <w:proofErr w:type="spellEnd"/>
            <w:r w:rsidRPr="00F347F7">
              <w:t xml:space="preserve"> </w:t>
            </w:r>
            <w:proofErr w:type="spellStart"/>
            <w:r w:rsidRPr="00F347F7">
              <w:t>за</w:t>
            </w:r>
            <w:proofErr w:type="spellEnd"/>
            <w:r w:rsidRPr="00F347F7">
              <w:t xml:space="preserve"> </w:t>
            </w:r>
            <w:proofErr w:type="spellStart"/>
            <w:r w:rsidRPr="00F347F7">
              <w:t>изпълнение</w:t>
            </w:r>
            <w:proofErr w:type="spellEnd"/>
            <w:r w:rsidRPr="00F347F7">
              <w:t xml:space="preserve"> 207/2015 </w:t>
            </w:r>
            <w:proofErr w:type="spellStart"/>
            <w:r w:rsidRPr="00F347F7">
              <w:t>на</w:t>
            </w:r>
            <w:proofErr w:type="spellEnd"/>
            <w:r w:rsidRPr="00F347F7">
              <w:t xml:space="preserve"> ЕС, </w:t>
            </w:r>
            <w:proofErr w:type="spellStart"/>
            <w:r w:rsidRPr="00F347F7">
              <w:t>Приложение</w:t>
            </w:r>
            <w:proofErr w:type="spellEnd"/>
            <w:r w:rsidRPr="00F347F7">
              <w:t xml:space="preserve"> III, </w:t>
            </w:r>
            <w:proofErr w:type="spellStart"/>
            <w:r w:rsidRPr="00F347F7">
              <w:t>Таблица</w:t>
            </w:r>
            <w:proofErr w:type="spellEnd"/>
            <w:r w:rsidRPr="00F347F7">
              <w:t xml:space="preserve"> 2, </w:t>
            </w:r>
            <w:proofErr w:type="spellStart"/>
            <w:r w:rsidRPr="00F347F7">
              <w:t>сектор</w:t>
            </w:r>
            <w:proofErr w:type="spellEnd"/>
            <w:r w:rsidRPr="00F347F7">
              <w:t xml:space="preserve"> „</w:t>
            </w:r>
            <w:proofErr w:type="spellStart"/>
            <w:r w:rsidRPr="00F347F7">
              <w:t>Пътища</w:t>
            </w:r>
            <w:proofErr w:type="spellEnd"/>
            <w:r w:rsidRPr="00F347F7">
              <w:t xml:space="preserve">, </w:t>
            </w:r>
            <w:proofErr w:type="spellStart"/>
            <w:r w:rsidRPr="00F347F7">
              <w:t>железопътни</w:t>
            </w:r>
            <w:proofErr w:type="spellEnd"/>
            <w:r w:rsidRPr="00F347F7">
              <w:t xml:space="preserve"> </w:t>
            </w:r>
            <w:proofErr w:type="spellStart"/>
            <w:r w:rsidRPr="00F347F7">
              <w:t>линии</w:t>
            </w:r>
            <w:proofErr w:type="spellEnd"/>
            <w:r w:rsidRPr="00F347F7">
              <w:t xml:space="preserve">, </w:t>
            </w:r>
            <w:proofErr w:type="spellStart"/>
            <w:r w:rsidRPr="00F347F7">
              <w:t>обществен</w:t>
            </w:r>
            <w:proofErr w:type="spellEnd"/>
            <w:r w:rsidRPr="00F347F7">
              <w:t xml:space="preserve"> </w:t>
            </w:r>
            <w:proofErr w:type="spellStart"/>
            <w:r w:rsidRPr="00F347F7">
              <w:t>транспорт</w:t>
            </w:r>
            <w:proofErr w:type="spellEnd"/>
            <w:r w:rsidRPr="00F347F7">
              <w:t xml:space="preserve">, </w:t>
            </w:r>
            <w:proofErr w:type="spellStart"/>
            <w:r w:rsidRPr="00F347F7">
              <w:t>летища</w:t>
            </w:r>
            <w:proofErr w:type="spellEnd"/>
            <w:r w:rsidRPr="00F347F7">
              <w:t xml:space="preserve">, </w:t>
            </w:r>
            <w:proofErr w:type="spellStart"/>
            <w:r w:rsidRPr="00F347F7">
              <w:t>морски</w:t>
            </w:r>
            <w:proofErr w:type="spellEnd"/>
            <w:r w:rsidRPr="00F347F7">
              <w:t xml:space="preserve"> </w:t>
            </w:r>
            <w:proofErr w:type="spellStart"/>
            <w:r w:rsidRPr="00F347F7">
              <w:t>пристанища</w:t>
            </w:r>
            <w:proofErr w:type="spellEnd"/>
            <w:r w:rsidRPr="00F347F7">
              <w:t xml:space="preserve">, </w:t>
            </w:r>
            <w:proofErr w:type="spellStart"/>
            <w:r w:rsidRPr="00F347F7">
              <w:t>интермодални</w:t>
            </w:r>
            <w:proofErr w:type="spellEnd"/>
            <w:r w:rsidRPr="00F347F7">
              <w:t xml:space="preserve"> </w:t>
            </w:r>
            <w:proofErr w:type="spellStart"/>
            <w:r w:rsidRPr="00F347F7">
              <w:t>терминали</w:t>
            </w:r>
            <w:proofErr w:type="spellEnd"/>
            <w:r w:rsidRPr="00F347F7">
              <w:t xml:space="preserve">“ е </w:t>
            </w:r>
            <w:proofErr w:type="spellStart"/>
            <w:r w:rsidRPr="00F347F7">
              <w:t>изготвена</w:t>
            </w:r>
            <w:proofErr w:type="spellEnd"/>
            <w:r w:rsidRPr="00F347F7">
              <w:t xml:space="preserve"> </w:t>
            </w:r>
            <w:proofErr w:type="spellStart"/>
            <w:r w:rsidRPr="00F347F7">
              <w:t>матрицата</w:t>
            </w:r>
            <w:proofErr w:type="spellEnd"/>
            <w:r w:rsidRPr="00F347F7">
              <w:t xml:space="preserve"> </w:t>
            </w:r>
            <w:proofErr w:type="spellStart"/>
            <w:r w:rsidRPr="00F347F7">
              <w:t>за</w:t>
            </w:r>
            <w:proofErr w:type="spellEnd"/>
            <w:r w:rsidRPr="00F347F7">
              <w:t xml:space="preserve"> </w:t>
            </w:r>
            <w:proofErr w:type="spellStart"/>
            <w:r w:rsidRPr="00F347F7">
              <w:t>анализ</w:t>
            </w:r>
            <w:proofErr w:type="spellEnd"/>
            <w:r w:rsidRPr="00F347F7">
              <w:t xml:space="preserve"> </w:t>
            </w:r>
            <w:proofErr w:type="spellStart"/>
            <w:r w:rsidRPr="00F347F7">
              <w:t>на</w:t>
            </w:r>
            <w:proofErr w:type="spellEnd"/>
            <w:r w:rsidRPr="00F347F7">
              <w:t xml:space="preserve"> </w:t>
            </w:r>
            <w:proofErr w:type="spellStart"/>
            <w:r w:rsidRPr="00F347F7">
              <w:t>риска</w:t>
            </w:r>
            <w:proofErr w:type="spellEnd"/>
            <w:r>
              <w:rPr>
                <w:lang w:val="bg-BG"/>
              </w:rPr>
              <w:t xml:space="preserve">. </w:t>
            </w:r>
            <w:proofErr w:type="spellStart"/>
            <w:r w:rsidRPr="00F347F7">
              <w:t>Информация</w:t>
            </w:r>
            <w:proofErr w:type="spellEnd"/>
            <w:r w:rsidRPr="00F347F7">
              <w:t xml:space="preserve"> е </w:t>
            </w:r>
            <w:proofErr w:type="spellStart"/>
            <w:r w:rsidRPr="00F347F7">
              <w:t>предоставена</w:t>
            </w:r>
            <w:proofErr w:type="spellEnd"/>
            <w:r w:rsidRPr="00F347F7">
              <w:t xml:space="preserve"> в т. 7.</w:t>
            </w:r>
            <w:r w:rsidRPr="00F347F7">
              <w:tab/>
              <w:t xml:space="preserve">АНАЛИЗ НА ЧУВСТВИТЕЛНОСТТА И ОЦЕНКА НА РИСКА </w:t>
            </w:r>
            <w:proofErr w:type="spellStart"/>
            <w:r w:rsidRPr="00F347F7">
              <w:t>на</w:t>
            </w:r>
            <w:proofErr w:type="spellEnd"/>
            <w:r w:rsidRPr="00F347F7">
              <w:t xml:space="preserve"> АРП</w:t>
            </w:r>
          </w:p>
        </w:tc>
      </w:tr>
      <w:tr w:rsidR="009B6FEC" w:rsidRPr="004B0458" w14:paraId="0C713355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54FDE482" w14:textId="77777777" w:rsidR="009B6FEC" w:rsidRPr="004B0458" w:rsidRDefault="00BA7FA2" w:rsidP="00454900">
            <w:pPr>
              <w:pStyle w:val="Style1"/>
              <w:tabs>
                <w:tab w:val="left" w:pos="592"/>
              </w:tabs>
            </w:pPr>
            <w:r>
              <w:t>1.5</w:t>
            </w:r>
            <w:r>
              <w:tab/>
            </w:r>
            <w:r w:rsidR="002B4945">
              <w:rPr>
                <w:lang w:val="bg-BG"/>
              </w:rPr>
              <w:t>Показани ли са за вс</w:t>
            </w:r>
            <w:r w:rsidR="002B4945" w:rsidRPr="002B4945">
              <w:rPr>
                <w:lang w:val="bg-BG"/>
              </w:rPr>
              <w:t xml:space="preserve">еки риск </w:t>
            </w:r>
            <w:r w:rsidR="00407EB8">
              <w:rPr>
                <w:lang w:val="bg-BG"/>
              </w:rPr>
              <w:t xml:space="preserve">степените </w:t>
            </w:r>
            <w:r w:rsidR="002B4945" w:rsidRPr="002B4945">
              <w:rPr>
                <w:lang w:val="bg-BG"/>
              </w:rPr>
              <w:t xml:space="preserve">на </w:t>
            </w:r>
            <w:r w:rsidR="00454900">
              <w:rPr>
                <w:lang w:val="bg-BG"/>
              </w:rPr>
              <w:t>очакване</w:t>
            </w:r>
            <w:r w:rsidR="00454900" w:rsidRPr="002B4945">
              <w:rPr>
                <w:lang w:val="bg-BG"/>
              </w:rPr>
              <w:t xml:space="preserve"> </w:t>
            </w:r>
            <w:r w:rsidR="002B4945" w:rsidRPr="002B4945">
              <w:rPr>
                <w:lang w:val="bg-BG"/>
              </w:rPr>
              <w:t xml:space="preserve">и </w:t>
            </w:r>
            <w:r w:rsidR="002B4945" w:rsidRPr="00407EB8">
              <w:rPr>
                <w:lang w:val="bg-BG"/>
              </w:rPr>
              <w:t>на въздействие</w:t>
            </w:r>
            <w:r w:rsidR="00E46531" w:rsidRPr="004B0458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2B34320F" w14:textId="72C5D355" w:rsidR="009B6FEC" w:rsidRPr="004B0458" w:rsidRDefault="00CF3926" w:rsidP="00531982">
            <w:pPr>
              <w:pStyle w:val="Style2"/>
            </w:pPr>
            <w:r>
              <w:rPr>
                <w:lang w:val="bg-BG"/>
              </w:rPr>
              <w:t>Да</w:t>
            </w:r>
            <w:r w:rsidR="00F347F7">
              <w:rPr>
                <w:lang w:val="bg-BG"/>
              </w:rPr>
              <w:t>.</w:t>
            </w:r>
            <w:r w:rsidR="00885426">
              <w:rPr>
                <w:lang w:val="bg-BG"/>
              </w:rPr>
              <w:t xml:space="preserve"> </w:t>
            </w:r>
            <w:r w:rsidR="00F347F7" w:rsidRPr="00F347F7">
              <w:rPr>
                <w:lang w:val="bg-BG"/>
              </w:rPr>
              <w:t>Информация е предоставена в т. 7.</w:t>
            </w:r>
            <w:r w:rsidR="00F347F7" w:rsidRPr="00F347F7">
              <w:rPr>
                <w:lang w:val="bg-BG"/>
              </w:rPr>
              <w:tab/>
              <w:t>АНАЛИЗ НА ЧУВСТВИТЕЛНОСТТА И ОЦЕНКА НА РИСКА на АРП</w:t>
            </w:r>
          </w:p>
        </w:tc>
      </w:tr>
      <w:tr w:rsidR="009B6FEC" w:rsidRPr="004B0458" w14:paraId="4074A0DB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6DCAFB19" w14:textId="77777777" w:rsidR="009B6FEC" w:rsidRPr="004B0458" w:rsidRDefault="00BA7FA2" w:rsidP="00407EB8">
            <w:pPr>
              <w:pStyle w:val="Style1"/>
              <w:tabs>
                <w:tab w:val="left" w:pos="592"/>
              </w:tabs>
            </w:pPr>
            <w:r>
              <w:t>1.6</w:t>
            </w:r>
            <w:r>
              <w:tab/>
            </w:r>
            <w:r w:rsidR="00407EB8">
              <w:rPr>
                <w:lang w:val="bg-BG"/>
              </w:rPr>
              <w:t xml:space="preserve">Показани ли са оценените </w:t>
            </w:r>
            <w:r w:rsidR="00407EB8" w:rsidRPr="002B2076">
              <w:rPr>
                <w:i/>
                <w:lang w:val="bg-BG"/>
              </w:rPr>
              <w:t>нива</w:t>
            </w:r>
            <w:r w:rsidR="00407EB8">
              <w:rPr>
                <w:lang w:val="bg-BG"/>
              </w:rPr>
              <w:t xml:space="preserve"> за вс</w:t>
            </w:r>
            <w:r w:rsidR="00407EB8" w:rsidRPr="002B4945">
              <w:rPr>
                <w:lang w:val="bg-BG"/>
              </w:rPr>
              <w:t>еки риск</w:t>
            </w:r>
            <w:r w:rsidR="00E46531" w:rsidRPr="004B0458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1F0FE944" w14:textId="2EEBC686" w:rsidR="009B6FEC" w:rsidRPr="004B0458" w:rsidRDefault="00CF3926" w:rsidP="002B2076">
            <w:pPr>
              <w:pStyle w:val="Style2"/>
            </w:pPr>
            <w:r>
              <w:rPr>
                <w:lang w:val="bg-BG"/>
              </w:rPr>
              <w:t>Да</w:t>
            </w:r>
            <w:r w:rsidR="00F347F7">
              <w:rPr>
                <w:lang w:val="bg-BG"/>
              </w:rPr>
              <w:t>.</w:t>
            </w:r>
            <w:r w:rsidR="00885426">
              <w:t xml:space="preserve"> </w:t>
            </w:r>
            <w:r w:rsidR="00885426" w:rsidRPr="00885426">
              <w:rPr>
                <w:lang w:val="bg-BG"/>
              </w:rPr>
              <w:t>Информация е предоставена в т. 7.</w:t>
            </w:r>
            <w:r w:rsidR="00885426" w:rsidRPr="00885426">
              <w:rPr>
                <w:lang w:val="bg-BG"/>
              </w:rPr>
              <w:tab/>
              <w:t>АНАЛИЗ НА ЧУВСТВИТЕЛНОСТТА И ОЦЕНКА НА РИСКА на АРП</w:t>
            </w:r>
          </w:p>
        </w:tc>
      </w:tr>
      <w:tr w:rsidR="009B6FEC" w:rsidRPr="004B0458" w14:paraId="6EBCD992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554BD284" w14:textId="77777777" w:rsidR="009B6FEC" w:rsidRPr="004B0458" w:rsidRDefault="00BA7FA2" w:rsidP="002B2076">
            <w:pPr>
              <w:pStyle w:val="Style1"/>
              <w:tabs>
                <w:tab w:val="left" w:pos="592"/>
              </w:tabs>
            </w:pPr>
            <w:r>
              <w:t>1.7</w:t>
            </w:r>
            <w:r>
              <w:tab/>
            </w:r>
            <w:r w:rsidR="002B2076">
              <w:rPr>
                <w:lang w:val="bg-BG"/>
              </w:rPr>
              <w:t xml:space="preserve">Формулирани ли са мерки за </w:t>
            </w:r>
            <w:r w:rsidR="002B2076" w:rsidRPr="000720B5">
              <w:rPr>
                <w:i/>
                <w:lang w:val="bg-BG"/>
              </w:rPr>
              <w:t>предотвратяване и намаляване на въздействията</w:t>
            </w:r>
            <w:r w:rsidR="002B2076">
              <w:rPr>
                <w:lang w:val="bg-BG"/>
              </w:rPr>
              <w:t xml:space="preserve"> от всички рискове?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58D7ED70" w14:textId="0CF6B212" w:rsidR="009B6FEC" w:rsidRPr="004B0458" w:rsidRDefault="00CF3926" w:rsidP="00531982">
            <w:pPr>
              <w:pStyle w:val="Style2"/>
            </w:pPr>
            <w:r>
              <w:rPr>
                <w:lang w:val="bg-BG"/>
              </w:rPr>
              <w:t>Да</w:t>
            </w:r>
            <w:r w:rsidR="00F347F7">
              <w:rPr>
                <w:lang w:val="bg-BG"/>
              </w:rPr>
              <w:t>.</w:t>
            </w:r>
            <w:r w:rsidR="00885426">
              <w:t xml:space="preserve"> </w:t>
            </w:r>
            <w:r w:rsidR="00885426" w:rsidRPr="00885426">
              <w:rPr>
                <w:lang w:val="bg-BG"/>
              </w:rPr>
              <w:t>Информация е предоставена в т. 7.</w:t>
            </w:r>
            <w:r w:rsidR="00885426" w:rsidRPr="00885426">
              <w:rPr>
                <w:lang w:val="bg-BG"/>
              </w:rPr>
              <w:tab/>
              <w:t>АНАЛИЗ НА ЧУВСТВИТЕЛНОСТТА И ОЦЕНКА НА РИСКА на АРП</w:t>
            </w:r>
          </w:p>
        </w:tc>
      </w:tr>
      <w:tr w:rsidR="009B6FEC" w:rsidRPr="004B0458" w14:paraId="012FDE6C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5DF3A7DB" w14:textId="77777777" w:rsidR="009B6FEC" w:rsidRPr="004B0458" w:rsidRDefault="00BA7FA2" w:rsidP="000676BF">
            <w:pPr>
              <w:pStyle w:val="Style1"/>
              <w:tabs>
                <w:tab w:val="left" w:pos="592"/>
              </w:tabs>
            </w:pPr>
            <w:r>
              <w:t>1.8</w:t>
            </w:r>
            <w:r>
              <w:tab/>
            </w:r>
            <w:r w:rsidR="000676BF">
              <w:rPr>
                <w:lang w:val="bg-BG"/>
              </w:rPr>
              <w:t xml:space="preserve">Показани ли са </w:t>
            </w:r>
            <w:r w:rsidR="000676BF" w:rsidRPr="000720B5">
              <w:rPr>
                <w:i/>
                <w:lang w:val="bg-BG"/>
              </w:rPr>
              <w:t>остатъчните нива</w:t>
            </w:r>
            <w:r w:rsidR="000676BF">
              <w:rPr>
                <w:lang w:val="bg-BG"/>
              </w:rPr>
              <w:t xml:space="preserve"> на риск</w:t>
            </w:r>
            <w:r w:rsidR="009A00C5" w:rsidRPr="004B0458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677B5319" w14:textId="68EB8F3D" w:rsidR="009B6FEC" w:rsidRPr="004B0458" w:rsidRDefault="00CF3926" w:rsidP="00531982">
            <w:pPr>
              <w:pStyle w:val="Style2"/>
            </w:pPr>
            <w:r>
              <w:rPr>
                <w:lang w:val="bg-BG"/>
              </w:rPr>
              <w:t>Да</w:t>
            </w:r>
            <w:r w:rsidR="00F347F7">
              <w:rPr>
                <w:lang w:val="bg-BG"/>
              </w:rPr>
              <w:t>.</w:t>
            </w:r>
            <w:r w:rsidR="00885426">
              <w:t xml:space="preserve"> </w:t>
            </w:r>
            <w:r w:rsidR="00885426" w:rsidRPr="00885426">
              <w:rPr>
                <w:lang w:val="bg-BG"/>
              </w:rPr>
              <w:t>Информация е предоставена в т. 7.</w:t>
            </w:r>
            <w:r w:rsidR="00885426" w:rsidRPr="00885426">
              <w:rPr>
                <w:lang w:val="bg-BG"/>
              </w:rPr>
              <w:tab/>
              <w:t>АНАЛИЗ НА ЧУВСТВИТЕЛНОСТТА И ОЦЕНКА НА РИСКА на АРП</w:t>
            </w:r>
          </w:p>
        </w:tc>
      </w:tr>
      <w:tr w:rsidR="009B6FEC" w:rsidRPr="004B0458" w14:paraId="27E3E93D" w14:textId="77777777" w:rsidTr="00CB1B8A">
        <w:tc>
          <w:tcPr>
            <w:tcW w:w="3681" w:type="dxa"/>
            <w:tcBorders>
              <w:left w:val="single" w:sz="6" w:space="0" w:color="auto"/>
              <w:bottom w:val="single" w:sz="4" w:space="0" w:color="auto"/>
            </w:tcBorders>
          </w:tcPr>
          <w:p w14:paraId="24747DC6" w14:textId="77777777" w:rsidR="009B6FEC" w:rsidRPr="004B0458" w:rsidRDefault="00BA7FA2" w:rsidP="000676BF">
            <w:pPr>
              <w:pStyle w:val="Style1"/>
              <w:tabs>
                <w:tab w:val="left" w:pos="592"/>
              </w:tabs>
            </w:pPr>
            <w:r>
              <w:t>1.9</w:t>
            </w:r>
            <w:r>
              <w:tab/>
            </w:r>
            <w:r w:rsidR="000676BF">
              <w:rPr>
                <w:lang w:val="bg-BG"/>
              </w:rPr>
              <w:t xml:space="preserve">Включена ли е </w:t>
            </w:r>
            <w:r w:rsidR="000676BF" w:rsidRPr="000720B5">
              <w:rPr>
                <w:i/>
                <w:lang w:val="bg-BG"/>
              </w:rPr>
              <w:t>интерпретация</w:t>
            </w:r>
            <w:r w:rsidR="000676BF">
              <w:rPr>
                <w:lang w:val="bg-BG"/>
              </w:rPr>
              <w:t xml:space="preserve"> на матрицата на риска</w:t>
            </w:r>
            <w:r w:rsidR="00B843FF" w:rsidRPr="004B0458">
              <w:t>?</w:t>
            </w:r>
          </w:p>
        </w:tc>
        <w:tc>
          <w:tcPr>
            <w:tcW w:w="5670" w:type="dxa"/>
            <w:tcBorders>
              <w:bottom w:val="single" w:sz="4" w:space="0" w:color="auto"/>
              <w:right w:val="single" w:sz="6" w:space="0" w:color="auto"/>
            </w:tcBorders>
          </w:tcPr>
          <w:p w14:paraId="2409D2AC" w14:textId="77EB7CE3" w:rsidR="009B6FEC" w:rsidRPr="004B0458" w:rsidRDefault="00CF3926" w:rsidP="00531982">
            <w:pPr>
              <w:pStyle w:val="Style2"/>
            </w:pPr>
            <w:r>
              <w:rPr>
                <w:lang w:val="bg-BG"/>
              </w:rPr>
              <w:t>Да</w:t>
            </w:r>
            <w:r w:rsidR="00F347F7">
              <w:rPr>
                <w:lang w:val="bg-BG"/>
              </w:rPr>
              <w:t>.</w:t>
            </w:r>
            <w:r w:rsidR="00885426">
              <w:t xml:space="preserve"> </w:t>
            </w:r>
            <w:r w:rsidR="00885426" w:rsidRPr="00885426">
              <w:rPr>
                <w:lang w:val="bg-BG"/>
              </w:rPr>
              <w:t>Информация е предоставена в т. 7.</w:t>
            </w:r>
            <w:r w:rsidR="00885426" w:rsidRPr="00885426">
              <w:rPr>
                <w:lang w:val="bg-BG"/>
              </w:rPr>
              <w:tab/>
              <w:t>АНАЛИЗ НА ЧУВСТВИТЕЛНОСТТА И ОЦЕНКА НА РИСКА на АРП</w:t>
            </w:r>
          </w:p>
        </w:tc>
      </w:tr>
      <w:tr w:rsidR="009A00C5" w:rsidRPr="004B0458" w14:paraId="1FB6CFA1" w14:textId="77777777" w:rsidTr="00CB1B8A">
        <w:tc>
          <w:tcPr>
            <w:tcW w:w="9351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14:paraId="6D7795B2" w14:textId="77777777" w:rsidR="009A00C5" w:rsidRPr="0004447C" w:rsidRDefault="00BA7FA2" w:rsidP="0004447C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>
              <w:t>2</w:t>
            </w:r>
            <w:r>
              <w:tab/>
            </w:r>
            <w:r w:rsidR="0004447C">
              <w:rPr>
                <w:lang w:val="bg-BG"/>
              </w:rPr>
              <w:t>Проверки по същество</w:t>
            </w:r>
          </w:p>
        </w:tc>
      </w:tr>
      <w:tr w:rsidR="000720B5" w:rsidRPr="004B0458" w14:paraId="0E79AC8A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43481C65" w14:textId="77777777" w:rsidR="000720B5" w:rsidRPr="004B0458" w:rsidRDefault="000720B5" w:rsidP="00C577AF">
            <w:pPr>
              <w:pStyle w:val="Style1"/>
              <w:tabs>
                <w:tab w:val="left" w:pos="607"/>
              </w:tabs>
            </w:pPr>
            <w:r>
              <w:t>2.1</w:t>
            </w:r>
            <w:r>
              <w:tab/>
            </w:r>
            <w:r>
              <w:rPr>
                <w:lang w:val="bg-BG"/>
              </w:rPr>
              <w:t xml:space="preserve">Как са определени </w:t>
            </w:r>
            <w:r w:rsidRPr="000B0EE1">
              <w:rPr>
                <w:i/>
                <w:lang w:val="bg-BG"/>
              </w:rPr>
              <w:t xml:space="preserve">нивата на </w:t>
            </w:r>
            <w:r w:rsidR="00C577AF">
              <w:rPr>
                <w:i/>
                <w:lang w:val="bg-BG"/>
              </w:rPr>
              <w:t>очакване</w:t>
            </w:r>
            <w:r w:rsidR="00C577AF">
              <w:rPr>
                <w:lang w:val="bg-BG"/>
              </w:rPr>
              <w:t xml:space="preserve"> </w:t>
            </w:r>
            <w:r>
              <w:rPr>
                <w:lang w:val="en-US"/>
              </w:rPr>
              <w:t xml:space="preserve">(likelihood) </w:t>
            </w:r>
            <w:r>
              <w:rPr>
                <w:lang w:val="bg-BG"/>
              </w:rPr>
              <w:t>за възникване на рисковете</w:t>
            </w:r>
            <w:r w:rsidRPr="004B0458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40761E6A" w14:textId="7E8B02AD" w:rsidR="000720B5" w:rsidRPr="00D021BE" w:rsidRDefault="00D021BE" w:rsidP="00655BF4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Обосновано предположение</w:t>
            </w:r>
            <w:r w:rsidR="00F347F7">
              <w:rPr>
                <w:lang w:val="bg-BG"/>
              </w:rPr>
              <w:t xml:space="preserve">. </w:t>
            </w:r>
          </w:p>
        </w:tc>
      </w:tr>
      <w:tr w:rsidR="000720B5" w:rsidRPr="004B0458" w14:paraId="61488AFD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6CDCF06A" w14:textId="77777777" w:rsidR="000720B5" w:rsidRPr="004B0458" w:rsidRDefault="000720B5" w:rsidP="00655BF4">
            <w:pPr>
              <w:pStyle w:val="Style1"/>
              <w:tabs>
                <w:tab w:val="left" w:pos="607"/>
              </w:tabs>
            </w:pPr>
            <w:r>
              <w:t>2.2</w:t>
            </w:r>
            <w:r>
              <w:tab/>
            </w:r>
            <w:r w:rsidR="00655BF4">
              <w:rPr>
                <w:lang w:val="bg-BG"/>
              </w:rPr>
              <w:t xml:space="preserve">Как са определени </w:t>
            </w:r>
            <w:r w:rsidR="00655BF4" w:rsidRPr="00DF11E1">
              <w:rPr>
                <w:i/>
                <w:lang w:val="bg-BG"/>
              </w:rPr>
              <w:t xml:space="preserve">нивата на </w:t>
            </w:r>
            <w:r w:rsidR="00655BF4">
              <w:rPr>
                <w:i/>
                <w:lang w:val="bg-BG"/>
              </w:rPr>
              <w:t xml:space="preserve">сила на въздействието </w:t>
            </w:r>
            <w:r w:rsidR="00655BF4">
              <w:rPr>
                <w:lang w:val="bg-BG"/>
              </w:rPr>
              <w:t>при възникване на рисковете</w:t>
            </w:r>
            <w:r w:rsidRPr="004B0458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72FFFAE1" w14:textId="612F17C0" w:rsidR="000720B5" w:rsidRPr="004B0458" w:rsidRDefault="00D021BE" w:rsidP="00655BF4">
            <w:pPr>
              <w:pStyle w:val="Style2"/>
            </w:pPr>
            <w:r>
              <w:rPr>
                <w:lang w:val="bg-BG"/>
              </w:rPr>
              <w:t>Обосновано предположение</w:t>
            </w:r>
          </w:p>
        </w:tc>
      </w:tr>
      <w:tr w:rsidR="000720B5" w:rsidRPr="004B0458" w14:paraId="0272020A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3708F27D" w14:textId="77777777" w:rsidR="000720B5" w:rsidRDefault="000720B5" w:rsidP="00EC3F50">
            <w:pPr>
              <w:pStyle w:val="Style1"/>
              <w:tabs>
                <w:tab w:val="left" w:pos="607"/>
              </w:tabs>
            </w:pPr>
            <w:r>
              <w:t>2.3</w:t>
            </w:r>
            <w:r>
              <w:tab/>
            </w:r>
            <w:r w:rsidR="00EC3F50">
              <w:rPr>
                <w:lang w:val="bg-BG"/>
              </w:rPr>
              <w:t xml:space="preserve">Определени ли са достатъчно пълно и подробно </w:t>
            </w:r>
            <w:r w:rsidR="00EC3F50" w:rsidRPr="000B0EE1">
              <w:rPr>
                <w:i/>
                <w:lang w:val="bg-BG"/>
              </w:rPr>
              <w:t>последиците</w:t>
            </w:r>
            <w:r w:rsidR="00EC3F50">
              <w:rPr>
                <w:lang w:val="bg-BG"/>
              </w:rPr>
              <w:t xml:space="preserve"> от възникване на рисковете</w:t>
            </w:r>
            <w:r w:rsidRPr="004B0458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6D4B726F" w14:textId="4C4F868A" w:rsidR="000720B5" w:rsidRPr="004B0458" w:rsidRDefault="00D021BE" w:rsidP="00EC3F50">
            <w:pPr>
              <w:pStyle w:val="Style2"/>
            </w:pPr>
            <w:r>
              <w:rPr>
                <w:lang w:val="bg-BG"/>
              </w:rPr>
              <w:t>Да</w:t>
            </w:r>
            <w:r w:rsidR="00EB0F64">
              <w:rPr>
                <w:lang w:val="bg-BG"/>
              </w:rPr>
              <w:t xml:space="preserve">. </w:t>
            </w:r>
            <w:r w:rsidR="00EB0F64" w:rsidRPr="00EB0F64">
              <w:rPr>
                <w:lang w:val="bg-BG"/>
              </w:rPr>
              <w:t>Информация е предоставена в т. 7.</w:t>
            </w:r>
            <w:r w:rsidR="00EB0F64" w:rsidRPr="00EB0F64">
              <w:rPr>
                <w:lang w:val="bg-BG"/>
              </w:rPr>
              <w:tab/>
              <w:t>АНАЛИЗ НА ЧУВСТВИТЕЛНОСТТА И ОЦЕНКА НА РИСКА на АРП</w:t>
            </w:r>
          </w:p>
        </w:tc>
      </w:tr>
      <w:tr w:rsidR="000720B5" w:rsidRPr="004B0458" w14:paraId="440096D1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6AC4FAE5" w14:textId="77777777" w:rsidR="000720B5" w:rsidRPr="004B0458" w:rsidRDefault="000720B5" w:rsidP="00EC3F50">
            <w:pPr>
              <w:pStyle w:val="Style1"/>
              <w:tabs>
                <w:tab w:val="left" w:pos="607"/>
              </w:tabs>
            </w:pPr>
            <w:r>
              <w:t>2.4</w:t>
            </w:r>
            <w:r>
              <w:tab/>
            </w:r>
            <w:r w:rsidR="00EC3F50">
              <w:rPr>
                <w:lang w:val="bg-BG"/>
              </w:rPr>
              <w:t>Включени ли са резултатите от анализа на уязвимост и риск на климатични изменения</w:t>
            </w:r>
            <w:r w:rsidRPr="00CB1B8A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21DA050D" w14:textId="065666AA" w:rsidR="000720B5" w:rsidRPr="004B0458" w:rsidRDefault="00D021BE" w:rsidP="000720B5">
            <w:pPr>
              <w:pStyle w:val="Style2"/>
            </w:pPr>
            <w:r>
              <w:rPr>
                <w:lang w:val="bg-BG"/>
              </w:rPr>
              <w:t>Да</w:t>
            </w:r>
            <w:r w:rsidR="00EB0F64">
              <w:rPr>
                <w:lang w:val="bg-BG"/>
              </w:rPr>
              <w:t xml:space="preserve">. </w:t>
            </w:r>
            <w:r w:rsidR="00EB0F64" w:rsidRPr="00EB0F64">
              <w:rPr>
                <w:lang w:val="bg-BG"/>
              </w:rPr>
              <w:t>Информация е предоставена в т. 7.</w:t>
            </w:r>
            <w:r w:rsidR="00EB0F64" w:rsidRPr="00EB0F64">
              <w:rPr>
                <w:lang w:val="bg-BG"/>
              </w:rPr>
              <w:tab/>
              <w:t>АНАЛИЗ НА ЧУВСТВИТЕЛНОСТТА И ОЦЕНКА НА РИСКА на АРП</w:t>
            </w:r>
          </w:p>
        </w:tc>
      </w:tr>
      <w:tr w:rsidR="000720B5" w:rsidRPr="004B0458" w14:paraId="1A249D2B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65A6BA9F" w14:textId="77777777" w:rsidR="000720B5" w:rsidRPr="004B0458" w:rsidRDefault="000720B5" w:rsidP="00024D83">
            <w:pPr>
              <w:pStyle w:val="Style1"/>
              <w:tabs>
                <w:tab w:val="left" w:pos="607"/>
              </w:tabs>
            </w:pPr>
            <w:r>
              <w:lastRenderedPageBreak/>
              <w:t>2.5</w:t>
            </w:r>
            <w:r>
              <w:tab/>
            </w:r>
            <w:r w:rsidR="00D07002">
              <w:rPr>
                <w:lang w:val="bg-BG"/>
              </w:rPr>
              <w:t xml:space="preserve">Изглежда ли разумно </w:t>
            </w:r>
            <w:r w:rsidR="00D07002">
              <w:rPr>
                <w:i/>
                <w:lang w:val="bg-BG"/>
              </w:rPr>
              <w:t>матрицата</w:t>
            </w:r>
            <w:r w:rsidR="00D07002" w:rsidRPr="00230385">
              <w:rPr>
                <w:i/>
                <w:lang w:val="bg-BG"/>
              </w:rPr>
              <w:t xml:space="preserve"> за класифициране</w:t>
            </w:r>
            <w:r w:rsidR="00D07002">
              <w:rPr>
                <w:lang w:val="bg-BG"/>
              </w:rPr>
              <w:t xml:space="preserve"> на рисковете?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485258C7" w14:textId="3BB5265B" w:rsidR="000720B5" w:rsidRPr="004B0458" w:rsidRDefault="00D021BE" w:rsidP="000720B5">
            <w:pPr>
              <w:pStyle w:val="Style2"/>
            </w:pPr>
            <w:r>
              <w:rPr>
                <w:lang w:val="bg-BG"/>
              </w:rPr>
              <w:t>Да</w:t>
            </w:r>
            <w:r w:rsidR="00EB0F64">
              <w:rPr>
                <w:lang w:val="bg-BG"/>
              </w:rPr>
              <w:t xml:space="preserve">. </w:t>
            </w:r>
            <w:r w:rsidR="00EB0F64" w:rsidRPr="00EB0F64">
              <w:rPr>
                <w:lang w:val="bg-BG"/>
              </w:rPr>
              <w:t>Информация е предоставена в т. 7.</w:t>
            </w:r>
            <w:r w:rsidR="00EB0F64" w:rsidRPr="00EB0F64">
              <w:rPr>
                <w:lang w:val="bg-BG"/>
              </w:rPr>
              <w:tab/>
              <w:t>АНАЛИЗ НА ЧУВСТВИТЕЛНОСТТА И ОЦЕНКА НА РИСКА на АРП</w:t>
            </w:r>
          </w:p>
        </w:tc>
      </w:tr>
      <w:tr w:rsidR="000720B5" w:rsidRPr="004B0458" w14:paraId="266BDD69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09AE2A0E" w14:textId="77777777" w:rsidR="000720B5" w:rsidRPr="004B0458" w:rsidRDefault="000720B5" w:rsidP="00D07002">
            <w:pPr>
              <w:pStyle w:val="Style1"/>
              <w:tabs>
                <w:tab w:val="left" w:pos="607"/>
              </w:tabs>
            </w:pPr>
            <w:r>
              <w:t>2.6</w:t>
            </w:r>
            <w:r>
              <w:tab/>
            </w:r>
            <w:r w:rsidR="00D07002">
              <w:rPr>
                <w:lang w:val="bg-BG"/>
              </w:rPr>
              <w:t xml:space="preserve">Коректно ли са определени </w:t>
            </w:r>
            <w:r w:rsidR="00D07002" w:rsidRPr="00230385">
              <w:rPr>
                <w:i/>
                <w:lang w:val="bg-BG"/>
              </w:rPr>
              <w:t>нивата на риск</w:t>
            </w:r>
            <w:r w:rsidR="00D07002">
              <w:rPr>
                <w:lang w:val="bg-BG"/>
              </w:rPr>
              <w:t xml:space="preserve"> според матрицата?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79900DBC" w14:textId="1FAC5552" w:rsidR="000720B5" w:rsidRPr="004B0458" w:rsidRDefault="00D021BE" w:rsidP="000720B5">
            <w:pPr>
              <w:pStyle w:val="Style2"/>
            </w:pPr>
            <w:r>
              <w:rPr>
                <w:lang w:val="bg-BG"/>
              </w:rPr>
              <w:t>Да</w:t>
            </w:r>
            <w:r w:rsidR="00EB0F64">
              <w:rPr>
                <w:lang w:val="bg-BG"/>
              </w:rPr>
              <w:t xml:space="preserve">. </w:t>
            </w:r>
            <w:r w:rsidR="00EB0F64" w:rsidRPr="00EB0F64">
              <w:rPr>
                <w:lang w:val="bg-BG"/>
              </w:rPr>
              <w:t>Информация е предоставена в т. 7.</w:t>
            </w:r>
            <w:r w:rsidR="00EB0F64" w:rsidRPr="00EB0F64">
              <w:rPr>
                <w:lang w:val="bg-BG"/>
              </w:rPr>
              <w:tab/>
              <w:t>АНАЛИЗ НА ЧУВСТВИТЕЛНОСТТА И ОЦЕНКА НА РИСКА на АРП</w:t>
            </w:r>
          </w:p>
        </w:tc>
      </w:tr>
      <w:tr w:rsidR="000720B5" w:rsidRPr="004B0458" w14:paraId="14294B18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1319BF38" w14:textId="77777777" w:rsidR="000720B5" w:rsidRPr="00DC58B1" w:rsidRDefault="000720B5" w:rsidP="00916863">
            <w:pPr>
              <w:pStyle w:val="Style1"/>
              <w:tabs>
                <w:tab w:val="left" w:pos="607"/>
              </w:tabs>
            </w:pPr>
            <w:r w:rsidRPr="00DC58B1">
              <w:t>2.7</w:t>
            </w:r>
            <w:r w:rsidRPr="00DC58B1">
              <w:tab/>
            </w:r>
            <w:r w:rsidR="00916863" w:rsidRPr="00DC58B1">
              <w:rPr>
                <w:lang w:val="bg-BG"/>
              </w:rPr>
              <w:t xml:space="preserve">Формулирани ли са разумни и реалистични </w:t>
            </w:r>
            <w:r w:rsidR="00916863" w:rsidRPr="00DC58B1">
              <w:rPr>
                <w:i/>
                <w:lang w:val="bg-BG"/>
              </w:rPr>
              <w:t>мерки</w:t>
            </w:r>
            <w:r w:rsidR="00DF6F58" w:rsidRPr="00DC58B1">
              <w:rPr>
                <w:rFonts w:ascii="Arial" w:hAnsi="Arial"/>
                <w:lang w:val="bg-BG"/>
              </w:rPr>
              <w:t xml:space="preserve"> </w:t>
            </w:r>
            <w:r w:rsidR="00DF6F58" w:rsidRPr="00DC58B1">
              <w:rPr>
                <w:i/>
                <w:lang w:val="bg-BG"/>
              </w:rPr>
              <w:t>за намаляване на вредните въздействия</w:t>
            </w:r>
            <w:r w:rsidR="00916863" w:rsidRPr="00DC58B1">
              <w:rPr>
                <w:lang w:val="bg-BG"/>
              </w:rPr>
              <w:t>?</w:t>
            </w:r>
            <w:r w:rsidRPr="00DC58B1">
              <w:t xml:space="preserve"> 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5DC9720D" w14:textId="529D722E" w:rsidR="000720B5" w:rsidRPr="004B0458" w:rsidRDefault="00D021BE" w:rsidP="000720B5">
            <w:pPr>
              <w:pStyle w:val="Style2"/>
            </w:pPr>
            <w:r>
              <w:rPr>
                <w:lang w:val="bg-BG"/>
              </w:rPr>
              <w:t>Да</w:t>
            </w:r>
            <w:r w:rsidR="00EB0F64">
              <w:rPr>
                <w:lang w:val="bg-BG"/>
              </w:rPr>
              <w:t xml:space="preserve">. </w:t>
            </w:r>
            <w:r w:rsidR="00EB0F64" w:rsidRPr="00EB0F64">
              <w:rPr>
                <w:lang w:val="bg-BG"/>
              </w:rPr>
              <w:t>Информация е предоставена в т. 7.</w:t>
            </w:r>
            <w:r w:rsidR="00EB0F64" w:rsidRPr="00EB0F64">
              <w:rPr>
                <w:lang w:val="bg-BG"/>
              </w:rPr>
              <w:tab/>
              <w:t>АНАЛИЗ НА ЧУВСТВИТЕЛНОСТТА И ОЦЕНКА НА РИСКА на АРП</w:t>
            </w:r>
          </w:p>
        </w:tc>
      </w:tr>
      <w:tr w:rsidR="000720B5" w:rsidRPr="004B0458" w14:paraId="2DF9A3F9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0F32A08D" w14:textId="77777777" w:rsidR="000720B5" w:rsidRPr="00DC58B1" w:rsidRDefault="000720B5" w:rsidP="00916863">
            <w:pPr>
              <w:pStyle w:val="Style1"/>
              <w:tabs>
                <w:tab w:val="left" w:pos="607"/>
              </w:tabs>
            </w:pPr>
            <w:r w:rsidRPr="00DC58B1">
              <w:t>2.8</w:t>
            </w:r>
            <w:r w:rsidRPr="00DC58B1">
              <w:tab/>
            </w:r>
            <w:r w:rsidR="00916863" w:rsidRPr="00DC58B1">
              <w:rPr>
                <w:lang w:val="bg-BG"/>
              </w:rPr>
              <w:t xml:space="preserve">Идентифицирани ли са </w:t>
            </w:r>
            <w:r w:rsidR="00916863" w:rsidRPr="00DC58B1">
              <w:rPr>
                <w:i/>
                <w:lang w:val="bg-BG"/>
              </w:rPr>
              <w:t>отговорните</w:t>
            </w:r>
            <w:r w:rsidR="00916863" w:rsidRPr="00DC58B1">
              <w:rPr>
                <w:lang w:val="bg-BG"/>
              </w:rPr>
              <w:t xml:space="preserve"> за прилагане на мерките</w:t>
            </w:r>
            <w:r w:rsidR="00450F81" w:rsidRPr="00DC58B1">
              <w:rPr>
                <w:rFonts w:ascii="Arial" w:hAnsi="Arial"/>
                <w:lang w:val="bg-BG"/>
              </w:rPr>
              <w:t xml:space="preserve"> </w:t>
            </w:r>
            <w:r w:rsidR="00450F81" w:rsidRPr="00DC58B1">
              <w:rPr>
                <w:lang w:val="bg-BG"/>
              </w:rPr>
              <w:t>за намаляване на вредните въздействия</w:t>
            </w:r>
            <w:r w:rsidRPr="00DC58B1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244609FB" w14:textId="72005B70" w:rsidR="000720B5" w:rsidRPr="004B0458" w:rsidRDefault="00D021BE" w:rsidP="000720B5">
            <w:pPr>
              <w:pStyle w:val="Style2"/>
            </w:pPr>
            <w:r>
              <w:rPr>
                <w:lang w:val="bg-BG"/>
              </w:rPr>
              <w:t>Да</w:t>
            </w:r>
            <w:r w:rsidR="00EB0F64">
              <w:rPr>
                <w:lang w:val="bg-BG"/>
              </w:rPr>
              <w:t xml:space="preserve">. </w:t>
            </w:r>
            <w:r w:rsidR="00EB0F64" w:rsidRPr="00EB0F64">
              <w:rPr>
                <w:lang w:val="bg-BG"/>
              </w:rPr>
              <w:t>Информация е предоставена в т. 7.</w:t>
            </w:r>
            <w:r w:rsidR="00EB0F64" w:rsidRPr="00EB0F64">
              <w:rPr>
                <w:lang w:val="bg-BG"/>
              </w:rPr>
              <w:tab/>
              <w:t>АНАЛИЗ НА ЧУВСТВИТЕЛНОСТТА И ОЦЕНКА НА РИСКА на АРП</w:t>
            </w:r>
          </w:p>
        </w:tc>
      </w:tr>
      <w:tr w:rsidR="000720B5" w:rsidRPr="004B0458" w14:paraId="753406A0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5D144D5D" w14:textId="77777777" w:rsidR="000720B5" w:rsidRPr="00DC58B1" w:rsidRDefault="000720B5" w:rsidP="00916863">
            <w:pPr>
              <w:pStyle w:val="Style1"/>
              <w:tabs>
                <w:tab w:val="left" w:pos="607"/>
              </w:tabs>
            </w:pPr>
            <w:r w:rsidRPr="00DC58B1">
              <w:t>2.9</w:t>
            </w:r>
            <w:r w:rsidRPr="00DC58B1">
              <w:tab/>
            </w:r>
            <w:r w:rsidR="00916863" w:rsidRPr="00DC58B1">
              <w:rPr>
                <w:lang w:val="bg-BG"/>
              </w:rPr>
              <w:t xml:space="preserve">Включен ли е подробен и реалистичен </w:t>
            </w:r>
            <w:r w:rsidR="00916863" w:rsidRPr="00DC58B1">
              <w:rPr>
                <w:i/>
                <w:lang w:val="bg-BG"/>
              </w:rPr>
              <w:t>план за прилагане</w:t>
            </w:r>
            <w:r w:rsidR="00916863" w:rsidRPr="00DC58B1">
              <w:rPr>
                <w:lang w:val="bg-BG"/>
              </w:rPr>
              <w:t xml:space="preserve"> на мерките</w:t>
            </w:r>
            <w:r w:rsidR="00450F81" w:rsidRPr="00DC58B1">
              <w:rPr>
                <w:rFonts w:ascii="Arial" w:hAnsi="Arial"/>
                <w:lang w:val="bg-BG"/>
              </w:rPr>
              <w:t xml:space="preserve"> </w:t>
            </w:r>
            <w:r w:rsidR="00450F81" w:rsidRPr="00DC58B1">
              <w:rPr>
                <w:lang w:val="bg-BG"/>
              </w:rPr>
              <w:t>за намаляване на вредните въздействия</w:t>
            </w:r>
            <w:r w:rsidRPr="00DC58B1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6EE8D4AE" w14:textId="670764C8" w:rsidR="000720B5" w:rsidRPr="004B0458" w:rsidRDefault="00D021BE" w:rsidP="000720B5">
            <w:pPr>
              <w:pStyle w:val="Style2"/>
            </w:pPr>
            <w:r>
              <w:rPr>
                <w:lang w:val="bg-BG"/>
              </w:rPr>
              <w:t>Да</w:t>
            </w:r>
            <w:r w:rsidR="00EB0F64">
              <w:rPr>
                <w:lang w:val="bg-BG"/>
              </w:rPr>
              <w:t xml:space="preserve">. </w:t>
            </w:r>
            <w:r w:rsidR="00EB0F64" w:rsidRPr="00EB0F64">
              <w:rPr>
                <w:lang w:val="bg-BG"/>
              </w:rPr>
              <w:t>Информация е предоставена в т. 7.</w:t>
            </w:r>
            <w:r w:rsidR="00EB0F64" w:rsidRPr="00EB0F64">
              <w:rPr>
                <w:lang w:val="bg-BG"/>
              </w:rPr>
              <w:tab/>
              <w:t>АНАЛИЗ НА ЧУВСТВИТЕЛНОСТТА И ОЦЕНКА НА РИСКА на АРП</w:t>
            </w:r>
          </w:p>
        </w:tc>
      </w:tr>
      <w:tr w:rsidR="000720B5" w:rsidRPr="004B0458" w14:paraId="225D9D04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67EF2C39" w14:textId="77777777" w:rsidR="000720B5" w:rsidRPr="00DC58B1" w:rsidRDefault="000720B5" w:rsidP="00916863">
            <w:pPr>
              <w:pStyle w:val="Style1"/>
            </w:pPr>
            <w:r w:rsidRPr="00DC58B1">
              <w:t>2.10</w:t>
            </w:r>
            <w:r w:rsidRPr="00DC58B1">
              <w:tab/>
            </w:r>
            <w:r w:rsidR="00916863" w:rsidRPr="00DC58B1">
              <w:rPr>
                <w:lang w:val="bg-BG"/>
              </w:rPr>
              <w:t xml:space="preserve">Изглеждат ли </w:t>
            </w:r>
            <w:r w:rsidR="00916863" w:rsidRPr="00DC58B1">
              <w:rPr>
                <w:i/>
                <w:lang w:val="bg-BG"/>
              </w:rPr>
              <w:t>остатъчните рискове</w:t>
            </w:r>
            <w:r w:rsidR="00916863" w:rsidRPr="00DC58B1">
              <w:rPr>
                <w:lang w:val="bg-BG"/>
              </w:rPr>
              <w:t xml:space="preserve"> разумно определени</w:t>
            </w:r>
            <w:r w:rsidRPr="00DC58B1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5D806989" w14:textId="5F7F29EC" w:rsidR="000720B5" w:rsidRPr="004B0458" w:rsidRDefault="00D021BE" w:rsidP="000720B5">
            <w:pPr>
              <w:pStyle w:val="Style2"/>
            </w:pPr>
            <w:r>
              <w:rPr>
                <w:lang w:val="bg-BG"/>
              </w:rPr>
              <w:t>Да</w:t>
            </w:r>
            <w:r w:rsidR="00EB0F64">
              <w:rPr>
                <w:lang w:val="bg-BG"/>
              </w:rPr>
              <w:t xml:space="preserve">. </w:t>
            </w:r>
            <w:r w:rsidR="00EB0F64" w:rsidRPr="00EB0F64">
              <w:rPr>
                <w:lang w:val="bg-BG"/>
              </w:rPr>
              <w:t>Информация е предоставена в т. 7.</w:t>
            </w:r>
            <w:r w:rsidR="00EB0F64" w:rsidRPr="00EB0F64">
              <w:rPr>
                <w:lang w:val="bg-BG"/>
              </w:rPr>
              <w:tab/>
              <w:t>АНАЛИЗ НА ЧУВСТВИТЕЛНОСТТА И ОЦЕНКА НА РИСКА на АРП</w:t>
            </w:r>
            <w:r w:rsidR="00EB0F64">
              <w:rPr>
                <w:lang w:val="bg-BG"/>
              </w:rPr>
              <w:t xml:space="preserve">, </w:t>
            </w:r>
            <w:r w:rsidR="00EB0F64" w:rsidRPr="00EB0F64">
              <w:rPr>
                <w:lang w:val="bg-BG"/>
              </w:rPr>
              <w:t>Таблица 40</w:t>
            </w:r>
            <w:r w:rsidR="00EB0F64" w:rsidRPr="00EB0F64">
              <w:rPr>
                <w:lang w:val="bg-BG"/>
              </w:rPr>
              <w:tab/>
              <w:t>Матрица за оценка на риска</w:t>
            </w:r>
          </w:p>
        </w:tc>
      </w:tr>
      <w:tr w:rsidR="000720B5" w:rsidRPr="004B0458" w14:paraId="2FE06947" w14:textId="77777777" w:rsidTr="00CB1B8A">
        <w:tc>
          <w:tcPr>
            <w:tcW w:w="3681" w:type="dxa"/>
            <w:tcBorders>
              <w:left w:val="single" w:sz="6" w:space="0" w:color="auto"/>
              <w:bottom w:val="single" w:sz="6" w:space="0" w:color="auto"/>
            </w:tcBorders>
          </w:tcPr>
          <w:p w14:paraId="7C5D59AC" w14:textId="77777777" w:rsidR="000720B5" w:rsidRPr="00DC58B1" w:rsidRDefault="000720B5" w:rsidP="001149D4">
            <w:pPr>
              <w:pStyle w:val="Style1"/>
            </w:pPr>
            <w:r w:rsidRPr="00DC58B1">
              <w:t>2.11</w:t>
            </w:r>
            <w:r w:rsidRPr="00DC58B1">
              <w:tab/>
            </w:r>
            <w:r w:rsidR="001149D4" w:rsidRPr="00DC58B1">
              <w:rPr>
                <w:lang w:val="bg-BG"/>
              </w:rPr>
              <w:t xml:space="preserve">Има ли значими </w:t>
            </w:r>
            <w:r w:rsidR="001149D4" w:rsidRPr="00DC58B1">
              <w:rPr>
                <w:i/>
                <w:lang w:val="bg-BG"/>
              </w:rPr>
              <w:t>остатъчни рискове</w:t>
            </w:r>
            <w:r w:rsidR="00533AD8" w:rsidRPr="00DC58B1">
              <w:rPr>
                <w:lang w:val="bg-BG"/>
              </w:rPr>
              <w:t xml:space="preserve"> след прилагане на мерките</w:t>
            </w:r>
            <w:r w:rsidR="00450F81" w:rsidRPr="00DC58B1">
              <w:rPr>
                <w:rFonts w:ascii="Arial" w:hAnsi="Arial"/>
                <w:lang w:val="bg-BG"/>
              </w:rPr>
              <w:t xml:space="preserve"> </w:t>
            </w:r>
            <w:r w:rsidR="00450F81" w:rsidRPr="00DC58B1">
              <w:rPr>
                <w:lang w:val="bg-BG"/>
              </w:rPr>
              <w:t>за намаляване на вредните въздействия</w:t>
            </w:r>
            <w:r w:rsidRPr="00DC58B1">
              <w:t>?</w:t>
            </w:r>
          </w:p>
        </w:tc>
        <w:tc>
          <w:tcPr>
            <w:tcW w:w="5670" w:type="dxa"/>
            <w:tcBorders>
              <w:bottom w:val="single" w:sz="6" w:space="0" w:color="auto"/>
              <w:right w:val="single" w:sz="6" w:space="0" w:color="auto"/>
            </w:tcBorders>
          </w:tcPr>
          <w:p w14:paraId="244616AB" w14:textId="1DBD544F" w:rsidR="000720B5" w:rsidRPr="00D021BE" w:rsidRDefault="00D021BE" w:rsidP="000720B5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</w:t>
            </w:r>
            <w:r w:rsidR="000D1383">
              <w:rPr>
                <w:lang w:val="bg-BG"/>
              </w:rPr>
              <w:t xml:space="preserve">. </w:t>
            </w:r>
            <w:r w:rsidR="000D1383" w:rsidRPr="000D1383">
              <w:rPr>
                <w:lang w:val="bg-BG"/>
              </w:rPr>
              <w:t>Таблица 40</w:t>
            </w:r>
            <w:r w:rsidR="000D1383" w:rsidRPr="000D1383">
              <w:rPr>
                <w:lang w:val="bg-BG"/>
              </w:rPr>
              <w:tab/>
              <w:t>Матрица за оценка на риска</w:t>
            </w:r>
          </w:p>
        </w:tc>
      </w:tr>
    </w:tbl>
    <w:p w14:paraId="4F338363" w14:textId="77777777" w:rsidR="00D50CDC" w:rsidRPr="004B0458" w:rsidRDefault="00D50CDC" w:rsidP="00D50CDC"/>
    <w:p w14:paraId="06444875" w14:textId="77777777" w:rsidR="00540125" w:rsidRPr="004B0458" w:rsidRDefault="001149D4" w:rsidP="00D50CDC">
      <w:r>
        <w:rPr>
          <w:lang w:val="bg-BG"/>
        </w:rPr>
        <w:t>Заключение</w:t>
      </w:r>
      <w:r w:rsidR="00E53173" w:rsidRPr="004B0458">
        <w:t>: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508"/>
      </w:tblGrid>
      <w:tr w:rsidR="00E53173" w:rsidRPr="004B0458" w14:paraId="7D755435" w14:textId="77777777" w:rsidTr="00E53173">
        <w:tc>
          <w:tcPr>
            <w:tcW w:w="9518" w:type="dxa"/>
            <w:shd w:val="pct10" w:color="auto" w:fill="auto"/>
          </w:tcPr>
          <w:p w14:paraId="049C5BAB" w14:textId="13F9B4AD" w:rsidR="001149D4" w:rsidRPr="00454900" w:rsidRDefault="001149D4" w:rsidP="001149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lang w:val="bg-BG"/>
              </w:rPr>
            </w:pPr>
            <w:r>
              <w:rPr>
                <w:sz w:val="18"/>
                <w:lang w:val="bg-BG"/>
              </w:rPr>
              <w:t>Качественият анализ на риска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bg-BG"/>
              </w:rPr>
              <w:t>отговаря на</w:t>
            </w:r>
            <w:r w:rsidR="009A1D57">
              <w:rPr>
                <w:sz w:val="18"/>
                <w:lang w:val="bg-BG"/>
              </w:rPr>
              <w:t xml:space="preserve"> приложимите</w:t>
            </w:r>
            <w:r>
              <w:rPr>
                <w:sz w:val="18"/>
                <w:lang w:val="bg-BG"/>
              </w:rPr>
              <w:t xml:space="preserve"> изисквания</w:t>
            </w:r>
            <w:r w:rsidR="009A1D57">
              <w:rPr>
                <w:sz w:val="18"/>
                <w:lang w:val="bg-BG"/>
              </w:rPr>
              <w:t xml:space="preserve"> и добрите практики.</w:t>
            </w:r>
            <w:r>
              <w:rPr>
                <w:sz w:val="18"/>
                <w:lang w:val="bg-BG"/>
              </w:rPr>
              <w:t xml:space="preserve"> </w:t>
            </w:r>
          </w:p>
        </w:tc>
      </w:tr>
    </w:tbl>
    <w:p w14:paraId="3380EEDB" w14:textId="77777777" w:rsidR="00CB1B8A" w:rsidRPr="0004447C" w:rsidRDefault="00CB1B8A" w:rsidP="0004447C">
      <w:pPr>
        <w:spacing w:before="120"/>
        <w:rPr>
          <w:sz w:val="18"/>
          <w:lang w:val="bg-BG"/>
        </w:rPr>
      </w:pPr>
    </w:p>
    <w:sectPr w:rsidR="00CB1B8A" w:rsidRPr="0004447C" w:rsidSect="00111C91">
      <w:footerReference w:type="default" r:id="rId6"/>
      <w:pgSz w:w="11909" w:h="16834"/>
      <w:pgMar w:top="1247" w:right="1134" w:bottom="1134" w:left="124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8B5598" w14:textId="77777777" w:rsidR="002905F7" w:rsidRDefault="002905F7" w:rsidP="00111C91">
      <w:pPr>
        <w:spacing w:before="0" w:after="0"/>
      </w:pPr>
      <w:r>
        <w:separator/>
      </w:r>
    </w:p>
  </w:endnote>
  <w:endnote w:type="continuationSeparator" w:id="0">
    <w:p w14:paraId="4C3679DB" w14:textId="77777777" w:rsidR="002905F7" w:rsidRDefault="002905F7" w:rsidP="00111C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56767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13E118" w14:textId="77777777" w:rsidR="00111C91" w:rsidRDefault="00111C91" w:rsidP="00111C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7E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8CE044" w14:textId="77777777" w:rsidR="002905F7" w:rsidRDefault="002905F7" w:rsidP="00111C91">
      <w:pPr>
        <w:spacing w:before="0" w:after="0"/>
      </w:pPr>
      <w:r>
        <w:separator/>
      </w:r>
    </w:p>
  </w:footnote>
  <w:footnote w:type="continuationSeparator" w:id="0">
    <w:p w14:paraId="79350306" w14:textId="77777777" w:rsidR="002905F7" w:rsidRDefault="002905F7" w:rsidP="00111C91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125"/>
    <w:rsid w:val="0000116F"/>
    <w:rsid w:val="00021ED9"/>
    <w:rsid w:val="00024D83"/>
    <w:rsid w:val="0004447C"/>
    <w:rsid w:val="000676BF"/>
    <w:rsid w:val="000720B5"/>
    <w:rsid w:val="00074205"/>
    <w:rsid w:val="00076635"/>
    <w:rsid w:val="000B0EE1"/>
    <w:rsid w:val="000C5CA6"/>
    <w:rsid w:val="000D1383"/>
    <w:rsid w:val="00111C91"/>
    <w:rsid w:val="0011209E"/>
    <w:rsid w:val="001149D4"/>
    <w:rsid w:val="00162A1A"/>
    <w:rsid w:val="00184380"/>
    <w:rsid w:val="001869BC"/>
    <w:rsid w:val="001D0C6D"/>
    <w:rsid w:val="001D3F2A"/>
    <w:rsid w:val="00205D12"/>
    <w:rsid w:val="00230385"/>
    <w:rsid w:val="00236DF7"/>
    <w:rsid w:val="002811C8"/>
    <w:rsid w:val="002905F7"/>
    <w:rsid w:val="002B2076"/>
    <w:rsid w:val="002B4945"/>
    <w:rsid w:val="002D027E"/>
    <w:rsid w:val="00370167"/>
    <w:rsid w:val="00376FFA"/>
    <w:rsid w:val="0038090F"/>
    <w:rsid w:val="00381399"/>
    <w:rsid w:val="00400395"/>
    <w:rsid w:val="00404224"/>
    <w:rsid w:val="00407EB8"/>
    <w:rsid w:val="004269EA"/>
    <w:rsid w:val="00434B37"/>
    <w:rsid w:val="00450F81"/>
    <w:rsid w:val="00454900"/>
    <w:rsid w:val="00461BBE"/>
    <w:rsid w:val="00462E8F"/>
    <w:rsid w:val="004778F3"/>
    <w:rsid w:val="004876F4"/>
    <w:rsid w:val="004B0458"/>
    <w:rsid w:val="004B1EB6"/>
    <w:rsid w:val="004C49DF"/>
    <w:rsid w:val="00530E6F"/>
    <w:rsid w:val="00531982"/>
    <w:rsid w:val="00533AD8"/>
    <w:rsid w:val="00540125"/>
    <w:rsid w:val="0056467F"/>
    <w:rsid w:val="0056787D"/>
    <w:rsid w:val="00584F33"/>
    <w:rsid w:val="005B6873"/>
    <w:rsid w:val="005C7819"/>
    <w:rsid w:val="00634654"/>
    <w:rsid w:val="00655BF4"/>
    <w:rsid w:val="00685F9E"/>
    <w:rsid w:val="006A2F80"/>
    <w:rsid w:val="006C3F16"/>
    <w:rsid w:val="007011B8"/>
    <w:rsid w:val="00717EC0"/>
    <w:rsid w:val="0073074C"/>
    <w:rsid w:val="00800978"/>
    <w:rsid w:val="00855F44"/>
    <w:rsid w:val="00875FB3"/>
    <w:rsid w:val="00885426"/>
    <w:rsid w:val="008B17A8"/>
    <w:rsid w:val="008F4172"/>
    <w:rsid w:val="0090314A"/>
    <w:rsid w:val="00916863"/>
    <w:rsid w:val="009244B0"/>
    <w:rsid w:val="00980414"/>
    <w:rsid w:val="009A00C5"/>
    <w:rsid w:val="009A1D57"/>
    <w:rsid w:val="009B6FEC"/>
    <w:rsid w:val="009C6527"/>
    <w:rsid w:val="009E5E00"/>
    <w:rsid w:val="009F207E"/>
    <w:rsid w:val="00A120B0"/>
    <w:rsid w:val="00A9649F"/>
    <w:rsid w:val="00B413D6"/>
    <w:rsid w:val="00B51AE5"/>
    <w:rsid w:val="00B56540"/>
    <w:rsid w:val="00B843FF"/>
    <w:rsid w:val="00BA7FA2"/>
    <w:rsid w:val="00BB093A"/>
    <w:rsid w:val="00BB15F6"/>
    <w:rsid w:val="00C30BB7"/>
    <w:rsid w:val="00C56942"/>
    <w:rsid w:val="00C577AF"/>
    <w:rsid w:val="00C775D3"/>
    <w:rsid w:val="00C95E5F"/>
    <w:rsid w:val="00CB15AC"/>
    <w:rsid w:val="00CB1B8A"/>
    <w:rsid w:val="00CF3926"/>
    <w:rsid w:val="00D012F0"/>
    <w:rsid w:val="00D021BE"/>
    <w:rsid w:val="00D07002"/>
    <w:rsid w:val="00D37539"/>
    <w:rsid w:val="00D50CDC"/>
    <w:rsid w:val="00D54C12"/>
    <w:rsid w:val="00D61880"/>
    <w:rsid w:val="00D94719"/>
    <w:rsid w:val="00DB0FF4"/>
    <w:rsid w:val="00DB5BB5"/>
    <w:rsid w:val="00DC58B1"/>
    <w:rsid w:val="00DF6F58"/>
    <w:rsid w:val="00DF7EB5"/>
    <w:rsid w:val="00E21944"/>
    <w:rsid w:val="00E24132"/>
    <w:rsid w:val="00E46531"/>
    <w:rsid w:val="00E53173"/>
    <w:rsid w:val="00E93840"/>
    <w:rsid w:val="00EB0F64"/>
    <w:rsid w:val="00EC3F50"/>
    <w:rsid w:val="00F347F7"/>
    <w:rsid w:val="00F5421B"/>
    <w:rsid w:val="00F713E9"/>
    <w:rsid w:val="00F7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86EB0D"/>
  <w15:docId w15:val="{0015D822-09D8-4C81-917F-F354B621D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55F44"/>
    <w:pPr>
      <w:spacing w:before="40" w:after="40" w:line="240" w:lineRule="auto"/>
    </w:pPr>
    <w:rPr>
      <w:sz w:val="20"/>
    </w:rPr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Heading3"/>
    <w:next w:val="Normal"/>
    <w:rsid w:val="005C7819"/>
    <w:pPr>
      <w:outlineLvl w:val="1"/>
    </w:pPr>
    <w:rPr>
      <w:sz w:val="24"/>
    </w:rPr>
  </w:style>
  <w:style w:type="paragraph" w:styleId="Heading3">
    <w:name w:val="heading 3"/>
    <w:basedOn w:val="Normal"/>
    <w:next w:val="Normal"/>
    <w:rsid w:val="00D50CDC"/>
    <w:pPr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39"/>
    <w:rsid w:val="00D50C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rsid w:val="00531982"/>
    <w:pPr>
      <w:ind w:left="164"/>
    </w:pPr>
    <w:rPr>
      <w:rFonts w:ascii="Arial Narrow" w:hAnsi="Arial Narrow"/>
    </w:rPr>
  </w:style>
  <w:style w:type="paragraph" w:styleId="Header">
    <w:name w:val="header"/>
    <w:basedOn w:val="Normal"/>
    <w:link w:val="Head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11C91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11C91"/>
    <w:rPr>
      <w:sz w:val="20"/>
    </w:rPr>
  </w:style>
  <w:style w:type="paragraph" w:customStyle="1" w:styleId="Style2">
    <w:name w:val="Style2"/>
    <w:basedOn w:val="Style1"/>
    <w:rsid w:val="0038090F"/>
    <w:pPr>
      <w:ind w:lef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00C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C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B15AC"/>
    <w:pPr>
      <w:ind w:left="720"/>
      <w:contextualSpacing/>
    </w:pPr>
  </w:style>
  <w:style w:type="paragraph" w:styleId="Revision">
    <w:name w:val="Revision"/>
    <w:hidden/>
    <w:uiPriority w:val="99"/>
    <w:semiHidden/>
    <w:rsid w:val="00BA7F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4126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ANTOV Assen</dc:creator>
  <cp:lastModifiedBy>Margarita Valkanova</cp:lastModifiedBy>
  <cp:revision>10</cp:revision>
  <dcterms:created xsi:type="dcterms:W3CDTF">2023-10-20T13:16:00Z</dcterms:created>
  <dcterms:modified xsi:type="dcterms:W3CDTF">2024-10-15T06:16:00Z</dcterms:modified>
</cp:coreProperties>
</file>