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F4F04" w14:textId="77777777" w:rsidR="003A0F1B" w:rsidRPr="001C4990" w:rsidRDefault="003A0F1B" w:rsidP="00275F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 w:line="276" w:lineRule="auto"/>
        <w:ind w:left="23"/>
        <w:jc w:val="center"/>
        <w:rPr>
          <w:rFonts w:ascii="Times New Roman" w:eastAsia="Tahoma" w:hAnsi="Times New Roman" w:cs="Times New Roman"/>
          <w:b/>
          <w:color w:val="000000" w:themeColor="text1"/>
          <w:sz w:val="36"/>
          <w:szCs w:val="36"/>
          <w:shd w:val="clear" w:color="auto" w:fill="D9E2F3"/>
          <w:lang w:eastAsia="bg-BG" w:bidi="bg-BG"/>
        </w:rPr>
      </w:pPr>
      <w:r w:rsidRPr="001C4990">
        <w:rPr>
          <w:rFonts w:ascii="Times New Roman" w:eastAsia="Tahoma" w:hAnsi="Times New Roman" w:cs="Times New Roman"/>
          <w:b/>
          <w:color w:val="000000" w:themeColor="text1"/>
          <w:sz w:val="36"/>
          <w:szCs w:val="36"/>
          <w:lang w:eastAsia="bg-BG" w:bidi="bg-BG"/>
        </w:rPr>
        <w:t>СЪОБЩЕ</w:t>
      </w:r>
      <w:r w:rsidRPr="001C4990">
        <w:rPr>
          <w:rFonts w:ascii="Times New Roman" w:eastAsia="Tahoma" w:hAnsi="Times New Roman" w:cs="Times New Roman"/>
          <w:b/>
          <w:bCs/>
          <w:color w:val="000000" w:themeColor="text1"/>
          <w:sz w:val="36"/>
          <w:szCs w:val="36"/>
          <w:lang w:eastAsia="bg-BG" w:bidi="bg-BG"/>
        </w:rPr>
        <w:t>НИЕ ЗА</w:t>
      </w:r>
    </w:p>
    <w:p w14:paraId="2FA7131D" w14:textId="7F6EEC4B" w:rsidR="003A0F1B" w:rsidRPr="001C4990" w:rsidRDefault="003A0F1B" w:rsidP="00275F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20" w:line="276" w:lineRule="auto"/>
        <w:ind w:left="23"/>
        <w:jc w:val="center"/>
        <w:rPr>
          <w:rFonts w:ascii="Times New Roman" w:eastAsia="Tahoma" w:hAnsi="Times New Roman" w:cs="Times New Roman"/>
          <w:b/>
          <w:color w:val="000000" w:themeColor="text1"/>
          <w:sz w:val="36"/>
          <w:szCs w:val="36"/>
          <w:lang w:eastAsia="bg-BG" w:bidi="bg-BG"/>
        </w:rPr>
      </w:pPr>
      <w:r w:rsidRPr="001C4990">
        <w:rPr>
          <w:rFonts w:ascii="Times New Roman" w:eastAsia="Tahoma" w:hAnsi="Times New Roman" w:cs="Times New Roman"/>
          <w:b/>
          <w:bCs/>
          <w:color w:val="000000" w:themeColor="text1"/>
          <w:sz w:val="36"/>
          <w:szCs w:val="36"/>
          <w:lang w:eastAsia="bg-BG" w:bidi="bg-BG"/>
        </w:rPr>
        <w:t xml:space="preserve">ПРОВЕЖДАНЕ НА </w:t>
      </w:r>
      <w:r w:rsidRPr="001C4990">
        <w:rPr>
          <w:rFonts w:ascii="Times New Roman" w:eastAsia="Tahoma" w:hAnsi="Times New Roman" w:cs="Times New Roman"/>
          <w:b/>
          <w:color w:val="000000" w:themeColor="text1"/>
          <w:sz w:val="36"/>
          <w:szCs w:val="36"/>
          <w:lang w:eastAsia="bg-BG" w:bidi="bg-BG"/>
        </w:rPr>
        <w:t>КОНСУЛТАЦИИ</w:t>
      </w:r>
      <w:r w:rsidR="00D569B1">
        <w:rPr>
          <w:rFonts w:ascii="Times New Roman" w:eastAsia="Tahoma" w:hAnsi="Times New Roman" w:cs="Times New Roman"/>
          <w:b/>
          <w:color w:val="000000" w:themeColor="text1"/>
          <w:sz w:val="36"/>
          <w:szCs w:val="36"/>
          <w:lang w:eastAsia="bg-BG" w:bidi="bg-BG"/>
        </w:rPr>
        <w:t xml:space="preserve"> И ОБЩЕСТВЕ</w:t>
      </w:r>
      <w:bookmarkStart w:id="0" w:name="_GoBack"/>
      <w:bookmarkEnd w:id="0"/>
      <w:r w:rsidR="003467B0">
        <w:rPr>
          <w:rFonts w:ascii="Times New Roman" w:eastAsia="Tahoma" w:hAnsi="Times New Roman" w:cs="Times New Roman"/>
          <w:b/>
          <w:color w:val="000000" w:themeColor="text1"/>
          <w:sz w:val="36"/>
          <w:szCs w:val="36"/>
          <w:lang w:eastAsia="bg-BG" w:bidi="bg-BG"/>
        </w:rPr>
        <w:t>НО ОБСЪЖДАНЕ</w:t>
      </w:r>
    </w:p>
    <w:p w14:paraId="02CD86A2" w14:textId="0340CDE7" w:rsidR="00A415DC" w:rsidRPr="00080BF0" w:rsidRDefault="005567E5" w:rsidP="00080BF0">
      <w:pPr>
        <w:widowControl w:val="0"/>
        <w:tabs>
          <w:tab w:val="left" w:pos="904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bg-BG" w:bidi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 w:bidi="bg-BG"/>
        </w:rPr>
        <w:t>по</w:t>
      </w:r>
      <w:r w:rsidR="003A0F1B" w:rsidRPr="001C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 w:bidi="bg-BG"/>
        </w:rPr>
        <w:t xml:space="preserve"> </w:t>
      </w:r>
      <w:r w:rsidR="00D902AD" w:rsidRPr="00C55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 w:bidi="bg-BG"/>
        </w:rPr>
        <w:t>проект на програма „Транспортна свързаност“ 2021-2027</w:t>
      </w:r>
      <w:r w:rsidR="00D9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 w:bidi="bg-BG"/>
        </w:rPr>
        <w:t xml:space="preserve"> </w:t>
      </w:r>
      <w:r w:rsidR="00D902AD" w:rsidRPr="005567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 w:bidi="bg-BG"/>
        </w:rPr>
        <w:t>и</w:t>
      </w:r>
      <w:r w:rsidR="00D90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 w:bidi="bg-BG"/>
        </w:rPr>
        <w:t xml:space="preserve"> </w:t>
      </w:r>
      <w:r w:rsidR="00080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 w:bidi="bg-BG"/>
        </w:rPr>
        <w:br/>
      </w:r>
      <w:r w:rsidR="001A7471" w:rsidRPr="004462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 w:bidi="bg-BG"/>
        </w:rPr>
        <w:t>Д</w:t>
      </w:r>
      <w:r w:rsidR="001A7471" w:rsidRPr="001C4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 w:bidi="bg-BG"/>
        </w:rPr>
        <w:t>оклад за</w:t>
      </w:r>
      <w:r w:rsidR="001A7471" w:rsidRPr="001C4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 w:bidi="bg-BG"/>
        </w:rPr>
        <w:t xml:space="preserve"> </w:t>
      </w:r>
      <w:r w:rsidR="003A0F1B" w:rsidRPr="001C4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bg-BG" w:bidi="bg-BG"/>
        </w:rPr>
        <w:t xml:space="preserve">Екологична оценка </w:t>
      </w:r>
      <w:r w:rsidR="001C4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bg-BG" w:bidi="bg-BG"/>
        </w:rPr>
        <w:t>с приложенията към него</w:t>
      </w:r>
      <w:r w:rsidR="003A0F1B" w:rsidRPr="001C4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</w:t>
      </w:r>
    </w:p>
    <w:p w14:paraId="69E218C0" w14:textId="5834C4FF" w:rsidR="003A0F1B" w:rsidRPr="001C4990" w:rsidRDefault="003A0F1B" w:rsidP="001C4990">
      <w:pPr>
        <w:keepNext/>
        <w:keepLines/>
        <w:widowControl w:val="0"/>
        <w:numPr>
          <w:ilvl w:val="0"/>
          <w:numId w:val="1"/>
        </w:numPr>
        <w:shd w:val="clear" w:color="auto" w:fill="E2EFD9" w:themeFill="accent6" w:themeFillTint="33"/>
        <w:tabs>
          <w:tab w:val="left" w:pos="354"/>
        </w:tabs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bookmarkStart w:id="1" w:name="bookmark0"/>
      <w:r w:rsidRPr="001C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 xml:space="preserve">Информация за Възложителя на </w:t>
      </w:r>
      <w:r w:rsidR="001C4990" w:rsidRPr="001C4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програмата</w:t>
      </w:r>
      <w:bookmarkEnd w:id="1"/>
    </w:p>
    <w:p w14:paraId="21DC5F29" w14:textId="73A8EE30" w:rsidR="003A0F1B" w:rsidRPr="001C4990" w:rsidRDefault="003A0F1B" w:rsidP="003369E8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  <w:bookmarkStart w:id="2" w:name="bookmark1"/>
      <w:r w:rsidRPr="001C4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Възложител: </w:t>
      </w:r>
      <w:r w:rsidR="001C4990" w:rsidRPr="001C4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Министерство на транспорта, информационните технологии и съобщенията</w:t>
      </w:r>
      <w:r w:rsidR="00C867EB" w:rsidRPr="001C4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</w:t>
      </w:r>
    </w:p>
    <w:p w14:paraId="36798E08" w14:textId="26962D4E" w:rsidR="003A0F1B" w:rsidRPr="001C4990" w:rsidRDefault="00C867EB" w:rsidP="001C49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Пълен пощенски адрес</w:t>
      </w:r>
      <w:r w:rsidR="003A0F1B" w:rsidRPr="001C4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: </w:t>
      </w:r>
      <w:r w:rsidR="001C4990" w:rsidRPr="001C4990">
        <w:rPr>
          <w:rFonts w:ascii="Times New Roman" w:hAnsi="Times New Roman" w:cs="Times New Roman"/>
          <w:color w:val="000000" w:themeColor="text1"/>
          <w:sz w:val="24"/>
          <w:szCs w:val="24"/>
        </w:rPr>
        <w:t>гр. София 1000, ул. „Дякон Игнатий“ № 9</w:t>
      </w:r>
    </w:p>
    <w:p w14:paraId="247B6337" w14:textId="768B7D3E" w:rsidR="00814D00" w:rsidRDefault="001A7CD7" w:rsidP="001C49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  <w:r w:rsidRPr="001C4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Лиц</w:t>
      </w:r>
      <w:r w:rsidR="0081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а</w:t>
      </w:r>
      <w:r w:rsidRPr="001C4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за контакти: </w:t>
      </w:r>
    </w:p>
    <w:p w14:paraId="219282AB" w14:textId="67969975" w:rsidR="00814E52" w:rsidRPr="00814E52" w:rsidRDefault="00814E52" w:rsidP="00814E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инж. </w:t>
      </w:r>
      <w:r w:rsidRPr="0081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Галина Василева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, </w:t>
      </w:r>
      <w:r w:rsidRPr="0081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Директор дирекция „Координация на програми и проекти“</w:t>
      </w:r>
      <w:r w:rsidR="00017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;</w:t>
      </w:r>
    </w:p>
    <w:p w14:paraId="6CE0696C" w14:textId="27782378" w:rsidR="00814D00" w:rsidRPr="008E6C42" w:rsidRDefault="00814D00" w:rsidP="008E6C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  <w:r w:rsidRPr="008E6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Мартин Георгиев, началник на отдел „Програмиране”, дирекция „Коо</w:t>
      </w:r>
      <w:r w:rsidR="00017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рдинация на програми и проекти”;</w:t>
      </w:r>
    </w:p>
    <w:p w14:paraId="322FD5F2" w14:textId="251D2067" w:rsidR="008E6C42" w:rsidRPr="008E6C42" w:rsidRDefault="00D83165" w:rsidP="008E6C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инж. </w:t>
      </w:r>
      <w:r w:rsidR="008E6C42" w:rsidRPr="008E6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Ивета Колева, главен сътрудник по управление на европейски проекти и програми в отдел „Програмиране”, дирекция „Координация на програми и проекти”</w:t>
      </w:r>
    </w:p>
    <w:p w14:paraId="07E97DD6" w14:textId="403460A5" w:rsidR="008E6C42" w:rsidRPr="008E6C42" w:rsidRDefault="00814E52" w:rsidP="008E6C42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bg-BG"/>
        </w:rPr>
        <w:t>телефони</w:t>
      </w:r>
      <w:r w:rsidR="008E6C42" w:rsidRPr="008E6C42">
        <w:rPr>
          <w:rFonts w:ascii="Times New Roman" w:hAnsi="Times New Roman" w:cs="Times New Roman"/>
          <w:color w:val="000000" w:themeColor="text1"/>
          <w:sz w:val="24"/>
          <w:szCs w:val="24"/>
          <w:lang w:bidi="bg-BG"/>
        </w:rPr>
        <w:t xml:space="preserve">: </w:t>
      </w:r>
      <w:r w:rsidRPr="008E6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02/9409 885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; </w:t>
      </w:r>
      <w:r w:rsidR="008E6C42" w:rsidRPr="008E6C42">
        <w:rPr>
          <w:rFonts w:ascii="Times New Roman" w:hAnsi="Times New Roman" w:cs="Times New Roman"/>
          <w:color w:val="000000" w:themeColor="text1"/>
          <w:sz w:val="24"/>
          <w:szCs w:val="24"/>
          <w:lang w:bidi="bg-BG"/>
        </w:rPr>
        <w:t xml:space="preserve">02/9409 </w:t>
      </w:r>
      <w:r w:rsidR="008E6C42">
        <w:rPr>
          <w:rFonts w:ascii="Times New Roman" w:hAnsi="Times New Roman" w:cs="Times New Roman"/>
          <w:color w:val="000000" w:themeColor="text1"/>
          <w:sz w:val="24"/>
          <w:szCs w:val="24"/>
          <w:lang w:bidi="bg-BG"/>
        </w:rPr>
        <w:t>39</w:t>
      </w:r>
      <w:r w:rsidR="008E6C42" w:rsidRPr="008E6C42">
        <w:rPr>
          <w:rFonts w:ascii="Times New Roman" w:hAnsi="Times New Roman" w:cs="Times New Roman"/>
          <w:color w:val="000000" w:themeColor="text1"/>
          <w:sz w:val="24"/>
          <w:szCs w:val="24"/>
          <w:lang w:bidi="bg-BG"/>
        </w:rPr>
        <w:t xml:space="preserve">5, е-mail: </w:t>
      </w:r>
      <w:r w:rsidR="00335F92" w:rsidRPr="00335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Programming@mtitc.government.bg</w:t>
      </w:r>
      <w:r w:rsidR="00335F92" w:rsidRPr="008E6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 </w:t>
      </w:r>
      <w:hyperlink r:id="rId8" w:history="1"/>
    </w:p>
    <w:p w14:paraId="0E5D76DC" w14:textId="77777777" w:rsidR="00814D00" w:rsidRPr="001C4990" w:rsidRDefault="00814D00" w:rsidP="001C499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D0EF9" w14:textId="35DA7395" w:rsidR="003A0F1B" w:rsidRPr="008D0C07" w:rsidRDefault="003A0F1B" w:rsidP="001C4990">
      <w:pPr>
        <w:keepNext/>
        <w:keepLines/>
        <w:widowControl w:val="0"/>
        <w:numPr>
          <w:ilvl w:val="0"/>
          <w:numId w:val="1"/>
        </w:numPr>
        <w:shd w:val="clear" w:color="auto" w:fill="E2EFD9" w:themeFill="accent6" w:themeFillTint="33"/>
        <w:tabs>
          <w:tab w:val="left" w:pos="368"/>
        </w:tabs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8D0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 xml:space="preserve">Обща информация за </w:t>
      </w:r>
      <w:bookmarkEnd w:id="2"/>
      <w:r w:rsidR="001C4990" w:rsidRPr="008D0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предложената програма</w:t>
      </w:r>
    </w:p>
    <w:p w14:paraId="6AF435BB" w14:textId="77777777" w:rsidR="003A0F1B" w:rsidRPr="008D0C07" w:rsidRDefault="003A0F1B" w:rsidP="001C4990">
      <w:pPr>
        <w:widowControl w:val="0"/>
        <w:tabs>
          <w:tab w:val="left" w:pos="3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4"/>
          <w:lang w:eastAsia="bg-BG" w:bidi="bg-BG"/>
        </w:rPr>
      </w:pPr>
    </w:p>
    <w:p w14:paraId="35BE2784" w14:textId="7257974D" w:rsidR="003A0F1B" w:rsidRPr="00E3578B" w:rsidRDefault="003A0F1B" w:rsidP="00E3578B">
      <w:pPr>
        <w:keepNext/>
        <w:keepLines/>
        <w:widowControl w:val="0"/>
        <w:tabs>
          <w:tab w:val="left" w:pos="867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8D0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а)</w:t>
      </w:r>
      <w:r w:rsidRPr="008D0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ab/>
      </w: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 xml:space="preserve">Основание за </w:t>
      </w:r>
      <w:r w:rsidR="00AF229D"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изготвяне</w:t>
      </w: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 xml:space="preserve"> на </w:t>
      </w:r>
      <w:r w:rsidR="001C4990"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програмата</w:t>
      </w:r>
    </w:p>
    <w:p w14:paraId="2EE17297" w14:textId="77777777" w:rsidR="000E4E26" w:rsidRPr="000E4E26" w:rsidRDefault="000E4E26" w:rsidP="000E4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</w:pPr>
      <w:bookmarkStart w:id="3" w:name="bookmark2"/>
      <w:r w:rsidRPr="000E4E2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Изготвянето на програми за периода 2021-2027 г. се основава на предложението за Регламент на Европейския парламент и на Съвета за определяне на общоприложими разпоредби (Общ Регламент) и предложението за Регламент относно Европейския фонд за регионално развитие и Кохезионния фонд. </w:t>
      </w:r>
    </w:p>
    <w:p w14:paraId="2FF7A22E" w14:textId="497F2FB0" w:rsidR="00F7496B" w:rsidRPr="00F7496B" w:rsidRDefault="00D86846" w:rsidP="00F74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</w:pPr>
      <w:r w:rsidRPr="00F7496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С приемането на Постановление № 142 на Министерски съвет от 2019 г.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– 2027 г. се установява правната рамка за подготовка на програмните документи за новия програмен период. С Решение №196 на Министерски съвет от 11 април 2019г. </w:t>
      </w:r>
      <w:r w:rsidR="00F7496B" w:rsidRPr="00F7496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(изменено с Решение №495/21.07.2020г.) </w:t>
      </w:r>
      <w:r w:rsidRPr="00F7496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са одобрени Анализ на социално-икономическото развитие на България 2007-2017 г. за определяне на националните приоритети за периода 2021-2027 г., Списък с целите на политиките, които да </w:t>
      </w:r>
      <w:r w:rsidRPr="00F7496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lastRenderedPageBreak/>
        <w:t>бъдат подкрепени през програмен период 2021-2027 г., и на Списък с програми и водещи ведомства за разработването им.</w:t>
      </w:r>
      <w:r w:rsidR="001C4990" w:rsidRPr="00F7496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 </w:t>
      </w:r>
      <w:r w:rsidR="00F7496B" w:rsidRPr="00F7496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С Решение №335 на Министерски съвет от 7 юни 2019 г. </w:t>
      </w:r>
      <w:r w:rsidR="00F7496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bg-BG"/>
        </w:rPr>
        <w:t>(</w:t>
      </w:r>
      <w:proofErr w:type="gramStart"/>
      <w:r w:rsidR="00F7496B" w:rsidRPr="00F7496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изменено</w:t>
      </w:r>
      <w:proofErr w:type="gramEnd"/>
      <w:r w:rsidR="00F7496B" w:rsidRPr="00F7496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 с Решение № 496/21.07.2020 г</w:t>
      </w:r>
      <w:r w:rsidR="00F7496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bg-BG"/>
        </w:rPr>
        <w:t>.)</w:t>
      </w:r>
      <w:r w:rsidR="00F7496B" w:rsidRPr="00F7496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 е одобрено индикативното финансово разпределение на средствата от Европейския социален фонд, Европейския фонд за регионално развитие и Кохезионния фонд за програмен период 2021-2027 г. по цели на политиката и програми. </w:t>
      </w:r>
      <w:hyperlink r:id="rId9" w:history="1">
        <w:r w:rsidR="00AA36C9" w:rsidRPr="00AA36C9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bg-BG"/>
          </w:rPr>
          <w:t xml:space="preserve"> </w:t>
        </w:r>
        <w:r w:rsidR="00AA36C9" w:rsidRPr="00F7496B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bg-BG"/>
          </w:rPr>
          <w:t>С Решение</w:t>
        </w:r>
        <w:r w:rsidR="00D902AD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bg-BG"/>
          </w:rPr>
          <w:t xml:space="preserve"> </w:t>
        </w:r>
        <w:r w:rsidR="00F7496B" w:rsidRPr="00F7496B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bg-BG"/>
          </w:rPr>
          <w:t>№ 368</w:t>
        </w:r>
        <w:r w:rsidR="00AA36C9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val="en-US" w:eastAsia="bg-BG"/>
          </w:rPr>
          <w:t xml:space="preserve"> </w:t>
        </w:r>
        <w:r w:rsidR="00AA36C9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bg-BG"/>
          </w:rPr>
          <w:t>на МС</w:t>
        </w:r>
        <w:r w:rsidR="00F7496B" w:rsidRPr="00F7496B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bg-BG"/>
          </w:rPr>
          <w:t xml:space="preserve"> от 25 юни 2019 г. </w:t>
        </w:r>
        <w:r w:rsidR="00AA36C9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bg-BG"/>
          </w:rPr>
          <w:t>е</w:t>
        </w:r>
        <w:r w:rsidR="00F7496B" w:rsidRPr="00F7496B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bg-BG"/>
          </w:rPr>
          <w:t xml:space="preserve"> одобр</w:t>
        </w:r>
        <w:r w:rsidR="00AA36C9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bg-BG"/>
          </w:rPr>
          <w:t>ен</w:t>
        </w:r>
        <w:r w:rsidR="00F7496B" w:rsidRPr="00F7496B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bg-BG"/>
          </w:rPr>
          <w:t xml:space="preserve"> списък с действия, отговорни институции и срокове за изпълнение на хоризонталните и тематичните отключващи условия за средствата от Европейския фонд за регионално развитие, Европейския социален фонд+, Кохезионния фонд, Европейския фонд за морско дело и рибарство, фонд „Убежище и миграция“, фонд „Вътрешна сигурност“ и Инструмента за управление на границите и визите за програмен период 2021–2027 г.</w:t>
        </w:r>
      </w:hyperlink>
    </w:p>
    <w:p w14:paraId="2BB2F261" w14:textId="7FFC849F" w:rsidR="008D0C07" w:rsidRPr="00E3578B" w:rsidRDefault="008D0C07" w:rsidP="00E357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</w:pP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Министерство на транспорта, информационните технологии и съобщенията е определено за водещо в</w:t>
      </w:r>
      <w:r w:rsidR="004E52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едомство при разработването на </w:t>
      </w: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програма „Транспортна свързаност” (ПТС) за периода 2021-2027 г.</w:t>
      </w:r>
    </w:p>
    <w:p w14:paraId="6354C1D5" w14:textId="51A5633D" w:rsidR="003A0F1B" w:rsidRPr="00E3578B" w:rsidRDefault="003A0F1B" w:rsidP="00E3578B">
      <w:pPr>
        <w:keepNext/>
        <w:keepLines/>
        <w:widowControl w:val="0"/>
        <w:tabs>
          <w:tab w:val="left" w:pos="867"/>
        </w:tabs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б)</w:t>
      </w: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ab/>
        <w:t xml:space="preserve">Период на действие и етапи на изпълнение на </w:t>
      </w:r>
      <w:bookmarkEnd w:id="3"/>
      <w:r w:rsidR="001C4990"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програмата</w:t>
      </w:r>
    </w:p>
    <w:p w14:paraId="6773BF0B" w14:textId="025886D3" w:rsidR="00D446D0" w:rsidRPr="00E3578B" w:rsidRDefault="001C4990" w:rsidP="00E357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</w:pPr>
      <w:bookmarkStart w:id="4" w:name="bookmark3"/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П</w:t>
      </w:r>
      <w:r w:rsidR="00A41C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рограма „Транспортна свързаност“</w:t>
      </w: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 се изготвя за периода 2021-2027 г</w:t>
      </w:r>
      <w:r w:rsidR="00D446D0" w:rsidRPr="00E357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.</w:t>
      </w: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, с допустимост на разходите до 31.12.2029 г.</w:t>
      </w:r>
    </w:p>
    <w:p w14:paraId="5E74F0D8" w14:textId="77777777" w:rsidR="003A0F1B" w:rsidRPr="00E3578B" w:rsidRDefault="003A0F1B" w:rsidP="00E3578B">
      <w:pPr>
        <w:keepNext/>
        <w:keepLines/>
        <w:widowControl w:val="0"/>
        <w:tabs>
          <w:tab w:val="left" w:pos="877"/>
        </w:tabs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в)</w:t>
      </w: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ab/>
        <w:t>Териториален обхват</w:t>
      </w:r>
      <w:bookmarkEnd w:id="4"/>
    </w:p>
    <w:p w14:paraId="660D60BE" w14:textId="4B1E75C9" w:rsidR="00B12148" w:rsidRPr="00E3578B" w:rsidRDefault="001C4990" w:rsidP="00E357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 w:bidi="bg-BG"/>
        </w:rPr>
      </w:pPr>
      <w:bookmarkStart w:id="5" w:name="bookmark4"/>
      <w:r w:rsidRPr="00E357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 w:bidi="bg-BG"/>
        </w:rPr>
        <w:t>Национален</w:t>
      </w:r>
      <w:r w:rsidR="000F123E" w:rsidRPr="00E357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 w:bidi="bg-BG"/>
        </w:rPr>
        <w:t>.</w:t>
      </w:r>
    </w:p>
    <w:p w14:paraId="442BFE74" w14:textId="2A454093" w:rsidR="003A0F1B" w:rsidRPr="00E3578B" w:rsidRDefault="003A0F1B" w:rsidP="00E357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г)</w:t>
      </w: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ab/>
        <w:t>Засегнати елементи от Националната екологична мрежа /НЕМ/</w:t>
      </w:r>
      <w:bookmarkEnd w:id="5"/>
    </w:p>
    <w:p w14:paraId="239CBF7E" w14:textId="5485E71D" w:rsidR="00A97E3B" w:rsidRPr="00E3578B" w:rsidRDefault="00A41CAF" w:rsidP="00E3578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1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Програма „Транспортна свързаност“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C4990" w:rsidRPr="00E357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2021-2027 г. е с национален обхват, като включените в нея дейности и проекти засягат и елементи на НЕМ. </w:t>
      </w:r>
    </w:p>
    <w:p w14:paraId="0C4DFCA1" w14:textId="4D75CD9C" w:rsidR="003A0F1B" w:rsidRPr="00E3578B" w:rsidRDefault="003A0F1B" w:rsidP="00E3578B">
      <w:pPr>
        <w:keepNext/>
        <w:keepLines/>
        <w:widowControl w:val="0"/>
        <w:tabs>
          <w:tab w:val="left" w:pos="877"/>
        </w:tabs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д)</w:t>
      </w: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ab/>
        <w:t xml:space="preserve">Основни цели на </w:t>
      </w:r>
      <w:r w:rsidR="008D0C07"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програмата</w:t>
      </w:r>
    </w:p>
    <w:p w14:paraId="67CC1E27" w14:textId="77777777" w:rsidR="008D0C07" w:rsidRPr="00E3578B" w:rsidRDefault="008D0C07" w:rsidP="00E357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</w:pPr>
      <w:r w:rsidRPr="00E3578B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ПТС се разработва за периода 2021 – 2027 г., като са идентифицирани следните цели на политиката, за реализацията на които програмата ще допринесе:</w:t>
      </w:r>
    </w:p>
    <w:p w14:paraId="1CAD9A7B" w14:textId="1141C230" w:rsidR="008D0C07" w:rsidRPr="00E3578B" w:rsidRDefault="008D0C07" w:rsidP="00E3578B">
      <w:pPr>
        <w:pStyle w:val="ListParagraph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</w:pPr>
      <w:r w:rsidRPr="00E3578B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  <w:lang w:eastAsia="bg-BG"/>
        </w:rPr>
        <w:t>Цел на политиката (ЦП 3)</w:t>
      </w:r>
      <w:r w:rsidRPr="00E3578B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: „По-добре свързана Европа чрез подобряване на мобилността и регионалната свързаност на ИКТ“;</w:t>
      </w:r>
    </w:p>
    <w:p w14:paraId="4B0C3221" w14:textId="3B81CFAA" w:rsidR="008D0C07" w:rsidRPr="00E3578B" w:rsidRDefault="008D0C07" w:rsidP="00E3578B">
      <w:pPr>
        <w:pStyle w:val="ListParagraph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</w:pPr>
      <w:r w:rsidRPr="00E3578B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  <w:lang w:eastAsia="bg-BG"/>
        </w:rPr>
        <w:t>Цел на политиката (ЦП 2):</w:t>
      </w:r>
      <w:r w:rsidRPr="00E3578B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 „По-зелена, нисковъглеродна Европа чрез насърчаване на чист и справедлив енергиен преход, зелени и сини инвестиции, кръгова икономика, приспособяване към изменението на климата и превенция и управление на риска“.</w:t>
      </w:r>
    </w:p>
    <w:p w14:paraId="26BF05FA" w14:textId="3C70102E" w:rsidR="00EB50DF" w:rsidRPr="00E3578B" w:rsidRDefault="00EB50DF" w:rsidP="00E3578B">
      <w:pPr>
        <w:pStyle w:val="ListParagraph"/>
        <w:spacing w:after="0" w:line="36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</w:pPr>
      <w:r w:rsidRPr="00E3578B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lastRenderedPageBreak/>
        <w:t xml:space="preserve">За постигане на целите са идентифицирани специфични цели, приоритети и допустими дейности. </w:t>
      </w:r>
    </w:p>
    <w:p w14:paraId="2D19CABC" w14:textId="04A6EE7F" w:rsidR="003A0F1B" w:rsidRPr="00E3578B" w:rsidRDefault="003A0F1B" w:rsidP="00E3578B">
      <w:pPr>
        <w:keepNext/>
        <w:keepLines/>
        <w:widowControl w:val="0"/>
        <w:tabs>
          <w:tab w:val="left" w:pos="877"/>
        </w:tabs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е)</w:t>
      </w: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ab/>
        <w:t xml:space="preserve">Финансиране на </w:t>
      </w:r>
      <w:r w:rsidR="00EB50DF"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програмата</w:t>
      </w:r>
    </w:p>
    <w:p w14:paraId="51836849" w14:textId="0ECBF0D8" w:rsidR="003A0F1B" w:rsidRPr="00E3578B" w:rsidRDefault="00EB50DF" w:rsidP="00E3578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bg-BG"/>
        </w:rPr>
      </w:pPr>
      <w:r w:rsidRPr="00E3578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bg-BG"/>
        </w:rPr>
        <w:t>Програма „Транспортна свързаност“ 2021-2027 г. ще бъде съ-финансирана от Европейс</w:t>
      </w:r>
      <w:r w:rsidR="0045791F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bg-BG"/>
        </w:rPr>
        <w:t>кия фонд за регионално развитие,</w:t>
      </w:r>
      <w:r w:rsidRPr="00E3578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bg-BG"/>
        </w:rPr>
        <w:t xml:space="preserve"> Кохезионния фонд на ЕС и от държавния бюджет на Република България</w:t>
      </w:r>
      <w:r w:rsidR="0045791F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bg-BG"/>
        </w:rPr>
        <w:t>.</w:t>
      </w:r>
    </w:p>
    <w:p w14:paraId="39449821" w14:textId="76762048" w:rsidR="003A0F1B" w:rsidRPr="00E3578B" w:rsidRDefault="003A0F1B" w:rsidP="00E3578B">
      <w:pPr>
        <w:keepNext/>
        <w:keepLines/>
        <w:widowControl w:val="0"/>
        <w:tabs>
          <w:tab w:val="left" w:pos="877"/>
        </w:tabs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ж)</w:t>
      </w: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ab/>
      </w:r>
      <w:r w:rsidR="00836464"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 xml:space="preserve">Срокове и етапи </w:t>
      </w:r>
      <w:r w:rsidR="000E610F"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на изготвянето</w:t>
      </w: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 xml:space="preserve"> на плана и наличие, нормативно регламентирано на изискване за обществено обсъждане или др. процедурна форма за участие на обществеността</w:t>
      </w:r>
    </w:p>
    <w:p w14:paraId="178CFB23" w14:textId="0730BB63" w:rsidR="00C73CE6" w:rsidRDefault="00EB50DF" w:rsidP="00E357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</w:pP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Р</w:t>
      </w:r>
      <w:r w:rsidRPr="00E3578B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аботата по програмирането сe подкрепя от тематична работна група, определена със Заповед № РД-08-572/28.11.19 г. </w:t>
      </w:r>
      <w:r w:rsidR="00EF4655" w:rsidRPr="00EF4655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на министъра на транспорта, информационните технологии и съобщенията</w:t>
      </w:r>
      <w:r w:rsidR="00EF4655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.</w:t>
      </w:r>
      <w:r w:rsidR="00EF4655">
        <w:rPr>
          <w:sz w:val="24"/>
          <w:szCs w:val="24"/>
        </w:rPr>
        <w:t xml:space="preserve"> </w:t>
      </w:r>
      <w:r w:rsidR="00EF4655" w:rsidRPr="00EF4655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ПТС</w:t>
      </w:r>
      <w:r w:rsidR="00EF4655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 2021-2027г.</w:t>
      </w:r>
      <w:r w:rsidR="00EF4655" w:rsidRPr="00EF4655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 ще бъде одобрена официално с Решение на Европейската комисия (ЕК) и ще бъде част от Споразумението за партньорство между Република България и ЕК</w:t>
      </w:r>
      <w:r w:rsidR="00EF4655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.</w:t>
      </w:r>
    </w:p>
    <w:p w14:paraId="7391737E" w14:textId="76D4E4BC" w:rsidR="00D902AD" w:rsidRPr="00EF4655" w:rsidRDefault="00D902AD" w:rsidP="00E357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</w:pPr>
      <w:r w:rsidRPr="00D902AD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Съгласно чл. 14, ал. 2 от ПМС № 142/2019 г. по проекта на програмата трябва да се организира най-малко едно обществено обсъждане, което може да се проведе и дистанционно. Дистанционното обсъждане се осъществява в електронна среда, в реално време.</w:t>
      </w:r>
    </w:p>
    <w:p w14:paraId="3E14F1F5" w14:textId="7643EA01" w:rsidR="000E610F" w:rsidRDefault="000E610F" w:rsidP="00E357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</w:pP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За провеждане на консултации по доклада за екологична оценка и проекта на </w:t>
      </w:r>
      <w:r w:rsidR="00EB50DF" w:rsidRPr="00E357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програмата</w:t>
      </w: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 следват разпоредбите на чл.20 от Наредбата за условията и реда за извършване на екологична оценка на планове и програми. </w:t>
      </w:r>
    </w:p>
    <w:p w14:paraId="3A5E1C27" w14:textId="31F3B0FE" w:rsidR="009357A2" w:rsidRPr="009357A2" w:rsidRDefault="009357A2" w:rsidP="00935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В</w:t>
      </w:r>
      <w:r w:rsidRPr="009357A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 Доклада за ЕО са разгледани последователно два варианта/проекта на ПТС 2021-2027 г. – първи проект от м. март 2020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bg-BG"/>
        </w:rPr>
        <w:t>. (</w:t>
      </w:r>
      <w:hyperlink r:id="rId10" w:history="1">
        <w:r w:rsidRPr="009357A2">
          <w:rPr>
            <w:rStyle w:val="Hyperlink"/>
            <w:rFonts w:ascii="Times New Roman" w:eastAsia="Times New Roman" w:hAnsi="Times New Roman" w:cs="Times New Roman"/>
            <w:sz w:val="24"/>
            <w:szCs w:val="20"/>
            <w:lang w:eastAsia="bg-BG"/>
          </w:rPr>
          <w:t>линк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bg-BG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и втори проект от м. януари</w:t>
      </w:r>
      <w:r w:rsidRPr="009357A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 2021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bg-BG"/>
        </w:rPr>
        <w:t>(</w:t>
      </w:r>
      <w:hyperlink r:id="rId11" w:history="1">
        <w:r w:rsidRPr="009357A2">
          <w:rPr>
            <w:rStyle w:val="Hyperlink"/>
            <w:rFonts w:ascii="Times New Roman" w:eastAsia="Times New Roman" w:hAnsi="Times New Roman" w:cs="Times New Roman"/>
            <w:sz w:val="24"/>
            <w:szCs w:val="20"/>
            <w:lang w:eastAsia="bg-BG"/>
          </w:rPr>
          <w:t>линк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bg-BG"/>
        </w:rPr>
        <w:t>)</w:t>
      </w:r>
      <w:r w:rsidRPr="009357A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, които се разглеждат като две възможни алтернативи за реализиране на програмата. </w:t>
      </w:r>
    </w:p>
    <w:p w14:paraId="5979DF1F" w14:textId="7396DFEA" w:rsidR="003A0F1B" w:rsidRPr="00E3578B" w:rsidRDefault="003A0F1B" w:rsidP="00E3578B">
      <w:pPr>
        <w:keepNext/>
        <w:keepLines/>
        <w:widowControl w:val="0"/>
        <w:numPr>
          <w:ilvl w:val="0"/>
          <w:numId w:val="1"/>
        </w:numPr>
        <w:shd w:val="clear" w:color="auto" w:fill="E2EFD9" w:themeFill="accent6" w:themeFillTint="33"/>
        <w:tabs>
          <w:tab w:val="left" w:pos="368"/>
        </w:tabs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 xml:space="preserve">Информация за органа, отговорен за прилагането на </w:t>
      </w:r>
      <w:r w:rsidR="00EB50DF"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програмата</w:t>
      </w:r>
    </w:p>
    <w:p w14:paraId="33719608" w14:textId="1FE25B7B" w:rsidR="003A0F1B" w:rsidRPr="003276FD" w:rsidRDefault="003A0F1B" w:rsidP="003276FD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</w:pPr>
      <w:r w:rsidRPr="003276F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Отговорен орган за прилагането на </w:t>
      </w:r>
      <w:r w:rsidR="0010255E" w:rsidRPr="003276F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програмата</w:t>
      </w:r>
      <w:r w:rsidRPr="003276F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 е </w:t>
      </w:r>
      <w:r w:rsidR="00EB50DF" w:rsidRPr="003276F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Министерство на транспорта, информационните технологии и съобщенията</w:t>
      </w:r>
      <w:r w:rsidRPr="003276F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.</w:t>
      </w:r>
    </w:p>
    <w:p w14:paraId="27958EB8" w14:textId="1F6C0D23" w:rsidR="003A0F1B" w:rsidRPr="00E3578B" w:rsidRDefault="003A0F1B" w:rsidP="00E3578B">
      <w:pPr>
        <w:keepNext/>
        <w:keepLines/>
        <w:widowControl w:val="0"/>
        <w:numPr>
          <w:ilvl w:val="0"/>
          <w:numId w:val="1"/>
        </w:numPr>
        <w:shd w:val="clear" w:color="auto" w:fill="E2EFD9" w:themeFill="accent6" w:themeFillTint="33"/>
        <w:tabs>
          <w:tab w:val="left" w:pos="368"/>
        </w:tabs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 xml:space="preserve">Орган за приемане/одобряване/утвърждаване на </w:t>
      </w:r>
      <w:r w:rsidR="00EB50DF"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програмата</w:t>
      </w:r>
    </w:p>
    <w:p w14:paraId="2F90EC35" w14:textId="01A5E4AC" w:rsidR="003A0F1B" w:rsidRPr="00E3578B" w:rsidRDefault="00074350" w:rsidP="003369E8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ПТС 2021-2027 г.</w:t>
      </w:r>
      <w:r w:rsidR="00ED7B06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се </w:t>
      </w: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одобрява от Министерски съвет и Европейска комисия</w:t>
      </w:r>
      <w:r w:rsidR="003A0F1B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.</w:t>
      </w:r>
    </w:p>
    <w:p w14:paraId="65C26C0B" w14:textId="77777777" w:rsidR="003A0F1B" w:rsidRPr="00E3578B" w:rsidRDefault="003A0F1B" w:rsidP="00E3578B">
      <w:pPr>
        <w:keepNext/>
        <w:keepLines/>
        <w:widowControl w:val="0"/>
        <w:numPr>
          <w:ilvl w:val="0"/>
          <w:numId w:val="1"/>
        </w:numPr>
        <w:shd w:val="clear" w:color="auto" w:fill="E2EFD9" w:themeFill="accent6" w:themeFillTint="33"/>
        <w:tabs>
          <w:tab w:val="left" w:pos="368"/>
        </w:tabs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lastRenderedPageBreak/>
        <w:t>Информация за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</w:t>
      </w:r>
    </w:p>
    <w:p w14:paraId="40045DBD" w14:textId="1C47D349" w:rsidR="003B5F2D" w:rsidRPr="00E3578B" w:rsidRDefault="003A0F1B" w:rsidP="003369E8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Дължимата такса в размер</w:t>
      </w:r>
      <w:r w:rsidR="00074350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а</w:t>
      </w: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, определен съгласно Тарифата за таксите, които се събират в системата на Министерство на околната среда и водите</w:t>
      </w:r>
      <w:r w:rsidR="003B5F2D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е заплатена </w:t>
      </w:r>
      <w:r w:rsidR="00EB50DF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на </w:t>
      </w:r>
      <w:r w:rsidR="00844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 w:bidi="bg-BG"/>
        </w:rPr>
        <w:t xml:space="preserve">15.02.2021 </w:t>
      </w:r>
      <w:r w:rsidR="00844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г.</w:t>
      </w:r>
      <w:r w:rsidR="00844C4A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</w:t>
      </w:r>
      <w:r w:rsidR="00E3578B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с платежен документ № </w:t>
      </w:r>
      <w:r w:rsidR="001547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Е01218.</w:t>
      </w:r>
    </w:p>
    <w:p w14:paraId="1AEA0431" w14:textId="77777777" w:rsidR="003A0F1B" w:rsidRPr="00E3578B" w:rsidRDefault="003A0F1B" w:rsidP="00D444AA">
      <w:pPr>
        <w:keepNext/>
        <w:keepLines/>
        <w:widowControl w:val="0"/>
        <w:numPr>
          <w:ilvl w:val="0"/>
          <w:numId w:val="1"/>
        </w:numPr>
        <w:shd w:val="clear" w:color="auto" w:fill="E2EFD9" w:themeFill="accent6" w:themeFillTint="33"/>
        <w:tabs>
          <w:tab w:val="left" w:pos="368"/>
        </w:tabs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 xml:space="preserve">Място за публичен достъп </w:t>
      </w:r>
    </w:p>
    <w:p w14:paraId="1EAF85DF" w14:textId="5928BC6C" w:rsidR="003A0F1B" w:rsidRPr="00E3578B" w:rsidRDefault="0000707C" w:rsidP="00E357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Документите (</w:t>
      </w:r>
      <w:r w:rsidR="00D902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П</w:t>
      </w:r>
      <w:r w:rsidR="00EB50DF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роекта на ПТС 2021-2027 г.</w:t>
      </w:r>
      <w:r w:rsidR="003A0F1B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, Докл</w:t>
      </w: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ад за ЕО с </w:t>
      </w:r>
      <w:r w:rsidR="00EB50DF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приложения, в т.ч. Нетехническо резюме на Доклада за ЕО</w:t>
      </w:r>
      <w:r w:rsidR="003A0F1B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) са предоставени за </w:t>
      </w:r>
      <w:r w:rsidR="0098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публичен </w:t>
      </w:r>
      <w:r w:rsidR="003A0F1B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достъп:</w:t>
      </w:r>
    </w:p>
    <w:p w14:paraId="40AD50ED" w14:textId="682A4F3A" w:rsidR="000E4E26" w:rsidRDefault="0098675C" w:rsidP="00FE453E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На и</w:t>
      </w:r>
      <w:r w:rsidR="000E4E26" w:rsidRPr="004A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нтернет-страницата на</w:t>
      </w:r>
      <w:r w:rsidR="000E4E26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</w:t>
      </w:r>
      <w:r w:rsidR="000E4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оперативна програма „Транспорт и транспортна инфраструктура“</w:t>
      </w:r>
      <w:r w:rsidR="000E4E26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:</w:t>
      </w:r>
      <w:r w:rsidR="000E4E26" w:rsidRPr="004A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</w:t>
      </w:r>
      <w:r w:rsidR="00FE453E" w:rsidRPr="00FE453E">
        <w:rPr>
          <w:rStyle w:val="Hyperlink"/>
          <w:rFonts w:ascii="Times New Roman" w:eastAsia="Times New Roman" w:hAnsi="Times New Roman" w:cs="Times New Roman"/>
          <w:sz w:val="24"/>
          <w:szCs w:val="24"/>
          <w:lang w:eastAsia="bg-BG" w:bidi="bg-BG"/>
        </w:rPr>
        <w:t>https://www.eufunds.bg/bg/optti/node/6813</w:t>
      </w:r>
    </w:p>
    <w:p w14:paraId="4EAF8D15" w14:textId="7978CA77" w:rsidR="003A0F1B" w:rsidRPr="004A4BD7" w:rsidRDefault="0098675C" w:rsidP="00E3578B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В с</w:t>
      </w:r>
      <w:r w:rsidR="003A0F1B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градата на</w:t>
      </w:r>
      <w:r w:rsidR="007601F1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</w:t>
      </w:r>
      <w:r w:rsidR="00E61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Министерство на транспорта, информационните технологии и съобщенията, </w:t>
      </w:r>
      <w:r w:rsidR="00E61D19" w:rsidRPr="004C6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на адрес: гр. София 1000, ул. „</w:t>
      </w:r>
      <w:r w:rsidR="004C6DBC" w:rsidRPr="004C6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Гурко</w:t>
      </w:r>
      <w:r w:rsidR="00E61D19" w:rsidRPr="004C6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“ № </w:t>
      </w:r>
      <w:r w:rsidR="004C6DBC" w:rsidRPr="004C6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6, ет.4, </w:t>
      </w:r>
      <w:r w:rsidR="00BB4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фоайе,</w:t>
      </w:r>
      <w:r w:rsidR="00E61D19" w:rsidRPr="004C6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</w:t>
      </w:r>
      <w:r w:rsidR="003A0F1B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всеки </w:t>
      </w:r>
      <w:r w:rsidR="003A0F1B" w:rsidRPr="004A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работен ден от 9.30 до 17.30 ч.</w:t>
      </w:r>
    </w:p>
    <w:p w14:paraId="68CAC1D4" w14:textId="77777777" w:rsidR="003A0F1B" w:rsidRPr="00E3578B" w:rsidRDefault="003A0F1B" w:rsidP="002E32B4">
      <w:pPr>
        <w:keepNext/>
        <w:keepLines/>
        <w:widowControl w:val="0"/>
        <w:numPr>
          <w:ilvl w:val="0"/>
          <w:numId w:val="1"/>
        </w:numPr>
        <w:shd w:val="clear" w:color="auto" w:fill="E2EFD9" w:themeFill="accent6" w:themeFillTint="33"/>
        <w:tabs>
          <w:tab w:val="left" w:pos="368"/>
        </w:tabs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Време за публичен достъп</w:t>
      </w:r>
    </w:p>
    <w:p w14:paraId="457AD122" w14:textId="0D1FF75C" w:rsidR="003A0F1B" w:rsidRDefault="005B0C5D" w:rsidP="003369E8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33</w:t>
      </w:r>
      <w:r w:rsidR="003A0F1B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дни от датата на публикуване</w:t>
      </w:r>
      <w:r w:rsidR="00ED7B06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на настоящото съобщение</w:t>
      </w:r>
      <w:r w:rsidR="003A0F1B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: </w:t>
      </w:r>
      <w:r w:rsidR="003A0F1B" w:rsidRPr="00523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от </w:t>
      </w:r>
      <w:r w:rsidR="00321841" w:rsidRPr="00523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2</w:t>
      </w:r>
      <w:r w:rsidR="00523521" w:rsidRPr="00523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 w:bidi="bg-BG"/>
        </w:rPr>
        <w:t>3</w:t>
      </w:r>
      <w:r w:rsidR="00705CDD" w:rsidRPr="00523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.02.</w:t>
      </w:r>
      <w:r w:rsidR="00BF6BB8" w:rsidRPr="00523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202</w:t>
      </w:r>
      <w:r w:rsidR="00E3578B" w:rsidRPr="00523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1</w:t>
      </w:r>
      <w:r w:rsidR="00705CDD" w:rsidRPr="00523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г.</w:t>
      </w:r>
      <w:r w:rsidR="00BF6BB8" w:rsidRPr="00523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до </w:t>
      </w:r>
      <w:r w:rsidR="00523521" w:rsidRPr="00523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 w:bidi="bg-BG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8</w:t>
      </w:r>
      <w:r w:rsidR="00705CDD" w:rsidRPr="00523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.03.</w:t>
      </w:r>
      <w:r w:rsidR="003B5F2D" w:rsidRPr="00523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202</w:t>
      </w:r>
      <w:r w:rsidR="00E3578B" w:rsidRPr="00523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1</w:t>
      </w:r>
      <w:r w:rsidR="003B5F2D" w:rsidRPr="00523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г.</w:t>
      </w:r>
      <w:r w:rsidR="003B5F2D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</w:t>
      </w:r>
    </w:p>
    <w:p w14:paraId="619D27C1" w14:textId="77777777" w:rsidR="003369E8" w:rsidRPr="00E3578B" w:rsidRDefault="003369E8" w:rsidP="00A16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</w:p>
    <w:p w14:paraId="13B5ED81" w14:textId="0442EC8C" w:rsidR="003A0F1B" w:rsidRPr="00E3578B" w:rsidRDefault="003A0F1B" w:rsidP="002E32B4">
      <w:pPr>
        <w:keepNext/>
        <w:keepLines/>
        <w:widowControl w:val="0"/>
        <w:numPr>
          <w:ilvl w:val="0"/>
          <w:numId w:val="1"/>
        </w:numPr>
        <w:shd w:val="clear" w:color="auto" w:fill="E2EFD9" w:themeFill="accent6" w:themeFillTint="33"/>
        <w:tabs>
          <w:tab w:val="left" w:pos="368"/>
        </w:tabs>
        <w:spacing w:before="1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Начин за изразяване на становищ</w:t>
      </w:r>
      <w:r w:rsidR="001C4990" w:rsidRPr="00E357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а</w:t>
      </w:r>
    </w:p>
    <w:p w14:paraId="4957AED3" w14:textId="0023CB53" w:rsidR="003B5F2D" w:rsidRPr="005B0C5D" w:rsidRDefault="003A0F1B" w:rsidP="003369E8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Становищата и мненията могат да се депозират</w:t>
      </w:r>
      <w:r w:rsidR="002E2B73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</w:t>
      </w: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на място в сградата на </w:t>
      </w:r>
      <w:r w:rsidR="00E61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Министерство на транспорта, информационните технологии и съобщенията -</w:t>
      </w: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</w:t>
      </w:r>
      <w:r w:rsidR="00E61D19" w:rsidRPr="001C4990">
        <w:rPr>
          <w:rFonts w:ascii="Times New Roman" w:hAnsi="Times New Roman" w:cs="Times New Roman"/>
          <w:color w:val="000000" w:themeColor="text1"/>
          <w:sz w:val="24"/>
          <w:szCs w:val="24"/>
        </w:rPr>
        <w:t>гр. София 1000, ул. „Дякон Игнатий“ № 9</w:t>
      </w:r>
      <w:r w:rsidR="00D01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и/</w:t>
      </w:r>
      <w:r w:rsidR="003B5F2D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или на </w:t>
      </w:r>
      <w:r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електронна поща:</w:t>
      </w:r>
      <w:r w:rsidR="003B5F2D" w:rsidRPr="00E35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</w:t>
      </w:r>
      <w:hyperlink r:id="rId12" w:history="1">
        <w:r w:rsidR="00D902AD" w:rsidRPr="001F723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 w:bidi="bg-BG"/>
          </w:rPr>
          <w:t>Programming@mtitc.government.bg</w:t>
        </w:r>
      </w:hyperlink>
      <w:r w:rsidR="005B0C5D">
        <w:rPr>
          <w:rStyle w:val="Hyperlink"/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5B0C5D" w:rsidRPr="005B0C5D">
        <w:rPr>
          <w:rFonts w:ascii="Times New Roman" w:hAnsi="Times New Roman" w:cs="Times New Roman"/>
          <w:color w:val="000000" w:themeColor="text1"/>
          <w:sz w:val="24"/>
          <w:szCs w:val="24"/>
        </w:rPr>
        <w:t>до 28.03.2021г.</w:t>
      </w:r>
      <w:r w:rsidR="005B0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0C5D" w:rsidRPr="005B0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C5D">
        <w:rPr>
          <w:rFonts w:ascii="Times New Roman" w:hAnsi="Times New Roman" w:cs="Times New Roman"/>
          <w:color w:val="000000" w:themeColor="text1"/>
          <w:sz w:val="24"/>
          <w:szCs w:val="24"/>
        </w:rPr>
        <w:t>включително.</w:t>
      </w:r>
    </w:p>
    <w:p w14:paraId="5E0B55D1" w14:textId="2D539F48" w:rsidR="00D902AD" w:rsidRPr="00883AD5" w:rsidRDefault="00F05ACE" w:rsidP="00883AD5">
      <w:pPr>
        <w:keepNext/>
        <w:keepLines/>
        <w:widowControl w:val="0"/>
        <w:shd w:val="clear" w:color="auto" w:fill="E2EFD9" w:themeFill="accent6" w:themeFillTint="33"/>
        <w:tabs>
          <w:tab w:val="left" w:pos="368"/>
        </w:tabs>
        <w:spacing w:before="12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ab/>
      </w:r>
      <w:r w:rsidR="00D902AD" w:rsidRPr="00883A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9.</w:t>
      </w:r>
      <w:r w:rsidR="00D902AD" w:rsidRPr="00883A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ab/>
        <w:t>Обществено обсъждане</w:t>
      </w:r>
    </w:p>
    <w:p w14:paraId="73E812FB" w14:textId="1E0B2A8C" w:rsidR="00D902AD" w:rsidRPr="002D3984" w:rsidRDefault="00D902AD" w:rsidP="00D902AD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  <w:r w:rsidRPr="002D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С оглед епидемиологичната обстановка в страната и предвид разпоредбата на чл. 14, ал. 2 от ПМС № 142/2019 г., общественото обсъждане ще се проведе дистанционно, в електронна среда, в реално време на </w:t>
      </w:r>
      <w:r w:rsidR="002D3984" w:rsidRPr="00552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2</w:t>
      </w:r>
      <w:r w:rsidR="00552107" w:rsidRPr="00552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 w:bidi="bg-BG"/>
        </w:rPr>
        <w:t>9</w:t>
      </w:r>
      <w:r w:rsidRPr="00552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.</w:t>
      </w:r>
      <w:r w:rsidR="002D3984" w:rsidRPr="00552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0</w:t>
      </w:r>
      <w:r w:rsidRPr="00552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3.2021 г.</w:t>
      </w:r>
      <w:r w:rsidRPr="002D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от 14:00 ч. посредством платформата </w:t>
      </w:r>
      <w:r w:rsidR="000F0EFB" w:rsidRPr="00552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Zoom</w:t>
      </w:r>
      <w:r w:rsidRPr="00552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.</w:t>
      </w:r>
      <w:r w:rsidRPr="002D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</w:t>
      </w:r>
    </w:p>
    <w:p w14:paraId="6920E787" w14:textId="0689253C" w:rsidR="00D902AD" w:rsidRPr="002D3984" w:rsidRDefault="00D902AD" w:rsidP="00D902AD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  <w:r w:rsidRPr="002D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Желаещите следва да изпратят заявка за участие в общественото обсъждане до 17.00 часа на </w:t>
      </w:r>
      <w:r w:rsidR="00552107" w:rsidRPr="00552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 w:bidi="bg-BG"/>
        </w:rPr>
        <w:t>2</w:t>
      </w:r>
      <w:r w:rsidR="00365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 w:bidi="bg-BG"/>
        </w:rPr>
        <w:t>4</w:t>
      </w:r>
      <w:r w:rsidRPr="00552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.</w:t>
      </w:r>
      <w:r w:rsidR="002D3984" w:rsidRPr="00552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0</w:t>
      </w:r>
      <w:r w:rsidRPr="00552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3.2021 г.</w:t>
      </w:r>
      <w:r w:rsidRPr="002D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на електронен адрес</w:t>
      </w:r>
      <w:r w:rsidR="003F0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:</w:t>
      </w:r>
      <w:r w:rsidRPr="002D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</w:t>
      </w:r>
      <w:hyperlink r:id="rId13" w:history="1">
        <w:r w:rsidR="00F05ACE" w:rsidRPr="002D398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 w:bidi="bg-BG"/>
          </w:rPr>
          <w:t>Programming@mtitc.government.bg</w:t>
        </w:r>
      </w:hyperlink>
      <w:r w:rsidRPr="002D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, като посочат </w:t>
      </w:r>
      <w:r w:rsidRPr="002D39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 w:bidi="bg-BG"/>
        </w:rPr>
        <w:t xml:space="preserve">1. име, 2. електронна поща и 3. дали желаят да се включат като гражданин или представител на </w:t>
      </w:r>
      <w:r w:rsidRPr="002D39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 w:bidi="bg-BG"/>
        </w:rPr>
        <w:lastRenderedPageBreak/>
        <w:t>институция/фирма/друго</w:t>
      </w:r>
      <w:r w:rsidRPr="002D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. След получаване на покана от страна на организатора, участниците следва да разполагат с инсталирана платформа </w:t>
      </w:r>
      <w:r w:rsidR="000F0EFB" w:rsidRPr="002D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Zoom</w:t>
      </w:r>
      <w:r w:rsidRPr="002D3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. Апелираме това да бъде направено преди деня на общественото обсъждане.</w:t>
      </w:r>
    </w:p>
    <w:p w14:paraId="066BB64A" w14:textId="4C82BF25" w:rsidR="003A0F1B" w:rsidRDefault="003A0F1B" w:rsidP="00E357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</w:p>
    <w:sectPr w:rsidR="003A0F1B" w:rsidSect="003276FD">
      <w:footerReference w:type="default" r:id="rId14"/>
      <w:pgSz w:w="12240" w:h="15840"/>
      <w:pgMar w:top="1361" w:right="1077" w:bottom="1247" w:left="124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C86B8" w16cid:durableId="23C0A6F1"/>
  <w16cid:commentId w16cid:paraId="4783567D" w16cid:durableId="23C0A4FF"/>
  <w16cid:commentId w16cid:paraId="00941332" w16cid:durableId="23C0A4CD"/>
  <w16cid:commentId w16cid:paraId="43D9953F" w16cid:durableId="23C0A47A"/>
  <w16cid:commentId w16cid:paraId="54494F77" w16cid:durableId="23C0A540"/>
  <w16cid:commentId w16cid:paraId="5EB97373" w16cid:durableId="23C0A54E"/>
  <w16cid:commentId w16cid:paraId="031A5359" w16cid:durableId="23C0A5E2"/>
  <w16cid:commentId w16cid:paraId="79C09A41" w16cid:durableId="23C0A623"/>
  <w16cid:commentId w16cid:paraId="5BCA0E70" w16cid:durableId="23C0A644"/>
  <w16cid:commentId w16cid:paraId="35B32B9E" w16cid:durableId="23C0A6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0ADCD" w14:textId="77777777" w:rsidR="00373C9B" w:rsidRDefault="00373C9B" w:rsidP="00E34873">
      <w:pPr>
        <w:spacing w:after="0" w:line="240" w:lineRule="auto"/>
      </w:pPr>
      <w:r>
        <w:separator/>
      </w:r>
    </w:p>
  </w:endnote>
  <w:endnote w:type="continuationSeparator" w:id="0">
    <w:p w14:paraId="6A8A5BC6" w14:textId="77777777" w:rsidR="00373C9B" w:rsidRDefault="00373C9B" w:rsidP="00E3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227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4B409" w14:textId="2256A049" w:rsidR="00612996" w:rsidRDefault="006129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9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6E68DB" w14:textId="77777777" w:rsidR="00612996" w:rsidRDefault="00612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C50B3" w14:textId="77777777" w:rsidR="00373C9B" w:rsidRDefault="00373C9B" w:rsidP="00E34873">
      <w:pPr>
        <w:spacing w:after="0" w:line="240" w:lineRule="auto"/>
      </w:pPr>
      <w:r>
        <w:separator/>
      </w:r>
    </w:p>
  </w:footnote>
  <w:footnote w:type="continuationSeparator" w:id="0">
    <w:p w14:paraId="5C6A6CB9" w14:textId="77777777" w:rsidR="00373C9B" w:rsidRDefault="00373C9B" w:rsidP="00E3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6596E"/>
    <w:lvl w:ilvl="0">
      <w:numFmt w:val="bullet"/>
      <w:lvlText w:val="*"/>
      <w:lvlJc w:val="left"/>
    </w:lvl>
  </w:abstractNum>
  <w:abstractNum w:abstractNumId="1" w15:restartNumberingAfterBreak="0">
    <w:nsid w:val="0A31186D"/>
    <w:multiLevelType w:val="hybridMultilevel"/>
    <w:tmpl w:val="590ED3FC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B03278B"/>
    <w:multiLevelType w:val="hybridMultilevel"/>
    <w:tmpl w:val="23DC2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33730"/>
    <w:multiLevelType w:val="hybridMultilevel"/>
    <w:tmpl w:val="8EA84E04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DC86B38">
      <w:numFmt w:val="bullet"/>
      <w:lvlText w:val="-"/>
      <w:lvlJc w:val="left"/>
      <w:pPr>
        <w:ind w:left="2161" w:hanging="372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2C7CBE"/>
    <w:multiLevelType w:val="hybridMultilevel"/>
    <w:tmpl w:val="DD7C8E1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790324"/>
    <w:multiLevelType w:val="hybridMultilevel"/>
    <w:tmpl w:val="063A5C4A"/>
    <w:lvl w:ilvl="0" w:tplc="5E82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E77D0E"/>
    <w:multiLevelType w:val="multilevel"/>
    <w:tmpl w:val="90A4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800F4C"/>
    <w:multiLevelType w:val="hybridMultilevel"/>
    <w:tmpl w:val="373C4316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CA80E0A"/>
    <w:multiLevelType w:val="hybridMultilevel"/>
    <w:tmpl w:val="7020D752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52345B87"/>
    <w:multiLevelType w:val="hybridMultilevel"/>
    <w:tmpl w:val="357646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718"/>
    <w:multiLevelType w:val="hybridMultilevel"/>
    <w:tmpl w:val="B3AC70B2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8C239CA"/>
    <w:multiLevelType w:val="hybridMultilevel"/>
    <w:tmpl w:val="7894200A"/>
    <w:lvl w:ilvl="0" w:tplc="9F08A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11C87"/>
    <w:multiLevelType w:val="hybridMultilevel"/>
    <w:tmpl w:val="2BF019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DD"/>
    <w:rsid w:val="0000707C"/>
    <w:rsid w:val="00017FD7"/>
    <w:rsid w:val="000310EB"/>
    <w:rsid w:val="00062FFF"/>
    <w:rsid w:val="00074350"/>
    <w:rsid w:val="00080BF0"/>
    <w:rsid w:val="000B0AA7"/>
    <w:rsid w:val="000E4E26"/>
    <w:rsid w:val="000E610F"/>
    <w:rsid w:val="000F0EFB"/>
    <w:rsid w:val="000F123E"/>
    <w:rsid w:val="000F5C0C"/>
    <w:rsid w:val="0010255E"/>
    <w:rsid w:val="00127157"/>
    <w:rsid w:val="001547DE"/>
    <w:rsid w:val="0015768C"/>
    <w:rsid w:val="00171AAE"/>
    <w:rsid w:val="00184959"/>
    <w:rsid w:val="001912D1"/>
    <w:rsid w:val="001A7471"/>
    <w:rsid w:val="001A7CD7"/>
    <w:rsid w:val="001C4990"/>
    <w:rsid w:val="001C6003"/>
    <w:rsid w:val="001D03C2"/>
    <w:rsid w:val="00205700"/>
    <w:rsid w:val="002327DE"/>
    <w:rsid w:val="00253853"/>
    <w:rsid w:val="00265074"/>
    <w:rsid w:val="00275FA1"/>
    <w:rsid w:val="00294F64"/>
    <w:rsid w:val="002B5B2C"/>
    <w:rsid w:val="002D3984"/>
    <w:rsid w:val="002E2B73"/>
    <w:rsid w:val="002E32B4"/>
    <w:rsid w:val="002F5383"/>
    <w:rsid w:val="00313BD7"/>
    <w:rsid w:val="003146F0"/>
    <w:rsid w:val="00321841"/>
    <w:rsid w:val="003276FD"/>
    <w:rsid w:val="00330955"/>
    <w:rsid w:val="00332CCD"/>
    <w:rsid w:val="00335F92"/>
    <w:rsid w:val="003369E8"/>
    <w:rsid w:val="00341B4D"/>
    <w:rsid w:val="003467B0"/>
    <w:rsid w:val="0036566F"/>
    <w:rsid w:val="00373C9B"/>
    <w:rsid w:val="00394975"/>
    <w:rsid w:val="003A0F1B"/>
    <w:rsid w:val="003B5F2D"/>
    <w:rsid w:val="003C564F"/>
    <w:rsid w:val="003D232C"/>
    <w:rsid w:val="003F0FF2"/>
    <w:rsid w:val="00400691"/>
    <w:rsid w:val="0042344B"/>
    <w:rsid w:val="00446237"/>
    <w:rsid w:val="0045791F"/>
    <w:rsid w:val="00467B45"/>
    <w:rsid w:val="004903B2"/>
    <w:rsid w:val="004A4BD7"/>
    <w:rsid w:val="004B3717"/>
    <w:rsid w:val="004C6DBC"/>
    <w:rsid w:val="004E528B"/>
    <w:rsid w:val="004F0BE0"/>
    <w:rsid w:val="004F6642"/>
    <w:rsid w:val="0050235A"/>
    <w:rsid w:val="0051772B"/>
    <w:rsid w:val="00522400"/>
    <w:rsid w:val="00523521"/>
    <w:rsid w:val="00531A31"/>
    <w:rsid w:val="00552107"/>
    <w:rsid w:val="005567E5"/>
    <w:rsid w:val="005578A8"/>
    <w:rsid w:val="005625A6"/>
    <w:rsid w:val="00582608"/>
    <w:rsid w:val="005B0C5D"/>
    <w:rsid w:val="005B284B"/>
    <w:rsid w:val="005B52A1"/>
    <w:rsid w:val="005C21F7"/>
    <w:rsid w:val="005C453E"/>
    <w:rsid w:val="005D029C"/>
    <w:rsid w:val="005D0C92"/>
    <w:rsid w:val="005D5EB9"/>
    <w:rsid w:val="005D6A1B"/>
    <w:rsid w:val="005E2022"/>
    <w:rsid w:val="005F00E5"/>
    <w:rsid w:val="005F5500"/>
    <w:rsid w:val="00612996"/>
    <w:rsid w:val="00634023"/>
    <w:rsid w:val="006751F4"/>
    <w:rsid w:val="006E01D4"/>
    <w:rsid w:val="00702812"/>
    <w:rsid w:val="00705CDD"/>
    <w:rsid w:val="00752821"/>
    <w:rsid w:val="007601F1"/>
    <w:rsid w:val="00787BC4"/>
    <w:rsid w:val="007D613B"/>
    <w:rsid w:val="008128FA"/>
    <w:rsid w:val="00814D00"/>
    <w:rsid w:val="00814E52"/>
    <w:rsid w:val="00833C87"/>
    <w:rsid w:val="00836464"/>
    <w:rsid w:val="00844C4A"/>
    <w:rsid w:val="00876AE8"/>
    <w:rsid w:val="00883AD5"/>
    <w:rsid w:val="0088499D"/>
    <w:rsid w:val="008912BE"/>
    <w:rsid w:val="008D0C07"/>
    <w:rsid w:val="008E1533"/>
    <w:rsid w:val="008E6C42"/>
    <w:rsid w:val="00911397"/>
    <w:rsid w:val="00926211"/>
    <w:rsid w:val="009357A2"/>
    <w:rsid w:val="0098675C"/>
    <w:rsid w:val="00A008D5"/>
    <w:rsid w:val="00A14D68"/>
    <w:rsid w:val="00A162D3"/>
    <w:rsid w:val="00A415DC"/>
    <w:rsid w:val="00A41CAF"/>
    <w:rsid w:val="00A909B9"/>
    <w:rsid w:val="00A97E3B"/>
    <w:rsid w:val="00AA36C9"/>
    <w:rsid w:val="00AC05CC"/>
    <w:rsid w:val="00AC235A"/>
    <w:rsid w:val="00AD1E57"/>
    <w:rsid w:val="00AE3EB8"/>
    <w:rsid w:val="00AF229D"/>
    <w:rsid w:val="00AF32C0"/>
    <w:rsid w:val="00B033D6"/>
    <w:rsid w:val="00B12148"/>
    <w:rsid w:val="00B21623"/>
    <w:rsid w:val="00B25BA6"/>
    <w:rsid w:val="00B4364E"/>
    <w:rsid w:val="00B508D0"/>
    <w:rsid w:val="00B61479"/>
    <w:rsid w:val="00B773A7"/>
    <w:rsid w:val="00BB4617"/>
    <w:rsid w:val="00BF6BB8"/>
    <w:rsid w:val="00C03D5A"/>
    <w:rsid w:val="00C17675"/>
    <w:rsid w:val="00C313A7"/>
    <w:rsid w:val="00C5152E"/>
    <w:rsid w:val="00C5438D"/>
    <w:rsid w:val="00C55408"/>
    <w:rsid w:val="00C73CE6"/>
    <w:rsid w:val="00C867EB"/>
    <w:rsid w:val="00C923DD"/>
    <w:rsid w:val="00CC4B48"/>
    <w:rsid w:val="00CD6E25"/>
    <w:rsid w:val="00CF1C3C"/>
    <w:rsid w:val="00D01933"/>
    <w:rsid w:val="00D06BE9"/>
    <w:rsid w:val="00D24844"/>
    <w:rsid w:val="00D328F1"/>
    <w:rsid w:val="00D444AA"/>
    <w:rsid w:val="00D446D0"/>
    <w:rsid w:val="00D569B1"/>
    <w:rsid w:val="00D61A1A"/>
    <w:rsid w:val="00D6274B"/>
    <w:rsid w:val="00D83165"/>
    <w:rsid w:val="00D83BAB"/>
    <w:rsid w:val="00D86846"/>
    <w:rsid w:val="00D87CE3"/>
    <w:rsid w:val="00D902AD"/>
    <w:rsid w:val="00DD4098"/>
    <w:rsid w:val="00DE60EC"/>
    <w:rsid w:val="00DF00FA"/>
    <w:rsid w:val="00DF3FAD"/>
    <w:rsid w:val="00E34677"/>
    <w:rsid w:val="00E34873"/>
    <w:rsid w:val="00E3519B"/>
    <w:rsid w:val="00E3578B"/>
    <w:rsid w:val="00E4110D"/>
    <w:rsid w:val="00E61D19"/>
    <w:rsid w:val="00E86805"/>
    <w:rsid w:val="00EB50DF"/>
    <w:rsid w:val="00EB60F3"/>
    <w:rsid w:val="00ED14C7"/>
    <w:rsid w:val="00ED7B06"/>
    <w:rsid w:val="00EE18FD"/>
    <w:rsid w:val="00EE4472"/>
    <w:rsid w:val="00EF4655"/>
    <w:rsid w:val="00F05ACE"/>
    <w:rsid w:val="00F1564C"/>
    <w:rsid w:val="00F62BBA"/>
    <w:rsid w:val="00F7496B"/>
    <w:rsid w:val="00FB76AE"/>
    <w:rsid w:val="00FC6237"/>
    <w:rsid w:val="00FD2E94"/>
    <w:rsid w:val="00FE453E"/>
    <w:rsid w:val="00FE6DDD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1D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87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73"/>
    <w:rPr>
      <w:lang w:val="bg-BG"/>
    </w:rPr>
  </w:style>
  <w:style w:type="character" w:customStyle="1" w:styleId="newdocreference">
    <w:name w:val="newdocreference"/>
    <w:basedOn w:val="DefaultParagraphFont"/>
    <w:rsid w:val="00D446D0"/>
  </w:style>
  <w:style w:type="paragraph" w:styleId="BalloonText">
    <w:name w:val="Balloon Text"/>
    <w:basedOn w:val="Normal"/>
    <w:link w:val="BalloonTextChar"/>
    <w:uiPriority w:val="99"/>
    <w:semiHidden/>
    <w:unhideWhenUsed/>
    <w:rsid w:val="00EE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72"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D7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B06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B06"/>
    <w:rPr>
      <w:b/>
      <w:bCs/>
      <w:sz w:val="20"/>
      <w:szCs w:val="20"/>
      <w:lang w:val="bg-BG"/>
    </w:rPr>
  </w:style>
  <w:style w:type="paragraph" w:styleId="ListParagraph">
    <w:name w:val="List Paragraph"/>
    <w:aliases w:val="Question"/>
    <w:basedOn w:val="Normal"/>
    <w:link w:val="ListParagraphChar"/>
    <w:uiPriority w:val="34"/>
    <w:qFormat/>
    <w:rsid w:val="00A97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F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8F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F6BB8"/>
    <w:pPr>
      <w:spacing w:after="0" w:line="240" w:lineRule="auto"/>
    </w:pPr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Question Char"/>
    <w:link w:val="ListParagraph"/>
    <w:uiPriority w:val="34"/>
    <w:qFormat/>
    <w:locked/>
    <w:rsid w:val="008D0C07"/>
    <w:rPr>
      <w:lang w:val="bg-BG"/>
    </w:rPr>
  </w:style>
  <w:style w:type="paragraph" w:styleId="NormalWeb">
    <w:name w:val="Normal (Web)"/>
    <w:basedOn w:val="Normal"/>
    <w:uiPriority w:val="99"/>
    <w:semiHidden/>
    <w:unhideWhenUsed/>
    <w:rsid w:val="00F7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de-readmore">
    <w:name w:val="node-readmore"/>
    <w:basedOn w:val="DefaultParagraphFont"/>
    <w:rsid w:val="00F7496B"/>
  </w:style>
  <w:style w:type="character" w:customStyle="1" w:styleId="visually-hidden">
    <w:name w:val="visually-hidden"/>
    <w:basedOn w:val="DefaultParagraphFont"/>
    <w:rsid w:val="00F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Programming@mtitc.government.bg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Programming@mtitc.government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funds.bg/bg/optti/node/67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ufunds.bg/bg/optti/node/42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funds.bg/sites/default/files/uploads/eip/docs/2019-09/19RH368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7062-E1FD-4D56-80C8-2FF9E8A4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2021-02-23T07:50:00Z</dcterms:created>
  <dcterms:modified xsi:type="dcterms:W3CDTF">2021-02-23T10:12:00Z</dcterms:modified>
</cp:coreProperties>
</file>