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FD" w:rsidRPr="00DC29FD" w:rsidRDefault="00DC29FD">
      <w:pPr>
        <w:spacing w:before="40"/>
        <w:ind w:left="4083" w:right="39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ПРОЕКТ НА</w:t>
      </w:r>
    </w:p>
    <w:p w:rsidR="00111E91" w:rsidRDefault="009340BD">
      <w:pPr>
        <w:spacing w:before="40"/>
        <w:ind w:left="4083" w:right="3960"/>
        <w:jc w:val="center"/>
        <w:rPr>
          <w:sz w:val="16"/>
          <w:szCs w:val="16"/>
        </w:rPr>
      </w:pP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Ш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 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 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А</w:t>
      </w:r>
      <w:r>
        <w:rPr>
          <w:b/>
          <w:position w:val="11"/>
          <w:sz w:val="16"/>
          <w:szCs w:val="16"/>
        </w:rPr>
        <w:t>1</w:t>
      </w:r>
    </w:p>
    <w:p w:rsidR="00111E91" w:rsidRPr="00C44B51" w:rsidRDefault="00111E91">
      <w:pPr>
        <w:spacing w:before="14" w:line="240" w:lineRule="exact"/>
        <w:rPr>
          <w:sz w:val="24"/>
          <w:szCs w:val="24"/>
          <w:lang w:val="bg-BG"/>
        </w:rPr>
      </w:pPr>
    </w:p>
    <w:p w:rsidR="00111E91" w:rsidRPr="00E952FE" w:rsidRDefault="00E952FE" w:rsidP="00E952FE">
      <w:pPr>
        <w:ind w:right="1256"/>
      </w:pPr>
      <w:r>
        <w:rPr>
          <w:b/>
          <w:sz w:val="22"/>
          <w:szCs w:val="22"/>
          <w:lang w:val="bg-BG"/>
        </w:rPr>
        <w:lastRenderedPageBreak/>
        <w:t xml:space="preserve">                                     </w:t>
      </w:r>
      <w:r w:rsidR="00BC6E74">
        <w:rPr>
          <w:b/>
          <w:sz w:val="22"/>
          <w:szCs w:val="22"/>
        </w:rPr>
        <w:t xml:space="preserve">                                      </w:t>
      </w:r>
      <w:r w:rsidR="00901149">
        <w:rPr>
          <w:b/>
          <w:sz w:val="22"/>
          <w:szCs w:val="22"/>
          <w:lang w:val="bg-BG"/>
        </w:rPr>
        <w:t>„</w:t>
      </w:r>
      <w:r w:rsidR="00BC6E74" w:rsidRPr="00E952FE">
        <w:rPr>
          <w:b/>
        </w:rPr>
        <w:t>М</w:t>
      </w:r>
      <w:r w:rsidR="00BC6E74" w:rsidRPr="00E952FE">
        <w:rPr>
          <w:b/>
          <w:spacing w:val="-1"/>
        </w:rPr>
        <w:t>ЕСТ</w:t>
      </w:r>
      <w:r w:rsidR="00BC6E74" w:rsidRPr="00E952FE">
        <w:rPr>
          <w:b/>
          <w:spacing w:val="1"/>
        </w:rPr>
        <w:t>Н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ИН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1"/>
        </w:rPr>
        <w:t>Ц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1"/>
        </w:rPr>
        <w:t>АТИВ</w:t>
      </w:r>
      <w:r w:rsidR="00BC6E74" w:rsidRPr="00E952FE">
        <w:rPr>
          <w:b/>
          <w:spacing w:val="1"/>
        </w:rPr>
        <w:t>Н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</w:t>
      </w:r>
      <w:r w:rsidR="00BC6E74" w:rsidRPr="00E952FE">
        <w:rPr>
          <w:b/>
        </w:rPr>
        <w:t>Р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2"/>
        </w:rPr>
        <w:t>Б</w:t>
      </w:r>
      <w:r w:rsidR="00BC6E74" w:rsidRPr="00E952FE">
        <w:rPr>
          <w:b/>
          <w:spacing w:val="-1"/>
        </w:rPr>
        <w:t>А</w:t>
      </w:r>
      <w:r w:rsidR="00BC6E74" w:rsidRPr="00E952FE">
        <w:rPr>
          <w:b/>
          <w:spacing w:val="2"/>
        </w:rPr>
        <w:t>Р</w:t>
      </w:r>
      <w:r w:rsidR="00BC6E74" w:rsidRPr="00E952FE">
        <w:rPr>
          <w:b/>
          <w:spacing w:val="-3"/>
        </w:rPr>
        <w:t>С</w:t>
      </w:r>
      <w:r w:rsidR="00BC6E74" w:rsidRPr="00E952FE">
        <w:rPr>
          <w:b/>
          <w:spacing w:val="1"/>
        </w:rPr>
        <w:t>К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Г</w:t>
      </w:r>
      <w:r w:rsidR="00BC6E74" w:rsidRPr="00E952FE">
        <w:rPr>
          <w:b/>
        </w:rPr>
        <w:t>Р</w:t>
      </w:r>
      <w:r w:rsidR="00BC6E74" w:rsidRPr="00E952FE">
        <w:rPr>
          <w:b/>
          <w:spacing w:val="-1"/>
        </w:rPr>
        <w:t>УПА</w:t>
      </w:r>
      <w:r w:rsidR="00BC6E74">
        <w:rPr>
          <w:b/>
          <w:spacing w:val="-1"/>
          <w:lang w:val="bg-BG"/>
        </w:rPr>
        <w:t xml:space="preserve"> </w:t>
      </w:r>
      <w:r w:rsidR="00BC6E74" w:rsidRPr="00E952FE">
        <w:rPr>
          <w:b/>
          <w:spacing w:val="1"/>
        </w:rPr>
        <w:t>/</w:t>
      </w:r>
      <w:r w:rsidR="00BC6E74" w:rsidRPr="00E952FE">
        <w:rPr>
          <w:b/>
        </w:rPr>
        <w:t>М</w:t>
      </w:r>
      <w:r w:rsidR="00BC6E74" w:rsidRPr="00E952FE">
        <w:rPr>
          <w:b/>
          <w:spacing w:val="-1"/>
        </w:rPr>
        <w:t>И</w:t>
      </w:r>
      <w:r w:rsidR="00BC6E74" w:rsidRPr="00E952FE">
        <w:rPr>
          <w:b/>
        </w:rPr>
        <w:t>Р</w:t>
      </w:r>
      <w:r w:rsidR="00BC6E74" w:rsidRPr="00E952FE">
        <w:rPr>
          <w:b/>
          <w:spacing w:val="-1"/>
        </w:rPr>
        <w:t>Г</w:t>
      </w:r>
      <w:r w:rsidR="00BC6E74" w:rsidRPr="00E952FE">
        <w:rPr>
          <w:b/>
        </w:rPr>
        <w:t>/</w:t>
      </w:r>
      <w:r w:rsidR="00BC6E74" w:rsidRPr="00E952FE">
        <w:rPr>
          <w:b/>
          <w:spacing w:val="1"/>
        </w:rPr>
        <w:t xml:space="preserve"> </w:t>
      </w:r>
      <w:r w:rsidR="00BC6E74">
        <w:rPr>
          <w:b/>
          <w:spacing w:val="-5"/>
          <w:lang w:val="bg-BG"/>
        </w:rPr>
        <w:t xml:space="preserve">САМОКОВ </w:t>
      </w:r>
      <w:r w:rsidR="00901149">
        <w:rPr>
          <w:b/>
          <w:spacing w:val="-5"/>
          <w:lang w:val="bg-BG"/>
        </w:rPr>
        <w:t>“</w:t>
      </w:r>
      <w:r w:rsidRPr="00E952FE">
        <w:rPr>
          <w:lang w:val="bg-BG"/>
        </w:rPr>
        <w:t xml:space="preserve"> </w:t>
      </w:r>
      <w:r w:rsidR="00793980">
        <w:rPr>
          <w:b/>
          <w:position w:val="-1"/>
        </w:rPr>
        <w:t>2020</w:t>
      </w:r>
      <w:r>
        <w:rPr>
          <w:b/>
          <w:spacing w:val="1"/>
          <w:position w:val="-1"/>
          <w:lang w:val="bg-BG"/>
        </w:rPr>
        <w:t xml:space="preserve"> </w:t>
      </w:r>
      <w:r w:rsidR="009340BD" w:rsidRPr="00E952FE">
        <w:rPr>
          <w:b/>
          <w:spacing w:val="1"/>
          <w:position w:val="-1"/>
        </w:rPr>
        <w:t>ГО</w:t>
      </w:r>
      <w:r w:rsidR="009340BD" w:rsidRPr="00E952FE">
        <w:rPr>
          <w:b/>
          <w:spacing w:val="-3"/>
          <w:position w:val="-1"/>
        </w:rPr>
        <w:t>Д</w:t>
      </w:r>
      <w:r w:rsidR="009340BD" w:rsidRPr="00E952FE">
        <w:rPr>
          <w:b/>
          <w:spacing w:val="-1"/>
          <w:position w:val="-1"/>
        </w:rPr>
        <w:t>И</w:t>
      </w:r>
      <w:r w:rsidR="009340BD" w:rsidRPr="00E952FE">
        <w:rPr>
          <w:b/>
          <w:spacing w:val="1"/>
          <w:position w:val="-1"/>
        </w:rPr>
        <w:t>Н</w:t>
      </w:r>
      <w:r w:rsidR="009340BD" w:rsidRPr="00E952FE">
        <w:rPr>
          <w:b/>
          <w:position w:val="-1"/>
        </w:rPr>
        <w:t>А</w:t>
      </w:r>
    </w:p>
    <w:p w:rsidR="00111E91" w:rsidRDefault="00111E91" w:rsidP="00E952FE">
      <w:pPr>
        <w:spacing w:before="16" w:line="260" w:lineRule="exact"/>
        <w:ind w:right="1256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663"/>
        <w:gridCol w:w="417"/>
        <w:gridCol w:w="433"/>
        <w:gridCol w:w="738"/>
        <w:gridCol w:w="396"/>
        <w:gridCol w:w="593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111E91" w:rsidTr="006D1588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 ред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7" w:right="13" w:firstLine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- 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та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19" w:right="41" w:hanging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 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</w:p>
          <w:p w:rsidR="00111E91" w:rsidRDefault="009340BD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за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position w:val="7"/>
                <w:sz w:val="10"/>
                <w:szCs w:val="10"/>
              </w:rPr>
              <w:t>3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7" w:right="30" w:hanging="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ер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107" w:right="54" w:hanging="1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481" w:right="-13" w:hanging="4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 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38" w:right="42" w:firstLine="2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 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 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-7" w:right="-1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</w:p>
          <w:p w:rsidR="00111E91" w:rsidRDefault="009340BD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съ- </w:t>
            </w:r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235" w:lineRule="auto"/>
              <w:ind w:left="11" w:right="7"/>
              <w:jc w:val="center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 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position w:val="7"/>
                <w:sz w:val="10"/>
                <w:szCs w:val="10"/>
              </w:rPr>
              <w:t>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ind w:left="-3" w:right="-7" w:hanging="6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 xml:space="preserve">к за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</w:p>
          <w:p w:rsidR="00111E91" w:rsidRDefault="009340BD">
            <w:pPr>
              <w:spacing w:line="100" w:lineRule="exact"/>
              <w:ind w:left="437" w:right="43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:rsidR="00111E91" w:rsidRDefault="009340BD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 xml:space="preserve">ява 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а/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ст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position w:val="7"/>
                <w:sz w:val="10"/>
                <w:szCs w:val="10"/>
              </w:rPr>
              <w:t>6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:rsidR="00111E91" w:rsidRDefault="009340BD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</w:p>
          <w:p w:rsidR="00111E91" w:rsidRDefault="009340BD">
            <w:pPr>
              <w:spacing w:line="180" w:lineRule="exact"/>
              <w:ind w:left="647" w:right="647"/>
              <w:jc w:val="center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4"/>
                <w:sz w:val="16"/>
                <w:szCs w:val="16"/>
              </w:rPr>
              <w:t>)</w:t>
            </w:r>
            <w:r>
              <w:rPr>
                <w:b/>
                <w:position w:val="7"/>
                <w:sz w:val="10"/>
                <w:szCs w:val="10"/>
              </w:rPr>
              <w:t>7</w:t>
            </w:r>
          </w:p>
        </w:tc>
      </w:tr>
      <w:tr w:rsidR="00111E91" w:rsidTr="006D1588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-3" w:right="17" w:firstLine="14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вн 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r>
              <w:rPr>
                <w:b/>
                <w:position w:val="7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</w:rPr>
            </w:pP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r>
              <w:rPr>
                <w:b/>
                <w:position w:val="7"/>
                <w:sz w:val="10"/>
                <w:szCs w:val="10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-56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9340BD">
            <w:pPr>
              <w:spacing w:line="180" w:lineRule="exact"/>
              <w:ind w:left="8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</w:p>
        </w:tc>
      </w:tr>
      <w:tr w:rsidR="00111E91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Default="00111E91">
            <w:pPr>
              <w:spacing w:before="6" w:line="120" w:lineRule="exact"/>
              <w:rPr>
                <w:sz w:val="12"/>
                <w:szCs w:val="12"/>
              </w:rPr>
            </w:pPr>
          </w:p>
          <w:p w:rsidR="00111E91" w:rsidRDefault="00AC6586" w:rsidP="00BC6E74">
            <w:pPr>
              <w:jc w:val="center"/>
              <w:rPr>
                <w:sz w:val="18"/>
                <w:szCs w:val="18"/>
              </w:rPr>
            </w:pPr>
            <w:r w:rsidRPr="001B2C05">
              <w:rPr>
                <w:b/>
                <w:spacing w:val="-1"/>
              </w:rPr>
              <w:t>П</w:t>
            </w:r>
            <w:r w:rsidRPr="001B2C05">
              <w:rPr>
                <w:b/>
                <w:spacing w:val="-2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1"/>
              </w:rPr>
              <w:t>о</w:t>
            </w:r>
            <w:r w:rsidRPr="001B2C05">
              <w:rPr>
                <w:b/>
                <w:spacing w:val="1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2"/>
              </w:rPr>
              <w:t>т</w:t>
            </w:r>
            <w:r w:rsidRPr="001B2C05">
              <w:rPr>
                <w:b/>
                <w:spacing w:val="2"/>
              </w:rPr>
              <w:t>е</w:t>
            </w:r>
            <w:r w:rsidRPr="001B2C05">
              <w:rPr>
                <w:b/>
              </w:rPr>
              <w:t>т</w:t>
            </w:r>
            <w:r w:rsidRPr="00204A03">
              <w:rPr>
                <w:b/>
              </w:rPr>
              <w:t xml:space="preserve"> 2. „</w:t>
            </w:r>
            <w:r w:rsidRPr="00204A03">
              <w:rPr>
                <w:b/>
                <w:lang w:val="ru-RU"/>
              </w:rPr>
              <w:t>Подпомагане на диверсификацията извън сектора на рибарството и аквакултури и създаването на нови работни места в</w:t>
            </w:r>
            <w:r w:rsidRPr="00204A0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04A03">
              <w:rPr>
                <w:b/>
                <w:lang w:val="ru-RU"/>
              </w:rPr>
              <w:t>рибарския район</w:t>
            </w:r>
            <w:r w:rsidRPr="00204A03">
              <w:rPr>
                <w:b/>
              </w:rPr>
              <w:t>“</w:t>
            </w:r>
          </w:p>
        </w:tc>
      </w:tr>
      <w:tr w:rsidR="001F6A44" w:rsidTr="001F6A44">
        <w:trPr>
          <w:trHeight w:hRule="exact" w:val="538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 w:rsidP="001F6A44">
            <w:pPr>
              <w:spacing w:before="44" w:line="246" w:lineRule="auto"/>
              <w:ind w:left="388" w:right="455"/>
              <w:rPr>
                <w:sz w:val="18"/>
                <w:szCs w:val="18"/>
              </w:rPr>
            </w:pPr>
            <w:r>
              <w:rPr>
                <w:position w:val="9"/>
                <w:sz w:val="13"/>
                <w:szCs w:val="13"/>
              </w:rPr>
              <w:t xml:space="preserve">1 </w:t>
            </w:r>
            <w:r>
              <w:rPr>
                <w:sz w:val="18"/>
                <w:szCs w:val="18"/>
              </w:rPr>
              <w:t>Инди</w:t>
            </w:r>
            <w:r>
              <w:rPr>
                <w:spacing w:val="-1"/>
                <w:sz w:val="18"/>
                <w:szCs w:val="18"/>
              </w:rPr>
              <w:t>ка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2"/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ди</w:t>
            </w:r>
            <w:r>
              <w:rPr>
                <w:spacing w:val="1"/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рогр</w:t>
            </w:r>
            <w:r>
              <w:rPr>
                <w:spacing w:val="-1"/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згот</w:t>
            </w:r>
            <w:r>
              <w:rPr>
                <w:spacing w:val="-3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1"/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1"/>
                <w:sz w:val="18"/>
                <w:szCs w:val="18"/>
              </w:rPr>
              <w:t>от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ие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ал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-3"/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вле</w:t>
            </w:r>
            <w:r>
              <w:rPr>
                <w:sz w:val="18"/>
                <w:szCs w:val="18"/>
              </w:rPr>
              <w:t>ние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№16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ини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ия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-1"/>
                <w:sz w:val="18"/>
                <w:szCs w:val="18"/>
              </w:rPr>
              <w:t>ве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3"/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ел</w:t>
            </w:r>
            <w:r>
              <w:rPr>
                <w:spacing w:val="1"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не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2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ав</w:t>
            </w:r>
            <w:r>
              <w:rPr>
                <w:spacing w:val="1"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не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б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ме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дна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pacing w:val="4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п</w:t>
            </w:r>
            <w:r>
              <w:rPr>
                <w:spacing w:val="-1"/>
                <w:sz w:val="18"/>
                <w:szCs w:val="18"/>
              </w:rPr>
              <w:t>р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>г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вр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тр</w:t>
            </w:r>
            <w:r>
              <w:rPr>
                <w:spacing w:val="-1"/>
                <w:sz w:val="18"/>
                <w:szCs w:val="18"/>
              </w:rPr>
              <w:t>ук</w:t>
            </w:r>
            <w:r>
              <w:rPr>
                <w:spacing w:val="3"/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ни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вес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ици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нни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фо</w:t>
            </w:r>
            <w:r>
              <w:rPr>
                <w:sz w:val="18"/>
                <w:szCs w:val="18"/>
              </w:rPr>
              <w:t>нд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3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:rsidR="001F6A44" w:rsidRDefault="00AC6586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1" locked="0" layoutInCell="1" allowOverlap="1">
                      <wp:simplePos x="0" y="0"/>
                      <wp:positionH relativeFrom="page">
                        <wp:posOffset>449580</wp:posOffset>
                      </wp:positionH>
                      <wp:positionV relativeFrom="paragraph">
                        <wp:posOffset>-352426</wp:posOffset>
                      </wp:positionV>
                      <wp:extent cx="1827530" cy="0"/>
                      <wp:effectExtent l="0" t="0" r="2032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7530" cy="0"/>
                                <a:chOff x="708" y="-555"/>
                                <a:chExt cx="2878" cy="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" y="-555"/>
                                  <a:ext cx="2878" cy="0"/>
                                </a:xfrm>
                                <a:custGeom>
                                  <a:avLst/>
                                  <a:gdLst>
                                    <a:gd name="T0" fmla="+- 0 708 708"/>
                                    <a:gd name="T1" fmla="*/ T0 w 2878"/>
                                    <a:gd name="T2" fmla="+- 0 3586 708"/>
                                    <a:gd name="T3" fmla="*/ T2 w 28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78">
                                      <a:moveTo>
                                        <a:pt x="0" y="0"/>
                                      </a:moveTo>
                                      <a:lnTo>
                                        <a:pt x="28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83124" id="Group 2" o:spid="_x0000_s1026" style="position:absolute;margin-left:35.4pt;margin-top:-27.75pt;width:143.9pt;height:0;z-index:-251658240;mso-wrap-distance-top:-3e-5mm;mso-wrap-distance-bottom:-3e-5mm;mso-position-horizontal-relative:page" coordorigin="708,-555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cVVgMAANoHAAAOAAAAZHJzL2Uyb0RvYy54bWykVdtu2zAMfR+wfxD0uCH1Jc6lRpNiyKUY&#10;0G0Fmn2AIssXzJY8SYnTDfv3UZKdOOmKDV2AupRJk4eHFHlze6hKtGdSFYLPcHDlY8Q4FUnBsxn+&#10;ulkPphgpTXhCSsHZDD8xhW/nb9/cNHXMQpGLMmESgROu4qae4VzrOvY8RXNWEXUlasZBmQpZEQ1H&#10;mXmJJA14r0ov9P2x1wiZ1FJQphS8XTolnlv/acqo/pKmimlUzjBg0/Yp7XNrnt78hsSZJHVe0BYG&#10;eQWKihQcgh5dLYkmaCeLZ66qgkqhRKqvqKg8kaYFZTYHyCbwL7K5k2JX21yyuMnqI01A7QVPr3ZL&#10;P+8fJCoSqB1GnFRQIhsVhYaaps5isLiT9WP9IF1+IN4L+k2B2rvUm3PmjNG2+SQScEd2WlhqDqms&#10;jAtIGh1sBZ6OFWAHjSi8DKbhZDSEQtGTjuZQQvPFxIdmgveD0WjkCkfzVfthOJ2A8viVR2IXzkJs&#10;IZl8oMvUiUj1f0Q+5qRmtj7K0NQSGXZEriVjpnPR0HFpjToiVZ/FnsZAVED2X/l7zkZH4ktckJju&#10;lL5jwpaB7O+Vdu2fgGSLm7QtsIEKpFUJN+H9APkIQpm/9rIcjaBjnNE7D2181CAbuHXZeQI2ep6G&#10;o+n4T66GnZVxFfZcQSGzDh7JO8T0wFvIICFiZo1ve6wWynTKBqB1DQQewMik94ItxL60dd+0ISQM&#10;kcvxITGC8bF1jNREG2QmhBFRM8OWCfOiEnu2EValL7oegpy0Je9buQr2UDk1fGECwMVzgg1qsPbK&#10;ysW6KEtbhJIbKJPheGy5UaIsEqM0aJTMtotSoj0xg9H+TDLg7MwMBhBPrLOckWTVypoUpZPBvrTc&#10;Qu+1FJgutJPv57V/vZquptEgCserQeQvl4MP60U0GK+DyWg5XC4Wy+CXgRZEcV4kCeMGXTeFg+jf&#10;Lme7D9z8PM7hsyzOkl3b3/NkvXMYlgvIpfvvuO5upxslW5E8wU2Vwq0VWIMg5EL+wKiBlTLD6vuO&#10;SIZR+ZHDqLkOosjsIHuIRpMQDrKv2fY1hFNwNcMaQ4MbcaHd3trVsshyiBTYsnLxASZsWpi7DNNO&#10;xQ5Ve4BpZyW7QGwu7bIzG6p/tlanlTz/DQAA//8DAFBLAwQUAAYACAAAACEAYbFiBN8AAAAKAQAA&#10;DwAAAGRycy9kb3ducmV2LnhtbEyPQUvDQBCF74L/YRnBW7uJZWuJ2ZRS1FMRbAXxNs1Ok9DsbMhu&#10;k/Tfu4Kgx3nzeO97+XqyrRio941jDek8AUFcOtNwpeHj8DJbgfAB2WDrmDRcycO6uL3JMTNu5Hca&#10;9qESMYR9hhrqELpMSl/WZNHPXUccfyfXWwzx7CtpehxjuG3lQ5IspcWGY0ONHW1rKs/7i9XwOuK4&#10;WaTPw+582l6/Durtc5eS1vd30+YJRKAp/JnhBz+iQxGZju7CxotWw2MSyYOGmVIKRDQs1GoJ4vir&#10;yCKX/ycU3wAAAP//AwBQSwECLQAUAAYACAAAACEAtoM4kv4AAADhAQAAEwAAAAAAAAAAAAAAAAAA&#10;AAAAW0NvbnRlbnRfVHlwZXNdLnhtbFBLAQItABQABgAIAAAAIQA4/SH/1gAAAJQBAAALAAAAAAAA&#10;AAAAAAAAAC8BAABfcmVscy8ucmVsc1BLAQItABQABgAIAAAAIQBtTucVVgMAANoHAAAOAAAAAAAA&#10;AAAAAAAAAC4CAABkcnMvZTJvRG9jLnhtbFBLAQItABQABgAIAAAAIQBhsWIE3wAAAAoBAAAPAAAA&#10;AAAAAAAAAAAAALAFAABkcnMvZG93bnJldi54bWxQSwUGAAAAAAQABADzAAAAvAYAAAAA&#10;">
                      <v:shape id="Freeform 3" o:spid="_x0000_s1027" style="position:absolute;left:708;top:-555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xSMMA&#10;AADaAAAADwAAAGRycy9kb3ducmV2LnhtbESPQWvCQBSE70L/w/IK3uomorambqQUbHsStEXw9sy+&#10;JsHs25B9avz3XaHgcZiZb5jFsneNOlMXas8G0lECirjwtubSwM/36ukFVBBki41nMnClAMv8YbDA&#10;zPoLb+i8lVJFCIcMDVQibaZ1KCpyGEa+JY7er+8cSpRdqW2Hlwh3jR4nyUw7rDkuVNjSe0XFcXty&#10;Bj4+5VDu/fNUz9Ow2k3ktD72a2OGj/3bKyihXu7h//aXNTCG25V4A3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0xSMMAAADaAAAADwAAAAAAAAAAAAAAAACYAgAAZHJzL2Rv&#10;d25yZXYueG1sUEsFBgAAAAAEAAQA9QAAAIgDAAAAAA==&#10;" path="m,l2878,e" filled="f" strokeweight=".58pt">
                        <v:path arrowok="t" o:connecttype="custom" o:connectlocs="0,0;287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F6A44">
              <w:rPr>
                <w:position w:val="8"/>
                <w:sz w:val="13"/>
                <w:szCs w:val="13"/>
              </w:rPr>
              <w:t xml:space="preserve">2 </w:t>
            </w:r>
            <w:r w:rsidR="001F6A44">
              <w:rPr>
                <w:position w:val="-1"/>
                <w:sz w:val="18"/>
                <w:szCs w:val="18"/>
              </w:rPr>
              <w:t>Б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е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в</w:t>
            </w:r>
            <w:r w:rsidR="001F6A44">
              <w:rPr>
                <w:position w:val="-1"/>
                <w:sz w:val="18"/>
                <w:szCs w:val="18"/>
              </w:rPr>
              <w:t>ъ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ме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position w:val="-1"/>
                <w:sz w:val="18"/>
                <w:szCs w:val="18"/>
              </w:rPr>
              <w:t>дна</w:t>
            </w:r>
            <w:r w:rsidR="001F6A44"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 w:rsidR="001F6A44">
              <w:rPr>
                <w:spacing w:val="1"/>
                <w:position w:val="-1"/>
                <w:sz w:val="18"/>
                <w:szCs w:val="18"/>
              </w:rPr>
              <w:t>ф</w:t>
            </w:r>
            <w:r w:rsidR="001F6A44">
              <w:rPr>
                <w:position w:val="-1"/>
                <w:sz w:val="18"/>
                <w:szCs w:val="18"/>
              </w:rPr>
              <w:t>ин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а</w:t>
            </w:r>
            <w:r w:rsidR="001F6A44">
              <w:rPr>
                <w:position w:val="-1"/>
                <w:sz w:val="18"/>
                <w:szCs w:val="18"/>
              </w:rPr>
              <w:t>н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с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в</w:t>
            </w:r>
            <w:r w:rsidR="001F6A44">
              <w:rPr>
                <w:position w:val="-1"/>
                <w:sz w:val="18"/>
                <w:szCs w:val="18"/>
              </w:rPr>
              <w:t>а</w:t>
            </w:r>
            <w:r w:rsidR="001F6A44"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 w:rsidR="001F6A44">
              <w:rPr>
                <w:position w:val="-1"/>
                <w:sz w:val="18"/>
                <w:szCs w:val="18"/>
              </w:rPr>
              <w:t>п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м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2"/>
                <w:position w:val="-1"/>
                <w:sz w:val="18"/>
                <w:szCs w:val="18"/>
              </w:rPr>
              <w:t>щ</w:t>
            </w:r>
            <w:r w:rsidR="001F6A44"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3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-1"/>
                <w:position w:val="-1"/>
                <w:sz w:val="18"/>
                <w:szCs w:val="18"/>
              </w:rPr>
              <w:t>ел</w:t>
            </w:r>
            <w:r>
              <w:rPr>
                <w:spacing w:val="1"/>
                <w:position w:val="-1"/>
                <w:sz w:val="18"/>
                <w:szCs w:val="18"/>
              </w:rPr>
              <w:t>яз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“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r>
              <w:rPr>
                <w:spacing w:val="2"/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“.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4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В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</w:t>
            </w:r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иж</w:t>
            </w:r>
            <w:r>
              <w:rPr>
                <w:spacing w:val="2"/>
                <w:position w:val="-1"/>
                <w:sz w:val="18"/>
                <w:szCs w:val="18"/>
              </w:rPr>
              <w:t>д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1"/>
                <w:position w:val="-1"/>
                <w:sz w:val="18"/>
                <w:szCs w:val="18"/>
              </w:rPr>
              <w:t>рш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position w:val="-1"/>
                <w:sz w:val="18"/>
                <w:szCs w:val="18"/>
              </w:rPr>
              <w:t>не</w:t>
            </w:r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р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spacing w:val="-1"/>
                <w:position w:val="-1"/>
                <w:sz w:val="18"/>
                <w:szCs w:val="18"/>
              </w:rPr>
              <w:t>ек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3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оч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-1"/>
                <w:sz w:val="18"/>
                <w:szCs w:val="18"/>
              </w:rPr>
              <w:t>п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к</w:t>
            </w:r>
            <w:r>
              <w:rPr>
                <w:spacing w:val="-1"/>
                <w:position w:val="-1"/>
                <w:sz w:val="18"/>
                <w:szCs w:val="18"/>
              </w:rPr>
              <w:t>ува</w:t>
            </w:r>
            <w:r>
              <w:rPr>
                <w:spacing w:val="2"/>
                <w:position w:val="-1"/>
                <w:sz w:val="18"/>
                <w:szCs w:val="18"/>
              </w:rPr>
              <w:t>н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еле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3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5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В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</w:t>
            </w:r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иж</w:t>
            </w:r>
            <w:r>
              <w:rPr>
                <w:spacing w:val="2"/>
                <w:position w:val="-1"/>
                <w:sz w:val="18"/>
                <w:szCs w:val="18"/>
              </w:rPr>
              <w:t>д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1"/>
                <w:position w:val="-1"/>
                <w:sz w:val="18"/>
                <w:szCs w:val="18"/>
              </w:rPr>
              <w:t>рш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position w:val="-1"/>
                <w:sz w:val="18"/>
                <w:szCs w:val="18"/>
              </w:rPr>
              <w:t>не</w:t>
            </w:r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р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spacing w:val="-1"/>
                <w:position w:val="-1"/>
                <w:sz w:val="18"/>
                <w:szCs w:val="18"/>
              </w:rPr>
              <w:t>ек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оч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position w:val="-1"/>
                <w:sz w:val="18"/>
                <w:szCs w:val="18"/>
              </w:rPr>
              <w:t>т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position w:val="-1"/>
                <w:sz w:val="18"/>
                <w:szCs w:val="18"/>
              </w:rPr>
              <w:t>к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ава</w:t>
            </w:r>
            <w:r>
              <w:rPr>
                <w:position w:val="-1"/>
                <w:sz w:val="18"/>
                <w:szCs w:val="18"/>
              </w:rPr>
              <w:t>не</w:t>
            </w:r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2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6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-1"/>
                <w:position w:val="-1"/>
                <w:sz w:val="18"/>
                <w:szCs w:val="18"/>
              </w:rPr>
              <w:t>ел</w:t>
            </w:r>
            <w:r>
              <w:rPr>
                <w:spacing w:val="1"/>
                <w:position w:val="-1"/>
                <w:sz w:val="18"/>
                <w:szCs w:val="18"/>
              </w:rPr>
              <w:t>яз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“,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“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r>
              <w:rPr>
                <w:spacing w:val="2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то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да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бъде</w:t>
            </w:r>
            <w:r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точ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1"/>
                <w:position w:val="-1"/>
                <w:sz w:val="18"/>
                <w:szCs w:val="18"/>
              </w:rPr>
              <w:t>о“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7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spacing w:val="-3"/>
                <w:position w:val="-1"/>
                <w:sz w:val="18"/>
                <w:szCs w:val="18"/>
              </w:rPr>
              <w:t>А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жи</w:t>
            </w:r>
            <w:r>
              <w:rPr>
                <w:spacing w:val="-1"/>
                <w:position w:val="-1"/>
                <w:sz w:val="18"/>
                <w:szCs w:val="18"/>
              </w:rPr>
              <w:t>м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position w:val="7"/>
                <w:sz w:val="12"/>
                <w:szCs w:val="12"/>
              </w:rPr>
              <w:t>8</w:t>
            </w:r>
            <w:r>
              <w:rPr>
                <w:spacing w:val="15"/>
                <w:position w:val="7"/>
                <w:sz w:val="12"/>
                <w:szCs w:val="12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По </w:t>
            </w:r>
            <w:r>
              <w:rPr>
                <w:spacing w:val="-1"/>
                <w:position w:val="-1"/>
                <w:sz w:val="18"/>
                <w:szCs w:val="18"/>
              </w:rPr>
              <w:t>см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.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10</w:t>
            </w:r>
            <w:r>
              <w:rPr>
                <w:position w:val="-1"/>
                <w:sz w:val="18"/>
                <w:szCs w:val="18"/>
              </w:rPr>
              <w:t>7</w:t>
            </w:r>
            <w:r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3"/>
                <w:position w:val="-1"/>
                <w:sz w:val="18"/>
                <w:szCs w:val="18"/>
              </w:rPr>
              <w:t>Д</w:t>
            </w:r>
            <w:r>
              <w:rPr>
                <w:spacing w:val="1"/>
                <w:position w:val="-1"/>
                <w:sz w:val="18"/>
                <w:szCs w:val="18"/>
              </w:rPr>
              <w:t>ог</w:t>
            </w:r>
            <w:r>
              <w:rPr>
                <w:spacing w:val="-1"/>
                <w:position w:val="-1"/>
                <w:sz w:val="18"/>
                <w:szCs w:val="18"/>
              </w:rPr>
              <w:t>ов</w:t>
            </w:r>
            <w:r>
              <w:rPr>
                <w:spacing w:val="1"/>
                <w:position w:val="-1"/>
                <w:sz w:val="18"/>
                <w:szCs w:val="18"/>
              </w:rPr>
              <w:t>ор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ф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position w:val="-1"/>
                <w:sz w:val="18"/>
                <w:szCs w:val="18"/>
              </w:rPr>
              <w:t>ци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-1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на</w:t>
            </w:r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вро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й</w:t>
            </w:r>
            <w:r>
              <w:rPr>
                <w:spacing w:val="-1"/>
                <w:position w:val="-1"/>
                <w:sz w:val="18"/>
                <w:szCs w:val="18"/>
              </w:rPr>
              <w:t>ск</w:t>
            </w:r>
            <w:r>
              <w:rPr>
                <w:position w:val="-1"/>
                <w:sz w:val="18"/>
                <w:szCs w:val="18"/>
              </w:rPr>
              <w:t>ия</w:t>
            </w:r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ъю</w:t>
            </w:r>
            <w:r>
              <w:rPr>
                <w:spacing w:val="3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:rsidR="001F6A44" w:rsidRDefault="001F6A44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2"/>
                <w:szCs w:val="12"/>
              </w:rPr>
              <w:t>9</w:t>
            </w:r>
            <w:r>
              <w:rPr>
                <w:spacing w:val="19"/>
                <w:position w:val="8"/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3"/>
                <w:sz w:val="18"/>
                <w:szCs w:val="18"/>
              </w:rPr>
              <w:t xml:space="preserve"> 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ламе</w:t>
            </w:r>
            <w:r>
              <w:rPr>
                <w:sz w:val="18"/>
                <w:szCs w:val="18"/>
              </w:rPr>
              <w:t>нт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(ЕС)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4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ят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1"/>
                <w:sz w:val="18"/>
                <w:szCs w:val="18"/>
              </w:rPr>
              <w:t xml:space="preserve"> 18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от</w:t>
            </w:r>
            <w:r>
              <w:rPr>
                <w:spacing w:val="-3"/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 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ла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о</w:t>
            </w:r>
            <w:r>
              <w:rPr>
                <w:spacing w:val="1"/>
                <w:sz w:val="18"/>
                <w:szCs w:val="18"/>
              </w:rPr>
              <w:t>го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ия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ъюз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ъм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pacing w:val="1"/>
                <w:sz w:val="18"/>
                <w:szCs w:val="18"/>
              </w:rPr>
              <w:t>ощ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</w:p>
          <w:p w:rsidR="001F6A44" w:rsidRPr="00C44B51" w:rsidRDefault="001F6A44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(ОВ,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г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).</w:t>
            </w: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:rsidR="001F6A44" w:rsidRP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</w:tc>
      </w:tr>
      <w:tr w:rsidR="00111E91" w:rsidTr="00242AF5">
        <w:trPr>
          <w:trHeight w:hRule="exact" w:val="112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Default="00111E91">
            <w:pPr>
              <w:spacing w:before="5" w:line="200" w:lineRule="exact"/>
            </w:pPr>
          </w:p>
          <w:p w:rsidR="00111E91" w:rsidRPr="00A17280" w:rsidRDefault="009340BD">
            <w:pPr>
              <w:ind w:left="105"/>
              <w:rPr>
                <w:b/>
                <w:sz w:val="18"/>
                <w:szCs w:val="18"/>
              </w:rPr>
            </w:pPr>
            <w:r w:rsidRPr="00A172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C722AD" w:rsidP="00A17280">
            <w:pPr>
              <w:spacing w:before="3" w:line="200" w:lineRule="exact"/>
              <w:ind w:right="72"/>
            </w:pPr>
            <w:r w:rsidRPr="00A17280">
              <w:rPr>
                <w:b/>
                <w:lang w:val="bg-BG"/>
              </w:rPr>
              <w:t>М03</w:t>
            </w:r>
            <w:r w:rsidRPr="00A17280">
              <w:rPr>
                <w:b/>
                <w:bCs/>
                <w:color w:val="0000FF"/>
                <w:lang w:val="ru-RU"/>
              </w:rPr>
              <w:t xml:space="preserve"> </w:t>
            </w:r>
            <w:r w:rsidRPr="00A17280">
              <w:rPr>
                <w:b/>
                <w:bCs/>
                <w:lang w:val="ru-RU"/>
              </w:rPr>
              <w:t>Диверсификация на рибарската територия в дейности като туризъм, култура и услуги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C722AD" w:rsidP="00A17280">
            <w:pPr>
              <w:spacing w:line="200" w:lineRule="exact"/>
            </w:pPr>
            <w:r w:rsidRPr="00A17280">
              <w:rPr>
                <w:lang w:val="bg-BG"/>
              </w:rPr>
              <w:t>Р</w:t>
            </w:r>
            <w:r w:rsidRPr="00A17280">
              <w:t>а</w:t>
            </w:r>
            <w:r w:rsidRPr="00A17280">
              <w:rPr>
                <w:lang w:val="bg-BG"/>
              </w:rPr>
              <w:t xml:space="preserve">звитие на </w:t>
            </w:r>
            <w:r w:rsidRPr="00A17280">
              <w:rPr>
                <w:lang w:val="ru-RU"/>
              </w:rPr>
              <w:t>конкурентоспособността на местната икономика. Подкрепата за инвестиционни дейности, спомагаща за създаването на допълнителна заетост, насърчаване на предприемаческия дух на местните жители.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09428C" w:rsidP="00A17280">
            <w:pPr>
              <w:spacing w:before="2" w:line="200" w:lineRule="exact"/>
              <w:ind w:left="105" w:right="70"/>
              <w:jc w:val="center"/>
            </w:pPr>
            <w:r w:rsidRPr="00A17280">
              <w:t>Процедура на подбор на проекти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09428C">
            <w:pPr>
              <w:spacing w:line="200" w:lineRule="exact"/>
              <w:ind w:left="105"/>
            </w:pPr>
            <w:r w:rsidRPr="00A17280">
              <w:t>Не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09428C">
            <w:pPr>
              <w:spacing w:line="200" w:lineRule="exact"/>
              <w:ind w:left="105"/>
            </w:pPr>
            <w:r w:rsidRPr="00A17280">
              <w:rPr>
                <w:iCs/>
                <w:lang w:val="bg-BG"/>
              </w:rPr>
              <w:t>4</w:t>
            </w:r>
            <w:r w:rsidRPr="00A17280">
              <w:rPr>
                <w:iCs/>
              </w:rPr>
              <w:t>00 000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09428C" w:rsidP="00A17280">
            <w:pPr>
              <w:spacing w:line="200" w:lineRule="exact"/>
            </w:pPr>
            <w:r w:rsidRPr="00A17280">
              <w:rPr>
                <w:lang w:val="bg-BG"/>
              </w:rPr>
              <w:t>Е</w:t>
            </w:r>
            <w:r w:rsidRPr="00A17280">
              <w:t>днолични търговци (ЕТ) или юридически лица, регистрирани по Търговския закон и Закон за кооперациите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8C" w:rsidRPr="00A17280" w:rsidRDefault="0009428C" w:rsidP="0009428C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lang w:val="ru-RU"/>
              </w:rPr>
            </w:pPr>
            <w:r w:rsidRPr="00A17280">
              <w:rPr>
                <w:lang w:val="ru-RU"/>
              </w:rPr>
              <w:t>Развитие на туризма, включително риболовен (изграждане и обновяване на туристически обекти) и развитие на туристически услуги, свързани със сектор Рибарство и аквакултури</w:t>
            </w:r>
          </w:p>
          <w:p w:rsidR="0009428C" w:rsidRPr="00A17280" w:rsidRDefault="0009428C" w:rsidP="0009428C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lang w:val="ru-RU"/>
              </w:rPr>
            </w:pPr>
            <w:r w:rsidRPr="00A17280">
              <w:rPr>
                <w:lang w:val="ru-RU"/>
              </w:rPr>
              <w:t>Развитие на стопански дейности /услуги - ресторанти, пазари, магазини, тържища и др., в които да се предлагат продукти от сектор Рибарство и аквакултури</w:t>
            </w:r>
          </w:p>
          <w:p w:rsidR="0009428C" w:rsidRPr="00A17280" w:rsidRDefault="0009428C" w:rsidP="0009428C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lang w:val="ru-RU"/>
              </w:rPr>
            </w:pPr>
            <w:r w:rsidRPr="00A17280">
              <w:rPr>
                <w:lang w:val="ru-RU"/>
              </w:rPr>
              <w:t>Производство на енергия от възобновяеми енергийни източници за собствено потребление;</w:t>
            </w:r>
          </w:p>
          <w:p w:rsidR="00111E91" w:rsidRDefault="00111E91" w:rsidP="00AC658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664" w:rsidRPr="00A17280" w:rsidRDefault="00671664" w:rsidP="00A17280">
            <w:pPr>
              <w:spacing w:before="2" w:line="200" w:lineRule="exact"/>
              <w:ind w:left="105" w:right="94"/>
              <w:jc w:val="center"/>
            </w:pPr>
            <w:r w:rsidRPr="00A17280">
              <w:t>Ин</w:t>
            </w:r>
            <w:r w:rsidRPr="00A17280">
              <w:rPr>
                <w:spacing w:val="-1"/>
              </w:rPr>
              <w:t>вес</w:t>
            </w:r>
            <w:r w:rsidRPr="00A17280">
              <w:rPr>
                <w:spacing w:val="1"/>
              </w:rPr>
              <w:t>т</w:t>
            </w:r>
            <w:r w:rsidRPr="00A17280">
              <w:t>и ци</w:t>
            </w:r>
            <w:r w:rsidRPr="00A17280">
              <w:rPr>
                <w:spacing w:val="1"/>
              </w:rPr>
              <w:t>о</w:t>
            </w:r>
            <w:r w:rsidRPr="00A17280">
              <w:t xml:space="preserve">нни </w:t>
            </w:r>
            <w:r w:rsidRPr="00A17280">
              <w:rPr>
                <w:spacing w:val="1"/>
              </w:rPr>
              <w:t>р</w:t>
            </w:r>
            <w:r w:rsidRPr="00A17280">
              <w:rPr>
                <w:spacing w:val="-1"/>
              </w:rPr>
              <w:t>а</w:t>
            </w:r>
            <w:r w:rsidRPr="00A17280">
              <w:rPr>
                <w:spacing w:val="1"/>
              </w:rPr>
              <w:t>з</w:t>
            </w:r>
            <w:r w:rsidRPr="00A17280">
              <w:rPr>
                <w:spacing w:val="-1"/>
              </w:rPr>
              <w:t>х</w:t>
            </w:r>
            <w:r w:rsidRPr="00A17280">
              <w:rPr>
                <w:spacing w:val="1"/>
              </w:rPr>
              <w:t>о</w:t>
            </w:r>
            <w:r w:rsidRPr="00A17280">
              <w:t xml:space="preserve">ди, </w:t>
            </w:r>
            <w:r w:rsidRPr="00A17280">
              <w:rPr>
                <w:spacing w:val="1"/>
              </w:rPr>
              <w:t>р</w:t>
            </w:r>
            <w:r w:rsidRPr="00A17280">
              <w:rPr>
                <w:spacing w:val="-1"/>
              </w:rPr>
              <w:t>а</w:t>
            </w:r>
            <w:r w:rsidRPr="00A17280">
              <w:rPr>
                <w:spacing w:val="1"/>
              </w:rPr>
              <w:t>з</w:t>
            </w:r>
            <w:r w:rsidRPr="00A17280">
              <w:rPr>
                <w:spacing w:val="-1"/>
              </w:rPr>
              <w:t>х</w:t>
            </w:r>
            <w:r w:rsidRPr="00A17280">
              <w:rPr>
                <w:spacing w:val="1"/>
              </w:rPr>
              <w:t>о</w:t>
            </w:r>
            <w:r w:rsidRPr="00A17280">
              <w:t>ди</w:t>
            </w:r>
          </w:p>
          <w:p w:rsidR="00111E91" w:rsidRPr="00BC6E74" w:rsidRDefault="00671664" w:rsidP="00A17280">
            <w:pPr>
              <w:spacing w:before="3" w:line="200" w:lineRule="exact"/>
              <w:ind w:left="105" w:right="229"/>
              <w:jc w:val="center"/>
              <w:rPr>
                <w:sz w:val="18"/>
                <w:szCs w:val="18"/>
                <w:lang w:val="bg-BG"/>
              </w:rPr>
            </w:pPr>
            <w:r w:rsidRPr="00A17280">
              <w:rPr>
                <w:spacing w:val="1"/>
              </w:rPr>
              <w:t>з</w:t>
            </w:r>
            <w:r w:rsidRPr="00A17280">
              <w:t xml:space="preserve">а </w:t>
            </w:r>
            <w:r w:rsidRPr="00A17280">
              <w:rPr>
                <w:spacing w:val="-1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671664" w:rsidP="00A17280">
            <w:pPr>
              <w:spacing w:line="200" w:lineRule="exact"/>
              <w:ind w:left="105"/>
              <w:jc w:val="center"/>
            </w:pPr>
            <w:r w:rsidRPr="00A17280"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D6" w:rsidRPr="00A17280" w:rsidRDefault="00671664" w:rsidP="00A17280">
            <w:pPr>
              <w:spacing w:before="2" w:line="200" w:lineRule="exact"/>
              <w:ind w:left="107" w:right="126"/>
              <w:jc w:val="center"/>
              <w:rPr>
                <w:lang w:val="bg-BG"/>
              </w:rPr>
            </w:pPr>
            <w:r w:rsidRPr="00A17280">
              <w:rPr>
                <w:lang w:val="bg-BG"/>
              </w:rPr>
              <w:t>1</w:t>
            </w:r>
            <w:r w:rsidRPr="00A17280">
              <w:t>-</w:t>
            </w:r>
            <w:r w:rsidRPr="00A17280">
              <w:rPr>
                <w:lang w:val="bg-BG"/>
              </w:rPr>
              <w:t>в</w:t>
            </w:r>
            <w:r w:rsidRPr="00A17280">
              <w:t>о тримесечие</w:t>
            </w:r>
          </w:p>
          <w:p w:rsidR="006D4FD6" w:rsidRPr="00A17280" w:rsidRDefault="006D4FD6" w:rsidP="00A17280">
            <w:pPr>
              <w:spacing w:before="2" w:line="200" w:lineRule="exact"/>
              <w:ind w:left="107" w:right="126"/>
              <w:jc w:val="center"/>
              <w:rPr>
                <w:lang w:val="bg-BG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451784" w:rsidP="00A17280">
            <w:pPr>
              <w:spacing w:before="5" w:line="200" w:lineRule="exact"/>
              <w:ind w:left="105" w:right="123"/>
              <w:jc w:val="center"/>
            </w:pPr>
            <w:r w:rsidRPr="00A17280">
              <w:rPr>
                <w:lang w:val="bg-BG"/>
              </w:rPr>
              <w:t>6</w:t>
            </w:r>
            <w:r w:rsidRPr="00A17280"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451784" w:rsidP="00A17280">
            <w:pPr>
              <w:spacing w:line="200" w:lineRule="exact"/>
              <w:ind w:left="105"/>
              <w:jc w:val="center"/>
            </w:pPr>
            <w:r w:rsidRPr="00A17280">
              <w:rPr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451784" w:rsidP="00A17280">
            <w:pPr>
              <w:spacing w:line="200" w:lineRule="exact"/>
              <w:ind w:left="107"/>
              <w:jc w:val="center"/>
            </w:pPr>
            <w:r w:rsidRPr="00A17280">
              <w:rPr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451784" w:rsidP="00A17280">
            <w:pPr>
              <w:spacing w:line="200" w:lineRule="exact"/>
              <w:ind w:left="105"/>
              <w:jc w:val="center"/>
            </w:pPr>
            <w:r w:rsidRPr="00A17280">
              <w:t>1</w:t>
            </w:r>
            <w:r w:rsidRPr="00A17280">
              <w:rPr>
                <w:lang w:val="bg-BG"/>
              </w:rPr>
              <w:t>5</w:t>
            </w:r>
            <w:r w:rsidRPr="00A17280">
              <w:t> 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A17280" w:rsidRDefault="00451784" w:rsidP="00A17280">
            <w:pPr>
              <w:spacing w:line="200" w:lineRule="exact"/>
              <w:ind w:left="105"/>
              <w:jc w:val="center"/>
            </w:pPr>
            <w:r w:rsidRPr="00A17280">
              <w:rPr>
                <w:lang w:val="bg-BG"/>
              </w:rPr>
              <w:t>100</w:t>
            </w:r>
            <w:r w:rsidRPr="00A17280">
              <w:t> 000</w:t>
            </w:r>
          </w:p>
        </w:tc>
      </w:tr>
    </w:tbl>
    <w:p w:rsidR="00111E91" w:rsidRDefault="00111E91">
      <w:pPr>
        <w:spacing w:before="6" w:line="240" w:lineRule="exact"/>
        <w:rPr>
          <w:sz w:val="24"/>
          <w:szCs w:val="24"/>
        </w:rPr>
      </w:pPr>
    </w:p>
    <w:p w:rsidR="0068106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:rsidR="00681062" w:rsidRPr="0068106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0"/>
        <w:gridCol w:w="8"/>
        <w:gridCol w:w="1134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44B51" w:rsidTr="000E1F0A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№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 ред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7" w:right="13" w:firstLine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- 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C44B51" w:rsidRDefault="00C44B51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та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19" w:right="41" w:hanging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 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</w:p>
          <w:p w:rsidR="00C44B51" w:rsidRDefault="00C44B51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line="120" w:lineRule="exact"/>
              <w:rPr>
                <w:sz w:val="12"/>
                <w:szCs w:val="12"/>
              </w:rPr>
            </w:pPr>
          </w:p>
          <w:p w:rsidR="00C44B51" w:rsidRPr="00EA048D" w:rsidRDefault="00C44B51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lastRenderedPageBreak/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за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7" w:right="30" w:hanging="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ер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107" w:right="54" w:hanging="1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481" w:right="-13" w:hanging="4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 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38" w:right="42" w:firstLine="2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lastRenderedPageBreak/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 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 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-7" w:right="-1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</w:p>
          <w:p w:rsidR="00C44B51" w:rsidRDefault="00C44B51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съ- </w:t>
            </w:r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C44B51" w:rsidRPr="00EA048D" w:rsidRDefault="00C44B51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lastRenderedPageBreak/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 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ind w:left="-3" w:right="-7" w:hanging="6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lastRenderedPageBreak/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 xml:space="preserve">к за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</w:p>
          <w:p w:rsidR="00C44B51" w:rsidRPr="00EA048D" w:rsidRDefault="00C44B51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C44B51" w:rsidRDefault="00C44B51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 xml:space="preserve">ява 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а/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ст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C44B51" w:rsidRDefault="00C44B51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</w:p>
          <w:p w:rsidR="00C44B51" w:rsidRPr="00EA048D" w:rsidRDefault="00C44B51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</w:tr>
      <w:tr w:rsidR="00C44B51" w:rsidTr="000E1F0A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1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Pr="00EA048D" w:rsidRDefault="00C44B51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вн 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Pr="00EA048D" w:rsidRDefault="00C44B51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line="180" w:lineRule="exact"/>
              <w:ind w:left="-56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B51" w:rsidRDefault="00C44B51" w:rsidP="000E1F0A">
            <w:pPr>
              <w:spacing w:line="180" w:lineRule="exact"/>
              <w:ind w:left="8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</w:p>
        </w:tc>
      </w:tr>
      <w:tr w:rsidR="00C44B51" w:rsidTr="000E1F0A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B51" w:rsidRDefault="00C44B51" w:rsidP="000E1F0A">
            <w:pPr>
              <w:spacing w:before="6" w:line="120" w:lineRule="exact"/>
              <w:rPr>
                <w:sz w:val="12"/>
                <w:szCs w:val="12"/>
              </w:rPr>
            </w:pPr>
          </w:p>
          <w:p w:rsidR="00C44B51" w:rsidRDefault="00DC44AC" w:rsidP="00781DA7">
            <w:pPr>
              <w:jc w:val="center"/>
              <w:rPr>
                <w:sz w:val="18"/>
                <w:szCs w:val="18"/>
              </w:rPr>
            </w:pPr>
            <w:r w:rsidRPr="00CE0EBF">
              <w:rPr>
                <w:b/>
              </w:rPr>
              <w:t xml:space="preserve">Приоритет </w:t>
            </w:r>
            <w:r w:rsidRPr="00CE0EBF">
              <w:rPr>
                <w:b/>
                <w:lang w:val="bg-BG"/>
              </w:rPr>
              <w:t>3.</w:t>
            </w:r>
            <w:r w:rsidRPr="00CE0EBF">
              <w:rPr>
                <w:b/>
              </w:rPr>
              <w:t xml:space="preserve"> „</w:t>
            </w:r>
            <w:r w:rsidRPr="00CE0EBF">
              <w:rPr>
                <w:b/>
                <w:lang w:val="bg-BG"/>
              </w:rPr>
              <w:t>Насърчаване на социалното благополучие, културното и природно наследство в рибарския район</w:t>
            </w:r>
            <w:r w:rsidRPr="00CE0EBF">
              <w:rPr>
                <w:b/>
              </w:rPr>
              <w:t>“</w:t>
            </w:r>
          </w:p>
        </w:tc>
      </w:tr>
      <w:tr w:rsidR="00632DB7" w:rsidTr="00242AF5">
        <w:trPr>
          <w:trHeight w:hRule="exact" w:val="802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4C54DE" w:rsidRDefault="00632DB7" w:rsidP="000E1F0A">
            <w:pPr>
              <w:rPr>
                <w:b/>
              </w:rPr>
            </w:pPr>
            <w:r w:rsidRPr="004C54DE">
              <w:rPr>
                <w:b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01" w:rsidRPr="00036FE0" w:rsidRDefault="00A32301" w:rsidP="00A32301">
            <w:pPr>
              <w:rPr>
                <w:b/>
                <w:lang w:val="bg-BG"/>
              </w:rPr>
            </w:pPr>
            <w:r w:rsidRPr="00036FE0">
              <w:rPr>
                <w:b/>
                <w:lang w:val="bg-BG"/>
              </w:rPr>
              <w:t>М05.</w:t>
            </w:r>
          </w:p>
          <w:p w:rsidR="00632DB7" w:rsidRPr="00036FE0" w:rsidRDefault="00A32301" w:rsidP="00A32301">
            <w:r w:rsidRPr="00036FE0">
              <w:rPr>
                <w:b/>
                <w:lang w:val="bg-BG"/>
              </w:rPr>
              <w:t>Съхраняване на местната идентичност чрез възстановяване, опазване и анимиране на културно-историческото наследство на територията на МИРГ Самоков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301" w:rsidRPr="00036FE0" w:rsidRDefault="00A32301" w:rsidP="00A32301">
            <w:pPr>
              <w:pStyle w:val="NormalWeb"/>
              <w:spacing w:line="276" w:lineRule="auto"/>
              <w:jc w:val="both"/>
              <w:rPr>
                <w:iCs/>
                <w:sz w:val="20"/>
                <w:szCs w:val="20"/>
                <w:lang w:val="ru-RU"/>
              </w:rPr>
            </w:pPr>
            <w:r w:rsidRPr="00036FE0">
              <w:rPr>
                <w:iCs/>
                <w:sz w:val="20"/>
                <w:szCs w:val="20"/>
                <w:lang w:val="ru-RU"/>
              </w:rPr>
              <w:t>Запазване, развиване и популяризиране на местната културна идентичност</w:t>
            </w:r>
          </w:p>
          <w:p w:rsidR="00632DB7" w:rsidRPr="00036FE0" w:rsidRDefault="00632DB7" w:rsidP="00C722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ED2250" w:rsidP="000E1F0A">
            <w:pPr>
              <w:jc w:val="center"/>
            </w:pPr>
            <w:r w:rsidRPr="00036FE0">
              <w:t>Процедура на подбор на проекти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ED2250" w:rsidP="000661A9">
            <w:pPr>
              <w:jc w:val="center"/>
            </w:pPr>
            <w:r w:rsidRPr="00036FE0">
              <w:t>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01E91" w:rsidP="000661A9">
            <w:pPr>
              <w:jc w:val="center"/>
              <w:rPr>
                <w:lang w:val="bg-BG"/>
              </w:rPr>
            </w:pPr>
            <w:r w:rsidRPr="00036FE0">
              <w:rPr>
                <w:iCs/>
              </w:rPr>
              <w:t>250 000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01E91" w:rsidP="000661A9">
            <w:pPr>
              <w:jc w:val="center"/>
            </w:pPr>
            <w:r w:rsidRPr="00036FE0">
              <w:rPr>
                <w:lang w:val="bg-BG"/>
              </w:rPr>
              <w:t>Е</w:t>
            </w:r>
            <w:r w:rsidRPr="00036FE0">
              <w:t>днолични търговци (ЕТ) или юридически лица, регистрирани по Търговския закон и Закон за кооперациите</w:t>
            </w:r>
            <w:r w:rsidRPr="00036FE0">
              <w:rPr>
                <w:lang w:val="bg-BG"/>
              </w:rPr>
              <w:t>ЮЛНЦ, Община Самоков, Училища, Читалища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91" w:rsidRPr="00036FE0" w:rsidRDefault="00C01E91" w:rsidP="00C01E9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 w:eastAsia="en-US"/>
              </w:rPr>
            </w:pPr>
            <w:r w:rsidRPr="00036FE0">
              <w:rPr>
                <w:sz w:val="20"/>
                <w:szCs w:val="20"/>
                <w:lang w:eastAsia="en-US"/>
              </w:rPr>
              <w:t>Организиране на местни фестивали</w:t>
            </w:r>
            <w:r w:rsidRPr="00036FE0">
              <w:rPr>
                <w:sz w:val="20"/>
                <w:szCs w:val="20"/>
              </w:rPr>
              <w:t>, развлекателни и образователни игри и</w:t>
            </w:r>
            <w:r w:rsidRPr="00036FE0">
              <w:rPr>
                <w:sz w:val="20"/>
                <w:szCs w:val="20"/>
                <w:lang w:eastAsia="en-US"/>
              </w:rPr>
              <w:t xml:space="preserve"> състезания, промоционални кампании</w:t>
            </w:r>
            <w:r w:rsidRPr="00036FE0">
              <w:rPr>
                <w:sz w:val="20"/>
                <w:szCs w:val="20"/>
              </w:rPr>
              <w:t>, печатни издания, аудио-визуални форми (филми, ТВ, видео игри и мултимедия), дигитализация на   културно-историческо наследство, маркетингови мероприятия и др с цел популяризиране на територията на МИРГ Самоков</w:t>
            </w:r>
          </w:p>
          <w:p w:rsidR="00632DB7" w:rsidRPr="00036FE0" w:rsidRDefault="00632DB7" w:rsidP="00AB62A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E2" w:rsidRPr="00036FE0" w:rsidRDefault="000030E2" w:rsidP="000661A9">
            <w:pPr>
              <w:spacing w:before="2" w:line="200" w:lineRule="exact"/>
              <w:ind w:left="105" w:right="94"/>
              <w:jc w:val="center"/>
            </w:pPr>
            <w:r w:rsidRPr="00036FE0">
              <w:rPr>
                <w:spacing w:val="1"/>
                <w:lang w:val="bg-BG"/>
              </w:rPr>
              <w:t>Р</w:t>
            </w:r>
            <w:r w:rsidRPr="00036FE0">
              <w:rPr>
                <w:spacing w:val="-1"/>
              </w:rPr>
              <w:t>а</w:t>
            </w:r>
            <w:r w:rsidRPr="00036FE0">
              <w:rPr>
                <w:spacing w:val="1"/>
              </w:rPr>
              <w:t>з</w:t>
            </w:r>
            <w:r w:rsidRPr="00036FE0">
              <w:rPr>
                <w:spacing w:val="-1"/>
              </w:rPr>
              <w:t>х</w:t>
            </w:r>
            <w:r w:rsidRPr="00036FE0">
              <w:rPr>
                <w:spacing w:val="1"/>
              </w:rPr>
              <w:t>о</w:t>
            </w:r>
            <w:r w:rsidRPr="00036FE0">
              <w:t>ди</w:t>
            </w:r>
          </w:p>
          <w:p w:rsidR="00632DB7" w:rsidRPr="00036FE0" w:rsidRDefault="000030E2" w:rsidP="000661A9">
            <w:pPr>
              <w:jc w:val="center"/>
              <w:rPr>
                <w:lang w:val="bg-BG"/>
              </w:rPr>
            </w:pPr>
            <w:r w:rsidRPr="00036FE0">
              <w:rPr>
                <w:spacing w:val="1"/>
              </w:rPr>
              <w:t>з</w:t>
            </w:r>
            <w:r w:rsidRPr="00036FE0">
              <w:t xml:space="preserve">а </w:t>
            </w:r>
            <w:r w:rsidRPr="00036FE0">
              <w:rPr>
                <w:spacing w:val="-1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0030E2" w:rsidP="000661A9">
            <w:pPr>
              <w:jc w:val="center"/>
            </w:pPr>
            <w:r w:rsidRPr="00036FE0">
              <w:t>до 100 %</w:t>
            </w:r>
            <w:r w:rsidRPr="00036FE0">
              <w:rPr>
                <w:lang w:val="bg-BG"/>
              </w:rPr>
              <w:t xml:space="preserve"> в случай, че проекта не генерира нетни приходи и 50% за стопанския сектор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0030E2" w:rsidP="000661A9">
            <w:pPr>
              <w:jc w:val="center"/>
            </w:pPr>
            <w:r w:rsidRPr="00036FE0">
              <w:rPr>
                <w:lang w:val="bg-BG"/>
              </w:rPr>
              <w:t>1</w:t>
            </w:r>
            <w:r w:rsidRPr="00036FE0">
              <w:t>-</w:t>
            </w:r>
            <w:r w:rsidRPr="00036FE0">
              <w:rPr>
                <w:lang w:val="bg-BG"/>
              </w:rPr>
              <w:t>в</w:t>
            </w:r>
            <w:r w:rsidRPr="00036FE0">
              <w:t>о тримес ечие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505EB" w:rsidP="000661A9">
            <w:pPr>
              <w:jc w:val="center"/>
            </w:pPr>
            <w:r w:rsidRPr="00036FE0">
              <w:rPr>
                <w:lang w:val="bg-BG"/>
              </w:rPr>
              <w:t>6</w:t>
            </w:r>
            <w:r w:rsidRPr="00036FE0"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505EB" w:rsidP="000661A9">
            <w:pPr>
              <w:jc w:val="center"/>
              <w:rPr>
                <w:lang w:val="bg-BG"/>
              </w:rPr>
            </w:pPr>
            <w:r w:rsidRPr="00036FE0">
              <w:rPr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505EB" w:rsidP="000661A9">
            <w:pPr>
              <w:jc w:val="center"/>
              <w:rPr>
                <w:lang w:val="bg-BG"/>
              </w:rPr>
            </w:pPr>
            <w:r w:rsidRPr="00036FE0">
              <w:rPr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505EB" w:rsidP="000661A9">
            <w:pPr>
              <w:jc w:val="center"/>
              <w:rPr>
                <w:lang w:val="bg-BG"/>
              </w:rPr>
            </w:pPr>
            <w:r w:rsidRPr="00036FE0">
              <w:rPr>
                <w:lang w:val="bg-BG"/>
              </w:rPr>
              <w:t>5 000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B7" w:rsidRPr="00036FE0" w:rsidRDefault="00C505EB" w:rsidP="000661A9">
            <w:pPr>
              <w:jc w:val="center"/>
            </w:pPr>
            <w:r w:rsidRPr="00036FE0">
              <w:rPr>
                <w:lang w:val="bg-BG"/>
              </w:rPr>
              <w:t>50 000</w:t>
            </w:r>
          </w:p>
        </w:tc>
      </w:tr>
    </w:tbl>
    <w:p w:rsidR="00C44B51" w:rsidRDefault="00C44B51" w:rsidP="00632DB7">
      <w:pPr>
        <w:spacing w:line="200" w:lineRule="exact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8"/>
        <w:gridCol w:w="1134"/>
        <w:gridCol w:w="992"/>
        <w:gridCol w:w="1646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D77EF" w:rsidRPr="00CD77EF" w:rsidTr="000E1F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7EF" w:rsidRPr="00CD77EF" w:rsidRDefault="00CD77EF" w:rsidP="00CD77EF">
            <w:pPr>
              <w:spacing w:line="200" w:lineRule="exact"/>
              <w:ind w:left="388"/>
              <w:rPr>
                <w:sz w:val="18"/>
                <w:szCs w:val="18"/>
              </w:rPr>
            </w:pPr>
          </w:p>
          <w:p w:rsidR="00CD77EF" w:rsidRPr="004360BC" w:rsidRDefault="00CD77EF" w:rsidP="00B64E2C">
            <w:pPr>
              <w:spacing w:line="200" w:lineRule="exact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9E67AD" w:rsidRPr="00CD77EF" w:rsidTr="00DF6667">
        <w:trPr>
          <w:trHeight w:hRule="exact" w:val="1043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5C6989" w:rsidRDefault="009E67AD" w:rsidP="000E1F0A">
            <w:pPr>
              <w:rPr>
                <w:b/>
              </w:rPr>
            </w:pPr>
            <w:r w:rsidRPr="005C6989">
              <w:rPr>
                <w:b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5C2C00" w:rsidP="000E1F0A">
            <w:r w:rsidRPr="00415C05">
              <w:rPr>
                <w:b/>
                <w:lang w:val="bg-BG"/>
              </w:rPr>
              <w:t>М06</w:t>
            </w:r>
            <w:r w:rsidRPr="00415C05">
              <w:rPr>
                <w:b/>
              </w:rPr>
              <w:t xml:space="preserve">. </w:t>
            </w:r>
            <w:r w:rsidRPr="00415C05">
              <w:rPr>
                <w:b/>
                <w:bCs/>
                <w:lang w:val="ru-RU"/>
              </w:rPr>
              <w:t>Опазване и възстановяване на водното биологично разнообразие и подобряване на екосистемите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0" w:rsidRPr="00415C05" w:rsidRDefault="005C2C00" w:rsidP="005C2C00">
            <w:pPr>
              <w:pStyle w:val="BodyText"/>
              <w:spacing w:after="0"/>
              <w:ind w:right="227"/>
              <w:jc w:val="left"/>
              <w:rPr>
                <w:sz w:val="20"/>
                <w:lang w:val="ru-RU"/>
              </w:rPr>
            </w:pPr>
            <w:r w:rsidRPr="00415C05">
              <w:rPr>
                <w:rFonts w:ascii="Times New Roman" w:hAnsi="Times New Roman"/>
                <w:sz w:val="20"/>
                <w:lang w:val="ru-RU"/>
              </w:rPr>
              <w:t>Опазване и развитие на водната флора и фауна чрез управлението, възстановяването и мониторинга на обекти по „Натура 2000“ и рехабилитацията на водите във вътрешни водоеми в съответствие с Директива 2000/60/ЕО на Европейския парламент и на Съвета, включително на територии за размножаване и пътища на миграция за мигриращите видове и ако е целесъобразно, с участието на рибарите във вътрешни водоеми</w:t>
            </w:r>
            <w:r w:rsidRPr="00415C05">
              <w:rPr>
                <w:sz w:val="20"/>
                <w:lang w:val="ru-RU"/>
              </w:rPr>
              <w:t>.</w:t>
            </w:r>
          </w:p>
          <w:p w:rsidR="009E67AD" w:rsidRPr="00415C05" w:rsidRDefault="009E67AD" w:rsidP="000E1F0A"/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B361C7" w:rsidP="000E1F0A">
            <w:pPr>
              <w:jc w:val="center"/>
            </w:pPr>
            <w:r w:rsidRPr="00415C05">
              <w:t>Процедура на подбор на проекти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B361C7" w:rsidP="000E1F0A">
            <w:pPr>
              <w:jc w:val="center"/>
            </w:pPr>
            <w:r w:rsidRPr="00415C05">
              <w:t>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B361C7" w:rsidP="000E1F0A">
            <w:pPr>
              <w:jc w:val="center"/>
            </w:pPr>
            <w:r w:rsidRPr="00415C05">
              <w:rPr>
                <w:iCs/>
                <w:lang w:val="bg-BG"/>
              </w:rPr>
              <w:t>30 000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416E88" w:rsidP="000E1F0A">
            <w:pPr>
              <w:jc w:val="center"/>
            </w:pPr>
            <w:r w:rsidRPr="00415C05">
              <w:rPr>
                <w:lang w:val="bg-BG"/>
              </w:rPr>
              <w:t>Е</w:t>
            </w:r>
            <w:r w:rsidRPr="00415C05">
              <w:t>днолични търговци (ЕТ) или юридически лица, регистрирани по Търговския закон и Закон за кооперациите</w:t>
            </w:r>
            <w:r w:rsidRPr="00415C05">
              <w:rPr>
                <w:lang w:val="bg-BG"/>
              </w:rPr>
              <w:t>, Юридически лица с нестопанска цел, Община Самоков, Училища, Читалища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30" w:rsidRPr="00415C05" w:rsidRDefault="00243430" w:rsidP="00243430">
            <w:pPr>
              <w:pStyle w:val="NormalWeb"/>
              <w:spacing w:before="0" w:beforeAutospacing="0" w:after="0" w:afterAutospacing="0"/>
              <w:rPr>
                <w:iCs/>
                <w:sz w:val="20"/>
                <w:szCs w:val="20"/>
                <w:lang w:val="ru-RU"/>
              </w:rPr>
            </w:pPr>
            <w:r w:rsidRPr="00415C05">
              <w:rPr>
                <w:iCs/>
                <w:sz w:val="20"/>
                <w:szCs w:val="20"/>
                <w:lang w:val="ru-RU"/>
              </w:rPr>
              <w:t>Наблюдение, оценка и предписания за опазване и възстановяване на биоразнообразието на даден район, извършвани с партньорство на научни институти и организации съвместно с заинтересованите лица</w:t>
            </w:r>
          </w:p>
          <w:p w:rsidR="00243430" w:rsidRPr="00415C05" w:rsidRDefault="00243430" w:rsidP="0024343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15C05">
              <w:rPr>
                <w:sz w:val="20"/>
                <w:szCs w:val="20"/>
                <w:lang w:val="ru-RU"/>
              </w:rPr>
              <w:t>У</w:t>
            </w:r>
            <w:r w:rsidRPr="00415C05">
              <w:rPr>
                <w:sz w:val="20"/>
                <w:szCs w:val="20"/>
              </w:rPr>
              <w:t>правление, възстановяване и мониторинг на защитени територии  и обекти по „НАТУРА 2000“</w:t>
            </w:r>
          </w:p>
          <w:p w:rsidR="00243430" w:rsidRPr="00415C05" w:rsidRDefault="00243430" w:rsidP="00243430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 w:eastAsia="en-US"/>
              </w:rPr>
            </w:pPr>
            <w:r w:rsidRPr="00415C05">
              <w:rPr>
                <w:sz w:val="20"/>
                <w:szCs w:val="20"/>
                <w:lang w:val="ru-RU" w:eastAsia="en-US"/>
              </w:rPr>
              <w:t xml:space="preserve">Изграждане, монтаж или осъвременяване на стационарни или преносими съоръжения, целящи опазването и развитието на  флората и фауната </w:t>
            </w:r>
          </w:p>
          <w:p w:rsidR="00243430" w:rsidRPr="00415C05" w:rsidRDefault="00243430" w:rsidP="00243430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 w:eastAsia="en-US"/>
              </w:rPr>
            </w:pPr>
            <w:r w:rsidRPr="00415C05">
              <w:rPr>
                <w:sz w:val="20"/>
                <w:szCs w:val="20"/>
                <w:lang w:val="ru-RU" w:eastAsia="en-US"/>
              </w:rPr>
              <w:t>Разпространение на знания за околната среда, както и подобряване на състоянието ѝ</w:t>
            </w:r>
          </w:p>
          <w:p w:rsidR="009E67AD" w:rsidRPr="00415C05" w:rsidRDefault="00243430" w:rsidP="00243430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</w:pPr>
            <w:r w:rsidRPr="00415C05">
              <w:rPr>
                <w:lang w:val="ru-RU"/>
              </w:rPr>
              <w:t>П</w:t>
            </w:r>
            <w:r w:rsidRPr="00415C05">
              <w:t xml:space="preserve">ринос за по-доброто управление или съхранение на природните </w:t>
            </w:r>
            <w:r w:rsidRPr="00415C05">
              <w:rPr>
                <w:spacing w:val="-14"/>
              </w:rPr>
              <w:t xml:space="preserve"> </w:t>
            </w:r>
            <w:r w:rsidRPr="00415C05">
              <w:t>ресурси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5F" w:rsidRPr="00415C05" w:rsidRDefault="000C055F" w:rsidP="00AE622C">
            <w:pPr>
              <w:spacing w:before="2" w:line="200" w:lineRule="exact"/>
              <w:ind w:left="105" w:right="94"/>
              <w:jc w:val="center"/>
            </w:pPr>
            <w:r w:rsidRPr="00415C05">
              <w:t>Ин</w:t>
            </w:r>
            <w:r w:rsidRPr="00415C05">
              <w:rPr>
                <w:spacing w:val="-1"/>
              </w:rPr>
              <w:t>вес</w:t>
            </w:r>
            <w:r w:rsidRPr="00415C05">
              <w:rPr>
                <w:spacing w:val="1"/>
              </w:rPr>
              <w:t>т</w:t>
            </w:r>
            <w:r w:rsidRPr="00415C05">
              <w:t>и ци</w:t>
            </w:r>
            <w:r w:rsidRPr="00415C05">
              <w:rPr>
                <w:spacing w:val="1"/>
              </w:rPr>
              <w:t>о</w:t>
            </w:r>
            <w:r w:rsidRPr="00415C05">
              <w:t xml:space="preserve">нни </w:t>
            </w:r>
            <w:r w:rsidRPr="00415C05">
              <w:rPr>
                <w:spacing w:val="1"/>
              </w:rPr>
              <w:t>р</w:t>
            </w:r>
            <w:r w:rsidRPr="00415C05">
              <w:rPr>
                <w:spacing w:val="-1"/>
              </w:rPr>
              <w:t>а</w:t>
            </w:r>
            <w:r w:rsidRPr="00415C05">
              <w:rPr>
                <w:spacing w:val="1"/>
              </w:rPr>
              <w:t>з</w:t>
            </w:r>
            <w:r w:rsidRPr="00415C05">
              <w:rPr>
                <w:spacing w:val="-1"/>
              </w:rPr>
              <w:t>х</w:t>
            </w:r>
            <w:r w:rsidRPr="00415C05">
              <w:rPr>
                <w:spacing w:val="1"/>
              </w:rPr>
              <w:t>о</w:t>
            </w:r>
            <w:r w:rsidRPr="00415C05">
              <w:t xml:space="preserve">ди, </w:t>
            </w:r>
            <w:r w:rsidRPr="00415C05">
              <w:rPr>
                <w:spacing w:val="1"/>
              </w:rPr>
              <w:t>р</w:t>
            </w:r>
            <w:r w:rsidRPr="00415C05">
              <w:rPr>
                <w:spacing w:val="-1"/>
              </w:rPr>
              <w:t>а</w:t>
            </w:r>
            <w:r w:rsidRPr="00415C05">
              <w:rPr>
                <w:spacing w:val="1"/>
              </w:rPr>
              <w:t>з</w:t>
            </w:r>
            <w:r w:rsidRPr="00415C05">
              <w:rPr>
                <w:spacing w:val="-1"/>
              </w:rPr>
              <w:t>х</w:t>
            </w:r>
            <w:r w:rsidRPr="00415C05">
              <w:rPr>
                <w:spacing w:val="1"/>
              </w:rPr>
              <w:t>о</w:t>
            </w:r>
            <w:r w:rsidRPr="00415C05">
              <w:t>ди</w:t>
            </w:r>
          </w:p>
          <w:p w:rsidR="009E67AD" w:rsidRPr="00415C05" w:rsidRDefault="000C055F" w:rsidP="00AE622C">
            <w:pPr>
              <w:jc w:val="center"/>
            </w:pPr>
            <w:r w:rsidRPr="00415C05">
              <w:rPr>
                <w:spacing w:val="1"/>
              </w:rPr>
              <w:t>з</w:t>
            </w:r>
            <w:r w:rsidRPr="00415C05">
              <w:t xml:space="preserve">а </w:t>
            </w:r>
            <w:r w:rsidRPr="00415C05">
              <w:rPr>
                <w:spacing w:val="-1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0C055F" w:rsidP="00AE622C">
            <w:pPr>
              <w:jc w:val="center"/>
            </w:pPr>
            <w:r w:rsidRPr="00415C05">
              <w:t>до 100 %</w:t>
            </w:r>
            <w:r w:rsidRPr="00415C05">
              <w:rPr>
                <w:lang w:val="bg-BG"/>
              </w:rPr>
              <w:t xml:space="preserve"> в случай, че проекта не генерира нетни приходи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F52E53" w:rsidP="00AE622C">
            <w:pPr>
              <w:jc w:val="center"/>
            </w:pPr>
            <w:r w:rsidRPr="00415C05">
              <w:rPr>
                <w:lang w:val="bg-BG"/>
              </w:rPr>
              <w:t>1</w:t>
            </w:r>
            <w:r w:rsidRPr="00415C05">
              <w:t>-</w:t>
            </w:r>
            <w:r w:rsidRPr="00415C05">
              <w:rPr>
                <w:lang w:val="bg-BG"/>
              </w:rPr>
              <w:t>в</w:t>
            </w:r>
            <w:r w:rsidRPr="00415C05">
              <w:t>о тримес ечие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B83750" w:rsidP="00AE622C">
            <w:pPr>
              <w:jc w:val="center"/>
            </w:pPr>
            <w:r w:rsidRPr="00415C05">
              <w:rPr>
                <w:lang w:val="bg-BG"/>
              </w:rPr>
              <w:t>6</w:t>
            </w:r>
            <w:r w:rsidRPr="00415C05"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FD04F0" w:rsidP="00AE622C">
            <w:pPr>
              <w:jc w:val="center"/>
              <w:rPr>
                <w:lang w:val="bg-BG"/>
              </w:rPr>
            </w:pPr>
            <w:r w:rsidRPr="00415C05">
              <w:rPr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FD04F0" w:rsidP="00AE622C">
            <w:pPr>
              <w:jc w:val="center"/>
              <w:rPr>
                <w:lang w:val="bg-BG"/>
              </w:rPr>
            </w:pPr>
            <w:r w:rsidRPr="00415C05">
              <w:rPr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9555B8" w:rsidP="00AE622C">
            <w:pPr>
              <w:jc w:val="center"/>
            </w:pPr>
            <w:r w:rsidRPr="00415C05">
              <w:rPr>
                <w:lang w:val="bg-BG"/>
              </w:rPr>
              <w:t>5 000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415C05" w:rsidRDefault="009555B8" w:rsidP="00AE622C">
            <w:pPr>
              <w:jc w:val="center"/>
            </w:pPr>
            <w:r w:rsidRPr="00415C05">
              <w:rPr>
                <w:lang w:val="bg-BG"/>
              </w:rPr>
              <w:t>30 000</w:t>
            </w:r>
          </w:p>
        </w:tc>
      </w:tr>
    </w:tbl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805"/>
        <w:gridCol w:w="1417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74410C" w:rsidTr="00632DB7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 ред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7" w:right="13" w:firstLine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- 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74410C" w:rsidRDefault="0074410C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та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19" w:right="41" w:hanging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 xml:space="preserve"> 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 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</w:p>
          <w:p w:rsidR="0074410C" w:rsidRDefault="0074410C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line="120" w:lineRule="exact"/>
              <w:rPr>
                <w:sz w:val="12"/>
                <w:szCs w:val="12"/>
              </w:rPr>
            </w:pPr>
          </w:p>
          <w:p w:rsidR="0074410C" w:rsidRPr="00EA048D" w:rsidRDefault="0074410C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за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7" w:right="30" w:hanging="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ер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107" w:right="54" w:hanging="1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481" w:right="-13" w:hanging="46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 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38" w:right="42" w:firstLine="2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 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 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-7" w:right="-1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</w:p>
          <w:p w:rsidR="0074410C" w:rsidRDefault="0074410C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съ- </w:t>
            </w:r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74410C" w:rsidRPr="00EA048D" w:rsidRDefault="0074410C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 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ind w:left="-3" w:right="-7" w:hanging="6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 xml:space="preserve">к за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е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</w:p>
          <w:p w:rsidR="0074410C" w:rsidRPr="00EA048D" w:rsidRDefault="0074410C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:rsidR="0074410C" w:rsidRDefault="0074410C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 xml:space="preserve">ява 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 xml:space="preserve">и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а/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ст 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:rsidR="0074410C" w:rsidRDefault="0074410C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</w:p>
          <w:p w:rsidR="0074410C" w:rsidRPr="00EA048D" w:rsidRDefault="0074410C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</w:tr>
      <w:tr w:rsidR="0074410C" w:rsidTr="00632DB7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Pr="00EA048D" w:rsidRDefault="0074410C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 xml:space="preserve">вн 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Pr="00EA048D" w:rsidRDefault="0074410C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 xml:space="preserve">а 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line="180" w:lineRule="exact"/>
              <w:ind w:left="-56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0C" w:rsidRDefault="0074410C" w:rsidP="000E1F0A">
            <w:pPr>
              <w:spacing w:line="180" w:lineRule="exact"/>
              <w:ind w:left="85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</w:p>
        </w:tc>
      </w:tr>
      <w:tr w:rsidR="0074410C" w:rsidTr="000E1F0A">
        <w:trPr>
          <w:trHeight w:hRule="exact" w:val="406"/>
        </w:trPr>
        <w:tc>
          <w:tcPr>
            <w:tcW w:w="1593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Default="0074410C" w:rsidP="000E1F0A">
            <w:pPr>
              <w:spacing w:before="6" w:line="120" w:lineRule="exact"/>
              <w:rPr>
                <w:sz w:val="12"/>
                <w:szCs w:val="12"/>
              </w:rPr>
            </w:pPr>
          </w:p>
          <w:p w:rsidR="0074410C" w:rsidRDefault="0074410C" w:rsidP="00FB6DE1">
            <w:pPr>
              <w:jc w:val="center"/>
              <w:rPr>
                <w:sz w:val="18"/>
                <w:szCs w:val="18"/>
              </w:rPr>
            </w:pPr>
          </w:p>
        </w:tc>
      </w:tr>
      <w:tr w:rsidR="002C0422" w:rsidTr="00960685">
        <w:trPr>
          <w:trHeight w:hRule="exact" w:val="8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B01BA" w:rsidRDefault="002C0422" w:rsidP="000E1F0A">
            <w:pPr>
              <w:rPr>
                <w:b/>
              </w:rPr>
            </w:pPr>
            <w:r w:rsidRPr="00FB01BA">
              <w:rPr>
                <w:b/>
              </w:rPr>
              <w:lastRenderedPageBreak/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677ACA" w:rsidP="00FB6DE1">
            <w:r w:rsidRPr="002A05AD">
              <w:rPr>
                <w:b/>
                <w:lang w:val="bg-BG"/>
              </w:rPr>
              <w:t>М07</w:t>
            </w:r>
            <w:r w:rsidRPr="002A05AD">
              <w:rPr>
                <w:b/>
              </w:rPr>
              <w:t xml:space="preserve">. </w:t>
            </w:r>
            <w:r w:rsidRPr="002A05AD">
              <w:rPr>
                <w:b/>
                <w:bCs/>
                <w:lang w:val="ru-RU"/>
              </w:rPr>
              <w:t>Създаване на мрежи, споразумения за партньорство с цел насърчаване трансфера на знания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CA" w:rsidRPr="002A05AD" w:rsidRDefault="00677ACA" w:rsidP="00677ACA">
            <w:pPr>
              <w:pStyle w:val="NormalWeb"/>
              <w:spacing w:before="0" w:beforeAutospacing="0" w:after="0" w:afterAutospacing="0"/>
              <w:rPr>
                <w:iCs/>
                <w:sz w:val="20"/>
                <w:szCs w:val="20"/>
                <w:lang w:val="ru-RU"/>
              </w:rPr>
            </w:pPr>
            <w:r w:rsidRPr="002A05AD">
              <w:rPr>
                <w:iCs/>
                <w:sz w:val="20"/>
                <w:szCs w:val="20"/>
                <w:lang w:val="ru-RU"/>
              </w:rPr>
              <w:t>Насърчване създаване на партньорства и мрежи</w:t>
            </w:r>
          </w:p>
          <w:p w:rsidR="002C0422" w:rsidRPr="002A05AD" w:rsidRDefault="002C0422" w:rsidP="00A3230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677ACA" w:rsidP="000E1F0A">
            <w:pPr>
              <w:jc w:val="center"/>
              <w:rPr>
                <w:lang w:val="bg-BG"/>
              </w:rPr>
            </w:pPr>
            <w:r w:rsidRPr="002A05AD">
              <w:t>Процедура на подбор на проекти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677ACA" w:rsidP="000E1F0A">
            <w:pPr>
              <w:jc w:val="center"/>
            </w:pPr>
            <w:r w:rsidRPr="002A05AD"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677ACA" w:rsidP="000E1F0A">
            <w:pPr>
              <w:jc w:val="center"/>
              <w:rPr>
                <w:lang w:val="bg-BG"/>
              </w:rPr>
            </w:pPr>
            <w:r w:rsidRPr="002A05AD">
              <w:rPr>
                <w:iCs/>
                <w:lang w:val="bg-BG"/>
              </w:rPr>
              <w:t>10 000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CA" w:rsidRPr="002A05AD" w:rsidRDefault="00677ACA" w:rsidP="00677ACA">
            <w:pPr>
              <w:pStyle w:val="NormalWeb"/>
              <w:spacing w:before="0" w:beforeAutospacing="0" w:after="0" w:afterAutospacing="0"/>
              <w:rPr>
                <w:iCs/>
                <w:color w:val="0000FF"/>
                <w:sz w:val="20"/>
                <w:szCs w:val="20"/>
                <w:lang w:val="ru-RU"/>
              </w:rPr>
            </w:pPr>
            <w:r w:rsidRPr="002A05AD">
              <w:rPr>
                <w:sz w:val="20"/>
                <w:szCs w:val="20"/>
              </w:rPr>
              <w:t xml:space="preserve">Еднолични търговци (ЕТ) или юридически лица, регистрирани по Търговския закон и Закон за кооперациите, </w:t>
            </w:r>
            <w:r w:rsidRPr="002A05AD">
              <w:rPr>
                <w:sz w:val="20"/>
                <w:szCs w:val="20"/>
                <w:lang w:eastAsia="en-US"/>
              </w:rPr>
              <w:t>опериращи в сектор Рибарство и аквакултури и преработватели от сектора на територията на МИРГ Самоков,Община Самоков, МИРГ Самоков, партньори – научни организации, браншови, работодателски и др. организации</w:t>
            </w:r>
          </w:p>
          <w:p w:rsidR="002C0422" w:rsidRPr="002A05AD" w:rsidRDefault="002C0422" w:rsidP="000E1F0A">
            <w:pPr>
              <w:jc w:val="center"/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04" w:rsidRPr="002A05AD" w:rsidRDefault="00D04A04" w:rsidP="00D04A0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05AD">
              <w:rPr>
                <w:sz w:val="20"/>
                <w:szCs w:val="20"/>
                <w:lang w:eastAsia="en-US"/>
              </w:rPr>
              <w:t>Създаване на мрежи ,споразумения за партньорство с цел насърчаване трансфера на знания – регионални, междурегионални, трансгранични</w:t>
            </w:r>
          </w:p>
          <w:p w:rsidR="00D04A04" w:rsidRPr="002A05AD" w:rsidRDefault="00D04A04" w:rsidP="00D04A0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05AD">
              <w:rPr>
                <w:sz w:val="20"/>
                <w:szCs w:val="20"/>
                <w:lang w:eastAsia="en-US"/>
              </w:rPr>
              <w:t>Пилотни проекти –създаване на партньорства между бизнеса и  научно- изследовотелски организиции</w:t>
            </w:r>
          </w:p>
          <w:p w:rsidR="00D04A04" w:rsidRPr="002A05AD" w:rsidRDefault="00D04A04" w:rsidP="00D04A0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05AD">
              <w:rPr>
                <w:sz w:val="20"/>
                <w:szCs w:val="20"/>
                <w:lang w:eastAsia="en-US"/>
              </w:rPr>
              <w:t>Разпространение на знания и резултати от научни изследвания,</w:t>
            </w:r>
          </w:p>
          <w:p w:rsidR="00D04A04" w:rsidRPr="002A05AD" w:rsidRDefault="00D04A04" w:rsidP="00D04A0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05AD">
              <w:rPr>
                <w:sz w:val="20"/>
                <w:szCs w:val="20"/>
                <w:lang w:eastAsia="en-US"/>
              </w:rPr>
              <w:t>Провеждане на семинари</w:t>
            </w:r>
          </w:p>
          <w:p w:rsidR="00D04A04" w:rsidRPr="002A05AD" w:rsidRDefault="00D04A04" w:rsidP="00D04A04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A05AD">
              <w:rPr>
                <w:sz w:val="20"/>
                <w:szCs w:val="20"/>
                <w:lang w:eastAsia="en-US"/>
              </w:rPr>
              <w:t>Изучаване на добри практики</w:t>
            </w:r>
          </w:p>
          <w:p w:rsidR="00500A0A" w:rsidRPr="002A05AD" w:rsidRDefault="00500A0A" w:rsidP="00500A0A">
            <w:pPr>
              <w:pStyle w:val="NormalWeb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C0422" w:rsidRPr="002A05AD" w:rsidRDefault="002C0422" w:rsidP="000E1F0A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A04" w:rsidRPr="002A05AD" w:rsidRDefault="00D04A04" w:rsidP="00D04A04">
            <w:pPr>
              <w:spacing w:before="2" w:line="200" w:lineRule="exact"/>
              <w:ind w:left="105" w:right="94"/>
            </w:pPr>
            <w:r w:rsidRPr="002A05AD">
              <w:t>Ин</w:t>
            </w:r>
            <w:r w:rsidRPr="002A05AD">
              <w:rPr>
                <w:spacing w:val="-1"/>
              </w:rPr>
              <w:t>вес</w:t>
            </w:r>
            <w:r w:rsidRPr="002A05AD">
              <w:rPr>
                <w:spacing w:val="1"/>
              </w:rPr>
              <w:t>т</w:t>
            </w:r>
            <w:r w:rsidRPr="002A05AD">
              <w:t>и ци</w:t>
            </w:r>
            <w:r w:rsidRPr="002A05AD">
              <w:rPr>
                <w:spacing w:val="1"/>
              </w:rPr>
              <w:t>о</w:t>
            </w:r>
            <w:r w:rsidRPr="002A05AD">
              <w:t xml:space="preserve">нни </w:t>
            </w:r>
            <w:r w:rsidRPr="002A05AD">
              <w:rPr>
                <w:spacing w:val="1"/>
              </w:rPr>
              <w:t>р</w:t>
            </w:r>
            <w:r w:rsidRPr="002A05AD">
              <w:rPr>
                <w:spacing w:val="-1"/>
              </w:rPr>
              <w:t>а</w:t>
            </w:r>
            <w:r w:rsidRPr="002A05AD">
              <w:rPr>
                <w:spacing w:val="1"/>
              </w:rPr>
              <w:t>з</w:t>
            </w:r>
            <w:r w:rsidRPr="002A05AD">
              <w:rPr>
                <w:spacing w:val="-1"/>
              </w:rPr>
              <w:t>х</w:t>
            </w:r>
            <w:r w:rsidRPr="002A05AD">
              <w:rPr>
                <w:spacing w:val="1"/>
              </w:rPr>
              <w:t>о</w:t>
            </w:r>
            <w:r w:rsidRPr="002A05AD">
              <w:t xml:space="preserve">ди, </w:t>
            </w:r>
            <w:r w:rsidRPr="002A05AD">
              <w:rPr>
                <w:spacing w:val="1"/>
              </w:rPr>
              <w:t>р</w:t>
            </w:r>
            <w:r w:rsidRPr="002A05AD">
              <w:rPr>
                <w:spacing w:val="-1"/>
              </w:rPr>
              <w:t>а</w:t>
            </w:r>
            <w:r w:rsidRPr="002A05AD">
              <w:rPr>
                <w:spacing w:val="1"/>
              </w:rPr>
              <w:t>з</w:t>
            </w:r>
            <w:r w:rsidRPr="002A05AD">
              <w:rPr>
                <w:spacing w:val="-1"/>
              </w:rPr>
              <w:t>х</w:t>
            </w:r>
            <w:r w:rsidRPr="002A05AD">
              <w:rPr>
                <w:spacing w:val="1"/>
              </w:rPr>
              <w:t>о</w:t>
            </w:r>
            <w:r w:rsidRPr="002A05AD">
              <w:t>ди</w:t>
            </w:r>
          </w:p>
          <w:p w:rsidR="002C0422" w:rsidRPr="002A05AD" w:rsidRDefault="00D04A04" w:rsidP="00D04A04">
            <w:pPr>
              <w:jc w:val="center"/>
            </w:pPr>
            <w:r w:rsidRPr="002A05AD">
              <w:rPr>
                <w:spacing w:val="1"/>
              </w:rPr>
              <w:t>з</w:t>
            </w:r>
            <w:r w:rsidRPr="002A05AD">
              <w:t xml:space="preserve">а </w:t>
            </w:r>
            <w:r w:rsidRPr="002A05AD">
              <w:rPr>
                <w:spacing w:val="-1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D04A04" w:rsidP="000E1F0A">
            <w:pPr>
              <w:jc w:val="center"/>
            </w:pPr>
            <w:r w:rsidRPr="002A05AD">
              <w:t>100 %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D6" w:rsidRPr="002A05AD" w:rsidRDefault="00D04A04" w:rsidP="000E1F0A">
            <w:pPr>
              <w:jc w:val="center"/>
              <w:rPr>
                <w:lang w:val="bg-BG"/>
              </w:rPr>
            </w:pPr>
            <w:r w:rsidRPr="002A05AD">
              <w:rPr>
                <w:lang w:val="bg-BG"/>
              </w:rPr>
              <w:t>2</w:t>
            </w:r>
            <w:r w:rsidRPr="002A05AD">
              <w:t>-</w:t>
            </w:r>
            <w:r w:rsidR="00C405F4">
              <w:rPr>
                <w:lang w:val="bg-BG"/>
              </w:rPr>
              <w:t>р</w:t>
            </w:r>
            <w:r w:rsidRPr="002A05AD">
              <w:t>о тримес ечие</w:t>
            </w:r>
            <w:r w:rsidRPr="002A05AD">
              <w:rPr>
                <w:lang w:val="bg-BG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4E7758" w:rsidP="000E1F0A">
            <w:pPr>
              <w:jc w:val="center"/>
            </w:pPr>
            <w:r w:rsidRPr="002A05AD">
              <w:rPr>
                <w:lang w:val="bg-BG"/>
              </w:rPr>
              <w:t>6</w:t>
            </w:r>
            <w:r w:rsidRPr="002A05AD">
              <w:t>0 дни от датата на обявяване на процедурата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AA2057" w:rsidP="000E1F0A">
            <w:pPr>
              <w:jc w:val="center"/>
              <w:rPr>
                <w:lang w:val="bg-BG"/>
              </w:rPr>
            </w:pPr>
            <w:r w:rsidRPr="002A05AD">
              <w:rPr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AA2057" w:rsidP="000E1F0A">
            <w:pPr>
              <w:jc w:val="center"/>
              <w:rPr>
                <w:lang w:val="bg-BG"/>
              </w:rPr>
            </w:pPr>
            <w:r w:rsidRPr="002A05AD">
              <w:rPr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AA2057" w:rsidP="000E1F0A">
            <w:pPr>
              <w:jc w:val="center"/>
              <w:rPr>
                <w:lang w:val="bg-BG"/>
              </w:rPr>
            </w:pPr>
            <w:r w:rsidRPr="002A05AD">
              <w:rPr>
                <w:lang w:val="bg-BG"/>
              </w:rPr>
              <w:t>5 000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A05AD" w:rsidRDefault="00AA2057" w:rsidP="000E1F0A">
            <w:pPr>
              <w:jc w:val="center"/>
              <w:rPr>
                <w:lang w:val="bg-BG"/>
              </w:rPr>
            </w:pPr>
            <w:r w:rsidRPr="002A05AD">
              <w:t>10 000</w:t>
            </w:r>
          </w:p>
        </w:tc>
      </w:tr>
    </w:tbl>
    <w:p w:rsidR="00C44B51" w:rsidRPr="005934B1" w:rsidRDefault="00C44B51" w:rsidP="006D4FD6">
      <w:pPr>
        <w:spacing w:line="200" w:lineRule="exact"/>
        <w:rPr>
          <w:sz w:val="18"/>
          <w:szCs w:val="18"/>
        </w:rPr>
      </w:pPr>
    </w:p>
    <w:sectPr w:rsidR="00C44B51" w:rsidRPr="005934B1" w:rsidSect="00A22F97">
      <w:headerReference w:type="default" r:id="rId8"/>
      <w:headerReference w:type="first" r:id="rId9"/>
      <w:type w:val="continuous"/>
      <w:pgSz w:w="16840" w:h="11920" w:orient="landscape"/>
      <w:pgMar w:top="120" w:right="380" w:bottom="280" w:left="320" w:header="145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C0" w:rsidRDefault="000807C0" w:rsidP="006D1588">
      <w:r>
        <w:separator/>
      </w:r>
    </w:p>
  </w:endnote>
  <w:endnote w:type="continuationSeparator" w:id="0">
    <w:p w:rsidR="000807C0" w:rsidRDefault="000807C0" w:rsidP="006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C0" w:rsidRDefault="000807C0" w:rsidP="006D1588">
      <w:r>
        <w:separator/>
      </w:r>
    </w:p>
  </w:footnote>
  <w:footnote w:type="continuationSeparator" w:id="0">
    <w:p w:rsidR="000807C0" w:rsidRDefault="000807C0" w:rsidP="006D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88" w:rsidRPr="006D1588" w:rsidRDefault="006D1588" w:rsidP="006D1588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6D1588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:rsidR="006D1588" w:rsidRPr="00B1253E" w:rsidRDefault="006D1588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7" w:rsidRPr="00A22F97" w:rsidRDefault="005934B1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Arial" w:hAnsi="Arial" w:cs="Arial"/>
        <w:color w:val="808080"/>
        <w:sz w:val="24"/>
        <w:szCs w:val="24"/>
        <w:lang w:val="bg-BG"/>
      </w:rPr>
    </w:pPr>
    <w:r>
      <w:object w:dxaOrig="576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54pt">
          <v:imagedata r:id="rId1" o:title=""/>
        </v:shape>
        <o:OLEObject Type="Embed" ProgID="Photoshop.Image.13" ShapeID="_x0000_i1025" DrawAspect="Content" ObjectID="_1631083723" r:id="rId2">
          <o:FieldCodes>\s</o:FieldCodes>
        </o:OLEObject>
      </w:object>
    </w:r>
    <w:r w:rsidR="00AB3DD9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7772400</wp:posOffset>
          </wp:positionH>
          <wp:positionV relativeFrom="paragraph">
            <wp:posOffset>-77470</wp:posOffset>
          </wp:positionV>
          <wp:extent cx="1443990" cy="1363980"/>
          <wp:effectExtent l="0" t="0" r="3810" b="7620"/>
          <wp:wrapNone/>
          <wp:docPr id="4" name="Picture 4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F97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664210</wp:posOffset>
          </wp:positionH>
          <wp:positionV relativeFrom="paragraph">
            <wp:posOffset>64770</wp:posOffset>
          </wp:positionV>
          <wp:extent cx="1104900" cy="7556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2F97" w:rsidRPr="00A22F97" w:rsidRDefault="00A22F97" w:rsidP="00A22F97">
    <w:pPr>
      <w:spacing w:line="240" w:lineRule="atLeast"/>
      <w:ind w:left="-284"/>
      <w:suppressOverlap/>
      <w:jc w:val="center"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 w:rsidRPr="00A22F97"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</w:t>
    </w:r>
  </w:p>
  <w:p w:rsidR="00A22F97" w:rsidRPr="005934B1" w:rsidRDefault="005934B1" w:rsidP="005934B1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                                   </w:t>
    </w:r>
    <w:r w:rsidR="00A22F97"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</w:t>
    </w:r>
    <w:r w:rsidR="00A22F97" w:rsidRPr="00A22F97">
      <w:rPr>
        <w:rFonts w:ascii="Candara" w:hAnsi="Candara" w:cs="Candara"/>
        <w:b/>
        <w:bCs/>
        <w:color w:val="000000"/>
        <w:kern w:val="24"/>
        <w:sz w:val="16"/>
        <w:szCs w:val="16"/>
      </w:rPr>
      <w:t>ЕВРОПЕЙСКИ СЪЮЗ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     </w:t>
    </w: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</w:t>
    </w:r>
    <w:r w:rsidRPr="00A22F97">
      <w:rPr>
        <w:rFonts w:ascii="Candara" w:hAnsi="Candara" w:cs="Candara"/>
        <w:color w:val="000000"/>
        <w:kern w:val="24"/>
        <w:sz w:val="16"/>
        <w:szCs w:val="16"/>
      </w:rPr>
      <w:t>ЕВРОПЕЙСКИ ФОНД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ЗА МОРСКО ДЕЛО И РИБАРСТВО</w:t>
    </w:r>
  </w:p>
  <w:p w:rsidR="00A22F97" w:rsidRPr="00A22F97" w:rsidRDefault="00A22F97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A22F97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:rsidR="00A22F97" w:rsidRPr="00A22F97" w:rsidRDefault="00A22F97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956"/>
    <w:multiLevelType w:val="multilevel"/>
    <w:tmpl w:val="33EAFD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91"/>
    <w:rsid w:val="000030E2"/>
    <w:rsid w:val="00032690"/>
    <w:rsid w:val="00036FE0"/>
    <w:rsid w:val="00044616"/>
    <w:rsid w:val="0005699D"/>
    <w:rsid w:val="00060C26"/>
    <w:rsid w:val="000661A9"/>
    <w:rsid w:val="00074C3B"/>
    <w:rsid w:val="000807C0"/>
    <w:rsid w:val="0009428C"/>
    <w:rsid w:val="000C055F"/>
    <w:rsid w:val="000F43F1"/>
    <w:rsid w:val="00111E91"/>
    <w:rsid w:val="001452A1"/>
    <w:rsid w:val="001A70F6"/>
    <w:rsid w:val="001C0A9C"/>
    <w:rsid w:val="001F6A44"/>
    <w:rsid w:val="00204AD3"/>
    <w:rsid w:val="0022149D"/>
    <w:rsid w:val="00242AF5"/>
    <w:rsid w:val="00243430"/>
    <w:rsid w:val="00293A99"/>
    <w:rsid w:val="002A05AD"/>
    <w:rsid w:val="002B6EA6"/>
    <w:rsid w:val="002C0422"/>
    <w:rsid w:val="002D7790"/>
    <w:rsid w:val="002F79BD"/>
    <w:rsid w:val="00320E77"/>
    <w:rsid w:val="00350534"/>
    <w:rsid w:val="00354BDD"/>
    <w:rsid w:val="00361345"/>
    <w:rsid w:val="003A078B"/>
    <w:rsid w:val="003B243E"/>
    <w:rsid w:val="003E078D"/>
    <w:rsid w:val="00415C05"/>
    <w:rsid w:val="00416E88"/>
    <w:rsid w:val="004360BC"/>
    <w:rsid w:val="00451784"/>
    <w:rsid w:val="004B7F29"/>
    <w:rsid w:val="004C54DE"/>
    <w:rsid w:val="004E7202"/>
    <w:rsid w:val="004E7758"/>
    <w:rsid w:val="004F1152"/>
    <w:rsid w:val="00500A0A"/>
    <w:rsid w:val="00514C4B"/>
    <w:rsid w:val="00515185"/>
    <w:rsid w:val="00587819"/>
    <w:rsid w:val="005934B1"/>
    <w:rsid w:val="005C2C00"/>
    <w:rsid w:val="005C6989"/>
    <w:rsid w:val="00607209"/>
    <w:rsid w:val="00610340"/>
    <w:rsid w:val="006238F4"/>
    <w:rsid w:val="00632DB7"/>
    <w:rsid w:val="00671664"/>
    <w:rsid w:val="00675732"/>
    <w:rsid w:val="00677ACA"/>
    <w:rsid w:val="00681062"/>
    <w:rsid w:val="006A10E3"/>
    <w:rsid w:val="006A4540"/>
    <w:rsid w:val="006C74D0"/>
    <w:rsid w:val="006D1588"/>
    <w:rsid w:val="006D4FD6"/>
    <w:rsid w:val="00716000"/>
    <w:rsid w:val="00725109"/>
    <w:rsid w:val="007267BE"/>
    <w:rsid w:val="00726877"/>
    <w:rsid w:val="0074410C"/>
    <w:rsid w:val="00760418"/>
    <w:rsid w:val="00781DA7"/>
    <w:rsid w:val="00793980"/>
    <w:rsid w:val="007967CD"/>
    <w:rsid w:val="007C6626"/>
    <w:rsid w:val="007E4592"/>
    <w:rsid w:val="007E79B9"/>
    <w:rsid w:val="0084542F"/>
    <w:rsid w:val="008B1E70"/>
    <w:rsid w:val="008E608C"/>
    <w:rsid w:val="00901149"/>
    <w:rsid w:val="00913F00"/>
    <w:rsid w:val="009340BD"/>
    <w:rsid w:val="009357B9"/>
    <w:rsid w:val="009555B8"/>
    <w:rsid w:val="00960685"/>
    <w:rsid w:val="00964629"/>
    <w:rsid w:val="00994B45"/>
    <w:rsid w:val="009A0DC0"/>
    <w:rsid w:val="009E67AD"/>
    <w:rsid w:val="00A17280"/>
    <w:rsid w:val="00A22F97"/>
    <w:rsid w:val="00A32301"/>
    <w:rsid w:val="00A64EDE"/>
    <w:rsid w:val="00AA1820"/>
    <w:rsid w:val="00AA2057"/>
    <w:rsid w:val="00AA2BA4"/>
    <w:rsid w:val="00AB3DD9"/>
    <w:rsid w:val="00AB62AB"/>
    <w:rsid w:val="00AC4BF3"/>
    <w:rsid w:val="00AC6586"/>
    <w:rsid w:val="00AD1ECC"/>
    <w:rsid w:val="00AE622C"/>
    <w:rsid w:val="00AE6301"/>
    <w:rsid w:val="00AF4966"/>
    <w:rsid w:val="00B1253E"/>
    <w:rsid w:val="00B361C7"/>
    <w:rsid w:val="00B64E2C"/>
    <w:rsid w:val="00B731A2"/>
    <w:rsid w:val="00B83750"/>
    <w:rsid w:val="00B94A41"/>
    <w:rsid w:val="00BC6E74"/>
    <w:rsid w:val="00BE347B"/>
    <w:rsid w:val="00BF6108"/>
    <w:rsid w:val="00C01E91"/>
    <w:rsid w:val="00C03AD2"/>
    <w:rsid w:val="00C22FB6"/>
    <w:rsid w:val="00C34916"/>
    <w:rsid w:val="00C405F4"/>
    <w:rsid w:val="00C44B51"/>
    <w:rsid w:val="00C505EB"/>
    <w:rsid w:val="00C722AD"/>
    <w:rsid w:val="00CA3C59"/>
    <w:rsid w:val="00CC2938"/>
    <w:rsid w:val="00CD0E6F"/>
    <w:rsid w:val="00CD77EF"/>
    <w:rsid w:val="00D04A04"/>
    <w:rsid w:val="00D71F3F"/>
    <w:rsid w:val="00D73917"/>
    <w:rsid w:val="00D96CA0"/>
    <w:rsid w:val="00DB6D76"/>
    <w:rsid w:val="00DC29FD"/>
    <w:rsid w:val="00DC44AC"/>
    <w:rsid w:val="00DF29EE"/>
    <w:rsid w:val="00DF6667"/>
    <w:rsid w:val="00E00A9F"/>
    <w:rsid w:val="00E063D3"/>
    <w:rsid w:val="00E215DC"/>
    <w:rsid w:val="00E952FE"/>
    <w:rsid w:val="00EA048D"/>
    <w:rsid w:val="00EC2C34"/>
    <w:rsid w:val="00ED2250"/>
    <w:rsid w:val="00F03B54"/>
    <w:rsid w:val="00F046CB"/>
    <w:rsid w:val="00F27D9F"/>
    <w:rsid w:val="00F52E53"/>
    <w:rsid w:val="00F65EA8"/>
    <w:rsid w:val="00FB01BA"/>
    <w:rsid w:val="00FB6DE1"/>
    <w:rsid w:val="00FD04F0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30EDB0-C75C-472E-A7C0-7A71F45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C112-0A0A-4DCD-93F7-77CA95D7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Antoaneta Grigorova</cp:lastModifiedBy>
  <cp:revision>2</cp:revision>
  <cp:lastPrinted>2019-07-04T15:09:00Z</cp:lastPrinted>
  <dcterms:created xsi:type="dcterms:W3CDTF">2019-09-27T07:02:00Z</dcterms:created>
  <dcterms:modified xsi:type="dcterms:W3CDTF">2019-09-27T07:02:00Z</dcterms:modified>
</cp:coreProperties>
</file>