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3E025" w14:textId="77777777" w:rsidR="005032E7" w:rsidRPr="00C906B4" w:rsidRDefault="009D3443" w:rsidP="009D3443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C906B4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C906B4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C906B4">
        <w:rPr>
          <w:rFonts w:ascii="Arial" w:hAnsi="Arial" w:cs="Arial"/>
          <w:b/>
          <w:snapToGrid w:val="0"/>
          <w:sz w:val="22"/>
          <w:szCs w:val="22"/>
        </w:rPr>
        <w:t>8</w:t>
      </w:r>
    </w:p>
    <w:p w14:paraId="102ADEFC" w14:textId="77777777" w:rsidR="00B73837" w:rsidRPr="00C906B4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</w:p>
    <w:p w14:paraId="57B9209E" w14:textId="77777777" w:rsidR="00B73837" w:rsidRPr="00C906B4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</w:p>
    <w:p w14:paraId="74253AA4" w14:textId="77777777" w:rsidR="005032E7" w:rsidRPr="00C906B4" w:rsidRDefault="005032E7" w:rsidP="00F8092A">
      <w:pPr>
        <w:spacing w:after="0" w:line="276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0" w:name="_Toc218246111"/>
      <w:bookmarkStart w:id="1" w:name="_Toc387997538"/>
      <w:r w:rsidRPr="00C906B4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3479F56" w14:textId="77777777" w:rsidR="005032E7" w:rsidRPr="00C906B4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7DB88686" w14:textId="77777777" w:rsidR="005032E7" w:rsidRPr="00C906B4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906B4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2B0DAC2E" w14:textId="77777777" w:rsidR="005032E7" w:rsidRPr="00C906B4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906B4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469330F6" w14:textId="77777777" w:rsidR="005032E7" w:rsidRPr="00C906B4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906B4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</w:p>
    <w:p w14:paraId="17CA1573" w14:textId="77777777" w:rsidR="005032E7" w:rsidRPr="00C906B4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3EA5AC94" w14:textId="77777777" w:rsidR="0006172E" w:rsidRPr="00C906B4" w:rsidRDefault="0006172E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06B4">
        <w:rPr>
          <w:rFonts w:ascii="Arial" w:hAnsi="Arial" w:cs="Arial"/>
          <w:b/>
          <w:bCs/>
          <w:sz w:val="22"/>
          <w:szCs w:val="22"/>
        </w:rPr>
        <w:t xml:space="preserve">ПО ПРОЦЕДУРА ЗА ПОДБОР НА ПРОЕКТИ </w:t>
      </w:r>
    </w:p>
    <w:p w14:paraId="74DA6E66" w14:textId="77777777" w:rsidR="000D620B" w:rsidRPr="00C906B4" w:rsidRDefault="000D620B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CA2794" w14:textId="1AC7E02B" w:rsidR="005032E7" w:rsidRPr="00C906B4" w:rsidRDefault="00522065" w:rsidP="00C2137B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22065">
        <w:rPr>
          <w:rFonts w:ascii="Arial" w:hAnsi="Arial" w:cs="Arial"/>
          <w:b/>
          <w:bCs/>
          <w:sz w:val="22"/>
          <w:szCs w:val="22"/>
        </w:rPr>
        <w:t>BG</w:t>
      </w:r>
      <w:r w:rsidRPr="00522065">
        <w:rPr>
          <w:rFonts w:ascii="Arial" w:hAnsi="Arial" w:cs="Arial"/>
          <w:b/>
          <w:bCs/>
          <w:sz w:val="22"/>
          <w:szCs w:val="22"/>
          <w:lang w:val="en-US"/>
        </w:rPr>
        <w:t>14MFOP001-4.030</w:t>
      </w:r>
      <w:r w:rsidRPr="00522065">
        <w:rPr>
          <w:rFonts w:ascii="Arial" w:hAnsi="Arial" w:cs="Arial"/>
          <w:b/>
          <w:bCs/>
          <w:sz w:val="22"/>
          <w:szCs w:val="22"/>
        </w:rPr>
        <w:t xml:space="preserve"> „Развитие и популяризиране идентичността на територията на МИРГ от Стратегията за водено от общностите местно развитие на МИРГ „Бургас-Камено“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C906B4" w14:paraId="3B2E6339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85D4197" w14:textId="77777777"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14:paraId="6CAA1C30" w14:textId="77777777"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5085193" w14:textId="77777777"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C906B4" w14:paraId="2BC6EBAA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7DA14DFB" w14:textId="77777777"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303992F1" w14:textId="77777777"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C906B4" w14:paraId="431F87C0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094B9082" w14:textId="77777777"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32F38419" w14:textId="77777777"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C906B4" w14:paraId="08EF42EA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2BA7B455" w14:textId="77777777"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BBDE3B7" w14:textId="77777777" w:rsidR="008F2813" w:rsidRPr="00C906B4" w:rsidRDefault="008F2813" w:rsidP="008F2813">
            <w:pPr>
              <w:spacing w:after="120" w:line="240" w:lineRule="auto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14:paraId="1ED5BE39" w14:textId="77777777" w:rsidR="005032E7" w:rsidRPr="00C906B4" w:rsidRDefault="008F2813" w:rsidP="008F281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C906B4" w14:paraId="1EC9F513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DE6B2F1" w14:textId="77777777"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66BC0A2" w14:textId="77777777" w:rsidR="005032E7" w:rsidRPr="00C906B4" w:rsidRDefault="006B4336" w:rsidP="006B433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C906B4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C906B4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C906B4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C906B4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C906B4" w14:paraId="14E7881A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4CB94DF" w14:textId="77777777"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11B06FA" w14:textId="77777777"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C906B4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14:paraId="115D1AC6" w14:textId="77777777" w:rsidR="005032E7" w:rsidRPr="00C906B4" w:rsidRDefault="005032E7" w:rsidP="004B466E">
      <w:pPr>
        <w:spacing w:after="120" w:line="240" w:lineRule="auto"/>
        <w:rPr>
          <w:rFonts w:ascii="Arial" w:hAnsi="Arial" w:cs="Arial"/>
          <w:snapToGrid w:val="0"/>
          <w:color w:val="000000"/>
          <w:sz w:val="22"/>
          <w:szCs w:val="22"/>
        </w:rPr>
      </w:pPr>
      <w:r w:rsidRPr="00C906B4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14:paraId="3BD8E2CA" w14:textId="77777777" w:rsidR="005032E7" w:rsidRPr="00C906B4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C906B4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C906B4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8F2813" w:rsidRPr="00C906B4">
        <w:rPr>
          <w:rFonts w:ascii="Arial" w:hAnsi="Arial" w:cs="Arial"/>
          <w:snapToGrid w:val="0"/>
          <w:sz w:val="22"/>
          <w:szCs w:val="22"/>
        </w:rPr>
        <w:t xml:space="preserve">2019 </w:t>
      </w:r>
      <w:r w:rsidRPr="00C906B4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C906B4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C906B4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C906B4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C906B4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C906B4">
        <w:rPr>
          <w:rFonts w:ascii="Arial" w:hAnsi="Arial" w:cs="Arial"/>
          <w:snapToGrid w:val="0"/>
          <w:sz w:val="22"/>
          <w:szCs w:val="22"/>
        </w:rPr>
        <w:t>, одобрен на ………………</w:t>
      </w:r>
      <w:r w:rsidR="008F2813" w:rsidRPr="00C906B4">
        <w:rPr>
          <w:rFonts w:ascii="Arial" w:hAnsi="Arial" w:cs="Arial"/>
          <w:snapToGrid w:val="0"/>
          <w:sz w:val="22"/>
          <w:szCs w:val="22"/>
        </w:rPr>
        <w:t xml:space="preserve">2019 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C906B4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C906B4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C906B4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C906B4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C906B4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 (ПМДР) </w:t>
      </w:r>
    </w:p>
    <w:p w14:paraId="0A813674" w14:textId="77777777" w:rsidR="005032E7" w:rsidRPr="00C906B4" w:rsidRDefault="005032E7" w:rsidP="00B67976">
      <w:pPr>
        <w:spacing w:after="0" w:line="360" w:lineRule="auto"/>
        <w:ind w:firstLine="720"/>
        <w:rPr>
          <w:rFonts w:ascii="Arial" w:hAnsi="Arial" w:cs="Arial"/>
          <w:snapToGrid w:val="0"/>
          <w:color w:val="000000"/>
          <w:sz w:val="22"/>
          <w:szCs w:val="22"/>
        </w:rPr>
      </w:pPr>
      <w:r w:rsidRPr="00C906B4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1A12B62B" w14:textId="77777777" w:rsidR="00C47F58" w:rsidRPr="00C906B4" w:rsidRDefault="0082485B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Ръководител на УО на ПМДР 2014 - 2020</w:t>
      </w:r>
      <w:r w:rsidRPr="00C906B4">
        <w:rPr>
          <w:rFonts w:ascii="Arial" w:hAnsi="Arial" w:cs="Arial"/>
          <w:sz w:val="22"/>
          <w:szCs w:val="22"/>
        </w:rPr>
        <w:t>, съгласно Заповед № РД 09 - 414 от 30 май  2017 г. на министъра на земеделието, храните и горите, от една страна,</w:t>
      </w:r>
    </w:p>
    <w:p w14:paraId="5AE341AC" w14:textId="77777777" w:rsidR="005032E7" w:rsidRPr="00C906B4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 xml:space="preserve">и </w:t>
      </w:r>
      <w:r w:rsidR="00F8092A" w:rsidRPr="00C906B4">
        <w:rPr>
          <w:rFonts w:ascii="Arial" w:hAnsi="Arial" w:cs="Arial"/>
          <w:snapToGrid w:val="0"/>
          <w:sz w:val="22"/>
          <w:szCs w:val="22"/>
        </w:rPr>
        <w:tab/>
      </w:r>
    </w:p>
    <w:p w14:paraId="5B5B4A36" w14:textId="77777777" w:rsidR="0082485B" w:rsidRPr="00C906B4" w:rsidRDefault="0082485B" w:rsidP="0082485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C906B4">
        <w:rPr>
          <w:rFonts w:ascii="Arial" w:hAnsi="Arial" w:cs="Arial"/>
          <w:sz w:val="22"/>
          <w:szCs w:val="22"/>
        </w:rPr>
        <w:t xml:space="preserve"> </w:t>
      </w:r>
      <w:r w:rsidR="00EC4D33" w:rsidRPr="00C906B4">
        <w:rPr>
          <w:rFonts w:ascii="Arial" w:hAnsi="Arial" w:cs="Arial"/>
          <w:sz w:val="22"/>
          <w:szCs w:val="22"/>
        </w:rPr>
        <w:t>(</w:t>
      </w:r>
      <w:r w:rsidR="00B51F30" w:rsidRPr="00C906B4">
        <w:rPr>
          <w:rFonts w:ascii="Arial" w:hAnsi="Arial" w:cs="Arial"/>
          <w:sz w:val="22"/>
          <w:szCs w:val="22"/>
        </w:rPr>
        <w:t xml:space="preserve">МИРГ) </w:t>
      </w:r>
      <w:r w:rsidR="00575CD9">
        <w:rPr>
          <w:rFonts w:ascii="Arial" w:hAnsi="Arial" w:cs="Arial"/>
          <w:sz w:val="22"/>
          <w:szCs w:val="22"/>
        </w:rPr>
        <w:t>Бурагас - Камено</w:t>
      </w:r>
      <w:r w:rsidR="00B51F30" w:rsidRPr="00C906B4">
        <w:rPr>
          <w:rFonts w:ascii="Arial" w:hAnsi="Arial" w:cs="Arial"/>
          <w:sz w:val="22"/>
          <w:szCs w:val="22"/>
        </w:rPr>
        <w:t>,</w:t>
      </w:r>
      <w:r w:rsidRPr="00C906B4">
        <w:rPr>
          <w:rFonts w:ascii="Arial" w:hAnsi="Arial" w:cs="Arial"/>
          <w:sz w:val="22"/>
          <w:szCs w:val="22"/>
        </w:rPr>
        <w:t xml:space="preserve"> БУЛСТАТ</w:t>
      </w:r>
      <w:r w:rsidR="00575CD9">
        <w:rPr>
          <w:rFonts w:ascii="Arial" w:hAnsi="Arial" w:cs="Arial"/>
          <w:sz w:val="22"/>
          <w:szCs w:val="22"/>
        </w:rPr>
        <w:t>.............</w:t>
      </w:r>
      <w:r w:rsidRPr="00C906B4">
        <w:rPr>
          <w:rFonts w:ascii="Arial" w:hAnsi="Arial" w:cs="Arial"/>
          <w:sz w:val="22"/>
          <w:szCs w:val="22"/>
        </w:rPr>
        <w:t>, седалище и адрес на управление</w:t>
      </w:r>
      <w:r w:rsidR="00575CD9">
        <w:rPr>
          <w:rFonts w:ascii="Arial" w:hAnsi="Arial" w:cs="Arial"/>
          <w:sz w:val="22"/>
          <w:szCs w:val="22"/>
        </w:rPr>
        <w:t>...............</w:t>
      </w:r>
      <w:r w:rsidRPr="00C906B4">
        <w:rPr>
          <w:rFonts w:ascii="Arial" w:hAnsi="Arial" w:cs="Arial"/>
          <w:sz w:val="22"/>
          <w:szCs w:val="22"/>
        </w:rPr>
        <w:t xml:space="preserve">...................., обл. ........................., ул. „...................” № ......, представлявана от </w:t>
      </w:r>
      <w:r w:rsidR="000B24C4" w:rsidRPr="00C906B4">
        <w:rPr>
          <w:rFonts w:ascii="Arial" w:hAnsi="Arial" w:cs="Arial"/>
          <w:sz w:val="22"/>
          <w:szCs w:val="22"/>
        </w:rPr>
        <w:t>……………………………..</w:t>
      </w:r>
      <w:r w:rsidRPr="00C906B4">
        <w:rPr>
          <w:rFonts w:ascii="Arial" w:hAnsi="Arial" w:cs="Arial"/>
          <w:sz w:val="22"/>
          <w:szCs w:val="22"/>
        </w:rPr>
        <w:t xml:space="preserve"> с ЕГН</w:t>
      </w:r>
      <w:r w:rsidR="000B24C4" w:rsidRPr="00C906B4">
        <w:rPr>
          <w:rFonts w:ascii="Arial" w:hAnsi="Arial" w:cs="Arial"/>
          <w:sz w:val="22"/>
          <w:szCs w:val="22"/>
        </w:rPr>
        <w:t>………………</w:t>
      </w:r>
      <w:r w:rsidRPr="00C906B4">
        <w:rPr>
          <w:rFonts w:ascii="Arial" w:hAnsi="Arial" w:cs="Arial"/>
          <w:sz w:val="22"/>
          <w:szCs w:val="22"/>
        </w:rPr>
        <w:t>, в качеството му на председател</w:t>
      </w:r>
      <w:r w:rsidR="000B24C4" w:rsidRPr="00C906B4">
        <w:rPr>
          <w:rFonts w:ascii="Arial" w:hAnsi="Arial" w:cs="Arial"/>
          <w:sz w:val="22"/>
          <w:szCs w:val="22"/>
        </w:rPr>
        <w:t xml:space="preserve"> на УС </w:t>
      </w:r>
      <w:r w:rsidRPr="00C906B4">
        <w:rPr>
          <w:rFonts w:ascii="Arial" w:hAnsi="Arial" w:cs="Arial"/>
          <w:sz w:val="22"/>
          <w:szCs w:val="22"/>
        </w:rPr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C906B4">
        <w:rPr>
          <w:rFonts w:ascii="Arial" w:hAnsi="Arial" w:cs="Arial"/>
          <w:b/>
          <w:sz w:val="22"/>
          <w:szCs w:val="22"/>
        </w:rPr>
        <w:t>„МИРГ”</w:t>
      </w:r>
      <w:r w:rsidRPr="00C906B4">
        <w:rPr>
          <w:rFonts w:ascii="Arial" w:hAnsi="Arial" w:cs="Arial"/>
          <w:sz w:val="22"/>
          <w:szCs w:val="22"/>
        </w:rPr>
        <w:t>,</w:t>
      </w:r>
    </w:p>
    <w:p w14:paraId="583AD494" w14:textId="77777777" w:rsidR="0082485B" w:rsidRPr="00C906B4" w:rsidRDefault="0082485B" w:rsidP="00B67976">
      <w:pPr>
        <w:spacing w:after="0" w:line="360" w:lineRule="auto"/>
        <w:ind w:firstLine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C906B4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14:paraId="63FA1F3C" w14:textId="77777777" w:rsidR="0082485B" w:rsidRPr="00C906B4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C906B4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0D8D291A" w14:textId="77777777" w:rsidR="008B12D1" w:rsidRPr="00C906B4" w:rsidRDefault="008B12D1" w:rsidP="0082485B">
      <w:pPr>
        <w:jc w:val="both"/>
        <w:rPr>
          <w:rFonts w:ascii="Arial" w:hAnsi="Arial" w:cs="Arial"/>
          <w:b/>
          <w:sz w:val="22"/>
          <w:szCs w:val="22"/>
        </w:rPr>
      </w:pPr>
    </w:p>
    <w:p w14:paraId="7B6E77EC" w14:textId="77777777" w:rsidR="0082485B" w:rsidRPr="00C906B4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C906B4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C906B4">
        <w:rPr>
          <w:rFonts w:ascii="Arial" w:hAnsi="Arial" w:cs="Arial"/>
          <w:sz w:val="22"/>
          <w:szCs w:val="22"/>
        </w:rPr>
        <w:t>”, от друга страна,</w:t>
      </w:r>
    </w:p>
    <w:p w14:paraId="57FBA2C0" w14:textId="77777777" w:rsidR="005032E7" w:rsidRPr="00C906B4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14:paraId="6B9F9011" w14:textId="77777777" w:rsidR="00AB4A87" w:rsidRPr="00C906B4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C906B4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6366C0BA" w14:textId="77777777" w:rsidR="00AB4A87" w:rsidRPr="00C906B4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C906B4">
        <w:rPr>
          <w:rFonts w:ascii="Arial" w:hAnsi="Arial" w:cs="Arial"/>
          <w:sz w:val="22"/>
          <w:szCs w:val="22"/>
          <w:lang w:eastAsia="bg-BG"/>
        </w:rPr>
        <w:t xml:space="preserve"> </w:t>
      </w: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14:paraId="77FC96C7" w14:textId="77777777" w:rsidR="00AB4A87" w:rsidRPr="00C906B4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C906B4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Pr="00C906B4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C906B4">
        <w:rPr>
          <w:rFonts w:ascii="Arial" w:hAnsi="Arial" w:cs="Arial"/>
          <w:sz w:val="22"/>
          <w:szCs w:val="22"/>
          <w:lang w:eastAsia="fr-FR"/>
        </w:rPr>
        <w:t>.</w:t>
      </w:r>
    </w:p>
    <w:p w14:paraId="3031501F" w14:textId="77777777" w:rsidR="008F2813" w:rsidRPr="00C906B4" w:rsidRDefault="00AB4A87" w:rsidP="008F2813">
      <w:pPr>
        <w:tabs>
          <w:tab w:val="left" w:pos="0"/>
          <w:tab w:val="left" w:pos="993"/>
        </w:tabs>
        <w:spacing w:line="360" w:lineRule="auto"/>
        <w:ind w:left="-142" w:right="426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</w:t>
      </w:r>
      <w:r w:rsidRPr="00C906B4">
        <w:rPr>
          <w:rFonts w:ascii="Arial" w:hAnsi="Arial" w:cs="Arial"/>
          <w:sz w:val="22"/>
          <w:szCs w:val="22"/>
          <w:lang w:eastAsia="fr-FR"/>
        </w:rPr>
        <w:lastRenderedPageBreak/>
        <w:t>...............% от общите допустими разходи за изпълнение на проекта</w:t>
      </w:r>
      <w:r w:rsidR="008F2813" w:rsidRPr="00C906B4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C906B4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C906B4">
        <w:rPr>
          <w:rFonts w:ascii="Arial" w:hAnsi="Arial" w:cs="Arial"/>
          <w:sz w:val="22"/>
          <w:szCs w:val="22"/>
        </w:rPr>
        <w:t>.</w:t>
      </w:r>
    </w:p>
    <w:p w14:paraId="6EDB8A9A" w14:textId="77777777" w:rsidR="00AB4A87" w:rsidRPr="00C906B4" w:rsidRDefault="00AB4A87" w:rsidP="00B67976">
      <w:pPr>
        <w:tabs>
          <w:tab w:val="left" w:pos="990"/>
        </w:tabs>
        <w:spacing w:after="0" w:line="360" w:lineRule="auto"/>
        <w:jc w:val="both"/>
        <w:rPr>
          <w:rFonts w:ascii="Arial" w:hAnsi="Arial" w:cs="Arial"/>
          <w:sz w:val="22"/>
          <w:szCs w:val="22"/>
          <w:lang w:eastAsia="fr-FR"/>
        </w:rPr>
      </w:pPr>
    </w:p>
    <w:p w14:paraId="776131E0" w14:textId="77777777" w:rsidR="00AB4A87" w:rsidRPr="00C906B4" w:rsidRDefault="00AB4A87" w:rsidP="00B67976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14:paraId="66C348FF" w14:textId="77777777" w:rsidR="00AB4A87" w:rsidRPr="00C906B4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CD44AC1" w14:textId="77777777" w:rsidR="001273FC" w:rsidRPr="00C906B4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 …………….</w:t>
      </w:r>
    </w:p>
    <w:p w14:paraId="2744D270" w14:textId="77777777" w:rsidR="001273FC" w:rsidRPr="00C906B4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C906B4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14:paraId="1649E423" w14:textId="77777777" w:rsidR="00B73837" w:rsidRPr="00C906B4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14:paraId="2BC1D733" w14:textId="77777777" w:rsidR="00B73837" w:rsidRPr="00C906B4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14:paraId="46699A1E" w14:textId="77777777" w:rsidR="008F2813" w:rsidRPr="00C906B4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C906B4">
        <w:rPr>
          <w:rFonts w:ascii="Arial" w:hAnsi="Arial" w:cs="Arial"/>
          <w:sz w:val="22"/>
          <w:szCs w:val="22"/>
        </w:rPr>
        <w:t xml:space="preserve">6.1. </w:t>
      </w:r>
      <w:r w:rsidRPr="00C906B4">
        <w:rPr>
          <w:rFonts w:ascii="Arial" w:eastAsia="Times New Roman" w:hAnsi="Arial" w:cs="Arial"/>
          <w:sz w:val="22"/>
          <w:szCs w:val="22"/>
          <w:lang w:eastAsia="bg-BG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5C4A3B87" w14:textId="77777777" w:rsidR="008F2813" w:rsidRPr="00C906B4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26DA8096" w14:textId="77777777" w:rsidR="00B73837" w:rsidRPr="00C906B4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14:paraId="2783CC77" w14:textId="77777777" w:rsidR="00B73837" w:rsidRPr="00C906B4" w:rsidRDefault="00B73837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</w:p>
    <w:p w14:paraId="0647C022" w14:textId="77777777" w:rsidR="00AB4A87" w:rsidRPr="00C906B4" w:rsidRDefault="001351B2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 xml:space="preserve">7. </w:t>
      </w:r>
      <w:r w:rsidR="00AB4A87" w:rsidRPr="00C906B4">
        <w:rPr>
          <w:rFonts w:ascii="Arial" w:hAnsi="Arial" w:cs="Arial"/>
          <w:sz w:val="22"/>
          <w:szCs w:val="22"/>
        </w:rPr>
        <w:t xml:space="preserve">Срокът за изпълнение на </w:t>
      </w:r>
      <w:r w:rsidR="0044374A" w:rsidRPr="00C906B4">
        <w:rPr>
          <w:rFonts w:ascii="Arial" w:hAnsi="Arial" w:cs="Arial"/>
          <w:sz w:val="22"/>
          <w:szCs w:val="22"/>
        </w:rPr>
        <w:t xml:space="preserve">одобрения </w:t>
      </w:r>
      <w:r w:rsidR="00AB4A87" w:rsidRPr="00C906B4">
        <w:rPr>
          <w:rFonts w:ascii="Arial" w:hAnsi="Arial" w:cs="Arial"/>
          <w:sz w:val="22"/>
          <w:szCs w:val="22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09A29619" w14:textId="77777777" w:rsidR="008F2813" w:rsidRPr="00C906B4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3D64E3F8" w14:textId="77777777" w:rsidR="008F2813" w:rsidRPr="00C906B4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7.2. За период 5 години от датата на извършване на окончателното плащане бенефициентът е длъжен да:</w:t>
      </w:r>
    </w:p>
    <w:p w14:paraId="628A8559" w14:textId="77777777" w:rsidR="008F2813" w:rsidRPr="00C906B4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lastRenderedPageBreak/>
        <w:t>7.2.1. използва придобитите въз основа на одобрения проект активи по предназначение;</w:t>
      </w:r>
    </w:p>
    <w:p w14:paraId="772A8284" w14:textId="77777777" w:rsidR="008F2813" w:rsidRPr="00C906B4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34DE0454" w14:textId="77777777" w:rsidR="008F2813" w:rsidRPr="00C906B4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7.2.3. не прекратява/премества подпомогнатата дейност.</w:t>
      </w:r>
    </w:p>
    <w:p w14:paraId="4458E674" w14:textId="77777777" w:rsidR="008F2813" w:rsidRPr="00C906B4" w:rsidRDefault="008F2813" w:rsidP="00B51F30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218DC51D" w14:textId="77777777" w:rsidR="00FD5C06" w:rsidRPr="00C906B4" w:rsidRDefault="00FD5C06" w:rsidP="00B51F30">
      <w:pPr>
        <w:tabs>
          <w:tab w:val="left" w:pos="8931"/>
        </w:tabs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8.</w:t>
      </w:r>
      <w:r w:rsidR="00095B87" w:rsidRPr="00C906B4">
        <w:rPr>
          <w:rFonts w:ascii="Arial" w:hAnsi="Arial" w:cs="Arial"/>
          <w:sz w:val="22"/>
          <w:szCs w:val="22"/>
        </w:rPr>
        <w:t xml:space="preserve"> </w:t>
      </w:r>
      <w:r w:rsidRPr="00C906B4">
        <w:rPr>
          <w:rFonts w:ascii="Arial" w:hAnsi="Arial" w:cs="Arial"/>
          <w:sz w:val="22"/>
          <w:szCs w:val="22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56CF9C43" w14:textId="77777777" w:rsidR="00A0465F" w:rsidRPr="00C906B4" w:rsidRDefault="00A0465F" w:rsidP="00A0465F">
      <w:pPr>
        <w:tabs>
          <w:tab w:val="left" w:pos="8931"/>
        </w:tabs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75AA8F0D" w14:textId="77777777" w:rsidR="00AB4A87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10</w:t>
      </w:r>
      <w:r w:rsidR="00FD5C06" w:rsidRPr="00C906B4">
        <w:rPr>
          <w:rFonts w:ascii="Arial" w:hAnsi="Arial" w:cs="Arial"/>
          <w:snapToGrid w:val="0"/>
          <w:sz w:val="22"/>
          <w:szCs w:val="22"/>
        </w:rPr>
        <w:t>.</w:t>
      </w:r>
      <w:r w:rsidR="004A353F" w:rsidRPr="00C906B4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C906B4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>:</w:t>
      </w:r>
    </w:p>
    <w:p w14:paraId="2B3EE853" w14:textId="77777777" w:rsidR="005D18B6" w:rsidRPr="00C906B4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10</w:t>
      </w:r>
      <w:r w:rsidR="00AB4A87" w:rsidRPr="00C906B4">
        <w:rPr>
          <w:rFonts w:ascii="Arial" w:hAnsi="Arial" w:cs="Arial"/>
          <w:sz w:val="22"/>
          <w:szCs w:val="22"/>
        </w:rPr>
        <w:t xml:space="preserve">.1. </w:t>
      </w:r>
      <w:r w:rsidR="005D18B6" w:rsidRPr="00C906B4">
        <w:rPr>
          <w:rFonts w:ascii="Arial" w:hAnsi="Arial" w:cs="Arial"/>
          <w:sz w:val="22"/>
          <w:szCs w:val="22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14:paraId="276382B5" w14:textId="77777777" w:rsidR="0023065C" w:rsidRPr="00C906B4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10</w:t>
      </w:r>
      <w:r w:rsidR="00AB4A87" w:rsidRPr="00C906B4">
        <w:rPr>
          <w:rFonts w:ascii="Arial" w:hAnsi="Arial" w:cs="Arial"/>
          <w:sz w:val="22"/>
          <w:szCs w:val="22"/>
        </w:rPr>
        <w:t xml:space="preserve">.2. </w:t>
      </w:r>
      <w:r w:rsidR="0044374A" w:rsidRPr="00C906B4">
        <w:rPr>
          <w:rFonts w:ascii="Arial" w:hAnsi="Arial" w:cs="Arial"/>
          <w:sz w:val="22"/>
          <w:szCs w:val="22"/>
        </w:rPr>
        <w:t xml:space="preserve"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C906B4">
        <w:rPr>
          <w:rFonts w:ascii="Arial" w:hAnsi="Arial" w:cs="Arial"/>
          <w:sz w:val="22"/>
          <w:szCs w:val="22"/>
        </w:rPr>
        <w:t>Искания за плащане се подават по следния ред:</w:t>
      </w:r>
      <w:r w:rsidR="00AB4A87" w:rsidRPr="00C906B4">
        <w:rPr>
          <w:rFonts w:ascii="Arial" w:hAnsi="Arial" w:cs="Arial"/>
          <w:sz w:val="22"/>
          <w:szCs w:val="22"/>
        </w:rPr>
        <w:t xml:space="preserve"> </w:t>
      </w:r>
    </w:p>
    <w:p w14:paraId="2F9A2954" w14:textId="77777777" w:rsidR="0023065C" w:rsidRPr="00C906B4" w:rsidRDefault="00CE7C54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 xml:space="preserve"> </w:t>
      </w:r>
      <w:r w:rsidR="00A0465F" w:rsidRPr="00C906B4">
        <w:rPr>
          <w:rFonts w:ascii="Arial" w:hAnsi="Arial" w:cs="Arial"/>
          <w:sz w:val="22"/>
          <w:szCs w:val="22"/>
        </w:rPr>
        <w:t>10</w:t>
      </w:r>
      <w:r w:rsidR="0023065C" w:rsidRPr="00C906B4">
        <w:rPr>
          <w:rFonts w:ascii="Arial" w:hAnsi="Arial" w:cs="Arial"/>
          <w:sz w:val="22"/>
          <w:szCs w:val="22"/>
        </w:rPr>
        <w:t xml:space="preserve">.2.1. </w:t>
      </w:r>
      <w:r w:rsidR="00785510" w:rsidRPr="00C906B4">
        <w:rPr>
          <w:rFonts w:ascii="Arial" w:hAnsi="Arial" w:cs="Arial"/>
          <w:sz w:val="22"/>
          <w:szCs w:val="22"/>
        </w:rPr>
        <w:t>И</w:t>
      </w:r>
      <w:r w:rsidR="0023065C" w:rsidRPr="00C906B4">
        <w:rPr>
          <w:rFonts w:ascii="Arial" w:hAnsi="Arial" w:cs="Arial"/>
          <w:sz w:val="22"/>
          <w:szCs w:val="22"/>
        </w:rPr>
        <w:t xml:space="preserve">скане за авансово плащане </w:t>
      </w:r>
      <w:r w:rsidR="0044374A" w:rsidRPr="00C906B4">
        <w:rPr>
          <w:rFonts w:ascii="Arial" w:hAnsi="Arial" w:cs="Arial"/>
          <w:sz w:val="22"/>
          <w:szCs w:val="22"/>
        </w:rPr>
        <w:t xml:space="preserve">се подава в срок </w:t>
      </w:r>
      <w:r w:rsidR="00B37FA6" w:rsidRPr="00C906B4">
        <w:rPr>
          <w:rFonts w:ascii="Arial" w:hAnsi="Arial" w:cs="Arial"/>
          <w:sz w:val="22"/>
          <w:szCs w:val="22"/>
        </w:rPr>
        <w:t>до ……………..</w:t>
      </w:r>
      <w:r w:rsidR="0044374A" w:rsidRPr="00C906B4">
        <w:rPr>
          <w:rFonts w:ascii="Arial" w:hAnsi="Arial" w:cs="Arial"/>
          <w:sz w:val="22"/>
          <w:szCs w:val="22"/>
        </w:rPr>
        <w:t xml:space="preserve"> и може да е </w:t>
      </w:r>
      <w:r w:rsidR="0023065C" w:rsidRPr="00C906B4">
        <w:rPr>
          <w:rFonts w:ascii="Arial" w:hAnsi="Arial" w:cs="Arial"/>
          <w:sz w:val="22"/>
          <w:szCs w:val="22"/>
        </w:rPr>
        <w:t xml:space="preserve">в размер </w:t>
      </w:r>
      <w:r w:rsidR="0044374A" w:rsidRPr="00C906B4">
        <w:rPr>
          <w:rFonts w:ascii="Arial" w:hAnsi="Arial" w:cs="Arial"/>
          <w:sz w:val="22"/>
          <w:szCs w:val="22"/>
        </w:rPr>
        <w:t>на</w:t>
      </w:r>
      <w:r w:rsidR="00C17058" w:rsidRPr="00C906B4">
        <w:rPr>
          <w:rFonts w:ascii="Arial" w:hAnsi="Arial" w:cs="Arial"/>
          <w:sz w:val="22"/>
          <w:szCs w:val="22"/>
        </w:rPr>
        <w:t>…………………………</w:t>
      </w:r>
      <w:r w:rsidR="0044374A" w:rsidRPr="00C906B4">
        <w:rPr>
          <w:rFonts w:ascii="Arial" w:hAnsi="Arial" w:cs="Arial"/>
          <w:sz w:val="22"/>
          <w:szCs w:val="22"/>
        </w:rPr>
        <w:t xml:space="preserve"> Размерът на заявеното авансово плащане може да е</w:t>
      </w:r>
      <w:r w:rsidR="00C17058" w:rsidRPr="00C906B4">
        <w:rPr>
          <w:rFonts w:ascii="Arial" w:hAnsi="Arial" w:cs="Arial"/>
          <w:sz w:val="22"/>
          <w:szCs w:val="22"/>
        </w:rPr>
        <w:t xml:space="preserve"> </w:t>
      </w:r>
      <w:r w:rsidR="005E52EB" w:rsidRPr="00C906B4">
        <w:rPr>
          <w:rFonts w:ascii="Arial" w:hAnsi="Arial" w:cs="Arial"/>
          <w:sz w:val="22"/>
          <w:szCs w:val="22"/>
        </w:rPr>
        <w:t xml:space="preserve">до </w:t>
      </w:r>
      <w:r w:rsidR="00175145" w:rsidRPr="00C906B4">
        <w:rPr>
          <w:rFonts w:ascii="Arial" w:hAnsi="Arial" w:cs="Arial"/>
          <w:sz w:val="22"/>
          <w:szCs w:val="22"/>
        </w:rPr>
        <w:t>40%</w:t>
      </w:r>
      <w:r w:rsidR="00404C94" w:rsidRPr="00C906B4">
        <w:rPr>
          <w:rFonts w:ascii="Arial" w:hAnsi="Arial" w:cs="Arial"/>
          <w:sz w:val="22"/>
          <w:szCs w:val="22"/>
        </w:rPr>
        <w:t xml:space="preserve"> от </w:t>
      </w:r>
      <w:r w:rsidR="00922D42" w:rsidRPr="00C906B4">
        <w:rPr>
          <w:rFonts w:ascii="Arial" w:hAnsi="Arial" w:cs="Arial"/>
          <w:sz w:val="22"/>
          <w:szCs w:val="22"/>
        </w:rPr>
        <w:t xml:space="preserve">стойността </w:t>
      </w:r>
      <w:r w:rsidR="00404C94" w:rsidRPr="00C906B4">
        <w:rPr>
          <w:rFonts w:ascii="Arial" w:hAnsi="Arial" w:cs="Arial"/>
          <w:sz w:val="22"/>
          <w:szCs w:val="22"/>
        </w:rPr>
        <w:t>на БФП по т.</w:t>
      </w:r>
      <w:r w:rsidR="001351B2" w:rsidRPr="00C906B4">
        <w:rPr>
          <w:rFonts w:ascii="Arial" w:hAnsi="Arial" w:cs="Arial"/>
          <w:sz w:val="22"/>
          <w:szCs w:val="22"/>
        </w:rPr>
        <w:t xml:space="preserve"> </w:t>
      </w:r>
      <w:r w:rsidR="00404C94" w:rsidRPr="00C906B4">
        <w:rPr>
          <w:rFonts w:ascii="Arial" w:hAnsi="Arial" w:cs="Arial"/>
          <w:sz w:val="22"/>
          <w:szCs w:val="22"/>
        </w:rPr>
        <w:t>3</w:t>
      </w:r>
      <w:r w:rsidR="0044374A" w:rsidRPr="00C906B4">
        <w:rPr>
          <w:rFonts w:ascii="Arial" w:hAnsi="Arial" w:cs="Arial"/>
          <w:sz w:val="22"/>
          <w:szCs w:val="22"/>
        </w:rPr>
        <w:t>.</w:t>
      </w:r>
    </w:p>
    <w:p w14:paraId="4830519C" w14:textId="77777777" w:rsidR="00095B87" w:rsidRPr="00C906B4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10</w:t>
      </w:r>
      <w:r w:rsidR="00AB4A87" w:rsidRPr="00C906B4">
        <w:rPr>
          <w:rFonts w:ascii="Arial" w:hAnsi="Arial" w:cs="Arial"/>
          <w:sz w:val="22"/>
          <w:szCs w:val="22"/>
        </w:rPr>
        <w:t>.2.</w:t>
      </w:r>
      <w:r w:rsidR="0046701B" w:rsidRPr="00C906B4">
        <w:rPr>
          <w:rFonts w:ascii="Arial" w:hAnsi="Arial" w:cs="Arial"/>
          <w:sz w:val="22"/>
          <w:szCs w:val="22"/>
        </w:rPr>
        <w:t>2</w:t>
      </w:r>
      <w:r w:rsidR="00AB4A87" w:rsidRPr="00C906B4">
        <w:rPr>
          <w:rFonts w:ascii="Arial" w:hAnsi="Arial" w:cs="Arial"/>
          <w:sz w:val="22"/>
          <w:szCs w:val="22"/>
        </w:rPr>
        <w:t>.</w:t>
      </w:r>
      <w:r w:rsidR="000C39D3" w:rsidRPr="00C906B4">
        <w:rPr>
          <w:rFonts w:ascii="Arial" w:hAnsi="Arial" w:cs="Arial"/>
          <w:sz w:val="22"/>
          <w:szCs w:val="22"/>
        </w:rPr>
        <w:t xml:space="preserve"> </w:t>
      </w:r>
      <w:r w:rsidR="00A66A7A" w:rsidRPr="00C906B4">
        <w:rPr>
          <w:rFonts w:ascii="Arial" w:hAnsi="Arial" w:cs="Arial"/>
          <w:sz w:val="22"/>
          <w:szCs w:val="22"/>
        </w:rPr>
        <w:t>Искане за междинно плащане</w:t>
      </w:r>
      <w:r w:rsidR="00C17058" w:rsidRPr="00C906B4">
        <w:rPr>
          <w:rFonts w:ascii="Arial" w:hAnsi="Arial" w:cs="Arial"/>
          <w:sz w:val="22"/>
          <w:szCs w:val="22"/>
        </w:rPr>
        <w:t xml:space="preserve"> </w:t>
      </w:r>
      <w:r w:rsidR="0044374A" w:rsidRPr="00C906B4">
        <w:rPr>
          <w:rFonts w:ascii="Arial" w:hAnsi="Arial" w:cs="Arial"/>
          <w:sz w:val="22"/>
          <w:szCs w:val="22"/>
        </w:rPr>
        <w:t xml:space="preserve">се подава в срок не по – късно от срока, посочен в Общите условия и може да </w:t>
      </w:r>
      <w:r w:rsidR="00C17058" w:rsidRPr="00C906B4">
        <w:rPr>
          <w:rFonts w:ascii="Arial" w:hAnsi="Arial" w:cs="Arial"/>
          <w:sz w:val="22"/>
          <w:szCs w:val="22"/>
        </w:rPr>
        <w:t>e в размер на ………………………….</w:t>
      </w:r>
      <w:r w:rsidR="00A66A7A" w:rsidRPr="00C906B4">
        <w:rPr>
          <w:rFonts w:ascii="Arial" w:hAnsi="Arial" w:cs="Arial"/>
          <w:sz w:val="22"/>
          <w:szCs w:val="22"/>
        </w:rPr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C906B4">
        <w:rPr>
          <w:rFonts w:ascii="Arial" w:hAnsi="Arial" w:cs="Arial"/>
          <w:sz w:val="22"/>
          <w:szCs w:val="22"/>
        </w:rPr>
        <w:t xml:space="preserve">размера </w:t>
      </w:r>
      <w:r w:rsidR="00A66A7A" w:rsidRPr="00C906B4">
        <w:rPr>
          <w:rFonts w:ascii="Arial" w:hAnsi="Arial" w:cs="Arial"/>
          <w:sz w:val="22"/>
          <w:szCs w:val="22"/>
        </w:rPr>
        <w:t>на БФП по т. 3</w:t>
      </w:r>
      <w:r w:rsidR="0044374A" w:rsidRPr="00C906B4">
        <w:rPr>
          <w:rFonts w:ascii="Arial" w:hAnsi="Arial" w:cs="Arial"/>
          <w:sz w:val="22"/>
          <w:szCs w:val="22"/>
        </w:rPr>
        <w:t>.</w:t>
      </w:r>
      <w:r w:rsidR="00680E9E" w:rsidRPr="00C906B4">
        <w:rPr>
          <w:rFonts w:ascii="Arial" w:hAnsi="Arial" w:cs="Arial"/>
          <w:sz w:val="22"/>
          <w:szCs w:val="22"/>
        </w:rPr>
        <w:t xml:space="preserve"> Срокът за изпълнение на обособената част от одобрения проект, предвиден за междинно плащане е …………….</w:t>
      </w:r>
    </w:p>
    <w:p w14:paraId="00B79C33" w14:textId="77777777" w:rsidR="00CE0D3F" w:rsidRPr="00C906B4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10</w:t>
      </w:r>
      <w:r w:rsidR="00CE0D3F" w:rsidRPr="00C906B4">
        <w:rPr>
          <w:rFonts w:ascii="Arial" w:hAnsi="Arial" w:cs="Arial"/>
          <w:sz w:val="22"/>
          <w:szCs w:val="22"/>
        </w:rPr>
        <w:t xml:space="preserve">.2.3. Искане за окончателно плащане </w:t>
      </w:r>
      <w:r w:rsidR="0044374A" w:rsidRPr="00C906B4">
        <w:rPr>
          <w:rFonts w:ascii="Arial" w:hAnsi="Arial" w:cs="Arial"/>
          <w:sz w:val="22"/>
          <w:szCs w:val="22"/>
        </w:rPr>
        <w:t xml:space="preserve">се подава в срока, посочен в Общите условия и може да е </w:t>
      </w:r>
      <w:r w:rsidR="00CE0D3F" w:rsidRPr="00C906B4">
        <w:rPr>
          <w:rFonts w:ascii="Arial" w:hAnsi="Arial" w:cs="Arial"/>
          <w:sz w:val="22"/>
          <w:szCs w:val="22"/>
        </w:rPr>
        <w:t xml:space="preserve">в размер на </w:t>
      </w:r>
      <w:r w:rsidR="00C17058" w:rsidRPr="00C906B4">
        <w:rPr>
          <w:rFonts w:ascii="Arial" w:hAnsi="Arial" w:cs="Arial"/>
          <w:sz w:val="22"/>
          <w:szCs w:val="22"/>
        </w:rPr>
        <w:t xml:space="preserve">……………………………………. </w:t>
      </w:r>
      <w:r w:rsidR="0044374A" w:rsidRPr="00C906B4">
        <w:rPr>
          <w:rFonts w:ascii="Arial" w:hAnsi="Arial" w:cs="Arial"/>
          <w:sz w:val="22"/>
          <w:szCs w:val="22"/>
        </w:rPr>
        <w:t>Размерът на око</w:t>
      </w:r>
      <w:r w:rsidR="005D18B6" w:rsidRPr="00C906B4">
        <w:rPr>
          <w:rFonts w:ascii="Arial" w:hAnsi="Arial" w:cs="Arial"/>
          <w:sz w:val="22"/>
          <w:szCs w:val="22"/>
        </w:rPr>
        <w:t>н</w:t>
      </w:r>
      <w:r w:rsidR="0044374A" w:rsidRPr="00C906B4">
        <w:rPr>
          <w:rFonts w:ascii="Arial" w:hAnsi="Arial" w:cs="Arial"/>
          <w:sz w:val="22"/>
          <w:szCs w:val="22"/>
        </w:rPr>
        <w:t xml:space="preserve">чателното плащане е равен на </w:t>
      </w:r>
      <w:r w:rsidR="00CE0D3F" w:rsidRPr="00C906B4">
        <w:rPr>
          <w:rFonts w:ascii="Arial" w:hAnsi="Arial" w:cs="Arial"/>
          <w:sz w:val="22"/>
          <w:szCs w:val="22"/>
        </w:rPr>
        <w:t xml:space="preserve">не повече от разликата между </w:t>
      </w:r>
      <w:r w:rsidR="0044374A" w:rsidRPr="00C906B4">
        <w:rPr>
          <w:rFonts w:ascii="Arial" w:hAnsi="Arial" w:cs="Arial"/>
          <w:sz w:val="22"/>
          <w:szCs w:val="22"/>
        </w:rPr>
        <w:t xml:space="preserve">максималния размер </w:t>
      </w:r>
      <w:r w:rsidR="00CE0D3F" w:rsidRPr="00C906B4">
        <w:rPr>
          <w:rFonts w:ascii="Arial" w:hAnsi="Arial" w:cs="Arial"/>
          <w:sz w:val="22"/>
          <w:szCs w:val="22"/>
        </w:rPr>
        <w:t xml:space="preserve">на </w:t>
      </w:r>
      <w:r w:rsidR="0044374A" w:rsidRPr="00C906B4">
        <w:rPr>
          <w:rFonts w:ascii="Arial" w:hAnsi="Arial" w:cs="Arial"/>
          <w:sz w:val="22"/>
          <w:szCs w:val="22"/>
        </w:rPr>
        <w:t>БФП</w:t>
      </w:r>
      <w:r w:rsidR="00CE0D3F" w:rsidRPr="00C906B4">
        <w:rPr>
          <w:rFonts w:ascii="Arial" w:hAnsi="Arial" w:cs="Arial"/>
          <w:sz w:val="22"/>
          <w:szCs w:val="22"/>
        </w:rPr>
        <w:t xml:space="preserve"> по т. 3 и сумата на </w:t>
      </w:r>
      <w:r w:rsidR="00C378EB" w:rsidRPr="00C906B4">
        <w:rPr>
          <w:rFonts w:ascii="Arial" w:hAnsi="Arial" w:cs="Arial"/>
          <w:sz w:val="22"/>
          <w:szCs w:val="22"/>
        </w:rPr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C906B4">
        <w:rPr>
          <w:rFonts w:ascii="Arial" w:hAnsi="Arial" w:cs="Arial"/>
          <w:sz w:val="22"/>
          <w:szCs w:val="22"/>
        </w:rPr>
        <w:t xml:space="preserve">до 100% </w:t>
      </w:r>
      <w:r w:rsidR="00DD78FD" w:rsidRPr="00C906B4">
        <w:rPr>
          <w:rFonts w:ascii="Arial" w:hAnsi="Arial" w:cs="Arial"/>
          <w:sz w:val="22"/>
          <w:szCs w:val="22"/>
        </w:rPr>
        <w:t xml:space="preserve">от максималната стойност на безвъзмездната </w:t>
      </w:r>
      <w:r w:rsidR="00C329E8" w:rsidRPr="00C906B4">
        <w:rPr>
          <w:rFonts w:ascii="Arial" w:hAnsi="Arial" w:cs="Arial"/>
          <w:sz w:val="22"/>
          <w:szCs w:val="22"/>
        </w:rPr>
        <w:t xml:space="preserve">финансова </w:t>
      </w:r>
      <w:r w:rsidR="00DD78FD" w:rsidRPr="00C906B4">
        <w:rPr>
          <w:rFonts w:ascii="Arial" w:hAnsi="Arial" w:cs="Arial"/>
          <w:sz w:val="22"/>
          <w:szCs w:val="22"/>
        </w:rPr>
        <w:t>помощ по т. 3</w:t>
      </w:r>
      <w:r w:rsidR="00C378EB" w:rsidRPr="00C906B4">
        <w:rPr>
          <w:rFonts w:ascii="Arial" w:hAnsi="Arial" w:cs="Arial"/>
          <w:sz w:val="22"/>
          <w:szCs w:val="22"/>
        </w:rPr>
        <w:t>.</w:t>
      </w:r>
      <w:r w:rsidR="00680E9E" w:rsidRPr="00C906B4">
        <w:rPr>
          <w:rFonts w:ascii="Arial" w:hAnsi="Arial" w:cs="Arial"/>
          <w:sz w:val="22"/>
          <w:szCs w:val="22"/>
        </w:rPr>
        <w:t xml:space="preserve"> Срокът за изпълнение на одобрения проект е …………….</w:t>
      </w:r>
    </w:p>
    <w:p w14:paraId="1EF011CB" w14:textId="77777777" w:rsidR="00164681" w:rsidRPr="00C906B4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lastRenderedPageBreak/>
        <w:t>10</w:t>
      </w:r>
      <w:r w:rsidR="000029BB" w:rsidRPr="00C906B4">
        <w:rPr>
          <w:rFonts w:ascii="Arial" w:hAnsi="Arial" w:cs="Arial"/>
          <w:sz w:val="22"/>
          <w:szCs w:val="22"/>
        </w:rPr>
        <w:t>.</w:t>
      </w:r>
      <w:r w:rsidR="00AB4A87" w:rsidRPr="00C906B4">
        <w:rPr>
          <w:rFonts w:ascii="Arial" w:hAnsi="Arial" w:cs="Arial"/>
          <w:sz w:val="22"/>
          <w:szCs w:val="22"/>
        </w:rPr>
        <w:t>3.</w:t>
      </w:r>
      <w:r w:rsidR="00F8092A" w:rsidRPr="00C906B4">
        <w:rPr>
          <w:rFonts w:ascii="Arial" w:hAnsi="Arial" w:cs="Arial"/>
          <w:sz w:val="22"/>
          <w:szCs w:val="22"/>
        </w:rPr>
        <w:t xml:space="preserve"> </w:t>
      </w:r>
      <w:r w:rsidR="00164681" w:rsidRPr="00C906B4">
        <w:rPr>
          <w:rFonts w:ascii="Arial" w:hAnsi="Arial" w:cs="Arial"/>
          <w:sz w:val="22"/>
          <w:szCs w:val="22"/>
        </w:rPr>
        <w:t>Плащан</w:t>
      </w:r>
      <w:r w:rsidR="005D18B6" w:rsidRPr="00C906B4">
        <w:rPr>
          <w:rFonts w:ascii="Arial" w:hAnsi="Arial" w:cs="Arial"/>
          <w:sz w:val="22"/>
          <w:szCs w:val="22"/>
        </w:rPr>
        <w:t>ия</w:t>
      </w:r>
      <w:r w:rsidR="00164681" w:rsidRPr="00C906B4">
        <w:rPr>
          <w:rFonts w:ascii="Arial" w:hAnsi="Arial" w:cs="Arial"/>
          <w:sz w:val="22"/>
          <w:szCs w:val="22"/>
        </w:rPr>
        <w:t>т</w:t>
      </w:r>
      <w:r w:rsidR="005D18B6" w:rsidRPr="00C906B4">
        <w:rPr>
          <w:rFonts w:ascii="Arial" w:hAnsi="Arial" w:cs="Arial"/>
          <w:sz w:val="22"/>
          <w:szCs w:val="22"/>
        </w:rPr>
        <w:t>а</w:t>
      </w:r>
      <w:r w:rsidR="00164681" w:rsidRPr="00C906B4">
        <w:rPr>
          <w:rFonts w:ascii="Arial" w:hAnsi="Arial" w:cs="Arial"/>
          <w:sz w:val="22"/>
          <w:szCs w:val="22"/>
        </w:rPr>
        <w:t xml:space="preserve"> по този договор се извършва</w:t>
      </w:r>
      <w:r w:rsidR="005D18B6" w:rsidRPr="00C906B4">
        <w:rPr>
          <w:rFonts w:ascii="Arial" w:hAnsi="Arial" w:cs="Arial"/>
          <w:sz w:val="22"/>
          <w:szCs w:val="22"/>
        </w:rPr>
        <w:t>т</w:t>
      </w:r>
      <w:r w:rsidR="00164681" w:rsidRPr="00C906B4">
        <w:rPr>
          <w:rFonts w:ascii="Arial" w:hAnsi="Arial" w:cs="Arial"/>
          <w:sz w:val="22"/>
          <w:szCs w:val="22"/>
        </w:rPr>
        <w:t xml:space="preserve"> в левове, по банков път, по следната банкова сметка на Бенефициента:</w:t>
      </w:r>
    </w:p>
    <w:p w14:paraId="7AE7543D" w14:textId="77777777" w:rsidR="00164681" w:rsidRPr="00C906B4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………………………………....(посочва се банката на Бенефициента);</w:t>
      </w:r>
    </w:p>
    <w:p w14:paraId="1797960C" w14:textId="77777777" w:rsidR="00164681" w:rsidRPr="00C906B4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…………………………………(посочва се BIC КОД);</w:t>
      </w:r>
    </w:p>
    <w:p w14:paraId="2D63F931" w14:textId="77777777" w:rsidR="00164681" w:rsidRPr="00C906B4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eastAsia="bg-BG"/>
        </w:rPr>
      </w:pPr>
      <w:r w:rsidRPr="00C906B4">
        <w:rPr>
          <w:rFonts w:ascii="Arial" w:hAnsi="Arial" w:cs="Arial"/>
          <w:sz w:val="22"/>
          <w:szCs w:val="22"/>
        </w:rPr>
        <w:tab/>
      </w:r>
      <w:r w:rsidRPr="00C906B4">
        <w:rPr>
          <w:rFonts w:ascii="Arial" w:hAnsi="Arial" w:cs="Arial"/>
          <w:sz w:val="22"/>
          <w:szCs w:val="22"/>
        </w:rPr>
        <w:tab/>
        <w:t>………………………………(посочва се банковата сметка в левове - IBAN).</w:t>
      </w:r>
    </w:p>
    <w:p w14:paraId="6F5B946E" w14:textId="77777777" w:rsidR="00007709" w:rsidRPr="00C906B4" w:rsidRDefault="00007709" w:rsidP="00007709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14:paraId="275A32AE" w14:textId="77777777" w:rsidR="00007709" w:rsidRPr="00C906B4" w:rsidRDefault="00A0465F" w:rsidP="00B51F30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11</w:t>
      </w:r>
      <w:r w:rsidR="00095B87" w:rsidRPr="00C906B4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C906B4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C906B4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14:paraId="4A56F448" w14:textId="77777777" w:rsidR="008F2813" w:rsidRPr="00C906B4" w:rsidRDefault="00A0465F" w:rsidP="00B51F30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12</w:t>
      </w:r>
      <w:r w:rsidR="00095B87" w:rsidRPr="00C906B4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>Безвъзмездната финансова помощ по т. 1 не представлява държавна/минимална помощ.</w:t>
      </w:r>
      <w:r w:rsidR="008F2813" w:rsidRPr="00C906B4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4E65B68" w14:textId="77777777" w:rsidR="008F2813" w:rsidRPr="00C906B4" w:rsidRDefault="00A0465F" w:rsidP="008F2813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C906B4">
        <w:rPr>
          <w:rFonts w:ascii="Arial" w:hAnsi="Arial" w:cs="Arial"/>
          <w:snapToGrid w:val="0"/>
          <w:sz w:val="22"/>
          <w:szCs w:val="22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 xml:space="preserve"> чл. 39 от  ЗУСЕСИФ</w:t>
      </w:r>
      <w:r w:rsidR="008F2813"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C906B4">
        <w:rPr>
          <w:rFonts w:ascii="Arial" w:hAnsi="Arial" w:cs="Arial"/>
          <w:snapToGrid w:val="0"/>
          <w:sz w:val="22"/>
          <w:szCs w:val="22"/>
        </w:rPr>
        <w:t>и раздел VIII  от Общите условия</w:t>
      </w:r>
      <w:r w:rsidR="008F2813" w:rsidRPr="00C906B4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54878C4" w14:textId="77777777" w:rsidR="00B73837" w:rsidRPr="00522065" w:rsidRDefault="00A0465F" w:rsidP="00522065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522065">
        <w:rPr>
          <w:rFonts w:ascii="Arial" w:hAnsi="Arial" w:cs="Arial"/>
          <w:snapToGrid w:val="0"/>
          <w:sz w:val="22"/>
          <w:szCs w:val="22"/>
          <w:lang w:eastAsia="bg-BG"/>
        </w:rPr>
        <w:t>14</w:t>
      </w:r>
      <w:r w:rsidR="00095B87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Настоящият договор може да бъде прекратен при условията и реда на  чл. 39</w:t>
      </w:r>
      <w:r w:rsidR="000937F0" w:rsidRPr="00522065">
        <w:rPr>
          <w:rFonts w:ascii="Arial" w:hAnsi="Arial" w:cs="Arial"/>
          <w:snapToGrid w:val="0"/>
          <w:sz w:val="22"/>
          <w:szCs w:val="22"/>
          <w:lang w:eastAsia="bg-BG"/>
        </w:rPr>
        <w:t>, ал.</w:t>
      </w:r>
      <w:r w:rsidR="00624486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937F0" w:rsidRPr="00522065">
        <w:rPr>
          <w:rFonts w:ascii="Arial" w:hAnsi="Arial" w:cs="Arial"/>
          <w:snapToGrid w:val="0"/>
          <w:sz w:val="22"/>
          <w:szCs w:val="22"/>
          <w:lang w:eastAsia="bg-BG"/>
        </w:rPr>
        <w:t>1 и ал.</w:t>
      </w:r>
      <w:r w:rsidR="00624486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937F0" w:rsidRPr="00522065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 от ЗУСЕСИФ и </w:t>
      </w:r>
      <w:r w:rsidR="008F2813" w:rsidRPr="00522065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  <w:r w:rsidR="00B73837" w:rsidRPr="00522065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84E0018" w14:textId="77777777" w:rsidR="00007709" w:rsidRPr="00522065" w:rsidRDefault="00A0465F" w:rsidP="00522065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522065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 /АДПБФП/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63669386" w14:textId="77777777" w:rsidR="00380D81" w:rsidRPr="00522065" w:rsidRDefault="00A0465F" w:rsidP="00522065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522065">
        <w:rPr>
          <w:rFonts w:ascii="Arial" w:hAnsi="Arial" w:cs="Arial"/>
          <w:snapToGrid w:val="0"/>
          <w:sz w:val="22"/>
          <w:szCs w:val="22"/>
          <w:lang w:eastAsia="bg-BG"/>
        </w:rPr>
        <w:t>16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. След подписване на настоящия договор, </w:t>
      </w:r>
      <w:r w:rsidR="00A15A67" w:rsidRPr="00522065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енефициентът е задължен да проведе процедурa за избор на изпълнител</w:t>
      </w:r>
      <w:r w:rsidR="00CD7C8A" w:rsidRPr="00522065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13670CA" w14:textId="77777777" w:rsidR="00380D81" w:rsidRPr="00522065" w:rsidRDefault="00380D81" w:rsidP="00522065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16.1 В случай, че БЕНЕФИЦИЕНТЪТ се явява възложител по ЗОП, съгласно </w:t>
      </w:r>
      <w:hyperlink r:id="rId7" w:history="1">
        <w:r w:rsidRPr="00522065">
          <w:rPr>
            <w:snapToGrid w:val="0"/>
            <w:lang w:eastAsia="bg-BG"/>
          </w:rPr>
          <w:t>чл. 5</w:t>
        </w:r>
      </w:hyperlink>
      <w:r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14:paraId="5091F1EA" w14:textId="77777777" w:rsidR="00007709" w:rsidRPr="00522065" w:rsidRDefault="00871229" w:rsidP="00522065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522065">
        <w:rPr>
          <w:rFonts w:ascii="Arial" w:hAnsi="Arial" w:cs="Arial"/>
          <w:snapToGrid w:val="0"/>
          <w:sz w:val="22"/>
          <w:szCs w:val="22"/>
          <w:lang w:eastAsia="bg-BG"/>
        </w:rPr>
        <w:t>16.2 В случай, че БЕНЕФИЦИЕНТЪТ се явява възложител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, съгласно</w:t>
      </w:r>
      <w:r w:rsidR="00007709" w:rsidRPr="00522065" w:rsidDel="00AB47E2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ЕСИФ (</w:t>
      </w:r>
      <w:r w:rsidR="00A15A67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обн. 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ДВ, </w:t>
      </w:r>
      <w:hyperlink r:id="rId8" w:history="1">
        <w:r w:rsidR="00007709" w:rsidRPr="00522065">
          <w:rPr>
            <w:rFonts w:ascii="Arial" w:hAnsi="Arial" w:cs="Arial"/>
            <w:snapToGrid w:val="0"/>
            <w:sz w:val="22"/>
            <w:szCs w:val="22"/>
            <w:lang w:eastAsia="bg-BG"/>
          </w:rPr>
          <w:t>бр. 52</w:t>
        </w:r>
      </w:hyperlink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 от 2016 г.) и Условията за изпълнение. Крайният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10 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дни от публикуването на поканата. </w:t>
      </w:r>
    </w:p>
    <w:p w14:paraId="09FA73A8" w14:textId="77777777" w:rsidR="00007709" w:rsidRPr="00522065" w:rsidRDefault="00A0465F" w:rsidP="00522065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522065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17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14:paraId="683398BE" w14:textId="5E56564B" w:rsidR="00007709" w:rsidRPr="00522065" w:rsidRDefault="00A0465F" w:rsidP="00522065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522065">
        <w:rPr>
          <w:rFonts w:ascii="Arial" w:hAnsi="Arial" w:cs="Arial"/>
          <w:snapToGrid w:val="0"/>
          <w:sz w:val="22"/>
          <w:szCs w:val="22"/>
          <w:lang w:eastAsia="bg-BG"/>
        </w:rPr>
        <w:t>18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След приключване на процедур</w:t>
      </w:r>
      <w:r w:rsidR="00C378EB" w:rsidRPr="00522065">
        <w:rPr>
          <w:rFonts w:ascii="Arial" w:hAnsi="Arial" w:cs="Arial"/>
          <w:snapToGrid w:val="0"/>
          <w:sz w:val="22"/>
          <w:szCs w:val="22"/>
          <w:lang w:eastAsia="bg-BG"/>
        </w:rPr>
        <w:t>а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т</w:t>
      </w:r>
      <w:r w:rsidR="00C378EB" w:rsidRPr="00522065">
        <w:rPr>
          <w:rFonts w:ascii="Arial" w:hAnsi="Arial" w:cs="Arial"/>
          <w:snapToGrid w:val="0"/>
          <w:sz w:val="22"/>
          <w:szCs w:val="22"/>
          <w:lang w:eastAsia="bg-BG"/>
        </w:rPr>
        <w:t>а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 по т. </w:t>
      </w:r>
      <w:r w:rsidR="00022E22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16 </w:t>
      </w:r>
      <w:r w:rsidR="00A15A67" w:rsidRPr="00522065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енефициентът</w:t>
      </w:r>
      <w:r w:rsidR="00022E22" w:rsidRPr="00522065">
        <w:rPr>
          <w:rFonts w:ascii="Arial" w:hAnsi="Arial" w:cs="Arial"/>
          <w:snapToGrid w:val="0"/>
          <w:sz w:val="22"/>
          <w:szCs w:val="22"/>
          <w:lang w:eastAsia="bg-BG"/>
        </w:rPr>
        <w:t>, МИРГ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C378EB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и 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УО на ПМДР </w:t>
      </w:r>
      <w:r w:rsidR="00C378EB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сключват 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допълнително споразумение, в което се посочват избраните изпълнители и окончателния размер на БФП /в случаите, в които изпълнителите не са били избрани преди подаване на Формуляра за кандидатстване/.</w:t>
      </w:r>
    </w:p>
    <w:p w14:paraId="1E77B161" w14:textId="77777777" w:rsidR="00007709" w:rsidRPr="00522065" w:rsidRDefault="00A0465F" w:rsidP="00522065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522065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522065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522065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522065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522065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70DC8F7B" w14:textId="77777777" w:rsidR="00AB4A87" w:rsidRPr="00C906B4" w:rsidRDefault="00A0465F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58795931" w14:textId="77777777" w:rsidR="00AB4A87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C906B4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14:paraId="425FA237" w14:textId="77777777" w:rsidR="00AB4A87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FC7DF6" w:rsidRPr="00C906B4">
        <w:rPr>
          <w:rFonts w:ascii="Arial" w:hAnsi="Arial" w:cs="Arial"/>
          <w:snapToGrid w:val="0"/>
          <w:sz w:val="22"/>
          <w:szCs w:val="22"/>
        </w:rPr>
        <w:t xml:space="preserve">.2. 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C906B4">
        <w:rPr>
          <w:rFonts w:ascii="Arial" w:hAnsi="Arial" w:cs="Arial"/>
          <w:snapToGrid w:val="0"/>
          <w:sz w:val="22"/>
          <w:szCs w:val="22"/>
        </w:rPr>
        <w:t>9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C906B4">
        <w:rPr>
          <w:rFonts w:ascii="Arial" w:hAnsi="Arial" w:cs="Arial"/>
          <w:snapToGrid w:val="0"/>
          <w:sz w:val="22"/>
          <w:szCs w:val="22"/>
        </w:rPr>
        <w:t>;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69DEE3A8" w14:textId="632BF67F" w:rsidR="00237B01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3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C906B4">
        <w:rPr>
          <w:rFonts w:ascii="Arial" w:hAnsi="Arial" w:cs="Arial"/>
          <w:snapToGrid w:val="0"/>
          <w:sz w:val="22"/>
          <w:szCs w:val="22"/>
        </w:rPr>
        <w:t xml:space="preserve"> </w:t>
      </w:r>
      <w:r w:rsidR="005542B0">
        <w:rPr>
          <w:rFonts w:ascii="Arial" w:hAnsi="Arial" w:cs="Arial"/>
          <w:snapToGrid w:val="0"/>
          <w:sz w:val="22"/>
          <w:szCs w:val="22"/>
        </w:rPr>
        <w:t>12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C906B4">
        <w:rPr>
          <w:rFonts w:ascii="Arial" w:hAnsi="Arial" w:cs="Arial"/>
          <w:snapToGrid w:val="0"/>
          <w:sz w:val="22"/>
          <w:szCs w:val="22"/>
        </w:rPr>
        <w:t>;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26D08F68" w14:textId="0DD9254A" w:rsidR="00F8092A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4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5542B0">
        <w:rPr>
          <w:rFonts w:ascii="Arial" w:hAnsi="Arial" w:cs="Arial"/>
          <w:snapToGrid w:val="0"/>
          <w:sz w:val="22"/>
          <w:szCs w:val="22"/>
        </w:rPr>
        <w:t>6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 за нередности</w:t>
      </w:r>
      <w:r w:rsidR="00B73837" w:rsidRPr="00C906B4">
        <w:rPr>
          <w:rFonts w:ascii="Arial" w:hAnsi="Arial" w:cs="Arial"/>
          <w:snapToGrid w:val="0"/>
          <w:sz w:val="22"/>
          <w:szCs w:val="22"/>
        </w:rPr>
        <w:t>;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  </w:t>
      </w:r>
    </w:p>
    <w:p w14:paraId="2A1A476C" w14:textId="77777777" w:rsidR="00CD5A51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1F7CD4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5</w:t>
      </w:r>
      <w:r w:rsidR="001F7CD4" w:rsidRPr="00C906B4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C906B4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B73837" w:rsidRPr="00C906B4">
        <w:rPr>
          <w:rFonts w:ascii="Arial" w:hAnsi="Arial" w:cs="Arial"/>
          <w:snapToGrid w:val="0"/>
          <w:sz w:val="22"/>
          <w:szCs w:val="22"/>
        </w:rPr>
        <w:t>;</w:t>
      </w:r>
    </w:p>
    <w:p w14:paraId="4D32CE61" w14:textId="4492D537" w:rsidR="00906E7E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F361AE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6</w:t>
      </w:r>
      <w:r w:rsidR="00906E7E" w:rsidRPr="00C906B4">
        <w:rPr>
          <w:rFonts w:ascii="Arial" w:hAnsi="Arial" w:cs="Arial"/>
          <w:snapToGrid w:val="0"/>
          <w:sz w:val="22"/>
          <w:szCs w:val="22"/>
        </w:rPr>
        <w:t>.</w:t>
      </w:r>
      <w:r w:rsidR="00F361AE" w:rsidRPr="00C906B4">
        <w:rPr>
          <w:rFonts w:ascii="Arial" w:hAnsi="Arial" w:cs="Arial"/>
          <w:snapToGrid w:val="0"/>
          <w:sz w:val="22"/>
          <w:szCs w:val="22"/>
        </w:rPr>
        <w:t xml:space="preserve"> Декларация за свързаност </w:t>
      </w:r>
      <w:r w:rsidR="0063013E" w:rsidRPr="00C906B4">
        <w:rPr>
          <w:rFonts w:ascii="Arial" w:hAnsi="Arial" w:cs="Arial"/>
          <w:snapToGrid w:val="0"/>
          <w:sz w:val="22"/>
          <w:szCs w:val="22"/>
        </w:rPr>
        <w:t xml:space="preserve">№ </w:t>
      </w:r>
      <w:r w:rsidR="006F5FA7" w:rsidRPr="00C906B4">
        <w:rPr>
          <w:rFonts w:ascii="Arial" w:hAnsi="Arial" w:cs="Arial"/>
          <w:snapToGrid w:val="0"/>
          <w:sz w:val="22"/>
          <w:szCs w:val="22"/>
        </w:rPr>
        <w:t>1</w:t>
      </w:r>
      <w:r w:rsidR="005542B0">
        <w:rPr>
          <w:rFonts w:ascii="Arial" w:hAnsi="Arial" w:cs="Arial"/>
          <w:snapToGrid w:val="0"/>
          <w:sz w:val="22"/>
          <w:szCs w:val="22"/>
        </w:rPr>
        <w:t>1</w:t>
      </w:r>
      <w:r w:rsidR="00906E7E" w:rsidRPr="00C906B4">
        <w:rPr>
          <w:rFonts w:ascii="Arial" w:hAnsi="Arial" w:cs="Arial"/>
          <w:snapToGrid w:val="0"/>
          <w:sz w:val="22"/>
          <w:szCs w:val="22"/>
        </w:rPr>
        <w:t>;</w:t>
      </w:r>
    </w:p>
    <w:p w14:paraId="31243867" w14:textId="3E1752F6" w:rsidR="00F361AE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63013E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7</w:t>
      </w:r>
      <w:r w:rsidR="0063013E" w:rsidRPr="00C906B4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5542B0">
        <w:rPr>
          <w:rFonts w:ascii="Arial" w:hAnsi="Arial" w:cs="Arial"/>
          <w:snapToGrid w:val="0"/>
          <w:sz w:val="22"/>
          <w:szCs w:val="22"/>
        </w:rPr>
        <w:t>7</w:t>
      </w:r>
      <w:r w:rsidR="00E70661" w:rsidRPr="00C906B4">
        <w:rPr>
          <w:rFonts w:ascii="Arial" w:hAnsi="Arial" w:cs="Arial"/>
          <w:snapToGrid w:val="0"/>
          <w:sz w:val="22"/>
          <w:szCs w:val="22"/>
        </w:rPr>
        <w:t xml:space="preserve"> </w:t>
      </w:r>
      <w:r w:rsidR="00906E7E" w:rsidRPr="00C906B4">
        <w:rPr>
          <w:rFonts w:ascii="Arial" w:hAnsi="Arial" w:cs="Arial"/>
          <w:snapToGrid w:val="0"/>
          <w:sz w:val="22"/>
          <w:szCs w:val="22"/>
        </w:rPr>
        <w:t>за липса на конфликт на интереси.</w:t>
      </w:r>
    </w:p>
    <w:p w14:paraId="5594A71A" w14:textId="006FFF3A" w:rsidR="00B73837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385BB5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8</w:t>
      </w:r>
      <w:r w:rsidR="00385BB5" w:rsidRPr="00C906B4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8B12D1" w:rsidRPr="00C906B4">
        <w:rPr>
          <w:rFonts w:ascii="Arial" w:hAnsi="Arial" w:cs="Arial"/>
          <w:snapToGrid w:val="0"/>
          <w:sz w:val="22"/>
          <w:szCs w:val="22"/>
        </w:rPr>
        <w:t xml:space="preserve"> </w:t>
      </w:r>
      <w:r w:rsidR="005542B0">
        <w:rPr>
          <w:rFonts w:ascii="Arial" w:hAnsi="Arial" w:cs="Arial"/>
          <w:snapToGrid w:val="0"/>
          <w:sz w:val="22"/>
          <w:szCs w:val="22"/>
        </w:rPr>
        <w:t>2</w:t>
      </w:r>
      <w:r w:rsidR="00385BB5" w:rsidRPr="00C906B4">
        <w:rPr>
          <w:rFonts w:ascii="Arial" w:hAnsi="Arial" w:cs="Arial"/>
          <w:snapToGrid w:val="0"/>
          <w:sz w:val="22"/>
          <w:szCs w:val="22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42DB6890" w14:textId="77777777" w:rsidR="001A431E" w:rsidRPr="00C906B4" w:rsidRDefault="00A0465F" w:rsidP="00B67976">
      <w:pPr>
        <w:spacing w:after="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1</w:t>
      </w:r>
      <w:r w:rsidR="001A431E" w:rsidRPr="00C906B4">
        <w:rPr>
          <w:rFonts w:ascii="Arial" w:hAnsi="Arial" w:cs="Arial"/>
          <w:snapToGrid w:val="0"/>
          <w:sz w:val="22"/>
          <w:szCs w:val="22"/>
        </w:rPr>
        <w:t>.</w:t>
      </w:r>
      <w:r w:rsidR="001A431E" w:rsidRPr="00C906B4">
        <w:rPr>
          <w:rFonts w:ascii="Arial" w:hAnsi="Arial" w:cs="Arial"/>
          <w:sz w:val="22"/>
          <w:szCs w:val="22"/>
        </w:rPr>
        <w:t xml:space="preserve"> Настоящият договор влиза в сил</w:t>
      </w:r>
      <w:bookmarkStart w:id="2" w:name="_GoBack"/>
      <w:bookmarkEnd w:id="2"/>
      <w:r w:rsidR="001A431E" w:rsidRPr="00C906B4">
        <w:rPr>
          <w:rFonts w:ascii="Arial" w:hAnsi="Arial" w:cs="Arial"/>
          <w:sz w:val="22"/>
          <w:szCs w:val="22"/>
        </w:rPr>
        <w:t xml:space="preserve">а от датата на подписването му и е със срок на действие 5 (пет) години след датата на </w:t>
      </w:r>
      <w:r w:rsidR="00C378EB" w:rsidRPr="00C906B4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C906B4">
        <w:rPr>
          <w:rFonts w:ascii="Arial" w:hAnsi="Arial" w:cs="Arial"/>
          <w:sz w:val="22"/>
          <w:szCs w:val="22"/>
        </w:rPr>
        <w:t>окончателното плащане по проекта.</w:t>
      </w:r>
    </w:p>
    <w:p w14:paraId="7647272A" w14:textId="77777777" w:rsidR="00F8092A" w:rsidRPr="00C906B4" w:rsidRDefault="00F8092A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22B661B5" w14:textId="77777777" w:rsidR="00AB4A87" w:rsidRPr="00C906B4" w:rsidRDefault="00AB4A87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C906B4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C906B4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оригинални екземпляра на български език,  </w:t>
      </w:r>
      <w:r w:rsidR="00B73837" w:rsidRPr="00C906B4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C906B4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C906B4">
        <w:rPr>
          <w:rFonts w:ascii="Arial" w:hAnsi="Arial" w:cs="Arial"/>
          <w:snapToGrid w:val="0"/>
          <w:sz w:val="22"/>
          <w:szCs w:val="22"/>
        </w:rPr>
        <w:t>, един за МИРГ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  и един за Бенефициента.</w:t>
      </w:r>
    </w:p>
    <w:p w14:paraId="49CF2283" w14:textId="77777777" w:rsidR="00AB4A87" w:rsidRPr="00C906B4" w:rsidRDefault="00AB4A87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C906B4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765753" w:rsidRPr="00C906B4">
        <w:rPr>
          <w:rFonts w:ascii="Arial" w:hAnsi="Arial" w:cs="Arial"/>
          <w:snapToGrid w:val="0"/>
          <w:sz w:val="22"/>
          <w:szCs w:val="22"/>
        </w:rPr>
        <w:t>/АДПБФП/</w:t>
      </w:r>
      <w:r w:rsidR="00B73837" w:rsidRPr="00C906B4">
        <w:rPr>
          <w:rFonts w:ascii="Arial" w:hAnsi="Arial" w:cs="Arial"/>
          <w:snapToGrid w:val="0"/>
          <w:sz w:val="22"/>
          <w:szCs w:val="22"/>
        </w:rPr>
        <w:t xml:space="preserve"> 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2A6BD98D" w14:textId="77777777" w:rsidR="00AB4A87" w:rsidRPr="00C906B4" w:rsidRDefault="00AB4A87" w:rsidP="00B51F30">
      <w:pPr>
        <w:spacing w:after="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022E22" w:rsidRPr="00C906B4" w14:paraId="4B23C932" w14:textId="77777777" w:rsidTr="00022E22">
        <w:trPr>
          <w:trHeight w:val="1691"/>
        </w:trPr>
        <w:tc>
          <w:tcPr>
            <w:tcW w:w="3101" w:type="dxa"/>
          </w:tcPr>
          <w:p w14:paraId="0685C786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lastRenderedPageBreak/>
              <w:t xml:space="preserve">РЪКОВОДИТЕЛ НА </w:t>
            </w:r>
          </w:p>
          <w:p w14:paraId="5544163A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14:paraId="301591E7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68B14CC" w14:textId="77777777" w:rsidR="00022E22" w:rsidRPr="00C906B4" w:rsidRDefault="00022E22" w:rsidP="00F8092A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14:paraId="60A9B3B1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695F887B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103C834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59242D7C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14:paraId="5BF1C988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65CD5E4A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14:paraId="12A72EB4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14:paraId="32B75F7F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14:paraId="3FD75624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3107619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698F80CF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1" w:type="dxa"/>
          </w:tcPr>
          <w:p w14:paraId="414D7C56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54A7C1BD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2C048FA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65BC6613" w14:textId="77777777" w:rsidR="00022E22" w:rsidRPr="00C906B4" w:rsidRDefault="00022E22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14:paraId="07A4DD25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5AC479AE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3E7CEC9E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598E2C29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14:paraId="3E40F4AA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CF6FA71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14:paraId="09F2B558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14:paraId="3F23A0D9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14:paraId="54DE814B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7712F9A0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2DFF7818" w14:textId="77777777"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2" w:type="dxa"/>
          </w:tcPr>
          <w:p w14:paraId="3CAF0C0F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МИРГ</w:t>
            </w:r>
          </w:p>
          <w:p w14:paraId="226E5F09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F40AFF6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6FAB6C72" w14:textId="77777777" w:rsidR="00022E22" w:rsidRPr="00C906B4" w:rsidRDefault="00022E22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14:paraId="1E6C49D4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3B58F999" w14:textId="77777777" w:rsidR="00022E22" w:rsidRPr="00C906B4" w:rsidRDefault="00022E22" w:rsidP="00B51F30">
            <w:pPr>
              <w:spacing w:after="0" w:line="276" w:lineRule="auto"/>
              <w:ind w:firstLine="720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5F6C232B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528E187D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14:paraId="304E5485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80D3561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14:paraId="3DC59385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14:paraId="5FB92184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14:paraId="5C47BABD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6D3D32E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4759627A" w14:textId="77777777"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</w:tr>
    </w:tbl>
    <w:p w14:paraId="36EA6C11" w14:textId="77777777" w:rsidR="005032E7" w:rsidRPr="00C906B4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5032E7" w:rsidRPr="00C906B4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2ADA6" w14:textId="77777777" w:rsidR="00C043B2" w:rsidRDefault="00C043B2" w:rsidP="004B466E">
      <w:pPr>
        <w:spacing w:after="0" w:line="240" w:lineRule="auto"/>
      </w:pPr>
      <w:r>
        <w:separator/>
      </w:r>
    </w:p>
  </w:endnote>
  <w:endnote w:type="continuationSeparator" w:id="0">
    <w:p w14:paraId="6EE20C97" w14:textId="77777777" w:rsidR="00C043B2" w:rsidRDefault="00C043B2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48D583" w14:textId="77777777"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575CD9">
          <w:rPr>
            <w:rFonts w:ascii="Arial" w:hAnsi="Arial" w:cs="Arial"/>
            <w:noProof/>
            <w:sz w:val="18"/>
            <w:szCs w:val="18"/>
          </w:rPr>
          <w:t>6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6133CBCB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33B37" w14:textId="77777777" w:rsidR="00C043B2" w:rsidRDefault="00C043B2" w:rsidP="004B466E">
      <w:pPr>
        <w:spacing w:after="0" w:line="240" w:lineRule="auto"/>
      </w:pPr>
      <w:r>
        <w:separator/>
      </w:r>
    </w:p>
  </w:footnote>
  <w:footnote w:type="continuationSeparator" w:id="0">
    <w:p w14:paraId="11DEB69D" w14:textId="77777777" w:rsidR="00C043B2" w:rsidRDefault="00C043B2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B24A2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0B0905A4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C50B7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533E6"/>
    <w:rsid w:val="00161323"/>
    <w:rsid w:val="0016207D"/>
    <w:rsid w:val="00164681"/>
    <w:rsid w:val="00165BE9"/>
    <w:rsid w:val="00175145"/>
    <w:rsid w:val="00176051"/>
    <w:rsid w:val="00177AFB"/>
    <w:rsid w:val="00180AE8"/>
    <w:rsid w:val="00181D06"/>
    <w:rsid w:val="0019072E"/>
    <w:rsid w:val="00190FA5"/>
    <w:rsid w:val="00193D08"/>
    <w:rsid w:val="00196BD4"/>
    <w:rsid w:val="001A06DD"/>
    <w:rsid w:val="001A0A2F"/>
    <w:rsid w:val="001A431E"/>
    <w:rsid w:val="001C7456"/>
    <w:rsid w:val="001D1909"/>
    <w:rsid w:val="001F2C07"/>
    <w:rsid w:val="001F7CD4"/>
    <w:rsid w:val="00203F3F"/>
    <w:rsid w:val="00206CEE"/>
    <w:rsid w:val="00217142"/>
    <w:rsid w:val="0023065C"/>
    <w:rsid w:val="002339FB"/>
    <w:rsid w:val="00237B01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76729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22065"/>
    <w:rsid w:val="00546FFF"/>
    <w:rsid w:val="005542B0"/>
    <w:rsid w:val="00570602"/>
    <w:rsid w:val="00573583"/>
    <w:rsid w:val="00575CD9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4486"/>
    <w:rsid w:val="0063013E"/>
    <w:rsid w:val="00636796"/>
    <w:rsid w:val="00655ECA"/>
    <w:rsid w:val="00664C08"/>
    <w:rsid w:val="00664D64"/>
    <w:rsid w:val="00667846"/>
    <w:rsid w:val="00680E9E"/>
    <w:rsid w:val="00687578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61720"/>
    <w:rsid w:val="00765753"/>
    <w:rsid w:val="00770371"/>
    <w:rsid w:val="0077354C"/>
    <w:rsid w:val="00785510"/>
    <w:rsid w:val="00785958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707CD"/>
    <w:rsid w:val="00871229"/>
    <w:rsid w:val="008755FE"/>
    <w:rsid w:val="0089005B"/>
    <w:rsid w:val="008931EF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27B66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A462F"/>
    <w:rsid w:val="00AB1C25"/>
    <w:rsid w:val="00AB492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043B2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7F58"/>
    <w:rsid w:val="00C517D8"/>
    <w:rsid w:val="00C55589"/>
    <w:rsid w:val="00C73F96"/>
    <w:rsid w:val="00C80A58"/>
    <w:rsid w:val="00C86D2C"/>
    <w:rsid w:val="00C906B4"/>
    <w:rsid w:val="00CA0189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A0C2BD"/>
  <w15:docId w15:val="{3A445450-1EF8-476E-A3C9-F6A019E0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NORM|40377|8|7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1869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Kremena Chilikova</cp:lastModifiedBy>
  <cp:revision>30</cp:revision>
  <cp:lastPrinted>2019-03-11T08:21:00Z</cp:lastPrinted>
  <dcterms:created xsi:type="dcterms:W3CDTF">2019-03-25T09:52:00Z</dcterms:created>
  <dcterms:modified xsi:type="dcterms:W3CDTF">2019-08-29T07:34:00Z</dcterms:modified>
</cp:coreProperties>
</file>