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871DD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5F40F6E2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454FB50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B39DF3D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06360353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12A4AA9" w14:textId="2DBCFF18" w:rsidR="00BA0A8F" w:rsidRPr="00FE333F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="00036F5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7F287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6C6609" w14:textId="77777777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5A4C3423" w14:textId="3C641BE1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380" w:rsidRPr="00B743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BG</w:t>
            </w:r>
            <w:r w:rsidR="00B74380" w:rsidRPr="00B743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14MFOP001-4.030</w:t>
            </w:r>
            <w:r w:rsidR="00B74380" w:rsidRPr="00B743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„Развитие и популяризиране идентичността на територията на МИРГ от Стратегията за водено от общностите местно развитие на МИРГ „Бургас-Камено“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78FC1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9B29469" w14:textId="77777777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D93330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9392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36C738" w14:textId="77777777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2F47B0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0912F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146EA985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746A1E0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260E8354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15D0FB5E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0D48146D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4453D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55057EF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4A51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E4B6CDF" w14:textId="77777777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0DD7D68" w14:textId="77777777" w:rsidR="00BA0A8F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  <w:p w14:paraId="6117F4F8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2D9A9CD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93D72F9" w14:textId="77777777" w:rsid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C85976C" w14:textId="53540480" w:rsidR="00C96D1B" w:rsidRPr="00C96D1B" w:rsidRDefault="00C96D1B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EC93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532F91B" w14:textId="77777777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E9C91F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975F6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C1EED7E" w14:textId="77777777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F8B7E1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7106C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3AACB83" w14:textId="77777777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0989E0C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98007C3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667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BA0A8F" w:rsidRPr="00116291" w14:paraId="117C5E6A" w14:textId="77777777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E57A7" w14:textId="77777777" w:rsidR="00BA0A8F" w:rsidRPr="0034608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13800"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856D33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BBAF49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67ED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705948E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EC25A" w14:textId="77777777" w:rsidR="00BA0A8F" w:rsidRPr="0034608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13800"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B2D939" w14:textId="7A58D5BD" w:rsidR="00BA0A8F" w:rsidRPr="00116291" w:rsidRDefault="00BC57AC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Анализът приходи-разходи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14:paraId="25445A8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A5148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5C17B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1D38449" w14:textId="77777777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D9F9F" w14:textId="6CDC27EC" w:rsidR="00BA0A8F" w:rsidRPr="00346081" w:rsidRDefault="0034608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E172B4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FA11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913CB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3C87A79E" w14:textId="77777777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6C0C1" w14:textId="192841B3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9D9CF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F9B2B9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E4D9E3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D5D76E3" w14:textId="77777777" w:rsidTr="00940244">
        <w:trPr>
          <w:trHeight w:val="13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61D2F" w14:textId="386D26BA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642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7B1CC7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ED5D0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524A59E9" w14:textId="77777777" w:rsidTr="00940244">
        <w:trPr>
          <w:trHeight w:val="115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E41D31" w14:textId="4E738EFA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440B818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1E33BA7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741B5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BBF4D8B" w14:textId="77777777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68270A" w14:textId="4240EBC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7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BAE684C" w14:textId="16F0BFC8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</w:t>
            </w:r>
            <w:r w:rsidRPr="00BC57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настоящата процедура и включените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</w:t>
            </w:r>
            <w:r w:rsidRPr="00BC57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дейности следва да допринасят за постигането специфичните цели по приоритета на Съюза, предвиден в чл. 63, параграф 1 на Регламент (ЕС) № 508/2014 на европейския Регламент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 (OB, L 149/1 от 20.05.2014 г.) (Регламент (ЕС) № 508/2014).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CE41841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835E2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21C16BC2" w14:textId="77777777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E8565" w14:textId="4FA12A46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69203A7F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14710CEE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09C46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0CE2464F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FA302" w14:textId="74DF8D2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2D39AD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0A734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F5EF19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601C09D5" w14:textId="77777777" w:rsidTr="00940244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00F54" w14:textId="3F3612B0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048E010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6C8716D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B40B22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7C8B2C18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EB20FEA" w14:textId="1877D2C4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0194E31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5D95A88" w14:textId="77777777" w:rsidR="00346081" w:rsidRPr="005118C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72FE1B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4A81189E" w14:textId="77777777" w:rsidTr="00940244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D7B02DA" w14:textId="47DD6119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329251C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C817AB1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4C91C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04130F42" w14:textId="77777777" w:rsidTr="00940244">
        <w:trPr>
          <w:trHeight w:val="14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01793" w14:textId="12E2E941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5646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6F9A2F4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ED34E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356DC4A5" w14:textId="77777777" w:rsidTr="00940244">
        <w:trPr>
          <w:trHeight w:val="132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D1731" w14:textId="261B2F0B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4AF96D2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39D3A7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96D96" w14:textId="77777777" w:rsidR="00346081" w:rsidRPr="0011629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666D74A3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E52A8" w14:textId="7BE876F5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  <w:r w:rsidRPr="00346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9E5F909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68F875E" w14:textId="77777777" w:rsidR="00346081" w:rsidRPr="007253B6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48E45B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40D76C4F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07B8B" w14:textId="512FF5B8" w:rsidR="00346081" w:rsidRP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  <w:r w:rsidRPr="00346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9302D4E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846F0D0" w14:textId="77777777" w:rsidR="00346081" w:rsidRPr="007253B6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912F7C" w14:textId="77777777" w:rsidR="00346081" w:rsidRDefault="00346081" w:rsidP="00346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2080A32E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2362D862" w14:textId="77777777" w:rsidR="00346081" w:rsidRPr="0011629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3FE98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1AE2A2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67563C0" w14:textId="77777777" w:rsidR="00346081" w:rsidRPr="0011629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6081" w:rsidRPr="00116291" w14:paraId="1B318340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0200DACE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75D6C210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4ADFC69E" w14:textId="77777777" w:rsidR="00346081" w:rsidRDefault="00346081" w:rsidP="003460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36E0C" w14:textId="77777777" w:rsidR="00346081" w:rsidRDefault="00346081" w:rsidP="003460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9AC502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5856"/>
        <w:gridCol w:w="3152"/>
        <w:gridCol w:w="976"/>
      </w:tblGrid>
      <w:tr w:rsidR="00B74380" w:rsidRPr="00F44213" w14:paraId="2773F54C" w14:textId="77777777" w:rsidTr="00B74380">
        <w:trPr>
          <w:trHeight w:val="603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58BE4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E4779B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Критерии за избор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ECD3D9E" w14:textId="77777777" w:rsidR="00B74380" w:rsidRPr="00182EE0" w:rsidDel="00522F13" w:rsidRDefault="00B74380" w:rsidP="00A63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Тежест (точки)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2C194BE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18E05585" w14:textId="77777777" w:rsidTr="00A63629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627E6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855A60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 води до формиране на местен материален и/или нематериален туристически продукт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BE8FB14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F4FED0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1B1F3240" w14:textId="77777777" w:rsidTr="00A63629">
        <w:trPr>
          <w:trHeight w:val="88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D8EC7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62B9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цели съхраняване, идентифициране, възстановяване и обновяване на природно и/или културно и/или историческо наследство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1274BEB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9841BF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70CA1052" w14:textId="77777777" w:rsidTr="00A63629">
        <w:trPr>
          <w:trHeight w:val="813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79074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D6564" w14:textId="77777777" w:rsidR="00B74380" w:rsidRPr="00182EE0" w:rsidRDefault="00B74380" w:rsidP="00A63629">
            <w:pPr>
              <w:spacing w:after="0"/>
              <w:ind w:left="-60" w:firstLine="6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е предложен от НПО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9075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D2DBE42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EE8B73A" w14:textId="77777777" w:rsidR="00B74380" w:rsidRPr="00F4421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380" w:rsidRPr="00F44213" w14:paraId="7E199EA6" w14:textId="77777777" w:rsidTr="00A63629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11B7E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4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E8746F" w14:textId="77777777" w:rsidR="00B74380" w:rsidRPr="00182EE0" w:rsidRDefault="00B74380" w:rsidP="00A636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е предложен от Община Бургас и/или Община Камено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C7A0FD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77DB83" w14:textId="77777777" w:rsidR="00B74380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2CDCA6" w14:textId="77777777" w:rsidR="00B74380" w:rsidRPr="007068E3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4380" w:rsidRPr="00182EE0" w14:paraId="01EA6F06" w14:textId="77777777" w:rsidTr="00A63629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8380C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AF402" w14:textId="77777777" w:rsidR="00B74380" w:rsidRPr="00182EE0" w:rsidRDefault="00B74380" w:rsidP="00A63629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82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92FCDCA" w14:textId="77777777" w:rsidR="00B74380" w:rsidRPr="00182EE0" w:rsidRDefault="00B74380" w:rsidP="00A636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688C9" w14:textId="77777777" w:rsidR="00B74380" w:rsidRPr="00182EE0" w:rsidRDefault="00B74380" w:rsidP="00A636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B1F127" w14:textId="77777777" w:rsidR="00B74380" w:rsidRDefault="00B74380" w:rsidP="00B7438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5A7D32F2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1 „Проектът  води до формиране на местен материален и/или нематериален туристически продукт“:</w:t>
      </w:r>
    </w:p>
    <w:p w14:paraId="10184D3A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Критерият се доказва чрез описаните дейности 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очаквани 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резултат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в проектното предложение и дали водят до постигане на Специфична цел 2.2. „Инвестиции в дейности за развитие на туризма и опазване на околната среда“ по Стратегията за ВОМР на МИРГ Бургас-Камено.</w:t>
      </w:r>
    </w:p>
    <w:p w14:paraId="0F575F59" w14:textId="77777777" w:rsidR="00B74380" w:rsidRPr="00A17D2B" w:rsidRDefault="00B74380" w:rsidP="00B74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Материален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цялостната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материално-техническа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инфраструктура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територията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която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насочена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статут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дълготраен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актив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5F1926E" w14:textId="77777777" w:rsidR="00B74380" w:rsidRPr="00A17D2B" w:rsidRDefault="00B74380" w:rsidP="00B74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Нематериален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организирането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осъществяването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събития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които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управляват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материално-техническата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  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инфраструктура</w:t>
      </w:r>
      <w:proofErr w:type="spellEnd"/>
      <w:proofErr w:type="gram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  с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цел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създаването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конкретни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преживявания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база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уникалните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територията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ресурси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природни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исторически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култури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така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че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бъдат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високо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оценени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крайния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потребител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Нематериалният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туристически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продукт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статут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дълготраен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актив</w:t>
      </w:r>
      <w:proofErr w:type="spellEnd"/>
      <w:r w:rsidRPr="00A17D2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F8B492C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5D82F433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2 „Проектът цели съхраняване, идентифициране, възстановяване и обновяване на природно и/или културно и/или историческо наследство“:</w:t>
      </w:r>
    </w:p>
    <w:p w14:paraId="03DF32DB" w14:textId="77777777" w:rsidR="00B74380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Критерият се доказва чрез описаните дейности 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очаквани 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резултат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в проектното предложение, както и с предоставената техническа документация за реставрационните, строително-ремонтните и строително-монтажните дейности.</w:t>
      </w:r>
    </w:p>
    <w:p w14:paraId="24AEA55F" w14:textId="77777777" w:rsidR="00B74380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lang w:val="bg-BG"/>
        </w:rPr>
      </w:pPr>
    </w:p>
    <w:p w14:paraId="5B0AEEA0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b/>
          <w:sz w:val="24"/>
          <w:szCs w:val="24"/>
          <w:lang w:val="bg-BG"/>
        </w:rPr>
        <w:t>Терминът "културно и историческо наследство" включва:</w:t>
      </w: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D71440B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паметниците - архитектурни произведения, скулптури или монументална живопис, археологически елементи или структури, надписи, пещери и групи от елементи със значение от гледна точка на историята, изкуството или науката; </w:t>
      </w:r>
    </w:p>
    <w:p w14:paraId="0D4C449F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ансамблите - групи от отделни или сборни конструкции, които поради своята архитектура, своето хармонично единство или своята интеграция в околната среда имат значение от гледна точка на историята, изкуството или науката; </w:t>
      </w:r>
    </w:p>
    <w:p w14:paraId="41F14D72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lastRenderedPageBreak/>
        <w:t>забележителните места: човешки творби или произведения, създадени съвместно от човека и природата, както и зоните, включително и археологичните обекти със значение от гледна точка на историята, естетиката, етнологията или антропологията;</w:t>
      </w:r>
    </w:p>
    <w:p w14:paraId="6134E567" w14:textId="77777777" w:rsidR="00B74380" w:rsidRPr="007F3D0B" w:rsidRDefault="00B74380" w:rsidP="00B74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обичаите, формите на представяне и изразяване, знанията и уменията, а така също и свързаните с тях инструменти, предмети артефакти и културни пространства, които формират чувство за самобитност и приемственост на общностите и групите и са признати от тях като културно наследство. Нематериално културно наследство са: устни традиции и форми на изразяване, в т.ч. и езика в качеството му на носител на нематериалното културно наследство; </w:t>
      </w:r>
      <w:proofErr w:type="spellStart"/>
      <w:r w:rsidRPr="007F3D0B">
        <w:rPr>
          <w:rFonts w:ascii="Times New Roman" w:hAnsi="Times New Roman" w:cs="Times New Roman"/>
          <w:sz w:val="24"/>
          <w:szCs w:val="24"/>
          <w:lang w:val="bg-BG"/>
        </w:rPr>
        <w:t>художественоизпълнителско</w:t>
      </w:r>
      <w:proofErr w:type="spellEnd"/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изкуство; социални обичаи, обреди и празненства; знания и обичаи, отнасящи се до природата и вселената; знания и умения, свързани с традиционните занаяти.</w:t>
      </w:r>
    </w:p>
    <w:p w14:paraId="45519C33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Hlk536716705"/>
    </w:p>
    <w:p w14:paraId="66E22D10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b/>
          <w:sz w:val="24"/>
          <w:szCs w:val="24"/>
          <w:lang w:val="bg-BG"/>
        </w:rPr>
        <w:t>Терминът "природно наследство" включва:</w:t>
      </w: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DE7A52B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>природните паметници, състоящи се от физически и биологически образувания или групи от такива образувания със значение от естетическа или научна гледна точка;</w:t>
      </w:r>
    </w:p>
    <w:p w14:paraId="0AB81ABF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геологическите и </w:t>
      </w:r>
      <w:proofErr w:type="spellStart"/>
      <w:r w:rsidRPr="007F3D0B">
        <w:rPr>
          <w:rFonts w:ascii="Times New Roman" w:hAnsi="Times New Roman" w:cs="Times New Roman"/>
          <w:sz w:val="24"/>
          <w:szCs w:val="24"/>
          <w:lang w:val="bg-BG"/>
        </w:rPr>
        <w:t>физиографическите</w:t>
      </w:r>
      <w:proofErr w:type="spellEnd"/>
      <w:r w:rsidRPr="007F3D0B">
        <w:rPr>
          <w:rFonts w:ascii="Times New Roman" w:hAnsi="Times New Roman" w:cs="Times New Roman"/>
          <w:sz w:val="24"/>
          <w:szCs w:val="24"/>
          <w:lang w:val="bg-BG"/>
        </w:rPr>
        <w:t xml:space="preserve"> образувания и строго определените зони, които представляват местообитание на застрашени животински и растителни видове със значение от научна гледна точка или от гледна точка на необходимостта от тяхното съхранение; </w:t>
      </w:r>
    </w:p>
    <w:p w14:paraId="53E6C6BC" w14:textId="77777777" w:rsidR="00B74380" w:rsidRPr="007F3D0B" w:rsidRDefault="00B74380" w:rsidP="00B74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3D0B">
        <w:rPr>
          <w:rFonts w:ascii="Times New Roman" w:hAnsi="Times New Roman" w:cs="Times New Roman"/>
          <w:sz w:val="24"/>
          <w:szCs w:val="24"/>
          <w:lang w:val="bg-BG"/>
        </w:rPr>
        <w:t>строго определените природни обекти или зони със значение от научна гледна точка, от гледна точка на необходимостта от тяхното съхранение или поради уникалната им природна красота.</w:t>
      </w:r>
    </w:p>
    <w:bookmarkEnd w:id="1"/>
    <w:p w14:paraId="576300B9" w14:textId="77777777" w:rsidR="00B74380" w:rsidRPr="007F3D0B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0C1F9EAA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341690FD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3 „Проектът е предложен от НПО“:</w:t>
      </w:r>
    </w:p>
    <w:p w14:paraId="60C4FA59" w14:textId="551552E6" w:rsidR="00B74380" w:rsidRPr="00D87EC2" w:rsidRDefault="00593438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593438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регистрация в Регистъра на ЮЛНЦ към Агенцията по вписванията или  актуално състояние, издадено от съответния окръжен съд</w:t>
      </w:r>
      <w:r w:rsidR="00B74380"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. </w:t>
      </w:r>
    </w:p>
    <w:p w14:paraId="7FC50A42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452795B0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По критерий 4 „Проектът е предложен от Община Бургас и/или Община Камено“:</w:t>
      </w:r>
    </w:p>
    <w:p w14:paraId="1AA669C4" w14:textId="77777777" w:rsidR="00B74380" w:rsidRPr="00D87EC2" w:rsidRDefault="00B74380" w:rsidP="00B743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D87EC2">
        <w:rPr>
          <w:rFonts w:ascii="Times New Roman" w:hAnsi="Times New Roman" w:cs="Times New Roman"/>
          <w:color w:val="000000"/>
          <w:sz w:val="24"/>
          <w:szCs w:val="24"/>
          <w:lang w:val="bg-BG"/>
        </w:rPr>
        <w:t>Точките по този критерий се присъждат, ако кандидати по проектното предложение са Община Бургас или Община Камено.</w:t>
      </w:r>
    </w:p>
    <w:p w14:paraId="7D343C19" w14:textId="77777777" w:rsidR="00B74380" w:rsidRDefault="00B74380" w:rsidP="00B7438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14:paraId="7E84BEE8" w14:textId="59012BC2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B74380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459CBAAC" w14:textId="499CB580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B74380">
        <w:rPr>
          <w:rFonts w:ascii="Times New Roman" w:hAnsi="Times New Roman" w:cs="Times New Roman"/>
          <w:bCs/>
          <w:sz w:val="24"/>
          <w:szCs w:val="24"/>
          <w:lang w:val="bg-BG"/>
        </w:rPr>
        <w:t>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8B24402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93438">
      <w:headerReference w:type="first" r:id="rId8"/>
      <w:pgSz w:w="15840" w:h="12240" w:orient="landscape"/>
      <w:pgMar w:top="994" w:right="1890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F179C" w14:textId="77777777" w:rsidR="009329AB" w:rsidRDefault="009329AB" w:rsidP="00116291">
      <w:pPr>
        <w:spacing w:after="0" w:line="240" w:lineRule="auto"/>
      </w:pPr>
      <w:r>
        <w:separator/>
      </w:r>
    </w:p>
  </w:endnote>
  <w:endnote w:type="continuationSeparator" w:id="0">
    <w:p w14:paraId="41FB2641" w14:textId="77777777" w:rsidR="009329AB" w:rsidRDefault="009329AB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9C4E5" w14:textId="77777777" w:rsidR="009329AB" w:rsidRDefault="009329AB" w:rsidP="00116291">
      <w:pPr>
        <w:spacing w:after="0" w:line="240" w:lineRule="auto"/>
      </w:pPr>
      <w:r>
        <w:separator/>
      </w:r>
    </w:p>
  </w:footnote>
  <w:footnote w:type="continuationSeparator" w:id="0">
    <w:p w14:paraId="10C332A1" w14:textId="77777777" w:rsidR="009329AB" w:rsidRDefault="009329AB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A194B" w14:textId="77777777" w:rsidR="005E0FD6" w:rsidRPr="00F61D87" w:rsidRDefault="00F61D87" w:rsidP="00F61D87">
    <w:pPr>
      <w:pStyle w:val="Header"/>
    </w:pPr>
    <w:r w:rsidRPr="00F61D87">
      <w:rPr>
        <w:noProof/>
      </w:rPr>
      <w:drawing>
        <wp:inline distT="0" distB="0" distL="0" distR="0" wp14:anchorId="0793E710" wp14:editId="5013FAFF">
          <wp:extent cx="5943600" cy="1314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3F3"/>
    <w:multiLevelType w:val="hybridMultilevel"/>
    <w:tmpl w:val="7ED6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F56A0"/>
    <w:multiLevelType w:val="hybridMultilevel"/>
    <w:tmpl w:val="119C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36F59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1C5DE9"/>
    <w:rsid w:val="00207C93"/>
    <w:rsid w:val="00242EBC"/>
    <w:rsid w:val="00253B0A"/>
    <w:rsid w:val="002553BC"/>
    <w:rsid w:val="002979E2"/>
    <w:rsid w:val="002D4079"/>
    <w:rsid w:val="002E797B"/>
    <w:rsid w:val="00316B02"/>
    <w:rsid w:val="00325DC2"/>
    <w:rsid w:val="00346081"/>
    <w:rsid w:val="0036550C"/>
    <w:rsid w:val="00386AE3"/>
    <w:rsid w:val="003A6ECB"/>
    <w:rsid w:val="003D4881"/>
    <w:rsid w:val="004331D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93438"/>
    <w:rsid w:val="005A2184"/>
    <w:rsid w:val="005E0FD6"/>
    <w:rsid w:val="005F2907"/>
    <w:rsid w:val="00601211"/>
    <w:rsid w:val="00615B34"/>
    <w:rsid w:val="0063048D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14EB"/>
    <w:rsid w:val="00924306"/>
    <w:rsid w:val="00931E43"/>
    <w:rsid w:val="009329AB"/>
    <w:rsid w:val="00943555"/>
    <w:rsid w:val="00987415"/>
    <w:rsid w:val="009A5C81"/>
    <w:rsid w:val="009D1703"/>
    <w:rsid w:val="00A211B6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74380"/>
    <w:rsid w:val="00B92345"/>
    <w:rsid w:val="00BA0A8F"/>
    <w:rsid w:val="00BB2852"/>
    <w:rsid w:val="00BC57AC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96D1B"/>
    <w:rsid w:val="00CC6FD9"/>
    <w:rsid w:val="00CD16CC"/>
    <w:rsid w:val="00CD17B0"/>
    <w:rsid w:val="00CE03F0"/>
    <w:rsid w:val="00D01EB9"/>
    <w:rsid w:val="00D13800"/>
    <w:rsid w:val="00D20381"/>
    <w:rsid w:val="00D22287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E333F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D14289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934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438"/>
    <w:rPr>
      <w:rFonts w:cs="Calibri"/>
      <w:sz w:val="20"/>
      <w:szCs w:val="20"/>
      <w:lang w:val="en-US" w:eastAsia="en-US"/>
    </w:rPr>
  </w:style>
  <w:style w:type="character" w:styleId="CommentReference">
    <w:name w:val="annotation reference"/>
    <w:uiPriority w:val="99"/>
    <w:semiHidden/>
    <w:rsid w:val="005934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49636-D3AF-4126-8782-D531A30D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Kremena Chilikova</cp:lastModifiedBy>
  <cp:revision>7</cp:revision>
  <cp:lastPrinted>2019-08-26T11:36:00Z</cp:lastPrinted>
  <dcterms:created xsi:type="dcterms:W3CDTF">2019-08-26T10:37:00Z</dcterms:created>
  <dcterms:modified xsi:type="dcterms:W3CDTF">2019-08-26T13:50:00Z</dcterms:modified>
</cp:coreProperties>
</file>