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4BDA9F" w14:textId="77777777" w:rsidR="00ED3016" w:rsidRPr="00E16A88" w:rsidRDefault="00ED3016" w:rsidP="002D0FE4">
      <w:pPr>
        <w:spacing w:after="60"/>
        <w:jc w:val="both"/>
        <w:rPr>
          <w:rFonts w:ascii="Times New Roman" w:hAnsi="Times New Roman" w:cs="Times New Roman"/>
          <w:b/>
          <w:bCs/>
          <w:snapToGrid w:val="0"/>
          <w:sz w:val="24"/>
          <w:szCs w:val="24"/>
        </w:rPr>
      </w:pPr>
      <w:bookmarkStart w:id="0" w:name="_GoBack"/>
      <w:bookmarkEnd w:id="0"/>
    </w:p>
    <w:p w14:paraId="330EC36E" w14:textId="77777777" w:rsidR="00ED3016" w:rsidRPr="00050AD5" w:rsidRDefault="00ED3016" w:rsidP="002D0FE4">
      <w:pPr>
        <w:snapToGrid w:val="0"/>
        <w:spacing w:after="0"/>
        <w:ind w:left="5664" w:firstLine="708"/>
        <w:jc w:val="both"/>
        <w:outlineLvl w:val="0"/>
        <w:rPr>
          <w:rFonts w:ascii="Times New Roman" w:eastAsia="Times New Roman" w:hAnsi="Times New Roman" w:cs="Times New Roman"/>
          <w:b/>
          <w:sz w:val="24"/>
          <w:szCs w:val="24"/>
          <w:lang w:val="ru-RU"/>
        </w:rPr>
      </w:pPr>
      <w:r w:rsidRPr="00EE5BE8">
        <w:rPr>
          <w:rFonts w:ascii="Times New Roman" w:eastAsia="Times New Roman" w:hAnsi="Times New Roman" w:cs="Times New Roman"/>
          <w:b/>
          <w:sz w:val="24"/>
          <w:szCs w:val="24"/>
        </w:rPr>
        <w:t xml:space="preserve">Приложение № </w:t>
      </w:r>
      <w:r w:rsidRPr="00050AD5">
        <w:rPr>
          <w:rFonts w:ascii="Times New Roman" w:eastAsia="Times New Roman" w:hAnsi="Times New Roman" w:cs="Times New Roman"/>
          <w:b/>
          <w:sz w:val="24"/>
          <w:szCs w:val="24"/>
          <w:lang w:val="ru-RU"/>
        </w:rPr>
        <w:t>1</w:t>
      </w:r>
    </w:p>
    <w:p w14:paraId="586C193F" w14:textId="5E10C26D" w:rsidR="00ED3016" w:rsidRPr="00EE5BE8" w:rsidRDefault="00ED3016" w:rsidP="002D0FE4">
      <w:pPr>
        <w:snapToGrid w:val="0"/>
        <w:spacing w:after="0"/>
        <w:ind w:left="6372"/>
        <w:jc w:val="both"/>
        <w:outlineLvl w:val="0"/>
        <w:rPr>
          <w:rFonts w:ascii="Times New Roman" w:eastAsia="Times New Roman" w:hAnsi="Times New Roman" w:cs="Times New Roman"/>
          <w:b/>
          <w:sz w:val="24"/>
          <w:szCs w:val="24"/>
        </w:rPr>
      </w:pPr>
      <w:r w:rsidRPr="00EE5BE8">
        <w:rPr>
          <w:rFonts w:ascii="Times New Roman" w:eastAsia="Times New Roman" w:hAnsi="Times New Roman" w:cs="Times New Roman"/>
          <w:b/>
          <w:sz w:val="24"/>
          <w:szCs w:val="24"/>
        </w:rPr>
        <w:t xml:space="preserve">към Заповед </w:t>
      </w:r>
      <w:r w:rsidR="002A5046" w:rsidRPr="00EE5BE8">
        <w:rPr>
          <w:rFonts w:ascii="Times New Roman" w:eastAsia="Times New Roman" w:hAnsi="Times New Roman" w:cs="Times New Roman"/>
          <w:b/>
          <w:sz w:val="24"/>
          <w:szCs w:val="24"/>
        </w:rPr>
        <w:t>№</w:t>
      </w:r>
      <w:r w:rsidR="002A5046">
        <w:rPr>
          <w:rFonts w:ascii="Times New Roman" w:eastAsia="Times New Roman" w:hAnsi="Times New Roman" w:cs="Times New Roman"/>
          <w:b/>
          <w:sz w:val="24"/>
          <w:szCs w:val="24"/>
        </w:rPr>
        <w:t xml:space="preserve"> </w:t>
      </w:r>
      <w:r w:rsidR="002A5046" w:rsidRPr="002A5046">
        <w:rPr>
          <w:rFonts w:ascii="Times New Roman" w:eastAsia="Times New Roman" w:hAnsi="Times New Roman" w:cs="Times New Roman"/>
          <w:b/>
          <w:sz w:val="24"/>
          <w:szCs w:val="24"/>
        </w:rPr>
        <w:t>МДР-ПП-09-70 от 11.05.2020 г.</w:t>
      </w:r>
    </w:p>
    <w:p w14:paraId="46115EE7" w14:textId="77777777" w:rsidR="00ED3016" w:rsidRPr="00EE5BE8" w:rsidRDefault="00ED3016" w:rsidP="002D0FE4">
      <w:pPr>
        <w:spacing w:after="60"/>
        <w:jc w:val="both"/>
        <w:rPr>
          <w:rFonts w:ascii="Times New Roman" w:hAnsi="Times New Roman" w:cs="Times New Roman"/>
          <w:b/>
          <w:bCs/>
          <w:snapToGrid w:val="0"/>
          <w:sz w:val="24"/>
          <w:szCs w:val="24"/>
        </w:rPr>
      </w:pPr>
    </w:p>
    <w:p w14:paraId="237295AB" w14:textId="77777777" w:rsidR="00ED3016" w:rsidRPr="00EE5BE8" w:rsidRDefault="00ED3016" w:rsidP="002D0FE4">
      <w:pPr>
        <w:spacing w:after="60"/>
        <w:jc w:val="both"/>
        <w:rPr>
          <w:rFonts w:ascii="Times New Roman" w:hAnsi="Times New Roman" w:cs="Times New Roman"/>
          <w:b/>
          <w:bCs/>
          <w:snapToGrid w:val="0"/>
          <w:sz w:val="24"/>
          <w:szCs w:val="24"/>
        </w:rPr>
      </w:pPr>
    </w:p>
    <w:p w14:paraId="7DE47B1D" w14:textId="77777777" w:rsidR="00ED3016" w:rsidRPr="00EE5BE8" w:rsidRDefault="00ED3016" w:rsidP="002D0FE4">
      <w:pPr>
        <w:spacing w:after="60"/>
        <w:jc w:val="both"/>
        <w:rPr>
          <w:rFonts w:ascii="Times New Roman" w:hAnsi="Times New Roman" w:cs="Times New Roman"/>
          <w:b/>
          <w:bCs/>
          <w:snapToGrid w:val="0"/>
          <w:sz w:val="24"/>
          <w:szCs w:val="24"/>
        </w:rPr>
      </w:pPr>
    </w:p>
    <w:p w14:paraId="4153F801"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У С Л О В И Я  З А  К А Н Д И Д А Т С Т В А Н Е</w:t>
      </w:r>
    </w:p>
    <w:p w14:paraId="4D5E0A91" w14:textId="77777777" w:rsidR="00ED3016" w:rsidRPr="000660C4" w:rsidRDefault="00ED3016" w:rsidP="000660C4">
      <w:pPr>
        <w:spacing w:after="0" w:line="240" w:lineRule="auto"/>
        <w:jc w:val="center"/>
        <w:rPr>
          <w:rFonts w:ascii="Times New Roman" w:hAnsi="Times New Roman" w:cs="Times New Roman"/>
          <w:b/>
          <w:bCs/>
          <w:sz w:val="32"/>
          <w:szCs w:val="32"/>
        </w:rPr>
      </w:pPr>
    </w:p>
    <w:p w14:paraId="2BC82C1A"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с проектни предложения за предоставяне на безвъзмездна финансова помощ по </w:t>
      </w:r>
    </w:p>
    <w:p w14:paraId="01B739A2" w14:textId="77777777" w:rsidR="008B71E9"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Програма за морско дело и рибарство 2014-2020, </w:t>
      </w:r>
    </w:p>
    <w:p w14:paraId="3950A99A" w14:textId="7E4D7ABB"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финансирана от Европейския фонд за морско дело и рибарство</w:t>
      </w:r>
    </w:p>
    <w:p w14:paraId="66874FB6"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Чрез подхода ВОДЕНО ОТ ОБЩНОСТИТЕ МЕСТНО РАЗВИТИЕ</w:t>
      </w:r>
    </w:p>
    <w:p w14:paraId="7009DFFE" w14:textId="68E3083D" w:rsidR="00ED3016" w:rsidRDefault="00ED3016" w:rsidP="000660C4">
      <w:pPr>
        <w:spacing w:after="0" w:line="240" w:lineRule="auto"/>
        <w:jc w:val="center"/>
        <w:rPr>
          <w:rFonts w:ascii="Times New Roman" w:hAnsi="Times New Roman" w:cs="Times New Roman"/>
          <w:b/>
          <w:bCs/>
          <w:sz w:val="32"/>
          <w:szCs w:val="32"/>
        </w:rPr>
      </w:pPr>
    </w:p>
    <w:p w14:paraId="68BFFCED" w14:textId="77777777" w:rsidR="00DE1794" w:rsidRPr="000660C4" w:rsidRDefault="00DE1794" w:rsidP="000660C4">
      <w:pPr>
        <w:spacing w:after="0" w:line="240" w:lineRule="auto"/>
        <w:jc w:val="center"/>
        <w:rPr>
          <w:rFonts w:ascii="Times New Roman" w:hAnsi="Times New Roman" w:cs="Times New Roman"/>
          <w:b/>
          <w:bCs/>
          <w:sz w:val="32"/>
          <w:szCs w:val="32"/>
        </w:rPr>
      </w:pPr>
    </w:p>
    <w:p w14:paraId="45E2FC2C" w14:textId="49270406" w:rsidR="00ED3016"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Процедура за подбор на проекти </w:t>
      </w:r>
    </w:p>
    <w:p w14:paraId="78D24540" w14:textId="77777777" w:rsidR="00DE1794" w:rsidRPr="000660C4" w:rsidRDefault="00DE1794" w:rsidP="000660C4">
      <w:pPr>
        <w:spacing w:after="0" w:line="240" w:lineRule="auto"/>
        <w:rPr>
          <w:rFonts w:ascii="Times New Roman" w:hAnsi="Times New Roman" w:cs="Times New Roman"/>
          <w:b/>
          <w:bCs/>
          <w:sz w:val="32"/>
          <w:szCs w:val="32"/>
        </w:rPr>
      </w:pPr>
    </w:p>
    <w:p w14:paraId="1DE09B3B" w14:textId="0EB3B2CF" w:rsidR="00DE179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 </w:t>
      </w:r>
      <w:r w:rsidR="008B71E9" w:rsidRPr="000660C4">
        <w:rPr>
          <w:rFonts w:ascii="Times New Roman" w:hAnsi="Times New Roman" w:cs="Times New Roman"/>
          <w:b/>
          <w:bCs/>
          <w:sz w:val="32"/>
          <w:szCs w:val="32"/>
        </w:rPr>
        <w:tab/>
      </w:r>
      <w:r w:rsidR="008B71E9" w:rsidRPr="000660C4">
        <w:rPr>
          <w:rFonts w:ascii="Times New Roman" w:hAnsi="Times New Roman" w:cs="Times New Roman"/>
          <w:b/>
          <w:bCs/>
          <w:sz w:val="32"/>
          <w:szCs w:val="32"/>
        </w:rPr>
        <w:tab/>
      </w:r>
      <w:r w:rsidRPr="000660C4">
        <w:rPr>
          <w:rFonts w:ascii="Times New Roman" w:hAnsi="Times New Roman" w:cs="Times New Roman"/>
          <w:b/>
          <w:bCs/>
          <w:sz w:val="32"/>
          <w:szCs w:val="32"/>
        </w:rPr>
        <w:t>BG</w:t>
      </w:r>
      <w:r w:rsidR="00BD75AF" w:rsidRPr="000660C4">
        <w:rPr>
          <w:rFonts w:ascii="Times New Roman" w:hAnsi="Times New Roman" w:cs="Times New Roman"/>
          <w:b/>
          <w:bCs/>
          <w:sz w:val="32"/>
          <w:szCs w:val="32"/>
        </w:rPr>
        <w:t>14MFOP001-4.</w:t>
      </w:r>
      <w:r w:rsidR="00DE1794">
        <w:rPr>
          <w:rFonts w:ascii="Times New Roman" w:hAnsi="Times New Roman" w:cs="Times New Roman"/>
          <w:b/>
          <w:bCs/>
          <w:sz w:val="32"/>
          <w:szCs w:val="32"/>
        </w:rPr>
        <w:t>0</w:t>
      </w:r>
      <w:r w:rsidR="00BD75AF" w:rsidRPr="000660C4">
        <w:rPr>
          <w:rFonts w:ascii="Times New Roman" w:hAnsi="Times New Roman" w:cs="Times New Roman"/>
          <w:b/>
          <w:bCs/>
          <w:sz w:val="32"/>
          <w:szCs w:val="32"/>
        </w:rPr>
        <w:t>46</w:t>
      </w:r>
      <w:r w:rsidRPr="000660C4">
        <w:rPr>
          <w:rFonts w:ascii="Times New Roman" w:hAnsi="Times New Roman" w:cs="Times New Roman"/>
          <w:b/>
          <w:bCs/>
          <w:sz w:val="32"/>
          <w:szCs w:val="32"/>
        </w:rPr>
        <w:t xml:space="preserve"> </w:t>
      </w:r>
    </w:p>
    <w:p w14:paraId="2FF10937" w14:textId="0882F0CA" w:rsidR="00ED3016"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МИРГ „НЕСЕБЪР-МЕСЕМВРИЯ“</w:t>
      </w:r>
    </w:p>
    <w:p w14:paraId="225C2650" w14:textId="77777777" w:rsidR="00DE1794" w:rsidRPr="000660C4" w:rsidRDefault="00DE1794" w:rsidP="000660C4">
      <w:pPr>
        <w:spacing w:after="0" w:line="240" w:lineRule="auto"/>
        <w:jc w:val="center"/>
        <w:rPr>
          <w:rFonts w:ascii="Times New Roman" w:hAnsi="Times New Roman" w:cs="Times New Roman"/>
          <w:b/>
          <w:bCs/>
          <w:sz w:val="32"/>
          <w:szCs w:val="32"/>
        </w:rPr>
      </w:pPr>
    </w:p>
    <w:p w14:paraId="4CFB45AB" w14:textId="77777777" w:rsidR="00ED3016" w:rsidRPr="000660C4" w:rsidRDefault="00ED3016" w:rsidP="000660C4">
      <w:pPr>
        <w:spacing w:after="0" w:line="240" w:lineRule="auto"/>
        <w:jc w:val="center"/>
        <w:rPr>
          <w:rFonts w:ascii="Times New Roman" w:hAnsi="Times New Roman" w:cs="Times New Roman"/>
          <w:b/>
          <w:bCs/>
          <w:sz w:val="32"/>
          <w:szCs w:val="32"/>
        </w:rPr>
      </w:pPr>
      <w:bookmarkStart w:id="1" w:name="_Toc497818034"/>
      <w:r w:rsidRPr="000660C4">
        <w:rPr>
          <w:rFonts w:ascii="Times New Roman" w:hAnsi="Times New Roman" w:cs="Times New Roman"/>
          <w:b/>
          <w:bCs/>
          <w:sz w:val="32"/>
          <w:szCs w:val="32"/>
        </w:rPr>
        <w:t xml:space="preserve">Мярка </w:t>
      </w:r>
      <w:bookmarkEnd w:id="1"/>
      <w:r w:rsidRPr="000660C4">
        <w:rPr>
          <w:rFonts w:ascii="Times New Roman" w:hAnsi="Times New Roman" w:cs="Times New Roman"/>
          <w:b/>
          <w:bCs/>
          <w:sz w:val="32"/>
          <w:szCs w:val="32"/>
        </w:rPr>
        <w:t>2.1 Насърчаване на иновациите и сътрудничеството между различни сектори в територията</w:t>
      </w:r>
    </w:p>
    <w:p w14:paraId="5EAC7DEC" w14:textId="77777777" w:rsidR="00ED3016" w:rsidRPr="000660C4" w:rsidRDefault="00ED3016" w:rsidP="000660C4">
      <w:pPr>
        <w:spacing w:after="0" w:line="240" w:lineRule="auto"/>
        <w:jc w:val="center"/>
        <w:rPr>
          <w:rFonts w:ascii="Times New Roman" w:hAnsi="Times New Roman" w:cs="Times New Roman"/>
          <w:b/>
          <w:bCs/>
          <w:sz w:val="32"/>
          <w:szCs w:val="32"/>
        </w:rPr>
      </w:pPr>
    </w:p>
    <w:p w14:paraId="1A67A78B" w14:textId="77777777" w:rsidR="00BD75AF" w:rsidRPr="0050148E" w:rsidRDefault="00BD75AF" w:rsidP="0050148E">
      <w:pPr>
        <w:tabs>
          <w:tab w:val="left" w:pos="-180"/>
        </w:tabs>
        <w:spacing w:after="0" w:line="240" w:lineRule="auto"/>
        <w:jc w:val="center"/>
        <w:rPr>
          <w:rFonts w:ascii="Times New Roman" w:eastAsia="Calibri" w:hAnsi="Times New Roman" w:cs="Times New Roman"/>
          <w:sz w:val="40"/>
          <w:szCs w:val="40"/>
          <w:lang w:eastAsia="en-US"/>
        </w:rPr>
      </w:pPr>
    </w:p>
    <w:p w14:paraId="15934D0D" w14:textId="77777777" w:rsidR="00EE5BE8" w:rsidRPr="00050AD5" w:rsidRDefault="00EE5BE8" w:rsidP="002D0FE4">
      <w:pPr>
        <w:jc w:val="both"/>
        <w:rPr>
          <w:lang w:val="ru-RU"/>
        </w:rPr>
      </w:pPr>
    </w:p>
    <w:p w14:paraId="4EFF9F1F" w14:textId="77777777" w:rsidR="00EE5BE8" w:rsidRPr="00050AD5" w:rsidRDefault="00EE5BE8" w:rsidP="002D0FE4">
      <w:pPr>
        <w:jc w:val="both"/>
        <w:rPr>
          <w:lang w:val="ru-RU"/>
        </w:rPr>
      </w:pPr>
    </w:p>
    <w:p w14:paraId="3F885954" w14:textId="77777777" w:rsidR="00EE5BE8" w:rsidRPr="00050AD5" w:rsidRDefault="00EE5BE8" w:rsidP="002D0FE4">
      <w:pPr>
        <w:jc w:val="both"/>
        <w:rPr>
          <w:lang w:val="ru-RU"/>
        </w:rPr>
      </w:pPr>
    </w:p>
    <w:p w14:paraId="6CD7C906" w14:textId="77777777" w:rsidR="002D0FE4" w:rsidRPr="00050AD5" w:rsidRDefault="002D0FE4" w:rsidP="002D0FE4">
      <w:pPr>
        <w:jc w:val="both"/>
        <w:rPr>
          <w:lang w:val="ru-RU"/>
        </w:rPr>
      </w:pPr>
    </w:p>
    <w:p w14:paraId="2D47DF65" w14:textId="4D6A1EB4" w:rsidR="002D0FE4" w:rsidRPr="00050AD5" w:rsidRDefault="002D0FE4" w:rsidP="002D0FE4">
      <w:pPr>
        <w:jc w:val="both"/>
        <w:rPr>
          <w:lang w:val="ru-RU"/>
        </w:rPr>
      </w:pPr>
    </w:p>
    <w:p w14:paraId="7B28CB95" w14:textId="3AEAD38F" w:rsidR="00DE1794" w:rsidRPr="00050AD5" w:rsidRDefault="00DE1794" w:rsidP="002D0FE4">
      <w:pPr>
        <w:jc w:val="both"/>
        <w:rPr>
          <w:lang w:val="ru-RU"/>
        </w:rPr>
      </w:pPr>
    </w:p>
    <w:p w14:paraId="5DC2D8FC" w14:textId="4A3C907B" w:rsidR="00DE1794" w:rsidRPr="00050AD5" w:rsidRDefault="00DE1794" w:rsidP="002D0FE4">
      <w:pPr>
        <w:jc w:val="both"/>
        <w:rPr>
          <w:lang w:val="ru-RU"/>
        </w:rPr>
      </w:pPr>
    </w:p>
    <w:p w14:paraId="107F93F5" w14:textId="414FCD1F" w:rsidR="00DE1794" w:rsidRPr="00050AD5" w:rsidRDefault="00DE1794" w:rsidP="002D0FE4">
      <w:pPr>
        <w:jc w:val="both"/>
        <w:rPr>
          <w:lang w:val="ru-RU"/>
        </w:rPr>
      </w:pPr>
    </w:p>
    <w:p w14:paraId="2D7D07C3" w14:textId="77777777" w:rsidR="00DE1794" w:rsidRPr="00050AD5" w:rsidRDefault="00DE1794" w:rsidP="002D0FE4">
      <w:pPr>
        <w:jc w:val="both"/>
        <w:rPr>
          <w:lang w:val="ru-RU"/>
        </w:rPr>
      </w:pPr>
    </w:p>
    <w:p w14:paraId="3951F50B" w14:textId="77777777" w:rsidR="00ED3016" w:rsidRPr="00EE5BE8" w:rsidRDefault="00ED3016" w:rsidP="002D0FE4">
      <w:pPr>
        <w:pStyle w:val="721"/>
        <w:jc w:val="both"/>
        <w:rPr>
          <w:rFonts w:ascii="Times New Roman" w:hAnsi="Times New Roman" w:cs="Times New Roman"/>
        </w:rPr>
      </w:pPr>
      <w:r w:rsidRPr="00EE5BE8">
        <w:rPr>
          <w:rFonts w:ascii="Times New Roman" w:hAnsi="Times New Roman" w:cs="Times New Roman"/>
        </w:rPr>
        <w:t>Съдържание</w:t>
      </w:r>
    </w:p>
    <w:p w14:paraId="18326830" w14:textId="77777777" w:rsidR="00BD75AF" w:rsidRPr="00EE5BE8" w:rsidRDefault="00BD75AF" w:rsidP="00B472D9">
      <w:pPr>
        <w:pStyle w:val="TOC2"/>
        <w:rPr>
          <w:lang w:val="en-US"/>
        </w:rPr>
      </w:pPr>
    </w:p>
    <w:p w14:paraId="60D3ADF6" w14:textId="77777777" w:rsidR="00ED3016" w:rsidRPr="00EE5BE8" w:rsidRDefault="00ED3016" w:rsidP="00B472D9">
      <w:pPr>
        <w:pStyle w:val="TOC2"/>
        <w:rPr>
          <w:rFonts w:eastAsia="Times New Roman"/>
          <w:lang w:val="en-US"/>
        </w:rPr>
      </w:pPr>
      <w:r w:rsidRPr="00EE5BE8">
        <w:fldChar w:fldCharType="begin"/>
      </w:r>
      <w:r w:rsidRPr="00EE5BE8">
        <w:instrText xml:space="preserve"> TOC \o "1-3" \h \z \u </w:instrText>
      </w:r>
      <w:r w:rsidRPr="00EE5BE8">
        <w:fldChar w:fldCharType="separate"/>
      </w:r>
      <w:hyperlink w:anchor="_Toc475095640" w:history="1">
        <w:r w:rsidRPr="00EE5BE8">
          <w:rPr>
            <w:rStyle w:val="Hyperlink"/>
            <w:rFonts w:ascii="Times New Roman" w:hAnsi="Times New Roman"/>
          </w:rPr>
          <w:t>1. Наименование на програмата:</w:t>
        </w:r>
        <w:r w:rsidRPr="00EE5BE8">
          <w:rPr>
            <w:webHidden/>
          </w:rPr>
          <w:tab/>
        </w:r>
        <w:r w:rsidRPr="00EE5BE8">
          <w:rPr>
            <w:webHidden/>
          </w:rPr>
          <w:fldChar w:fldCharType="begin"/>
        </w:r>
        <w:r w:rsidRPr="00EE5BE8">
          <w:rPr>
            <w:webHidden/>
          </w:rPr>
          <w:instrText xml:space="preserve"> PAGEREF _Toc475095640 \h </w:instrText>
        </w:r>
        <w:r w:rsidRPr="00EE5BE8">
          <w:rPr>
            <w:webHidden/>
          </w:rPr>
        </w:r>
        <w:r w:rsidRPr="00EE5BE8">
          <w:rPr>
            <w:webHidden/>
          </w:rPr>
          <w:fldChar w:fldCharType="separate"/>
        </w:r>
        <w:r w:rsidRPr="00EE5BE8">
          <w:rPr>
            <w:webHidden/>
          </w:rPr>
          <w:t>4</w:t>
        </w:r>
        <w:r w:rsidRPr="00EE5BE8">
          <w:rPr>
            <w:webHidden/>
          </w:rPr>
          <w:fldChar w:fldCharType="end"/>
        </w:r>
      </w:hyperlink>
    </w:p>
    <w:p w14:paraId="33C59CDF" w14:textId="77777777" w:rsidR="00ED3016" w:rsidRPr="00EE5BE8" w:rsidRDefault="00B01B04" w:rsidP="00B472D9">
      <w:pPr>
        <w:pStyle w:val="TOC2"/>
        <w:rPr>
          <w:rFonts w:eastAsia="Times New Roman"/>
          <w:lang w:val="en-US"/>
        </w:rPr>
      </w:pPr>
      <w:hyperlink w:anchor="_Toc475095641" w:history="1">
        <w:r w:rsidR="00ED3016" w:rsidRPr="00EE5BE8">
          <w:rPr>
            <w:rStyle w:val="Hyperlink"/>
            <w:rFonts w:ascii="Times New Roman" w:hAnsi="Times New Roman"/>
          </w:rPr>
          <w:t>2. Наименование на приоритетната ос:</w:t>
        </w:r>
        <w:r w:rsidR="00ED3016" w:rsidRPr="00EE5BE8">
          <w:rPr>
            <w:webHidden/>
          </w:rPr>
          <w:tab/>
        </w:r>
        <w:r w:rsidR="00ED3016" w:rsidRPr="00EE5BE8">
          <w:rPr>
            <w:webHidden/>
          </w:rPr>
          <w:fldChar w:fldCharType="begin"/>
        </w:r>
        <w:r w:rsidR="00ED3016" w:rsidRPr="00EE5BE8">
          <w:rPr>
            <w:webHidden/>
          </w:rPr>
          <w:instrText xml:space="preserve"> PAGEREF _Toc475095641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3F1FDD12" w14:textId="77777777" w:rsidR="00ED3016" w:rsidRPr="00EE5BE8" w:rsidRDefault="00B01B04" w:rsidP="00B472D9">
      <w:pPr>
        <w:pStyle w:val="TOC2"/>
        <w:rPr>
          <w:rFonts w:eastAsia="Times New Roman"/>
          <w:lang w:val="en-US"/>
        </w:rPr>
      </w:pPr>
      <w:hyperlink w:anchor="_Toc475095642" w:history="1">
        <w:r w:rsidR="00ED3016" w:rsidRPr="00EE5BE8">
          <w:rPr>
            <w:rStyle w:val="Hyperlink"/>
            <w:rFonts w:ascii="Times New Roman" w:hAnsi="Times New Roman"/>
          </w:rPr>
          <w:t>3. Наименование на процедурата:</w:t>
        </w:r>
        <w:r w:rsidR="00ED3016" w:rsidRPr="00EE5BE8">
          <w:rPr>
            <w:webHidden/>
          </w:rPr>
          <w:tab/>
        </w:r>
        <w:r w:rsidR="00ED3016" w:rsidRPr="00EE5BE8">
          <w:rPr>
            <w:webHidden/>
          </w:rPr>
          <w:fldChar w:fldCharType="begin"/>
        </w:r>
        <w:r w:rsidR="00ED3016" w:rsidRPr="00EE5BE8">
          <w:rPr>
            <w:webHidden/>
          </w:rPr>
          <w:instrText xml:space="preserve"> PAGEREF _Toc475095642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4470CF02" w14:textId="77777777" w:rsidR="00ED3016" w:rsidRPr="00EE5BE8" w:rsidRDefault="00B01B04" w:rsidP="00B472D9">
      <w:pPr>
        <w:pStyle w:val="TOC2"/>
        <w:rPr>
          <w:rFonts w:eastAsia="Times New Roman"/>
          <w:lang w:val="en-US"/>
        </w:rPr>
      </w:pPr>
      <w:hyperlink w:anchor="_Toc475095643" w:history="1">
        <w:r w:rsidR="00ED3016" w:rsidRPr="00EE5BE8">
          <w:rPr>
            <w:rStyle w:val="Hyperlink"/>
            <w:rFonts w:ascii="Times New Roman" w:hAnsi="Times New Roman"/>
          </w:rPr>
          <w:t>4. Измерения по кодове:</w:t>
        </w:r>
        <w:r w:rsidR="00ED3016" w:rsidRPr="00EE5BE8">
          <w:rPr>
            <w:webHidden/>
          </w:rPr>
          <w:tab/>
        </w:r>
        <w:r w:rsidR="00ED3016" w:rsidRPr="00EE5BE8">
          <w:rPr>
            <w:webHidden/>
          </w:rPr>
          <w:fldChar w:fldCharType="begin"/>
        </w:r>
        <w:r w:rsidR="00ED3016" w:rsidRPr="00EE5BE8">
          <w:rPr>
            <w:webHidden/>
          </w:rPr>
          <w:instrText xml:space="preserve"> PAGEREF _Toc475095643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36C266E7" w14:textId="77777777" w:rsidR="00ED3016" w:rsidRPr="00EE5BE8" w:rsidRDefault="00B01B04" w:rsidP="00B472D9">
      <w:pPr>
        <w:pStyle w:val="TOC2"/>
        <w:rPr>
          <w:rFonts w:eastAsia="Times New Roman"/>
          <w:lang w:val="en-US"/>
        </w:rPr>
      </w:pPr>
      <w:hyperlink w:anchor="_Toc475095644" w:history="1">
        <w:r w:rsidR="00ED3016" w:rsidRPr="00EE5BE8">
          <w:rPr>
            <w:rStyle w:val="Hyperlink"/>
            <w:rFonts w:ascii="Times New Roman" w:hAnsi="Times New Roman"/>
          </w:rPr>
          <w:t>5. Териториален обхват:</w:t>
        </w:r>
        <w:r w:rsidR="00ED3016" w:rsidRPr="00EE5BE8">
          <w:rPr>
            <w:webHidden/>
          </w:rPr>
          <w:tab/>
        </w:r>
        <w:r w:rsidR="00ED3016" w:rsidRPr="00EE5BE8">
          <w:rPr>
            <w:webHidden/>
          </w:rPr>
          <w:fldChar w:fldCharType="begin"/>
        </w:r>
        <w:r w:rsidR="00ED3016" w:rsidRPr="00EE5BE8">
          <w:rPr>
            <w:webHidden/>
          </w:rPr>
          <w:instrText xml:space="preserve"> PAGEREF _Toc475095644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5AF28A54" w14:textId="77777777" w:rsidR="00ED3016" w:rsidRPr="00EE5BE8" w:rsidRDefault="00B01B04" w:rsidP="00B472D9">
      <w:pPr>
        <w:pStyle w:val="TOC2"/>
        <w:rPr>
          <w:rFonts w:eastAsia="Times New Roman"/>
          <w:lang w:val="en-US"/>
        </w:rPr>
      </w:pPr>
      <w:hyperlink w:anchor="_Toc475095645" w:history="1">
        <w:r w:rsidR="00ED3016" w:rsidRPr="00EE5BE8">
          <w:rPr>
            <w:rStyle w:val="Hyperlink"/>
            <w:rFonts w:ascii="Times New Roman" w:hAnsi="Times New Roman"/>
          </w:rPr>
          <w:t>6. Цели на предоставяната безвъзмездна финансова помощ по процедурата и очаквани резултати:</w:t>
        </w:r>
        <w:r w:rsidR="00ED3016" w:rsidRPr="00EE5BE8">
          <w:rPr>
            <w:webHidden/>
          </w:rPr>
          <w:tab/>
        </w:r>
        <w:r w:rsidR="00ED3016" w:rsidRPr="00EE5BE8">
          <w:rPr>
            <w:webHidden/>
          </w:rPr>
          <w:fldChar w:fldCharType="begin"/>
        </w:r>
        <w:r w:rsidR="00ED3016" w:rsidRPr="00EE5BE8">
          <w:rPr>
            <w:webHidden/>
          </w:rPr>
          <w:instrText xml:space="preserve"> PAGEREF _Toc475095645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25B18D43" w14:textId="77777777" w:rsidR="00ED3016" w:rsidRPr="00EE5BE8" w:rsidRDefault="00B01B04" w:rsidP="00B472D9">
      <w:pPr>
        <w:pStyle w:val="TOC2"/>
        <w:rPr>
          <w:rFonts w:eastAsia="Times New Roman"/>
          <w:lang w:val="en-US"/>
        </w:rPr>
      </w:pPr>
      <w:hyperlink w:anchor="_Toc475095646" w:history="1">
        <w:r w:rsidR="00ED3016" w:rsidRPr="00EE5BE8">
          <w:rPr>
            <w:rStyle w:val="Hyperlink"/>
            <w:rFonts w:ascii="Times New Roman" w:hAnsi="Times New Roman"/>
          </w:rPr>
          <w:t>7. Индикатори</w:t>
        </w:r>
        <w:r w:rsidR="00ED3016" w:rsidRPr="00EE5BE8">
          <w:rPr>
            <w:webHidden/>
          </w:rPr>
          <w:tab/>
        </w:r>
        <w:r w:rsidR="00ED3016" w:rsidRPr="00EE5BE8">
          <w:rPr>
            <w:webHidden/>
          </w:rPr>
          <w:fldChar w:fldCharType="begin"/>
        </w:r>
        <w:r w:rsidR="00ED3016" w:rsidRPr="00EE5BE8">
          <w:rPr>
            <w:webHidden/>
          </w:rPr>
          <w:instrText xml:space="preserve"> PAGEREF _Toc475095646 \h </w:instrText>
        </w:r>
        <w:r w:rsidR="00ED3016" w:rsidRPr="00EE5BE8">
          <w:rPr>
            <w:webHidden/>
          </w:rPr>
        </w:r>
        <w:r w:rsidR="00ED3016" w:rsidRPr="00EE5BE8">
          <w:rPr>
            <w:webHidden/>
          </w:rPr>
          <w:fldChar w:fldCharType="separate"/>
        </w:r>
        <w:r w:rsidR="00ED3016" w:rsidRPr="00EE5BE8">
          <w:rPr>
            <w:webHidden/>
          </w:rPr>
          <w:t>5</w:t>
        </w:r>
        <w:r w:rsidR="00ED3016" w:rsidRPr="00EE5BE8">
          <w:rPr>
            <w:webHidden/>
          </w:rPr>
          <w:fldChar w:fldCharType="end"/>
        </w:r>
      </w:hyperlink>
    </w:p>
    <w:p w14:paraId="27850787" w14:textId="722FCF61" w:rsidR="00ED3016" w:rsidRPr="00EE5BE8" w:rsidRDefault="00B01B04" w:rsidP="00B472D9">
      <w:pPr>
        <w:pStyle w:val="TOC2"/>
        <w:rPr>
          <w:rFonts w:eastAsia="Times New Roman"/>
          <w:lang w:val="en-US"/>
        </w:rPr>
      </w:pPr>
      <w:hyperlink w:anchor="_Toc475095647" w:history="1">
        <w:r w:rsidR="00B472D9" w:rsidRPr="00EE5BE8">
          <w:rPr>
            <w:rStyle w:val="Hyperlink"/>
            <w:rFonts w:ascii="Times New Roman" w:hAnsi="Times New Roman"/>
          </w:rPr>
          <w:t>8. Общ размер на безвъзмездната финансова помощ по процедурата:</w:t>
        </w:r>
        <w:r w:rsidR="00B472D9" w:rsidRPr="00EE5BE8">
          <w:rPr>
            <w:webHidden/>
          </w:rPr>
          <w:tab/>
        </w:r>
        <w:r w:rsidR="00B472D9">
          <w:rPr>
            <w:webHidden/>
          </w:rPr>
          <w:t>6</w:t>
        </w:r>
      </w:hyperlink>
    </w:p>
    <w:p w14:paraId="357E84C2" w14:textId="77777777" w:rsidR="00ED3016" w:rsidRPr="00EE5BE8" w:rsidRDefault="00B01B04" w:rsidP="00B472D9">
      <w:pPr>
        <w:pStyle w:val="TOC2"/>
        <w:rPr>
          <w:rFonts w:eastAsia="Times New Roman"/>
          <w:lang w:val="en-US"/>
        </w:rPr>
      </w:pPr>
      <w:hyperlink w:anchor="_Toc475095648" w:history="1">
        <w:r w:rsidR="00ED3016" w:rsidRPr="00EE5BE8">
          <w:rPr>
            <w:rStyle w:val="Hyperlink"/>
            <w:rFonts w:ascii="Times New Roman" w:hAnsi="Times New Roman"/>
          </w:rPr>
          <w:t>9. Минимален (ако е приложимо) и максимален  размер на безвъзмездната финансова помощ за конкретен  проект:</w:t>
        </w:r>
        <w:r w:rsidR="00ED3016" w:rsidRPr="00EE5BE8">
          <w:rPr>
            <w:webHidden/>
          </w:rPr>
          <w:tab/>
        </w:r>
        <w:r w:rsidR="00ED3016" w:rsidRPr="00EE5BE8">
          <w:rPr>
            <w:webHidden/>
          </w:rPr>
          <w:fldChar w:fldCharType="begin"/>
        </w:r>
        <w:r w:rsidR="00ED3016" w:rsidRPr="00EE5BE8">
          <w:rPr>
            <w:webHidden/>
          </w:rPr>
          <w:instrText xml:space="preserve"> PAGEREF _Toc475095648 \h </w:instrText>
        </w:r>
        <w:r w:rsidR="00ED3016" w:rsidRPr="00EE5BE8">
          <w:rPr>
            <w:webHidden/>
          </w:rPr>
        </w:r>
        <w:r w:rsidR="00ED3016" w:rsidRPr="00EE5BE8">
          <w:rPr>
            <w:webHidden/>
          </w:rPr>
          <w:fldChar w:fldCharType="separate"/>
        </w:r>
        <w:r w:rsidR="00ED3016" w:rsidRPr="00EE5BE8">
          <w:rPr>
            <w:webHidden/>
          </w:rPr>
          <w:t>6</w:t>
        </w:r>
        <w:r w:rsidR="00ED3016" w:rsidRPr="00EE5BE8">
          <w:rPr>
            <w:webHidden/>
          </w:rPr>
          <w:fldChar w:fldCharType="end"/>
        </w:r>
      </w:hyperlink>
    </w:p>
    <w:p w14:paraId="51B7E197" w14:textId="77777777" w:rsidR="00ED3016" w:rsidRPr="00EE5BE8" w:rsidRDefault="00B01B04" w:rsidP="00B472D9">
      <w:pPr>
        <w:pStyle w:val="TOC2"/>
        <w:rPr>
          <w:rFonts w:eastAsia="Times New Roman"/>
          <w:lang w:val="en-US"/>
        </w:rPr>
      </w:pPr>
      <w:hyperlink w:anchor="_Toc475095649" w:history="1">
        <w:r w:rsidR="00ED3016" w:rsidRPr="00EE5BE8">
          <w:rPr>
            <w:rStyle w:val="Hyperlink"/>
            <w:rFonts w:ascii="Times New Roman" w:hAnsi="Times New Roman"/>
          </w:rPr>
          <w:t>10. Процент на съфинансиране:</w:t>
        </w:r>
        <w:r w:rsidR="00ED3016" w:rsidRPr="00EE5BE8">
          <w:rPr>
            <w:webHidden/>
          </w:rPr>
          <w:tab/>
        </w:r>
        <w:r w:rsidR="00ED3016" w:rsidRPr="00EE5BE8">
          <w:rPr>
            <w:webHidden/>
          </w:rPr>
          <w:fldChar w:fldCharType="begin"/>
        </w:r>
        <w:r w:rsidR="00ED3016" w:rsidRPr="00EE5BE8">
          <w:rPr>
            <w:webHidden/>
          </w:rPr>
          <w:instrText xml:space="preserve"> PAGEREF _Toc475095649 \h </w:instrText>
        </w:r>
        <w:r w:rsidR="00ED3016" w:rsidRPr="00EE5BE8">
          <w:rPr>
            <w:webHidden/>
          </w:rPr>
        </w:r>
        <w:r w:rsidR="00ED3016" w:rsidRPr="00EE5BE8">
          <w:rPr>
            <w:webHidden/>
          </w:rPr>
          <w:fldChar w:fldCharType="separate"/>
        </w:r>
        <w:r w:rsidR="00ED3016" w:rsidRPr="00EE5BE8">
          <w:rPr>
            <w:webHidden/>
          </w:rPr>
          <w:t>6</w:t>
        </w:r>
        <w:r w:rsidR="00ED3016" w:rsidRPr="00EE5BE8">
          <w:rPr>
            <w:webHidden/>
          </w:rPr>
          <w:fldChar w:fldCharType="end"/>
        </w:r>
      </w:hyperlink>
    </w:p>
    <w:p w14:paraId="165632E7" w14:textId="77777777" w:rsidR="00ED3016" w:rsidRPr="00EE5BE8" w:rsidRDefault="00B01B04" w:rsidP="00B472D9">
      <w:pPr>
        <w:pStyle w:val="TOC2"/>
        <w:rPr>
          <w:rFonts w:eastAsia="Times New Roman"/>
          <w:lang w:val="en-US"/>
        </w:rPr>
      </w:pPr>
      <w:hyperlink w:anchor="_Toc475095650" w:history="1">
        <w:r w:rsidR="00ED3016" w:rsidRPr="00EE5BE8">
          <w:rPr>
            <w:rStyle w:val="Hyperlink"/>
            <w:rFonts w:ascii="Times New Roman" w:hAnsi="Times New Roman"/>
          </w:rPr>
          <w:t>11. Допустими кандидати:</w:t>
        </w:r>
        <w:r w:rsidR="00ED3016" w:rsidRPr="00EE5BE8">
          <w:rPr>
            <w:webHidden/>
          </w:rPr>
          <w:tab/>
        </w:r>
        <w:r w:rsidR="00ED3016" w:rsidRPr="00EE5BE8">
          <w:rPr>
            <w:webHidden/>
          </w:rPr>
          <w:fldChar w:fldCharType="begin"/>
        </w:r>
        <w:r w:rsidR="00ED3016" w:rsidRPr="00EE5BE8">
          <w:rPr>
            <w:webHidden/>
          </w:rPr>
          <w:instrText xml:space="preserve"> PAGEREF _Toc475095650 \h </w:instrText>
        </w:r>
        <w:r w:rsidR="00ED3016" w:rsidRPr="00EE5BE8">
          <w:rPr>
            <w:webHidden/>
          </w:rPr>
        </w:r>
        <w:r w:rsidR="00ED3016" w:rsidRPr="00EE5BE8">
          <w:rPr>
            <w:webHidden/>
          </w:rPr>
          <w:fldChar w:fldCharType="separate"/>
        </w:r>
        <w:r w:rsidR="00ED3016" w:rsidRPr="00EE5BE8">
          <w:rPr>
            <w:webHidden/>
          </w:rPr>
          <w:t>7</w:t>
        </w:r>
        <w:r w:rsidR="00ED3016" w:rsidRPr="00EE5BE8">
          <w:rPr>
            <w:webHidden/>
          </w:rPr>
          <w:fldChar w:fldCharType="end"/>
        </w:r>
      </w:hyperlink>
    </w:p>
    <w:p w14:paraId="03EB819E" w14:textId="77777777" w:rsidR="00ED3016" w:rsidRPr="00EE5BE8" w:rsidRDefault="00B01B04" w:rsidP="00B472D9">
      <w:pPr>
        <w:pStyle w:val="TOC3"/>
        <w:rPr>
          <w:rFonts w:eastAsia="Times New Roman"/>
          <w:lang w:val="en-US"/>
        </w:rPr>
      </w:pPr>
      <w:hyperlink w:anchor="_Toc475095651" w:history="1">
        <w:r w:rsidR="00ED3016" w:rsidRPr="00EE5BE8">
          <w:rPr>
            <w:rStyle w:val="Hyperlink"/>
            <w:rFonts w:ascii="Times New Roman" w:hAnsi="Times New Roman"/>
          </w:rPr>
          <w:t>11.1 Критерии за допустимост на кандидатите</w:t>
        </w:r>
        <w:r w:rsidR="00ED3016" w:rsidRPr="00EE5BE8">
          <w:rPr>
            <w:webHidden/>
          </w:rPr>
          <w:tab/>
        </w:r>
        <w:r w:rsidR="00ED3016" w:rsidRPr="00EE5BE8">
          <w:rPr>
            <w:webHidden/>
          </w:rPr>
          <w:fldChar w:fldCharType="begin"/>
        </w:r>
        <w:r w:rsidR="00ED3016" w:rsidRPr="00EE5BE8">
          <w:rPr>
            <w:webHidden/>
          </w:rPr>
          <w:instrText xml:space="preserve"> PAGEREF _Toc475095651 \h </w:instrText>
        </w:r>
        <w:r w:rsidR="00ED3016" w:rsidRPr="00EE5BE8">
          <w:rPr>
            <w:webHidden/>
          </w:rPr>
        </w:r>
        <w:r w:rsidR="00ED3016" w:rsidRPr="00EE5BE8">
          <w:rPr>
            <w:webHidden/>
          </w:rPr>
          <w:fldChar w:fldCharType="separate"/>
        </w:r>
        <w:r w:rsidR="00ED3016" w:rsidRPr="00EE5BE8">
          <w:rPr>
            <w:webHidden/>
          </w:rPr>
          <w:t>7</w:t>
        </w:r>
        <w:r w:rsidR="00ED3016" w:rsidRPr="00EE5BE8">
          <w:rPr>
            <w:webHidden/>
          </w:rPr>
          <w:fldChar w:fldCharType="end"/>
        </w:r>
      </w:hyperlink>
    </w:p>
    <w:p w14:paraId="7CD838A0" w14:textId="321B8F12" w:rsidR="00ED3016" w:rsidRPr="00EE5BE8" w:rsidRDefault="00B01B04" w:rsidP="00B472D9">
      <w:pPr>
        <w:pStyle w:val="TOC3"/>
        <w:rPr>
          <w:rFonts w:eastAsia="Times New Roman"/>
          <w:lang w:val="en-US"/>
        </w:rPr>
      </w:pPr>
      <w:hyperlink w:anchor="_Toc475095652" w:history="1">
        <w:r w:rsidR="00B472D9" w:rsidRPr="00EE5BE8">
          <w:rPr>
            <w:rStyle w:val="Hyperlink"/>
            <w:rFonts w:ascii="Times New Roman" w:hAnsi="Times New Roman"/>
          </w:rPr>
          <w:t>11.2 Критерии за недопустимост на кандидатите</w:t>
        </w:r>
        <w:r w:rsidR="00B472D9" w:rsidRPr="00EE5BE8">
          <w:rPr>
            <w:webHidden/>
          </w:rPr>
          <w:tab/>
        </w:r>
        <w:r w:rsidR="00B472D9">
          <w:rPr>
            <w:webHidden/>
          </w:rPr>
          <w:t>8</w:t>
        </w:r>
      </w:hyperlink>
    </w:p>
    <w:p w14:paraId="0E01551A" w14:textId="664C7170" w:rsidR="00ED3016" w:rsidRPr="00EE5BE8" w:rsidRDefault="00B01B04" w:rsidP="00B472D9">
      <w:pPr>
        <w:pStyle w:val="TOC2"/>
        <w:rPr>
          <w:rFonts w:eastAsia="Times New Roman"/>
          <w:lang w:val="en-US"/>
        </w:rPr>
      </w:pPr>
      <w:hyperlink w:anchor="_Toc475095653" w:history="1">
        <w:r w:rsidR="00B472D9" w:rsidRPr="00EE5BE8">
          <w:rPr>
            <w:rStyle w:val="Hyperlink"/>
            <w:rFonts w:ascii="Times New Roman" w:hAnsi="Times New Roman"/>
          </w:rPr>
          <w:t>12. Допустими партньори (ако е приложимо):</w:t>
        </w:r>
        <w:r w:rsidR="00B472D9" w:rsidRPr="00EE5BE8">
          <w:rPr>
            <w:webHidden/>
          </w:rPr>
          <w:tab/>
        </w:r>
        <w:r w:rsidR="00B472D9">
          <w:rPr>
            <w:webHidden/>
          </w:rPr>
          <w:t>11</w:t>
        </w:r>
      </w:hyperlink>
    </w:p>
    <w:p w14:paraId="642A8D67" w14:textId="1DA8D5F8" w:rsidR="00ED3016" w:rsidRPr="00EE5BE8" w:rsidRDefault="00B01B04" w:rsidP="00B472D9">
      <w:pPr>
        <w:pStyle w:val="TOC2"/>
        <w:rPr>
          <w:rFonts w:eastAsia="Times New Roman"/>
          <w:lang w:val="en-US"/>
        </w:rPr>
      </w:pPr>
      <w:hyperlink w:anchor="_Toc475095654" w:history="1">
        <w:r w:rsidR="00B472D9" w:rsidRPr="00EE5BE8">
          <w:rPr>
            <w:rStyle w:val="Hyperlink"/>
            <w:rFonts w:ascii="Times New Roman" w:hAnsi="Times New Roman"/>
          </w:rPr>
          <w:t>13. Дейности, допустими за финансиране:</w:t>
        </w:r>
        <w:r w:rsidR="00B472D9" w:rsidRPr="00EE5BE8">
          <w:rPr>
            <w:webHidden/>
          </w:rPr>
          <w:tab/>
        </w:r>
        <w:r w:rsidR="00B472D9">
          <w:rPr>
            <w:webHidden/>
          </w:rPr>
          <w:t>11</w:t>
        </w:r>
      </w:hyperlink>
    </w:p>
    <w:p w14:paraId="4F7F82C8" w14:textId="71253D5E" w:rsidR="00ED3016" w:rsidRPr="00EE5BE8" w:rsidRDefault="00B01B04" w:rsidP="00B472D9">
      <w:pPr>
        <w:pStyle w:val="TOC3"/>
        <w:rPr>
          <w:rFonts w:eastAsia="Times New Roman"/>
          <w:lang w:val="en-US"/>
        </w:rPr>
      </w:pPr>
      <w:hyperlink w:anchor="_Toc475095655" w:history="1">
        <w:r w:rsidR="00B472D9" w:rsidRPr="00EE5BE8">
          <w:rPr>
            <w:rStyle w:val="Hyperlink"/>
            <w:rFonts w:ascii="Times New Roman" w:hAnsi="Times New Roman"/>
          </w:rPr>
          <w:t>13.1. Допустими дейности</w:t>
        </w:r>
        <w:r w:rsidR="00B472D9" w:rsidRPr="00EE5BE8">
          <w:rPr>
            <w:webHidden/>
          </w:rPr>
          <w:tab/>
        </w:r>
        <w:r w:rsidR="00B472D9">
          <w:rPr>
            <w:webHidden/>
          </w:rPr>
          <w:t>11</w:t>
        </w:r>
      </w:hyperlink>
    </w:p>
    <w:p w14:paraId="69C90EBE" w14:textId="4FCBD968" w:rsidR="00ED3016" w:rsidRPr="00EE5BE8" w:rsidRDefault="00B01B04" w:rsidP="00B472D9">
      <w:pPr>
        <w:pStyle w:val="TOC3"/>
        <w:rPr>
          <w:rFonts w:eastAsia="Times New Roman"/>
          <w:lang w:val="en-US"/>
        </w:rPr>
      </w:pPr>
      <w:hyperlink w:anchor="_Toc475095656" w:history="1">
        <w:r w:rsidR="00B472D9" w:rsidRPr="00EE5BE8">
          <w:rPr>
            <w:rStyle w:val="Hyperlink"/>
            <w:rFonts w:ascii="Times New Roman" w:hAnsi="Times New Roman"/>
          </w:rPr>
          <w:t>13.2. Недопустими дейности</w:t>
        </w:r>
        <w:r w:rsidR="00B472D9" w:rsidRPr="00EE5BE8">
          <w:rPr>
            <w:webHidden/>
          </w:rPr>
          <w:tab/>
        </w:r>
        <w:r w:rsidR="00B472D9">
          <w:rPr>
            <w:webHidden/>
          </w:rPr>
          <w:t>12</w:t>
        </w:r>
      </w:hyperlink>
    </w:p>
    <w:p w14:paraId="614771ED" w14:textId="5A6040F3" w:rsidR="00ED3016" w:rsidRPr="00EE5BE8" w:rsidRDefault="00B01B04" w:rsidP="00B472D9">
      <w:pPr>
        <w:pStyle w:val="TOC2"/>
        <w:rPr>
          <w:rFonts w:eastAsia="Times New Roman"/>
          <w:lang w:val="en-US"/>
        </w:rPr>
      </w:pPr>
      <w:hyperlink w:anchor="_Toc475095657" w:history="1">
        <w:r w:rsidR="00B472D9" w:rsidRPr="00EE5BE8">
          <w:rPr>
            <w:rStyle w:val="Hyperlink"/>
            <w:rFonts w:ascii="Times New Roman" w:hAnsi="Times New Roman"/>
          </w:rPr>
          <w:t>14. Категории разходи, допустими за финансиране:</w:t>
        </w:r>
        <w:r w:rsidR="00B472D9" w:rsidRPr="00EE5BE8">
          <w:rPr>
            <w:webHidden/>
          </w:rPr>
          <w:tab/>
        </w:r>
        <w:r w:rsidR="00B472D9" w:rsidRPr="00B472D9">
          <w:rPr>
            <w:webHidden/>
          </w:rPr>
          <w:fldChar w:fldCharType="begin"/>
        </w:r>
        <w:r w:rsidR="00B472D9" w:rsidRPr="00B472D9">
          <w:rPr>
            <w:webHidden/>
          </w:rPr>
          <w:instrText xml:space="preserve"> PAGEREF _Toc475095657 \h </w:instrText>
        </w:r>
        <w:r w:rsidR="00B472D9" w:rsidRPr="00B472D9">
          <w:rPr>
            <w:webHidden/>
          </w:rPr>
        </w:r>
        <w:r w:rsidR="00B472D9" w:rsidRPr="00B472D9">
          <w:rPr>
            <w:webHidden/>
          </w:rPr>
          <w:fldChar w:fldCharType="separate"/>
        </w:r>
        <w:r w:rsidR="00B472D9" w:rsidRPr="00B472D9">
          <w:rPr>
            <w:webHidden/>
          </w:rPr>
          <w:t>1</w:t>
        </w:r>
        <w:r w:rsidR="00B472D9" w:rsidRPr="00D62518">
          <w:rPr>
            <w:webHidden/>
          </w:rPr>
          <w:t>2</w:t>
        </w:r>
        <w:r w:rsidR="00B472D9" w:rsidRPr="00B472D9">
          <w:rPr>
            <w:webHidden/>
          </w:rPr>
          <w:fldChar w:fldCharType="end"/>
        </w:r>
      </w:hyperlink>
    </w:p>
    <w:p w14:paraId="0CEA8850" w14:textId="39A87FC5" w:rsidR="00ED3016" w:rsidRPr="00EE5BE8" w:rsidRDefault="00B01B04" w:rsidP="00B472D9">
      <w:pPr>
        <w:pStyle w:val="TOC3"/>
        <w:rPr>
          <w:rFonts w:eastAsia="Times New Roman"/>
          <w:lang w:val="en-US"/>
        </w:rPr>
      </w:pPr>
      <w:hyperlink w:anchor="_Toc475095658" w:history="1">
        <w:r w:rsidR="00B472D9" w:rsidRPr="00EE5BE8">
          <w:rPr>
            <w:rStyle w:val="Hyperlink"/>
            <w:rFonts w:ascii="Times New Roman" w:hAnsi="Times New Roman"/>
          </w:rPr>
          <w:t>14.1. Допустими разходи</w:t>
        </w:r>
        <w:r w:rsidR="00B472D9" w:rsidRPr="00EE5BE8">
          <w:rPr>
            <w:webHidden/>
          </w:rPr>
          <w:tab/>
        </w:r>
        <w:r w:rsidR="00B472D9">
          <w:rPr>
            <w:webHidden/>
          </w:rPr>
          <w:t>12</w:t>
        </w:r>
      </w:hyperlink>
    </w:p>
    <w:p w14:paraId="1C7C182B" w14:textId="103A8C13" w:rsidR="00ED3016" w:rsidRPr="00EE5BE8" w:rsidRDefault="00B01B04" w:rsidP="00B472D9">
      <w:pPr>
        <w:pStyle w:val="TOC3"/>
        <w:rPr>
          <w:rFonts w:eastAsia="Times New Roman"/>
          <w:lang w:val="en-US"/>
        </w:rPr>
      </w:pPr>
      <w:hyperlink w:anchor="_Toc475095659" w:history="1">
        <w:r w:rsidR="00B472D9" w:rsidRPr="00EE5BE8">
          <w:rPr>
            <w:rStyle w:val="Hyperlink"/>
            <w:rFonts w:ascii="Times New Roman" w:hAnsi="Times New Roman"/>
          </w:rPr>
          <w:t>14.2. Недопустими разходи</w:t>
        </w:r>
        <w:r w:rsidR="00B472D9" w:rsidRPr="00EE5BE8">
          <w:rPr>
            <w:webHidden/>
          </w:rPr>
          <w:tab/>
        </w:r>
        <w:r w:rsidR="00B472D9">
          <w:rPr>
            <w:webHidden/>
          </w:rPr>
          <w:t>15</w:t>
        </w:r>
      </w:hyperlink>
    </w:p>
    <w:p w14:paraId="5FB7D873" w14:textId="311C70C5" w:rsidR="00ED3016" w:rsidRPr="00EE5BE8" w:rsidRDefault="00B01B04" w:rsidP="00B472D9">
      <w:pPr>
        <w:pStyle w:val="TOC2"/>
        <w:rPr>
          <w:rFonts w:eastAsia="Times New Roman"/>
          <w:lang w:val="en-US"/>
        </w:rPr>
      </w:pPr>
      <w:hyperlink w:anchor="_Toc475095660" w:history="1">
        <w:r w:rsidR="00B472D9" w:rsidRPr="00EE5BE8">
          <w:rPr>
            <w:rStyle w:val="Hyperlink"/>
            <w:rFonts w:ascii="Times New Roman" w:hAnsi="Times New Roman"/>
          </w:rPr>
          <w:t>15. Допустими целеви групи (ако е приложимо):</w:t>
        </w:r>
        <w:r w:rsidR="00B472D9" w:rsidRPr="00EE5BE8">
          <w:rPr>
            <w:webHidden/>
          </w:rPr>
          <w:tab/>
        </w:r>
        <w:r w:rsidR="00B472D9">
          <w:rPr>
            <w:webHidden/>
          </w:rPr>
          <w:t>17</w:t>
        </w:r>
      </w:hyperlink>
    </w:p>
    <w:p w14:paraId="2AF7A1C6" w14:textId="2B1F146D" w:rsidR="00ED3016" w:rsidRPr="00EE5BE8" w:rsidRDefault="00B01B04" w:rsidP="00B472D9">
      <w:pPr>
        <w:pStyle w:val="TOC2"/>
        <w:rPr>
          <w:rFonts w:eastAsia="Times New Roman"/>
          <w:lang w:val="en-US"/>
        </w:rPr>
      </w:pPr>
      <w:hyperlink w:anchor="_Toc475095661" w:history="1">
        <w:r w:rsidR="00B472D9" w:rsidRPr="00EE5BE8">
          <w:rPr>
            <w:rStyle w:val="Hyperlink"/>
            <w:rFonts w:ascii="Times New Roman" w:hAnsi="Times New Roman"/>
          </w:rPr>
          <w:t>16. Приложим режим на минимални/държавни помощи (ако е приложимо):</w:t>
        </w:r>
        <w:r w:rsidR="00B472D9" w:rsidRPr="00EE5BE8">
          <w:rPr>
            <w:webHidden/>
          </w:rPr>
          <w:tab/>
        </w:r>
        <w:r w:rsidR="00B472D9">
          <w:rPr>
            <w:webHidden/>
          </w:rPr>
          <w:t>17</w:t>
        </w:r>
      </w:hyperlink>
    </w:p>
    <w:p w14:paraId="7905F547" w14:textId="625F71C9" w:rsidR="00ED3016" w:rsidRPr="00EE5BE8" w:rsidRDefault="00B01B04" w:rsidP="00B472D9">
      <w:pPr>
        <w:pStyle w:val="TOC2"/>
        <w:rPr>
          <w:rFonts w:eastAsia="Times New Roman"/>
          <w:lang w:val="en-US"/>
        </w:rPr>
      </w:pPr>
      <w:hyperlink w:anchor="_Toc475095662" w:history="1">
        <w:r w:rsidR="00B472D9" w:rsidRPr="00EE5BE8">
          <w:rPr>
            <w:rStyle w:val="Hyperlink"/>
            <w:rFonts w:ascii="Times New Roman" w:hAnsi="Times New Roman"/>
          </w:rPr>
          <w:t>17. Хоризонтални политики:</w:t>
        </w:r>
        <w:r w:rsidR="00B472D9" w:rsidRPr="00EE5BE8">
          <w:rPr>
            <w:webHidden/>
          </w:rPr>
          <w:tab/>
        </w:r>
        <w:r w:rsidR="00B472D9">
          <w:rPr>
            <w:webHidden/>
          </w:rPr>
          <w:t>18</w:t>
        </w:r>
      </w:hyperlink>
    </w:p>
    <w:p w14:paraId="749FA884" w14:textId="029D2435" w:rsidR="00ED3016" w:rsidRPr="00EE5BE8" w:rsidRDefault="00B01B04" w:rsidP="00B472D9">
      <w:pPr>
        <w:pStyle w:val="TOC2"/>
        <w:rPr>
          <w:rFonts w:eastAsia="Times New Roman"/>
          <w:lang w:val="en-US"/>
        </w:rPr>
      </w:pPr>
      <w:hyperlink w:anchor="_Toc475095663" w:history="1">
        <w:r w:rsidR="00B472D9" w:rsidRPr="00EE5BE8">
          <w:rPr>
            <w:rStyle w:val="Hyperlink"/>
            <w:rFonts w:ascii="Times New Roman" w:hAnsi="Times New Roman"/>
          </w:rPr>
          <w:t>18. Минимален и максимален срок за изпълнение на проекта (ако е приложимо):</w:t>
        </w:r>
        <w:r w:rsidR="00B472D9" w:rsidRPr="00EE5BE8">
          <w:rPr>
            <w:webHidden/>
          </w:rPr>
          <w:tab/>
        </w:r>
        <w:r w:rsidR="00B472D9">
          <w:rPr>
            <w:webHidden/>
          </w:rPr>
          <w:t>18</w:t>
        </w:r>
      </w:hyperlink>
    </w:p>
    <w:p w14:paraId="2C10B662" w14:textId="6182C637" w:rsidR="00ED3016" w:rsidRPr="00EE5BE8" w:rsidRDefault="00B01B04" w:rsidP="00B472D9">
      <w:pPr>
        <w:pStyle w:val="TOC2"/>
        <w:rPr>
          <w:rFonts w:eastAsia="Times New Roman"/>
          <w:lang w:val="en-US"/>
        </w:rPr>
      </w:pPr>
      <w:hyperlink w:anchor="_Toc475095664" w:history="1">
        <w:r w:rsidR="00B472D9" w:rsidRPr="00EE5BE8">
          <w:rPr>
            <w:rStyle w:val="Hyperlink"/>
            <w:rFonts w:ascii="Times New Roman" w:hAnsi="Times New Roman"/>
          </w:rPr>
          <w:t>19. Ред за оценяване на концепциите за проектни предложения:</w:t>
        </w:r>
        <w:r w:rsidR="00B472D9" w:rsidRPr="00EE5BE8">
          <w:rPr>
            <w:webHidden/>
          </w:rPr>
          <w:tab/>
        </w:r>
        <w:r w:rsidR="00B472D9">
          <w:rPr>
            <w:webHidden/>
          </w:rPr>
          <w:t>18</w:t>
        </w:r>
      </w:hyperlink>
    </w:p>
    <w:p w14:paraId="18318CC5" w14:textId="0D689880" w:rsidR="00ED3016" w:rsidRPr="00EE5BE8" w:rsidRDefault="00B01B04" w:rsidP="00B472D9">
      <w:pPr>
        <w:pStyle w:val="TOC2"/>
        <w:rPr>
          <w:rFonts w:eastAsia="Times New Roman"/>
          <w:lang w:val="en-US"/>
        </w:rPr>
      </w:pPr>
      <w:hyperlink w:anchor="_Toc475095665" w:history="1">
        <w:r w:rsidR="00B472D9" w:rsidRPr="00EE5BE8">
          <w:rPr>
            <w:rStyle w:val="Hyperlink"/>
            <w:rFonts w:ascii="Times New Roman" w:hAnsi="Times New Roman"/>
          </w:rPr>
          <w:t>20. Критерии и методика за оценка на концепциите за проектни предложения:</w:t>
        </w:r>
        <w:r w:rsidR="00B472D9" w:rsidRPr="00EE5BE8">
          <w:rPr>
            <w:webHidden/>
          </w:rPr>
          <w:tab/>
        </w:r>
        <w:r w:rsidR="00B472D9">
          <w:rPr>
            <w:webHidden/>
          </w:rPr>
          <w:t>19</w:t>
        </w:r>
      </w:hyperlink>
    </w:p>
    <w:p w14:paraId="3FF219C3" w14:textId="46322D73" w:rsidR="00ED3016" w:rsidRPr="00EE5BE8" w:rsidRDefault="00B01B04" w:rsidP="00B472D9">
      <w:pPr>
        <w:pStyle w:val="TOC2"/>
        <w:rPr>
          <w:rFonts w:eastAsia="Times New Roman"/>
          <w:lang w:val="en-US"/>
        </w:rPr>
      </w:pPr>
      <w:hyperlink w:anchor="_Toc475095666" w:history="1">
        <w:r w:rsidR="00B472D9" w:rsidRPr="00EE5BE8">
          <w:rPr>
            <w:rStyle w:val="Hyperlink"/>
            <w:rFonts w:ascii="Times New Roman" w:hAnsi="Times New Roman"/>
          </w:rPr>
          <w:t>21. Ред за оценяване на проектните предложения:</w:t>
        </w:r>
        <w:r w:rsidR="00B472D9" w:rsidRPr="00EE5BE8">
          <w:rPr>
            <w:webHidden/>
          </w:rPr>
          <w:tab/>
        </w:r>
        <w:r w:rsidR="00B472D9">
          <w:rPr>
            <w:webHidden/>
          </w:rPr>
          <w:t>19</w:t>
        </w:r>
      </w:hyperlink>
    </w:p>
    <w:p w14:paraId="45D33085" w14:textId="26599F67" w:rsidR="00ED3016" w:rsidRPr="00EE5BE8" w:rsidRDefault="00B01B04" w:rsidP="00B472D9">
      <w:pPr>
        <w:pStyle w:val="TOC3"/>
        <w:rPr>
          <w:rFonts w:eastAsia="Times New Roman"/>
          <w:lang w:val="en-US"/>
        </w:rPr>
      </w:pPr>
      <w:hyperlink w:anchor="_Toc475095667" w:history="1">
        <w:r w:rsidR="00B472D9" w:rsidRPr="00EE5BE8">
          <w:rPr>
            <w:rStyle w:val="Hyperlink"/>
            <w:rFonts w:ascii="Times New Roman" w:hAnsi="Times New Roman"/>
          </w:rPr>
          <w:t>21.1. Оценка на  административното съответствие и допустимостта</w:t>
        </w:r>
        <w:r w:rsidR="00B472D9" w:rsidRPr="00EE5BE8">
          <w:rPr>
            <w:webHidden/>
          </w:rPr>
          <w:tab/>
        </w:r>
        <w:r w:rsidR="00B472D9">
          <w:rPr>
            <w:webHidden/>
          </w:rPr>
          <w:t>19</w:t>
        </w:r>
      </w:hyperlink>
    </w:p>
    <w:p w14:paraId="51F9409F" w14:textId="5B0EA30D" w:rsidR="00ED3016" w:rsidRPr="00EE5BE8" w:rsidRDefault="00B01B04" w:rsidP="00B472D9">
      <w:pPr>
        <w:pStyle w:val="TOC3"/>
        <w:rPr>
          <w:rFonts w:eastAsia="Times New Roman"/>
          <w:lang w:val="en-US"/>
        </w:rPr>
      </w:pPr>
      <w:hyperlink w:anchor="_Toc475095668" w:history="1">
        <w:r w:rsidR="00B472D9" w:rsidRPr="00EE5BE8">
          <w:rPr>
            <w:rStyle w:val="Hyperlink"/>
            <w:rFonts w:ascii="Times New Roman" w:hAnsi="Times New Roman"/>
          </w:rPr>
          <w:t>21.2. Техническа и финансова оценка</w:t>
        </w:r>
        <w:r w:rsidR="00B472D9" w:rsidRPr="00EE5BE8">
          <w:rPr>
            <w:webHidden/>
          </w:rPr>
          <w:tab/>
        </w:r>
        <w:r w:rsidR="00B472D9">
          <w:rPr>
            <w:webHidden/>
          </w:rPr>
          <w:t>24</w:t>
        </w:r>
      </w:hyperlink>
    </w:p>
    <w:p w14:paraId="6230F996" w14:textId="4F752F27" w:rsidR="00ED3016" w:rsidRPr="00EE5BE8" w:rsidRDefault="00B01B04" w:rsidP="00B472D9">
      <w:pPr>
        <w:pStyle w:val="TOC2"/>
        <w:rPr>
          <w:rFonts w:eastAsia="Times New Roman"/>
          <w:lang w:val="en-US"/>
        </w:rPr>
      </w:pPr>
      <w:hyperlink w:anchor="_Toc475095669" w:history="1">
        <w:r w:rsidR="00B472D9" w:rsidRPr="00EE5BE8">
          <w:rPr>
            <w:rStyle w:val="Hyperlink"/>
            <w:rFonts w:ascii="Times New Roman" w:hAnsi="Times New Roman"/>
          </w:rPr>
          <w:t>22. Критерии и методика за оценка на проектните предложения:</w:t>
        </w:r>
        <w:r w:rsidR="00B472D9" w:rsidRPr="00EE5BE8">
          <w:rPr>
            <w:webHidden/>
          </w:rPr>
          <w:tab/>
        </w:r>
        <w:r w:rsidR="00B472D9">
          <w:rPr>
            <w:webHidden/>
          </w:rPr>
          <w:t>24</w:t>
        </w:r>
      </w:hyperlink>
    </w:p>
    <w:p w14:paraId="0BE3E9EE" w14:textId="424A6611" w:rsidR="00ED3016" w:rsidRPr="00EE5BE8" w:rsidRDefault="00B01B04" w:rsidP="00B472D9">
      <w:pPr>
        <w:pStyle w:val="TOC2"/>
        <w:rPr>
          <w:rFonts w:eastAsia="Times New Roman"/>
          <w:lang w:val="en-US"/>
        </w:rPr>
      </w:pPr>
      <w:hyperlink w:anchor="_Toc475095670" w:history="1">
        <w:r w:rsidR="00B472D9" w:rsidRPr="00EE5BE8">
          <w:rPr>
            <w:rStyle w:val="Hyperlink"/>
            <w:rFonts w:ascii="Times New Roman" w:hAnsi="Times New Roman"/>
          </w:rPr>
          <w:t>23. Начин на подаване на проектните предложения/концепциите за проектни предложения:</w:t>
        </w:r>
        <w:r w:rsidR="00B472D9" w:rsidRPr="00EE5BE8">
          <w:rPr>
            <w:webHidden/>
          </w:rPr>
          <w:tab/>
        </w:r>
        <w:r w:rsidR="00B472D9">
          <w:rPr>
            <w:webHidden/>
          </w:rPr>
          <w:t>27</w:t>
        </w:r>
      </w:hyperlink>
    </w:p>
    <w:p w14:paraId="4191FB4B" w14:textId="00E49043" w:rsidR="00ED3016" w:rsidRPr="00EE5BE8" w:rsidRDefault="00B01B04" w:rsidP="00B472D9">
      <w:pPr>
        <w:pStyle w:val="TOC2"/>
        <w:rPr>
          <w:rFonts w:eastAsia="Times New Roman"/>
          <w:lang w:val="en-US"/>
        </w:rPr>
      </w:pPr>
      <w:hyperlink w:anchor="_Toc475095671" w:history="1">
        <w:r w:rsidR="00B472D9" w:rsidRPr="00EE5BE8">
          <w:rPr>
            <w:rStyle w:val="Hyperlink"/>
            <w:rFonts w:ascii="Times New Roman" w:hAnsi="Times New Roman"/>
          </w:rPr>
          <w:t>24. Списък на документите, които се подават на етап кандидатстване:</w:t>
        </w:r>
        <w:r w:rsidR="00B472D9" w:rsidRPr="00EE5BE8">
          <w:rPr>
            <w:webHidden/>
          </w:rPr>
          <w:tab/>
        </w:r>
        <w:r w:rsidR="00B472D9">
          <w:rPr>
            <w:webHidden/>
          </w:rPr>
          <w:t>29</w:t>
        </w:r>
      </w:hyperlink>
    </w:p>
    <w:p w14:paraId="1862500E" w14:textId="2E76A905" w:rsidR="00ED3016" w:rsidRPr="00EE5BE8" w:rsidRDefault="00B01B04" w:rsidP="00B472D9">
      <w:pPr>
        <w:pStyle w:val="TOC2"/>
        <w:rPr>
          <w:rFonts w:eastAsia="Times New Roman"/>
          <w:lang w:val="en-US"/>
        </w:rPr>
      </w:pPr>
      <w:hyperlink w:anchor="_Toc475095672" w:history="1">
        <w:r w:rsidR="00B472D9" w:rsidRPr="00EE5BE8">
          <w:rPr>
            <w:rStyle w:val="Hyperlink"/>
            <w:rFonts w:ascii="Times New Roman" w:hAnsi="Times New Roman"/>
          </w:rPr>
          <w:t>25. Краен срок за подаване на проектните предложения:</w:t>
        </w:r>
        <w:r w:rsidR="00B472D9" w:rsidRPr="00EE5BE8">
          <w:rPr>
            <w:webHidden/>
          </w:rPr>
          <w:tab/>
        </w:r>
        <w:r w:rsidR="00B472D9">
          <w:rPr>
            <w:webHidden/>
          </w:rPr>
          <w:t>38</w:t>
        </w:r>
      </w:hyperlink>
    </w:p>
    <w:p w14:paraId="0EA5DA78" w14:textId="437D9D18" w:rsidR="00ED3016" w:rsidRPr="00EE5BE8" w:rsidRDefault="00B01B04" w:rsidP="00B472D9">
      <w:pPr>
        <w:pStyle w:val="TOC2"/>
        <w:rPr>
          <w:rFonts w:eastAsia="Times New Roman"/>
          <w:lang w:val="en-US"/>
        </w:rPr>
      </w:pPr>
      <w:hyperlink w:anchor="_Toc475095673" w:history="1">
        <w:r w:rsidR="00B472D9" w:rsidRPr="00EE5BE8">
          <w:rPr>
            <w:rStyle w:val="Hyperlink"/>
            <w:rFonts w:ascii="Times New Roman" w:hAnsi="Times New Roman"/>
          </w:rPr>
          <w:t>26. Адрес за подаване на проектните предложения/концепциите за проектни предложения:</w:t>
        </w:r>
        <w:r w:rsidR="00B472D9" w:rsidRPr="00EE5BE8">
          <w:rPr>
            <w:webHidden/>
          </w:rPr>
          <w:tab/>
        </w:r>
        <w:r w:rsidR="00B472D9">
          <w:rPr>
            <w:webHidden/>
          </w:rPr>
          <w:t>39</w:t>
        </w:r>
      </w:hyperlink>
    </w:p>
    <w:p w14:paraId="0BBAD59C" w14:textId="50B25CED" w:rsidR="00ED3016" w:rsidRPr="00EE5BE8" w:rsidRDefault="00B01B04" w:rsidP="00B472D9">
      <w:pPr>
        <w:pStyle w:val="TOC2"/>
        <w:rPr>
          <w:rFonts w:eastAsia="Times New Roman"/>
          <w:lang w:val="en-US"/>
        </w:rPr>
      </w:pPr>
      <w:hyperlink w:anchor="_Toc475095674" w:history="1">
        <w:r w:rsidR="00B472D9" w:rsidRPr="00EE5BE8">
          <w:rPr>
            <w:rStyle w:val="Hyperlink"/>
            <w:rFonts w:ascii="Times New Roman" w:hAnsi="Times New Roman"/>
          </w:rPr>
          <w:t>27. Допълнителна информация:</w:t>
        </w:r>
        <w:r w:rsidR="00B472D9" w:rsidRPr="00EE5BE8">
          <w:rPr>
            <w:webHidden/>
          </w:rPr>
          <w:tab/>
        </w:r>
        <w:r w:rsidR="00B472D9">
          <w:rPr>
            <w:webHidden/>
          </w:rPr>
          <w:t>39</w:t>
        </w:r>
      </w:hyperlink>
    </w:p>
    <w:p w14:paraId="19A17500" w14:textId="05B439A4" w:rsidR="00ED3016" w:rsidRPr="00EE5BE8" w:rsidRDefault="00B01B04" w:rsidP="00B472D9">
      <w:pPr>
        <w:pStyle w:val="TOC3"/>
        <w:rPr>
          <w:rFonts w:eastAsia="Times New Roman"/>
          <w:lang w:val="en-US"/>
        </w:rPr>
      </w:pPr>
      <w:hyperlink w:anchor="_Toc475095675" w:history="1">
        <w:r w:rsidR="00B472D9" w:rsidRPr="00EE5BE8">
          <w:rPr>
            <w:rStyle w:val="Hyperlink"/>
            <w:rFonts w:ascii="Times New Roman" w:hAnsi="Times New Roman"/>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B472D9" w:rsidRPr="00EE5BE8">
          <w:rPr>
            <w:webHidden/>
          </w:rPr>
          <w:tab/>
        </w:r>
        <w:r w:rsidR="00B472D9">
          <w:rPr>
            <w:webHidden/>
          </w:rPr>
          <w:t>39</w:t>
        </w:r>
      </w:hyperlink>
    </w:p>
    <w:p w14:paraId="621244BC" w14:textId="762054B0" w:rsidR="00ED3016" w:rsidRPr="00EE5BE8" w:rsidRDefault="00B01B04" w:rsidP="00B472D9">
      <w:pPr>
        <w:pStyle w:val="TOC2"/>
        <w:rPr>
          <w:rFonts w:eastAsia="Times New Roman"/>
          <w:lang w:val="en-US"/>
        </w:rPr>
      </w:pPr>
      <w:hyperlink w:anchor="_Toc475095676" w:history="1">
        <w:r w:rsidR="00B472D9" w:rsidRPr="00EE5BE8">
          <w:rPr>
            <w:rStyle w:val="Hyperlink"/>
            <w:rFonts w:ascii="Times New Roman" w:hAnsi="Times New Roman"/>
          </w:rPr>
          <w:t>28. Приложения към Условията за кандидатстване:</w:t>
        </w:r>
        <w:r w:rsidR="00B472D9" w:rsidRPr="00EE5BE8">
          <w:rPr>
            <w:webHidden/>
          </w:rPr>
          <w:tab/>
        </w:r>
        <w:r w:rsidR="00B472D9">
          <w:rPr>
            <w:webHidden/>
          </w:rPr>
          <w:t>42</w:t>
        </w:r>
      </w:hyperlink>
    </w:p>
    <w:p w14:paraId="71E3C1ED" w14:textId="77777777" w:rsidR="00ED3016" w:rsidRPr="00EE5BE8" w:rsidRDefault="00ED3016" w:rsidP="002D0FE4">
      <w:pPr>
        <w:jc w:val="both"/>
        <w:rPr>
          <w:rFonts w:ascii="Times New Roman" w:hAnsi="Times New Roman" w:cs="Times New Roman"/>
        </w:rPr>
      </w:pPr>
      <w:r w:rsidRPr="00EE5BE8">
        <w:rPr>
          <w:rFonts w:ascii="Times New Roman" w:hAnsi="Times New Roman" w:cs="Times New Roman"/>
        </w:rPr>
        <w:fldChar w:fldCharType="end"/>
      </w:r>
    </w:p>
    <w:p w14:paraId="499394F0" w14:textId="77777777" w:rsidR="00ED3016" w:rsidRPr="00EE5BE8" w:rsidRDefault="00ED3016" w:rsidP="002D0FE4">
      <w:pPr>
        <w:spacing w:after="240"/>
        <w:jc w:val="both"/>
        <w:rPr>
          <w:rFonts w:ascii="Times New Roman" w:hAnsi="Times New Roman" w:cs="Times New Roman"/>
          <w:b/>
          <w:bCs/>
          <w:sz w:val="28"/>
          <w:szCs w:val="28"/>
        </w:rPr>
      </w:pPr>
    </w:p>
    <w:p w14:paraId="3DC58E22" w14:textId="77777777" w:rsidR="00ED3016" w:rsidRPr="00EE5BE8" w:rsidRDefault="00ED3016" w:rsidP="002D0FE4">
      <w:pPr>
        <w:spacing w:after="240"/>
        <w:jc w:val="both"/>
        <w:rPr>
          <w:rFonts w:ascii="Times New Roman" w:hAnsi="Times New Roman" w:cs="Times New Roman"/>
          <w:b/>
          <w:bCs/>
          <w:sz w:val="28"/>
          <w:szCs w:val="28"/>
        </w:rPr>
      </w:pPr>
    </w:p>
    <w:p w14:paraId="5EEA8B1C" w14:textId="77777777" w:rsidR="00ED3016" w:rsidRPr="00EE5BE8" w:rsidRDefault="00ED3016" w:rsidP="002D0FE4">
      <w:pPr>
        <w:jc w:val="both"/>
        <w:rPr>
          <w:rFonts w:ascii="Times New Roman" w:hAnsi="Times New Roman" w:cs="Times New Roman"/>
        </w:rPr>
      </w:pPr>
    </w:p>
    <w:p w14:paraId="66E7AC6D" w14:textId="77777777" w:rsidR="00ED3016" w:rsidRPr="00EE5BE8" w:rsidRDefault="00ED3016" w:rsidP="002D0FE4">
      <w:pPr>
        <w:jc w:val="both"/>
        <w:rPr>
          <w:rFonts w:ascii="Times New Roman" w:hAnsi="Times New Roman" w:cs="Times New Roman"/>
        </w:rPr>
      </w:pPr>
    </w:p>
    <w:p w14:paraId="60CECA15" w14:textId="77777777" w:rsidR="00ED3016" w:rsidRPr="00EE5BE8" w:rsidRDefault="00ED3016" w:rsidP="002D0FE4">
      <w:pPr>
        <w:jc w:val="both"/>
        <w:rPr>
          <w:rFonts w:ascii="Times New Roman" w:hAnsi="Times New Roman" w:cs="Times New Roman"/>
        </w:rPr>
      </w:pPr>
    </w:p>
    <w:p w14:paraId="782B6476" w14:textId="77777777" w:rsidR="00ED3016" w:rsidRPr="00EE5BE8" w:rsidRDefault="00ED3016" w:rsidP="002D0FE4">
      <w:pPr>
        <w:jc w:val="both"/>
        <w:rPr>
          <w:rFonts w:ascii="Times New Roman" w:hAnsi="Times New Roman" w:cs="Times New Roman"/>
        </w:rPr>
      </w:pPr>
    </w:p>
    <w:p w14:paraId="33BA0518" w14:textId="77777777" w:rsidR="00ED3016" w:rsidRPr="00EE5BE8" w:rsidRDefault="00ED3016" w:rsidP="002D0FE4">
      <w:pPr>
        <w:jc w:val="both"/>
        <w:rPr>
          <w:rFonts w:ascii="Times New Roman" w:hAnsi="Times New Roman" w:cs="Times New Roman"/>
        </w:rPr>
      </w:pPr>
    </w:p>
    <w:p w14:paraId="026237DF" w14:textId="77777777" w:rsidR="00ED3016" w:rsidRPr="00EE5BE8" w:rsidRDefault="00ED3016" w:rsidP="002D0FE4">
      <w:pPr>
        <w:jc w:val="both"/>
        <w:rPr>
          <w:rFonts w:ascii="Times New Roman" w:hAnsi="Times New Roman" w:cs="Times New Roman"/>
        </w:rPr>
      </w:pPr>
    </w:p>
    <w:p w14:paraId="0D062ACD" w14:textId="77777777" w:rsidR="00ED3016" w:rsidRPr="00EE5BE8" w:rsidRDefault="00ED3016" w:rsidP="002D0FE4">
      <w:pPr>
        <w:jc w:val="both"/>
        <w:rPr>
          <w:rFonts w:ascii="Times New Roman" w:hAnsi="Times New Roman" w:cs="Times New Roman"/>
        </w:rPr>
      </w:pPr>
    </w:p>
    <w:p w14:paraId="40A4A436" w14:textId="77777777" w:rsidR="00ED3016" w:rsidRDefault="00ED3016" w:rsidP="002D0FE4">
      <w:pPr>
        <w:jc w:val="both"/>
        <w:rPr>
          <w:rFonts w:ascii="Times New Roman" w:hAnsi="Times New Roman" w:cs="Times New Roman"/>
        </w:rPr>
      </w:pPr>
    </w:p>
    <w:p w14:paraId="073C7CC2" w14:textId="77777777" w:rsidR="00EE5BE8" w:rsidRDefault="00EE5BE8" w:rsidP="002D0FE4">
      <w:pPr>
        <w:jc w:val="both"/>
        <w:rPr>
          <w:rFonts w:ascii="Times New Roman" w:hAnsi="Times New Roman" w:cs="Times New Roman"/>
        </w:rPr>
      </w:pPr>
    </w:p>
    <w:p w14:paraId="368ADE2B" w14:textId="77777777" w:rsidR="00EE5BE8" w:rsidRDefault="00EE5BE8" w:rsidP="002D0FE4">
      <w:pPr>
        <w:jc w:val="both"/>
        <w:rPr>
          <w:rFonts w:ascii="Times New Roman" w:hAnsi="Times New Roman" w:cs="Times New Roman"/>
        </w:rPr>
      </w:pPr>
    </w:p>
    <w:p w14:paraId="0879DA3C" w14:textId="77777777" w:rsidR="00EE5BE8" w:rsidRDefault="00EE5BE8" w:rsidP="002D0FE4">
      <w:pPr>
        <w:jc w:val="both"/>
        <w:rPr>
          <w:rFonts w:ascii="Times New Roman" w:hAnsi="Times New Roman" w:cs="Times New Roman"/>
        </w:rPr>
      </w:pPr>
    </w:p>
    <w:p w14:paraId="45B5F5A1" w14:textId="77777777" w:rsidR="00EE5BE8" w:rsidRDefault="00EE5BE8" w:rsidP="002D0FE4">
      <w:pPr>
        <w:jc w:val="both"/>
        <w:rPr>
          <w:rFonts w:ascii="Times New Roman" w:hAnsi="Times New Roman" w:cs="Times New Roman"/>
        </w:rPr>
      </w:pPr>
    </w:p>
    <w:p w14:paraId="709D066A" w14:textId="09BE4661" w:rsidR="002D0FE4" w:rsidRDefault="002D0FE4" w:rsidP="002D0FE4">
      <w:pPr>
        <w:jc w:val="both"/>
        <w:rPr>
          <w:rFonts w:ascii="Times New Roman" w:hAnsi="Times New Roman" w:cs="Times New Roman"/>
        </w:rPr>
      </w:pPr>
    </w:p>
    <w:p w14:paraId="639EB234" w14:textId="77777777" w:rsidR="00713ED0" w:rsidRPr="00EE5BE8" w:rsidRDefault="00713ED0" w:rsidP="002D0FE4">
      <w:pPr>
        <w:jc w:val="both"/>
        <w:rPr>
          <w:rFonts w:ascii="Times New Roman" w:hAnsi="Times New Roman" w:cs="Times New Roman"/>
        </w:rPr>
      </w:pPr>
    </w:p>
    <w:p w14:paraId="530C040C" w14:textId="77777777" w:rsidR="00ED3016" w:rsidRPr="00EE5BE8" w:rsidRDefault="00ED3016" w:rsidP="002D0FE4">
      <w:pPr>
        <w:pStyle w:val="Heading2"/>
        <w:jc w:val="both"/>
        <w:rPr>
          <w:rFonts w:ascii="Times New Roman" w:hAnsi="Times New Roman"/>
        </w:rPr>
      </w:pPr>
      <w:bookmarkStart w:id="2" w:name="_Toc475095640"/>
      <w:r w:rsidRPr="00EE5BE8">
        <w:rPr>
          <w:rFonts w:ascii="Times New Roman" w:hAnsi="Times New Roman"/>
        </w:rPr>
        <w:t>1. Наименование на програмата:</w:t>
      </w:r>
      <w:bookmarkEnd w:id="2"/>
    </w:p>
    <w:p w14:paraId="0F041DCC"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Програма за морско дело и рибарство 2014-2020</w:t>
      </w:r>
    </w:p>
    <w:p w14:paraId="2BF7E1FE" w14:textId="77777777" w:rsidR="00ED3016" w:rsidRPr="00EE5BE8" w:rsidRDefault="00ED3016" w:rsidP="002D0FE4">
      <w:pPr>
        <w:pStyle w:val="Heading2"/>
        <w:jc w:val="both"/>
        <w:rPr>
          <w:rFonts w:ascii="Times New Roman" w:hAnsi="Times New Roman"/>
        </w:rPr>
      </w:pPr>
      <w:bookmarkStart w:id="3" w:name="_Toc475095641"/>
      <w:r w:rsidRPr="00EE5BE8">
        <w:rPr>
          <w:rFonts w:ascii="Times New Roman" w:hAnsi="Times New Roman"/>
        </w:rPr>
        <w:t>2. Наименование на приоритетната ос:</w:t>
      </w:r>
      <w:bookmarkEnd w:id="3"/>
    </w:p>
    <w:p w14:paraId="5FA5A0AB"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rPr>
      </w:pPr>
      <w:bookmarkStart w:id="4" w:name="_Toc406150199"/>
      <w:r w:rsidRPr="00EE5BE8">
        <w:rPr>
          <w:rFonts w:ascii="Times New Roman" w:hAnsi="Times New Roman" w:cs="Times New Roman"/>
          <w:sz w:val="24"/>
          <w:szCs w:val="24"/>
        </w:rPr>
        <w:t>Приоритет на Съюза</w:t>
      </w:r>
      <w:bookmarkStart w:id="5" w:name="_Toc475095642"/>
      <w:bookmarkEnd w:id="4"/>
      <w:r w:rsidRPr="00EE5BE8">
        <w:rPr>
          <w:rFonts w:ascii="Times New Roman" w:hAnsi="Times New Roman" w:cs="Times New Roman"/>
          <w:sz w:val="24"/>
          <w:szCs w:val="24"/>
        </w:rPr>
        <w:t xml:space="preserve"> </w:t>
      </w:r>
      <w:r w:rsidRPr="00EE5BE8">
        <w:rPr>
          <w:rFonts w:ascii="Times New Roman" w:hAnsi="Times New Roman" w:cs="Times New Roman"/>
          <w:bCs/>
          <w:sz w:val="24"/>
          <w:szCs w:val="24"/>
        </w:rPr>
        <w:t>4 „Повишаване на заетостта и териториалното сближаване”</w:t>
      </w:r>
      <w:bookmarkEnd w:id="5"/>
      <w:r w:rsidRPr="00EE5BE8">
        <w:rPr>
          <w:rFonts w:ascii="Times New Roman" w:hAnsi="Times New Roman" w:cs="Times New Roman"/>
          <w:bCs/>
          <w:sz w:val="24"/>
          <w:szCs w:val="24"/>
        </w:rPr>
        <w:t>, мярка 4.2 „Изпълнение на стратегиите за водено от общностите местно развитие“</w:t>
      </w:r>
    </w:p>
    <w:p w14:paraId="1C2D2454" w14:textId="7D6A428E" w:rsidR="00713ED0" w:rsidRPr="00AE76C2" w:rsidRDefault="00713ED0" w:rsidP="00AE76C2">
      <w:pPr>
        <w:pStyle w:val="Heading2"/>
        <w:jc w:val="both"/>
        <w:rPr>
          <w:rFonts w:ascii="Times New Roman" w:hAnsi="Times New Roman"/>
        </w:rPr>
      </w:pPr>
      <w:r w:rsidRPr="00AE76C2">
        <w:rPr>
          <w:rFonts w:ascii="Times New Roman" w:hAnsi="Times New Roman"/>
        </w:rPr>
        <w:t>3.Наименование на процедурата:</w:t>
      </w:r>
    </w:p>
    <w:p w14:paraId="7011A054" w14:textId="2B0EE314" w:rsidR="00ED3016" w:rsidRPr="00EE5BE8" w:rsidRDefault="00ED3016" w:rsidP="00050AD5">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Процедура за подбор на проекти </w:t>
      </w:r>
      <w:r w:rsidR="00BD75AF" w:rsidRPr="00050AD5">
        <w:rPr>
          <w:sz w:val="24"/>
          <w:szCs w:val="24"/>
        </w:rPr>
        <w:t>BG14MFOP001-4.</w:t>
      </w:r>
      <w:r w:rsidR="001D4BFA" w:rsidRPr="00050AD5">
        <w:rPr>
          <w:sz w:val="24"/>
          <w:szCs w:val="24"/>
        </w:rPr>
        <w:t>0</w:t>
      </w:r>
      <w:r w:rsidR="00BD75AF" w:rsidRPr="00050AD5">
        <w:rPr>
          <w:sz w:val="24"/>
          <w:szCs w:val="24"/>
        </w:rPr>
        <w:t>46</w:t>
      </w:r>
      <w:r w:rsidR="00BD75AF" w:rsidRPr="00050AD5">
        <w:rPr>
          <w:rFonts w:ascii="Times New Roman" w:hAnsi="Times New Roman" w:cs="Times New Roman"/>
          <w:sz w:val="24"/>
          <w:szCs w:val="24"/>
        </w:rPr>
        <w:t xml:space="preserve"> </w:t>
      </w:r>
      <w:r w:rsidRPr="00050AD5">
        <w:rPr>
          <w:rFonts w:ascii="Times New Roman" w:hAnsi="Times New Roman" w:cs="Times New Roman"/>
          <w:sz w:val="24"/>
          <w:szCs w:val="24"/>
        </w:rPr>
        <w:t xml:space="preserve">МИРГ „Несебър-Месемврия“ </w:t>
      </w:r>
      <w:r w:rsidRPr="00EE5BE8">
        <w:rPr>
          <w:rFonts w:ascii="Times New Roman" w:hAnsi="Times New Roman" w:cs="Times New Roman"/>
          <w:sz w:val="24"/>
          <w:szCs w:val="24"/>
        </w:rPr>
        <w:t>Мярка 2.1 „</w:t>
      </w:r>
      <w:r w:rsidRPr="00050AD5">
        <w:rPr>
          <w:rFonts w:ascii="Times New Roman" w:hAnsi="Times New Roman" w:cs="Times New Roman"/>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xml:space="preserve">“   </w:t>
      </w:r>
    </w:p>
    <w:p w14:paraId="6F40990B" w14:textId="77777777" w:rsidR="00ED3016" w:rsidRPr="00EE5BE8" w:rsidRDefault="00ED3016" w:rsidP="002D0FE4">
      <w:pPr>
        <w:pStyle w:val="Heading2"/>
        <w:spacing w:before="120" w:after="120"/>
        <w:jc w:val="both"/>
        <w:rPr>
          <w:rFonts w:ascii="Times New Roman" w:hAnsi="Times New Roman"/>
        </w:rPr>
      </w:pPr>
      <w:bookmarkStart w:id="6" w:name="_Toc475095643"/>
      <w:r w:rsidRPr="00EE5BE8">
        <w:rPr>
          <w:rFonts w:ascii="Times New Roman" w:hAnsi="Times New Roman"/>
        </w:rPr>
        <w:t>4. Измерения по кодове:</w:t>
      </w:r>
      <w:bookmarkEnd w:id="6"/>
    </w:p>
    <w:p w14:paraId="198FD3E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3DC0CEA9"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097 Инициативи за воденото от общностите местно развитие в градски и селски райони</w:t>
      </w:r>
    </w:p>
    <w:p w14:paraId="28C4F46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26E0C014"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01 Безвъзмездни средства </w:t>
      </w:r>
    </w:p>
    <w:p w14:paraId="17357CA2"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79FB239F" w14:textId="6E578D42"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3292839F"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39D04427"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05D35A6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183FA072"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 Не се прилага</w:t>
      </w:r>
    </w:p>
    <w:p w14:paraId="5BFB0164"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47713A3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08 Не се прилага</w:t>
      </w:r>
    </w:p>
    <w:p w14:paraId="5DD2FE23"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7 – Стопанска дейност</w:t>
      </w:r>
    </w:p>
    <w:p w14:paraId="026C5A5D"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02 Рибарство и аквакултури</w:t>
      </w:r>
    </w:p>
    <w:p w14:paraId="448229AE" w14:textId="77777777" w:rsidR="00ED3016" w:rsidRPr="00EE5BE8" w:rsidRDefault="00ED3016" w:rsidP="002D0FE4">
      <w:pPr>
        <w:pStyle w:val="Heading2"/>
        <w:spacing w:before="0" w:after="120"/>
        <w:jc w:val="both"/>
        <w:rPr>
          <w:rFonts w:ascii="Times New Roman" w:hAnsi="Times New Roman"/>
        </w:rPr>
      </w:pPr>
      <w:bookmarkStart w:id="7" w:name="_Toc475095644"/>
      <w:r w:rsidRPr="00EE5BE8">
        <w:rPr>
          <w:rFonts w:ascii="Times New Roman" w:hAnsi="Times New Roman"/>
        </w:rPr>
        <w:t>5. Териториален обхват:</w:t>
      </w:r>
      <w:bookmarkEnd w:id="7"/>
    </w:p>
    <w:p w14:paraId="5085C516"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EE5BE8">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36E6C4C5" w14:textId="77777777" w:rsidR="00ED3016" w:rsidRPr="00EE5BE8" w:rsidRDefault="00ED3016" w:rsidP="002D0FE4">
      <w:pPr>
        <w:pStyle w:val="Heading2"/>
        <w:spacing w:before="120" w:after="120"/>
        <w:jc w:val="both"/>
        <w:rPr>
          <w:rFonts w:ascii="Times New Roman" w:hAnsi="Times New Roman"/>
        </w:rPr>
      </w:pPr>
      <w:bookmarkStart w:id="8" w:name="_Toc475095645"/>
      <w:r w:rsidRPr="00EE5BE8">
        <w:rPr>
          <w:rFonts w:ascii="Times New Roman" w:hAnsi="Times New Roman"/>
        </w:rPr>
        <w:t>6. Цели на предоставяната безвъзмездна финансова помощ по процедурата и очаквани резултати:</w:t>
      </w:r>
      <w:bookmarkEnd w:id="8"/>
    </w:p>
    <w:p w14:paraId="64A18209" w14:textId="4E2B42BF"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1.</w:t>
      </w:r>
      <w:r w:rsidRPr="00C152AB">
        <w:rPr>
          <w:rFonts w:ascii="Times New Roman" w:hAnsi="Times New Roman" w:cs="Times New Roman"/>
          <w:sz w:val="24"/>
          <w:szCs w:val="24"/>
        </w:rPr>
        <w:tab/>
        <w:t>Насърчаване разнообразяването на икономически дейности в</w:t>
      </w:r>
    </w:p>
    <w:p w14:paraId="23067773"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територията на МИРГ Несебър - Месемврия;</w:t>
      </w:r>
    </w:p>
    <w:p w14:paraId="4A214AFF" w14:textId="6CAC655D"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lastRenderedPageBreak/>
        <w:t>2.</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Насърчаване на проекти за сътрудничество между различни сектори</w:t>
      </w:r>
    </w:p>
    <w:p w14:paraId="7A46F8C4" w14:textId="2CB981AB"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3.</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Разнообразяване на производството на продукти/услуги, чрез</w:t>
      </w:r>
    </w:p>
    <w:p w14:paraId="0FC27922"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закупуване и въвеждане в експлоатация на технологипи, процеси,</w:t>
      </w:r>
    </w:p>
    <w:p w14:paraId="32ADBFA1"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машини, съоръжения, оборудване и др.;</w:t>
      </w:r>
    </w:p>
    <w:p w14:paraId="4E9D58C2" w14:textId="63B051B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4.</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Поддържане на заетостта в рибарския район и създаване на нови</w:t>
      </w:r>
    </w:p>
    <w:p w14:paraId="0562D915"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работни места посредством разнообразяване на дейностите или</w:t>
      </w:r>
    </w:p>
    <w:p w14:paraId="3C2E9C7F"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икономическо и социално преструктуриране на рибарския район;</w:t>
      </w:r>
    </w:p>
    <w:p w14:paraId="633691DF" w14:textId="7E3BB61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5.</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Насърчаване създаването на нови продукти или услуги;</w:t>
      </w:r>
    </w:p>
    <w:p w14:paraId="4E1782FF" w14:textId="7CBF86AD" w:rsidR="00ED3016"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6.</w:t>
      </w:r>
      <w:r w:rsidRPr="00C152AB">
        <w:rPr>
          <w:rFonts w:ascii="Times New Roman" w:hAnsi="Times New Roman" w:cs="Times New Roman"/>
          <w:sz w:val="24"/>
          <w:szCs w:val="24"/>
        </w:rPr>
        <w:tab/>
        <w:t>Насърчаване на иновациите в територията;</w:t>
      </w:r>
    </w:p>
    <w:p w14:paraId="77094AC6" w14:textId="77777777" w:rsidR="00ED3016" w:rsidRPr="00EE5BE8" w:rsidRDefault="00ED3016" w:rsidP="002D0FE4">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bCs/>
          <w:sz w:val="24"/>
          <w:szCs w:val="24"/>
        </w:rPr>
        <w:t>Очаквани резултати</w:t>
      </w:r>
      <w:r w:rsidRPr="00EE5BE8">
        <w:rPr>
          <w:rFonts w:ascii="Times New Roman" w:hAnsi="Times New Roman" w:cs="Times New Roman"/>
          <w:sz w:val="24"/>
          <w:szCs w:val="24"/>
        </w:rPr>
        <w:t xml:space="preserve">: </w:t>
      </w:r>
    </w:p>
    <w:p w14:paraId="3A867B7A" w14:textId="77777777" w:rsidR="00ED3016" w:rsidRPr="00EE5BE8"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Чрез прилагането на дейностите, предвидени в мярка 2.1 „</w:t>
      </w:r>
      <w:r w:rsidRPr="00EE5BE8">
        <w:rPr>
          <w:rFonts w:ascii="Times New Roman" w:hAnsi="Times New Roman" w:cs="Times New Roman"/>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се очакват следните резултати:</w:t>
      </w:r>
    </w:p>
    <w:p w14:paraId="543BC060" w14:textId="77777777" w:rsidR="00ED3016" w:rsidRPr="00050AD5"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1.</w:t>
      </w:r>
      <w:r w:rsidRPr="00EE5BE8">
        <w:rPr>
          <w:rFonts w:ascii="Times New Roman" w:hAnsi="Times New Roman" w:cs="Times New Roman"/>
          <w:sz w:val="24"/>
          <w:szCs w:val="24"/>
        </w:rPr>
        <w:tab/>
        <w:t>Диверсифициран сектор на производството и услугите</w:t>
      </w:r>
      <w:r w:rsidRPr="00050AD5">
        <w:rPr>
          <w:rFonts w:ascii="Times New Roman" w:hAnsi="Times New Roman" w:cs="Times New Roman"/>
          <w:sz w:val="24"/>
          <w:szCs w:val="24"/>
          <w:lang w:val="ru-RU"/>
        </w:rPr>
        <w:t>;</w:t>
      </w:r>
    </w:p>
    <w:p w14:paraId="1350008A" w14:textId="77777777" w:rsidR="00ED3016" w:rsidRPr="00050AD5"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2.</w:t>
      </w:r>
      <w:r w:rsidRPr="00EE5BE8">
        <w:rPr>
          <w:rFonts w:ascii="Times New Roman" w:hAnsi="Times New Roman" w:cs="Times New Roman"/>
          <w:sz w:val="24"/>
          <w:szCs w:val="24"/>
        </w:rPr>
        <w:tab/>
        <w:t>Въведени нови процеси и услуги в  територията</w:t>
      </w:r>
      <w:r w:rsidRPr="00050AD5">
        <w:rPr>
          <w:rFonts w:ascii="Times New Roman" w:hAnsi="Times New Roman" w:cs="Times New Roman"/>
          <w:sz w:val="24"/>
          <w:szCs w:val="24"/>
          <w:lang w:val="ru-RU"/>
        </w:rPr>
        <w:t>;</w:t>
      </w:r>
    </w:p>
    <w:p w14:paraId="7F31638E" w14:textId="2402FBA0" w:rsidR="00ED3016" w:rsidRPr="00050AD5" w:rsidRDefault="003B6E6B"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Pr>
          <w:rFonts w:ascii="Times New Roman" w:hAnsi="Times New Roman" w:cs="Times New Roman"/>
          <w:sz w:val="24"/>
          <w:szCs w:val="24"/>
        </w:rPr>
        <w:t>3.</w:t>
      </w:r>
      <w:r>
        <w:rPr>
          <w:rFonts w:ascii="Times New Roman" w:hAnsi="Times New Roman" w:cs="Times New Roman"/>
          <w:sz w:val="24"/>
          <w:szCs w:val="24"/>
        </w:rPr>
        <w:tab/>
        <w:t>Създадени нови продукти</w:t>
      </w:r>
      <w:r w:rsidR="00ED3016" w:rsidRPr="00EE5BE8">
        <w:rPr>
          <w:rFonts w:ascii="Times New Roman" w:hAnsi="Times New Roman" w:cs="Times New Roman"/>
          <w:sz w:val="24"/>
          <w:szCs w:val="24"/>
        </w:rPr>
        <w:t xml:space="preserve"> от рибарство и аквакултура</w:t>
      </w:r>
      <w:r w:rsidR="00ED3016" w:rsidRPr="00050AD5">
        <w:rPr>
          <w:rFonts w:ascii="Times New Roman" w:hAnsi="Times New Roman" w:cs="Times New Roman"/>
          <w:sz w:val="24"/>
          <w:szCs w:val="24"/>
          <w:lang w:val="ru-RU"/>
        </w:rPr>
        <w:t>;</w:t>
      </w:r>
    </w:p>
    <w:p w14:paraId="24C52BFC" w14:textId="77777777" w:rsidR="00ED3016" w:rsidRPr="00EE5BE8"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4.</w:t>
      </w:r>
      <w:r w:rsidRPr="00EE5BE8">
        <w:rPr>
          <w:rFonts w:ascii="Times New Roman" w:hAnsi="Times New Roman" w:cs="Times New Roman"/>
          <w:sz w:val="24"/>
          <w:szCs w:val="24"/>
        </w:rPr>
        <w:tab/>
        <w:t>Подобрено качество на продуктите и услугите в територията</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w:t>
      </w:r>
    </w:p>
    <w:p w14:paraId="3B351D84" w14:textId="77777777" w:rsidR="00ED3016" w:rsidRPr="00050AD5"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5.</w:t>
      </w:r>
      <w:r w:rsidRPr="00EE5BE8">
        <w:rPr>
          <w:rFonts w:ascii="Times New Roman" w:hAnsi="Times New Roman" w:cs="Times New Roman"/>
          <w:sz w:val="24"/>
          <w:szCs w:val="24"/>
        </w:rPr>
        <w:tab/>
        <w:t>Повишени приходи от рибарство и аквакултура</w:t>
      </w:r>
      <w:r w:rsidRPr="00050AD5">
        <w:rPr>
          <w:rFonts w:ascii="Times New Roman" w:hAnsi="Times New Roman" w:cs="Times New Roman"/>
          <w:sz w:val="24"/>
          <w:szCs w:val="24"/>
          <w:lang w:val="ru-RU"/>
        </w:rPr>
        <w:t>;</w:t>
      </w:r>
    </w:p>
    <w:p w14:paraId="7FBA28EA" w14:textId="77777777" w:rsidR="00ED3016" w:rsidRPr="00050AD5"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6.</w:t>
      </w:r>
      <w:r w:rsidRPr="00EE5BE8">
        <w:rPr>
          <w:rFonts w:ascii="Times New Roman" w:hAnsi="Times New Roman" w:cs="Times New Roman"/>
          <w:sz w:val="24"/>
          <w:szCs w:val="24"/>
        </w:rPr>
        <w:tab/>
        <w:t>Реализирани проекти в сътрудничество с добавена стойност и участващите в проекта(на кандидата) сектори</w:t>
      </w:r>
      <w:r w:rsidRPr="00050AD5">
        <w:rPr>
          <w:rFonts w:ascii="Times New Roman" w:hAnsi="Times New Roman" w:cs="Times New Roman"/>
          <w:sz w:val="24"/>
          <w:szCs w:val="24"/>
          <w:lang w:val="ru-RU"/>
        </w:rPr>
        <w:t>;</w:t>
      </w:r>
    </w:p>
    <w:p w14:paraId="23C0A2A7" w14:textId="77777777" w:rsidR="00ED3016" w:rsidRPr="00EE5BE8" w:rsidRDefault="00ED3016" w:rsidP="002D0FE4">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p>
    <w:p w14:paraId="302CAE12" w14:textId="77777777" w:rsidR="00ED3016" w:rsidRPr="00EE5BE8" w:rsidRDefault="00ED3016" w:rsidP="002D0FE4">
      <w:pPr>
        <w:keepNext/>
        <w:keepLines/>
        <w:spacing w:before="200" w:after="0"/>
        <w:jc w:val="both"/>
        <w:outlineLvl w:val="1"/>
        <w:rPr>
          <w:rFonts w:ascii="Times New Roman" w:hAnsi="Times New Roman" w:cs="Times New Roman"/>
          <w:bCs/>
          <w:color w:val="4F81BD"/>
          <w:sz w:val="26"/>
          <w:szCs w:val="26"/>
        </w:rPr>
      </w:pPr>
      <w:bookmarkStart w:id="9" w:name="_Toc475095646"/>
      <w:r w:rsidRPr="00EE5BE8">
        <w:rPr>
          <w:rFonts w:ascii="Times New Roman" w:hAnsi="Times New Roman" w:cs="Times New Roman"/>
          <w:bCs/>
          <w:color w:val="4F81BD"/>
          <w:sz w:val="26"/>
          <w:szCs w:val="26"/>
        </w:rPr>
        <w:t>7. Индикатори</w:t>
      </w:r>
      <w:bookmarkEnd w:id="9"/>
    </w:p>
    <w:p w14:paraId="3D1EB45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5DFA4D1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tbl>
      <w:tblPr>
        <w:tblW w:w="50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809"/>
        <w:gridCol w:w="4151"/>
        <w:gridCol w:w="1184"/>
        <w:gridCol w:w="1148"/>
        <w:gridCol w:w="2358"/>
      </w:tblGrid>
      <w:tr w:rsidR="00ED3016" w:rsidRPr="00713ED0" w14:paraId="68D73993" w14:textId="77777777" w:rsidTr="00AE76C2">
        <w:trPr>
          <w:trHeight w:val="368"/>
          <w:jc w:val="center"/>
        </w:trPr>
        <w:tc>
          <w:tcPr>
            <w:tcW w:w="5000" w:type="pct"/>
            <w:gridSpan w:val="5"/>
            <w:shd w:val="clear" w:color="auto" w:fill="A8D08D"/>
            <w:tcMar>
              <w:top w:w="57" w:type="dxa"/>
              <w:left w:w="57" w:type="dxa"/>
              <w:bottom w:w="96" w:type="dxa"/>
              <w:right w:w="57" w:type="dxa"/>
            </w:tcMar>
            <w:vAlign w:val="center"/>
          </w:tcPr>
          <w:p w14:paraId="666C6E7A" w14:textId="77777777" w:rsidR="00ED3016" w:rsidRPr="00EE5BE8" w:rsidRDefault="00ED3016" w:rsidP="002D0FE4">
            <w:pPr>
              <w:tabs>
                <w:tab w:val="left" w:pos="142"/>
              </w:tabs>
              <w:spacing w:after="0"/>
              <w:ind w:firstLine="85"/>
              <w:jc w:val="both"/>
              <w:textAlignment w:val="center"/>
              <w:rPr>
                <w:rFonts w:ascii="Times New Roman" w:hAnsi="Times New Roman" w:cs="Times New Roman"/>
                <w:b/>
                <w:color w:val="000000"/>
                <w:sz w:val="24"/>
                <w:szCs w:val="24"/>
              </w:rPr>
            </w:pPr>
            <w:r w:rsidRPr="00EE5BE8">
              <w:rPr>
                <w:rFonts w:ascii="Times New Roman" w:hAnsi="Times New Roman" w:cs="Times New Roman"/>
                <w:b/>
                <w:color w:val="000000"/>
                <w:sz w:val="24"/>
                <w:szCs w:val="24"/>
              </w:rPr>
              <w:t>Индикатори по мярка 2.1</w:t>
            </w:r>
          </w:p>
        </w:tc>
      </w:tr>
      <w:tr w:rsidR="00ED3016" w:rsidRPr="00EE5BE8" w14:paraId="53E99024"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427"/>
          <w:jc w:val="center"/>
        </w:trPr>
        <w:tc>
          <w:tcPr>
            <w:tcW w:w="849" w:type="pct"/>
            <w:vAlign w:val="center"/>
          </w:tcPr>
          <w:p w14:paraId="23C8B4E4" w14:textId="77777777" w:rsidR="00ED3016" w:rsidRPr="00EE5BE8" w:rsidRDefault="00ED3016" w:rsidP="002D0FE4">
            <w:pPr>
              <w:autoSpaceDE w:val="0"/>
              <w:autoSpaceDN w:val="0"/>
              <w:adjustRightInd w:val="0"/>
              <w:spacing w:after="0"/>
              <w:ind w:right="-108"/>
              <w:jc w:val="both"/>
              <w:rPr>
                <w:rFonts w:ascii="Times New Roman" w:hAnsi="Times New Roman" w:cs="Times New Roman"/>
                <w:b/>
                <w:sz w:val="24"/>
                <w:szCs w:val="24"/>
              </w:rPr>
            </w:pPr>
            <w:r w:rsidRPr="00EE5BE8">
              <w:rPr>
                <w:rFonts w:ascii="Times New Roman" w:hAnsi="Times New Roman" w:cs="Times New Roman"/>
                <w:b/>
                <w:sz w:val="24"/>
                <w:szCs w:val="24"/>
              </w:rPr>
              <w:t xml:space="preserve">Вид </w:t>
            </w:r>
          </w:p>
        </w:tc>
        <w:tc>
          <w:tcPr>
            <w:tcW w:w="1949" w:type="pct"/>
            <w:vAlign w:val="center"/>
          </w:tcPr>
          <w:p w14:paraId="65D0454D"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Индикатор</w:t>
            </w:r>
          </w:p>
        </w:tc>
        <w:tc>
          <w:tcPr>
            <w:tcW w:w="556" w:type="pct"/>
            <w:vAlign w:val="center"/>
          </w:tcPr>
          <w:p w14:paraId="01FF76D7"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Мярка</w:t>
            </w:r>
          </w:p>
        </w:tc>
        <w:tc>
          <w:tcPr>
            <w:tcW w:w="539" w:type="pct"/>
            <w:vAlign w:val="center"/>
          </w:tcPr>
          <w:p w14:paraId="407EBDBE"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Цел 2023</w:t>
            </w:r>
          </w:p>
        </w:tc>
        <w:tc>
          <w:tcPr>
            <w:tcW w:w="1108" w:type="pct"/>
            <w:vAlign w:val="center"/>
          </w:tcPr>
          <w:p w14:paraId="5941FF3C"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Източник на данни</w:t>
            </w:r>
          </w:p>
        </w:tc>
      </w:tr>
      <w:tr w:rsidR="00ED3016" w:rsidRPr="00EE5BE8" w14:paraId="5C0546A7"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343"/>
          <w:jc w:val="center"/>
        </w:trPr>
        <w:tc>
          <w:tcPr>
            <w:tcW w:w="849" w:type="pct"/>
            <w:vMerge w:val="restart"/>
            <w:vAlign w:val="center"/>
          </w:tcPr>
          <w:p w14:paraId="424B8BC5"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r w:rsidRPr="00EE5BE8">
              <w:rPr>
                <w:rFonts w:ascii="Times New Roman" w:hAnsi="Times New Roman" w:cs="Times New Roman"/>
                <w:sz w:val="24"/>
                <w:szCs w:val="24"/>
              </w:rPr>
              <w:t>Резултат</w:t>
            </w:r>
          </w:p>
        </w:tc>
        <w:tc>
          <w:tcPr>
            <w:tcW w:w="1949" w:type="pct"/>
            <w:vAlign w:val="center"/>
          </w:tcPr>
          <w:p w14:paraId="673DE479"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 проекти, финансирани по мярката</w:t>
            </w:r>
          </w:p>
        </w:tc>
        <w:tc>
          <w:tcPr>
            <w:tcW w:w="556" w:type="pct"/>
            <w:vAlign w:val="center"/>
          </w:tcPr>
          <w:p w14:paraId="4C72E2FA"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6E7A75AC"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Мин. 4</w:t>
            </w:r>
          </w:p>
        </w:tc>
        <w:tc>
          <w:tcPr>
            <w:tcW w:w="1108" w:type="pct"/>
            <w:vAlign w:val="center"/>
          </w:tcPr>
          <w:p w14:paraId="6B01340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2836DE9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6FF683FF"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517456AC"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772DF4CD"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 бенефициенти, подпомогнати по мярката</w:t>
            </w:r>
          </w:p>
        </w:tc>
        <w:tc>
          <w:tcPr>
            <w:tcW w:w="556" w:type="pct"/>
            <w:vAlign w:val="center"/>
          </w:tcPr>
          <w:p w14:paraId="3915410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7F6C7A63"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Мин. 4</w:t>
            </w:r>
          </w:p>
        </w:tc>
        <w:tc>
          <w:tcPr>
            <w:tcW w:w="1108" w:type="pct"/>
            <w:vAlign w:val="center"/>
          </w:tcPr>
          <w:p w14:paraId="7FA027CA"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3E236C1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3A958AAA"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5F32BF14"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38D93C68"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Общ обем на инвестициите</w:t>
            </w:r>
          </w:p>
          <w:p w14:paraId="00EF28F8"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/със съфинансиране/</w:t>
            </w:r>
          </w:p>
        </w:tc>
        <w:tc>
          <w:tcPr>
            <w:tcW w:w="556" w:type="pct"/>
            <w:vAlign w:val="center"/>
          </w:tcPr>
          <w:p w14:paraId="720354A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Лева</w:t>
            </w:r>
          </w:p>
        </w:tc>
        <w:tc>
          <w:tcPr>
            <w:tcW w:w="539" w:type="pct"/>
            <w:vAlign w:val="center"/>
          </w:tcPr>
          <w:p w14:paraId="04D2C0F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600 000</w:t>
            </w:r>
          </w:p>
        </w:tc>
        <w:tc>
          <w:tcPr>
            <w:tcW w:w="1108" w:type="pct"/>
            <w:vAlign w:val="center"/>
          </w:tcPr>
          <w:p w14:paraId="2440A6C2"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5F4A25B5"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24BCEB66"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15F5638B"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01F87F6D" w14:textId="77777777" w:rsidR="00ED3016" w:rsidRPr="00EE5BE8" w:rsidRDefault="00ED3016" w:rsidP="002D0FE4">
            <w:pPr>
              <w:tabs>
                <w:tab w:val="left" w:pos="322"/>
              </w:tabs>
              <w:spacing w:after="0"/>
              <w:jc w:val="both"/>
              <w:rPr>
                <w:rFonts w:ascii="Times New Roman" w:hAnsi="Times New Roman" w:cs="Times New Roman"/>
                <w:sz w:val="24"/>
                <w:szCs w:val="24"/>
              </w:rPr>
            </w:pPr>
            <w:r w:rsidRPr="00EE5BE8">
              <w:rPr>
                <w:rFonts w:ascii="Times New Roman" w:hAnsi="Times New Roman" w:cs="Times New Roman"/>
                <w:sz w:val="24"/>
                <w:szCs w:val="24"/>
              </w:rPr>
              <w:t>Брой модернизирани предприятия</w:t>
            </w:r>
          </w:p>
        </w:tc>
        <w:tc>
          <w:tcPr>
            <w:tcW w:w="556" w:type="pct"/>
            <w:vAlign w:val="center"/>
          </w:tcPr>
          <w:p w14:paraId="353D275B"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061B8EBA"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3</w:t>
            </w:r>
          </w:p>
        </w:tc>
        <w:tc>
          <w:tcPr>
            <w:tcW w:w="1108" w:type="pct"/>
            <w:vAlign w:val="center"/>
          </w:tcPr>
          <w:p w14:paraId="6A3F36A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1621AB7F"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7E890EC7"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7E9F6DBC"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4541C2A7" w14:textId="77777777" w:rsidR="00ED3016" w:rsidRPr="00EE5BE8" w:rsidRDefault="00ED3016" w:rsidP="002D0FE4">
            <w:pPr>
              <w:tabs>
                <w:tab w:val="left" w:pos="322"/>
              </w:tabs>
              <w:spacing w:after="0"/>
              <w:jc w:val="both"/>
              <w:rPr>
                <w:rFonts w:ascii="Times New Roman" w:hAnsi="Times New Roman" w:cs="Times New Roman"/>
                <w:sz w:val="24"/>
                <w:szCs w:val="24"/>
              </w:rPr>
            </w:pPr>
            <w:r w:rsidRPr="00EE5BE8">
              <w:rPr>
                <w:rFonts w:ascii="Times New Roman" w:hAnsi="Times New Roman" w:cs="Times New Roman"/>
                <w:sz w:val="24"/>
                <w:szCs w:val="24"/>
              </w:rPr>
              <w:t xml:space="preserve">Брой създадени нови предприятията </w:t>
            </w:r>
            <w:r w:rsidRPr="00EE5BE8">
              <w:rPr>
                <w:rFonts w:ascii="Times New Roman" w:hAnsi="Times New Roman" w:cs="Times New Roman"/>
                <w:sz w:val="24"/>
                <w:szCs w:val="24"/>
              </w:rPr>
              <w:lastRenderedPageBreak/>
              <w:t>за нови продукти или услуги;</w:t>
            </w:r>
          </w:p>
          <w:p w14:paraId="06D5562A" w14:textId="77777777" w:rsidR="00ED3016" w:rsidRPr="00EE5BE8" w:rsidRDefault="00ED3016" w:rsidP="002D0FE4">
            <w:pPr>
              <w:tabs>
                <w:tab w:val="left" w:pos="322"/>
              </w:tabs>
              <w:spacing w:after="0"/>
              <w:jc w:val="both"/>
              <w:rPr>
                <w:rFonts w:ascii="Times New Roman" w:hAnsi="Times New Roman" w:cs="Times New Roman"/>
                <w:sz w:val="24"/>
                <w:szCs w:val="24"/>
              </w:rPr>
            </w:pPr>
          </w:p>
        </w:tc>
        <w:tc>
          <w:tcPr>
            <w:tcW w:w="556" w:type="pct"/>
            <w:vAlign w:val="center"/>
          </w:tcPr>
          <w:p w14:paraId="41574666"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Брой </w:t>
            </w:r>
          </w:p>
        </w:tc>
        <w:tc>
          <w:tcPr>
            <w:tcW w:w="539" w:type="pct"/>
            <w:vAlign w:val="center"/>
          </w:tcPr>
          <w:p w14:paraId="4C349949"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2</w:t>
            </w:r>
          </w:p>
        </w:tc>
        <w:tc>
          <w:tcPr>
            <w:tcW w:w="1108" w:type="pct"/>
            <w:vAlign w:val="center"/>
          </w:tcPr>
          <w:p w14:paraId="18E96462"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4CBCB56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lastRenderedPageBreak/>
              <w:t>База данни и отчети МИРГ</w:t>
            </w:r>
          </w:p>
        </w:tc>
      </w:tr>
      <w:tr w:rsidR="00ED3016" w:rsidRPr="00EE5BE8" w14:paraId="10BEF683"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6B08F5FB"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51D18A9B" w14:textId="77777777" w:rsidR="00ED3016" w:rsidRPr="00EE5BE8" w:rsidRDefault="00ED3016" w:rsidP="002D0FE4">
            <w:pPr>
              <w:tabs>
                <w:tab w:val="left" w:pos="322"/>
              </w:tabs>
              <w:spacing w:after="0"/>
              <w:jc w:val="both"/>
              <w:rPr>
                <w:rFonts w:ascii="Times New Roman" w:hAnsi="Times New Roman" w:cs="Times New Roman"/>
                <w:sz w:val="24"/>
                <w:szCs w:val="24"/>
              </w:rPr>
            </w:pPr>
            <w:r w:rsidRPr="00EE5BE8">
              <w:rPr>
                <w:rFonts w:ascii="Times New Roman" w:hAnsi="Times New Roman" w:cs="Times New Roman"/>
                <w:sz w:val="24"/>
                <w:szCs w:val="24"/>
              </w:rPr>
              <w:t>Брой въведени нови техники и/или технологии в рибарството;</w:t>
            </w:r>
          </w:p>
        </w:tc>
        <w:tc>
          <w:tcPr>
            <w:tcW w:w="556" w:type="pct"/>
            <w:vAlign w:val="center"/>
          </w:tcPr>
          <w:p w14:paraId="6EBF2FDA"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379BAC5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4</w:t>
            </w:r>
          </w:p>
        </w:tc>
        <w:tc>
          <w:tcPr>
            <w:tcW w:w="1108" w:type="pct"/>
            <w:vAlign w:val="center"/>
          </w:tcPr>
          <w:p w14:paraId="6A2F600B"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3684690D"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5EC8A38D"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49" w:type="pct"/>
            <w:vMerge/>
            <w:vAlign w:val="center"/>
          </w:tcPr>
          <w:p w14:paraId="0903AA74"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6CAED3B8" w14:textId="77777777" w:rsidR="00ED3016" w:rsidRPr="00EE5BE8" w:rsidRDefault="00ED3016" w:rsidP="002D0FE4">
            <w:pPr>
              <w:jc w:val="both"/>
              <w:rPr>
                <w:rFonts w:ascii="Times New Roman" w:hAnsi="Times New Roman" w:cs="Times New Roman"/>
              </w:rPr>
            </w:pPr>
            <w:r w:rsidRPr="00EE5BE8">
              <w:rPr>
                <w:rFonts w:ascii="Times New Roman" w:hAnsi="Times New Roman" w:cs="Times New Roman"/>
                <w:sz w:val="24"/>
                <w:szCs w:val="24"/>
              </w:rPr>
              <w:t>Брой създадени нови продукти в територията;</w:t>
            </w:r>
          </w:p>
        </w:tc>
        <w:tc>
          <w:tcPr>
            <w:tcW w:w="556" w:type="pct"/>
            <w:vAlign w:val="center"/>
          </w:tcPr>
          <w:p w14:paraId="09FD20CD"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4EDFFBC3"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6</w:t>
            </w:r>
          </w:p>
        </w:tc>
        <w:tc>
          <w:tcPr>
            <w:tcW w:w="1108" w:type="pct"/>
            <w:vAlign w:val="center"/>
          </w:tcPr>
          <w:p w14:paraId="01CA56E3"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4A73FD49"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35BCF057"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49" w:type="pct"/>
            <w:vMerge w:val="restart"/>
            <w:vAlign w:val="center"/>
          </w:tcPr>
          <w:p w14:paraId="5237346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Въздействие</w:t>
            </w:r>
          </w:p>
        </w:tc>
        <w:tc>
          <w:tcPr>
            <w:tcW w:w="1949" w:type="pct"/>
            <w:vAlign w:val="center"/>
          </w:tcPr>
          <w:p w14:paraId="2AE17D7A" w14:textId="77777777" w:rsidR="00ED3016" w:rsidRPr="00EE5BE8" w:rsidRDefault="00ED3016" w:rsidP="002D0FE4">
            <w:pPr>
              <w:spacing w:after="0"/>
              <w:jc w:val="both"/>
              <w:rPr>
                <w:rFonts w:ascii="Times New Roman" w:hAnsi="Times New Roman" w:cs="Times New Roman"/>
                <w:sz w:val="24"/>
                <w:szCs w:val="24"/>
              </w:rPr>
            </w:pPr>
            <w:r w:rsidRPr="00EE5BE8">
              <w:rPr>
                <w:rFonts w:ascii="Times New Roman" w:hAnsi="Times New Roman" w:cs="Times New Roman"/>
                <w:sz w:val="24"/>
                <w:szCs w:val="24"/>
              </w:rPr>
              <w:t>Създадени работни места</w:t>
            </w:r>
          </w:p>
        </w:tc>
        <w:tc>
          <w:tcPr>
            <w:tcW w:w="556" w:type="pct"/>
            <w:vAlign w:val="center"/>
          </w:tcPr>
          <w:p w14:paraId="27977E0C"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79CB6C3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4</w:t>
            </w:r>
          </w:p>
        </w:tc>
        <w:tc>
          <w:tcPr>
            <w:tcW w:w="1108" w:type="pct"/>
            <w:vAlign w:val="center"/>
          </w:tcPr>
          <w:p w14:paraId="0C02B234"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База данни и отчети МИРГ</w:t>
            </w:r>
          </w:p>
          <w:p w14:paraId="5E7B2811"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Бюро по труда</w:t>
            </w:r>
          </w:p>
        </w:tc>
      </w:tr>
      <w:tr w:rsidR="00ED3016" w:rsidRPr="00EE5BE8" w14:paraId="4CCBC04C"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49" w:type="pct"/>
            <w:vMerge/>
            <w:vAlign w:val="center"/>
          </w:tcPr>
          <w:p w14:paraId="2C5CFD1E"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p>
        </w:tc>
        <w:tc>
          <w:tcPr>
            <w:tcW w:w="1949" w:type="pct"/>
            <w:vAlign w:val="center"/>
          </w:tcPr>
          <w:p w14:paraId="066734A1" w14:textId="77777777" w:rsidR="00ED3016" w:rsidRPr="00EE5BE8" w:rsidRDefault="00ED3016" w:rsidP="002D0FE4">
            <w:pPr>
              <w:tabs>
                <w:tab w:val="left" w:pos="292"/>
              </w:tabs>
              <w:spacing w:after="0"/>
              <w:jc w:val="both"/>
              <w:rPr>
                <w:rFonts w:ascii="Times New Roman" w:hAnsi="Times New Roman" w:cs="Times New Roman"/>
                <w:sz w:val="24"/>
                <w:szCs w:val="24"/>
              </w:rPr>
            </w:pPr>
            <w:r w:rsidRPr="00EE5BE8">
              <w:rPr>
                <w:rFonts w:ascii="Times New Roman" w:hAnsi="Times New Roman" w:cs="Times New Roman"/>
                <w:sz w:val="24"/>
                <w:szCs w:val="24"/>
              </w:rPr>
              <w:t xml:space="preserve">Запазване на работни места (FTE) </w:t>
            </w:r>
          </w:p>
        </w:tc>
        <w:tc>
          <w:tcPr>
            <w:tcW w:w="556" w:type="pct"/>
            <w:vAlign w:val="center"/>
          </w:tcPr>
          <w:p w14:paraId="405AB7F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73505066"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10</w:t>
            </w:r>
          </w:p>
        </w:tc>
        <w:tc>
          <w:tcPr>
            <w:tcW w:w="1108" w:type="pct"/>
            <w:vAlign w:val="center"/>
          </w:tcPr>
          <w:p w14:paraId="6B2958C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База данни и отчети МИРГ</w:t>
            </w:r>
          </w:p>
          <w:p w14:paraId="2C40CB80"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Бюро по труда</w:t>
            </w:r>
          </w:p>
        </w:tc>
      </w:tr>
    </w:tbl>
    <w:p w14:paraId="3F9CF26F" w14:textId="77777777" w:rsidR="00ED3016" w:rsidRPr="00EE5BE8" w:rsidRDefault="00ED3016" w:rsidP="002D0FE4">
      <w:pPr>
        <w:spacing w:after="0"/>
        <w:jc w:val="both"/>
        <w:rPr>
          <w:rFonts w:ascii="Times New Roman" w:hAnsi="Times New Roman" w:cs="Times New Roman"/>
          <w:b/>
          <w:sz w:val="24"/>
          <w:szCs w:val="24"/>
        </w:rPr>
      </w:pPr>
    </w:p>
    <w:p w14:paraId="525ADE34" w14:textId="77777777" w:rsidR="00ED3016" w:rsidRPr="00EE5BE8" w:rsidRDefault="00ED3016" w:rsidP="002D0FE4">
      <w:pPr>
        <w:pStyle w:val="Heading2"/>
        <w:spacing w:before="0" w:after="120"/>
        <w:jc w:val="both"/>
        <w:rPr>
          <w:rFonts w:ascii="Times New Roman" w:hAnsi="Times New Roman"/>
        </w:rPr>
      </w:pPr>
      <w:bookmarkStart w:id="10" w:name="_Toc475095647"/>
      <w:r w:rsidRPr="00EE5BE8">
        <w:rPr>
          <w:rFonts w:ascii="Times New Roman" w:hAnsi="Times New Roman"/>
        </w:rPr>
        <w:t>8. Общ размер на безвъзмездната финансова помощ по процедурата:</w:t>
      </w:r>
      <w:bookmarkEnd w:id="10"/>
    </w:p>
    <w:p w14:paraId="030B5779" w14:textId="065D964D"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Общият размер на безвъзмездната финансова помощ за проекти по Процедура за подбор на проекти </w:t>
      </w:r>
      <w:r w:rsidR="00BD75AF" w:rsidRPr="00EE5BE8">
        <w:rPr>
          <w:rStyle w:val="indented"/>
          <w:rFonts w:ascii="Times New Roman" w:hAnsi="Times New Roman" w:cs="Times New Roman"/>
          <w:b/>
          <w:bCs/>
          <w:sz w:val="28"/>
          <w:szCs w:val="28"/>
        </w:rPr>
        <w:t>BG</w:t>
      </w:r>
      <w:r w:rsidR="00BD75AF" w:rsidRPr="00050AD5">
        <w:rPr>
          <w:rStyle w:val="indented"/>
          <w:rFonts w:ascii="Times New Roman" w:hAnsi="Times New Roman" w:cs="Times New Roman"/>
          <w:b/>
          <w:bCs/>
          <w:sz w:val="28"/>
          <w:szCs w:val="28"/>
          <w:lang w:val="ru-RU"/>
        </w:rPr>
        <w:t>14</w:t>
      </w:r>
      <w:r w:rsidR="00BD75AF" w:rsidRPr="00EE5BE8">
        <w:rPr>
          <w:rStyle w:val="indented"/>
          <w:rFonts w:ascii="Times New Roman" w:hAnsi="Times New Roman" w:cs="Times New Roman"/>
          <w:b/>
          <w:bCs/>
          <w:sz w:val="28"/>
          <w:szCs w:val="28"/>
          <w:lang w:val="en-US"/>
        </w:rPr>
        <w:t>MFOP</w:t>
      </w:r>
      <w:r w:rsidR="00BD75AF" w:rsidRPr="00050AD5">
        <w:rPr>
          <w:rStyle w:val="indented"/>
          <w:rFonts w:ascii="Times New Roman" w:hAnsi="Times New Roman" w:cs="Times New Roman"/>
          <w:b/>
          <w:bCs/>
          <w:sz w:val="28"/>
          <w:szCs w:val="28"/>
          <w:lang w:val="ru-RU"/>
        </w:rPr>
        <w:t>001-4.</w:t>
      </w:r>
      <w:r w:rsidR="001D4BFA">
        <w:rPr>
          <w:rStyle w:val="indented"/>
          <w:rFonts w:ascii="Times New Roman" w:hAnsi="Times New Roman" w:cs="Times New Roman"/>
          <w:b/>
          <w:bCs/>
          <w:sz w:val="28"/>
          <w:szCs w:val="28"/>
          <w:lang w:val="ru-RU"/>
        </w:rPr>
        <w:t>0</w:t>
      </w:r>
      <w:r w:rsidR="00BD75AF" w:rsidRPr="00050AD5">
        <w:rPr>
          <w:rStyle w:val="indented"/>
          <w:rFonts w:ascii="Times New Roman" w:hAnsi="Times New Roman" w:cs="Times New Roman"/>
          <w:b/>
          <w:bCs/>
          <w:sz w:val="28"/>
          <w:szCs w:val="28"/>
          <w:lang w:val="ru-RU"/>
        </w:rPr>
        <w:t xml:space="preserve">46 </w:t>
      </w:r>
      <w:r w:rsidRPr="00EE5BE8">
        <w:rPr>
          <w:rFonts w:ascii="Times New Roman" w:hAnsi="Times New Roman" w:cs="Times New Roman"/>
          <w:sz w:val="24"/>
          <w:szCs w:val="24"/>
        </w:rPr>
        <w:t>МИРГ „Несебър-Месемврия“ мярка 2.1 „</w:t>
      </w:r>
      <w:r w:rsidRPr="00EE5BE8">
        <w:rPr>
          <w:rFonts w:ascii="Times New Roman" w:hAnsi="Times New Roman" w:cs="Times New Roman"/>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е както следва:</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ED3016" w:rsidRPr="00EE5BE8" w14:paraId="4EBF0B64" w14:textId="77777777" w:rsidTr="00EE67A6">
        <w:trPr>
          <w:trHeight w:val="895"/>
        </w:trPr>
        <w:tc>
          <w:tcPr>
            <w:tcW w:w="3165" w:type="dxa"/>
            <w:shd w:val="clear" w:color="auto" w:fill="D9D9D9"/>
            <w:vAlign w:val="center"/>
          </w:tcPr>
          <w:p w14:paraId="6527639E" w14:textId="77777777" w:rsidR="00ED3016" w:rsidRPr="00EE5BE8" w:rsidRDefault="00ED3016" w:rsidP="002D0FE4">
            <w:pPr>
              <w:pStyle w:val="ListParagraph"/>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Общ размер на безвъзмездната финансова помощ</w:t>
            </w:r>
          </w:p>
        </w:tc>
        <w:tc>
          <w:tcPr>
            <w:tcW w:w="3165" w:type="dxa"/>
            <w:shd w:val="clear" w:color="auto" w:fill="D9D9D9"/>
            <w:vAlign w:val="center"/>
          </w:tcPr>
          <w:p w14:paraId="33259A1D" w14:textId="77777777" w:rsidR="00ED3016" w:rsidRPr="00EE5BE8" w:rsidRDefault="00ED3016" w:rsidP="002D0FE4">
            <w:pPr>
              <w:pStyle w:val="ListParagraph"/>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Средства от Европейския фонд за морско дело и рибарство</w:t>
            </w:r>
          </w:p>
        </w:tc>
        <w:tc>
          <w:tcPr>
            <w:tcW w:w="4211" w:type="dxa"/>
            <w:shd w:val="clear" w:color="auto" w:fill="D9D9D9"/>
            <w:vAlign w:val="center"/>
          </w:tcPr>
          <w:p w14:paraId="449622BA" w14:textId="77777777" w:rsidR="00ED3016" w:rsidRPr="00EE5BE8" w:rsidRDefault="00ED3016" w:rsidP="002D0FE4">
            <w:pPr>
              <w:pStyle w:val="ListParagraph"/>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Национално съфинансиране</w:t>
            </w:r>
          </w:p>
        </w:tc>
      </w:tr>
      <w:tr w:rsidR="00ED3016" w:rsidRPr="00EE5BE8" w14:paraId="3EA00FC5" w14:textId="77777777" w:rsidTr="00EE67A6">
        <w:trPr>
          <w:trHeight w:val="980"/>
        </w:trPr>
        <w:tc>
          <w:tcPr>
            <w:tcW w:w="3165" w:type="dxa"/>
          </w:tcPr>
          <w:p w14:paraId="61D3CF06" w14:textId="77777777" w:rsidR="002656C6" w:rsidRDefault="002656C6" w:rsidP="001D4BFA">
            <w:pPr>
              <w:pStyle w:val="ListParagraph"/>
              <w:jc w:val="center"/>
              <w:rPr>
                <w:rFonts w:ascii="Times New Roman" w:hAnsi="Times New Roman" w:cs="Times New Roman"/>
                <w:sz w:val="24"/>
                <w:szCs w:val="24"/>
                <w:lang w:val="en-GB"/>
              </w:rPr>
            </w:pPr>
          </w:p>
          <w:p w14:paraId="72EE35AB" w14:textId="77777777" w:rsidR="002656C6" w:rsidRDefault="002656C6" w:rsidP="001D4BFA">
            <w:pPr>
              <w:pStyle w:val="ListParagraph"/>
              <w:jc w:val="center"/>
              <w:rPr>
                <w:rFonts w:ascii="Times New Roman" w:hAnsi="Times New Roman" w:cs="Times New Roman"/>
                <w:sz w:val="24"/>
                <w:szCs w:val="24"/>
                <w:lang w:val="en-GB"/>
              </w:rPr>
            </w:pPr>
          </w:p>
          <w:p w14:paraId="2C180D04" w14:textId="3C85C548" w:rsidR="00ED3016" w:rsidRPr="00AE76C2" w:rsidRDefault="00ED3016" w:rsidP="001D4BFA">
            <w:pPr>
              <w:pStyle w:val="ListParagraph"/>
              <w:jc w:val="center"/>
              <w:rPr>
                <w:rFonts w:ascii="Times New Roman" w:hAnsi="Times New Roman" w:cs="Times New Roman"/>
                <w:sz w:val="24"/>
                <w:szCs w:val="24"/>
              </w:rPr>
            </w:pPr>
            <w:r w:rsidRPr="00AE76C2">
              <w:rPr>
                <w:rFonts w:ascii="Times New Roman" w:hAnsi="Times New Roman" w:cs="Times New Roman"/>
                <w:sz w:val="24"/>
                <w:szCs w:val="24"/>
                <w:lang w:val="en-GB"/>
              </w:rPr>
              <w:t>600 000</w:t>
            </w:r>
            <w:r w:rsidRPr="00AE76C2">
              <w:rPr>
                <w:rFonts w:ascii="Times New Roman" w:hAnsi="Times New Roman" w:cs="Times New Roman"/>
                <w:sz w:val="24"/>
                <w:szCs w:val="24"/>
              </w:rPr>
              <w:t xml:space="preserve"> лв.</w:t>
            </w:r>
          </w:p>
          <w:p w14:paraId="31B81EF5" w14:textId="77777777" w:rsidR="00ED3016" w:rsidRPr="00EE67A6" w:rsidRDefault="00ED3016" w:rsidP="001D4BFA">
            <w:pPr>
              <w:pStyle w:val="ListParagraph"/>
              <w:jc w:val="center"/>
            </w:pPr>
          </w:p>
        </w:tc>
        <w:tc>
          <w:tcPr>
            <w:tcW w:w="3165" w:type="dxa"/>
          </w:tcPr>
          <w:p w14:paraId="7F8861EF" w14:textId="77777777" w:rsidR="00ED3016" w:rsidRPr="001D4BFA" w:rsidRDefault="00ED3016" w:rsidP="001D4BFA">
            <w:pPr>
              <w:pStyle w:val="ListParagraph"/>
              <w:jc w:val="center"/>
              <w:rPr>
                <w:rFonts w:ascii="Times New Roman" w:hAnsi="Times New Roman" w:cs="Times New Roman"/>
                <w:sz w:val="24"/>
                <w:szCs w:val="24"/>
                <w:lang w:val="en-GB"/>
              </w:rPr>
            </w:pPr>
          </w:p>
          <w:p w14:paraId="2E221239" w14:textId="77777777" w:rsidR="00EE67A6" w:rsidRPr="001D4BFA" w:rsidRDefault="00EE67A6" w:rsidP="001D4BFA">
            <w:pPr>
              <w:pStyle w:val="ListParagraph"/>
              <w:jc w:val="center"/>
              <w:rPr>
                <w:rFonts w:ascii="Times New Roman" w:hAnsi="Times New Roman" w:cs="Times New Roman"/>
                <w:sz w:val="24"/>
                <w:szCs w:val="24"/>
                <w:lang w:val="en-GB"/>
              </w:rPr>
            </w:pPr>
          </w:p>
          <w:p w14:paraId="6C21ED0C" w14:textId="77777777" w:rsidR="00ED3016" w:rsidRPr="001D4BFA" w:rsidRDefault="00ED3016" w:rsidP="001D4BFA">
            <w:pPr>
              <w:pStyle w:val="ListParagraph"/>
              <w:jc w:val="center"/>
              <w:rPr>
                <w:rFonts w:ascii="Times New Roman" w:hAnsi="Times New Roman" w:cs="Times New Roman"/>
                <w:sz w:val="24"/>
                <w:szCs w:val="24"/>
                <w:lang w:val="en-GB"/>
              </w:rPr>
            </w:pPr>
            <w:r w:rsidRPr="001D4BFA">
              <w:rPr>
                <w:rFonts w:ascii="Times New Roman" w:hAnsi="Times New Roman" w:cs="Times New Roman"/>
                <w:sz w:val="24"/>
                <w:szCs w:val="24"/>
                <w:lang w:val="en-GB"/>
              </w:rPr>
              <w:t>510 000 лв.</w:t>
            </w:r>
          </w:p>
          <w:p w14:paraId="6C8FC51E" w14:textId="77777777" w:rsidR="00ED3016" w:rsidRPr="001D4BFA" w:rsidRDefault="00ED3016" w:rsidP="001D4BFA">
            <w:pPr>
              <w:pStyle w:val="ListParagraph"/>
              <w:jc w:val="center"/>
              <w:rPr>
                <w:rFonts w:ascii="Times New Roman" w:hAnsi="Times New Roman" w:cs="Times New Roman"/>
                <w:sz w:val="24"/>
                <w:szCs w:val="24"/>
                <w:lang w:val="en-GB"/>
              </w:rPr>
            </w:pPr>
          </w:p>
          <w:p w14:paraId="6289EF21" w14:textId="77777777" w:rsidR="00ED3016" w:rsidRPr="001D4BFA" w:rsidRDefault="00ED3016" w:rsidP="001D4BFA">
            <w:pPr>
              <w:pStyle w:val="ListParagraph"/>
              <w:jc w:val="center"/>
              <w:rPr>
                <w:rFonts w:ascii="Times New Roman" w:hAnsi="Times New Roman" w:cs="Times New Roman"/>
                <w:sz w:val="24"/>
                <w:szCs w:val="24"/>
                <w:lang w:val="en-GB"/>
              </w:rPr>
            </w:pPr>
          </w:p>
        </w:tc>
        <w:tc>
          <w:tcPr>
            <w:tcW w:w="4211" w:type="dxa"/>
          </w:tcPr>
          <w:p w14:paraId="60A7C018" w14:textId="77777777" w:rsidR="00ED3016" w:rsidRPr="001D4BFA" w:rsidRDefault="00ED3016" w:rsidP="001D4BFA">
            <w:pPr>
              <w:pStyle w:val="ListParagraph"/>
              <w:jc w:val="center"/>
              <w:rPr>
                <w:rFonts w:ascii="Times New Roman" w:hAnsi="Times New Roman" w:cs="Times New Roman"/>
                <w:sz w:val="24"/>
                <w:szCs w:val="24"/>
                <w:lang w:val="en-GB"/>
              </w:rPr>
            </w:pPr>
          </w:p>
          <w:p w14:paraId="1E814345" w14:textId="77777777" w:rsidR="00EE67A6" w:rsidRPr="001D4BFA" w:rsidRDefault="00EE67A6" w:rsidP="001D4BFA">
            <w:pPr>
              <w:pStyle w:val="ListParagraph"/>
              <w:jc w:val="center"/>
              <w:rPr>
                <w:rFonts w:ascii="Times New Roman" w:hAnsi="Times New Roman" w:cs="Times New Roman"/>
                <w:sz w:val="24"/>
                <w:szCs w:val="24"/>
                <w:lang w:val="en-GB"/>
              </w:rPr>
            </w:pPr>
          </w:p>
          <w:p w14:paraId="5FFE6CC8" w14:textId="77777777" w:rsidR="00ED3016" w:rsidRPr="001D4BFA" w:rsidRDefault="00ED3016" w:rsidP="001D4BFA">
            <w:pPr>
              <w:pStyle w:val="ListParagraph"/>
              <w:jc w:val="center"/>
              <w:rPr>
                <w:rFonts w:ascii="Times New Roman" w:hAnsi="Times New Roman" w:cs="Times New Roman"/>
                <w:sz w:val="24"/>
                <w:szCs w:val="24"/>
                <w:lang w:val="en-GB"/>
              </w:rPr>
            </w:pPr>
            <w:r w:rsidRPr="00EE67A6">
              <w:rPr>
                <w:rFonts w:ascii="Times New Roman" w:hAnsi="Times New Roman" w:cs="Times New Roman"/>
                <w:sz w:val="24"/>
                <w:szCs w:val="24"/>
                <w:lang w:val="en-GB"/>
              </w:rPr>
              <w:t>90 000</w:t>
            </w:r>
            <w:r w:rsidRPr="001D4BFA">
              <w:rPr>
                <w:rFonts w:ascii="Times New Roman" w:hAnsi="Times New Roman" w:cs="Times New Roman"/>
                <w:sz w:val="24"/>
                <w:szCs w:val="24"/>
                <w:lang w:val="en-GB"/>
              </w:rPr>
              <w:t xml:space="preserve"> лв.</w:t>
            </w:r>
          </w:p>
        </w:tc>
      </w:tr>
    </w:tbl>
    <w:p w14:paraId="1D89CD9D" w14:textId="77777777" w:rsidR="00ED3016" w:rsidRPr="00EE5BE8" w:rsidRDefault="00ED3016" w:rsidP="002D0FE4">
      <w:pPr>
        <w:pStyle w:val="Heading2"/>
        <w:spacing w:before="0" w:after="120"/>
        <w:jc w:val="both"/>
        <w:rPr>
          <w:rFonts w:ascii="Times New Roman" w:hAnsi="Times New Roman"/>
        </w:rPr>
      </w:pPr>
      <w:bookmarkStart w:id="11" w:name="_Toc475095648"/>
      <w:r w:rsidRPr="00EE5BE8">
        <w:rPr>
          <w:rFonts w:ascii="Times New Roman" w:hAnsi="Times New Roman"/>
        </w:rPr>
        <w:t>9. Минимален (ако е приложимо) и максимален  размер на безвъзмездната финансова помощ за конкретен  проект:</w:t>
      </w:r>
      <w:bookmarkEnd w:id="11"/>
    </w:p>
    <w:p w14:paraId="4AA1B9BB" w14:textId="6DBD9100" w:rsidR="00ED3016" w:rsidRPr="00EE5BE8" w:rsidRDefault="00ED3016" w:rsidP="002D0FE4">
      <w:pPr>
        <w:pStyle w:val="ListParagraph"/>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EE5BE8">
        <w:rPr>
          <w:rFonts w:ascii="Times New Roman" w:hAnsi="Times New Roman" w:cs="Times New Roman"/>
          <w:sz w:val="24"/>
          <w:szCs w:val="24"/>
        </w:rPr>
        <w:t xml:space="preserve">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на сто от общите допустими разходи за дейности за проекти на частни бенефициенти и </w:t>
      </w:r>
      <w:r w:rsidRPr="0050148E">
        <w:rPr>
          <w:rFonts w:ascii="Times New Roman" w:hAnsi="Times New Roman" w:cs="Times New Roman"/>
          <w:sz w:val="24"/>
          <w:szCs w:val="24"/>
        </w:rPr>
        <w:t>до 100% за публични кандидати</w:t>
      </w:r>
      <w:r w:rsidR="00AC3AAC" w:rsidRPr="0050148E">
        <w:rPr>
          <w:rFonts w:ascii="Times New Roman" w:hAnsi="Times New Roman" w:cs="Times New Roman"/>
          <w:sz w:val="24"/>
          <w:szCs w:val="24"/>
        </w:rPr>
        <w:t xml:space="preserve"> </w:t>
      </w:r>
      <w:r w:rsidR="00AE76C2" w:rsidRPr="0050148E">
        <w:rPr>
          <w:rFonts w:ascii="Times New Roman" w:hAnsi="Times New Roman" w:cs="Times New Roman"/>
          <w:sz w:val="24"/>
          <w:szCs w:val="24"/>
        </w:rPr>
        <w:t>-</w:t>
      </w:r>
      <w:r w:rsidR="00AE76C2" w:rsidRPr="0050148E">
        <w:rPr>
          <w:rFonts w:ascii="Times New Roman" w:eastAsia="Calibri" w:hAnsi="Times New Roman" w:cs="Times New Roman"/>
          <w:sz w:val="24"/>
          <w:szCs w:val="24"/>
        </w:rPr>
        <w:t xml:space="preserve"> Юридически лица, регистрирани по ЗЮЛНЦ, представляващи интересите</w:t>
      </w:r>
      <w:r w:rsidR="00AE76C2" w:rsidRPr="001431C0">
        <w:rPr>
          <w:rFonts w:ascii="Times New Roman" w:eastAsia="Calibri" w:hAnsi="Times New Roman" w:cs="Times New Roman"/>
          <w:sz w:val="24"/>
          <w:szCs w:val="24"/>
        </w:rPr>
        <w:t xml:space="preserve"> на заетите в сектор „Рибарство“ или извън сектора</w:t>
      </w:r>
      <w:r w:rsidR="00AE76C2">
        <w:rPr>
          <w:rFonts w:ascii="Times New Roman" w:eastAsia="Calibri" w:hAnsi="Times New Roman" w:cs="Times New Roman"/>
          <w:sz w:val="24"/>
          <w:szCs w:val="24"/>
        </w:rPr>
        <w:t xml:space="preserve"> регистрирани в обществена полза</w:t>
      </w:r>
      <w:r w:rsidR="003D2D21">
        <w:rPr>
          <w:rFonts w:ascii="Times New Roman" w:eastAsia="Calibri" w:hAnsi="Times New Roman" w:cs="Times New Roman"/>
          <w:sz w:val="24"/>
          <w:szCs w:val="24"/>
        </w:rPr>
        <w:t xml:space="preserve"> при условието на чл. </w:t>
      </w:r>
      <w:r w:rsidR="0030640D">
        <w:rPr>
          <w:rFonts w:ascii="Times New Roman" w:eastAsia="Calibri" w:hAnsi="Times New Roman" w:cs="Times New Roman"/>
          <w:sz w:val="24"/>
          <w:szCs w:val="24"/>
        </w:rPr>
        <w:t>9</w:t>
      </w:r>
      <w:r w:rsidR="00C707FE" w:rsidRPr="00050AD5">
        <w:rPr>
          <w:rFonts w:ascii="Times New Roman" w:eastAsia="Calibri" w:hAnsi="Times New Roman" w:cs="Times New Roman"/>
          <w:sz w:val="24"/>
          <w:szCs w:val="24"/>
          <w:lang w:val="ru-RU"/>
        </w:rPr>
        <w:t>3</w:t>
      </w:r>
      <w:r w:rsidR="003D2D21">
        <w:rPr>
          <w:rFonts w:ascii="Times New Roman" w:eastAsia="Calibri" w:hAnsi="Times New Roman" w:cs="Times New Roman"/>
          <w:sz w:val="24"/>
          <w:szCs w:val="24"/>
        </w:rPr>
        <w:t>, ал. 3 от Регламент 508/2014 г.</w:t>
      </w:r>
    </w:p>
    <w:p w14:paraId="395F0F87" w14:textId="77777777" w:rsidR="00ED3016" w:rsidRPr="00EE5BE8" w:rsidRDefault="00ED3016"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Минималният размер на допустимата безвъзмездна финансова помощ за един проект е 10 000 лева.  </w:t>
      </w:r>
    </w:p>
    <w:p w14:paraId="0EE38AA8" w14:textId="77777777" w:rsidR="00ED3016" w:rsidRPr="00EE5BE8" w:rsidRDefault="00ED3016"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Максималният размер на допустимата безвъзмездна финансова помощ за един проект е 200 000 лева.</w:t>
      </w:r>
    </w:p>
    <w:p w14:paraId="3D976546" w14:textId="77777777" w:rsidR="00ED3016" w:rsidRPr="00EE5BE8" w:rsidRDefault="00ED3016" w:rsidP="002D0FE4">
      <w:pPr>
        <w:pStyle w:val="Heading2"/>
        <w:spacing w:before="0" w:after="120"/>
        <w:jc w:val="both"/>
        <w:rPr>
          <w:rFonts w:ascii="Times New Roman" w:hAnsi="Times New Roman"/>
        </w:rPr>
      </w:pPr>
      <w:bookmarkStart w:id="12" w:name="_Toc475095649"/>
      <w:r w:rsidRPr="00EE5BE8">
        <w:rPr>
          <w:rFonts w:ascii="Times New Roman" w:hAnsi="Times New Roman"/>
        </w:rPr>
        <w:t>10. Процент на съфинансиране:</w:t>
      </w:r>
      <w:bookmarkEnd w:id="12"/>
      <w:r w:rsidRPr="00EE5BE8">
        <w:rPr>
          <w:rFonts w:ascii="Times New Roman" w:hAnsi="Times New Roman"/>
        </w:rPr>
        <w:t xml:space="preserve"> </w:t>
      </w:r>
    </w:p>
    <w:p w14:paraId="74150A84"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EE5BE8">
        <w:rPr>
          <w:rFonts w:ascii="Times New Roman" w:hAnsi="Times New Roman" w:cs="Times New Roman"/>
          <w:sz w:val="24"/>
          <w:szCs w:val="24"/>
        </w:rPr>
        <w:t>Максимален интензитет на безвъзмездната финансова помощ:</w:t>
      </w:r>
    </w:p>
    <w:tbl>
      <w:tblPr>
        <w:tblW w:w="1045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286"/>
      </w:tblGrid>
      <w:tr w:rsidR="00ED3016" w:rsidRPr="00EE5BE8" w14:paraId="66CEDFE4" w14:textId="77777777" w:rsidTr="00EE67A6">
        <w:trPr>
          <w:trHeight w:val="1520"/>
        </w:trPr>
        <w:tc>
          <w:tcPr>
            <w:tcW w:w="3165" w:type="dxa"/>
            <w:tcBorders>
              <w:bottom w:val="single" w:sz="4" w:space="0" w:color="auto"/>
            </w:tcBorders>
            <w:shd w:val="clear" w:color="auto" w:fill="D9D9D9"/>
            <w:vAlign w:val="center"/>
          </w:tcPr>
          <w:p w14:paraId="66414CDB" w14:textId="77777777" w:rsidR="00ED3016" w:rsidRPr="00EE5BE8" w:rsidRDefault="00ED3016" w:rsidP="002D0FE4">
            <w:pPr>
              <w:pStyle w:val="ListParagraph"/>
              <w:spacing w:after="360" w:line="240" w:lineRule="auto"/>
              <w:ind w:left="0"/>
              <w:jc w:val="both"/>
              <w:rPr>
                <w:rFonts w:ascii="Times New Roman" w:hAnsi="Times New Roman" w:cs="Times New Roman"/>
                <w:b/>
                <w:bCs/>
                <w:sz w:val="20"/>
                <w:szCs w:val="20"/>
              </w:rPr>
            </w:pPr>
          </w:p>
        </w:tc>
        <w:tc>
          <w:tcPr>
            <w:tcW w:w="7286" w:type="dxa"/>
            <w:tcBorders>
              <w:bottom w:val="single" w:sz="4" w:space="0" w:color="auto"/>
            </w:tcBorders>
            <w:shd w:val="clear" w:color="auto" w:fill="D9D9D9"/>
            <w:vAlign w:val="bottom"/>
          </w:tcPr>
          <w:p w14:paraId="722E64C4" w14:textId="77777777" w:rsidR="00ED3016" w:rsidRPr="00EE5BE8" w:rsidRDefault="00ED3016" w:rsidP="002D0FE4">
            <w:pPr>
              <w:pStyle w:val="ListParagraph"/>
              <w:spacing w:after="360" w:line="240" w:lineRule="auto"/>
              <w:ind w:left="0"/>
              <w:jc w:val="both"/>
              <w:rPr>
                <w:rFonts w:ascii="Times New Roman" w:hAnsi="Times New Roman" w:cs="Times New Roman"/>
                <w:b/>
                <w:bCs/>
                <w:sz w:val="20"/>
                <w:szCs w:val="20"/>
              </w:rPr>
            </w:pPr>
          </w:p>
          <w:p w14:paraId="78DCB307" w14:textId="77777777" w:rsidR="00ED3016" w:rsidRPr="00EE5BE8" w:rsidRDefault="00ED3016" w:rsidP="002D0FE4">
            <w:pPr>
              <w:pStyle w:val="ListParagraph"/>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4"/>
                <w:szCs w:val="24"/>
              </w:rPr>
              <w:t>Максимален интензитет на помощта</w:t>
            </w:r>
            <w:r w:rsidRPr="00EE5BE8">
              <w:rPr>
                <w:rFonts w:ascii="Times New Roman" w:hAnsi="Times New Roman" w:cs="Times New Roman"/>
                <w:b/>
                <w:bCs/>
                <w:sz w:val="20"/>
                <w:szCs w:val="20"/>
              </w:rPr>
              <w:t xml:space="preserve"> </w:t>
            </w:r>
          </w:p>
          <w:p w14:paraId="45CD0F40" w14:textId="77777777" w:rsidR="00ED3016" w:rsidRPr="00EE5BE8" w:rsidRDefault="00ED3016" w:rsidP="002D0FE4">
            <w:pPr>
              <w:pStyle w:val="ListParagraph"/>
              <w:spacing w:after="360" w:line="240" w:lineRule="auto"/>
              <w:jc w:val="both"/>
              <w:rPr>
                <w:rFonts w:ascii="Times New Roman" w:hAnsi="Times New Roman" w:cs="Times New Roman"/>
                <w:b/>
                <w:bCs/>
                <w:sz w:val="20"/>
                <w:szCs w:val="20"/>
              </w:rPr>
            </w:pPr>
          </w:p>
        </w:tc>
      </w:tr>
      <w:tr w:rsidR="00ED3016" w:rsidRPr="00EE5BE8" w14:paraId="54AD1CB2" w14:textId="77777777" w:rsidTr="00EE67A6">
        <w:tc>
          <w:tcPr>
            <w:tcW w:w="3165" w:type="dxa"/>
            <w:tcBorders>
              <w:bottom w:val="single" w:sz="4" w:space="0" w:color="auto"/>
            </w:tcBorders>
            <w:vAlign w:val="center"/>
          </w:tcPr>
          <w:p w14:paraId="29701F45" w14:textId="77777777" w:rsidR="00ED3016" w:rsidRPr="00EE5BE8" w:rsidRDefault="00ED3016" w:rsidP="002D0FE4">
            <w:pP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Мярка 2.1</w:t>
            </w:r>
            <w:r w:rsidRPr="00EE5BE8">
              <w:rPr>
                <w:rFonts w:ascii="Times New Roman" w:hAnsi="Times New Roman" w:cs="Times New Roman"/>
                <w:b/>
                <w:sz w:val="24"/>
                <w:szCs w:val="24"/>
              </w:rPr>
              <w:t>.</w:t>
            </w:r>
            <w:r w:rsidRPr="00EE5BE8">
              <w:rPr>
                <w:rFonts w:ascii="Times New Roman" w:hAnsi="Times New Roman" w:cs="Times New Roman"/>
                <w:sz w:val="24"/>
                <w:szCs w:val="24"/>
              </w:rPr>
              <w:t xml:space="preserve"> </w:t>
            </w:r>
            <w:r w:rsidRPr="00EE5BE8">
              <w:rPr>
                <w:rFonts w:ascii="Times New Roman" w:hAnsi="Times New Roman" w:cs="Times New Roman"/>
                <w:b/>
                <w:sz w:val="24"/>
                <w:szCs w:val="24"/>
              </w:rPr>
              <w:t>„</w:t>
            </w:r>
            <w:r w:rsidRPr="00EE5BE8">
              <w:rPr>
                <w:rFonts w:ascii="Times New Roman" w:hAnsi="Times New Roman" w:cs="Times New Roman"/>
                <w:b/>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b/>
                <w:sz w:val="24"/>
                <w:szCs w:val="24"/>
              </w:rPr>
              <w:t>“</w:t>
            </w:r>
          </w:p>
        </w:tc>
        <w:tc>
          <w:tcPr>
            <w:tcW w:w="7286" w:type="dxa"/>
            <w:tcBorders>
              <w:bottom w:val="single" w:sz="4" w:space="0" w:color="auto"/>
            </w:tcBorders>
            <w:vAlign w:val="center"/>
          </w:tcPr>
          <w:p w14:paraId="4D6C740E" w14:textId="192D36DD" w:rsidR="00ED3016" w:rsidRPr="00EE5BE8" w:rsidRDefault="004665BC" w:rsidP="002D0FE4">
            <w:pPr>
              <w:pStyle w:val="ListParagraph"/>
              <w:spacing w:after="36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до </w:t>
            </w:r>
            <w:r w:rsidR="003D2D21">
              <w:rPr>
                <w:rFonts w:ascii="Times New Roman" w:hAnsi="Times New Roman" w:cs="Times New Roman"/>
                <w:sz w:val="24"/>
                <w:szCs w:val="24"/>
              </w:rPr>
              <w:t>100</w:t>
            </w:r>
            <w:r w:rsidR="00DE1794">
              <w:rPr>
                <w:rFonts w:ascii="Times New Roman" w:hAnsi="Times New Roman" w:cs="Times New Roman"/>
                <w:sz w:val="24"/>
                <w:szCs w:val="24"/>
              </w:rPr>
              <w:t xml:space="preserve"> </w:t>
            </w:r>
            <w:r w:rsidR="00ED3016" w:rsidRPr="00EE5BE8">
              <w:rPr>
                <w:rFonts w:ascii="Times New Roman" w:hAnsi="Times New Roman" w:cs="Times New Roman"/>
                <w:sz w:val="24"/>
                <w:szCs w:val="24"/>
              </w:rPr>
              <w:t>%</w:t>
            </w:r>
          </w:p>
        </w:tc>
      </w:tr>
    </w:tbl>
    <w:p w14:paraId="1032A9D1" w14:textId="479FBAEC" w:rsidR="00ED3016" w:rsidRPr="00EE5BE8" w:rsidRDefault="00ED3016" w:rsidP="00AE76C2"/>
    <w:p w14:paraId="02A95F8A" w14:textId="2758B0BE"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Максимален процент на съфинансиране – за проекти на частни бенефициери е до 50% от общите допустими и одобрени разходи и </w:t>
      </w:r>
      <w:r w:rsidRPr="0050148E">
        <w:rPr>
          <w:rFonts w:ascii="Times New Roman" w:hAnsi="Times New Roman" w:cs="Times New Roman"/>
          <w:bCs/>
          <w:sz w:val="24"/>
          <w:szCs w:val="24"/>
        </w:rPr>
        <w:t>до 100% за проекти  на публични бенефициенти</w:t>
      </w:r>
      <w:r w:rsidR="003D2D21" w:rsidRPr="003D2D21">
        <w:t xml:space="preserve"> </w:t>
      </w:r>
      <w:r w:rsidR="0030640D">
        <w:rPr>
          <w:rFonts w:ascii="Times New Roman" w:hAnsi="Times New Roman" w:cs="Times New Roman"/>
          <w:bCs/>
          <w:sz w:val="24"/>
          <w:szCs w:val="24"/>
        </w:rPr>
        <w:t>при условието на чл. 9</w:t>
      </w:r>
      <w:r w:rsidR="00C707FE" w:rsidRPr="00050AD5">
        <w:rPr>
          <w:rFonts w:ascii="Times New Roman" w:hAnsi="Times New Roman" w:cs="Times New Roman"/>
          <w:bCs/>
          <w:sz w:val="24"/>
          <w:szCs w:val="24"/>
          <w:lang w:val="ru-RU"/>
        </w:rPr>
        <w:t>3</w:t>
      </w:r>
      <w:r w:rsidR="003D2D21" w:rsidRPr="003D2D21">
        <w:rPr>
          <w:rFonts w:ascii="Times New Roman" w:hAnsi="Times New Roman" w:cs="Times New Roman"/>
          <w:bCs/>
          <w:sz w:val="24"/>
          <w:szCs w:val="24"/>
        </w:rPr>
        <w:t>, ал. 3 от Регламент 508/2014 г.</w:t>
      </w:r>
      <w:r w:rsidRPr="00EE5BE8">
        <w:rPr>
          <w:rFonts w:ascii="Times New Roman" w:hAnsi="Times New Roman" w:cs="Times New Roman"/>
          <w:bCs/>
          <w:sz w:val="24"/>
          <w:szCs w:val="24"/>
        </w:rPr>
        <w:t>, от които:</w:t>
      </w:r>
    </w:p>
    <w:p w14:paraId="36C2F5D8"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85% съфинансиране от ЕФМДР и</w:t>
      </w:r>
    </w:p>
    <w:p w14:paraId="705E2899"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15% съфинансиране от националния бюджет </w:t>
      </w:r>
    </w:p>
    <w:p w14:paraId="67487136" w14:textId="77777777" w:rsidR="00ED3016" w:rsidRPr="00EE5BE8" w:rsidRDefault="00ED3016" w:rsidP="002D0FE4">
      <w:pPr>
        <w:pStyle w:val="Heading2"/>
        <w:jc w:val="both"/>
        <w:rPr>
          <w:rFonts w:ascii="Times New Roman" w:hAnsi="Times New Roman"/>
        </w:rPr>
      </w:pPr>
      <w:bookmarkStart w:id="13" w:name="_Toc475095650"/>
      <w:r w:rsidRPr="00EE5BE8">
        <w:rPr>
          <w:rFonts w:ascii="Times New Roman" w:hAnsi="Times New Roman"/>
        </w:rPr>
        <w:t>11. Допустими кандидати:</w:t>
      </w:r>
      <w:bookmarkEnd w:id="13"/>
      <w:r w:rsidRPr="00EE5BE8">
        <w:rPr>
          <w:rFonts w:ascii="Times New Roman" w:hAnsi="Times New Roman"/>
        </w:rPr>
        <w:t xml:space="preserve"> </w:t>
      </w:r>
    </w:p>
    <w:p w14:paraId="612C19BA" w14:textId="0294CB64" w:rsidR="00ED3016" w:rsidRDefault="00ED3016" w:rsidP="002D0FE4">
      <w:pPr>
        <w:pStyle w:val="Heading3"/>
        <w:spacing w:before="120" w:after="120"/>
        <w:jc w:val="both"/>
        <w:rPr>
          <w:rFonts w:ascii="Times New Roman" w:hAnsi="Times New Roman" w:cs="Times New Roman"/>
          <w:sz w:val="26"/>
          <w:szCs w:val="26"/>
        </w:rPr>
      </w:pPr>
      <w:bookmarkStart w:id="14" w:name="_Toc475095651"/>
      <w:r w:rsidRPr="00EE5BE8">
        <w:rPr>
          <w:rFonts w:ascii="Times New Roman" w:hAnsi="Times New Roman" w:cs="Times New Roman"/>
          <w:sz w:val="26"/>
          <w:szCs w:val="26"/>
        </w:rPr>
        <w:t>11.1 Критерии за допустимост на кандидатите</w:t>
      </w:r>
      <w:bookmarkEnd w:id="14"/>
    </w:p>
    <w:p w14:paraId="214B7FAA" w14:textId="530DBE4B" w:rsidR="00DE1794" w:rsidRPr="000660C4" w:rsidRDefault="00DE1794" w:rsidP="000660C4">
      <w:pPr>
        <w:pBdr>
          <w:top w:val="single" w:sz="4" w:space="1" w:color="auto"/>
          <w:left w:val="single" w:sz="4" w:space="0" w:color="auto"/>
          <w:bottom w:val="single" w:sz="4" w:space="1" w:color="auto"/>
          <w:right w:val="single" w:sz="4" w:space="4" w:color="auto"/>
        </w:pBdr>
      </w:pPr>
      <w:r w:rsidRPr="00DE1794">
        <w:rPr>
          <w:rFonts w:ascii="Times New Roman" w:eastAsia="Times New Roman" w:hAnsi="Times New Roman" w:cs="Times New Roman"/>
          <w:sz w:val="24"/>
          <w:szCs w:val="24"/>
        </w:rPr>
        <w:t>А/ За получаване на безвъзмездна финансова помощ могат да кандидатстват</w:t>
      </w:r>
    </w:p>
    <w:p w14:paraId="73E3F119" w14:textId="77777777" w:rsidR="00BD75AF" w:rsidRPr="00EE5BE8" w:rsidRDefault="00BD75AF" w:rsidP="000660C4">
      <w:pPr>
        <w:numPr>
          <w:ilvl w:val="0"/>
          <w:numId w:val="4"/>
        </w:numPr>
        <w:pBdr>
          <w:top w:val="single" w:sz="4" w:space="1" w:color="auto"/>
          <w:left w:val="single" w:sz="4" w:space="0" w:color="auto"/>
          <w:bottom w:val="single" w:sz="4" w:space="1" w:color="auto"/>
          <w:right w:val="single" w:sz="4" w:space="4" w:color="auto"/>
        </w:pBdr>
        <w:tabs>
          <w:tab w:val="left" w:pos="175"/>
          <w:tab w:val="left" w:pos="322"/>
        </w:tabs>
        <w:spacing w:after="0"/>
        <w:ind w:left="0" w:firstLine="0"/>
        <w:jc w:val="both"/>
        <w:rPr>
          <w:rFonts w:ascii="Times New Roman" w:eastAsia="Calibri" w:hAnsi="Times New Roman" w:cs="Times New Roman"/>
          <w:sz w:val="24"/>
          <w:szCs w:val="24"/>
        </w:rPr>
      </w:pPr>
      <w:r w:rsidRPr="00EE5BE8">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 извършващи дейност в сектор „Рибарство“;</w:t>
      </w:r>
    </w:p>
    <w:p w14:paraId="0AA547F1" w14:textId="5A9EA204" w:rsidR="00BD75AF" w:rsidRPr="00EE5BE8" w:rsidRDefault="00BD75AF" w:rsidP="000660C4">
      <w:pPr>
        <w:numPr>
          <w:ilvl w:val="0"/>
          <w:numId w:val="4"/>
        </w:numPr>
        <w:pBdr>
          <w:top w:val="single" w:sz="4" w:space="1" w:color="auto"/>
          <w:left w:val="single" w:sz="4" w:space="0" w:color="auto"/>
          <w:bottom w:val="single" w:sz="4" w:space="1" w:color="auto"/>
          <w:right w:val="single" w:sz="4" w:space="4" w:color="auto"/>
        </w:pBdr>
        <w:tabs>
          <w:tab w:val="left" w:pos="175"/>
          <w:tab w:val="left" w:pos="322"/>
        </w:tabs>
        <w:spacing w:after="0"/>
        <w:ind w:left="0" w:firstLine="0"/>
        <w:jc w:val="both"/>
        <w:rPr>
          <w:rFonts w:ascii="Times New Roman" w:eastAsia="Calibri" w:hAnsi="Times New Roman" w:cs="Times New Roman"/>
          <w:sz w:val="24"/>
          <w:szCs w:val="24"/>
        </w:rPr>
      </w:pPr>
      <w:r w:rsidRPr="00EE5BE8">
        <w:rPr>
          <w:rFonts w:ascii="Times New Roman" w:eastAsia="Calibri" w:hAnsi="Times New Roman" w:cs="Times New Roman"/>
          <w:sz w:val="24"/>
          <w:szCs w:val="24"/>
        </w:rPr>
        <w:t xml:space="preserve">Юридически лица, регистрирани </w:t>
      </w:r>
      <w:r w:rsidRPr="000660C4">
        <w:rPr>
          <w:rFonts w:ascii="Times New Roman" w:eastAsia="Calibri" w:hAnsi="Times New Roman" w:cs="Times New Roman"/>
          <w:sz w:val="24"/>
          <w:szCs w:val="24"/>
        </w:rPr>
        <w:t>по ЗЮЛНЦ,</w:t>
      </w:r>
      <w:r w:rsidRPr="00EE5BE8">
        <w:rPr>
          <w:rFonts w:ascii="Times New Roman" w:eastAsia="Calibri" w:hAnsi="Times New Roman" w:cs="Times New Roman"/>
          <w:sz w:val="24"/>
          <w:szCs w:val="24"/>
        </w:rPr>
        <w:t xml:space="preserve"> представляващи интересите на заетите в сектор „Рибарство“ (например: Сдружения на производители и преработвателни на продукт от риболов и аквакултури в рибарската област</w:t>
      </w:r>
      <w:r w:rsidRPr="0050148E">
        <w:rPr>
          <w:rFonts w:ascii="Times New Roman" w:eastAsia="Calibri" w:hAnsi="Times New Roman" w:cs="Times New Roman"/>
          <w:sz w:val="24"/>
          <w:szCs w:val="24"/>
        </w:rPr>
        <w:t xml:space="preserve">) </w:t>
      </w:r>
      <w:r w:rsidRPr="00C152AB">
        <w:rPr>
          <w:rFonts w:ascii="Times New Roman" w:eastAsia="Calibri" w:hAnsi="Times New Roman" w:cs="Times New Roman"/>
          <w:sz w:val="24"/>
          <w:szCs w:val="24"/>
        </w:rPr>
        <w:t>или извън сектора</w:t>
      </w:r>
      <w:r w:rsidR="001B6031">
        <w:rPr>
          <w:rFonts w:ascii="Times New Roman" w:eastAsia="Calibri" w:hAnsi="Times New Roman" w:cs="Times New Roman"/>
          <w:sz w:val="24"/>
          <w:szCs w:val="24"/>
        </w:rPr>
        <w:t xml:space="preserve"> </w:t>
      </w:r>
      <w:r w:rsidR="00BD7B34">
        <w:rPr>
          <w:rFonts w:ascii="Times New Roman" w:eastAsia="Calibri" w:hAnsi="Times New Roman" w:cs="Times New Roman"/>
          <w:sz w:val="24"/>
          <w:szCs w:val="24"/>
        </w:rPr>
        <w:t>(</w:t>
      </w:r>
      <w:r w:rsidR="00BD7B34" w:rsidRPr="00EE5BE8">
        <w:rPr>
          <w:rFonts w:ascii="Times New Roman" w:eastAsia="Calibri" w:hAnsi="Times New Roman" w:cs="Times New Roman"/>
          <w:sz w:val="24"/>
          <w:szCs w:val="24"/>
        </w:rPr>
        <w:t xml:space="preserve">Юридически лица, регистрирани </w:t>
      </w:r>
      <w:r w:rsidR="00BD7B34" w:rsidRPr="000660C4">
        <w:rPr>
          <w:rFonts w:ascii="Times New Roman" w:eastAsia="Calibri" w:hAnsi="Times New Roman" w:cs="Times New Roman"/>
          <w:sz w:val="24"/>
          <w:szCs w:val="24"/>
        </w:rPr>
        <w:t>по ЗЮЛНЦ</w:t>
      </w:r>
      <w:r w:rsidR="00BD7B34">
        <w:rPr>
          <w:rFonts w:ascii="Times New Roman" w:eastAsia="Calibri" w:hAnsi="Times New Roman" w:cs="Times New Roman"/>
          <w:sz w:val="24"/>
          <w:szCs w:val="24"/>
        </w:rPr>
        <w:t xml:space="preserve"> извършващи дейности извън сектора рибарство и аквакултури)</w:t>
      </w:r>
      <w:r w:rsidR="00C274EB">
        <w:rPr>
          <w:rFonts w:ascii="Times New Roman" w:eastAsia="Calibri" w:hAnsi="Times New Roman" w:cs="Times New Roman"/>
          <w:sz w:val="24"/>
          <w:szCs w:val="24"/>
        </w:rPr>
        <w:t xml:space="preserve"> </w:t>
      </w:r>
    </w:p>
    <w:p w14:paraId="1BD1F896" w14:textId="77777777" w:rsidR="009A4A04" w:rsidRDefault="00542D12"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u w:val="single"/>
        </w:rPr>
      </w:pPr>
      <w:r>
        <w:rPr>
          <w:rFonts w:ascii="Times New Roman" w:hAnsi="Times New Roman" w:cs="Times New Roman"/>
          <w:sz w:val="24"/>
          <w:szCs w:val="24"/>
        </w:rPr>
        <w:t xml:space="preserve">Б/ </w:t>
      </w:r>
      <w:r w:rsidR="00ED3016" w:rsidRPr="000660C4">
        <w:rPr>
          <w:rFonts w:ascii="Times New Roman" w:hAnsi="Times New Roman" w:cs="Times New Roman"/>
          <w:sz w:val="24"/>
          <w:szCs w:val="24"/>
          <w:u w:val="single"/>
        </w:rPr>
        <w:t xml:space="preserve">Клонове на юридически лица, регистрирани в РБългария, не могат да участват в процедурата за подбор на проекти поради липсата на самостоятелна правосубектност. </w:t>
      </w:r>
    </w:p>
    <w:p w14:paraId="01C5A5C5" w14:textId="6AE2D9FF" w:rsidR="00ED3016" w:rsidRPr="009A4A04"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A4A04">
        <w:rPr>
          <w:rFonts w:ascii="Times New Roman" w:hAnsi="Times New Roman" w:cs="Times New Roman"/>
          <w:sz w:val="24"/>
          <w:szCs w:val="24"/>
        </w:rPr>
        <w:t>Кандидатите по буква А трябва да отговарят на следните изисквания:</w:t>
      </w:r>
    </w:p>
    <w:p w14:paraId="2DE838FA" w14:textId="77777777" w:rsidR="004A50A6" w:rsidRPr="00C07B1D" w:rsidRDefault="004A50A6" w:rsidP="004A50A6">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са регистрирани по реда на чл. 12 от Закона за храните и да са вписани в регистъра на БАБХ, в сектор „Рибни продукти“ – само за съществуващи предприятия;</w:t>
      </w:r>
    </w:p>
    <w:p w14:paraId="2A27FF29" w14:textId="36FF765C" w:rsidR="00ED3016" w:rsidRPr="00EE5BE8" w:rsidRDefault="00ED301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да </w:t>
      </w:r>
      <w:r w:rsidR="004A50A6" w:rsidRPr="00C07B1D">
        <w:rPr>
          <w:rFonts w:ascii="Times New Roman" w:hAnsi="Times New Roman" w:cs="Times New Roman"/>
          <w:sz w:val="24"/>
          <w:szCs w:val="24"/>
        </w:rPr>
        <w:t>са вписани в търговския регистър или регистъра на юридическите лица с нестопанска цел към Агенцията по вписванията;</w:t>
      </w:r>
    </w:p>
    <w:p w14:paraId="5B749119" w14:textId="4E6CD8AB" w:rsidR="00ED3016" w:rsidRPr="00EE5BE8" w:rsidRDefault="004A50A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отговарят на изискванията за микро, малко или средно предприятие съгласно Закона за малките и средните предприятия;</w:t>
      </w:r>
    </w:p>
    <w:p w14:paraId="21EF57AE" w14:textId="46C42862" w:rsidR="00ED3016" w:rsidRPr="00EE5BE8" w:rsidRDefault="004A50A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lastRenderedPageBreak/>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са регистрирани като производители на риба и други водни организми по реда на чл. 25 от Закона за рибарството и аквакултурите в случаите, когато обекти на подпомагане са съществуващи или нови предприятия, които преработват собствена аквакултура;</w:t>
      </w:r>
    </w:p>
    <w:p w14:paraId="760381C1" w14:textId="5873B29F" w:rsidR="00ED3016" w:rsidRPr="00EE5BE8" w:rsidRDefault="004A50A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имат издадено Разрешително за стопански риболов и Удостоверение за придобиване на право за усвояване на ресурс от риба и други водни организми, когато обекти на подпомагане са съществуващи или нови предприятия, които преработват собствен улов;</w:t>
      </w:r>
    </w:p>
    <w:p w14:paraId="7F95B741" w14:textId="5338F168" w:rsidR="00ED3016" w:rsidRPr="00EE5BE8" w:rsidRDefault="004A50A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са регистрирани по реда на чл. 137 от Закона за ветеринарномедицинската дейност в случаите, когато обекти на подпомагане са съществуващи или нови предприятия, които преработват собствена аквакултура. </w:t>
      </w:r>
    </w:p>
    <w:p w14:paraId="2DA4396B" w14:textId="043E963D" w:rsidR="00ED3016" w:rsidRPr="00EE5BE8" w:rsidRDefault="00ED301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ВАЖНО: Кандидатите по настоящата процедура са длъжни да удостоверят на етап кандидатстване, че са </w:t>
      </w:r>
      <w:r w:rsidR="00542D12">
        <w:rPr>
          <w:rFonts w:ascii="Times New Roman" w:hAnsi="Times New Roman" w:cs="Times New Roman"/>
          <w:sz w:val="24"/>
          <w:szCs w:val="24"/>
        </w:rPr>
        <w:t xml:space="preserve">микро, </w:t>
      </w:r>
      <w:r w:rsidRPr="00EE5BE8">
        <w:rPr>
          <w:rFonts w:ascii="Times New Roman" w:hAnsi="Times New Roman" w:cs="Times New Roman"/>
          <w:sz w:val="24"/>
          <w:szCs w:val="24"/>
        </w:rPr>
        <w:t>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103B7AA4" w14:textId="77777777" w:rsidR="00ED3016" w:rsidRPr="00EE5BE8" w:rsidRDefault="00ED301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ВАЖНО: Кандидатите/бенефициентите трябва да отговарят на изискванията по т. 1.1-1.6,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54DCA4F7" w14:textId="77777777" w:rsidR="00ED3016" w:rsidRDefault="00ED3016" w:rsidP="002D0FE4">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1AD2FB6B" w14:textId="67F8B7AE" w:rsidR="007F24EE" w:rsidRPr="00EE5BE8" w:rsidRDefault="007F24EE" w:rsidP="007F24EE">
      <w:pPr>
        <w:pStyle w:val="ListParagraph"/>
        <w:numPr>
          <w:ilvl w:val="1"/>
          <w:numId w:val="3"/>
        </w:numPr>
        <w:pBdr>
          <w:top w:val="single" w:sz="4" w:space="1" w:color="auto"/>
          <w:left w:val="single" w:sz="4" w:space="0" w:color="auto"/>
          <w:bottom w:val="single" w:sz="4" w:space="1" w:color="auto"/>
          <w:right w:val="single" w:sz="4" w:space="4" w:color="auto"/>
        </w:pBdr>
        <w:spacing w:after="0" w:line="240" w:lineRule="auto"/>
        <w:ind w:left="0" w:firstLine="0"/>
        <w:contextualSpacing w:val="0"/>
        <w:jc w:val="both"/>
        <w:rPr>
          <w:rFonts w:ascii="Times New Roman" w:hAnsi="Times New Roman" w:cs="Times New Roman"/>
          <w:sz w:val="24"/>
          <w:szCs w:val="24"/>
        </w:rPr>
      </w:pPr>
      <w:r>
        <w:rPr>
          <w:rFonts w:ascii="Times New Roman" w:hAnsi="Times New Roman" w:cs="Times New Roman"/>
          <w:b/>
          <w:sz w:val="24"/>
          <w:szCs w:val="24"/>
        </w:rPr>
        <w:t>ВАЖНО</w:t>
      </w:r>
      <w:r w:rsidRPr="007F24EE">
        <w:rPr>
          <w:rFonts w:ascii="Times New Roman" w:hAnsi="Times New Roman" w:cs="Times New Roman"/>
          <w:b/>
          <w:sz w:val="24"/>
          <w:szCs w:val="24"/>
        </w:rPr>
        <w:t>:</w:t>
      </w:r>
      <w:r w:rsidRPr="007F24EE">
        <w:rPr>
          <w:rFonts w:ascii="Times New Roman" w:eastAsia="Calibri" w:hAnsi="Times New Roman" w:cs="Times New Roman"/>
          <w:sz w:val="24"/>
          <w:szCs w:val="24"/>
        </w:rPr>
        <w:t xml:space="preserve"> Юридическите лица регистрирани по ЗЮЛНЦ извършващи дейности извън сектора рибарство и аквакултури могат да кандидатстват само за дейностите предвидени в т.1.3 и т.1.6 от раздел </w:t>
      </w:r>
      <w:r w:rsidRPr="007F24EE">
        <w:rPr>
          <w:rFonts w:ascii="Times New Roman" w:eastAsia="Calibri" w:hAnsi="Times New Roman" w:cs="Times New Roman"/>
          <w:sz w:val="26"/>
          <w:szCs w:val="26"/>
        </w:rPr>
        <w:t>13.1. Допустими дейности.</w:t>
      </w:r>
    </w:p>
    <w:p w14:paraId="2FB18B32" w14:textId="7777777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4935D37B" w14:textId="77777777" w:rsidR="00ED3016" w:rsidRPr="00EE5BE8" w:rsidRDefault="00ED3016" w:rsidP="002D0FE4">
      <w:pPr>
        <w:pStyle w:val="Heading3"/>
        <w:spacing w:before="120" w:after="120"/>
        <w:ind w:left="-142" w:firstLine="142"/>
        <w:jc w:val="both"/>
        <w:rPr>
          <w:rFonts w:ascii="Times New Roman" w:hAnsi="Times New Roman" w:cs="Times New Roman"/>
        </w:rPr>
      </w:pPr>
      <w:bookmarkStart w:id="15" w:name="_Toc475095652"/>
      <w:r w:rsidRPr="00EE5BE8">
        <w:rPr>
          <w:rFonts w:ascii="Times New Roman" w:hAnsi="Times New Roman" w:cs="Times New Roman"/>
        </w:rPr>
        <w:t>11.2 Критерии за недопустимост на кандидатите</w:t>
      </w:r>
      <w:bookmarkEnd w:id="15"/>
    </w:p>
    <w:p w14:paraId="30FEF91D" w14:textId="5F30F4AD" w:rsidR="00ED3016" w:rsidRDefault="00ED3016" w:rsidP="00211D9A">
      <w:pPr>
        <w:pStyle w:val="ListParagraph"/>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r w:rsidRPr="00C152AB">
        <w:rPr>
          <w:rFonts w:ascii="Times New Roman" w:hAnsi="Times New Roman" w:cs="Times New Roman"/>
          <w:sz w:val="24"/>
          <w:szCs w:val="24"/>
        </w:rPr>
        <w:t>:</w:t>
      </w:r>
    </w:p>
    <w:p w14:paraId="74277BD8" w14:textId="77777777" w:rsidR="00AB670E" w:rsidRPr="00C152AB" w:rsidRDefault="00AB670E" w:rsidP="00211D9A">
      <w:pPr>
        <w:pStyle w:val="ListParagraph"/>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cs="Times New Roman"/>
          <w:sz w:val="24"/>
          <w:szCs w:val="24"/>
        </w:rPr>
      </w:pPr>
    </w:p>
    <w:p w14:paraId="4B69891F" w14:textId="5909DABA" w:rsidR="00211D9A" w:rsidRPr="00C152AB" w:rsidRDefault="00211D9A" w:rsidP="00211D9A">
      <w:pPr>
        <w:pStyle w:val="ListParagraph"/>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r w:rsidRPr="00C152AB">
        <w:rPr>
          <w:rFonts w:ascii="Times New Roman" w:hAnsi="Times New Roman"/>
          <w:sz w:val="24"/>
          <w:szCs w:val="24"/>
        </w:rPr>
        <w:t>1</w:t>
      </w:r>
      <w:r w:rsidRPr="00050AD5">
        <w:rPr>
          <w:rFonts w:ascii="Times New Roman" w:hAnsi="Times New Roman"/>
          <w:sz w:val="24"/>
          <w:szCs w:val="24"/>
          <w:lang w:val="ru-RU"/>
        </w:rPr>
        <w:t>.</w:t>
      </w:r>
      <w:r w:rsidRPr="00C152AB">
        <w:rPr>
          <w:rFonts w:ascii="Times New Roman" w:hAnsi="Times New Roman"/>
          <w:sz w:val="24"/>
          <w:szCs w:val="24"/>
        </w:rPr>
        <w:t xml:space="preserve"> е лице или се представлява от лице,</w:t>
      </w:r>
      <w:r w:rsidR="00AB670E">
        <w:rPr>
          <w:rFonts w:ascii="Times New Roman" w:hAnsi="Times New Roman"/>
          <w:sz w:val="24"/>
          <w:szCs w:val="24"/>
        </w:rPr>
        <w:t xml:space="preserve"> </w:t>
      </w:r>
      <w:r w:rsidRPr="00C152AB">
        <w:rPr>
          <w:rFonts w:ascii="Times New Roman" w:hAnsi="Times New Roman"/>
          <w:sz w:val="24"/>
          <w:szCs w:val="24"/>
        </w:rPr>
        <w:t>което е на трудово или служебно правоотношение в УО,</w:t>
      </w:r>
      <w:r w:rsidR="00AB670E">
        <w:rPr>
          <w:rFonts w:ascii="Times New Roman" w:hAnsi="Times New Roman"/>
          <w:sz w:val="24"/>
          <w:szCs w:val="24"/>
        </w:rPr>
        <w:t xml:space="preserve"> </w:t>
      </w:r>
      <w:r w:rsidRPr="00C152AB">
        <w:rPr>
          <w:rFonts w:ascii="Times New Roman" w:hAnsi="Times New Roman"/>
          <w:sz w:val="24"/>
          <w:szCs w:val="24"/>
        </w:rPr>
        <w:t>Междинното звено,</w:t>
      </w:r>
      <w:r w:rsidR="00AB670E">
        <w:rPr>
          <w:rFonts w:ascii="Times New Roman" w:hAnsi="Times New Roman"/>
          <w:sz w:val="24"/>
          <w:szCs w:val="24"/>
        </w:rPr>
        <w:t xml:space="preserve"> </w:t>
      </w:r>
      <w:r w:rsidRPr="00C152AB">
        <w:rPr>
          <w:rFonts w:ascii="Times New Roman" w:hAnsi="Times New Roman"/>
          <w:sz w:val="24"/>
          <w:szCs w:val="24"/>
        </w:rPr>
        <w:t>Сертифициращия орган и МИРГ;</w:t>
      </w:r>
    </w:p>
    <w:p w14:paraId="2ABE4B72" w14:textId="77777777" w:rsidR="00211D9A" w:rsidRPr="00C152AB" w:rsidRDefault="00211D9A" w:rsidP="00211D9A">
      <w:pPr>
        <w:pStyle w:val="ListParagraph"/>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p>
    <w:p w14:paraId="313CA11D" w14:textId="77777777" w:rsidR="00D871B8" w:rsidRDefault="00211D9A" w:rsidP="00211D9A">
      <w:pPr>
        <w:pStyle w:val="ListParagraph"/>
        <w:numPr>
          <w:ilvl w:val="0"/>
          <w:numId w:val="3"/>
        </w:numPr>
        <w:pBdr>
          <w:top w:val="single" w:sz="4" w:space="1" w:color="auto"/>
          <w:left w:val="single" w:sz="4" w:space="1" w:color="auto"/>
          <w:bottom w:val="single" w:sz="4" w:space="1" w:color="auto"/>
          <w:right w:val="single" w:sz="4" w:space="1" w:color="auto"/>
        </w:pBdr>
        <w:spacing w:after="360" w:line="240" w:lineRule="auto"/>
        <w:jc w:val="both"/>
        <w:rPr>
          <w:rFonts w:ascii="Times New Roman" w:hAnsi="Times New Roman"/>
          <w:sz w:val="24"/>
          <w:szCs w:val="24"/>
        </w:rPr>
      </w:pPr>
      <w:r w:rsidRPr="00C152AB">
        <w:rPr>
          <w:rFonts w:ascii="Times New Roman" w:hAnsi="Times New Roman"/>
          <w:sz w:val="24"/>
          <w:szCs w:val="24"/>
        </w:rPr>
        <w:lastRenderedPageBreak/>
        <w:t>е лице или се представлява от лице,</w:t>
      </w:r>
      <w:r w:rsidR="00AB670E">
        <w:rPr>
          <w:rFonts w:ascii="Times New Roman" w:hAnsi="Times New Roman"/>
          <w:sz w:val="24"/>
          <w:szCs w:val="24"/>
        </w:rPr>
        <w:t xml:space="preserve"> </w:t>
      </w:r>
      <w:r w:rsidRPr="00C152AB">
        <w:rPr>
          <w:rFonts w:ascii="Times New Roman" w:hAnsi="Times New Roman"/>
          <w:sz w:val="24"/>
          <w:szCs w:val="24"/>
        </w:rPr>
        <w:t>което е на трудово или служебно правоотношение в УО,</w:t>
      </w:r>
      <w:r w:rsidR="00AB670E">
        <w:rPr>
          <w:rFonts w:ascii="Times New Roman" w:hAnsi="Times New Roman"/>
          <w:sz w:val="24"/>
          <w:szCs w:val="24"/>
        </w:rPr>
        <w:t xml:space="preserve"> </w:t>
      </w:r>
      <w:r w:rsidRPr="00C152AB">
        <w:rPr>
          <w:rFonts w:ascii="Times New Roman" w:hAnsi="Times New Roman"/>
          <w:sz w:val="24"/>
          <w:szCs w:val="24"/>
        </w:rPr>
        <w:t>Междинното звено,</w:t>
      </w:r>
      <w:r w:rsidR="00AB670E">
        <w:rPr>
          <w:rFonts w:ascii="Times New Roman" w:hAnsi="Times New Roman"/>
          <w:sz w:val="24"/>
          <w:szCs w:val="24"/>
        </w:rPr>
        <w:t xml:space="preserve"> </w:t>
      </w:r>
      <w:r w:rsidRPr="00C152AB">
        <w:rPr>
          <w:rFonts w:ascii="Times New Roman" w:hAnsi="Times New Roman"/>
          <w:sz w:val="24"/>
          <w:szCs w:val="24"/>
        </w:rPr>
        <w:t>Сертифициращия орган и МИРГ до една година от прекратяване на правоотношението;</w:t>
      </w:r>
    </w:p>
    <w:p w14:paraId="373C53B6" w14:textId="2D018044" w:rsidR="00D871B8" w:rsidRPr="00D871B8" w:rsidRDefault="00D871B8" w:rsidP="00D871B8">
      <w:pPr>
        <w:pStyle w:val="NormalWeb"/>
        <w:pBdr>
          <w:top w:val="single" w:sz="4" w:space="1" w:color="auto"/>
          <w:left w:val="single" w:sz="4" w:space="4" w:color="auto"/>
          <w:bottom w:val="single" w:sz="4" w:space="1" w:color="auto"/>
          <w:right w:val="single" w:sz="4" w:space="4" w:color="auto"/>
        </w:pBdr>
        <w:spacing w:after="0" w:afterAutospacing="0"/>
        <w:jc w:val="both"/>
      </w:pPr>
      <w:r w:rsidRPr="00D871B8">
        <w:t>ВАЖНО:</w:t>
      </w:r>
      <w:r w:rsidRPr="00D871B8">
        <w:rPr>
          <w:shd w:val="clear" w:color="auto" w:fill="FFFFFF"/>
        </w:rPr>
        <w:t xml:space="preserve"> Ограниченията по т. 1 и т. 2 се прилагат и за кандидатите, които са свързани с дружества, за които са налице тези обстоятелствата. Конфликт на интереси е налице и когато лицето, предоставящо консултантски услуги на кандидата, попада в случаите по т. 1 и т. 2.</w:t>
      </w:r>
    </w:p>
    <w:p w14:paraId="715C5325" w14:textId="518780A2" w:rsidR="00D871B8" w:rsidRPr="00D871B8" w:rsidRDefault="00D871B8" w:rsidP="00D871B8">
      <w:pPr>
        <w:pStyle w:val="ListParagraph"/>
        <w:spacing w:after="360" w:line="240" w:lineRule="auto"/>
        <w:ind w:left="420"/>
        <w:jc w:val="both"/>
        <w:rPr>
          <w:rFonts w:ascii="Times New Roman" w:hAnsi="Times New Roman"/>
          <w:sz w:val="24"/>
          <w:szCs w:val="24"/>
        </w:rPr>
      </w:pPr>
    </w:p>
    <w:p w14:paraId="40A7A8CC" w14:textId="1CE2D017" w:rsidR="00ED3016" w:rsidRPr="00EE5BE8"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3</w:t>
      </w:r>
      <w:r w:rsidR="00ED3016" w:rsidRPr="00EE5BE8">
        <w:rPr>
          <w:rFonts w:ascii="Times New Roman" w:hAnsi="Times New Roman" w:cs="Times New Roman"/>
          <w:sz w:val="24"/>
          <w:szCs w:val="24"/>
        </w:rPr>
        <w:t>.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7B037D16" w14:textId="030FD12B" w:rsidR="00ED3016" w:rsidRPr="00EE5BE8"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4</w:t>
      </w:r>
      <w:r w:rsidR="00ED3016" w:rsidRPr="00EE5BE8">
        <w:rPr>
          <w:rFonts w:ascii="Times New Roman" w:hAnsi="Times New Roman" w:cs="Times New Roman"/>
          <w:sz w:val="24"/>
          <w:szCs w:val="24"/>
        </w:rPr>
        <w:t xml:space="preserve">. </w:t>
      </w:r>
      <w:r w:rsidR="00EB753F">
        <w:rPr>
          <w:rFonts w:ascii="Times New Roman" w:hAnsi="Times New Roman"/>
          <w:sz w:val="24"/>
          <w:szCs w:val="24"/>
        </w:rPr>
        <w:t>и</w:t>
      </w:r>
      <w:r w:rsidR="00EB753F" w:rsidRPr="00FC65EF">
        <w:rPr>
          <w:rFonts w:ascii="Times New Roman" w:hAnsi="Times New Roman"/>
          <w:sz w:val="24"/>
          <w:szCs w:val="24"/>
        </w:rPr>
        <w:t>мат публични задължения по смисъла на чл. 162, ал. 2, т. 8 от ДОПК за недължимо платени и надплатени суми, както и за неправомерно получени или неправомерно усвоени средства по проекти, финансирани от средства на Европейския съюз, включително свързаното с тях национално съфинансиране,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0730B824" w14:textId="4ED5FCC1" w:rsidR="00B811BF"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5</w:t>
      </w:r>
      <w:r w:rsidR="00ED3016" w:rsidRPr="00EE5BE8">
        <w:rPr>
          <w:rFonts w:ascii="Times New Roman" w:hAnsi="Times New Roman" w:cs="Times New Roman"/>
          <w:sz w:val="24"/>
          <w:szCs w:val="24"/>
        </w:rPr>
        <w:t>.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w:t>
      </w:r>
      <w:r w:rsidR="008140FB">
        <w:rPr>
          <w:rFonts w:ascii="Times New Roman" w:hAnsi="Times New Roman" w:cs="Times New Roman"/>
          <w:sz w:val="24"/>
          <w:szCs w:val="24"/>
        </w:rPr>
        <w:t xml:space="preserve"> </w:t>
      </w:r>
    </w:p>
    <w:p w14:paraId="4FE2B32C" w14:textId="7314FB5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фондове за периода 2014 – 2020 г. (обн. ДВ, бр. 53 от 2016 г.)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ПМС № 162/2016 г.</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(декларация по образец – Декларация № 3). </w:t>
      </w:r>
    </w:p>
    <w:p w14:paraId="4700745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p>
    <w:p w14:paraId="777B9015"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5A53601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a) са обявени в несъстоятелност; </w:t>
      </w:r>
    </w:p>
    <w:p w14:paraId="4B9AA3A1"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б) са в производство по несъстоятелност; </w:t>
      </w:r>
    </w:p>
    <w:p w14:paraId="06843DB2"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в) са в процедура по ликвидация; </w:t>
      </w:r>
    </w:p>
    <w:p w14:paraId="1A3F7FD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11188BC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д) са преустановили дейността си; </w:t>
      </w:r>
    </w:p>
    <w:p w14:paraId="75B783B2"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1C44302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w:t>
      </w:r>
      <w:r w:rsidRPr="00EE5BE8">
        <w:rPr>
          <w:rFonts w:ascii="Times New Roman" w:hAnsi="Times New Roman" w:cs="Times New Roman"/>
          <w:sz w:val="24"/>
          <w:szCs w:val="24"/>
        </w:rPr>
        <w:lastRenderedPageBreak/>
        <w:t xml:space="preserve">или аналогични задължения, установени с акт на компетентен орган, съгласно законодателството на държавата, в която кандидатът е установен; </w:t>
      </w:r>
    </w:p>
    <w:p w14:paraId="7EF86F5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1BD3F2F0"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2D1B99C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16E686A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24C7E8EB"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243F40B6"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 лицата, които представляват кандидата са правили опит да: </w:t>
      </w:r>
    </w:p>
    <w:p w14:paraId="29A24895"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51C73406"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6223B759"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0F3DC420"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4F99BD97"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580B2C0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р) е установено, че: </w:t>
      </w:r>
    </w:p>
    <w:p w14:paraId="3FA446FB"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1C43E77F"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1369358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b/>
          <w:sz w:val="24"/>
          <w:szCs w:val="24"/>
        </w:rPr>
      </w:pPr>
    </w:p>
    <w:p w14:paraId="17923A41" w14:textId="3DB0306C" w:rsidR="002F77DC" w:rsidRPr="002F77DC" w:rsidRDefault="00050AD5"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bookmarkStart w:id="16" w:name="_Toc475095653"/>
      <w:r>
        <w:rPr>
          <w:rFonts w:ascii="Times New Roman" w:eastAsia="Calibri" w:hAnsi="Times New Roman" w:cs="Times New Roman"/>
          <w:sz w:val="24"/>
          <w:szCs w:val="24"/>
          <w:lang w:eastAsia="en-US"/>
        </w:rPr>
        <w:t>6</w:t>
      </w:r>
      <w:r w:rsidR="002F77DC" w:rsidRPr="002F77DC">
        <w:rPr>
          <w:rFonts w:ascii="Times New Roman" w:eastAsia="Calibri" w:hAnsi="Times New Roman" w:cs="Times New Roman"/>
          <w:sz w:val="24"/>
          <w:szCs w:val="24"/>
          <w:lang w:eastAsia="en-US"/>
        </w:rPr>
        <w:t>.</w:t>
      </w:r>
      <w:r w:rsidR="002F77DC" w:rsidRPr="002F77DC">
        <w:rPr>
          <w:rFonts w:ascii="Times New Roman" w:eastAsia="Calibri" w:hAnsi="Times New Roman" w:cs="Times New Roman"/>
          <w:lang w:eastAsia="en-US"/>
        </w:rPr>
        <w:t xml:space="preserve"> </w:t>
      </w:r>
      <w:r w:rsidR="002F77DC" w:rsidRPr="002F77DC">
        <w:rPr>
          <w:rFonts w:ascii="Times New Roman" w:eastAsia="Calibri" w:hAnsi="Times New Roman" w:cs="Times New Roman"/>
          <w:sz w:val="24"/>
          <w:szCs w:val="24"/>
          <w:lang w:eastAsia="en-US"/>
        </w:rPr>
        <w:t xml:space="preserve">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w:t>
      </w:r>
      <w:r w:rsidR="002F77DC" w:rsidRPr="002F77DC">
        <w:rPr>
          <w:rFonts w:ascii="Times New Roman" w:eastAsia="Calibri" w:hAnsi="Times New Roman" w:cs="Times New Roman"/>
          <w:sz w:val="24"/>
          <w:szCs w:val="24"/>
          <w:lang w:eastAsia="en-US"/>
        </w:rPr>
        <w:lastRenderedPageBreak/>
        <w:t>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5FD17F44"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030C41A1"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5B6FC8B6"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6A73C4A6" w14:textId="2B3E6C7D" w:rsidR="002F77DC" w:rsidRPr="002F77DC" w:rsidRDefault="00050AD5"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Pr>
          <w:rFonts w:ascii="Times New Roman" w:eastAsia="Calibri" w:hAnsi="Times New Roman" w:cs="Times New Roman"/>
          <w:sz w:val="24"/>
          <w:szCs w:val="24"/>
          <w:lang w:val="ru-RU" w:eastAsia="en-US"/>
        </w:rPr>
        <w:t>7</w:t>
      </w:r>
      <w:r w:rsidR="002F77DC" w:rsidRPr="002F77DC">
        <w:rPr>
          <w:rFonts w:ascii="Times New Roman" w:eastAsia="Calibri" w:hAnsi="Times New Roman" w:cs="Times New Roman"/>
          <w:sz w:val="24"/>
          <w:szCs w:val="24"/>
          <w:lang w:eastAsia="en-US"/>
        </w:rPr>
        <w:t>. Компетентният орган е установил че съответният кандидат:</w:t>
      </w:r>
    </w:p>
    <w:p w14:paraId="764BFD5A"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5C4358DC"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1EB4D0CE"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19BB435C"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4013CFB4"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0BD70258" w14:textId="77777777" w:rsidR="00ED3016" w:rsidRPr="00EE5BE8" w:rsidRDefault="00ED3016" w:rsidP="002D0FE4">
      <w:pPr>
        <w:pStyle w:val="Heading2"/>
        <w:spacing w:before="0" w:after="120"/>
        <w:jc w:val="both"/>
        <w:rPr>
          <w:rFonts w:ascii="Times New Roman" w:hAnsi="Times New Roman"/>
        </w:rPr>
      </w:pPr>
      <w:r w:rsidRPr="00EE5BE8">
        <w:rPr>
          <w:rFonts w:ascii="Times New Roman" w:hAnsi="Times New Roman"/>
        </w:rPr>
        <w:t>12. Допустими партньори (ако е приложимо):</w:t>
      </w:r>
      <w:bookmarkEnd w:id="16"/>
    </w:p>
    <w:p w14:paraId="5281949A" w14:textId="23805DE5"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Не се прилага.</w:t>
      </w:r>
      <w:bookmarkStart w:id="17" w:name="_Toc475095654"/>
      <w:r w:rsidR="00AC3AAC">
        <w:rPr>
          <w:rFonts w:ascii="Times New Roman" w:hAnsi="Times New Roman" w:cs="Times New Roman"/>
          <w:sz w:val="24"/>
          <w:szCs w:val="24"/>
        </w:rPr>
        <w:t xml:space="preserve">  </w:t>
      </w:r>
    </w:p>
    <w:p w14:paraId="502EBF58" w14:textId="77777777" w:rsidR="00ED3016" w:rsidRPr="00EE5BE8" w:rsidRDefault="00ED3016" w:rsidP="002D0FE4">
      <w:pPr>
        <w:pStyle w:val="ListParagraph"/>
        <w:spacing w:after="360" w:line="240" w:lineRule="auto"/>
        <w:ind w:left="0"/>
        <w:jc w:val="both"/>
        <w:outlineLvl w:val="1"/>
        <w:rPr>
          <w:rFonts w:ascii="Times New Roman" w:hAnsi="Times New Roman" w:cs="Times New Roman"/>
          <w:b/>
          <w:bCs/>
          <w:color w:val="5B9BD5"/>
          <w:sz w:val="26"/>
          <w:szCs w:val="26"/>
        </w:rPr>
      </w:pPr>
      <w:r w:rsidRPr="00EE5BE8">
        <w:rPr>
          <w:rFonts w:ascii="Times New Roman" w:hAnsi="Times New Roman" w:cs="Times New Roman"/>
          <w:b/>
          <w:bCs/>
          <w:color w:val="5B9BD5"/>
          <w:sz w:val="26"/>
          <w:szCs w:val="26"/>
        </w:rPr>
        <w:t>13. Дейности, допустими за финансиране:</w:t>
      </w:r>
      <w:bookmarkEnd w:id="17"/>
    </w:p>
    <w:p w14:paraId="2C6F8649" w14:textId="77777777" w:rsidR="00ED3016" w:rsidRPr="00EE5BE8" w:rsidRDefault="00ED3016" w:rsidP="002D0FE4">
      <w:pPr>
        <w:pStyle w:val="Heading3"/>
        <w:spacing w:before="0" w:after="120"/>
        <w:jc w:val="both"/>
        <w:rPr>
          <w:rFonts w:ascii="Times New Roman" w:eastAsia="Calibri" w:hAnsi="Times New Roman" w:cs="Times New Roman"/>
          <w:sz w:val="26"/>
          <w:szCs w:val="26"/>
        </w:rPr>
      </w:pPr>
      <w:bookmarkStart w:id="18" w:name="_Toc475095655"/>
      <w:r w:rsidRPr="00EE5BE8">
        <w:rPr>
          <w:rFonts w:ascii="Times New Roman" w:eastAsia="Calibri" w:hAnsi="Times New Roman" w:cs="Times New Roman"/>
          <w:sz w:val="26"/>
          <w:szCs w:val="26"/>
        </w:rPr>
        <w:lastRenderedPageBreak/>
        <w:t>13.1. Допустими дейности</w:t>
      </w:r>
      <w:bookmarkEnd w:id="18"/>
    </w:p>
    <w:p w14:paraId="7AA61BDD" w14:textId="6C900189" w:rsidR="00387F53" w:rsidRDefault="00ED3016" w:rsidP="002D0FE4">
      <w:pPr>
        <w:pStyle w:val="ListParagraph"/>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w:t>
      </w:r>
      <w:r w:rsidRPr="00EE5BE8">
        <w:rPr>
          <w:rFonts w:ascii="Times New Roman" w:hAnsi="Times New Roman" w:cs="Times New Roman"/>
        </w:rPr>
        <w:t xml:space="preserve"> </w:t>
      </w:r>
      <w:r w:rsidRPr="00EE5BE8">
        <w:rPr>
          <w:rFonts w:ascii="Times New Roman" w:hAnsi="Times New Roman" w:cs="Times New Roman"/>
          <w:sz w:val="24"/>
          <w:szCs w:val="24"/>
        </w:rPr>
        <w:t>Приоритет 2</w:t>
      </w:r>
      <w:r w:rsidRPr="00050AD5">
        <w:rPr>
          <w:rFonts w:ascii="Times New Roman" w:hAnsi="Times New Roman" w:cs="Times New Roman"/>
          <w:sz w:val="24"/>
          <w:szCs w:val="24"/>
          <w:lang w:val="ru-RU"/>
        </w:rPr>
        <w:t xml:space="preserve"> </w:t>
      </w:r>
      <w:r w:rsidR="00B5416A">
        <w:rPr>
          <w:rFonts w:ascii="Times New Roman" w:hAnsi="Times New Roman" w:cs="Times New Roman"/>
          <w:sz w:val="24"/>
          <w:szCs w:val="24"/>
        </w:rPr>
        <w:t>„</w:t>
      </w:r>
      <w:r w:rsidRPr="00EE5BE8">
        <w:rPr>
          <w:rFonts w:ascii="Times New Roman" w:hAnsi="Times New Roman" w:cs="Times New Roman"/>
          <w:sz w:val="24"/>
          <w:szCs w:val="24"/>
        </w:rPr>
        <w:t>Диверсификация на икономическите  дейности и подобряване на качество на живот в територията</w:t>
      </w:r>
      <w:r w:rsidR="00B5416A">
        <w:rPr>
          <w:rFonts w:ascii="Times New Roman" w:hAnsi="Times New Roman" w:cs="Times New Roman"/>
          <w:sz w:val="24"/>
          <w:szCs w:val="24"/>
        </w:rPr>
        <w:t>“</w:t>
      </w:r>
      <w:r w:rsidRPr="00EE5BE8">
        <w:rPr>
          <w:rFonts w:ascii="Times New Roman" w:hAnsi="Times New Roman" w:cs="Times New Roman"/>
          <w:sz w:val="24"/>
          <w:szCs w:val="24"/>
        </w:rPr>
        <w:t xml:space="preserve">, както и на специфична цел 1 </w:t>
      </w:r>
      <w:r w:rsidR="00B5416A">
        <w:rPr>
          <w:rFonts w:ascii="Times New Roman" w:hAnsi="Times New Roman" w:cs="Times New Roman"/>
          <w:sz w:val="24"/>
          <w:szCs w:val="24"/>
        </w:rPr>
        <w:t>„</w:t>
      </w:r>
      <w:r w:rsidRPr="00EE5BE8">
        <w:rPr>
          <w:rFonts w:ascii="Times New Roman" w:hAnsi="Times New Roman" w:cs="Times New Roman"/>
          <w:sz w:val="24"/>
          <w:szCs w:val="24"/>
        </w:rPr>
        <w:t xml:space="preserve">Насърчаване на иновациите и развитието на интегрирани проекти между различни сектори в територията от СВОМР на МИРГ </w:t>
      </w:r>
      <w:r w:rsidR="00B5416A">
        <w:rPr>
          <w:rFonts w:ascii="Times New Roman" w:hAnsi="Times New Roman" w:cs="Times New Roman"/>
          <w:sz w:val="24"/>
          <w:szCs w:val="24"/>
        </w:rPr>
        <w:t>„</w:t>
      </w:r>
      <w:r w:rsidRPr="00EE5BE8">
        <w:rPr>
          <w:rFonts w:ascii="Times New Roman" w:hAnsi="Times New Roman" w:cs="Times New Roman"/>
          <w:sz w:val="24"/>
          <w:szCs w:val="24"/>
        </w:rPr>
        <w:t>Несебър-Месемврия</w:t>
      </w:r>
      <w:r w:rsidR="00B5416A">
        <w:rPr>
          <w:rFonts w:ascii="Times New Roman" w:hAnsi="Times New Roman" w:cs="Times New Roman"/>
          <w:sz w:val="24"/>
          <w:szCs w:val="24"/>
        </w:rPr>
        <w:t>“</w:t>
      </w:r>
      <w:r w:rsidRPr="00EE5BE8">
        <w:rPr>
          <w:rFonts w:ascii="Times New Roman" w:hAnsi="Times New Roman" w:cs="Times New Roman"/>
          <w:sz w:val="24"/>
          <w:szCs w:val="24"/>
        </w:rPr>
        <w:t>,  в съответствие с приоритетите на Съюза, предвидени в Регламент (ЕС) № 508/2014 на Европейския парламент и на Съвета от 15 май 2014 година за</w:t>
      </w:r>
      <w:r w:rsidR="00387F53">
        <w:rPr>
          <w:rFonts w:ascii="Times New Roman" w:hAnsi="Times New Roman" w:cs="Times New Roman"/>
          <w:sz w:val="24"/>
          <w:szCs w:val="24"/>
        </w:rPr>
        <w:t xml:space="preserve"> </w:t>
      </w:r>
    </w:p>
    <w:p w14:paraId="4D7F66E6" w14:textId="5187F26F" w:rsidR="00ED3016" w:rsidRPr="00EE5BE8" w:rsidRDefault="00ED3016" w:rsidP="002D0FE4">
      <w:pPr>
        <w:pStyle w:val="ListParagraph"/>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EE5BE8">
        <w:rPr>
          <w:rFonts w:ascii="Times New Roman" w:hAnsi="Times New Roman" w:cs="Times New Roman"/>
          <w:sz w:val="24"/>
          <w:szCs w:val="24"/>
        </w:rPr>
        <w:t xml:space="preserve"> Европейския фонд за морско дело и рибарство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Регламент (ЕС) № 508/2014</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и на целите на Програмата за морско дело и рибарство 2014-2020</w:t>
      </w:r>
      <w:r w:rsidRPr="00050AD5">
        <w:rPr>
          <w:rFonts w:ascii="Times New Roman" w:hAnsi="Times New Roman" w:cs="Times New Roman"/>
          <w:sz w:val="24"/>
          <w:szCs w:val="24"/>
          <w:lang w:val="ru-RU"/>
        </w:rPr>
        <w:t xml:space="preserve"> (</w:t>
      </w:r>
      <w:r w:rsidRPr="00EE5BE8">
        <w:rPr>
          <w:rFonts w:ascii="Times New Roman" w:hAnsi="Times New Roman" w:cs="Times New Roman"/>
          <w:sz w:val="24"/>
          <w:szCs w:val="24"/>
        </w:rPr>
        <w:t>ПМДР</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w:t>
      </w:r>
    </w:p>
    <w:p w14:paraId="2B9B713A" w14:textId="210C90B7" w:rsidR="00ED3016" w:rsidRPr="00EE5BE8" w:rsidRDefault="0030640D" w:rsidP="002D0FE4">
      <w:pPr>
        <w:pStyle w:val="ListParagraph"/>
        <w:pBdr>
          <w:top w:val="single" w:sz="4" w:space="1" w:color="auto"/>
          <w:left w:val="single" w:sz="4" w:space="4" w:color="auto"/>
          <w:bottom w:val="single" w:sz="4" w:space="1" w:color="auto"/>
          <w:right w:val="single" w:sz="4" w:space="0" w:color="auto"/>
        </w:pBdr>
        <w:spacing w:before="240" w:after="120" w:line="240" w:lineRule="auto"/>
        <w:ind w:left="0"/>
        <w:jc w:val="both"/>
        <w:rPr>
          <w:rFonts w:ascii="Times New Roman" w:hAnsi="Times New Roman" w:cs="Times New Roman"/>
          <w:sz w:val="24"/>
          <w:szCs w:val="24"/>
        </w:rPr>
      </w:pPr>
      <w:r w:rsidRPr="00050AD5">
        <w:rPr>
          <w:rFonts w:ascii="Times New Roman" w:hAnsi="Times New Roman" w:cs="Times New Roman"/>
          <w:sz w:val="24"/>
          <w:szCs w:val="24"/>
          <w:lang w:val="ru-RU"/>
        </w:rPr>
        <w:t>1.</w:t>
      </w:r>
      <w:r w:rsidR="00ED3016" w:rsidRPr="00EE5BE8">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05539896" w14:textId="7A187CFE"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1.</w:t>
      </w:r>
      <w:r w:rsidR="0030640D" w:rsidRPr="00050AD5">
        <w:rPr>
          <w:rFonts w:ascii="Times New Roman" w:hAnsi="Times New Roman" w:cs="Times New Roman"/>
          <w:sz w:val="24"/>
          <w:szCs w:val="24"/>
          <w:lang w:val="ru-RU"/>
        </w:rPr>
        <w:t>1</w:t>
      </w:r>
      <w:r w:rsidRPr="00EE5BE8">
        <w:rPr>
          <w:rFonts w:ascii="Times New Roman" w:hAnsi="Times New Roman" w:cs="Times New Roman"/>
          <w:sz w:val="24"/>
          <w:szCs w:val="24"/>
        </w:rPr>
        <w:tab/>
        <w:t>Инвестиции за закупуване на машини/оборудване за разширяване, модернизация и оборудване на предприятия, с цел създаване на нов продукт или услуга, като производства свързани с създаване на нови уреди и машини за сектор аквакултури и др, които ще се ползват от повече от един сектори.;</w:t>
      </w:r>
    </w:p>
    <w:p w14:paraId="73117626" w14:textId="50EC56AA" w:rsidR="00ED3016" w:rsidRPr="00050AD5"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ru-RU"/>
        </w:rPr>
      </w:pPr>
      <w:r w:rsidRPr="00050AD5">
        <w:rPr>
          <w:rFonts w:ascii="Times New Roman" w:hAnsi="Times New Roman" w:cs="Times New Roman"/>
          <w:sz w:val="24"/>
          <w:szCs w:val="24"/>
          <w:lang w:val="ru-RU"/>
        </w:rPr>
        <w:t>1.</w:t>
      </w:r>
      <w:r>
        <w:rPr>
          <w:rFonts w:ascii="Times New Roman" w:hAnsi="Times New Roman" w:cs="Times New Roman"/>
          <w:sz w:val="24"/>
          <w:szCs w:val="24"/>
        </w:rPr>
        <w:t>2</w:t>
      </w:r>
      <w:r w:rsidR="00ED3016" w:rsidRPr="00EE5BE8">
        <w:rPr>
          <w:rFonts w:ascii="Times New Roman" w:hAnsi="Times New Roman" w:cs="Times New Roman"/>
          <w:sz w:val="24"/>
          <w:szCs w:val="24"/>
        </w:rPr>
        <w:tab/>
        <w:t>Инвестиции за производство и маркетинг на продукти и услуги, включващи няколко сектора;</w:t>
      </w:r>
    </w:p>
    <w:p w14:paraId="7FEE90D4" w14:textId="1D2AF555"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050AD5">
        <w:rPr>
          <w:rFonts w:ascii="Times New Roman" w:hAnsi="Times New Roman" w:cs="Times New Roman"/>
          <w:sz w:val="24"/>
          <w:szCs w:val="24"/>
          <w:lang w:val="ru-RU"/>
        </w:rPr>
        <w:t>1.</w:t>
      </w:r>
      <w:r>
        <w:rPr>
          <w:rFonts w:ascii="Times New Roman" w:hAnsi="Times New Roman" w:cs="Times New Roman"/>
          <w:sz w:val="24"/>
          <w:szCs w:val="24"/>
        </w:rPr>
        <w:t>3</w:t>
      </w:r>
      <w:r w:rsidR="00ED3016" w:rsidRPr="00EE5BE8">
        <w:rPr>
          <w:rFonts w:ascii="Times New Roman" w:hAnsi="Times New Roman" w:cs="Times New Roman"/>
          <w:sz w:val="24"/>
          <w:szCs w:val="24"/>
        </w:rPr>
        <w:tab/>
        <w:t>Инвестиции за прилагане на нови технологии (иновации) в производството на рибни продукти и аквакултури, както и други продукти, свързани с внедряване на иновации в риболова и свързаните с него производства;</w:t>
      </w:r>
    </w:p>
    <w:p w14:paraId="7E370D1F" w14:textId="72071F30"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050AD5">
        <w:rPr>
          <w:rFonts w:ascii="Times New Roman" w:hAnsi="Times New Roman" w:cs="Times New Roman"/>
          <w:sz w:val="24"/>
          <w:szCs w:val="24"/>
          <w:lang w:val="ru-RU"/>
        </w:rPr>
        <w:t>1.</w:t>
      </w:r>
      <w:r>
        <w:rPr>
          <w:rFonts w:ascii="Times New Roman" w:hAnsi="Times New Roman" w:cs="Times New Roman"/>
          <w:sz w:val="24"/>
          <w:szCs w:val="24"/>
        </w:rPr>
        <w:t>4</w:t>
      </w:r>
      <w:r w:rsidR="00ED3016" w:rsidRPr="00EE5BE8">
        <w:rPr>
          <w:rFonts w:ascii="Times New Roman" w:hAnsi="Times New Roman" w:cs="Times New Roman"/>
          <w:sz w:val="24"/>
          <w:szCs w:val="24"/>
        </w:rPr>
        <w:tab/>
        <w:t xml:space="preserve">Инвестиции </w:t>
      </w:r>
      <w:r w:rsidR="00ED3016" w:rsidRPr="000660C4">
        <w:rPr>
          <w:rFonts w:ascii="Times New Roman" w:hAnsi="Times New Roman" w:cs="Times New Roman"/>
          <w:sz w:val="24"/>
          <w:szCs w:val="24"/>
        </w:rPr>
        <w:t>за диверсификация на първични производствени дейности (например нови риболовни техники и принадлежности) — т.е. диверсификация в рамките на риболовния сектор, както и диверсификация извън сектора;</w:t>
      </w:r>
      <w:r w:rsidR="000504F1">
        <w:rPr>
          <w:rFonts w:ascii="Times New Roman" w:hAnsi="Times New Roman" w:cs="Times New Roman"/>
          <w:sz w:val="24"/>
          <w:szCs w:val="24"/>
        </w:rPr>
        <w:t xml:space="preserve"> </w:t>
      </w:r>
    </w:p>
    <w:p w14:paraId="20FF650F" w14:textId="12BA675F" w:rsidR="00ED3016" w:rsidRPr="00050AD5"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ru-RU"/>
        </w:rPr>
      </w:pPr>
      <w:r w:rsidRPr="00050AD5">
        <w:rPr>
          <w:rFonts w:ascii="Times New Roman" w:hAnsi="Times New Roman" w:cs="Times New Roman"/>
          <w:sz w:val="24"/>
          <w:szCs w:val="24"/>
          <w:lang w:val="ru-RU"/>
        </w:rPr>
        <w:t>1.</w:t>
      </w:r>
      <w:r>
        <w:rPr>
          <w:rFonts w:ascii="Times New Roman" w:hAnsi="Times New Roman" w:cs="Times New Roman"/>
          <w:sz w:val="24"/>
          <w:szCs w:val="24"/>
        </w:rPr>
        <w:t>5</w:t>
      </w:r>
      <w:r w:rsidR="00ED3016" w:rsidRPr="00EE5BE8">
        <w:rPr>
          <w:rFonts w:ascii="Times New Roman" w:hAnsi="Times New Roman" w:cs="Times New Roman"/>
          <w:sz w:val="24"/>
          <w:szCs w:val="24"/>
        </w:rPr>
        <w:tab/>
        <w:t>Инвестиции за диверсификация на дейности във веригата на генериране на стойност на рибата (при дейности, които добавят стойност към рибни продукти: директни продажби, маркетинг, др.)</w:t>
      </w:r>
      <w:r w:rsidR="006619A5">
        <w:rPr>
          <w:rFonts w:ascii="Times New Roman" w:hAnsi="Times New Roman" w:cs="Times New Roman"/>
          <w:sz w:val="24"/>
          <w:szCs w:val="24"/>
        </w:rPr>
        <w:t>.</w:t>
      </w:r>
      <w:r w:rsidR="000504F1" w:rsidRPr="006619A5">
        <w:rPr>
          <w:rFonts w:ascii="Times New Roman" w:hAnsi="Times New Roman" w:cs="Times New Roman"/>
          <w:sz w:val="24"/>
          <w:szCs w:val="24"/>
        </w:rPr>
        <w:t xml:space="preserve"> </w:t>
      </w:r>
    </w:p>
    <w:p w14:paraId="684A7417" w14:textId="4E2CA511" w:rsidR="00B72096" w:rsidRPr="0050148E" w:rsidRDefault="0030640D" w:rsidP="003F5623">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b/>
          <w:i/>
          <w:sz w:val="24"/>
          <w:szCs w:val="24"/>
        </w:rPr>
      </w:pPr>
      <w:r w:rsidRPr="00C0557A">
        <w:rPr>
          <w:rFonts w:ascii="Times New Roman" w:hAnsi="Times New Roman" w:cs="Times New Roman"/>
          <w:sz w:val="24"/>
          <w:szCs w:val="24"/>
          <w:lang w:val="ru-RU"/>
        </w:rPr>
        <w:t>1.</w:t>
      </w:r>
      <w:r>
        <w:rPr>
          <w:rFonts w:ascii="Times New Roman" w:hAnsi="Times New Roman" w:cs="Times New Roman"/>
          <w:sz w:val="24"/>
          <w:szCs w:val="24"/>
        </w:rPr>
        <w:t>6</w:t>
      </w:r>
      <w:r w:rsidR="00ED3016" w:rsidRPr="00EE5BE8">
        <w:rPr>
          <w:rFonts w:ascii="Times New Roman" w:hAnsi="Times New Roman" w:cs="Times New Roman"/>
          <w:sz w:val="24"/>
          <w:szCs w:val="24"/>
        </w:rPr>
        <w:tab/>
      </w:r>
      <w:r w:rsidR="00ED3016" w:rsidRPr="006619A5">
        <w:rPr>
          <w:rFonts w:ascii="Times New Roman" w:hAnsi="Times New Roman" w:cs="Times New Roman"/>
          <w:sz w:val="24"/>
          <w:szCs w:val="24"/>
        </w:rPr>
        <w:t>Инве</w:t>
      </w:r>
      <w:r w:rsidR="00002357">
        <w:rPr>
          <w:rFonts w:ascii="Times New Roman" w:hAnsi="Times New Roman" w:cs="Times New Roman"/>
          <w:sz w:val="24"/>
          <w:szCs w:val="24"/>
        </w:rPr>
        <w:t>стиции за създаване на</w:t>
      </w:r>
      <w:r w:rsidR="00ED3016" w:rsidRPr="006619A5">
        <w:rPr>
          <w:rFonts w:ascii="Times New Roman" w:hAnsi="Times New Roman" w:cs="Times New Roman"/>
          <w:sz w:val="24"/>
          <w:szCs w:val="24"/>
        </w:rPr>
        <w:t xml:space="preserve"> мрежи за сътрудничество и съвместно пазарно позициониране</w:t>
      </w:r>
      <w:r w:rsidR="006619A5">
        <w:rPr>
          <w:rFonts w:ascii="Times New Roman" w:hAnsi="Times New Roman" w:cs="Times New Roman"/>
          <w:sz w:val="24"/>
          <w:szCs w:val="24"/>
        </w:rPr>
        <w:t>,</w:t>
      </w:r>
      <w:r w:rsidR="008F47EA">
        <w:rPr>
          <w:rFonts w:ascii="Times New Roman" w:hAnsi="Times New Roman" w:cs="Times New Roman"/>
          <w:sz w:val="24"/>
          <w:szCs w:val="24"/>
        </w:rPr>
        <w:t xml:space="preserve"> </w:t>
      </w:r>
      <w:r w:rsidR="006619A5">
        <w:rPr>
          <w:rFonts w:ascii="Times New Roman" w:hAnsi="Times New Roman" w:cs="Times New Roman"/>
          <w:sz w:val="24"/>
          <w:szCs w:val="24"/>
        </w:rPr>
        <w:t>с</w:t>
      </w:r>
      <w:r w:rsidR="006619A5" w:rsidRPr="006619A5">
        <w:rPr>
          <w:rFonts w:ascii="Times New Roman" w:hAnsi="Times New Roman" w:cs="Times New Roman"/>
          <w:sz w:val="24"/>
          <w:szCs w:val="24"/>
        </w:rPr>
        <w:t xml:space="preserve">ъздаване на инструменти за сътрудничество в </w:t>
      </w:r>
      <w:r w:rsidR="006619A5" w:rsidRPr="000660C4">
        <w:rPr>
          <w:rFonts w:ascii="Times New Roman" w:hAnsi="Times New Roman" w:cs="Times New Roman"/>
          <w:sz w:val="24"/>
          <w:szCs w:val="24"/>
        </w:rPr>
        <w:t>рибарската област с цел обединяване и сплотяване на сектора и изграждане на единна визия за неговото развитие.</w:t>
      </w:r>
    </w:p>
    <w:p w14:paraId="7D13D98E" w14:textId="5C87BB2C"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C0557A">
        <w:rPr>
          <w:rFonts w:ascii="Times New Roman" w:hAnsi="Times New Roman" w:cs="Times New Roman"/>
          <w:sz w:val="24"/>
          <w:szCs w:val="24"/>
          <w:lang w:val="ru-RU"/>
        </w:rPr>
        <w:t>1.</w:t>
      </w:r>
      <w:r>
        <w:rPr>
          <w:rFonts w:ascii="Times New Roman" w:hAnsi="Times New Roman" w:cs="Times New Roman"/>
          <w:sz w:val="24"/>
          <w:szCs w:val="24"/>
        </w:rPr>
        <w:t>7</w:t>
      </w:r>
      <w:r w:rsidR="00ED3016" w:rsidRPr="00EE5BE8">
        <w:rPr>
          <w:rFonts w:ascii="Times New Roman" w:hAnsi="Times New Roman" w:cs="Times New Roman"/>
          <w:sz w:val="24"/>
          <w:szCs w:val="24"/>
        </w:rPr>
        <w:tab/>
        <w:t>Дейности за информация и публичност</w:t>
      </w:r>
      <w:r w:rsidR="00B702A3">
        <w:t xml:space="preserve"> </w:t>
      </w:r>
      <w:r w:rsidR="00B702A3" w:rsidRPr="00B702A3">
        <w:rPr>
          <w:rFonts w:ascii="Times New Roman" w:hAnsi="Times New Roman" w:cs="Times New Roman"/>
          <w:sz w:val="24"/>
          <w:szCs w:val="24"/>
        </w:rPr>
        <w:t>до 2 на сто от общите допустими разходи за проекти, при които размерът на финансовата подкрепа не превишава левовата равностойност на 100 000 евро.</w:t>
      </w:r>
    </w:p>
    <w:p w14:paraId="4CC8B323" w14:textId="77777777"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highlight w:val="yellow"/>
        </w:rPr>
      </w:pPr>
    </w:p>
    <w:p w14:paraId="4A8D3056" w14:textId="350C7C47"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color w:val="000000"/>
          <w:sz w:val="24"/>
          <w:szCs w:val="24"/>
          <w:lang w:val="ru-RU"/>
        </w:rPr>
        <w:t xml:space="preserve">Включените в </w:t>
      </w:r>
      <w:r w:rsidRPr="00EE5BE8">
        <w:rPr>
          <w:rFonts w:ascii="Times New Roman" w:hAnsi="Times New Roman" w:cs="Times New Roman"/>
          <w:sz w:val="24"/>
          <w:szCs w:val="24"/>
        </w:rPr>
        <w:t>проектното предложение</w:t>
      </w:r>
      <w:r w:rsidRPr="00EE5BE8">
        <w:rPr>
          <w:rFonts w:ascii="Times New Roman" w:hAnsi="Times New Roman" w:cs="Times New Roman"/>
          <w:color w:val="000000"/>
          <w:sz w:val="24"/>
          <w:szCs w:val="24"/>
          <w:lang w:val="ru-RU"/>
        </w:rPr>
        <w:t xml:space="preserve"> дейности </w:t>
      </w:r>
      <w:r w:rsidRPr="00EE5BE8">
        <w:rPr>
          <w:rFonts w:ascii="Times New Roman" w:hAnsi="Times New Roman" w:cs="Times New Roman"/>
          <w:sz w:val="24"/>
          <w:szCs w:val="24"/>
        </w:rPr>
        <w:t xml:space="preserve">и съответно попълнени в т. 8 от формуляра за кандидатстване </w:t>
      </w:r>
      <w:r w:rsidRPr="00EE5BE8">
        <w:rPr>
          <w:rFonts w:ascii="Times New Roman" w:hAnsi="Times New Roman" w:cs="Times New Roman"/>
          <w:color w:val="000000"/>
          <w:sz w:val="24"/>
          <w:szCs w:val="24"/>
        </w:rPr>
        <w:t xml:space="preserve">трябва да съответстват на дейностите, </w:t>
      </w:r>
      <w:r w:rsidRPr="00D129A7">
        <w:rPr>
          <w:rFonts w:ascii="Times New Roman" w:hAnsi="Times New Roman" w:cs="Times New Roman"/>
          <w:color w:val="000000"/>
          <w:sz w:val="24"/>
          <w:szCs w:val="24"/>
        </w:rPr>
        <w:t>заложени в подточки 1.1 – 1.</w:t>
      </w:r>
      <w:r w:rsidR="003F5623" w:rsidRPr="00050AD5">
        <w:rPr>
          <w:rFonts w:ascii="Times New Roman" w:hAnsi="Times New Roman" w:cs="Times New Roman"/>
          <w:color w:val="000000"/>
          <w:sz w:val="24"/>
          <w:szCs w:val="24"/>
          <w:lang w:val="ru-RU"/>
        </w:rPr>
        <w:t>7</w:t>
      </w:r>
      <w:r w:rsidRPr="00D129A7">
        <w:rPr>
          <w:rFonts w:ascii="Times New Roman" w:hAnsi="Times New Roman" w:cs="Times New Roman"/>
          <w:color w:val="000000"/>
          <w:sz w:val="24"/>
          <w:szCs w:val="24"/>
        </w:rPr>
        <w:t xml:space="preserve"> в</w:t>
      </w:r>
      <w:r w:rsidRPr="00EE5BE8">
        <w:rPr>
          <w:rFonts w:ascii="Times New Roman" w:hAnsi="Times New Roman" w:cs="Times New Roman"/>
          <w:color w:val="000000"/>
          <w:sz w:val="24"/>
          <w:szCs w:val="24"/>
        </w:rPr>
        <w:t xml:space="preserve"> т. 13 от Условия за кандидатстване по настоящата процедура.</w:t>
      </w:r>
    </w:p>
    <w:p w14:paraId="5D7CD0E0" w14:textId="383C13AD" w:rsidR="00ED3016" w:rsidRPr="00EE5BE8" w:rsidRDefault="00ED3016" w:rsidP="002D0FE4">
      <w:pPr>
        <w:pStyle w:val="Heading3"/>
        <w:spacing w:before="0" w:after="120"/>
        <w:jc w:val="both"/>
        <w:rPr>
          <w:rFonts w:ascii="Times New Roman" w:eastAsia="Calibri" w:hAnsi="Times New Roman" w:cs="Times New Roman"/>
          <w:sz w:val="26"/>
          <w:szCs w:val="26"/>
        </w:rPr>
      </w:pPr>
      <w:r w:rsidRPr="00EE5BE8" w:rsidDel="003A52EC">
        <w:rPr>
          <w:rFonts w:ascii="Times New Roman" w:hAnsi="Times New Roman" w:cs="Times New Roman"/>
        </w:rPr>
        <w:t xml:space="preserve"> </w:t>
      </w:r>
      <w:bookmarkStart w:id="19" w:name="_Toc475095656"/>
      <w:r w:rsidRPr="00EE5BE8">
        <w:rPr>
          <w:rFonts w:ascii="Times New Roman" w:eastAsia="Calibri" w:hAnsi="Times New Roman" w:cs="Times New Roman"/>
          <w:sz w:val="26"/>
          <w:szCs w:val="26"/>
        </w:rPr>
        <w:t>13.2. Недопустими дейности</w:t>
      </w:r>
      <w:bookmarkEnd w:id="19"/>
    </w:p>
    <w:p w14:paraId="1865F6C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20" w:name="_Toc475095657"/>
      <w:r w:rsidRPr="00EE5BE8">
        <w:rPr>
          <w:rFonts w:ascii="Times New Roman" w:hAnsi="Times New Roman" w:cs="Times New Roman"/>
          <w:sz w:val="24"/>
          <w:szCs w:val="24"/>
        </w:rPr>
        <w:t>Неприложимо</w:t>
      </w:r>
    </w:p>
    <w:p w14:paraId="1AB9A649" w14:textId="77777777" w:rsidR="00ED3016" w:rsidRPr="00050AD5"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lang w:val="ru-RU"/>
        </w:rPr>
      </w:pPr>
      <w:r w:rsidRPr="00EE5BE8">
        <w:rPr>
          <w:rFonts w:ascii="Times New Roman" w:hAnsi="Times New Roman" w:cs="Times New Roman"/>
          <w:sz w:val="24"/>
          <w:szCs w:val="24"/>
        </w:rPr>
        <w:tab/>
      </w:r>
      <w:r w:rsidRPr="00EE5BE8">
        <w:rPr>
          <w:rFonts w:ascii="Times New Roman" w:hAnsi="Times New Roman" w:cs="Times New Roman"/>
          <w:sz w:val="24"/>
          <w:szCs w:val="24"/>
        </w:rPr>
        <w:tab/>
      </w:r>
    </w:p>
    <w:p w14:paraId="5F2CFE82" w14:textId="77777777" w:rsidR="00ED3016" w:rsidRPr="00EE5BE8" w:rsidRDefault="00ED3016" w:rsidP="002D0FE4">
      <w:pPr>
        <w:pStyle w:val="Heading2"/>
        <w:jc w:val="both"/>
        <w:rPr>
          <w:rFonts w:ascii="Times New Roman" w:eastAsia="Calibri" w:hAnsi="Times New Roman"/>
        </w:rPr>
      </w:pPr>
      <w:r w:rsidRPr="00EE5BE8">
        <w:rPr>
          <w:rFonts w:ascii="Times New Roman" w:eastAsia="Calibri" w:hAnsi="Times New Roman"/>
        </w:rPr>
        <w:t>14. Категории разходи, допустими за финансиране:</w:t>
      </w:r>
      <w:bookmarkEnd w:id="20"/>
    </w:p>
    <w:p w14:paraId="5C2C9FB6" w14:textId="5B140B72" w:rsidR="00ED3016" w:rsidRPr="00EE5BE8" w:rsidRDefault="00ED3016" w:rsidP="002D0FE4">
      <w:pPr>
        <w:pStyle w:val="Heading3"/>
        <w:spacing w:before="0" w:after="120"/>
        <w:jc w:val="both"/>
        <w:rPr>
          <w:rFonts w:ascii="Times New Roman" w:hAnsi="Times New Roman" w:cs="Times New Roman"/>
        </w:rPr>
      </w:pPr>
      <w:bookmarkStart w:id="21" w:name="_Toc475095658"/>
      <w:r w:rsidRPr="00EE5BE8">
        <w:rPr>
          <w:rFonts w:ascii="Times New Roman" w:eastAsia="Calibri" w:hAnsi="Times New Roman" w:cs="Times New Roman"/>
          <w:sz w:val="26"/>
          <w:szCs w:val="26"/>
        </w:rPr>
        <w:t>14.1. Допустими разходи</w:t>
      </w:r>
      <w:bookmarkEnd w:id="21"/>
    </w:p>
    <w:p w14:paraId="36F7E4D5"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 Допустимите разходи трябва да:</w:t>
      </w:r>
    </w:p>
    <w:p w14:paraId="5F127F71"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14.1.1.1. не противоречат на изискванията на:-</w:t>
      </w:r>
    </w:p>
    <w:p w14:paraId="63AFF780"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lastRenderedPageBreak/>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14BFA205" w14:textId="1375CCE4" w:rsidR="00BD038E"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w:t>
      </w:r>
      <w:r w:rsidR="00BD038E">
        <w:rPr>
          <w:rFonts w:ascii="Times New Roman" w:hAnsi="Times New Roman" w:cs="Times New Roman"/>
          <w:sz w:val="24"/>
          <w:szCs w:val="24"/>
        </w:rPr>
        <w:t xml:space="preserve"> </w:t>
      </w:r>
    </w:p>
    <w:p w14:paraId="70B6E774" w14:textId="16B75CF4"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33DA33F1"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Закона за управление на средствата от Eвропейските структурни и инвестиционни фондове;</w:t>
      </w:r>
    </w:p>
    <w:p w14:paraId="5507867B"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1CBF0609"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67574994"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14.1.1.2 са извършени от допустими бенефициенти;</w:t>
      </w:r>
    </w:p>
    <w:p w14:paraId="1AAEA974"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39A79631"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6D39A17A"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56F4B0B1"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042B5B62"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0E5D735B"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14.1.2. Допустими за финансиране са разходи, извършени от кандидата преди подаването на формуляра за кандидатстване по програмата, но не по-рано от 01.01.2014 г. за:</w:t>
      </w:r>
    </w:p>
    <w:p w14:paraId="321F18BD"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14.1.2.1. закупуване на ноу-хау, патентни права и лицензи, необходими за изготвяне и/или изпълнение на проекта;</w:t>
      </w:r>
    </w:p>
    <w:p w14:paraId="2DB9EE6E" w14:textId="79D585DA" w:rsidR="00713ED0" w:rsidRPr="00992599" w:rsidRDefault="00ED3016" w:rsidP="00713ED0">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14.1.2.2. 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 надзор и инвеститорски контрол, които са до 5 на сто общите допустими разходи по проектапо проекта</w:t>
      </w:r>
      <w:r w:rsidR="00AC52CB">
        <w:rPr>
          <w:rFonts w:ascii="Times New Roman" w:hAnsi="Times New Roman" w:cs="Times New Roman"/>
          <w:sz w:val="24"/>
          <w:szCs w:val="24"/>
        </w:rPr>
        <w:t xml:space="preserve">, </w:t>
      </w:r>
      <w:r w:rsidR="00713ED0" w:rsidRPr="00C3534A">
        <w:rPr>
          <w:rFonts w:ascii="Times New Roman" w:hAnsi="Times New Roman" w:cs="Times New Roman"/>
          <w:sz w:val="24"/>
          <w:szCs w:val="24"/>
        </w:rPr>
        <w:t>като разходите за независим строителен надзор, авторски надзор и инвеститорски контрол не може да са предварителни</w:t>
      </w:r>
      <w:r w:rsidR="00713ED0">
        <w:rPr>
          <w:rFonts w:ascii="Times New Roman" w:hAnsi="Times New Roman" w:cs="Times New Roman"/>
          <w:sz w:val="24"/>
          <w:szCs w:val="24"/>
        </w:rPr>
        <w:t>.</w:t>
      </w:r>
    </w:p>
    <w:p w14:paraId="10B2CA61"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r>
    </w:p>
    <w:p w14:paraId="360A92CD"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3A6E64DA" w14:textId="77777777" w:rsidR="00433147"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lastRenderedPageBreak/>
        <w:t>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w:t>
      </w:r>
    </w:p>
    <w:p w14:paraId="4EAE98B7" w14:textId="381FD67D"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1B2580F2"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Оферентите трябва да отговарят на следните две кумулативни условия:</w:t>
      </w:r>
    </w:p>
    <w:p w14:paraId="08D07CF0"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4155BF6E" w14:textId="4218A8FE"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w:t>
      </w:r>
      <w:r w:rsidRPr="00EE5BE8">
        <w:rPr>
          <w:rFonts w:ascii="Times New Roman" w:hAnsi="Times New Roman" w:cs="Times New Roman"/>
          <w:sz w:val="24"/>
          <w:szCs w:val="24"/>
        </w:rPr>
        <w:tab/>
      </w:r>
      <w:r w:rsidRPr="00EE5BE8">
        <w:rPr>
          <w:rFonts w:ascii="Times New Roman" w:hAnsi="Times New Roman" w:cs="Times New Roman"/>
          <w:sz w:val="24"/>
          <w:szCs w:val="24"/>
        </w:rPr>
        <w:tab/>
        <w:t xml:space="preserve">- годишният оборот, който се отнася до предмета на поръчката (специфичен оборот) през някоя от </w:t>
      </w:r>
      <w:r w:rsidR="00713ED0" w:rsidRPr="00594A52">
        <w:rPr>
          <w:rFonts w:ascii="Times New Roman" w:hAnsi="Times New Roman" w:cs="Times New Roman"/>
          <w:sz w:val="24"/>
          <w:szCs w:val="24"/>
        </w:rPr>
        <w:t xml:space="preserve">или общо </w:t>
      </w:r>
      <w:r w:rsidR="00713ED0">
        <w:rPr>
          <w:rFonts w:ascii="Times New Roman" w:hAnsi="Times New Roman" w:cs="Times New Roman"/>
          <w:sz w:val="24"/>
          <w:szCs w:val="24"/>
        </w:rPr>
        <w:t xml:space="preserve">от </w:t>
      </w:r>
      <w:r w:rsidRPr="00EE5BE8">
        <w:rPr>
          <w:rFonts w:ascii="Times New Roman" w:hAnsi="Times New Roman" w:cs="Times New Roman"/>
          <w:sz w:val="24"/>
          <w:szCs w:val="24"/>
        </w:rPr>
        <w:t>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119DBA4D"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6B00DF8E" w14:textId="77777777" w:rsidR="00ED3016" w:rsidRPr="00EE5BE8" w:rsidRDefault="00ED3016" w:rsidP="002D0FE4">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последващ контрол и при подаване на искане за плащане,  Декларация за свързаност по образец (Декларация 10).</w:t>
      </w:r>
    </w:p>
    <w:p w14:paraId="1B8D44A6" w14:textId="77777777" w:rsidR="00ED3016" w:rsidRPr="00EE5BE8" w:rsidRDefault="00ED3016" w:rsidP="00EE67A6">
      <w:pPr>
        <w:pStyle w:val="ListParagraph"/>
        <w:pBdr>
          <w:top w:val="single" w:sz="4" w:space="1" w:color="auto"/>
          <w:left w:val="single" w:sz="4" w:space="4" w:color="auto"/>
          <w:bottom w:val="single" w:sz="4" w:space="1" w:color="auto"/>
          <w:right w:val="single" w:sz="4" w:space="4"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158F43BD" w14:textId="77777777" w:rsidR="00ED3016" w:rsidRPr="00EE5BE8" w:rsidRDefault="00ED3016" w:rsidP="00EE67A6">
      <w:pPr>
        <w:pStyle w:val="ListParagraph"/>
        <w:pBdr>
          <w:top w:val="single" w:sz="4" w:space="1" w:color="auto"/>
          <w:left w:val="single" w:sz="4" w:space="4" w:color="auto"/>
          <w:bottom w:val="single" w:sz="4" w:space="1" w:color="auto"/>
          <w:right w:val="single" w:sz="4" w:space="4" w:color="auto"/>
        </w:pBdr>
        <w:tabs>
          <w:tab w:val="left" w:pos="426"/>
        </w:tabs>
        <w:spacing w:after="0" w:line="240" w:lineRule="auto"/>
        <w:ind w:left="-142"/>
        <w:jc w:val="both"/>
        <w:rPr>
          <w:rFonts w:ascii="Times New Roman" w:hAnsi="Times New Roman" w:cs="Times New Roman"/>
          <w:sz w:val="24"/>
          <w:szCs w:val="24"/>
        </w:rPr>
      </w:pPr>
    </w:p>
    <w:p w14:paraId="34265C50" w14:textId="77777777" w:rsidR="00ED3016" w:rsidRPr="00EE5BE8" w:rsidRDefault="00ED3016" w:rsidP="0050148E">
      <w:pPr>
        <w:pStyle w:val="ListParagraph"/>
        <w:pBdr>
          <w:top w:val="single" w:sz="4" w:space="1" w:color="auto"/>
          <w:left w:val="single" w:sz="4" w:space="1" w:color="auto"/>
          <w:bottom w:val="single" w:sz="4" w:space="1" w:color="auto"/>
          <w:right w:val="single" w:sz="4" w:space="4" w:color="auto"/>
        </w:pBdr>
        <w:tabs>
          <w:tab w:val="left" w:pos="426"/>
        </w:tabs>
        <w:spacing w:after="0" w:line="240" w:lineRule="auto"/>
        <w:ind w:left="-142"/>
        <w:jc w:val="both"/>
        <w:rPr>
          <w:rFonts w:ascii="Times New Roman" w:hAnsi="Times New Roman" w:cs="Times New Roman"/>
          <w:sz w:val="24"/>
          <w:szCs w:val="24"/>
        </w:rPr>
      </w:pPr>
      <w:r w:rsidRPr="00EE5BE8">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6DC8C2B6" w14:textId="78E21576" w:rsidR="008D6BF1" w:rsidRPr="007F3865" w:rsidRDefault="008D6BF1" w:rsidP="007F3865">
      <w:pPr>
        <w:pStyle w:val="ListParagraph"/>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771AC1">
        <w:rPr>
          <w:rFonts w:ascii="Times New Roman" w:eastAsia="Times New Roman" w:hAnsi="Times New Roman" w:cs="Times New Roman"/>
          <w:sz w:val="24"/>
          <w:szCs w:val="24"/>
        </w:rPr>
        <w:t xml:space="preserve">Разходи за закупуване на машини, съоръжения и оборудване, компютърен софтуер и </w:t>
      </w:r>
      <w:r w:rsidRPr="00771AC1">
        <w:rPr>
          <w:rFonts w:ascii="Times New Roman" w:eastAsia="Times New Roman" w:hAnsi="Times New Roman" w:cs="Times New Roman"/>
          <w:sz w:val="24"/>
          <w:szCs w:val="24"/>
        </w:rPr>
        <w:lastRenderedPageBreak/>
        <w:t>специализирана техника, включително разходите за доставка, инсталация, тестване и въвеждане в експлоатация, до пазарната им стойност</w:t>
      </w:r>
      <w:r w:rsidR="00B5416A">
        <w:rPr>
          <w:rFonts w:ascii="Times New Roman" w:eastAsia="Times New Roman" w:hAnsi="Times New Roman" w:cs="Times New Roman"/>
          <w:sz w:val="24"/>
          <w:szCs w:val="24"/>
        </w:rPr>
        <w:t>, включително чрез финансов лизинг;</w:t>
      </w:r>
    </w:p>
    <w:p w14:paraId="634D2F1D" w14:textId="77777777" w:rsidR="008D6BF1" w:rsidRDefault="008D6BF1" w:rsidP="007F3865">
      <w:pPr>
        <w:pStyle w:val="ListParagraph"/>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771AC1">
        <w:rPr>
          <w:rFonts w:ascii="Times New Roman" w:eastAsia="Times New Roman" w:hAnsi="Times New Roman" w:cs="Times New Roman"/>
          <w:sz w:val="24"/>
          <w:szCs w:val="24"/>
        </w:rPr>
        <w:t xml:space="preserve">Разходи за строително-монтажни работи: изграждане и/или реконструкция или ремонт на сгради, и/или помещения и друга недвижима собственост, свързани с инвестициите по внедряване на технологии, машини, съоръжения и оборудване; </w:t>
      </w:r>
    </w:p>
    <w:p w14:paraId="1741F30E" w14:textId="2E65AEC7" w:rsidR="00E364CA" w:rsidRPr="000F5565" w:rsidRDefault="00E364CA" w:rsidP="007F3865">
      <w:pPr>
        <w:pStyle w:val="ListParagraph"/>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0F5565">
        <w:rPr>
          <w:rFonts w:ascii="Times New Roman" w:eastAsia="Times New Roman" w:hAnsi="Times New Roman" w:cs="Times New Roman"/>
          <w:sz w:val="24"/>
          <w:szCs w:val="24"/>
        </w:rPr>
        <w:t xml:space="preserve">Разходи за </w:t>
      </w:r>
      <w:r w:rsidR="000F5565" w:rsidRPr="000F5565">
        <w:rPr>
          <w:rFonts w:ascii="Times New Roman" w:hAnsi="Times New Roman" w:cs="Times New Roman"/>
          <w:sz w:val="24"/>
          <w:szCs w:val="24"/>
        </w:rPr>
        <w:t>разработване на нови услуги, регистрация на марки, патенти</w:t>
      </w:r>
      <w:r w:rsidR="00E16A88">
        <w:rPr>
          <w:rFonts w:ascii="Times New Roman" w:hAnsi="Times New Roman" w:cs="Times New Roman"/>
          <w:sz w:val="24"/>
          <w:szCs w:val="24"/>
        </w:rPr>
        <w:t>.</w:t>
      </w:r>
      <w:r w:rsidR="000F5565" w:rsidRPr="00050AD5">
        <w:rPr>
          <w:rFonts w:ascii="Times New Roman" w:hAnsi="Times New Roman" w:cs="Times New Roman"/>
          <w:sz w:val="24"/>
          <w:szCs w:val="24"/>
          <w:lang w:val="ru-RU"/>
        </w:rPr>
        <w:t xml:space="preserve"> </w:t>
      </w:r>
    </w:p>
    <w:p w14:paraId="58162C36" w14:textId="61F08ED6" w:rsidR="00ED3016" w:rsidRPr="00EE5BE8" w:rsidRDefault="00E364CA" w:rsidP="007F3865">
      <w:pPr>
        <w:pStyle w:val="ListParagraph"/>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Разходи за популяризиране на пазара на съдадените  или подобрени продукти и услуги</w:t>
      </w:r>
      <w:r w:rsidR="001D2792">
        <w:rPr>
          <w:rFonts w:ascii="Times New Roman" w:eastAsia="Times New Roman" w:hAnsi="Times New Roman" w:cs="Times New Roman"/>
          <w:sz w:val="24"/>
          <w:szCs w:val="24"/>
        </w:rPr>
        <w:t>;</w:t>
      </w:r>
    </w:p>
    <w:p w14:paraId="65AB026F" w14:textId="3F3C2629" w:rsidR="00E364CA" w:rsidRPr="00EE5BE8" w:rsidRDefault="00E364CA" w:rsidP="007F3865">
      <w:pPr>
        <w:pStyle w:val="ListParagraph"/>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eastAsia="Times New Roman" w:hAnsi="Times New Roman" w:cs="Times New Roman"/>
          <w:bCs/>
          <w:color w:val="000000"/>
          <w:sz w:val="24"/>
          <w:szCs w:val="24"/>
        </w:rPr>
        <w:t xml:space="preserve">Разходи </w:t>
      </w:r>
      <w:r w:rsidR="00F2052A">
        <w:rPr>
          <w:rFonts w:ascii="Times New Roman" w:eastAsia="Times New Roman" w:hAnsi="Times New Roman" w:cs="Times New Roman"/>
          <w:sz w:val="24"/>
          <w:szCs w:val="24"/>
        </w:rPr>
        <w:t>за подготовка на проекта</w:t>
      </w:r>
      <w:r w:rsidR="00B5416A">
        <w:rPr>
          <w:rFonts w:ascii="Times New Roman" w:eastAsia="Times New Roman" w:hAnsi="Times New Roman" w:cs="Times New Roman"/>
          <w:sz w:val="24"/>
          <w:szCs w:val="24"/>
        </w:rPr>
        <w:t xml:space="preserve">, </w:t>
      </w:r>
      <w:r w:rsidRPr="00EE5BE8">
        <w:rPr>
          <w:rFonts w:ascii="Times New Roman" w:eastAsia="Times New Roman" w:hAnsi="Times New Roman" w:cs="Times New Roman"/>
          <w:sz w:val="24"/>
          <w:szCs w:val="24"/>
        </w:rPr>
        <w:t>инженерни проучвания, оценки, анализи, включително финансови и изготвяне на технически и/или технологичен проект</w:t>
      </w:r>
      <w:r w:rsidRPr="00EE5BE8">
        <w:rPr>
          <w:rFonts w:ascii="Times New Roman" w:eastAsia="Times New Roman" w:hAnsi="Times New Roman" w:cs="Times New Roman"/>
          <w:b/>
          <w:color w:val="000000"/>
          <w:spacing w:val="-1"/>
          <w:sz w:val="24"/>
          <w:szCs w:val="24"/>
        </w:rPr>
        <w:t xml:space="preserve">, </w:t>
      </w:r>
      <w:r w:rsidRPr="00EE5BE8">
        <w:rPr>
          <w:rFonts w:ascii="Times New Roman" w:eastAsia="Times New Roman" w:hAnsi="Times New Roman" w:cs="Times New Roman"/>
          <w:color w:val="000000"/>
          <w:spacing w:val="-1"/>
          <w:sz w:val="24"/>
          <w:szCs w:val="24"/>
        </w:rPr>
        <w:t>строителен и авторски надзор и инвеститорски контрол</w:t>
      </w:r>
      <w:r w:rsidR="002A1D13" w:rsidRPr="00050AD5">
        <w:rPr>
          <w:rFonts w:ascii="Times New Roman" w:eastAsia="Times New Roman" w:hAnsi="Times New Roman" w:cs="Times New Roman"/>
          <w:color w:val="000000"/>
          <w:spacing w:val="-1"/>
          <w:sz w:val="24"/>
          <w:szCs w:val="24"/>
          <w:lang w:val="ru-RU"/>
        </w:rPr>
        <w:t>,</w:t>
      </w:r>
      <w:r w:rsidR="00B5416A">
        <w:rPr>
          <w:rFonts w:ascii="Times New Roman" w:eastAsia="Times New Roman" w:hAnsi="Times New Roman" w:cs="Times New Roman"/>
          <w:color w:val="000000"/>
          <w:spacing w:val="-1"/>
          <w:sz w:val="24"/>
          <w:szCs w:val="24"/>
          <w:lang w:val="ru-RU"/>
        </w:rPr>
        <w:t xml:space="preserve"> </w:t>
      </w:r>
      <w:r w:rsidR="002A1D13">
        <w:rPr>
          <w:rFonts w:ascii="Times New Roman" w:eastAsia="Times New Roman" w:hAnsi="Times New Roman" w:cs="Times New Roman"/>
          <w:color w:val="000000"/>
          <w:spacing w:val="-1"/>
          <w:sz w:val="24"/>
          <w:szCs w:val="24"/>
        </w:rPr>
        <w:t>които имат пряка връзка с изпълнението на проекта</w:t>
      </w:r>
      <w:r w:rsidRPr="00EE5BE8">
        <w:rPr>
          <w:rFonts w:ascii="Times New Roman" w:eastAsia="Times New Roman" w:hAnsi="Times New Roman" w:cs="Times New Roman"/>
          <w:color w:val="000000"/>
          <w:spacing w:val="-1"/>
          <w:sz w:val="24"/>
          <w:szCs w:val="24"/>
        </w:rPr>
        <w:t>;</w:t>
      </w:r>
    </w:p>
    <w:p w14:paraId="73794261" w14:textId="77777777" w:rsidR="001D2792" w:rsidRDefault="00E364CA" w:rsidP="007F3865">
      <w:pPr>
        <w:pBdr>
          <w:top w:val="single" w:sz="4" w:space="1" w:color="auto"/>
          <w:left w:val="single" w:sz="4" w:space="4" w:color="auto"/>
          <w:bottom w:val="single" w:sz="4" w:space="1" w:color="auto"/>
          <w:right w:val="single" w:sz="4" w:space="4" w:color="auto"/>
        </w:pBdr>
        <w:shd w:val="clear" w:color="auto" w:fill="FFFFFF"/>
        <w:tabs>
          <w:tab w:val="left" w:pos="34"/>
          <w:tab w:val="left" w:pos="307"/>
          <w:tab w:val="left" w:pos="610"/>
        </w:tabs>
        <w:spacing w:after="0"/>
        <w:ind w:right="5"/>
        <w:jc w:val="both"/>
        <w:rPr>
          <w:rFonts w:ascii="Times New Roman" w:eastAsia="Times New Roman" w:hAnsi="Times New Roman" w:cs="Times New Roman"/>
          <w:b/>
          <w:color w:val="000000"/>
          <w:sz w:val="24"/>
          <w:szCs w:val="24"/>
        </w:rPr>
      </w:pPr>
      <w:r w:rsidRPr="00EE5BE8">
        <w:rPr>
          <w:rFonts w:ascii="Times New Roman" w:eastAsia="Times New Roman" w:hAnsi="Times New Roman" w:cs="Times New Roman"/>
          <w:b/>
          <w:color w:val="000000"/>
          <w:spacing w:val="-1"/>
          <w:sz w:val="24"/>
          <w:szCs w:val="24"/>
        </w:rPr>
        <w:t>Разходите по т. 5 не трябва да надвишават 5% от общата стойност на допустимите разходи</w:t>
      </w:r>
      <w:r w:rsidRPr="00EE5BE8">
        <w:rPr>
          <w:rFonts w:ascii="Times New Roman" w:eastAsia="Times New Roman" w:hAnsi="Times New Roman" w:cs="Times New Roman"/>
          <w:b/>
          <w:color w:val="000000"/>
          <w:sz w:val="24"/>
          <w:szCs w:val="24"/>
        </w:rPr>
        <w:t>.</w:t>
      </w:r>
    </w:p>
    <w:p w14:paraId="230FBC45" w14:textId="3937EDF2" w:rsidR="001D2792" w:rsidRPr="0050148E" w:rsidRDefault="001D2792" w:rsidP="007F3865">
      <w:pPr>
        <w:pBdr>
          <w:top w:val="single" w:sz="4" w:space="1" w:color="auto"/>
          <w:left w:val="single" w:sz="4" w:space="4" w:color="auto"/>
          <w:bottom w:val="single" w:sz="4" w:space="1" w:color="auto"/>
          <w:right w:val="single" w:sz="4" w:space="4" w:color="auto"/>
        </w:pBdr>
        <w:shd w:val="clear" w:color="auto" w:fill="FFFFFF"/>
        <w:tabs>
          <w:tab w:val="left" w:pos="34"/>
          <w:tab w:val="left" w:pos="307"/>
          <w:tab w:val="left" w:pos="610"/>
        </w:tabs>
        <w:spacing w:after="0"/>
        <w:ind w:right="5"/>
        <w:jc w:val="both"/>
        <w:rPr>
          <w:rFonts w:ascii="Times New Roman" w:eastAsia="Times New Roman" w:hAnsi="Times New Roman" w:cs="Times New Roman"/>
          <w:b/>
          <w:color w:val="000000"/>
          <w:sz w:val="24"/>
          <w:szCs w:val="24"/>
        </w:rPr>
      </w:pPr>
      <w:r w:rsidRPr="000660C4">
        <w:rPr>
          <w:rFonts w:ascii="Times New Roman" w:eastAsia="Times New Roman" w:hAnsi="Times New Roman" w:cs="Times New Roman"/>
          <w:color w:val="000000"/>
          <w:sz w:val="24"/>
          <w:szCs w:val="24"/>
        </w:rPr>
        <w:t>6</w:t>
      </w:r>
      <w:r>
        <w:rPr>
          <w:rFonts w:ascii="Times New Roman" w:eastAsia="Times New Roman" w:hAnsi="Times New Roman" w:cs="Times New Roman"/>
          <w:b/>
          <w:color w:val="000000"/>
          <w:sz w:val="24"/>
          <w:szCs w:val="24"/>
        </w:rPr>
        <w:t xml:space="preserve">. </w:t>
      </w:r>
      <w:r w:rsidRPr="001D2792">
        <w:rPr>
          <w:rFonts w:ascii="Times New Roman" w:eastAsia="Times New Roman" w:hAnsi="Times New Roman" w:cs="Times New Roman"/>
          <w:color w:val="000000"/>
          <w:sz w:val="24"/>
          <w:szCs w:val="24"/>
        </w:rPr>
        <w:t>Разходи за независим строителен и авторски надзор и инвеститорски контрол до 2% от СМР</w:t>
      </w:r>
      <w:r>
        <w:rPr>
          <w:rFonts w:ascii="Times New Roman" w:eastAsia="Times New Roman" w:hAnsi="Times New Roman" w:cs="Times New Roman"/>
          <w:color w:val="000000"/>
          <w:sz w:val="24"/>
          <w:szCs w:val="24"/>
        </w:rPr>
        <w:t>;</w:t>
      </w:r>
    </w:p>
    <w:p w14:paraId="6AA7301F" w14:textId="39822549" w:rsidR="00ED3016"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0"/>
          <w:tab w:val="left" w:pos="34"/>
        </w:tabs>
        <w:autoSpaceDE w:val="0"/>
        <w:autoSpaceDN w:val="0"/>
        <w:adjustRightInd w:val="0"/>
        <w:spacing w:after="0"/>
        <w:ind w:right="5"/>
        <w:jc w:val="both"/>
        <w:rPr>
          <w:rFonts w:ascii="Times New Roman" w:eastAsia="Times New Roman" w:hAnsi="Times New Roman" w:cs="Times New Roman"/>
          <w:sz w:val="24"/>
          <w:szCs w:val="24"/>
          <w:lang w:val="ru-RU"/>
        </w:rPr>
      </w:pPr>
      <w:r w:rsidRPr="00EE5BE8">
        <w:rPr>
          <w:rFonts w:ascii="Times New Roman" w:hAnsi="Times New Roman" w:cs="Times New Roman"/>
          <w:sz w:val="24"/>
          <w:szCs w:val="24"/>
        </w:rPr>
        <w:t xml:space="preserve">7. </w:t>
      </w:r>
      <w:r w:rsidR="00FE5A4A" w:rsidRPr="00FE5A4A">
        <w:rPr>
          <w:rFonts w:ascii="Times New Roman" w:hAnsi="Times New Roman" w:cs="Times New Roman"/>
          <w:sz w:val="24"/>
          <w:szCs w:val="24"/>
        </w:rPr>
        <w:t>Разходи за закупуване на ноу-хау, патентни права и лицензи, необходими за изготвяне и изпълнение на проекта; </w:t>
      </w:r>
    </w:p>
    <w:p w14:paraId="2AEDFFBD" w14:textId="77777777" w:rsidR="00EE67A6"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hAnsi="Times New Roman" w:cs="Times New Roman"/>
          <w:sz w:val="24"/>
          <w:szCs w:val="24"/>
        </w:rPr>
        <w:t xml:space="preserve">8. </w:t>
      </w:r>
      <w:r w:rsidR="00E364CA" w:rsidRPr="00EE5BE8">
        <w:rPr>
          <w:rFonts w:ascii="Times New Roman" w:eastAsia="Times New Roman" w:hAnsi="Times New Roman" w:cs="Times New Roman"/>
          <w:sz w:val="24"/>
          <w:szCs w:val="24"/>
        </w:rPr>
        <w:t>Разходи за инвестиции във възобновяеми енергийни източници (ВЕИ) за получаване на топлинна и/или електроенергия, необходими за производствената дейност на кандидата;</w:t>
      </w:r>
    </w:p>
    <w:p w14:paraId="08A373F1" w14:textId="5CC2AB73" w:rsidR="001D2792" w:rsidRPr="00EE67A6"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50148E">
        <w:rPr>
          <w:rFonts w:ascii="Times New Roman" w:hAnsi="Times New Roman" w:cs="Times New Roman"/>
          <w:sz w:val="24"/>
          <w:szCs w:val="24"/>
        </w:rPr>
        <w:t>9.</w:t>
      </w:r>
      <w:r w:rsidRPr="0050148E">
        <w:rPr>
          <w:rFonts w:ascii="Times New Roman" w:hAnsi="Times New Roman" w:cs="Times New Roman"/>
        </w:rPr>
        <w:t xml:space="preserve"> </w:t>
      </w:r>
      <w:r w:rsidR="00E364CA" w:rsidRPr="0050148E">
        <w:rPr>
          <w:rFonts w:ascii="Times New Roman" w:eastAsia="Times New Roman" w:hAnsi="Times New Roman" w:cs="Times New Roman"/>
          <w:sz w:val="24"/>
          <w:szCs w:val="24"/>
        </w:rPr>
        <w:t>Разходи за създаване на многосекторни продукти и услуги;</w:t>
      </w:r>
      <w:r w:rsidR="00363D3C">
        <w:rPr>
          <w:rFonts w:ascii="Times New Roman" w:eastAsia="Times New Roman" w:hAnsi="Times New Roman" w:cs="Times New Roman"/>
          <w:sz w:val="24"/>
          <w:szCs w:val="24"/>
        </w:rPr>
        <w:t xml:space="preserve"> </w:t>
      </w:r>
    </w:p>
    <w:p w14:paraId="450114B2" w14:textId="2EC03824" w:rsidR="001D2792"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lang w:val="ru-RU"/>
        </w:rPr>
      </w:pPr>
      <w:r w:rsidRPr="0050148E">
        <w:rPr>
          <w:rFonts w:ascii="Times New Roman" w:hAnsi="Times New Roman" w:cs="Times New Roman"/>
          <w:sz w:val="24"/>
          <w:szCs w:val="24"/>
        </w:rPr>
        <w:t xml:space="preserve">10. </w:t>
      </w:r>
      <w:r w:rsidR="00E364CA" w:rsidRPr="0050148E">
        <w:rPr>
          <w:rFonts w:ascii="Times New Roman" w:eastAsia="Times New Roman" w:hAnsi="Times New Roman" w:cs="Times New Roman"/>
          <w:sz w:val="24"/>
          <w:szCs w:val="24"/>
        </w:rPr>
        <w:t>Разходи за инвестиции в пречиствателни съоръжения за отпадни води и оборудване, свързано с опазването на околната среда</w:t>
      </w:r>
      <w:r w:rsidR="001D2792">
        <w:rPr>
          <w:rFonts w:ascii="Times New Roman" w:eastAsia="Times New Roman" w:hAnsi="Times New Roman" w:cs="Times New Roman"/>
          <w:sz w:val="24"/>
          <w:szCs w:val="24"/>
        </w:rPr>
        <w:t>;</w:t>
      </w:r>
    </w:p>
    <w:p w14:paraId="15AF46E8" w14:textId="1F3690DA" w:rsidR="001D2792"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lang w:val="ru-RU"/>
        </w:rPr>
      </w:pPr>
      <w:r w:rsidRPr="0050148E">
        <w:rPr>
          <w:rFonts w:ascii="Times New Roman" w:hAnsi="Times New Roman" w:cs="Times New Roman"/>
          <w:sz w:val="24"/>
          <w:szCs w:val="24"/>
        </w:rPr>
        <w:t xml:space="preserve">11. </w:t>
      </w:r>
      <w:r w:rsidR="00E364CA" w:rsidRPr="0050148E">
        <w:rPr>
          <w:rFonts w:ascii="Times New Roman" w:eastAsia="Times New Roman" w:hAnsi="Times New Roman" w:cs="Times New Roman"/>
          <w:sz w:val="24"/>
          <w:szCs w:val="24"/>
        </w:rPr>
        <w:t xml:space="preserve">Разходи за специфични и съпътстващи обучения </w:t>
      </w:r>
      <w:r w:rsidR="001D2792" w:rsidRPr="001D2792">
        <w:rPr>
          <w:rFonts w:ascii="Times New Roman" w:eastAsia="Times New Roman" w:hAnsi="Times New Roman" w:cs="Times New Roman"/>
          <w:sz w:val="24"/>
          <w:szCs w:val="24"/>
        </w:rPr>
        <w:t>до 1% от общите допустими разходи по проекта</w:t>
      </w:r>
      <w:r w:rsidR="001D2792">
        <w:rPr>
          <w:rFonts w:ascii="Times New Roman" w:eastAsia="Times New Roman" w:hAnsi="Times New Roman" w:cs="Times New Roman"/>
          <w:sz w:val="24"/>
          <w:szCs w:val="24"/>
        </w:rPr>
        <w:t>.</w:t>
      </w:r>
    </w:p>
    <w:p w14:paraId="008040C6" w14:textId="0B5FB186" w:rsidR="001D2792"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rPr>
      </w:pPr>
      <w:r w:rsidRPr="0050148E">
        <w:rPr>
          <w:rFonts w:ascii="Times New Roman" w:hAnsi="Times New Roman" w:cs="Times New Roman"/>
          <w:sz w:val="24"/>
          <w:szCs w:val="24"/>
        </w:rPr>
        <w:t xml:space="preserve">12. </w:t>
      </w:r>
      <w:r w:rsidR="00E364CA" w:rsidRPr="0050148E">
        <w:rPr>
          <w:rFonts w:ascii="Times New Roman" w:eastAsia="Times New Roman" w:hAnsi="Times New Roman" w:cs="Times New Roman"/>
          <w:sz w:val="24"/>
          <w:szCs w:val="24"/>
        </w:rPr>
        <w:t>Разходи за дейности по информация и публичност</w:t>
      </w:r>
      <w:r w:rsidR="001D2792">
        <w:rPr>
          <w:rFonts w:ascii="Times New Roman" w:eastAsia="Times New Roman" w:hAnsi="Times New Roman" w:cs="Times New Roman"/>
          <w:sz w:val="24"/>
          <w:szCs w:val="24"/>
        </w:rPr>
        <w:t>;</w:t>
      </w:r>
      <w:r w:rsidR="001D2792">
        <w:rPr>
          <w:rFonts w:ascii="Times New Roman" w:hAnsi="Times New Roman" w:cs="Times New Roman"/>
          <w:sz w:val="24"/>
          <w:szCs w:val="24"/>
        </w:rPr>
        <w:t xml:space="preserve"> </w:t>
      </w:r>
    </w:p>
    <w:p w14:paraId="37DA8203" w14:textId="3727335B" w:rsidR="001D2792" w:rsidRDefault="001D2792"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rPr>
      </w:pPr>
      <w:r w:rsidRPr="0050148E">
        <w:rPr>
          <w:rFonts w:ascii="Times New Roman" w:hAnsi="Times New Roman" w:cs="Times New Roman"/>
          <w:b/>
          <w:sz w:val="24"/>
          <w:szCs w:val="24"/>
        </w:rPr>
        <w:t>Разходите по т. 4 и т. 12 са общо в размер до 2 на сто от общите допустими разходи за проекти, при които размерът на финансовата подкрепа не превишава левовата равностойност на 100 000 евро</w:t>
      </w:r>
      <w:r w:rsidRPr="001D2792">
        <w:rPr>
          <w:rFonts w:ascii="Times New Roman" w:hAnsi="Times New Roman" w:cs="Times New Roman"/>
          <w:sz w:val="24"/>
          <w:szCs w:val="24"/>
        </w:rPr>
        <w:t>.</w:t>
      </w:r>
    </w:p>
    <w:p w14:paraId="5BD52413"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34"/>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Специализираните т</w:t>
      </w:r>
      <w:r w:rsidRPr="00EE5BE8">
        <w:rPr>
          <w:rFonts w:ascii="Times New Roman" w:hAnsi="Times New Roman" w:cs="Times New Roman"/>
          <w:color w:val="000000"/>
          <w:sz w:val="24"/>
          <w:szCs w:val="24"/>
        </w:rPr>
        <w:t xml:space="preserve">ранспортни средства трябва отговарят на нуждите и капацитета на стопанството, свързани с подобряване на производството, включени във ФК на кандидата. За същите трябва да бъде предоставена подробна обосновка (планирани брой дни заетост и часове) към Формуляра за кандидатстване, с която да се докаже необходимостта от конкретните избрани транспортни средства. </w:t>
      </w:r>
    </w:p>
    <w:p w14:paraId="1AD5C578"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Товароносимостта на специализираното транспортно средство, умножена по една трета от заложените работни дни в годината, трябва да не надвишава средногодишния производствен капацитет.</w:t>
      </w:r>
    </w:p>
    <w:p w14:paraId="16055AE6"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Подпомагане се предоставя за транспортни средства, за които трябва да се докаже заетост минимум 60% от работните дни годишно в стопанството. За дейността на стопанството в рамките на същото е допустимо за подпомагане само на един брой специализирано транспортно средство за обслужване.</w:t>
      </w:r>
    </w:p>
    <w:p w14:paraId="5E2739DD"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Сервизните плавателни съдове, които ще бъдат подпомагани за обслужване нуждите на стопанството следва да бъдат пряко свързани с изпълнението на проекта. За дейността на стопанството е допустимо за подпомагане само на един брой специализиран плавателен съд.</w:t>
      </w:r>
    </w:p>
    <w:p w14:paraId="3792097F"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За дейността на стопанството извън рамките на същото е допустимо за подпомагане само на един брой специализирано транспортно средство за обслужване.</w:t>
      </w:r>
    </w:p>
    <w:p w14:paraId="78830E2C" w14:textId="77777777" w:rsidR="00ED3016" w:rsidRPr="00050AD5"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lang w:val="ru-RU"/>
        </w:rPr>
      </w:pPr>
    </w:p>
    <w:p w14:paraId="56C3A14C"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b/>
          <w:bCs/>
          <w:sz w:val="24"/>
          <w:szCs w:val="24"/>
        </w:rPr>
        <w:lastRenderedPageBreak/>
        <w:t>ВАЖНО:</w:t>
      </w:r>
      <w:r w:rsidRPr="00EE5BE8">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2A0FCF6E"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3B957B3D" w14:textId="77777777" w:rsidR="00ED3016" w:rsidRPr="00EE5BE8" w:rsidRDefault="00ED3016" w:rsidP="002D0FE4">
      <w:pPr>
        <w:widowControl w:val="0"/>
        <w:tabs>
          <w:tab w:val="left" w:pos="586"/>
        </w:tabs>
        <w:spacing w:after="0" w:line="274" w:lineRule="exact"/>
        <w:ind w:left="-142"/>
        <w:jc w:val="both"/>
        <w:rPr>
          <w:rFonts w:ascii="Times New Roman" w:hAnsi="Times New Roman" w:cs="Times New Roman"/>
          <w:highlight w:val="yellow"/>
        </w:rPr>
      </w:pPr>
    </w:p>
    <w:p w14:paraId="70A5A98D"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1E6670A0"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w:t>
      </w:r>
      <w:r w:rsidRPr="00EE5BE8">
        <w:rPr>
          <w:rFonts w:ascii="Times New Roman" w:hAnsi="Times New Roman" w:cs="Times New Roman"/>
        </w:rPr>
        <w:t xml:space="preserve"> </w:t>
      </w:r>
      <w:r w:rsidRPr="00EE5BE8">
        <w:rPr>
          <w:rFonts w:ascii="Times New Roman" w:hAnsi="Times New Roman" w:cs="Times New Roman"/>
          <w:sz w:val="24"/>
          <w:szCs w:val="24"/>
        </w:rPr>
        <w:t>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5AFB5AE7" w14:textId="77777777" w:rsidR="00ED3016" w:rsidRPr="00EE5BE8" w:rsidRDefault="00ED3016" w:rsidP="002D0FE4">
      <w:pPr>
        <w:pStyle w:val="Heading3"/>
        <w:spacing w:before="120" w:after="120"/>
        <w:jc w:val="both"/>
        <w:rPr>
          <w:rFonts w:ascii="Times New Roman" w:hAnsi="Times New Roman" w:cs="Times New Roman"/>
        </w:rPr>
      </w:pPr>
      <w:bookmarkStart w:id="22" w:name="_Toc475095659"/>
      <w:r w:rsidRPr="00EE5BE8">
        <w:rPr>
          <w:rFonts w:ascii="Times New Roman" w:hAnsi="Times New Roman" w:cs="Times New Roman"/>
        </w:rPr>
        <w:t>14.2. Недопустими разходи</w:t>
      </w:r>
      <w:bookmarkEnd w:id="22"/>
    </w:p>
    <w:p w14:paraId="77DB334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EE5BE8">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2F4AD8B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5691862"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14.2.1 Не са допустими за финансиране от ЕФМДР:</w:t>
      </w:r>
    </w:p>
    <w:p w14:paraId="0BD9460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295FB5D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57CF96E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1DDE72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48FA847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DB877E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38DD05B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12309EF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6E50062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F0919D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6B319AA2"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9061BE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2A69723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A4F872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7. лихви по дългове;</w:t>
      </w:r>
    </w:p>
    <w:p w14:paraId="48003DC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C4EE2F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0967131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254845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9. разходи, които нямат пряка връзка с изпълнението на проекта;</w:t>
      </w:r>
    </w:p>
    <w:p w14:paraId="0F65EAC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3ECA0B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10. лихви по заеми и лихви по лизинг;</w:t>
      </w:r>
    </w:p>
    <w:p w14:paraId="37DE972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15A552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31811DF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1678F7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3CF83A1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9D9B7D0"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13. банкови такси и разходи, свързани с гаранции;</w:t>
      </w:r>
    </w:p>
    <w:p w14:paraId="506D5B2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E4F215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14. плащане в натура;</w:t>
      </w:r>
    </w:p>
    <w:p w14:paraId="0CBFD51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65E80D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15. прехвърляне на участия в търговски дружества;</w:t>
      </w:r>
    </w:p>
    <w:p w14:paraId="6281756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B8193D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5512358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17. инвестиции, свързани с търговия на дребно, с изключение на обекти за продажба към стопанства за аквакултури;</w:t>
      </w:r>
    </w:p>
    <w:p w14:paraId="369CC81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18. зарибителен материал и дейности по зарибяване.</w:t>
      </w:r>
    </w:p>
    <w:p w14:paraId="6CF31636" w14:textId="23F97BF6" w:rsidR="00584AB2" w:rsidRPr="00584AB2" w:rsidRDefault="00A91CFC"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rPr>
        <w:t>19</w:t>
      </w:r>
      <w:r w:rsidR="00584AB2" w:rsidRPr="00584AB2">
        <w:rPr>
          <w:rFonts w:ascii="Times New Roman" w:hAnsi="Times New Roman" w:cs="Times New Roman"/>
          <w:sz w:val="24"/>
          <w:szCs w:val="24"/>
        </w:rPr>
        <w:t>.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44A810CD" w14:textId="0CA942D9" w:rsidR="00584AB2" w:rsidRPr="00584AB2" w:rsidRDefault="00A91CFC"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w:t>
      </w:r>
      <w:r>
        <w:rPr>
          <w:rFonts w:ascii="Times New Roman" w:hAnsi="Times New Roman" w:cs="Times New Roman"/>
          <w:sz w:val="24"/>
          <w:szCs w:val="24"/>
        </w:rPr>
        <w:t>0</w:t>
      </w:r>
      <w:r w:rsidR="00584AB2" w:rsidRPr="00584AB2">
        <w:rPr>
          <w:rFonts w:ascii="Times New Roman" w:hAnsi="Times New Roman" w:cs="Times New Roman"/>
          <w:sz w:val="24"/>
          <w:szCs w:val="24"/>
        </w:rPr>
        <w:t>. разходи за правни услуги;</w:t>
      </w:r>
    </w:p>
    <w:p w14:paraId="37B44BAE" w14:textId="547643B1" w:rsidR="00ED3016" w:rsidRDefault="00A91CFC"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w:t>
      </w:r>
      <w:r>
        <w:rPr>
          <w:rFonts w:ascii="Times New Roman" w:hAnsi="Times New Roman" w:cs="Times New Roman"/>
          <w:sz w:val="24"/>
          <w:szCs w:val="24"/>
        </w:rPr>
        <w:t>1</w:t>
      </w:r>
      <w:r w:rsidR="00584AB2" w:rsidRPr="00584AB2">
        <w:rPr>
          <w:rFonts w:ascii="Times New Roman" w:hAnsi="Times New Roman" w:cs="Times New Roman"/>
          <w:sz w:val="24"/>
          <w:szCs w:val="24"/>
        </w:rPr>
        <w:t>. разходи за отглеждане на генномодифицирани организми.</w:t>
      </w:r>
    </w:p>
    <w:p w14:paraId="593FB07D" w14:textId="580FB45E" w:rsidR="00D239D7" w:rsidRPr="00A4172A" w:rsidRDefault="00A91CFC" w:rsidP="00D239D7">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22</w:t>
      </w:r>
      <w:r w:rsidR="00D239D7">
        <w:rPr>
          <w:rFonts w:ascii="Times New Roman" w:hAnsi="Times New Roman" w:cs="Times New Roman"/>
          <w:sz w:val="24"/>
          <w:szCs w:val="24"/>
        </w:rPr>
        <w:t>. и</w:t>
      </w:r>
      <w:r w:rsidR="00D239D7"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7B62A22B" w14:textId="6D875688" w:rsidR="00D239D7" w:rsidRPr="00531886" w:rsidRDefault="00A91CFC" w:rsidP="00D239D7">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23</w:t>
      </w:r>
      <w:r w:rsidR="00D239D7">
        <w:rPr>
          <w:rFonts w:ascii="Times New Roman" w:hAnsi="Times New Roman" w:cs="Times New Roman"/>
          <w:sz w:val="24"/>
          <w:szCs w:val="24"/>
        </w:rPr>
        <w:t>. з</w:t>
      </w:r>
      <w:r w:rsidR="00D239D7" w:rsidRPr="00A4172A">
        <w:rPr>
          <w:rFonts w:ascii="Times New Roman" w:hAnsi="Times New Roman" w:cs="Times New Roman"/>
          <w:sz w:val="24"/>
          <w:szCs w:val="24"/>
        </w:rPr>
        <w:t>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1AC836B1"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b/>
          <w:bCs/>
          <w:sz w:val="24"/>
          <w:szCs w:val="24"/>
          <w:shd w:val="clear" w:color="auto" w:fill="FEFEFE"/>
        </w:rPr>
        <w:t xml:space="preserve">ВАЖНО: </w:t>
      </w:r>
      <w:r w:rsidRPr="00EE5BE8">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0DE6EE09" w14:textId="77777777" w:rsidR="00ED3016" w:rsidRPr="00EE5BE8" w:rsidRDefault="00ED3016" w:rsidP="002D0FE4">
      <w:pPr>
        <w:pStyle w:val="Heading2"/>
        <w:jc w:val="both"/>
        <w:rPr>
          <w:rFonts w:ascii="Times New Roman" w:hAnsi="Times New Roman"/>
        </w:rPr>
      </w:pPr>
      <w:bookmarkStart w:id="23" w:name="_Toc475095660"/>
      <w:r w:rsidRPr="00EE5BE8">
        <w:rPr>
          <w:rFonts w:ascii="Times New Roman" w:hAnsi="Times New Roman"/>
        </w:rPr>
        <w:t>15. Допустими целеви групи (ако е приложимо):</w:t>
      </w:r>
      <w:bookmarkEnd w:id="23"/>
      <w:r w:rsidRPr="00EE5BE8">
        <w:rPr>
          <w:rFonts w:ascii="Times New Roman" w:hAnsi="Times New Roman"/>
        </w:rPr>
        <w:t xml:space="preserve"> </w:t>
      </w:r>
    </w:p>
    <w:p w14:paraId="6F46788D" w14:textId="3788A577" w:rsidR="00ED3016" w:rsidRPr="00EE5BE8" w:rsidRDefault="00ED3016" w:rsidP="002D0FE4">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color w:val="FF0000"/>
          <w:highlight w:val="yellow"/>
        </w:rPr>
      </w:pPr>
      <w:r w:rsidRPr="00EE5BE8">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EE5BE8">
        <w:rPr>
          <w:rFonts w:ascii="Times New Roman" w:hAnsi="Times New Roman" w:cs="Times New Roman"/>
          <w:bCs/>
          <w:sz w:val="24"/>
          <w:szCs w:val="24"/>
          <w:shd w:val="clear" w:color="auto" w:fill="FEFEFE"/>
        </w:rPr>
        <w:t>4 „Повишаване на заетостта и териториалното сближаване”</w:t>
      </w:r>
      <w:r w:rsidRPr="00EE5BE8">
        <w:rPr>
          <w:rFonts w:ascii="Times New Roman" w:hAnsi="Times New Roman" w:cs="Times New Roman"/>
          <w:sz w:val="24"/>
          <w:szCs w:val="24"/>
          <w:shd w:val="clear" w:color="auto" w:fill="FEFEFE"/>
        </w:rPr>
        <w:t xml:space="preserve">, и мярка </w:t>
      </w:r>
      <w:r w:rsidRPr="00EE5BE8">
        <w:rPr>
          <w:rFonts w:ascii="Times New Roman" w:hAnsi="Times New Roman" w:cs="Times New Roman"/>
        </w:rPr>
        <w:t>2</w:t>
      </w:r>
      <w:r w:rsidRPr="00EE5BE8">
        <w:rPr>
          <w:rFonts w:ascii="Times New Roman" w:hAnsi="Times New Roman" w:cs="Times New Roman"/>
          <w:bCs/>
          <w:sz w:val="24"/>
          <w:szCs w:val="24"/>
          <w:shd w:val="clear" w:color="auto" w:fill="FEFEFE"/>
        </w:rPr>
        <w:t xml:space="preserve">.1 </w:t>
      </w:r>
      <w:r w:rsidR="00C21C31">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w:t>
      </w:r>
      <w:r w:rsidR="00C21C31">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 xml:space="preserve"> в територията от</w:t>
      </w:r>
      <w:r w:rsidRPr="00EE5BE8">
        <w:rPr>
          <w:rFonts w:ascii="Times New Roman" w:hAnsi="Times New Roman" w:cs="Times New Roman"/>
          <w:sz w:val="24"/>
          <w:szCs w:val="24"/>
          <w:shd w:val="clear" w:color="auto" w:fill="FEFEFE"/>
        </w:rPr>
        <w:t xml:space="preserve"> СВОМР на МИРГ „Несебър-Месемврия“ ще бъде предоставена на кандидати за допустими инвестиции по мярката в рамките на община Несебър</w:t>
      </w:r>
      <w:r w:rsidR="00BC223F">
        <w:rPr>
          <w:rFonts w:ascii="Times New Roman" w:hAnsi="Times New Roman" w:cs="Times New Roman"/>
          <w:sz w:val="24"/>
          <w:szCs w:val="24"/>
          <w:shd w:val="clear" w:color="auto" w:fill="FEFEFE"/>
        </w:rPr>
        <w:t xml:space="preserve"> в съответствие с раздел 11</w:t>
      </w:r>
      <w:r w:rsidRPr="00EE5BE8">
        <w:rPr>
          <w:rFonts w:ascii="Times New Roman" w:hAnsi="Times New Roman" w:cs="Times New Roman"/>
          <w:sz w:val="24"/>
          <w:szCs w:val="24"/>
          <w:shd w:val="clear" w:color="auto" w:fill="FEFEFE"/>
        </w:rPr>
        <w:t>.</w:t>
      </w:r>
    </w:p>
    <w:p w14:paraId="7D8BBCA5" w14:textId="6EA8DDE8" w:rsidR="00ED3016" w:rsidRPr="00EE5BE8" w:rsidRDefault="00ED3016" w:rsidP="002D0FE4">
      <w:pPr>
        <w:pStyle w:val="Heading2"/>
        <w:jc w:val="both"/>
        <w:rPr>
          <w:rFonts w:ascii="Times New Roman" w:hAnsi="Times New Roman"/>
        </w:rPr>
      </w:pPr>
      <w:bookmarkStart w:id="24" w:name="_Toc475095661"/>
      <w:r w:rsidRPr="00EE5BE8">
        <w:rPr>
          <w:rFonts w:ascii="Times New Roman" w:hAnsi="Times New Roman"/>
        </w:rPr>
        <w:lastRenderedPageBreak/>
        <w:t>16. Приложим режим на минимални/държавни помощи (ако е приложимо):</w:t>
      </w:r>
      <w:bookmarkEnd w:id="24"/>
    </w:p>
    <w:p w14:paraId="01C1C2A2"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264" w:lineRule="auto"/>
        <w:jc w:val="both"/>
        <w:rPr>
          <w:rFonts w:ascii="Times New Roman" w:hAnsi="Times New Roman"/>
          <w:sz w:val="24"/>
          <w:szCs w:val="24"/>
        </w:rPr>
      </w:pPr>
      <w:bookmarkStart w:id="25" w:name="_Toc475095662"/>
      <w:r w:rsidRPr="00B742EB">
        <w:rPr>
          <w:rFonts w:ascii="Times New Roman" w:eastAsia="Calibri" w:hAnsi="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B742EB">
        <w:rPr>
          <w:rFonts w:ascii="Times New Roman" w:eastAsia="Calibri" w:hAnsi="Times New Roman"/>
          <w:b/>
          <w:sz w:val="24"/>
          <w:szCs w:val="24"/>
          <w:lang w:val="ru-RU"/>
        </w:rPr>
        <w:t>)</w:t>
      </w:r>
      <w:r w:rsidRPr="00B742EB">
        <w:rPr>
          <w:rFonts w:ascii="Times New Roman" w:eastAsia="Calibri" w:hAnsi="Times New Roman"/>
          <w:b/>
          <w:sz w:val="24"/>
          <w:szCs w:val="24"/>
        </w:rPr>
        <w:t xml:space="preserve"> обособяване на икономическата и неикономическа дейност</w:t>
      </w:r>
    </w:p>
    <w:p w14:paraId="01547814"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sz w:val="24"/>
          <w:szCs w:val="24"/>
        </w:rPr>
      </w:pPr>
      <w:r w:rsidRPr="00B742EB">
        <w:rPr>
          <w:rFonts w:ascii="Times New Roman" w:eastAsia="Calibri" w:hAnsi="Times New Roman"/>
          <w:sz w:val="24"/>
          <w:szCs w:val="24"/>
        </w:rPr>
        <w:t xml:space="preserve">В случай на финансово подпомагане само за </w:t>
      </w:r>
      <w:r w:rsidRPr="00B742EB">
        <w:rPr>
          <w:rFonts w:ascii="Times New Roman" w:eastAsia="Calibri" w:hAnsi="Times New Roman"/>
          <w:b/>
          <w:sz w:val="24"/>
          <w:szCs w:val="24"/>
        </w:rPr>
        <w:t>нестопански дейности</w:t>
      </w:r>
      <w:r w:rsidRPr="00B742EB">
        <w:rPr>
          <w:rFonts w:ascii="Times New Roman" w:eastAsia="Calibri" w:hAnsi="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208F45BA" w14:textId="1DDE981C" w:rsidR="00F52A45" w:rsidRPr="00B742EB" w:rsidRDefault="00F52A45" w:rsidP="00F52A45">
      <w:pPr>
        <w:pBdr>
          <w:top w:val="single" w:sz="4" w:space="1" w:color="auto"/>
          <w:left w:val="single" w:sz="4" w:space="1" w:color="auto"/>
          <w:bottom w:val="single" w:sz="4" w:space="1" w:color="auto"/>
          <w:right w:val="single" w:sz="4" w:space="1"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Финансовото подпомагане по горецитираните дейности </w:t>
      </w:r>
      <w:r w:rsidRPr="00B742EB">
        <w:rPr>
          <w:rFonts w:ascii="Times New Roman" w:eastAsia="Calibri" w:hAnsi="Times New Roman"/>
          <w:b/>
          <w:sz w:val="24"/>
          <w:szCs w:val="24"/>
        </w:rPr>
        <w:t>няма да представлява „държавна помощ“</w:t>
      </w:r>
      <w:r w:rsidRPr="00B742EB">
        <w:rPr>
          <w:rFonts w:ascii="Times New Roman" w:eastAsia="Calibri" w:hAnsi="Times New Roman"/>
          <w:sz w:val="24"/>
          <w:szCs w:val="24"/>
        </w:rPr>
        <w:t xml:space="preserve"> по смисъла на чл. 107, параграф 1 от Д</w:t>
      </w:r>
      <w:r w:rsidR="003051B3">
        <w:rPr>
          <w:rFonts w:ascii="Times New Roman" w:eastAsia="Calibri" w:hAnsi="Times New Roman"/>
          <w:sz w:val="24"/>
          <w:szCs w:val="24"/>
        </w:rPr>
        <w:t xml:space="preserve">оговора за функциониране на европейския съюз -  </w:t>
      </w:r>
      <w:r w:rsidR="00C274EB" w:rsidRPr="00050AD5">
        <w:rPr>
          <w:rFonts w:ascii="Times New Roman" w:eastAsia="Calibri" w:hAnsi="Times New Roman"/>
          <w:sz w:val="24"/>
          <w:szCs w:val="24"/>
          <w:lang w:val="ru-RU"/>
        </w:rPr>
        <w:t>(</w:t>
      </w:r>
      <w:r w:rsidR="003051B3">
        <w:rPr>
          <w:rFonts w:ascii="Times New Roman" w:eastAsia="Calibri" w:hAnsi="Times New Roman"/>
          <w:sz w:val="24"/>
          <w:szCs w:val="24"/>
        </w:rPr>
        <w:t>ДФЕС</w:t>
      </w:r>
      <w:r w:rsidR="00C274EB" w:rsidRPr="00050AD5">
        <w:rPr>
          <w:rFonts w:ascii="Times New Roman" w:eastAsia="Calibri" w:hAnsi="Times New Roman"/>
          <w:sz w:val="24"/>
          <w:szCs w:val="24"/>
          <w:lang w:val="ru-RU"/>
        </w:rPr>
        <w:t>)</w:t>
      </w:r>
      <w:r w:rsidRPr="00B742EB">
        <w:rPr>
          <w:rFonts w:ascii="Times New Roman" w:eastAsia="Calibri" w:hAnsi="Times New Roman"/>
          <w:sz w:val="24"/>
          <w:szCs w:val="24"/>
        </w:rPr>
        <w:t>.</w:t>
      </w:r>
    </w:p>
    <w:p w14:paraId="3372AC5C"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514B0A2B" w14:textId="77777777" w:rsidR="00F52A45" w:rsidRPr="00B742EB" w:rsidRDefault="00F52A45" w:rsidP="00F52A45">
      <w:pPr>
        <w:widowControl w:val="0"/>
        <w:pBdr>
          <w:top w:val="single" w:sz="4" w:space="1" w:color="auto"/>
          <w:left w:val="single" w:sz="4" w:space="1" w:color="auto"/>
          <w:bottom w:val="single" w:sz="4" w:space="1" w:color="auto"/>
          <w:right w:val="single" w:sz="4" w:space="1" w:color="auto"/>
        </w:pBdr>
        <w:tabs>
          <w:tab w:val="left" w:pos="851"/>
        </w:tabs>
        <w:autoSpaceDE w:val="0"/>
        <w:autoSpaceDN w:val="0"/>
        <w:adjustRightInd w:val="0"/>
        <w:spacing w:after="0" w:line="360" w:lineRule="auto"/>
        <w:jc w:val="both"/>
        <w:rPr>
          <w:rFonts w:ascii="Times New Roman" w:hAnsi="Times New Roman"/>
          <w:b/>
          <w:sz w:val="24"/>
          <w:szCs w:val="24"/>
          <w:highlight w:val="white"/>
          <w:u w:val="single"/>
          <w:shd w:val="clear" w:color="auto" w:fill="FEFEFE"/>
        </w:rPr>
      </w:pPr>
      <w:r w:rsidRPr="00B742EB">
        <w:rPr>
          <w:rFonts w:ascii="Times New Roman" w:hAnsi="Times New Roman"/>
          <w:b/>
          <w:sz w:val="24"/>
          <w:szCs w:val="24"/>
          <w:highlight w:val="white"/>
          <w:u w:val="single"/>
          <w:shd w:val="clear" w:color="auto" w:fill="FEFEFE"/>
        </w:rPr>
        <w:t>Определяне на финансовото подпомагане като „помощ“.</w:t>
      </w:r>
    </w:p>
    <w:p w14:paraId="46D1F36B"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B742EB">
        <w:rPr>
          <w:rFonts w:ascii="Times New Roman" w:eastAsia="Calibri" w:hAnsi="Times New Roman"/>
          <w:b/>
          <w:sz w:val="24"/>
          <w:szCs w:val="24"/>
        </w:rPr>
        <w:t>представлява „държавна помощ“</w:t>
      </w:r>
      <w:r w:rsidRPr="00B742EB">
        <w:rPr>
          <w:rFonts w:ascii="Times New Roman" w:eastAsia="Calibri" w:hAnsi="Times New Roman"/>
          <w:sz w:val="24"/>
          <w:szCs w:val="24"/>
        </w:rPr>
        <w:t xml:space="preserve"> по смисъла на чл. 107, параграф 1 от ДФЕС. </w:t>
      </w:r>
    </w:p>
    <w:p w14:paraId="7F741F4B" w14:textId="41714C3C" w:rsidR="00F52A45" w:rsidRPr="00B742EB" w:rsidRDefault="00F52A45" w:rsidP="00F52A45">
      <w:pPr>
        <w:pBdr>
          <w:top w:val="single" w:sz="4" w:space="1" w:color="auto"/>
          <w:left w:val="single" w:sz="4" w:space="0" w:color="auto"/>
          <w:bottom w:val="single" w:sz="4" w:space="1" w:color="auto"/>
          <w:right w:val="single" w:sz="4" w:space="4"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Разработените от МИРГ документи, включващи насоките за кандидатстване за прием на проекти по подмярката, </w:t>
      </w:r>
      <w:r w:rsidRPr="00B742EB">
        <w:rPr>
          <w:rFonts w:ascii="Times New Roman" w:eastAsia="Calibri" w:hAnsi="Times New Roman"/>
          <w:b/>
          <w:sz w:val="24"/>
          <w:szCs w:val="24"/>
        </w:rPr>
        <w:t>само за тези случаи</w:t>
      </w:r>
      <w:r w:rsidRPr="00B742EB">
        <w:rPr>
          <w:rFonts w:ascii="Times New Roman" w:eastAsia="Calibri" w:hAnsi="Times New Roman"/>
          <w:sz w:val="24"/>
          <w:szCs w:val="24"/>
        </w:rPr>
        <w:t xml:space="preserve"> </w:t>
      </w:r>
      <w:r w:rsidRPr="00B742EB">
        <w:rPr>
          <w:rFonts w:ascii="Times New Roman" w:eastAsia="Calibri" w:hAnsi="Times New Roman"/>
          <w:b/>
          <w:sz w:val="24"/>
          <w:szCs w:val="24"/>
        </w:rPr>
        <w:t>се съгласуват</w:t>
      </w:r>
      <w:r w:rsidRPr="00B742EB">
        <w:rPr>
          <w:rFonts w:ascii="Times New Roman" w:eastAsia="Calibri" w:hAnsi="Times New Roman"/>
          <w:sz w:val="24"/>
          <w:szCs w:val="24"/>
        </w:rPr>
        <w:t xml:space="preserve"> с министъра на финансите, съгласно Наредба № 4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(ЗУСЕСИФ</w:t>
      </w:r>
      <w:r w:rsidR="00C274EB" w:rsidRPr="00050AD5">
        <w:rPr>
          <w:rFonts w:ascii="Times New Roman" w:eastAsia="Calibri" w:hAnsi="Times New Roman"/>
          <w:sz w:val="24"/>
          <w:szCs w:val="24"/>
          <w:lang w:val="ru-RU"/>
        </w:rPr>
        <w:t>)</w:t>
      </w:r>
      <w:r w:rsidRPr="00B742EB">
        <w:rPr>
          <w:rFonts w:ascii="Times New Roman" w:eastAsia="Calibri" w:hAnsi="Times New Roman"/>
          <w:sz w:val="24"/>
          <w:szCs w:val="24"/>
        </w:rPr>
        <w:t xml:space="preserve">. </w:t>
      </w:r>
    </w:p>
    <w:p w14:paraId="24E16EC4" w14:textId="77777777" w:rsidR="00F52A45" w:rsidRPr="00B742EB" w:rsidRDefault="00F52A45" w:rsidP="00F52A45">
      <w:pPr>
        <w:pBdr>
          <w:top w:val="single" w:sz="4" w:space="1" w:color="auto"/>
          <w:left w:val="single" w:sz="4" w:space="0" w:color="auto"/>
          <w:bottom w:val="single" w:sz="4" w:space="1" w:color="auto"/>
          <w:right w:val="single" w:sz="4" w:space="4" w:color="auto"/>
        </w:pBdr>
        <w:spacing w:after="360" w:line="240" w:lineRule="auto"/>
        <w:jc w:val="both"/>
        <w:rPr>
          <w:rFonts w:ascii="Times New Roman" w:hAnsi="Times New Roman"/>
          <w:sz w:val="24"/>
          <w:szCs w:val="24"/>
          <w:shd w:val="clear" w:color="auto" w:fill="FFFFFF"/>
        </w:rPr>
      </w:pPr>
      <w:r w:rsidRPr="00B742EB">
        <w:rPr>
          <w:rFonts w:ascii="Times New Roman" w:hAnsi="Times New Roman"/>
          <w:color w:val="000000"/>
          <w:sz w:val="24"/>
          <w:szCs w:val="24"/>
          <w:shd w:val="clear" w:color="auto" w:fill="FFFFFF"/>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w:t>
      </w:r>
      <w:hyperlink r:id="rId8" w:tgtFrame="_blank" w:history="1">
        <w:r w:rsidRPr="00B742EB">
          <w:rPr>
            <w:rFonts w:ascii="Times New Roman" w:hAnsi="Times New Roman"/>
            <w:sz w:val="24"/>
            <w:szCs w:val="24"/>
            <w:shd w:val="clear" w:color="auto" w:fill="FFFFFF"/>
          </w:rPr>
          <w:t>https://www.eufunds.bg/bg/pmdr/node/2365</w:t>
        </w:r>
      </w:hyperlink>
    </w:p>
    <w:p w14:paraId="3CAC07E3" w14:textId="39E29257" w:rsidR="00ED3016" w:rsidRPr="00EE5BE8" w:rsidRDefault="00ED3016" w:rsidP="002D0FE4">
      <w:pPr>
        <w:pStyle w:val="Heading2"/>
        <w:jc w:val="both"/>
        <w:rPr>
          <w:rFonts w:ascii="Times New Roman" w:hAnsi="Times New Roman"/>
        </w:rPr>
      </w:pPr>
      <w:r w:rsidRPr="00EE5BE8">
        <w:rPr>
          <w:rFonts w:ascii="Times New Roman" w:hAnsi="Times New Roman"/>
        </w:rPr>
        <w:t>17. Хоризонтални политики:</w:t>
      </w:r>
      <w:bookmarkEnd w:id="25"/>
    </w:p>
    <w:p w14:paraId="2EB7585F"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6" w:name="_Toc475095663"/>
      <w:r w:rsidRPr="00EE5BE8">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EE5BE8">
        <w:rPr>
          <w:rFonts w:ascii="Times New Roman" w:hAnsi="Times New Roman" w:cs="Times New Roman"/>
          <w:sz w:val="24"/>
          <w:szCs w:val="24"/>
        </w:rPr>
        <w:t>поне един от следните</w:t>
      </w:r>
      <w:r w:rsidRPr="00EE5BE8">
        <w:rPr>
          <w:rFonts w:ascii="Times New Roman" w:hAnsi="Times New Roman" w:cs="Times New Roman"/>
          <w:color w:val="000000"/>
          <w:sz w:val="24"/>
          <w:szCs w:val="24"/>
        </w:rPr>
        <w:t xml:space="preserve"> принципи на хоризонталните политики на ЕС:</w:t>
      </w:r>
    </w:p>
    <w:p w14:paraId="4AC6043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299D55D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w:t>
      </w:r>
      <w:r w:rsidRPr="00EE5BE8">
        <w:rPr>
          <w:rFonts w:ascii="Times New Roman" w:hAnsi="Times New Roman" w:cs="Times New Roman"/>
          <w:color w:val="000000"/>
          <w:sz w:val="24"/>
          <w:szCs w:val="24"/>
        </w:rPr>
        <w:lastRenderedPageBreak/>
        <w:t>отворена за всички кандидати, които отговарят на условията, посочени в т. 11, независимо от техния пол, етническа принадлежност или вид увреждане.</w:t>
      </w:r>
    </w:p>
    <w:p w14:paraId="13F26C4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563187F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453AA95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6800DF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29A43A2F"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1C58F052" w14:textId="77777777" w:rsidR="00ED3016" w:rsidRPr="00EE5BE8" w:rsidRDefault="00ED3016" w:rsidP="002D0FE4">
      <w:pPr>
        <w:pStyle w:val="Heading2"/>
        <w:jc w:val="both"/>
        <w:rPr>
          <w:rFonts w:ascii="Times New Roman" w:hAnsi="Times New Roman"/>
        </w:rPr>
      </w:pPr>
      <w:r w:rsidRPr="00EE5BE8">
        <w:rPr>
          <w:rFonts w:ascii="Times New Roman" w:hAnsi="Times New Roman"/>
        </w:rPr>
        <w:t>18. Минимален и максимален срок за изпълнение на проекта (ако е приложимо):</w:t>
      </w:r>
      <w:bookmarkEnd w:id="26"/>
    </w:p>
    <w:p w14:paraId="1B084C10" w14:textId="1BEA0F34"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E364CA" w:rsidRPr="00EE5BE8">
        <w:rPr>
          <w:rStyle w:val="indented"/>
          <w:rFonts w:ascii="Times New Roman" w:hAnsi="Times New Roman" w:cs="Times New Roman"/>
          <w:b/>
          <w:bCs/>
          <w:sz w:val="28"/>
          <w:szCs w:val="28"/>
        </w:rPr>
        <w:t>BG</w:t>
      </w:r>
      <w:r w:rsidR="00E364CA" w:rsidRPr="00050AD5">
        <w:rPr>
          <w:rStyle w:val="indented"/>
          <w:rFonts w:ascii="Times New Roman" w:hAnsi="Times New Roman" w:cs="Times New Roman"/>
          <w:b/>
          <w:bCs/>
          <w:sz w:val="28"/>
          <w:szCs w:val="28"/>
          <w:lang w:val="ru-RU"/>
        </w:rPr>
        <w:t>14</w:t>
      </w:r>
      <w:r w:rsidR="00E364CA" w:rsidRPr="00EE5BE8">
        <w:rPr>
          <w:rStyle w:val="indented"/>
          <w:rFonts w:ascii="Times New Roman" w:hAnsi="Times New Roman" w:cs="Times New Roman"/>
          <w:b/>
          <w:bCs/>
          <w:sz w:val="28"/>
          <w:szCs w:val="28"/>
          <w:lang w:val="en-US"/>
        </w:rPr>
        <w:t>MFOP</w:t>
      </w:r>
      <w:r w:rsidR="00E364CA" w:rsidRPr="00050AD5">
        <w:rPr>
          <w:rStyle w:val="indented"/>
          <w:rFonts w:ascii="Times New Roman" w:hAnsi="Times New Roman" w:cs="Times New Roman"/>
          <w:b/>
          <w:bCs/>
          <w:sz w:val="28"/>
          <w:szCs w:val="28"/>
          <w:lang w:val="ru-RU"/>
        </w:rPr>
        <w:t>001-4.</w:t>
      </w:r>
      <w:r w:rsidR="007A2E0B">
        <w:rPr>
          <w:rStyle w:val="indented"/>
          <w:rFonts w:ascii="Times New Roman" w:hAnsi="Times New Roman" w:cs="Times New Roman"/>
          <w:b/>
          <w:bCs/>
          <w:sz w:val="28"/>
          <w:szCs w:val="28"/>
        </w:rPr>
        <w:t>0</w:t>
      </w:r>
      <w:r w:rsidR="00E364CA" w:rsidRPr="00050AD5">
        <w:rPr>
          <w:rStyle w:val="indented"/>
          <w:rFonts w:ascii="Times New Roman" w:hAnsi="Times New Roman" w:cs="Times New Roman"/>
          <w:b/>
          <w:bCs/>
          <w:sz w:val="28"/>
          <w:szCs w:val="28"/>
          <w:lang w:val="ru-RU"/>
        </w:rPr>
        <w:t>46</w:t>
      </w:r>
      <w:r w:rsidR="00E364CA" w:rsidRPr="00EE5BE8">
        <w:rPr>
          <w:rFonts w:ascii="Times New Roman" w:hAnsi="Times New Roman" w:cs="Times New Roman"/>
          <w:b/>
          <w:bCs/>
          <w:sz w:val="28"/>
          <w:szCs w:val="28"/>
        </w:rPr>
        <w:t xml:space="preserve"> </w:t>
      </w:r>
      <w:r w:rsidRPr="00EE5BE8">
        <w:rPr>
          <w:rFonts w:ascii="Times New Roman" w:hAnsi="Times New Roman" w:cs="Times New Roman"/>
          <w:color w:val="000000"/>
          <w:sz w:val="24"/>
          <w:szCs w:val="24"/>
        </w:rPr>
        <w:t>мярка 2</w:t>
      </w:r>
      <w:r w:rsidRPr="00EE5BE8">
        <w:rPr>
          <w:rFonts w:ascii="Times New Roman" w:hAnsi="Times New Roman" w:cs="Times New Roman"/>
          <w:bCs/>
          <w:sz w:val="24"/>
          <w:szCs w:val="24"/>
          <w:shd w:val="clear" w:color="auto" w:fill="FEFEFE"/>
        </w:rPr>
        <w:t xml:space="preserve">.1 </w:t>
      </w:r>
      <w:r w:rsidR="004A2914">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 в територията</w:t>
      </w:r>
      <w:r w:rsidRPr="00EE5BE8">
        <w:rPr>
          <w:rFonts w:ascii="Times New Roman" w:hAnsi="Times New Roman" w:cs="Times New Roman"/>
          <w:color w:val="000000"/>
          <w:sz w:val="24"/>
          <w:szCs w:val="24"/>
        </w:rPr>
        <w:t xml:space="preserve"> от СВОМР на МИРГ „Несебър-Месемврия“</w:t>
      </w:r>
      <w:r w:rsidR="004A2914">
        <w:rPr>
          <w:rFonts w:ascii="Times New Roman" w:hAnsi="Times New Roman" w:cs="Times New Roman"/>
          <w:color w:val="000000"/>
          <w:sz w:val="24"/>
          <w:szCs w:val="24"/>
        </w:rPr>
        <w:t>“</w:t>
      </w:r>
      <w:r w:rsidRPr="00EE5BE8">
        <w:rPr>
          <w:rFonts w:ascii="Times New Roman" w:hAnsi="Times New Roman" w:cs="Times New Roman"/>
          <w:color w:val="000000"/>
          <w:sz w:val="24"/>
          <w:szCs w:val="24"/>
        </w:rPr>
        <w:t xml:space="preserve"> е </w:t>
      </w:r>
      <w:r w:rsidR="00E364CA" w:rsidRPr="00EE5BE8">
        <w:rPr>
          <w:rFonts w:ascii="Times New Roman" w:hAnsi="Times New Roman" w:cs="Times New Roman"/>
          <w:color w:val="000000"/>
          <w:sz w:val="24"/>
          <w:szCs w:val="24"/>
        </w:rPr>
        <w:t>12 месеца.</w:t>
      </w:r>
    </w:p>
    <w:p w14:paraId="285AC639"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highlight w:val="yellow"/>
        </w:rPr>
      </w:pPr>
      <w:r w:rsidRPr="00EE5BE8">
        <w:rPr>
          <w:rFonts w:ascii="Times New Roman" w:hAnsi="Times New Roman" w:cs="Times New Roman"/>
          <w:color w:val="000000"/>
          <w:sz w:val="24"/>
          <w:szCs w:val="24"/>
        </w:rPr>
        <w:t>Минимален срок за изпълнение на проекта – неприложимо.</w:t>
      </w:r>
    </w:p>
    <w:p w14:paraId="0B440145" w14:textId="77777777" w:rsidR="00ED3016" w:rsidRPr="00EE5BE8" w:rsidRDefault="00ED3016" w:rsidP="002D0FE4">
      <w:pPr>
        <w:pStyle w:val="Heading2"/>
        <w:jc w:val="both"/>
        <w:rPr>
          <w:rFonts w:ascii="Times New Roman" w:hAnsi="Times New Roman"/>
        </w:rPr>
      </w:pPr>
      <w:bookmarkStart w:id="27" w:name="_Toc475095664"/>
      <w:r w:rsidRPr="00EE5BE8">
        <w:rPr>
          <w:rFonts w:ascii="Times New Roman" w:hAnsi="Times New Roman"/>
        </w:rPr>
        <w:t>19. Ред за оценяване на концепциите за проектни предложения:</w:t>
      </w:r>
      <w:bookmarkEnd w:id="27"/>
    </w:p>
    <w:p w14:paraId="4AF163DF"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EE5BE8">
        <w:rPr>
          <w:rFonts w:ascii="Times New Roman" w:hAnsi="Times New Roman" w:cs="Times New Roman"/>
          <w:sz w:val="24"/>
          <w:szCs w:val="24"/>
        </w:rPr>
        <w:t>Неприложимо</w:t>
      </w:r>
    </w:p>
    <w:p w14:paraId="29913782" w14:textId="77777777" w:rsidR="00ED3016" w:rsidRPr="00EE5BE8" w:rsidRDefault="00ED3016" w:rsidP="002D0FE4">
      <w:pPr>
        <w:pStyle w:val="Heading2"/>
        <w:jc w:val="both"/>
        <w:rPr>
          <w:rFonts w:ascii="Times New Roman" w:hAnsi="Times New Roman"/>
        </w:rPr>
      </w:pPr>
      <w:bookmarkStart w:id="28" w:name="_Toc475095665"/>
      <w:r w:rsidRPr="00EE5BE8">
        <w:rPr>
          <w:rFonts w:ascii="Times New Roman" w:hAnsi="Times New Roman"/>
        </w:rPr>
        <w:t>20. Критерии и методика за оценка на концепциите за проектни предложения:</w:t>
      </w:r>
      <w:bookmarkEnd w:id="28"/>
    </w:p>
    <w:p w14:paraId="430B335E" w14:textId="77777777" w:rsidR="00ED3016" w:rsidRPr="00EE5BE8" w:rsidRDefault="00ED3016" w:rsidP="002D0FE4">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Неприложимо</w:t>
      </w:r>
    </w:p>
    <w:p w14:paraId="1FBE7F62" w14:textId="77777777" w:rsidR="00ED3016" w:rsidRDefault="00ED3016" w:rsidP="002D0FE4">
      <w:pPr>
        <w:pStyle w:val="Heading2"/>
        <w:jc w:val="both"/>
        <w:rPr>
          <w:rFonts w:ascii="Times New Roman" w:hAnsi="Times New Roman"/>
        </w:rPr>
      </w:pPr>
      <w:bookmarkStart w:id="29" w:name="_Toc475095666"/>
      <w:r w:rsidRPr="00EE5BE8">
        <w:rPr>
          <w:rFonts w:ascii="Times New Roman" w:hAnsi="Times New Roman"/>
        </w:rPr>
        <w:t>21. Ред за оценяване на проектните предложения:</w:t>
      </w:r>
      <w:bookmarkEnd w:id="29"/>
    </w:p>
    <w:p w14:paraId="4D78AA38" w14:textId="7777777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bookmarkStart w:id="30" w:name="_Toc451334649"/>
      <w:r w:rsidRPr="00E957D8">
        <w:rPr>
          <w:rFonts w:ascii="Times New Roman" w:eastAsia="Calibri" w:hAnsi="Times New Roman"/>
          <w:bCs/>
          <w:sz w:val="24"/>
          <w:szCs w:val="24"/>
          <w:lang w:eastAsia="en-US" w:bidi="bg-BG"/>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292700A2" w14:textId="628235FE"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На подбор подлежат </w:t>
      </w:r>
      <w:r w:rsidRPr="00E957D8">
        <w:rPr>
          <w:rFonts w:ascii="Times New Roman" w:eastAsia="Calibri" w:hAnsi="Times New Roman"/>
          <w:b/>
          <w:sz w:val="24"/>
          <w:szCs w:val="24"/>
          <w:u w:val="single"/>
          <w:lang w:eastAsia="en-US"/>
        </w:rPr>
        <w:t>само</w:t>
      </w:r>
      <w:r w:rsidRPr="00E957D8">
        <w:rPr>
          <w:rFonts w:ascii="Times New Roman" w:eastAsia="Calibri" w:hAnsi="Times New Roman"/>
          <w:sz w:val="24"/>
          <w:szCs w:val="24"/>
          <w:lang w:eastAsia="en-US"/>
        </w:rPr>
        <w:t xml:space="preserve"> проектните предложения, подадени през системата ИСУН 2020. Подборът се извършва на база критерии, съдържащи се в Условията за кандидатстване по </w:t>
      </w:r>
      <w:r w:rsidR="004A2914" w:rsidRPr="00EE5BE8">
        <w:rPr>
          <w:rFonts w:ascii="Times New Roman" w:hAnsi="Times New Roman" w:cs="Times New Roman"/>
          <w:color w:val="000000"/>
          <w:sz w:val="24"/>
          <w:szCs w:val="24"/>
        </w:rPr>
        <w:t>мярка 2</w:t>
      </w:r>
      <w:r w:rsidR="004A2914" w:rsidRPr="00EE5BE8">
        <w:rPr>
          <w:rFonts w:ascii="Times New Roman" w:hAnsi="Times New Roman" w:cs="Times New Roman"/>
          <w:bCs/>
          <w:sz w:val="24"/>
          <w:szCs w:val="24"/>
          <w:shd w:val="clear" w:color="auto" w:fill="FEFEFE"/>
        </w:rPr>
        <w:t xml:space="preserve">.1 </w:t>
      </w:r>
      <w:r w:rsidR="004A2914">
        <w:rPr>
          <w:rFonts w:ascii="Times New Roman" w:hAnsi="Times New Roman" w:cs="Times New Roman"/>
          <w:bCs/>
          <w:sz w:val="24"/>
          <w:szCs w:val="24"/>
          <w:shd w:val="clear" w:color="auto" w:fill="FEFEFE"/>
        </w:rPr>
        <w:t>„</w:t>
      </w:r>
      <w:r w:rsidR="004A2914"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 в територията</w:t>
      </w:r>
      <w:r w:rsidR="004A2914" w:rsidRPr="00EE5BE8">
        <w:rPr>
          <w:rFonts w:ascii="Times New Roman" w:hAnsi="Times New Roman" w:cs="Times New Roman"/>
          <w:color w:val="000000"/>
          <w:sz w:val="24"/>
          <w:szCs w:val="24"/>
        </w:rPr>
        <w:t xml:space="preserve"> от СВОМР на МИРГ „Несебър-Месемврия“</w:t>
      </w:r>
      <w:r w:rsidRPr="00E957D8">
        <w:rPr>
          <w:rFonts w:ascii="Times New Roman" w:eastAsia="Calibri" w:hAnsi="Times New Roman"/>
          <w:sz w:val="24"/>
          <w:szCs w:val="24"/>
          <w:lang w:eastAsia="en-US"/>
        </w:rPr>
        <w:t xml:space="preserve">, утвърдени от ръководителя на Управляващия орган /УО/ на ПМДР 20014 – 2020 г. </w:t>
      </w:r>
    </w:p>
    <w:p w14:paraId="58501BF8" w14:textId="7777777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Методологията и критериите не подлежат на изменение по време на провеждането на подбора.</w:t>
      </w:r>
    </w:p>
    <w:p w14:paraId="144DE020"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Не се допуска въвеждането на допълнителни критерии за подбор или изменение на критериите по време на провеждането на процедурата за подбор на постъпилите проектни предложения с изключение на случаите по чл. 26, ал. 7 от ЗУСЕСИФ.</w:t>
      </w:r>
    </w:p>
    <w:p w14:paraId="0A9BD5BD"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17636A49" w14:textId="478D06A5"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 комисията за подбор на проектни предложения на МИРГ (КППП) не може да участвува</w:t>
      </w:r>
      <w:r w:rsidR="004A2914">
        <w:rPr>
          <w:rFonts w:ascii="Times New Roman" w:eastAsia="Calibri" w:hAnsi="Times New Roman"/>
          <w:sz w:val="24"/>
          <w:szCs w:val="24"/>
          <w:lang w:eastAsia="en-US"/>
        </w:rPr>
        <w:t xml:space="preserve"> лице</w:t>
      </w:r>
      <w:r>
        <w:rPr>
          <w:rFonts w:ascii="Times New Roman" w:eastAsia="Calibri" w:hAnsi="Times New Roman"/>
          <w:sz w:val="24"/>
          <w:szCs w:val="24"/>
          <w:lang w:eastAsia="en-US"/>
        </w:rPr>
        <w:t>,</w:t>
      </w:r>
      <w:r w:rsidR="003051B3">
        <w:rPr>
          <w:rFonts w:ascii="Times New Roman" w:eastAsia="Calibri" w:hAnsi="Times New Roman"/>
          <w:sz w:val="24"/>
          <w:szCs w:val="24"/>
          <w:lang w:eastAsia="en-US"/>
        </w:rPr>
        <w:t xml:space="preserve"> </w:t>
      </w:r>
      <w:r>
        <w:rPr>
          <w:rFonts w:ascii="Times New Roman" w:eastAsia="Calibri" w:hAnsi="Times New Roman"/>
          <w:sz w:val="24"/>
          <w:szCs w:val="24"/>
          <w:lang w:eastAsia="en-US"/>
        </w:rPr>
        <w:t>което е конфикт на интереси по смисъла на чл.</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61 от регламент</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(ЕС,Евратом)</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2018/1046 на Европейския парламент и Съвета от 18 Юли 2018 година.</w:t>
      </w:r>
    </w:p>
    <w:p w14:paraId="5BF135F4"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4FAFBDC3" w14:textId="2F72B3FE"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Всеки член на КППП и членовете на УС на МИРГ при заседание на УС за одобрение или отхвърляне на доклад на КППП по всяка процедура,</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декларира,</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че не е в конфликт на интереси по смисъла на чл.</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61 от регламент</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(ЕС,Евратом)</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2018/1046 на Европейския парламент и Съвета.</w:t>
      </w:r>
    </w:p>
    <w:p w14:paraId="240FBFCD"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0B3DECC6" w14:textId="4DDF0BD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Важно:</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При установяване на конфликт на интреси членовете на КППП не участват в процеса на оценка на съответното проектно предложение,</w:t>
      </w:r>
      <w:r w:rsidR="003051B3">
        <w:rPr>
          <w:rFonts w:ascii="Times New Roman" w:eastAsia="Calibri" w:hAnsi="Times New Roman"/>
          <w:sz w:val="24"/>
          <w:szCs w:val="24"/>
          <w:lang w:eastAsia="en-US"/>
        </w:rPr>
        <w:t xml:space="preserve"> </w:t>
      </w:r>
      <w:r>
        <w:rPr>
          <w:rFonts w:ascii="Times New Roman" w:eastAsia="Calibri" w:hAnsi="Times New Roman"/>
          <w:sz w:val="24"/>
          <w:szCs w:val="24"/>
          <w:lang w:eastAsia="en-US"/>
        </w:rPr>
        <w:t>а членовете на УС не участвет в процеса на одобрение на окончателния доклад от работата на КППП и следва да подадат отвод.</w:t>
      </w:r>
    </w:p>
    <w:bookmarkEnd w:id="30"/>
    <w:p w14:paraId="382A6530" w14:textId="77777777" w:rsidR="00910FED" w:rsidRPr="00910FED" w:rsidRDefault="00910FED" w:rsidP="00910FED"/>
    <w:p w14:paraId="4D587DAD"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 xml:space="preserve">21.1. Ред за подбор на проектни предложения, извършван от </w:t>
      </w:r>
      <w:r w:rsidRPr="00FB4242">
        <w:rPr>
          <w:rFonts w:ascii="Times New Roman" w:eastAsia="Times New Roman" w:hAnsi="Times New Roman" w:cs="Times New Roman"/>
          <w:color w:val="335B74"/>
          <w:sz w:val="24"/>
          <w:szCs w:val="24"/>
          <w:shd w:val="clear" w:color="auto" w:fill="FEFEFE"/>
        </w:rPr>
        <w:t>МИРГ „Несебър-Месемврия“</w:t>
      </w:r>
      <w:r w:rsidRPr="00FB4242">
        <w:rPr>
          <w:rFonts w:ascii="Times New Roman" w:eastAsia="Times New Roman" w:hAnsi="Times New Roman" w:cs="Times New Roman"/>
          <w:color w:val="335B74"/>
          <w:sz w:val="26"/>
          <w:szCs w:val="26"/>
        </w:rPr>
        <w:t>:</w:t>
      </w:r>
    </w:p>
    <w:p w14:paraId="56DA462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0EC29DD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5B2D054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в МИРГ се извършва съгласно процедура за подбор на проектни предложения, която обхваща 2 групи критерии за оценка:</w:t>
      </w:r>
    </w:p>
    <w:p w14:paraId="692FA6DE"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1.</w:t>
      </w:r>
      <w:r w:rsidRPr="00FB4242">
        <w:rPr>
          <w:rFonts w:ascii="Times New Roman" w:eastAsia="Times New Roman" w:hAnsi="Times New Roman" w:cs="Times New Roman"/>
          <w:sz w:val="24"/>
          <w:szCs w:val="24"/>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6421701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2.</w:t>
      </w:r>
      <w:r w:rsidRPr="00FB4242">
        <w:rPr>
          <w:rFonts w:ascii="Times New Roman" w:eastAsia="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71D5C2D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30A1DEC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317D6800" w14:textId="77777777" w:rsidR="00AC65B9"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w:t>
      </w:r>
      <w:r w:rsidRPr="00FB4242">
        <w:rPr>
          <w:rFonts w:ascii="Times New Roman" w:eastAsia="Times New Roman" w:hAnsi="Times New Roman" w:cs="Times New Roman"/>
          <w:sz w:val="24"/>
          <w:szCs w:val="24"/>
          <w:shd w:val="clear" w:color="auto" w:fill="FEFEFE"/>
        </w:rPr>
        <w:t>МИРГ „Несебър-Месемврия“</w:t>
      </w:r>
      <w:r w:rsidRPr="00FB4242">
        <w:rPr>
          <w:rFonts w:ascii="Times New Roman" w:eastAsia="Times New Roman" w:hAnsi="Times New Roman" w:cs="Times New Roman"/>
          <w:sz w:val="24"/>
          <w:szCs w:val="24"/>
        </w:rPr>
        <w:t>. Одобреният</w:t>
      </w:r>
    </w:p>
    <w:p w14:paraId="4CEC0BD9" w14:textId="330B9780"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 xml:space="preserve"> доклад и приложенията към него се изпращат от </w:t>
      </w:r>
      <w:r w:rsidRPr="00FB4242">
        <w:rPr>
          <w:rFonts w:ascii="Times New Roman" w:eastAsia="Times New Roman" w:hAnsi="Times New Roman" w:cs="Times New Roman"/>
          <w:sz w:val="24"/>
          <w:szCs w:val="24"/>
          <w:shd w:val="clear" w:color="auto" w:fill="FEFEFE"/>
        </w:rPr>
        <w:t xml:space="preserve">МИРГ „Несебър-Месемврия“ </w:t>
      </w:r>
      <w:r w:rsidRPr="00FB4242">
        <w:rPr>
          <w:rFonts w:ascii="Times New Roman" w:eastAsia="Times New Roman" w:hAnsi="Times New Roman" w:cs="Times New Roman"/>
          <w:sz w:val="24"/>
          <w:szCs w:val="24"/>
        </w:rPr>
        <w:t>до ръководителя на УО на ПМДР за оценка.</w:t>
      </w:r>
    </w:p>
    <w:p w14:paraId="168F6D5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Оценки, извършвани от МИРГ:</w:t>
      </w:r>
    </w:p>
    <w:p w14:paraId="1762262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І. 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2B5D881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3E39EA57" w14:textId="2419A3F0"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Когато при подбора се установи липса на доку</w:t>
      </w:r>
      <w:r w:rsidR="00E8369C">
        <w:rPr>
          <w:rFonts w:ascii="Times New Roman" w:eastAsia="Times New Roman" w:hAnsi="Times New Roman" w:cs="Times New Roman"/>
          <w:sz w:val="24"/>
          <w:szCs w:val="24"/>
        </w:rPr>
        <w:t>менти и/или друга нередовност, к</w:t>
      </w:r>
      <w:r w:rsidRPr="00FB4242">
        <w:rPr>
          <w:rFonts w:ascii="Times New Roman" w:eastAsia="Times New Roman" w:hAnsi="Times New Roman" w:cs="Times New Roman"/>
          <w:sz w:val="24"/>
          <w:szCs w:val="24"/>
        </w:rPr>
        <w:t>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w:t>
      </w:r>
    </w:p>
    <w:p w14:paraId="4EDFD03D"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А) неотстраняването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p>
    <w:p w14:paraId="7B449CAF" w14:textId="79BE1D3F"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Б) всяка информация, предоставена </w:t>
      </w:r>
      <w:r w:rsidR="00014DD9">
        <w:rPr>
          <w:rFonts w:ascii="Times New Roman" w:eastAsia="Times New Roman" w:hAnsi="Times New Roman" w:cs="Times New Roman"/>
          <w:sz w:val="24"/>
          <w:szCs w:val="24"/>
        </w:rPr>
        <w:t>извън официално изискваната от к</w:t>
      </w:r>
      <w:r w:rsidRPr="00FB4242">
        <w:rPr>
          <w:rFonts w:ascii="Times New Roman" w:eastAsia="Times New Roman" w:hAnsi="Times New Roman" w:cs="Times New Roman"/>
          <w:sz w:val="24"/>
          <w:szCs w:val="24"/>
        </w:rPr>
        <w:t>омисията, няма да бъда вземана под внимание;</w:t>
      </w:r>
    </w:p>
    <w:p w14:paraId="123BCE5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отстраняването на нередовностите не може да води до подобряване на качеството на проектното предложение.</w:t>
      </w:r>
    </w:p>
    <w:p w14:paraId="1B671D9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5DE7291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081FF4CE"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ІІ. Група критерии за оценка – Подбор на проектни предложения за съответствие на същите със стратегията на </w:t>
      </w:r>
      <w:r w:rsidRPr="00FB4242">
        <w:rPr>
          <w:rFonts w:ascii="Times New Roman" w:eastAsia="Times New Roman" w:hAnsi="Times New Roman" w:cs="Times New Roman"/>
          <w:sz w:val="24"/>
          <w:szCs w:val="24"/>
          <w:shd w:val="clear" w:color="auto" w:fill="FEFEFE"/>
        </w:rPr>
        <w:t>МИРГ „Несебър-Месемврия“</w:t>
      </w:r>
      <w:r w:rsidRPr="00FB4242">
        <w:rPr>
          <w:rFonts w:ascii="Times New Roman" w:eastAsia="Times New Roman" w:hAnsi="Times New Roman" w:cs="Times New Roman"/>
          <w:sz w:val="24"/>
          <w:szCs w:val="24"/>
        </w:rPr>
        <w:t>.</w:t>
      </w:r>
    </w:p>
    <w:p w14:paraId="4CFF451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w:t>
      </w:r>
      <w:r w:rsidRPr="00FB4242">
        <w:rPr>
          <w:rFonts w:ascii="Times New Roman" w:eastAsia="Times New Roman" w:hAnsi="Times New Roman" w:cs="Times New Roman"/>
          <w:sz w:val="24"/>
          <w:szCs w:val="24"/>
          <w:shd w:val="clear" w:color="auto" w:fill="FEFEFE"/>
        </w:rPr>
        <w:t>МИРГ „Несебър-Месемврия“</w:t>
      </w:r>
      <w:r w:rsidRPr="00FB4242">
        <w:rPr>
          <w:rFonts w:ascii="Times New Roman" w:eastAsia="Times New Roman" w:hAnsi="Times New Roman" w:cs="Times New Roman"/>
          <w:sz w:val="24"/>
          <w:szCs w:val="24"/>
        </w:rPr>
        <w:t>. В зависимост от отговора, за всеки критерий се дава определения брой точки.</w:t>
      </w:r>
    </w:p>
    <w:p w14:paraId="7809B34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272EBE26"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Проектните предложения, получили минимум 10 точки на този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4741834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37555172" w14:textId="5581C5F8"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Комисията за подбор на проектни предлож</w:t>
      </w:r>
      <w:r w:rsidR="00146761">
        <w:rPr>
          <w:rFonts w:ascii="Times New Roman" w:eastAsia="Times New Roman" w:hAnsi="Times New Roman" w:cs="Times New Roman"/>
          <w:sz w:val="24"/>
          <w:szCs w:val="24"/>
        </w:rPr>
        <w:t>ения, назначена със заповед на п</w:t>
      </w:r>
      <w:r w:rsidRPr="00FB4242">
        <w:rPr>
          <w:rFonts w:ascii="Times New Roman" w:eastAsia="Times New Roman" w:hAnsi="Times New Roman" w:cs="Times New Roman"/>
          <w:sz w:val="24"/>
          <w:szCs w:val="24"/>
        </w:rPr>
        <w:t xml:space="preserve">редседателя на УС на </w:t>
      </w:r>
      <w:r w:rsidRPr="00FB4242">
        <w:rPr>
          <w:rFonts w:ascii="Times New Roman" w:eastAsia="Times New Roman" w:hAnsi="Times New Roman" w:cs="Times New Roman"/>
          <w:sz w:val="24"/>
          <w:szCs w:val="24"/>
          <w:shd w:val="clear" w:color="auto" w:fill="FEFEFE"/>
        </w:rPr>
        <w:t xml:space="preserve">МИРГ „Несебър-Месемврия“ </w:t>
      </w:r>
      <w:r w:rsidRPr="00FB4242">
        <w:rPr>
          <w:rFonts w:ascii="Times New Roman" w:eastAsia="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w:t>
      </w:r>
      <w:r w:rsidRPr="00FB4242">
        <w:rPr>
          <w:rFonts w:ascii="Times New Roman" w:eastAsia="Times New Roman" w:hAnsi="Times New Roman" w:cs="Times New Roman"/>
          <w:sz w:val="24"/>
          <w:szCs w:val="24"/>
          <w:shd w:val="clear" w:color="auto" w:fill="FEFEFE"/>
        </w:rPr>
        <w:t xml:space="preserve">МИРГ „Несебър-Месемврия“ </w:t>
      </w:r>
      <w:r w:rsidRPr="00FB4242">
        <w:rPr>
          <w:rFonts w:ascii="Times New Roman" w:eastAsia="Times New Roman" w:hAnsi="Times New Roman" w:cs="Times New Roman"/>
          <w:sz w:val="24"/>
          <w:szCs w:val="24"/>
        </w:rPr>
        <w:t>по съответния прием, който включва списъци:</w:t>
      </w:r>
    </w:p>
    <w:p w14:paraId="5F224D6A" w14:textId="10D7D2C5"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w:t>
      </w:r>
      <w:r w:rsidR="002E59A1">
        <w:rPr>
          <w:rFonts w:ascii="Times New Roman" w:eastAsia="Times New Roman" w:hAnsi="Times New Roman" w:cs="Times New Roman"/>
          <w:sz w:val="24"/>
          <w:szCs w:val="24"/>
        </w:rPr>
        <w:t>жения, трябва да са оценени от к</w:t>
      </w:r>
      <w:r w:rsidRPr="00FB4242">
        <w:rPr>
          <w:rFonts w:ascii="Times New Roman" w:eastAsia="Times New Roman" w:hAnsi="Times New Roman" w:cs="Times New Roman"/>
          <w:sz w:val="24"/>
          <w:szCs w:val="24"/>
        </w:rPr>
        <w:t xml:space="preserve">омисията за подбор на проектни предложения с поне </w:t>
      </w:r>
      <w:r w:rsidRPr="000660C4">
        <w:rPr>
          <w:rFonts w:ascii="Times New Roman" w:eastAsia="Times New Roman" w:hAnsi="Times New Roman" w:cs="Times New Roman"/>
          <w:sz w:val="24"/>
          <w:szCs w:val="24"/>
        </w:rPr>
        <w:t>10</w:t>
      </w:r>
      <w:r w:rsidRPr="00FB4242">
        <w:rPr>
          <w:rFonts w:ascii="Times New Roman" w:eastAsia="Times New Roman" w:hAnsi="Times New Roman" w:cs="Times New Roman"/>
          <w:sz w:val="24"/>
          <w:szCs w:val="24"/>
        </w:rPr>
        <w:t xml:space="preserve"> точки за да покрият критерия за съответствие със стратегията на МИРГ);</w:t>
      </w:r>
    </w:p>
    <w:p w14:paraId="4200D4E4" w14:textId="241B6F2A"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резервни проектни предложениа, подредени по реда на тяхното класиране, които успешно са преминали подбора, но за тях няма наличен /достатъчен финансов ресурс (проектните предло</w:t>
      </w:r>
      <w:r w:rsidR="002C0296">
        <w:rPr>
          <w:rFonts w:ascii="Times New Roman" w:eastAsia="Times New Roman" w:hAnsi="Times New Roman" w:cs="Times New Roman"/>
          <w:sz w:val="24"/>
          <w:szCs w:val="24"/>
        </w:rPr>
        <w:t>жения, трябва да са оценени от к</w:t>
      </w:r>
      <w:r w:rsidRPr="00FB4242">
        <w:rPr>
          <w:rFonts w:ascii="Times New Roman" w:eastAsia="Times New Roman" w:hAnsi="Times New Roman" w:cs="Times New Roman"/>
          <w:sz w:val="24"/>
          <w:szCs w:val="24"/>
        </w:rPr>
        <w:t xml:space="preserve">омисията за подбор </w:t>
      </w:r>
      <w:r w:rsidR="008F09FE">
        <w:rPr>
          <w:rFonts w:ascii="Times New Roman" w:eastAsia="Times New Roman" w:hAnsi="Times New Roman" w:cs="Times New Roman"/>
          <w:sz w:val="24"/>
          <w:szCs w:val="24"/>
        </w:rPr>
        <w:t>на проектни предложения с поне 1</w:t>
      </w:r>
      <w:r w:rsidRPr="00FB4242">
        <w:rPr>
          <w:rFonts w:ascii="Times New Roman" w:eastAsia="Times New Roman" w:hAnsi="Times New Roman" w:cs="Times New Roman"/>
          <w:sz w:val="24"/>
          <w:szCs w:val="24"/>
        </w:rPr>
        <w:t>0 точки за да покрият критерия за съответствие със стратегията на МИРГ);</w:t>
      </w:r>
    </w:p>
    <w:p w14:paraId="34F4128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несъответстващи на стратегията на МИРГ;</w:t>
      </w:r>
    </w:p>
    <w:p w14:paraId="1278C8B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които са оттеглени по време на подбора, ако е приложимо;</w:t>
      </w:r>
    </w:p>
    <w:p w14:paraId="3EB933B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620159B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68DB3C0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3D9A0EF7" w14:textId="6EB63305"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w:t>
      </w:r>
      <w:r w:rsidR="00C55215">
        <w:rPr>
          <w:rFonts w:ascii="Times New Roman" w:eastAsia="Times New Roman" w:hAnsi="Times New Roman" w:cs="Times New Roman"/>
          <w:sz w:val="24"/>
          <w:szCs w:val="24"/>
        </w:rPr>
        <w:t>ението се записва в доклада на к</w:t>
      </w:r>
      <w:r w:rsidRPr="00FB4242">
        <w:rPr>
          <w:rFonts w:ascii="Times New Roman" w:eastAsia="Times New Roman" w:hAnsi="Times New Roman" w:cs="Times New Roman"/>
          <w:sz w:val="24"/>
          <w:szCs w:val="24"/>
        </w:rPr>
        <w:t xml:space="preserve">омисията за подбор на проектни предложения и се поставя в списък с проектни предложения, които са оттеглени по време на подбора. </w:t>
      </w:r>
    </w:p>
    <w:p w14:paraId="5A3CE555"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 Ред за оценка, извършвана от УО на ПМДР:</w:t>
      </w:r>
    </w:p>
    <w:p w14:paraId="6D36D248"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След като МИРГ извърши подбора на проектни предложения в рамките на своята компетентност, съгласно делегираните й фунции, Управляващият орган (УО) на ПМДР провежда процедура черз подбор на проектни предложения, съгласно чл.29, ал.2 от ЗУСЕСИФ, която включва оценяване на всяко проектно предложение, съответно:</w:t>
      </w:r>
    </w:p>
    <w:p w14:paraId="6B2DFD47"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1. Оценка на административното съответствие и допустимостта;</w:t>
      </w:r>
    </w:p>
    <w:p w14:paraId="5E5A8700"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2. Техническа и финансова оценка.</w:t>
      </w:r>
    </w:p>
    <w:p w14:paraId="51F9EEBB"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Оценяването и класирането на проектните предложения се извършва от комисия, назначена от ръководителя на ПМДР.</w:t>
      </w:r>
    </w:p>
    <w:p w14:paraId="7C484CB4"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21.2.1. Оценка на административното съответствие и допустимостта</w:t>
      </w:r>
    </w:p>
    <w:p w14:paraId="7CB38E3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подробно указани в Приложение № 4 към Условията за кандидатстване. </w:t>
      </w:r>
    </w:p>
    <w:p w14:paraId="0F6506A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31BC8FE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29E87D76"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5721DFB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49909D77"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4BF5AF3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2B502B7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3DA08DE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4E83E757" w14:textId="77777777" w:rsidR="004F3C5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(www.eufunds.bg), се публикува списък на проектните предложения, които не се допускат до техническа и финансова оценка, като се посочват</w:t>
      </w:r>
    </w:p>
    <w:p w14:paraId="5370EC06" w14:textId="354EC48E"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 xml:space="preserve"> и основанията за недопускане. За недопускането на всеки от кандидатите, включени в списъка, се съобщава по реда на чл. 61 от Административнопроцесуалния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2E1B8DD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721DBEB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7A2A0FC6" w14:textId="77777777" w:rsidR="00FB4242" w:rsidRPr="00FB4242" w:rsidRDefault="00FB4242" w:rsidP="00FB4242">
      <w:pPr>
        <w:spacing w:after="120" w:line="264" w:lineRule="auto"/>
        <w:rPr>
          <w:rFonts w:ascii="Calibri" w:eastAsia="Times New Roman" w:hAnsi="Calibri" w:cs="Times New Roman"/>
          <w:sz w:val="20"/>
          <w:szCs w:val="20"/>
        </w:rPr>
      </w:pPr>
    </w:p>
    <w:p w14:paraId="3AAC2008" w14:textId="622FCF36"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w:t>
      </w:r>
      <w:r>
        <w:rPr>
          <w:rFonts w:ascii="Times New Roman" w:eastAsia="Times New Roman" w:hAnsi="Times New Roman" w:cs="Times New Roman"/>
          <w:color w:val="335B74"/>
          <w:sz w:val="26"/>
          <w:szCs w:val="26"/>
        </w:rPr>
        <w:t>2</w:t>
      </w:r>
      <w:r w:rsidRPr="00FB4242">
        <w:rPr>
          <w:rFonts w:ascii="Times New Roman" w:eastAsia="Times New Roman" w:hAnsi="Times New Roman" w:cs="Times New Roman"/>
          <w:color w:val="335B74"/>
          <w:sz w:val="26"/>
          <w:szCs w:val="26"/>
        </w:rPr>
        <w:t xml:space="preserve"> Техническа и финансова оценка</w:t>
      </w:r>
    </w:p>
    <w:p w14:paraId="7855AB8B"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09A2EF22"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4ABC93BD" w14:textId="2B5E7638"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FB4242" w:rsidDel="007C2F71">
        <w:rPr>
          <w:rFonts w:ascii="Times New Roman" w:eastAsia="Times New Roman" w:hAnsi="Times New Roman" w:cs="Times New Roman"/>
          <w:sz w:val="24"/>
          <w:szCs w:val="24"/>
        </w:rPr>
        <w:t xml:space="preserve"> </w:t>
      </w:r>
      <w:r w:rsidRPr="00FB4242">
        <w:rPr>
          <w:rFonts w:ascii="Times New Roman" w:eastAsia="Times New Roman" w:hAnsi="Times New Roman" w:cs="Times New Roman"/>
          <w:sz w:val="24"/>
          <w:szCs w:val="24"/>
        </w:rPr>
        <w:t>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w:t>
      </w:r>
      <w:r w:rsidR="009F2440" w:rsidRPr="00050AD5">
        <w:rPr>
          <w:rFonts w:ascii="Times New Roman" w:eastAsia="Times New Roman" w:hAnsi="Times New Roman" w:cs="Times New Roman"/>
          <w:sz w:val="24"/>
          <w:szCs w:val="24"/>
          <w:lang w:val="ru-RU"/>
        </w:rPr>
        <w:t xml:space="preserve"> </w:t>
      </w:r>
      <w:r w:rsidRPr="00FB4242">
        <w:rPr>
          <w:rFonts w:ascii="Times New Roman" w:eastAsia="Times New Roman" w:hAnsi="Times New Roman" w:cs="Times New Roman"/>
          <w:sz w:val="24"/>
          <w:szCs w:val="24"/>
        </w:rPr>
        <w:lastRenderedPageBreak/>
        <w:t xml:space="preserve">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F7C8FD4"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FB4242">
        <w:rPr>
          <w:rFonts w:ascii="Times New Roman" w:eastAsia="Times New Roman" w:hAnsi="Times New Roman" w:cs="Times New Roman"/>
          <w:sz w:val="24"/>
          <w:szCs w:val="24"/>
          <w:vertAlign w:val="superscript"/>
        </w:rPr>
        <w:footnoteReference w:id="1"/>
      </w:r>
      <w:r w:rsidRPr="00FB4242">
        <w:rPr>
          <w:rFonts w:ascii="Times New Roman" w:eastAsia="Times New Roman" w:hAnsi="Times New Roman" w:cs="Times New Roman"/>
          <w:sz w:val="24"/>
          <w:szCs w:val="24"/>
        </w:rPr>
        <w:t xml:space="preserve">. </w:t>
      </w:r>
    </w:p>
    <w:p w14:paraId="4A377A44" w14:textId="77777777" w:rsidR="00ED3016" w:rsidRPr="00EE5BE8" w:rsidRDefault="00ED3016" w:rsidP="002D0FE4">
      <w:pPr>
        <w:pStyle w:val="Heading2"/>
        <w:spacing w:before="120" w:after="120"/>
        <w:jc w:val="both"/>
        <w:rPr>
          <w:rFonts w:ascii="Times New Roman" w:hAnsi="Times New Roman"/>
        </w:rPr>
      </w:pPr>
      <w:bookmarkStart w:id="31" w:name="_Toc442351587"/>
      <w:bookmarkStart w:id="32" w:name="_Toc475095669"/>
      <w:r w:rsidRPr="00EE5BE8">
        <w:rPr>
          <w:rFonts w:ascii="Times New Roman" w:hAnsi="Times New Roman"/>
        </w:rPr>
        <w:t>22. Критерии и методика за оценка на проектните предложения:</w:t>
      </w:r>
      <w:bookmarkEnd w:id="31"/>
      <w:bookmarkEnd w:id="32"/>
    </w:p>
    <w:p w14:paraId="4D5A5FFD" w14:textId="77777777" w:rsidR="00ED3016" w:rsidRPr="00EE5BE8" w:rsidRDefault="00ED3016" w:rsidP="002D0FE4">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EE5BE8">
        <w:rPr>
          <w:rFonts w:ascii="Times New Roman" w:hAnsi="Times New Roman" w:cs="Times New Roman"/>
          <w:sz w:val="24"/>
          <w:szCs w:val="24"/>
        </w:rPr>
        <w:t xml:space="preserve">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2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475"/>
      </w:tblGrid>
      <w:tr w:rsidR="00ED3016" w:rsidRPr="00EE5BE8" w14:paraId="60AFDF9A" w14:textId="77777777" w:rsidTr="0050148E">
        <w:trPr>
          <w:trHeight w:val="1880"/>
        </w:trPr>
        <w:tc>
          <w:tcPr>
            <w:tcW w:w="1554" w:type="dxa"/>
          </w:tcPr>
          <w:p w14:paraId="1F214C39" w14:textId="77777777" w:rsidR="00ED3016" w:rsidRPr="00EE5BE8" w:rsidRDefault="00ED3016" w:rsidP="002D0FE4">
            <w:pPr>
              <w:spacing w:after="0" w:line="240" w:lineRule="auto"/>
              <w:jc w:val="both"/>
              <w:rPr>
                <w:rFonts w:ascii="Times New Roman" w:hAnsi="Times New Roman" w:cs="Times New Roman"/>
                <w:b/>
                <w:bCs/>
              </w:rPr>
            </w:pPr>
          </w:p>
          <w:p w14:paraId="5B75DBFB" w14:textId="77777777" w:rsidR="00ED3016" w:rsidRPr="00EE5BE8" w:rsidRDefault="00ED3016" w:rsidP="002D0FE4">
            <w:pPr>
              <w:spacing w:after="0" w:line="240" w:lineRule="auto"/>
              <w:jc w:val="both"/>
              <w:rPr>
                <w:rFonts w:ascii="Times New Roman" w:hAnsi="Times New Roman" w:cs="Times New Roman"/>
                <w:b/>
                <w:bCs/>
              </w:rPr>
            </w:pPr>
            <w:r w:rsidRPr="00EE5BE8">
              <w:rPr>
                <w:rFonts w:ascii="Times New Roman" w:hAnsi="Times New Roman" w:cs="Times New Roman"/>
                <w:b/>
                <w:bCs/>
              </w:rPr>
              <w:t>Критерии за подбор</w:t>
            </w:r>
          </w:p>
        </w:tc>
        <w:tc>
          <w:tcPr>
            <w:tcW w:w="4494" w:type="dxa"/>
          </w:tcPr>
          <w:p w14:paraId="53850BA4" w14:textId="77777777" w:rsidR="00ED3016" w:rsidRPr="00EE5BE8" w:rsidRDefault="00ED3016" w:rsidP="002D0FE4">
            <w:pPr>
              <w:spacing w:after="0" w:line="240" w:lineRule="auto"/>
              <w:jc w:val="both"/>
              <w:rPr>
                <w:rFonts w:ascii="Times New Roman" w:hAnsi="Times New Roman" w:cs="Times New Roman"/>
              </w:rPr>
            </w:pPr>
          </w:p>
          <w:p w14:paraId="321C7C27" w14:textId="77777777" w:rsidR="00ED3016" w:rsidRPr="00EE5BE8" w:rsidRDefault="00ED3016" w:rsidP="002D0FE4">
            <w:pPr>
              <w:spacing w:after="0" w:line="240" w:lineRule="auto"/>
              <w:jc w:val="both"/>
              <w:rPr>
                <w:rFonts w:ascii="Times New Roman" w:hAnsi="Times New Roman" w:cs="Times New Roman"/>
              </w:rPr>
            </w:pPr>
          </w:p>
          <w:p w14:paraId="09D3BB63"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1. Проекти включващи инвестиции за разнообразяването на икономически дейности в територията  </w:t>
            </w:r>
          </w:p>
          <w:p w14:paraId="1AC888ED" w14:textId="77777777" w:rsidR="00ED3016" w:rsidRPr="00EE5BE8" w:rsidRDefault="00ED3016" w:rsidP="002D0FE4">
            <w:pPr>
              <w:spacing w:after="0" w:line="240" w:lineRule="auto"/>
              <w:jc w:val="both"/>
              <w:rPr>
                <w:rFonts w:ascii="Times New Roman" w:hAnsi="Times New Roman" w:cs="Times New Roman"/>
                <w:sz w:val="24"/>
                <w:szCs w:val="24"/>
              </w:rPr>
            </w:pPr>
          </w:p>
          <w:p w14:paraId="1A39BC46"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2. Създаване на нови работни места:  </w:t>
            </w:r>
          </w:p>
          <w:p w14:paraId="33F88A8B"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едно работно място</w:t>
            </w:r>
          </w:p>
          <w:p w14:paraId="60E7CA6A"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от 2 до 5 работни места</w:t>
            </w:r>
          </w:p>
          <w:p w14:paraId="374D2F22"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над 5 работни места </w:t>
            </w:r>
          </w:p>
          <w:p w14:paraId="2715F109" w14:textId="77777777" w:rsidR="00ED3016" w:rsidRPr="00EE5BE8" w:rsidRDefault="00ED3016" w:rsidP="002D0FE4">
            <w:pPr>
              <w:spacing w:after="0" w:line="240" w:lineRule="auto"/>
              <w:jc w:val="both"/>
              <w:rPr>
                <w:rFonts w:ascii="Times New Roman" w:hAnsi="Times New Roman" w:cs="Times New Roman"/>
                <w:sz w:val="24"/>
                <w:szCs w:val="24"/>
              </w:rPr>
            </w:pPr>
          </w:p>
          <w:p w14:paraId="0FCCBD44"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3. Проекти свързани с въвеждането на нов процес или услуга в съществуваща дейност</w:t>
            </w:r>
          </w:p>
          <w:p w14:paraId="3C8588C2" w14:textId="77777777" w:rsidR="00ED3016" w:rsidRPr="00EE5BE8" w:rsidRDefault="00ED3016" w:rsidP="002D0FE4">
            <w:pPr>
              <w:spacing w:after="0" w:line="240" w:lineRule="auto"/>
              <w:jc w:val="both"/>
              <w:rPr>
                <w:rFonts w:ascii="Times New Roman" w:hAnsi="Times New Roman" w:cs="Times New Roman"/>
                <w:sz w:val="24"/>
                <w:szCs w:val="24"/>
              </w:rPr>
            </w:pPr>
          </w:p>
          <w:p w14:paraId="69DC5703"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4 Проектът е свързан с оборудване за повишаване на качеството и конкурентоспособността </w:t>
            </w:r>
          </w:p>
          <w:p w14:paraId="4502F471"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5. Проектът включва създаване на нови продукти или услуги</w:t>
            </w:r>
          </w:p>
          <w:p w14:paraId="1D68718A" w14:textId="77777777" w:rsidR="00ED3016" w:rsidRPr="00EE5BE8" w:rsidRDefault="00ED3016" w:rsidP="002D0FE4">
            <w:pPr>
              <w:spacing w:after="0" w:line="240" w:lineRule="auto"/>
              <w:jc w:val="both"/>
              <w:rPr>
                <w:rFonts w:ascii="Times New Roman" w:hAnsi="Times New Roman" w:cs="Times New Roman"/>
                <w:sz w:val="24"/>
                <w:szCs w:val="24"/>
              </w:rPr>
            </w:pPr>
          </w:p>
          <w:p w14:paraId="4AD8707B"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6. Проекта е свързан с инвестиции в нови енергоспестяващи технологии</w:t>
            </w:r>
          </w:p>
          <w:p w14:paraId="6C60051C" w14:textId="77777777" w:rsidR="00ED3016" w:rsidRPr="00EE5BE8" w:rsidRDefault="00ED3016" w:rsidP="002D0FE4">
            <w:pPr>
              <w:spacing w:after="0" w:line="240" w:lineRule="auto"/>
              <w:jc w:val="both"/>
              <w:rPr>
                <w:rFonts w:ascii="Times New Roman" w:hAnsi="Times New Roman" w:cs="Times New Roman"/>
                <w:sz w:val="24"/>
                <w:szCs w:val="24"/>
              </w:rPr>
            </w:pPr>
          </w:p>
          <w:p w14:paraId="3AB0E8A0"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7. </w:t>
            </w:r>
            <w:r w:rsidRPr="00EE5BE8">
              <w:rPr>
                <w:rFonts w:ascii="Times New Roman" w:hAnsi="Times New Roman" w:cs="Times New Roman"/>
                <w:sz w:val="24"/>
                <w:szCs w:val="24"/>
                <w:lang w:val="ru-RU"/>
              </w:rPr>
              <w:t xml:space="preserve">Вид на </w:t>
            </w:r>
            <w:r w:rsidRPr="00EE5BE8">
              <w:rPr>
                <w:rFonts w:ascii="Times New Roman" w:hAnsi="Times New Roman" w:cs="Times New Roman"/>
                <w:sz w:val="24"/>
                <w:szCs w:val="24"/>
              </w:rPr>
              <w:t>предприятието –  микро или малко</w:t>
            </w:r>
          </w:p>
          <w:p w14:paraId="2FD919DE" w14:textId="77777777" w:rsidR="00ED3016" w:rsidRPr="00EE5BE8" w:rsidRDefault="00ED3016" w:rsidP="002D0FE4">
            <w:pPr>
              <w:spacing w:after="0" w:line="240" w:lineRule="auto"/>
              <w:jc w:val="both"/>
              <w:rPr>
                <w:rFonts w:ascii="Times New Roman" w:hAnsi="Times New Roman" w:cs="Times New Roman"/>
                <w:sz w:val="24"/>
                <w:szCs w:val="24"/>
              </w:rPr>
            </w:pPr>
          </w:p>
          <w:p w14:paraId="36C22806" w14:textId="77777777" w:rsidR="00ED3016" w:rsidRPr="00EE5BE8" w:rsidRDefault="00ED3016" w:rsidP="002D0FE4">
            <w:pPr>
              <w:jc w:val="both"/>
              <w:rPr>
                <w:rFonts w:ascii="Times New Roman" w:hAnsi="Times New Roman" w:cs="Times New Roman"/>
                <w:sz w:val="24"/>
                <w:szCs w:val="24"/>
              </w:rPr>
            </w:pPr>
            <w:r w:rsidRPr="00EE5BE8">
              <w:rPr>
                <w:rFonts w:ascii="Times New Roman" w:hAnsi="Times New Roman" w:cs="Times New Roman"/>
                <w:sz w:val="24"/>
                <w:szCs w:val="24"/>
              </w:rPr>
              <w:lastRenderedPageBreak/>
              <w:t>8. Внедряване на иновация</w:t>
            </w:r>
          </w:p>
          <w:p w14:paraId="518647DE" w14:textId="77777777" w:rsidR="00ED3016" w:rsidRPr="00EE5BE8" w:rsidRDefault="00ED3016" w:rsidP="002D0FE4">
            <w:pPr>
              <w:spacing w:after="0" w:line="240" w:lineRule="auto"/>
              <w:jc w:val="both"/>
              <w:rPr>
                <w:rFonts w:ascii="Times New Roman" w:hAnsi="Times New Roman" w:cs="Times New Roman"/>
                <w:sz w:val="24"/>
                <w:szCs w:val="24"/>
              </w:rPr>
            </w:pPr>
          </w:p>
          <w:p w14:paraId="277FF9C0"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9. Създаване на нова услуга или продукт в територията, несъществували до момента</w:t>
            </w:r>
          </w:p>
          <w:p w14:paraId="739CF604" w14:textId="77777777" w:rsidR="00ED3016" w:rsidRPr="00EE5BE8" w:rsidRDefault="00ED3016" w:rsidP="002D0FE4">
            <w:pPr>
              <w:spacing w:after="0" w:line="240" w:lineRule="auto"/>
              <w:jc w:val="both"/>
              <w:rPr>
                <w:rFonts w:ascii="Times New Roman" w:hAnsi="Times New Roman" w:cs="Times New Roman"/>
              </w:rPr>
            </w:pPr>
          </w:p>
          <w:p w14:paraId="6796EB4A"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b/>
                <w:bCs/>
              </w:rPr>
              <w:t>Общ брой точки – 100 точки</w:t>
            </w:r>
          </w:p>
          <w:p w14:paraId="23CD6F32" w14:textId="77777777" w:rsidR="00ED3016" w:rsidRPr="00EE5BE8" w:rsidRDefault="00ED3016" w:rsidP="002D0FE4">
            <w:pPr>
              <w:spacing w:after="0" w:line="240" w:lineRule="auto"/>
              <w:jc w:val="both"/>
              <w:rPr>
                <w:rFonts w:ascii="Times New Roman" w:hAnsi="Times New Roman" w:cs="Times New Roman"/>
              </w:rPr>
            </w:pPr>
          </w:p>
        </w:tc>
        <w:tc>
          <w:tcPr>
            <w:tcW w:w="4475" w:type="dxa"/>
          </w:tcPr>
          <w:p w14:paraId="1B2F8791" w14:textId="77777777" w:rsidR="00ED3016" w:rsidRPr="00EE5BE8" w:rsidRDefault="00ED3016" w:rsidP="002D0FE4">
            <w:pPr>
              <w:spacing w:after="0" w:line="240" w:lineRule="auto"/>
              <w:jc w:val="both"/>
              <w:rPr>
                <w:rFonts w:ascii="Times New Roman" w:hAnsi="Times New Roman" w:cs="Times New Roman"/>
              </w:rPr>
            </w:pPr>
          </w:p>
          <w:p w14:paraId="09707436" w14:textId="77777777" w:rsidR="00ED3016" w:rsidRPr="00EE5BE8" w:rsidRDefault="00ED3016" w:rsidP="002D0FE4">
            <w:pPr>
              <w:spacing w:after="0" w:line="240" w:lineRule="auto"/>
              <w:jc w:val="both"/>
              <w:rPr>
                <w:rFonts w:ascii="Times New Roman" w:hAnsi="Times New Roman" w:cs="Times New Roman"/>
              </w:rPr>
            </w:pPr>
          </w:p>
          <w:p w14:paraId="3A26E760"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 xml:space="preserve"> </w:t>
            </w:r>
          </w:p>
          <w:p w14:paraId="01872AB7"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15 точки</w:t>
            </w:r>
          </w:p>
          <w:p w14:paraId="397E63FB" w14:textId="77777777" w:rsidR="00ED3016" w:rsidRPr="00EE5BE8" w:rsidRDefault="00ED3016" w:rsidP="002D0FE4">
            <w:pPr>
              <w:spacing w:after="0" w:line="240" w:lineRule="auto"/>
              <w:jc w:val="both"/>
              <w:rPr>
                <w:rFonts w:ascii="Times New Roman" w:hAnsi="Times New Roman" w:cs="Times New Roman"/>
              </w:rPr>
            </w:pPr>
          </w:p>
          <w:p w14:paraId="40CE622F" w14:textId="77777777" w:rsidR="00ED3016" w:rsidRPr="00EE5BE8" w:rsidRDefault="00ED3016" w:rsidP="002D0FE4">
            <w:pPr>
              <w:spacing w:after="0" w:line="240" w:lineRule="auto"/>
              <w:jc w:val="both"/>
              <w:rPr>
                <w:rFonts w:ascii="Times New Roman" w:hAnsi="Times New Roman" w:cs="Times New Roman"/>
              </w:rPr>
            </w:pPr>
          </w:p>
          <w:p w14:paraId="48998DC0" w14:textId="77777777" w:rsidR="00557D73" w:rsidRPr="00EE5BE8" w:rsidRDefault="00557D73" w:rsidP="002D0FE4">
            <w:pPr>
              <w:spacing w:after="0" w:line="240" w:lineRule="auto"/>
              <w:jc w:val="both"/>
              <w:rPr>
                <w:rFonts w:ascii="Times New Roman" w:hAnsi="Times New Roman" w:cs="Times New Roman"/>
              </w:rPr>
            </w:pPr>
          </w:p>
          <w:p w14:paraId="45DFCF13" w14:textId="77777777" w:rsidR="00ED3016" w:rsidRPr="00EE5BE8" w:rsidRDefault="00E364CA" w:rsidP="002D0FE4">
            <w:pPr>
              <w:spacing w:after="0" w:line="240" w:lineRule="auto"/>
              <w:jc w:val="both"/>
              <w:rPr>
                <w:rFonts w:ascii="Times New Roman" w:hAnsi="Times New Roman" w:cs="Times New Roman"/>
              </w:rPr>
            </w:pPr>
            <w:r w:rsidRPr="00EE5BE8">
              <w:rPr>
                <w:rFonts w:ascii="Times New Roman" w:hAnsi="Times New Roman" w:cs="Times New Roman"/>
              </w:rPr>
              <w:t>1</w:t>
            </w:r>
            <w:r w:rsidR="00ED3016" w:rsidRPr="00EE5BE8">
              <w:rPr>
                <w:rFonts w:ascii="Times New Roman" w:hAnsi="Times New Roman" w:cs="Times New Roman"/>
              </w:rPr>
              <w:t xml:space="preserve"> точка</w:t>
            </w:r>
          </w:p>
          <w:p w14:paraId="3617DAF4" w14:textId="77777777" w:rsidR="00ED3016" w:rsidRPr="00EE5BE8" w:rsidRDefault="00E364CA" w:rsidP="002D0FE4">
            <w:pPr>
              <w:spacing w:after="0" w:line="240" w:lineRule="auto"/>
              <w:jc w:val="both"/>
              <w:rPr>
                <w:rFonts w:ascii="Times New Roman" w:hAnsi="Times New Roman" w:cs="Times New Roman"/>
              </w:rPr>
            </w:pPr>
            <w:r w:rsidRPr="00EE5BE8">
              <w:rPr>
                <w:rFonts w:ascii="Times New Roman" w:hAnsi="Times New Roman" w:cs="Times New Roman"/>
              </w:rPr>
              <w:t>3</w:t>
            </w:r>
            <w:r w:rsidR="00ED3016" w:rsidRPr="00EE5BE8">
              <w:rPr>
                <w:rFonts w:ascii="Times New Roman" w:hAnsi="Times New Roman" w:cs="Times New Roman"/>
              </w:rPr>
              <w:t xml:space="preserve"> точки</w:t>
            </w:r>
          </w:p>
          <w:p w14:paraId="4C378E51"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0A5BA4CD" w14:textId="77777777" w:rsidR="00ED3016" w:rsidRPr="00EE5BE8" w:rsidRDefault="00ED3016" w:rsidP="002D0FE4">
            <w:pPr>
              <w:spacing w:after="0" w:line="240" w:lineRule="auto"/>
              <w:jc w:val="both"/>
              <w:rPr>
                <w:rFonts w:ascii="Times New Roman" w:hAnsi="Times New Roman" w:cs="Times New Roman"/>
              </w:rPr>
            </w:pPr>
          </w:p>
          <w:p w14:paraId="78CE0B1C" w14:textId="77777777" w:rsidR="00ED3016" w:rsidRPr="00EE5BE8" w:rsidRDefault="00ED3016" w:rsidP="002D0FE4">
            <w:pPr>
              <w:spacing w:after="0" w:line="240" w:lineRule="auto"/>
              <w:jc w:val="both"/>
              <w:rPr>
                <w:rFonts w:ascii="Times New Roman" w:hAnsi="Times New Roman" w:cs="Times New Roman"/>
              </w:rPr>
            </w:pPr>
          </w:p>
          <w:p w14:paraId="138D2BAF"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29D18B74" w14:textId="77777777" w:rsidR="00ED3016" w:rsidRPr="00EE5BE8" w:rsidRDefault="00ED3016" w:rsidP="002D0FE4">
            <w:pPr>
              <w:spacing w:after="0" w:line="240" w:lineRule="auto"/>
              <w:jc w:val="both"/>
              <w:rPr>
                <w:rFonts w:ascii="Times New Roman" w:hAnsi="Times New Roman" w:cs="Times New Roman"/>
              </w:rPr>
            </w:pPr>
          </w:p>
          <w:p w14:paraId="66DFA16D" w14:textId="77777777" w:rsidR="00ED3016" w:rsidRPr="00EE5BE8" w:rsidRDefault="00ED3016" w:rsidP="002D0FE4">
            <w:pPr>
              <w:spacing w:after="0" w:line="240" w:lineRule="auto"/>
              <w:jc w:val="both"/>
              <w:rPr>
                <w:rFonts w:ascii="Times New Roman" w:hAnsi="Times New Roman" w:cs="Times New Roman"/>
              </w:rPr>
            </w:pPr>
          </w:p>
          <w:p w14:paraId="1EDA255D" w14:textId="77777777" w:rsidR="00ED3016" w:rsidRPr="00EE5BE8" w:rsidRDefault="00ED3016" w:rsidP="002D0FE4">
            <w:pPr>
              <w:spacing w:after="0" w:line="240" w:lineRule="auto"/>
              <w:jc w:val="both"/>
              <w:rPr>
                <w:rFonts w:ascii="Times New Roman" w:hAnsi="Times New Roman" w:cs="Times New Roman"/>
              </w:rPr>
            </w:pPr>
          </w:p>
          <w:p w14:paraId="31D811CA"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92F4447" w14:textId="77777777" w:rsidR="00ED3016" w:rsidRPr="00EE5BE8" w:rsidRDefault="00ED3016" w:rsidP="002D0FE4">
            <w:pPr>
              <w:spacing w:after="0" w:line="240" w:lineRule="auto"/>
              <w:jc w:val="both"/>
              <w:rPr>
                <w:rFonts w:ascii="Times New Roman" w:hAnsi="Times New Roman" w:cs="Times New Roman"/>
              </w:rPr>
            </w:pPr>
          </w:p>
          <w:p w14:paraId="355B4617" w14:textId="77777777" w:rsidR="00ED3016" w:rsidRPr="00EE5BE8" w:rsidRDefault="00ED3016" w:rsidP="002D0FE4">
            <w:pPr>
              <w:spacing w:after="0" w:line="240" w:lineRule="auto"/>
              <w:jc w:val="both"/>
              <w:rPr>
                <w:rFonts w:ascii="Times New Roman" w:hAnsi="Times New Roman" w:cs="Times New Roman"/>
              </w:rPr>
            </w:pPr>
          </w:p>
          <w:p w14:paraId="099CA239"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15 точки</w:t>
            </w:r>
          </w:p>
          <w:p w14:paraId="59080B38" w14:textId="77777777" w:rsidR="00ED3016" w:rsidRPr="00EE5BE8" w:rsidRDefault="00ED3016" w:rsidP="002D0FE4">
            <w:pPr>
              <w:spacing w:after="0" w:line="240" w:lineRule="auto"/>
              <w:jc w:val="both"/>
              <w:rPr>
                <w:rFonts w:ascii="Times New Roman" w:hAnsi="Times New Roman" w:cs="Times New Roman"/>
                <w:highlight w:val="yellow"/>
              </w:rPr>
            </w:pPr>
          </w:p>
          <w:p w14:paraId="24A34B1F" w14:textId="2DD89FE0" w:rsidR="00ED3016" w:rsidRDefault="00ED3016" w:rsidP="002D0FE4">
            <w:pPr>
              <w:spacing w:after="0" w:line="240" w:lineRule="auto"/>
              <w:jc w:val="both"/>
              <w:rPr>
                <w:rFonts w:ascii="Times New Roman" w:hAnsi="Times New Roman" w:cs="Times New Roman"/>
              </w:rPr>
            </w:pPr>
          </w:p>
          <w:p w14:paraId="6A7A2020" w14:textId="77777777" w:rsidR="001F6A9D" w:rsidRPr="00EE5BE8" w:rsidRDefault="001F6A9D" w:rsidP="002D0FE4">
            <w:pPr>
              <w:spacing w:after="0" w:line="240" w:lineRule="auto"/>
              <w:jc w:val="both"/>
              <w:rPr>
                <w:rFonts w:ascii="Times New Roman" w:hAnsi="Times New Roman" w:cs="Times New Roman"/>
              </w:rPr>
            </w:pPr>
          </w:p>
          <w:p w14:paraId="2785ADB1"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E653970" w14:textId="77777777" w:rsidR="00ED3016" w:rsidRPr="00EE5BE8" w:rsidRDefault="00ED3016" w:rsidP="002D0FE4">
            <w:pPr>
              <w:spacing w:after="0" w:line="240" w:lineRule="auto"/>
              <w:jc w:val="both"/>
              <w:rPr>
                <w:rFonts w:ascii="Times New Roman" w:hAnsi="Times New Roman" w:cs="Times New Roman"/>
              </w:rPr>
            </w:pPr>
          </w:p>
          <w:p w14:paraId="1C596B3C" w14:textId="77777777" w:rsidR="00ED3016" w:rsidRPr="00EE5BE8" w:rsidRDefault="00ED3016" w:rsidP="002D0FE4">
            <w:pPr>
              <w:spacing w:after="0" w:line="240" w:lineRule="auto"/>
              <w:jc w:val="both"/>
              <w:rPr>
                <w:rFonts w:ascii="Times New Roman" w:hAnsi="Times New Roman" w:cs="Times New Roman"/>
              </w:rPr>
            </w:pPr>
          </w:p>
          <w:p w14:paraId="2D73A5B4"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8A8BA1D" w14:textId="77777777" w:rsidR="00ED3016" w:rsidRPr="00EE5BE8" w:rsidRDefault="00ED3016" w:rsidP="002D0FE4">
            <w:pPr>
              <w:spacing w:after="0" w:line="240" w:lineRule="auto"/>
              <w:jc w:val="both"/>
              <w:rPr>
                <w:rFonts w:ascii="Times New Roman" w:hAnsi="Times New Roman" w:cs="Times New Roman"/>
              </w:rPr>
            </w:pPr>
          </w:p>
          <w:p w14:paraId="0BF8CE91" w14:textId="77777777" w:rsidR="00ED3016" w:rsidRPr="00EE5BE8" w:rsidRDefault="00ED3016" w:rsidP="002D0FE4">
            <w:pPr>
              <w:spacing w:after="0" w:line="240" w:lineRule="auto"/>
              <w:jc w:val="both"/>
              <w:rPr>
                <w:rFonts w:ascii="Times New Roman" w:hAnsi="Times New Roman" w:cs="Times New Roman"/>
              </w:rPr>
            </w:pPr>
          </w:p>
          <w:p w14:paraId="4AB33711" w14:textId="77777777" w:rsidR="008A1C8E" w:rsidRDefault="008A1C8E" w:rsidP="002D0FE4">
            <w:pPr>
              <w:spacing w:after="0" w:line="240" w:lineRule="auto"/>
              <w:jc w:val="both"/>
              <w:rPr>
                <w:rFonts w:ascii="Times New Roman" w:hAnsi="Times New Roman" w:cs="Times New Roman"/>
              </w:rPr>
            </w:pPr>
          </w:p>
          <w:p w14:paraId="631956F5" w14:textId="21E0DE0C"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5E29DD61" w14:textId="77777777" w:rsidR="00ED3016" w:rsidRPr="00EE5BE8" w:rsidRDefault="00ED3016" w:rsidP="002D0FE4">
            <w:pPr>
              <w:spacing w:after="0" w:line="240" w:lineRule="auto"/>
              <w:jc w:val="both"/>
              <w:rPr>
                <w:rFonts w:ascii="Times New Roman" w:hAnsi="Times New Roman" w:cs="Times New Roman"/>
              </w:rPr>
            </w:pPr>
          </w:p>
          <w:p w14:paraId="3EE1AB42" w14:textId="77777777" w:rsidR="00ED3016" w:rsidRPr="00EE5BE8" w:rsidRDefault="00ED3016" w:rsidP="002D0FE4">
            <w:pPr>
              <w:spacing w:after="0" w:line="240" w:lineRule="auto"/>
              <w:jc w:val="both"/>
              <w:rPr>
                <w:rFonts w:ascii="Times New Roman" w:hAnsi="Times New Roman" w:cs="Times New Roman"/>
                <w:color w:val="000000"/>
              </w:rPr>
            </w:pPr>
          </w:p>
          <w:p w14:paraId="7273CD27" w14:textId="77777777" w:rsidR="00ED3016" w:rsidRPr="00EE5BE8" w:rsidRDefault="00ED3016" w:rsidP="002D0FE4">
            <w:pPr>
              <w:spacing w:after="0" w:line="240" w:lineRule="auto"/>
              <w:jc w:val="both"/>
              <w:rPr>
                <w:rFonts w:ascii="Times New Roman" w:hAnsi="Times New Roman" w:cs="Times New Roman"/>
                <w:color w:val="000000"/>
              </w:rPr>
            </w:pPr>
            <w:r w:rsidRPr="00EE5BE8">
              <w:rPr>
                <w:rFonts w:ascii="Times New Roman" w:hAnsi="Times New Roman" w:cs="Times New Roman"/>
                <w:color w:val="000000"/>
              </w:rPr>
              <w:t>10 точки</w:t>
            </w:r>
          </w:p>
          <w:p w14:paraId="5F924AA0" w14:textId="77777777" w:rsidR="00ED3016" w:rsidRPr="00EE5BE8" w:rsidRDefault="00ED3016" w:rsidP="00050AD5">
            <w:pPr>
              <w:spacing w:after="0" w:line="240" w:lineRule="auto"/>
              <w:ind w:firstLine="708"/>
              <w:jc w:val="both"/>
              <w:rPr>
                <w:rFonts w:ascii="Times New Roman" w:hAnsi="Times New Roman" w:cs="Times New Roman"/>
              </w:rPr>
            </w:pPr>
          </w:p>
          <w:p w14:paraId="0A45C6E7" w14:textId="77777777" w:rsidR="00ED3016" w:rsidRPr="00EE5BE8" w:rsidRDefault="00ED3016" w:rsidP="002D0FE4">
            <w:pPr>
              <w:spacing w:after="0" w:line="240" w:lineRule="auto"/>
              <w:jc w:val="both"/>
              <w:rPr>
                <w:rFonts w:ascii="Times New Roman" w:hAnsi="Times New Roman" w:cs="Times New Roman"/>
              </w:rPr>
            </w:pPr>
          </w:p>
          <w:p w14:paraId="31EC392D" w14:textId="77777777" w:rsidR="00ED3016" w:rsidRPr="00EE5BE8" w:rsidRDefault="00ED3016" w:rsidP="002D0FE4">
            <w:pPr>
              <w:spacing w:after="0" w:line="240" w:lineRule="auto"/>
              <w:jc w:val="both"/>
              <w:rPr>
                <w:rFonts w:ascii="Times New Roman" w:hAnsi="Times New Roman" w:cs="Times New Roman"/>
              </w:rPr>
            </w:pPr>
          </w:p>
          <w:p w14:paraId="4E5A4219" w14:textId="77777777" w:rsidR="00ED3016" w:rsidRPr="00EE5BE8" w:rsidRDefault="00ED3016" w:rsidP="002D0FE4">
            <w:pPr>
              <w:spacing w:after="0" w:line="240" w:lineRule="auto"/>
              <w:jc w:val="both"/>
              <w:rPr>
                <w:rFonts w:ascii="Times New Roman" w:hAnsi="Times New Roman" w:cs="Times New Roman"/>
              </w:rPr>
            </w:pPr>
          </w:p>
          <w:p w14:paraId="77A68F3F" w14:textId="77777777" w:rsidR="00ED3016" w:rsidRPr="00EE5BE8" w:rsidRDefault="00ED3016" w:rsidP="002D0FE4">
            <w:pPr>
              <w:spacing w:after="0" w:line="240" w:lineRule="auto"/>
              <w:jc w:val="both"/>
              <w:rPr>
                <w:rFonts w:ascii="Times New Roman" w:hAnsi="Times New Roman" w:cs="Times New Roman"/>
              </w:rPr>
            </w:pPr>
          </w:p>
          <w:p w14:paraId="4BD25FBE" w14:textId="77777777" w:rsidR="00ED3016" w:rsidRPr="00EE5BE8" w:rsidRDefault="00ED3016" w:rsidP="002D0FE4">
            <w:pPr>
              <w:spacing w:after="0" w:line="240" w:lineRule="auto"/>
              <w:jc w:val="both"/>
              <w:rPr>
                <w:rFonts w:ascii="Times New Roman" w:hAnsi="Times New Roman" w:cs="Times New Roman"/>
              </w:rPr>
            </w:pPr>
          </w:p>
        </w:tc>
      </w:tr>
    </w:tbl>
    <w:p w14:paraId="56220025" w14:textId="0FEF9EF2"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hAnsi="Times New Roman" w:cs="Times New Roman"/>
          <w:sz w:val="24"/>
          <w:szCs w:val="24"/>
        </w:rPr>
      </w:pPr>
      <w:r w:rsidRPr="00EE5BE8">
        <w:rPr>
          <w:rFonts w:ascii="Times New Roman" w:hAnsi="Times New Roman" w:cs="Times New Roman"/>
          <w:b/>
          <w:sz w:val="24"/>
          <w:szCs w:val="24"/>
        </w:rPr>
        <w:lastRenderedPageBreak/>
        <w:t xml:space="preserve">Проектните предложения, получили минимум 10 точки на етап „Техническа и финансова оценка”, </w:t>
      </w:r>
      <w:r w:rsidRPr="00EE5BE8">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716C662D"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hAnsi="Times New Roman" w:cs="Times New Roman"/>
          <w:sz w:val="24"/>
          <w:szCs w:val="24"/>
        </w:rPr>
      </w:pPr>
      <w:r w:rsidRPr="00EE5BE8">
        <w:rPr>
          <w:rFonts w:ascii="Times New Roman" w:hAnsi="Times New Roman" w:cs="Times New Roman"/>
          <w:sz w:val="24"/>
          <w:szCs w:val="24"/>
        </w:rPr>
        <w:t xml:space="preserve">В случай че проектното предложение </w:t>
      </w:r>
      <w:r w:rsidRPr="00EE5BE8">
        <w:rPr>
          <w:rFonts w:ascii="Times New Roman" w:hAnsi="Times New Roman" w:cs="Times New Roman"/>
          <w:bCs/>
          <w:sz w:val="24"/>
          <w:szCs w:val="24"/>
        </w:rPr>
        <w:t>получи по-малко от 1</w:t>
      </w:r>
      <w:r w:rsidRPr="00EE5BE8">
        <w:rPr>
          <w:rFonts w:ascii="Times New Roman" w:hAnsi="Times New Roman" w:cs="Times New Roman"/>
          <w:sz w:val="24"/>
          <w:szCs w:val="24"/>
        </w:rPr>
        <w:t>0 точки, същото се отхвърля.</w:t>
      </w:r>
    </w:p>
    <w:p w14:paraId="6698CB46"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color w:val="000000"/>
          <w:sz w:val="24"/>
          <w:szCs w:val="24"/>
        </w:rPr>
      </w:pPr>
      <w:r w:rsidRPr="00EE5BE8">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EBB313F"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3E5CF82E"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ВАЖНО:</w:t>
      </w:r>
    </w:p>
    <w:p w14:paraId="0FA9E2B1"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036A5BF3"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1</w:t>
      </w:r>
      <w:r w:rsidRPr="00EE5BE8">
        <w:rPr>
          <w:rFonts w:ascii="Times New Roman" w:hAnsi="Times New Roman" w:cs="Times New Roman"/>
        </w:rPr>
        <w:t xml:space="preserve"> </w:t>
      </w:r>
      <w:r w:rsidRPr="00EE5BE8">
        <w:rPr>
          <w:rFonts w:ascii="Times New Roman" w:hAnsi="Times New Roman" w:cs="Times New Roman"/>
          <w:b/>
          <w:sz w:val="24"/>
          <w:szCs w:val="24"/>
        </w:rPr>
        <w:t>Проекти включващи инвестиции за разнообразяването на икономически дейности в територията :</w:t>
      </w:r>
    </w:p>
    <w:p w14:paraId="22561CDF"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p>
    <w:p w14:paraId="5C9E5533"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Cs/>
          <w:sz w:val="24"/>
          <w:szCs w:val="24"/>
        </w:rPr>
      </w:pPr>
      <w:r w:rsidRPr="00EE5BE8">
        <w:rPr>
          <w:rFonts w:ascii="Times New Roman" w:hAnsi="Times New Roman" w:cs="Times New Roman"/>
          <w:bCs/>
          <w:sz w:val="24"/>
          <w:szCs w:val="24"/>
        </w:rPr>
        <w:t>Критерият се доказва с проверка в описанието и бюджета на проектното предложение .</w:t>
      </w:r>
    </w:p>
    <w:p w14:paraId="41377C97"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Cs/>
          <w:sz w:val="24"/>
          <w:szCs w:val="24"/>
          <w:highlight w:val="yellow"/>
        </w:rPr>
      </w:pPr>
    </w:p>
    <w:p w14:paraId="08B37863"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2 Създаване на нови работни места:</w:t>
      </w:r>
    </w:p>
    <w:p w14:paraId="681E2509"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677FB783" w14:textId="53ACE7F0"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Работните места трябва да бъдат създадени в аквакултурното стопанство на пълно работно време.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w:t>
      </w:r>
      <w:r w:rsidR="00584AB2">
        <w:rPr>
          <w:rFonts w:ascii="Times New Roman" w:hAnsi="Times New Roman" w:cs="Times New Roman"/>
          <w:bCs/>
          <w:sz w:val="24"/>
          <w:szCs w:val="24"/>
        </w:rPr>
        <w:t>МИРГ/</w:t>
      </w:r>
      <w:r w:rsidRPr="00EE5BE8">
        <w:rPr>
          <w:rFonts w:ascii="Times New Roman" w:hAnsi="Times New Roman" w:cs="Times New Roman"/>
          <w:bCs/>
          <w:sz w:val="24"/>
          <w:szCs w:val="24"/>
        </w:rPr>
        <w:t>УО на ПМДР в периода на мониторинг чрез справка средно-списъчен брой заети в предприятието.</w:t>
      </w:r>
    </w:p>
    <w:p w14:paraId="29B0165A"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3 Проекти свързани с въвеждането на нов процес или услуга в съществуваща дейност:</w:t>
      </w:r>
    </w:p>
    <w:p w14:paraId="6356348A"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7D2A74A9"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и </w:t>
      </w:r>
      <w:r w:rsidRPr="00417022">
        <w:rPr>
          <w:rFonts w:ascii="Times New Roman" w:hAnsi="Times New Roman" w:cs="Times New Roman"/>
          <w:sz w:val="24"/>
          <w:szCs w:val="24"/>
        </w:rPr>
        <w:t>документ №14 от т.24 от</w:t>
      </w:r>
      <w:r w:rsidRPr="00EE5BE8">
        <w:rPr>
          <w:rFonts w:ascii="Times New Roman" w:hAnsi="Times New Roman" w:cs="Times New Roman"/>
          <w:sz w:val="24"/>
          <w:szCs w:val="24"/>
        </w:rPr>
        <w:t xml:space="preserve"> настоящите указания, а изпълнението ще се проследява от УО при мониторинг на изпълнението на бизнес плана. </w:t>
      </w:r>
    </w:p>
    <w:p w14:paraId="60CA7220"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Cs/>
          <w:sz w:val="24"/>
          <w:szCs w:val="24"/>
        </w:rPr>
      </w:pPr>
    </w:p>
    <w:p w14:paraId="518923D8"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4 Проектът е свързан с оборудване за повишаване на качеството и конкурентоспособността :</w:t>
      </w:r>
    </w:p>
    <w:p w14:paraId="1530F6BB"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12760E92"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проверява с проверка в описанието и бюджета на проектното предложение. </w:t>
      </w:r>
    </w:p>
    <w:p w14:paraId="5619B813"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p>
    <w:p w14:paraId="33B7A438"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lastRenderedPageBreak/>
        <w:t>По критерий 5 Проектът включва създаване на нови продукти или услуги:</w:t>
      </w:r>
    </w:p>
    <w:p w14:paraId="2723C0BA"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21A564E2"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а изпълнението ще се проследява от УО при мониторинг на изпълнението на бизнес плана. </w:t>
      </w:r>
    </w:p>
    <w:p w14:paraId="611BE640"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6</w:t>
      </w:r>
      <w:r w:rsidRPr="00EE5BE8">
        <w:rPr>
          <w:rFonts w:ascii="Times New Roman" w:hAnsi="Times New Roman" w:cs="Times New Roman"/>
          <w:sz w:val="24"/>
          <w:szCs w:val="24"/>
        </w:rPr>
        <w:t xml:space="preserve"> </w:t>
      </w:r>
      <w:r w:rsidRPr="00EE5BE8">
        <w:rPr>
          <w:rFonts w:ascii="Times New Roman" w:hAnsi="Times New Roman" w:cs="Times New Roman"/>
          <w:b/>
          <w:bCs/>
          <w:sz w:val="24"/>
          <w:szCs w:val="24"/>
        </w:rPr>
        <w:t xml:space="preserve">Проекта е свързан с инвестиции в нови енергоспестяващи технологии: </w:t>
      </w:r>
    </w:p>
    <w:p w14:paraId="065D0F47"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p>
    <w:p w14:paraId="3B1FCB18" w14:textId="55019389"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Критерият се доказва с документ № 2</w:t>
      </w:r>
      <w:r w:rsidR="00E16A88">
        <w:rPr>
          <w:rFonts w:ascii="Times New Roman" w:hAnsi="Times New Roman" w:cs="Times New Roman"/>
          <w:sz w:val="24"/>
          <w:szCs w:val="24"/>
        </w:rPr>
        <w:t>4</w:t>
      </w:r>
      <w:r w:rsidRPr="00EE5BE8">
        <w:rPr>
          <w:rFonts w:ascii="Times New Roman" w:hAnsi="Times New Roman" w:cs="Times New Roman"/>
          <w:sz w:val="24"/>
          <w:szCs w:val="24"/>
        </w:rPr>
        <w:t xml:space="preserve"> от списъка с документи, които се подават на етап кандидатстване по т. 24 от настоящите условия. </w:t>
      </w:r>
    </w:p>
    <w:p w14:paraId="4DBF2951"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autoSpaceDE w:val="0"/>
        <w:autoSpaceDN w:val="0"/>
        <w:adjustRightInd w:val="0"/>
        <w:jc w:val="both"/>
        <w:rPr>
          <w:rFonts w:ascii="Times New Roman" w:hAnsi="Times New Roman" w:cs="Times New Roman"/>
          <w:sz w:val="24"/>
          <w:szCs w:val="24"/>
        </w:rPr>
      </w:pPr>
      <w:r w:rsidRPr="00EE5BE8">
        <w:rPr>
          <w:rFonts w:ascii="Times New Roman" w:hAnsi="Times New Roman" w:cs="Times New Roman"/>
          <w:sz w:val="24"/>
          <w:szCs w:val="24"/>
        </w:rPr>
        <w:t xml:space="preserve">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 предприятие/промишлена система,съобразно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39A0DAD9"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6AF8892D"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5BB37516" w14:textId="77777777" w:rsidR="00ED3016" w:rsidRPr="00EE5BE8"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0E9FC302" w14:textId="28FB6213" w:rsidR="00ED3016" w:rsidRDefault="00ED3016"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 xml:space="preserve">По критерий 7 </w:t>
      </w:r>
      <w:r w:rsidRPr="00EE5BE8">
        <w:rPr>
          <w:rFonts w:ascii="Times New Roman" w:hAnsi="Times New Roman" w:cs="Times New Roman"/>
          <w:b/>
          <w:sz w:val="24"/>
          <w:szCs w:val="24"/>
          <w:lang w:val="ru-RU"/>
        </w:rPr>
        <w:t xml:space="preserve">Вид на </w:t>
      </w:r>
      <w:r w:rsidR="007A5A7F">
        <w:rPr>
          <w:rFonts w:ascii="Times New Roman" w:hAnsi="Times New Roman" w:cs="Times New Roman"/>
          <w:b/>
          <w:sz w:val="24"/>
          <w:szCs w:val="24"/>
        </w:rPr>
        <w:t>предприятието –  микро</w:t>
      </w:r>
      <w:r w:rsidR="0085090E">
        <w:rPr>
          <w:rFonts w:ascii="Times New Roman" w:hAnsi="Times New Roman" w:cs="Times New Roman"/>
          <w:b/>
          <w:sz w:val="24"/>
          <w:szCs w:val="24"/>
        </w:rPr>
        <w:t xml:space="preserve"> или малко</w:t>
      </w:r>
      <w:r w:rsidRPr="00EE5BE8">
        <w:rPr>
          <w:rFonts w:ascii="Times New Roman" w:hAnsi="Times New Roman" w:cs="Times New Roman"/>
          <w:b/>
          <w:bCs/>
          <w:sz w:val="24"/>
          <w:szCs w:val="24"/>
        </w:rPr>
        <w:t>:</w:t>
      </w:r>
    </w:p>
    <w:p w14:paraId="2208DA6D" w14:textId="77777777" w:rsidR="00EE5BE8" w:rsidRPr="00EE5BE8" w:rsidRDefault="00EE5BE8" w:rsidP="0050148E">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48B05200" w14:textId="71607DE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Крит</w:t>
      </w:r>
      <w:r w:rsidR="00180EAB">
        <w:rPr>
          <w:rFonts w:ascii="Times New Roman" w:hAnsi="Times New Roman" w:cs="Times New Roman"/>
          <w:bCs/>
          <w:sz w:val="24"/>
          <w:szCs w:val="24"/>
        </w:rPr>
        <w:t>ерият се доказва с документ № 27</w:t>
      </w:r>
      <w:r w:rsidRPr="00EE5BE8">
        <w:rPr>
          <w:rFonts w:ascii="Times New Roman" w:hAnsi="Times New Roman" w:cs="Times New Roman"/>
          <w:bCs/>
          <w:sz w:val="24"/>
          <w:szCs w:val="24"/>
        </w:rPr>
        <w:t xml:space="preserve"> от списъка с документи, които се подават на етап кандидатстване по т. 24 от настоящите условия.</w:t>
      </w:r>
    </w:p>
    <w:p w14:paraId="2F46B200"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p>
    <w:p w14:paraId="46278856"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8 Внедряване на иновация:</w:t>
      </w:r>
    </w:p>
    <w:p w14:paraId="75A61904"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6452FC5A" w14:textId="77777777" w:rsidR="00E95C0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Критерият се доказва чрез описание на иновацията в стопанството чрез въвеждането в производствения процес на определен патент или полезен модел, което да е включено в техническия проект и/или технологичното описание на обекта за производство на аквакултури и прилагане на копие на подписан договор за покупка на патент или полезен модел или лицензионен договор</w:t>
      </w:r>
    </w:p>
    <w:p w14:paraId="001A9D20" w14:textId="5EA7FE08"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 (</w:t>
      </w:r>
      <w:r w:rsidRPr="0050148E">
        <w:rPr>
          <w:rFonts w:ascii="Times New Roman" w:hAnsi="Times New Roman" w:cs="Times New Roman"/>
          <w:bCs/>
          <w:sz w:val="24"/>
          <w:szCs w:val="24"/>
        </w:rPr>
        <w:t>документ № 16</w:t>
      </w:r>
      <w:r w:rsidR="00B61BE6" w:rsidRPr="0050148E">
        <w:rPr>
          <w:rFonts w:ascii="Times New Roman" w:hAnsi="Times New Roman" w:cs="Times New Roman"/>
          <w:bCs/>
          <w:sz w:val="24"/>
          <w:szCs w:val="24"/>
        </w:rPr>
        <w:t>.1</w:t>
      </w:r>
      <w:r w:rsidRPr="0050148E">
        <w:rPr>
          <w:rFonts w:ascii="Times New Roman" w:hAnsi="Times New Roman" w:cs="Times New Roman"/>
          <w:bCs/>
          <w:sz w:val="24"/>
          <w:szCs w:val="24"/>
        </w:rPr>
        <w:t xml:space="preserve"> от списъка с документи, които се подават на етап кандидатстване по т. 24 от настоящите условия).</w:t>
      </w:r>
      <w:r w:rsidRPr="00EE5BE8">
        <w:rPr>
          <w:rFonts w:ascii="Times New Roman" w:hAnsi="Times New Roman" w:cs="Times New Roman"/>
          <w:bCs/>
          <w:sz w:val="24"/>
          <w:szCs w:val="24"/>
        </w:rPr>
        <w:t xml:space="preserve"> </w:t>
      </w:r>
    </w:p>
    <w:p w14:paraId="180A930B"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highlight w:val="yellow"/>
        </w:rPr>
      </w:pPr>
    </w:p>
    <w:p w14:paraId="68B7CC3C"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9 Създаване на нова услуга или продукт в територията, несъществували до момента  :</w:t>
      </w:r>
    </w:p>
    <w:p w14:paraId="6E230DB1"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51D120EE"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Критерият се доказва с намерение на кандидата за създаване на нов продукт и/или услуга на ниво община Несебър, а изпълнението ще се проследява от УО при мониторинг на изпълнението на бизнес плана. Кандидата предоставя доказателство от направено проучване.</w:t>
      </w:r>
    </w:p>
    <w:p w14:paraId="5EE93E60"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rPr>
      </w:pPr>
    </w:p>
    <w:p w14:paraId="350AC2A4" w14:textId="77777777" w:rsidR="00ED3016" w:rsidRPr="00EE5BE8" w:rsidRDefault="00ED3016" w:rsidP="002D0FE4">
      <w:pPr>
        <w:pStyle w:val="Heading2"/>
        <w:jc w:val="both"/>
        <w:rPr>
          <w:rFonts w:ascii="Times New Roman" w:hAnsi="Times New Roman"/>
        </w:rPr>
      </w:pPr>
      <w:bookmarkStart w:id="33" w:name="_Toc475095670"/>
      <w:r w:rsidRPr="00EE5BE8">
        <w:rPr>
          <w:rFonts w:ascii="Times New Roman" w:hAnsi="Times New Roman"/>
        </w:rPr>
        <w:t>23. Начин на подаване на проектните предложения/концепциите за проектни предложения:</w:t>
      </w:r>
      <w:bookmarkEnd w:id="33"/>
    </w:p>
    <w:p w14:paraId="78D9D847" w14:textId="77777777" w:rsidR="00ED3016" w:rsidRPr="00EE5BE8" w:rsidRDefault="00ED3016" w:rsidP="00BB645F">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EE5BE8">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EE5BE8">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9" w:history="1">
        <w:r w:rsidRPr="00EE5BE8">
          <w:rPr>
            <w:rStyle w:val="Hyperlink"/>
            <w:rFonts w:ascii="Times New Roman" w:hAnsi="Times New Roman"/>
            <w:sz w:val="24"/>
            <w:szCs w:val="24"/>
          </w:rPr>
          <w:t>https://eumis2020.government.bg</w:t>
        </w:r>
      </w:hyperlink>
      <w:r w:rsidRPr="00EE5BE8">
        <w:rPr>
          <w:rFonts w:ascii="Times New Roman" w:hAnsi="Times New Roman" w:cs="Times New Roman"/>
          <w:sz w:val="24"/>
          <w:szCs w:val="24"/>
        </w:rPr>
        <w:t>.</w:t>
      </w:r>
    </w:p>
    <w:p w14:paraId="584B1FAA" w14:textId="79C1B108" w:rsidR="00ED3016" w:rsidRDefault="00ED3016" w:rsidP="002D0FE4">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16B1704D" w14:textId="01D90FB7" w:rsidR="00BB645F" w:rsidRPr="00EE5BE8" w:rsidRDefault="00BB645F" w:rsidP="002D0FE4">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BB645F">
        <w:rPr>
          <w:rFonts w:ascii="Times New Roman" w:hAnsi="Times New Roman" w:cs="Times New Roman"/>
          <w:sz w:val="24"/>
          <w:szCs w:val="24"/>
        </w:rPr>
        <w:t>Проектното предложение по настоящата процедура се изготвя от кандидата съгласно Ръководство за работа със системата ИСУН 2020 достъпно на адрес:  https://eumis2020.government.bg/bg/s/Default/Manual</w:t>
      </w:r>
    </w:p>
    <w:p w14:paraId="16340FBC"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EE5BE8">
        <w:rPr>
          <w:rFonts w:ascii="Times New Roman" w:hAnsi="Times New Roman" w:cs="Times New Roman"/>
          <w:sz w:val="24"/>
          <w:szCs w:val="24"/>
        </w:rPr>
        <w:t xml:space="preserve"> към формуляра за кандидатстване също </w:t>
      </w:r>
      <w:r w:rsidRPr="00EE5BE8">
        <w:rPr>
          <w:rFonts w:ascii="Times New Roman" w:hAnsi="Times New Roman" w:cs="Times New Roman"/>
          <w:b/>
          <w:bCs/>
          <w:sz w:val="24"/>
          <w:szCs w:val="24"/>
        </w:rPr>
        <w:t>се подават изцяло електронно</w:t>
      </w:r>
      <w:r w:rsidRPr="00EE5BE8">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664C5984"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b/>
          <w:bCs/>
          <w:sz w:val="24"/>
          <w:szCs w:val="24"/>
        </w:rPr>
      </w:pPr>
    </w:p>
    <w:p w14:paraId="1A12FBF7"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w:t>
      </w:r>
    </w:p>
    <w:p w14:paraId="6558F27E"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205BBBB8"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7A3D438D"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p>
    <w:p w14:paraId="55DD3480" w14:textId="3D96F06C" w:rsidR="00C161BD"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w:t>
      </w:r>
      <w:r w:rsidR="00C161BD">
        <w:rPr>
          <w:rFonts w:ascii="Times New Roman" w:hAnsi="Times New Roman" w:cs="Times New Roman"/>
          <w:sz w:val="24"/>
          <w:szCs w:val="24"/>
        </w:rPr>
        <w:t xml:space="preserve"> </w:t>
      </w:r>
    </w:p>
    <w:p w14:paraId="1B5583E4" w14:textId="2233F050"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3AB18B7C"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w:t>
      </w:r>
      <w:r w:rsidRPr="00EE5BE8">
        <w:rPr>
          <w:rFonts w:ascii="Times New Roman" w:hAnsi="Times New Roman" w:cs="Times New Roman"/>
          <w:sz w:val="24"/>
          <w:szCs w:val="24"/>
        </w:rPr>
        <w:lastRenderedPageBreak/>
        <w:t xml:space="preserve">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EE5BE8">
        <w:rPr>
          <w:rFonts w:ascii="Times New Roman" w:hAnsi="Times New Roman" w:cs="Times New Roman"/>
          <w:b/>
          <w:bCs/>
          <w:sz w:val="24"/>
          <w:szCs w:val="24"/>
        </w:rPr>
        <w:t>са недопустими</w:t>
      </w:r>
      <w:r w:rsidRPr="00EE5BE8">
        <w:rPr>
          <w:rFonts w:ascii="Times New Roman" w:hAnsi="Times New Roman" w:cs="Times New Roman"/>
          <w:sz w:val="24"/>
          <w:szCs w:val="24"/>
        </w:rPr>
        <w:t>.</w:t>
      </w:r>
    </w:p>
    <w:p w14:paraId="4840DCBA"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EE5BE8" w:rsidDel="00B81F8A">
        <w:rPr>
          <w:rFonts w:ascii="Times New Roman" w:hAnsi="Times New Roman" w:cs="Times New Roman"/>
          <w:sz w:val="24"/>
          <w:szCs w:val="24"/>
        </w:rPr>
        <w:t xml:space="preserve"> </w:t>
      </w:r>
      <w:r w:rsidRPr="00EE5BE8">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7B60ACC0"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46D03224" w14:textId="77777777" w:rsidR="00ED3016" w:rsidRPr="00EE5BE8" w:rsidRDefault="00ED3016" w:rsidP="002D0FE4">
      <w:pPr>
        <w:pStyle w:val="ListParagraph"/>
        <w:spacing w:after="0" w:line="240" w:lineRule="auto"/>
        <w:ind w:left="0"/>
        <w:jc w:val="both"/>
        <w:rPr>
          <w:rFonts w:ascii="Times New Roman" w:hAnsi="Times New Roman" w:cs="Times New Roman"/>
          <w:b/>
          <w:bCs/>
          <w:color w:val="FF0000"/>
          <w:sz w:val="10"/>
          <w:szCs w:val="10"/>
          <w:highlight w:val="yellow"/>
        </w:rPr>
      </w:pPr>
      <w:r w:rsidRPr="00EE5BE8">
        <w:rPr>
          <w:rFonts w:ascii="Times New Roman" w:hAnsi="Times New Roman" w:cs="Times New Roman"/>
          <w:b/>
          <w:bCs/>
          <w:color w:val="FF0000"/>
          <w:sz w:val="10"/>
          <w:szCs w:val="10"/>
          <w:highlight w:val="yellow"/>
        </w:rPr>
        <w:t xml:space="preserve">  </w:t>
      </w:r>
    </w:p>
    <w:p w14:paraId="450C3286" w14:textId="7E96626C" w:rsidR="00ED3016" w:rsidRPr="006952DF" w:rsidRDefault="00ED3016" w:rsidP="006952DF">
      <w:pPr>
        <w:pStyle w:val="Heading2"/>
        <w:jc w:val="both"/>
        <w:rPr>
          <w:rFonts w:ascii="Times New Roman" w:hAnsi="Times New Roman"/>
        </w:rPr>
      </w:pPr>
      <w:bookmarkStart w:id="34" w:name="_Toc475095671"/>
      <w:r w:rsidRPr="00EE5BE8">
        <w:rPr>
          <w:rFonts w:ascii="Times New Roman" w:hAnsi="Times New Roman"/>
        </w:rPr>
        <w:t>24. Списък на документите, които се подават на етап кандидатстване:</w:t>
      </w:r>
      <w:bookmarkEnd w:id="34"/>
    </w:p>
    <w:p w14:paraId="7FFB0A9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EE5BE8">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5CD1D00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sz w:val="24"/>
          <w:szCs w:val="24"/>
        </w:rPr>
        <w:t>С КЕП се подписват единствено електронните документи, изисквани в оригинал.</w:t>
      </w:r>
      <w:r w:rsidRPr="00EE5BE8">
        <w:rPr>
          <w:rFonts w:ascii="Times New Roman" w:hAnsi="Times New Roman" w:cs="Times New Roman"/>
          <w:bCs/>
          <w:sz w:val="20"/>
          <w:szCs w:val="20"/>
        </w:rPr>
        <w:t xml:space="preserve"> </w:t>
      </w:r>
    </w:p>
    <w:p w14:paraId="78270EA2" w14:textId="77777777" w:rsidR="00ED3016" w:rsidRPr="00EE5BE8" w:rsidRDefault="00ED3016" w:rsidP="002D0FE4">
      <w:pPr>
        <w:spacing w:after="240"/>
        <w:jc w:val="both"/>
        <w:rPr>
          <w:rFonts w:ascii="Times New Roman" w:hAnsi="Times New Roman" w:cs="Times New Roman"/>
          <w:sz w:val="24"/>
          <w:szCs w:val="24"/>
        </w:rPr>
      </w:pPr>
    </w:p>
    <w:p w14:paraId="0D69587D"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
          <w:iCs/>
          <w:sz w:val="20"/>
          <w:szCs w:val="20"/>
        </w:rPr>
      </w:pPr>
      <w:r w:rsidRPr="00EE5BE8">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1D745BCD" w14:textId="1034598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0"/>
          <w:szCs w:val="20"/>
        </w:rPr>
      </w:pPr>
      <w:r w:rsidRPr="00EE5BE8">
        <w:rPr>
          <w:rFonts w:ascii="Times New Roman" w:hAnsi="Times New Roman" w:cs="Times New Roman"/>
          <w:i/>
          <w:iCs/>
          <w:sz w:val="20"/>
          <w:szCs w:val="20"/>
        </w:rPr>
        <w:t xml:space="preserve">(документът е задължителен за всички проектни предложения </w:t>
      </w:r>
      <w:r w:rsidR="003051B3">
        <w:rPr>
          <w:rFonts w:ascii="Times New Roman" w:hAnsi="Times New Roman" w:cs="Times New Roman"/>
          <w:i/>
          <w:iCs/>
          <w:sz w:val="20"/>
          <w:szCs w:val="20"/>
        </w:rPr>
        <w:t xml:space="preserve">на кандидати </w:t>
      </w:r>
      <w:r w:rsidR="003051B3" w:rsidRPr="007F3865">
        <w:rPr>
          <w:rFonts w:ascii="Times New Roman" w:hAnsi="Times New Roman" w:cs="Times New Roman"/>
          <w:i/>
          <w:iCs/>
          <w:sz w:val="20"/>
          <w:szCs w:val="20"/>
        </w:rPr>
        <w:t>осъществяващи търговска дейност</w:t>
      </w:r>
      <w:r w:rsidR="004758BC" w:rsidRPr="007F3865">
        <w:rPr>
          <w:rFonts w:ascii="Times New Roman" w:hAnsi="Times New Roman" w:cs="Times New Roman"/>
          <w:i/>
          <w:iCs/>
          <w:sz w:val="20"/>
          <w:szCs w:val="20"/>
        </w:rPr>
        <w:t xml:space="preserve"> оп</w:t>
      </w:r>
      <w:r w:rsidR="004758BC">
        <w:rPr>
          <w:rFonts w:ascii="Times New Roman" w:hAnsi="Times New Roman" w:cs="Times New Roman"/>
          <w:i/>
          <w:iCs/>
          <w:sz w:val="20"/>
          <w:szCs w:val="20"/>
        </w:rPr>
        <w:t xml:space="preserve"> реда на Търговския закон</w:t>
      </w:r>
      <w:r w:rsidRPr="00EE5BE8">
        <w:rPr>
          <w:rFonts w:ascii="Times New Roman" w:hAnsi="Times New Roman" w:cs="Times New Roman"/>
          <w:i/>
          <w:iCs/>
          <w:sz w:val="20"/>
          <w:szCs w:val="20"/>
        </w:rPr>
        <w:t>)</w:t>
      </w:r>
    </w:p>
    <w:p w14:paraId="13F27748"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57D6B449"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488B0CEB" w14:textId="77777777" w:rsidR="00066FE1"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w:t>
      </w:r>
    </w:p>
    <w:p w14:paraId="62CF3806" w14:textId="197B789A"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 разходите, заложени в бизнес плана за разликата до 50% се избират още оперативни разходи, включени в себестойността на продукцията.</w:t>
      </w:r>
    </w:p>
    <w:p w14:paraId="42A52069"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53D93B01" w14:textId="77777777" w:rsidR="00ED3016" w:rsidRPr="00EE5BE8" w:rsidRDefault="00ED3016" w:rsidP="0050148E">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 предварителен договор с електроразпределително дружество или ВИК се признават цените по договора. </w:t>
      </w:r>
    </w:p>
    <w:p w14:paraId="4FB96D8E"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17ACB269" w14:textId="77777777" w:rsidR="00ED3016" w:rsidRPr="00EE5BE8" w:rsidRDefault="00ED3016" w:rsidP="0050148E">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lastRenderedPageBreak/>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5745271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2FA2328"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2123820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6A40583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4184A0ED"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rPr>
      </w:pPr>
      <w:r w:rsidRPr="00EE5BE8">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181E7C5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А/ Официален каталог на производител или оторизиран представител или</w:t>
      </w:r>
    </w:p>
    <w:p w14:paraId="6495D49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Б/ Независима оферта.</w:t>
      </w:r>
    </w:p>
    <w:p w14:paraId="6308EE9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В случай че за доказване произхода на цените на предвидените разходи за закупуване на активи кандидатът е приложил към Формуляра за кандидатстване независима оферта, то УО на ПМДР извършва проверка дали са изпълнени едновременно следните две условия:</w:t>
      </w:r>
    </w:p>
    <w:p w14:paraId="68B69D0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 извърши въз основа на представения документ за регистрация съгласно националното му законодателство;</w:t>
      </w:r>
    </w:p>
    <w:p w14:paraId="37B38662" w14:textId="77777777" w:rsidR="003F4AFC" w:rsidRPr="00050AD5"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lang w:val="ru-RU"/>
        </w:rPr>
      </w:pPr>
      <w:r w:rsidRPr="00EE5BE8">
        <w:rPr>
          <w:rFonts w:ascii="Times New Roman" w:hAnsi="Times New Roman" w:cs="Times New Roman"/>
          <w:sz w:val="24"/>
          <w:szCs w:val="24"/>
        </w:rPr>
        <w:t xml:space="preserve">- годишния оборот, който се отнася до предмета на поръчката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специфичен оборот</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w:t>
      </w:r>
      <w:r w:rsidR="00042D92" w:rsidRPr="00560155">
        <w:rPr>
          <w:rFonts w:ascii="Times New Roman" w:hAnsi="Times New Roman" w:cs="Times New Roman"/>
          <w:sz w:val="24"/>
          <w:szCs w:val="24"/>
        </w:rPr>
        <w:t>през някоя от или общо</w:t>
      </w:r>
      <w:r w:rsidRPr="00EE5BE8">
        <w:rPr>
          <w:rFonts w:ascii="Times New Roman" w:hAnsi="Times New Roman" w:cs="Times New Roman"/>
          <w:sz w:val="24"/>
          <w:szCs w:val="24"/>
        </w:rPr>
        <w:t xml:space="preserve"> </w:t>
      </w:r>
      <w:r w:rsidR="00042D92">
        <w:rPr>
          <w:rFonts w:ascii="Times New Roman" w:hAnsi="Times New Roman" w:cs="Times New Roman"/>
          <w:sz w:val="24"/>
          <w:szCs w:val="24"/>
        </w:rPr>
        <w:t xml:space="preserve">от </w:t>
      </w:r>
      <w:r w:rsidRPr="00EE5BE8">
        <w:rPr>
          <w:rFonts w:ascii="Times New Roman" w:hAnsi="Times New Roman" w:cs="Times New Roman"/>
          <w:sz w:val="24"/>
          <w:szCs w:val="24"/>
        </w:rPr>
        <w:t>предходните три приключили финансови години, преди датата на кандидатстване, да е равен или по-голям от стойност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управителя на фирмата оферент. Справката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w:t>
      </w:r>
    </w:p>
    <w:p w14:paraId="40B304E3" w14:textId="466E68BA" w:rsidR="00ED3016" w:rsidRPr="00050AD5"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lang w:val="ru-RU"/>
        </w:rPr>
      </w:pPr>
      <w:r w:rsidRPr="00EE5BE8">
        <w:rPr>
          <w:rFonts w:ascii="Times New Roman" w:hAnsi="Times New Roman" w:cs="Times New Roman"/>
          <w:sz w:val="24"/>
          <w:szCs w:val="24"/>
        </w:rPr>
        <w:t xml:space="preserve">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r w:rsidR="003F4AFC" w:rsidRPr="00050AD5">
        <w:rPr>
          <w:rFonts w:ascii="Times New Roman" w:hAnsi="Times New Roman" w:cs="Times New Roman"/>
          <w:sz w:val="24"/>
          <w:szCs w:val="24"/>
          <w:lang w:val="ru-RU"/>
        </w:rPr>
        <w:t xml:space="preserve">  </w:t>
      </w:r>
    </w:p>
    <w:p w14:paraId="2ECF4F2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Оферентите – строители, трябва да бъдат вписани в регистъра на Камарата на строителите или еквивалент. </w:t>
      </w:r>
    </w:p>
    <w:p w14:paraId="621C917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sz w:val="24"/>
          <w:szCs w:val="24"/>
        </w:rPr>
        <w:t xml:space="preserve">     Документите следва да са прикачени в ИСУН 2020.</w:t>
      </w:r>
    </w:p>
    <w:p w14:paraId="7D0462B4" w14:textId="105B376A"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(документите са задължителни за всеки разход от инвестицията в проектното предложение)</w:t>
      </w:r>
    </w:p>
    <w:p w14:paraId="2C4B9E9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6C108D07"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 прикачени в ИСУН 2020.</w:t>
      </w:r>
    </w:p>
    <w:p w14:paraId="51FF34E3" w14:textId="7FFE6AF1"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lastRenderedPageBreak/>
        <w:t>(документът е задължителен за всички проектни предложения, предвиждащи предварителни разходи по подточка 2 от т.14.1.2 от настоящите условия</w:t>
      </w:r>
      <w:r w:rsidRPr="00050AD5">
        <w:rPr>
          <w:rFonts w:ascii="Times New Roman" w:hAnsi="Times New Roman" w:cs="Times New Roman"/>
          <w:i/>
          <w:iCs/>
          <w:sz w:val="24"/>
          <w:szCs w:val="24"/>
          <w:lang w:val="ru-RU"/>
        </w:rPr>
        <w:t xml:space="preserve"> </w:t>
      </w:r>
      <w:r w:rsidRPr="00EE5BE8">
        <w:rPr>
          <w:rFonts w:ascii="Times New Roman" w:hAnsi="Times New Roman" w:cs="Times New Roman"/>
          <w:i/>
          <w:iCs/>
          <w:sz w:val="24"/>
          <w:szCs w:val="24"/>
        </w:rPr>
        <w:t>и съответно е неприложим към подточка.</w:t>
      </w:r>
      <w:r w:rsidR="003051B3">
        <w:rPr>
          <w:rFonts w:ascii="Times New Roman" w:hAnsi="Times New Roman" w:cs="Times New Roman"/>
          <w:i/>
          <w:iCs/>
          <w:sz w:val="24"/>
          <w:szCs w:val="24"/>
        </w:rPr>
        <w:t xml:space="preserve"> </w:t>
      </w:r>
      <w:r w:rsidRPr="00EE5BE8">
        <w:rPr>
          <w:rFonts w:ascii="Times New Roman" w:hAnsi="Times New Roman" w:cs="Times New Roman"/>
          <w:i/>
          <w:iCs/>
          <w:sz w:val="24"/>
          <w:szCs w:val="24"/>
        </w:rPr>
        <w:t>1 от т.14.1.2)</w:t>
      </w:r>
    </w:p>
    <w:p w14:paraId="469CBF4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highlight w:val="cyan"/>
          <w:lang w:val="en-US"/>
        </w:rPr>
      </w:pPr>
    </w:p>
    <w:p w14:paraId="0664012F"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458E267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(документът е задължителен за всички проектни предложения, включващи СМР)</w:t>
      </w:r>
    </w:p>
    <w:p w14:paraId="79676F0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01AAB9F"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Cs/>
          <w:sz w:val="24"/>
          <w:szCs w:val="24"/>
        </w:rPr>
      </w:pPr>
      <w:r w:rsidRPr="00EE5BE8">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6A36AB0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4E4C3B8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5D9594C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4E792FC5" w14:textId="76B166E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7.</w:t>
      </w:r>
      <w:r w:rsidRPr="00EE5BE8">
        <w:rPr>
          <w:rFonts w:ascii="Times New Roman" w:hAnsi="Times New Roman" w:cs="Times New Roman"/>
          <w:iCs/>
          <w:sz w:val="24"/>
          <w:szCs w:val="24"/>
        </w:rPr>
        <w:tab/>
        <w:t>Подробни количествен</w:t>
      </w:r>
      <w:r w:rsidR="007B1D4B">
        <w:rPr>
          <w:rFonts w:ascii="Times New Roman" w:hAnsi="Times New Roman" w:cs="Times New Roman"/>
          <w:iCs/>
          <w:sz w:val="24"/>
          <w:szCs w:val="24"/>
        </w:rPr>
        <w:t>и</w:t>
      </w:r>
      <w:r w:rsidRPr="00EE5BE8">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1A2A691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680F617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311BDE1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8.</w:t>
      </w:r>
      <w:r w:rsidRPr="00EE5BE8">
        <w:rPr>
          <w:rFonts w:ascii="Times New Roman" w:hAnsi="Times New Roman" w:cs="Times New Roman"/>
          <w:i/>
          <w:iCs/>
          <w:sz w:val="24"/>
          <w:szCs w:val="24"/>
        </w:rPr>
        <w:tab/>
      </w:r>
      <w:r w:rsidRPr="00EE5BE8">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EE5BE8">
        <w:rPr>
          <w:rFonts w:ascii="Times New Roman" w:hAnsi="Times New Roman" w:cs="Times New Roman"/>
          <w:sz w:val="24"/>
          <w:szCs w:val="24"/>
        </w:rPr>
        <w:tab/>
      </w:r>
    </w:p>
    <w:p w14:paraId="1523DE7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1C1B3BD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BD3D6E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9.</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p>
    <w:p w14:paraId="68E7A13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(документът е задължителен за всички проектни предложения, включващи разходи за преместваеми обекти, във останалите случаи е неприложим)</w:t>
      </w:r>
    </w:p>
    <w:p w14:paraId="1921E57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446D28E6" w14:textId="0EC5A694"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lastRenderedPageBreak/>
        <w:t>10.</w:t>
      </w:r>
      <w:r w:rsidRPr="00EE5BE8">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2AC6E682" w14:textId="6ABDE749"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sz w:val="24"/>
          <w:szCs w:val="24"/>
        </w:rPr>
      </w:pPr>
      <w:r w:rsidRPr="00EE5BE8">
        <w:rPr>
          <w:rFonts w:ascii="Times New Roman" w:hAnsi="Times New Roman" w:cs="Times New Roman"/>
          <w:i/>
          <w:sz w:val="24"/>
          <w:szCs w:val="24"/>
        </w:rPr>
        <w:t>(документът е задължителен за всички проектни предложения за които е необходимо изготвянето на технологичен проект)</w:t>
      </w:r>
    </w:p>
    <w:p w14:paraId="47F2310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3F76265E" w14:textId="125ED07C" w:rsidR="004E4C04"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11.</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Pr="00EE5BE8">
        <w:rPr>
          <w:rFonts w:ascii="Times New Roman" w:hAnsi="Times New Roman" w:cs="Times New Roman"/>
          <w:iCs/>
          <w:sz w:val="24"/>
          <w:szCs w:val="24"/>
        </w:rPr>
        <w:tab/>
      </w:r>
      <w:r w:rsidRPr="00EE5BE8">
        <w:rPr>
          <w:rFonts w:ascii="Times New Roman" w:hAnsi="Times New Roman" w:cs="Times New Roman"/>
          <w:i/>
          <w:iCs/>
          <w:sz w:val="24"/>
          <w:szCs w:val="24"/>
        </w:rPr>
        <w:tab/>
      </w:r>
    </w:p>
    <w:p w14:paraId="6D36A6B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64A7202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7A88AE36"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12.</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EE5BE8">
        <w:rPr>
          <w:rFonts w:ascii="Times New Roman" w:hAnsi="Times New Roman" w:cs="Times New Roman"/>
          <w:i/>
          <w:iCs/>
          <w:sz w:val="24"/>
          <w:szCs w:val="24"/>
        </w:rPr>
        <w:t xml:space="preserve"> </w:t>
      </w:r>
    </w:p>
    <w:p w14:paraId="6890431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016B357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8EE8A6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13.</w:t>
      </w:r>
      <w:r w:rsidRPr="00EE5BE8">
        <w:rPr>
          <w:rFonts w:ascii="Times New Roman" w:hAnsi="Times New Roman" w:cs="Times New Roman"/>
          <w:i/>
          <w:iCs/>
          <w:sz w:val="24"/>
          <w:szCs w:val="24"/>
        </w:rPr>
        <w:tab/>
      </w:r>
      <w:r w:rsidRPr="00EE5BE8">
        <w:rPr>
          <w:rFonts w:ascii="Times New Roman" w:hAnsi="Times New Roman" w:cs="Times New Roman"/>
          <w:iCs/>
          <w:sz w:val="24"/>
          <w:szCs w:val="24"/>
        </w:rPr>
        <w:t>Отчет за приходи и разходи за последните 3 /три/ финансови години 2016, 2017, 2018 - прикачен в ИСУН 2020.</w:t>
      </w:r>
      <w:r w:rsidRPr="00EE5BE8">
        <w:rPr>
          <w:rFonts w:ascii="Times New Roman" w:hAnsi="Times New Roman" w:cs="Times New Roman"/>
          <w:iCs/>
          <w:sz w:val="24"/>
          <w:szCs w:val="24"/>
        </w:rPr>
        <w:tab/>
      </w:r>
    </w:p>
    <w:p w14:paraId="424003B5" w14:textId="5A70ED4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които са микро, малки или средни)</w:t>
      </w:r>
    </w:p>
    <w:p w14:paraId="2CDB12E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Или </w:t>
      </w:r>
    </w:p>
    <w:p w14:paraId="6B7014E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Отчет за приходи и разходи за последната финансова година, за кандидати, собственици на съществуващи стопанства, а когато кандидатът е новорегистриран/новосъздаден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45DEF9F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други от горецитираните проектни предложения)</w:t>
      </w:r>
    </w:p>
    <w:p w14:paraId="1627A7E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A60635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14.</w:t>
      </w:r>
      <w:r w:rsidRPr="00EE5BE8">
        <w:rPr>
          <w:rFonts w:ascii="Times New Roman" w:hAnsi="Times New Roman" w:cs="Times New Roman"/>
          <w:i/>
          <w:iCs/>
          <w:sz w:val="24"/>
          <w:szCs w:val="24"/>
        </w:rPr>
        <w:tab/>
      </w:r>
      <w:r w:rsidRPr="00EE5BE8">
        <w:rPr>
          <w:rFonts w:ascii="Times New Roman" w:hAnsi="Times New Roman" w:cs="Times New Roman"/>
          <w:iCs/>
          <w:sz w:val="24"/>
          <w:szCs w:val="24"/>
        </w:rPr>
        <w:t xml:space="preserve">Справка за приходите и разходите по видове и икономически дейности за последните 3 /три/ финансови години 2016, 2017, 2018- прикачена в ИСУН 2020. </w:t>
      </w:r>
    </w:p>
    <w:p w14:paraId="2ECEE89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52BD3A8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407C035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Cs/>
          <w:sz w:val="24"/>
          <w:szCs w:val="24"/>
        </w:rPr>
        <w:t xml:space="preserve">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w:t>
      </w:r>
      <w:r w:rsidRPr="00EE5BE8">
        <w:rPr>
          <w:rFonts w:ascii="Times New Roman" w:hAnsi="Times New Roman" w:cs="Times New Roman"/>
          <w:iCs/>
          <w:sz w:val="24"/>
          <w:szCs w:val="24"/>
        </w:rPr>
        <w:lastRenderedPageBreak/>
        <w:t>ще се проверява по служебен път съгласно чл. 23, ал. 6 от Закона за търговския регистър</w:t>
      </w:r>
      <w:r w:rsidRPr="00EE5BE8">
        <w:rPr>
          <w:rFonts w:ascii="Times New Roman" w:hAnsi="Times New Roman" w:cs="Times New Roman"/>
          <w:i/>
          <w:iCs/>
          <w:sz w:val="24"/>
          <w:szCs w:val="24"/>
        </w:rPr>
        <w:t>.</w:t>
      </w:r>
      <w:r w:rsidRPr="00EE5BE8">
        <w:rPr>
          <w:rFonts w:ascii="Times New Roman" w:hAnsi="Times New Roman" w:cs="Times New Roman"/>
          <w:i/>
          <w:iCs/>
          <w:sz w:val="24"/>
          <w:szCs w:val="24"/>
        </w:rPr>
        <w:tab/>
      </w:r>
      <w:r w:rsidRPr="00EE5BE8">
        <w:rPr>
          <w:rFonts w:ascii="Times New Roman" w:hAnsi="Times New Roman" w:cs="Times New Roman"/>
          <w:i/>
          <w:iCs/>
          <w:sz w:val="24"/>
          <w:szCs w:val="24"/>
        </w:rPr>
        <w:tab/>
      </w:r>
      <w:r w:rsidRPr="00EE5BE8">
        <w:rPr>
          <w:rFonts w:ascii="Times New Roman" w:hAnsi="Times New Roman" w:cs="Times New Roman"/>
          <w:i/>
          <w:iCs/>
          <w:sz w:val="24"/>
          <w:szCs w:val="24"/>
        </w:rPr>
        <w:tab/>
      </w:r>
      <w:r w:rsidRPr="00EE5BE8">
        <w:rPr>
          <w:rFonts w:ascii="Times New Roman" w:hAnsi="Times New Roman" w:cs="Times New Roman"/>
          <w:i/>
          <w:iCs/>
          <w:sz w:val="24"/>
          <w:szCs w:val="24"/>
        </w:rPr>
        <w:tab/>
      </w:r>
    </w:p>
    <w:p w14:paraId="7098414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които са микро, малки или средни предприятия, не важи за новорегистрирани фирми)</w:t>
      </w:r>
    </w:p>
    <w:p w14:paraId="1C0DD8A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A3D42A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 xml:space="preserve">15. </w:t>
      </w:r>
      <w:r w:rsidRPr="00EE5BE8">
        <w:rPr>
          <w:rFonts w:ascii="Times New Roman" w:hAnsi="Times New Roman" w:cs="Times New Roman"/>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7B31EAA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45043CD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4EA00B0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p>
    <w:p w14:paraId="6CD316F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7924769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6E5701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 xml:space="preserve">16. </w:t>
      </w:r>
      <w:r w:rsidRPr="00EE5BE8">
        <w:rPr>
          <w:rFonts w:ascii="Times New Roman" w:hAnsi="Times New Roman" w:cs="Times New Roman"/>
          <w:iCs/>
          <w:sz w:val="24"/>
          <w:szCs w:val="24"/>
        </w:rPr>
        <w:t>За разходите за закупуване на ноу-хау, патентни права и лицензи, разработване на нови услуги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2B0B07D7" w14:textId="394B9A87" w:rsidR="00ED3016" w:rsidRPr="00B4629F"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проектни предложения, в които са предвидени такива </w:t>
      </w:r>
      <w:r w:rsidRPr="00B4629F">
        <w:rPr>
          <w:rFonts w:ascii="Times New Roman" w:hAnsi="Times New Roman" w:cs="Times New Roman"/>
          <w:i/>
          <w:iCs/>
          <w:sz w:val="24"/>
          <w:szCs w:val="24"/>
        </w:rPr>
        <w:t>разходи)</w:t>
      </w:r>
    </w:p>
    <w:p w14:paraId="35CF4CBB" w14:textId="77777777" w:rsidR="006A74D9"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 xml:space="preserve">16.1. Копие от патент за изобретение или свидетелство за регистрация на полезен модел за иновацията, внедрявана по проекта, лицензионен договор при закупуване на патент, полезен модел или ноу-хау и документ (уведомление/удостоверение) от Патентното ведомство, че този договор е вписан в техният регистър, и съответните разходо-оправдателни документи. </w:t>
      </w:r>
      <w:r w:rsidR="006A74D9" w:rsidRPr="0050148E">
        <w:rPr>
          <w:rFonts w:ascii="Times New Roman" w:hAnsi="Times New Roman" w:cs="Times New Roman"/>
          <w:iCs/>
          <w:sz w:val="24"/>
          <w:szCs w:val="24"/>
        </w:rPr>
        <w:t>Когато се придобива ноу-хау се представят и документи с доказателства, съдържащи оценка за иновативния продукт/процес/съоръжения и обосноваващи неговата иновативност</w:t>
      </w:r>
    </w:p>
    <w:p w14:paraId="6C9FD4D3" w14:textId="2348AADB" w:rsidR="00783D31"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или</w:t>
      </w:r>
    </w:p>
    <w:p w14:paraId="0E934BEA" w14:textId="77777777" w:rsidR="006A74D9" w:rsidRPr="0050148E" w:rsidRDefault="006A74D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При собствена иновативна разработка/нововъдение се представят две становища от две независими научни организации в областта на ин</w:t>
      </w:r>
      <w:r w:rsidRPr="00ED5940">
        <w:rPr>
          <w:rFonts w:ascii="Times New Roman" w:hAnsi="Times New Roman" w:cs="Times New Roman"/>
          <w:b/>
          <w:iCs/>
          <w:sz w:val="24"/>
          <w:szCs w:val="24"/>
        </w:rPr>
        <w:t>о</w:t>
      </w:r>
      <w:r w:rsidRPr="0050148E">
        <w:rPr>
          <w:rFonts w:ascii="Times New Roman" w:hAnsi="Times New Roman" w:cs="Times New Roman"/>
          <w:iCs/>
          <w:sz w:val="24"/>
          <w:szCs w:val="24"/>
        </w:rPr>
        <w:t xml:space="preserve">вацията, съдържащи оценка за иновативния продукт/процес/съоръжения и доказващи неговата иновативност. </w:t>
      </w:r>
    </w:p>
    <w:p w14:paraId="61388DE2" w14:textId="7B1FD09F" w:rsidR="00ED3016"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(документите са задължителни за всички проектни предложения, в които са предвидени такива разходи)</w:t>
      </w:r>
    </w:p>
    <w:p w14:paraId="51A7FB9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BC223F">
        <w:rPr>
          <w:rFonts w:ascii="Times New Roman" w:hAnsi="Times New Roman" w:cs="Times New Roman"/>
          <w:iCs/>
          <w:sz w:val="24"/>
          <w:szCs w:val="24"/>
        </w:rPr>
        <w:t>17.Удостоверение</w:t>
      </w:r>
      <w:r w:rsidRPr="00EE5BE8">
        <w:rPr>
          <w:rFonts w:ascii="Times New Roman" w:hAnsi="Times New Roman" w:cs="Times New Roman"/>
          <w:iCs/>
          <w:sz w:val="24"/>
          <w:szCs w:val="24"/>
        </w:rPr>
        <w:t xml:space="preserve"> за регистрация на животновъден обект от БАБХ /от съответната ОДБХ/, съгласно чл. 137 от Закона за ветеринарномедицинската дейност -прикачено в ИСУН 2020.</w:t>
      </w:r>
    </w:p>
    <w:p w14:paraId="6E8A0303" w14:textId="77777777" w:rsidR="00BD1312" w:rsidRDefault="00BD1312"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BD1312">
        <w:rPr>
          <w:rFonts w:ascii="Times New Roman" w:hAnsi="Times New Roman" w:cs="Times New Roman"/>
          <w:i/>
          <w:iCs/>
          <w:sz w:val="24"/>
          <w:szCs w:val="24"/>
        </w:rPr>
        <w:t>(документът е задължителен за всички проектни предложения, които са свързани с инвестиции в аквакултури</w:t>
      </w:r>
      <w:r w:rsidRPr="00BD1312" w:rsidDel="00BD1312">
        <w:rPr>
          <w:rFonts w:ascii="Times New Roman" w:hAnsi="Times New Roman" w:cs="Times New Roman"/>
          <w:i/>
          <w:iCs/>
          <w:sz w:val="24"/>
          <w:szCs w:val="24"/>
        </w:rPr>
        <w:t xml:space="preserve"> </w:t>
      </w:r>
    </w:p>
    <w:p w14:paraId="1370639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lastRenderedPageBreak/>
        <w:t>17.1.</w:t>
      </w:r>
      <w:r w:rsidRPr="00EE5BE8">
        <w:rPr>
          <w:rFonts w:ascii="Times New Roman" w:hAnsi="Times New Roman" w:cs="Times New Roman"/>
        </w:rPr>
        <w:t xml:space="preserve"> </w:t>
      </w:r>
      <w:r w:rsidRPr="00EE5BE8">
        <w:rPr>
          <w:rFonts w:ascii="Times New Roman" w:hAnsi="Times New Roman" w:cs="Times New Roman"/>
          <w:iCs/>
          <w:sz w:val="24"/>
          <w:szCs w:val="24"/>
        </w:rPr>
        <w:tab/>
        <w:t>Копие от издадено Разрешително за стопански риболов и Удостоверение за придобиване на право за усвояване на ресурс от риба и други водни организми от ИАРА, съгласно чл.17 от Закона за рибарството и аквакултурите.</w:t>
      </w:r>
    </w:p>
    <w:p w14:paraId="074FA15E" w14:textId="77777777" w:rsidR="00BD1312" w:rsidRPr="00050AD5" w:rsidRDefault="00BD1312" w:rsidP="00BD131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lang w:val="ru-RU"/>
        </w:rPr>
      </w:pPr>
      <w:r w:rsidRPr="00BD1312">
        <w:rPr>
          <w:rFonts w:ascii="Times New Roman" w:hAnsi="Times New Roman" w:cs="Times New Roman"/>
          <w:i/>
          <w:iCs/>
          <w:sz w:val="24"/>
          <w:szCs w:val="24"/>
        </w:rPr>
        <w:t>(документите са задължителни за всички проектни предложения, които са свързани с инвестиции за стопански риболов</w:t>
      </w:r>
      <w:r w:rsidRPr="00050AD5">
        <w:rPr>
          <w:rFonts w:ascii="Times New Roman" w:hAnsi="Times New Roman" w:cs="Times New Roman"/>
          <w:i/>
          <w:iCs/>
          <w:sz w:val="24"/>
          <w:szCs w:val="24"/>
          <w:lang w:val="ru-RU"/>
        </w:rPr>
        <w:t>)</w:t>
      </w:r>
    </w:p>
    <w:p w14:paraId="383870D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84E1CD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18.Решение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17B4F5B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14433B4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72451B4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19.</w:t>
      </w:r>
      <w:r w:rsidRPr="00EE5BE8">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60347DD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58CD3F8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50C143C" w14:textId="138EEE63"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20.</w:t>
      </w:r>
      <w:r w:rsidRPr="00EE5BE8">
        <w:rPr>
          <w:rFonts w:ascii="Times New Roman" w:hAnsi="Times New Roman" w:cs="Times New Roman"/>
          <w:iCs/>
          <w:sz w:val="24"/>
          <w:szCs w:val="24"/>
        </w:rPr>
        <w:tab/>
        <w:t>Разрешение за производство на неместен животински вид, издадено от МОСВ, съгласно разпоредбите на Закон за биологичното разнообразие -прикачено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4B711FF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свързани с производство на неместен животински вид)</w:t>
      </w:r>
    </w:p>
    <w:p w14:paraId="4DE4C66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C9B9483" w14:textId="77777777" w:rsidR="00ED3016" w:rsidRPr="00EE5BE8" w:rsidRDefault="00ED3016" w:rsidP="0050148E">
      <w:pPr>
        <w:pBdr>
          <w:top w:val="single" w:sz="4" w:space="1" w:color="auto"/>
          <w:left w:val="single" w:sz="4" w:space="1" w:color="auto"/>
          <w:bottom w:val="single" w:sz="4" w:space="1" w:color="auto"/>
          <w:right w:val="single" w:sz="4" w:space="1" w:color="auto"/>
        </w:pBdr>
        <w:jc w:val="both"/>
        <w:rPr>
          <w:rFonts w:ascii="Times New Roman" w:hAnsi="Times New Roman" w:cs="Times New Roman"/>
          <w:sz w:val="24"/>
          <w:szCs w:val="24"/>
        </w:rPr>
      </w:pPr>
      <w:r w:rsidRPr="00EE5BE8">
        <w:rPr>
          <w:rFonts w:ascii="Times New Roman" w:hAnsi="Times New Roman" w:cs="Times New Roman"/>
          <w:i/>
          <w:iCs/>
          <w:sz w:val="24"/>
          <w:szCs w:val="24"/>
        </w:rPr>
        <w:t>21.</w:t>
      </w:r>
      <w:r w:rsidRPr="00EE5BE8">
        <w:rPr>
          <w:rFonts w:ascii="Times New Roman" w:hAnsi="Times New Roman" w:cs="Times New Roman"/>
          <w:i/>
          <w:iCs/>
          <w:sz w:val="24"/>
          <w:szCs w:val="24"/>
        </w:rPr>
        <w:tab/>
      </w:r>
      <w:r w:rsidRPr="00EE5BE8">
        <w:rPr>
          <w:rFonts w:ascii="Times New Roman" w:hAnsi="Times New Roman" w:cs="Times New Roman"/>
          <w:sz w:val="24"/>
          <w:szCs w:val="24"/>
        </w:rPr>
        <w:t>Копие от съответните разрешителни и/или документи, удостоверяващи правото на ползване на воден обект за не по-малко от 8 години след датата на кандидатстване, за съответната инвестиция по проектното предложение.</w:t>
      </w:r>
      <w:r w:rsidRPr="00EE5BE8">
        <w:rPr>
          <w:rFonts w:ascii="Times New Roman" w:hAnsi="Times New Roman" w:cs="Times New Roman"/>
          <w:i/>
          <w:iCs/>
          <w:sz w:val="24"/>
          <w:szCs w:val="24"/>
        </w:rPr>
        <w:tab/>
      </w:r>
    </w:p>
    <w:p w14:paraId="579D498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инвестиции, които се извършват във вода)</w:t>
      </w:r>
    </w:p>
    <w:p w14:paraId="481B3F2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853677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22.</w:t>
      </w:r>
      <w:r w:rsidRPr="00EE5BE8">
        <w:rPr>
          <w:rFonts w:ascii="Times New Roman" w:hAnsi="Times New Roman" w:cs="Times New Roman"/>
          <w:iCs/>
          <w:sz w:val="24"/>
          <w:szCs w:val="24"/>
        </w:rPr>
        <w:tab/>
        <w:t>Удостоверение за регистрация по реда на чл. 25 от Закон за рибарството и аквакултурите - прикачена в ИСУН 2020.</w:t>
      </w:r>
    </w:p>
    <w:p w14:paraId="12B5B42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на кандидати производители на аквакултури)</w:t>
      </w:r>
    </w:p>
    <w:p w14:paraId="5FCBEC5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AAD840C" w14:textId="1C6B134F"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3</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6DAFA750" w14:textId="52D08508"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4</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w:t>
      </w:r>
      <w:r w:rsidRPr="00EE5BE8">
        <w:rPr>
          <w:rFonts w:ascii="Times New Roman" w:hAnsi="Times New Roman" w:cs="Times New Roman"/>
          <w:iCs/>
          <w:sz w:val="24"/>
          <w:szCs w:val="24"/>
        </w:rPr>
        <w:lastRenderedPageBreak/>
        <w:t xml:space="preserve">определяне на условията и реда за извършване на обследване за енергийна ефективност и изготвяне на оценка на енергийни спестявания. </w:t>
      </w:r>
    </w:p>
    <w:p w14:paraId="1501304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69A5D94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A8C54B4" w14:textId="248C5AC0"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5</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Обосновка за необходимостта от закупуване на специализирано транспортно средство, когато е приложимо - прикачена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149A38D0" w14:textId="37823F3C"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6</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7B82389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4DC2A997" w14:textId="1AC09F37" w:rsidR="00ED3016"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7</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4E575926" w14:textId="77777777" w:rsidR="0085090E" w:rsidRPr="00EE5BE8" w:rsidRDefault="0085090E" w:rsidP="0085090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не е задължителен за всички кандидати, а се изисква, в случай че кандидат</w:t>
      </w:r>
      <w:r>
        <w:rPr>
          <w:rFonts w:ascii="Times New Roman" w:hAnsi="Times New Roman" w:cs="Times New Roman"/>
          <w:i/>
          <w:iCs/>
          <w:sz w:val="24"/>
          <w:szCs w:val="24"/>
        </w:rPr>
        <w:t>а е микро, малко или средно предприятие</w:t>
      </w:r>
      <w:r w:rsidRPr="00EE5BE8">
        <w:rPr>
          <w:rFonts w:ascii="Times New Roman" w:hAnsi="Times New Roman" w:cs="Times New Roman"/>
          <w:i/>
          <w:iCs/>
          <w:sz w:val="24"/>
          <w:szCs w:val="24"/>
        </w:rPr>
        <w:t>).</w:t>
      </w:r>
    </w:p>
    <w:p w14:paraId="3FF0D58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53B92ED" w14:textId="6AA8C038"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8</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2980588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BD00E80" w14:textId="66E309DF" w:rsidR="00ED3016" w:rsidRPr="00EE5BE8"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29</w:t>
      </w:r>
      <w:r w:rsidR="00ED3016" w:rsidRPr="00EE5BE8">
        <w:rPr>
          <w:rFonts w:ascii="Times New Roman" w:hAnsi="Times New Roman" w:cs="Times New Roman"/>
          <w:iCs/>
          <w:sz w:val="24"/>
          <w:szCs w:val="24"/>
        </w:rPr>
        <w:t>.</w:t>
      </w:r>
      <w:r w:rsidR="00ED3016" w:rsidRPr="00EE5BE8">
        <w:rPr>
          <w:rFonts w:ascii="Times New Roman" w:hAnsi="Times New Roman" w:cs="Times New Roman"/>
          <w:iCs/>
          <w:sz w:val="24"/>
          <w:szCs w:val="24"/>
        </w:rPr>
        <w:tab/>
        <w:t xml:space="preserve"> 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37C922D6"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A4A3985" w14:textId="2EFE8E93"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0</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4C8D6B9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8669777" w14:textId="76B059B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1</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5 за държавни помощи– попълнена по образец, подписана с КЕП и прикачена в ИСУН 2020.</w:t>
      </w:r>
    </w:p>
    <w:p w14:paraId="42CD8ED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2EE9DEF" w14:textId="666ECA26"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2</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6 за административен и оперативен капацитет - попълнена по образец, подписана с КЕП и прикачена в ИСУН 2020.</w:t>
      </w:r>
    </w:p>
    <w:p w14:paraId="772DB80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3D84900" w14:textId="77777777" w:rsidR="00A87FD2" w:rsidRPr="00EE5BE8" w:rsidRDefault="00ED3016" w:rsidP="00A87FD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3</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последващ контрол и към датата на подаване на искане за плащане</w:t>
      </w:r>
      <w:r w:rsidR="00A87FD2">
        <w:rPr>
          <w:rFonts w:ascii="Times New Roman" w:hAnsi="Times New Roman" w:cs="Times New Roman"/>
          <w:iCs/>
          <w:sz w:val="24"/>
          <w:szCs w:val="24"/>
        </w:rPr>
        <w:t xml:space="preserve"> - </w:t>
      </w:r>
      <w:r w:rsidR="00A87FD2" w:rsidRPr="00EE5BE8">
        <w:rPr>
          <w:rFonts w:ascii="Times New Roman" w:hAnsi="Times New Roman" w:cs="Times New Roman"/>
          <w:iCs/>
          <w:sz w:val="24"/>
          <w:szCs w:val="24"/>
        </w:rPr>
        <w:t>попълнена по образец, подписана с КЕП и прикачена в ИСУН 2020.</w:t>
      </w:r>
    </w:p>
    <w:p w14:paraId="2FF90AEE" w14:textId="4EEE416D"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0251D0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2AD6B9AF" w14:textId="216E8FEC"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lastRenderedPageBreak/>
        <w:t>3</w:t>
      </w:r>
      <w:r w:rsidR="00EF67A9">
        <w:rPr>
          <w:rFonts w:ascii="Times New Roman" w:hAnsi="Times New Roman" w:cs="Times New Roman"/>
          <w:iCs/>
          <w:sz w:val="24"/>
          <w:szCs w:val="24"/>
        </w:rPr>
        <w:t>4</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0A9E2DE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8B2E544" w14:textId="77777777" w:rsidR="00A87FD2" w:rsidRDefault="00ED3016" w:rsidP="00A87FD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5</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r w:rsidR="00A87FD2">
        <w:rPr>
          <w:rFonts w:ascii="Times New Roman" w:hAnsi="Times New Roman" w:cs="Times New Roman"/>
          <w:iCs/>
          <w:sz w:val="24"/>
          <w:szCs w:val="24"/>
        </w:rPr>
        <w:t xml:space="preserve"> - </w:t>
      </w:r>
      <w:r w:rsidR="00A87FD2" w:rsidRPr="00EE5BE8">
        <w:rPr>
          <w:rFonts w:ascii="Times New Roman" w:hAnsi="Times New Roman" w:cs="Times New Roman"/>
          <w:iCs/>
          <w:sz w:val="24"/>
          <w:szCs w:val="24"/>
        </w:rPr>
        <w:t>попълнена по образец, подписана с КЕП и прикачена в ИСУН 2020.</w:t>
      </w:r>
    </w:p>
    <w:p w14:paraId="66BE01C3" w14:textId="77777777" w:rsidR="00EF67A9"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EEC62B6" w14:textId="5B9E6BC9" w:rsidR="002B4B3E" w:rsidRPr="001E7F8E" w:rsidRDefault="00EF67A9" w:rsidP="002B4B3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3</w:t>
      </w:r>
      <w:r w:rsidR="007B1D4B">
        <w:rPr>
          <w:rFonts w:ascii="Times New Roman" w:hAnsi="Times New Roman" w:cs="Times New Roman"/>
          <w:iCs/>
          <w:sz w:val="24"/>
          <w:szCs w:val="24"/>
        </w:rPr>
        <w:t>6</w:t>
      </w:r>
      <w:r w:rsidR="002B4B3E" w:rsidRPr="001457F9">
        <w:rPr>
          <w:rFonts w:ascii="Times New Roman" w:hAnsi="Times New Roman" w:cs="Times New Roman"/>
          <w:b/>
          <w:iCs/>
          <w:sz w:val="24"/>
          <w:szCs w:val="24"/>
        </w:rPr>
        <w:t>.</w:t>
      </w:r>
      <w:r w:rsidR="002B4B3E" w:rsidRPr="001E7F8E">
        <w:rPr>
          <w:rFonts w:ascii="Times New Roman" w:hAnsi="Times New Roman" w:cs="Times New Roman"/>
          <w:iCs/>
          <w:sz w:val="24"/>
          <w:szCs w:val="24"/>
        </w:rPr>
        <w:t xml:space="preserve"> 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1D938D4D" w14:textId="77777777" w:rsidR="002B4B3E" w:rsidRDefault="002B4B3E" w:rsidP="002B4B3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1E7F8E">
        <w:rPr>
          <w:rFonts w:ascii="Times New Roman" w:hAnsi="Times New Roman" w:cs="Times New Roman"/>
          <w:iCs/>
          <w:sz w:val="24"/>
          <w:szCs w:val="24"/>
        </w:rPr>
        <w:t>(документът е задължителен за всички кандидати и е в свободен текст, съобразно спецификата на проектното предложение)</w:t>
      </w:r>
    </w:p>
    <w:p w14:paraId="257123F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07DF8FA" w14:textId="6799DA1B"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7B1D4B">
        <w:rPr>
          <w:rFonts w:ascii="Times New Roman" w:hAnsi="Times New Roman" w:cs="Times New Roman"/>
          <w:iCs/>
          <w:sz w:val="24"/>
          <w:szCs w:val="24"/>
        </w:rPr>
        <w:t>7</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подписана от счетоводителя и лицето представляващо по закон оферента във връзка с изискване за доказване на специфичен оборот от оферента.</w:t>
      </w:r>
    </w:p>
    <w:p w14:paraId="4A4EEA27" w14:textId="77777777" w:rsidR="00A50B6B"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BC54969" w14:textId="29D09E91" w:rsidR="00ED3016" w:rsidRPr="00EE5BE8"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38.</w:t>
      </w:r>
      <w:r>
        <w:rPr>
          <w:rFonts w:ascii="Times New Roman" w:hAnsi="Times New Roman" w:cs="Times New Roman"/>
          <w:iCs/>
          <w:sz w:val="24"/>
          <w:szCs w:val="24"/>
        </w:rPr>
        <w:tab/>
      </w:r>
      <w:r w:rsidR="007C03F5">
        <w:rPr>
          <w:rFonts w:ascii="Times New Roman" w:hAnsi="Times New Roman"/>
          <w:iCs/>
          <w:sz w:val="24"/>
          <w:szCs w:val="24"/>
        </w:rPr>
        <w:t>Декларация № 11 по чл.137 от Регламент (ЕС, Евратом) 2018/1046 на Европейския парламент и на Съвета от 18 юли 2018 година за финансовите правила, приложими за общия бюджет на Съюза</w:t>
      </w:r>
      <w:r w:rsidR="00A87FD2">
        <w:rPr>
          <w:rFonts w:ascii="Times New Roman" w:hAnsi="Times New Roman"/>
          <w:iCs/>
          <w:sz w:val="24"/>
          <w:szCs w:val="24"/>
        </w:rPr>
        <w:t xml:space="preserve"> - </w:t>
      </w:r>
      <w:r w:rsidR="00A87FD2" w:rsidRPr="00EE5BE8">
        <w:rPr>
          <w:rFonts w:ascii="Times New Roman" w:hAnsi="Times New Roman" w:cs="Times New Roman"/>
          <w:iCs/>
          <w:sz w:val="24"/>
          <w:szCs w:val="24"/>
        </w:rPr>
        <w:t>попълнена по образец, подписана с КЕП и прикачена в ИСУН 2020.</w:t>
      </w:r>
    </w:p>
    <w:p w14:paraId="5079A578" w14:textId="77777777" w:rsidR="00A50B6B"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5A9E42FF" w14:textId="6D2B9507" w:rsidR="00ED3016"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3</w:t>
      </w:r>
      <w:r w:rsidR="00A50B6B">
        <w:rPr>
          <w:rFonts w:ascii="Times New Roman" w:hAnsi="Times New Roman" w:cs="Times New Roman"/>
          <w:iCs/>
          <w:sz w:val="24"/>
          <w:szCs w:val="24"/>
        </w:rPr>
        <w:t>9</w:t>
      </w:r>
      <w:r w:rsidR="00ED3016" w:rsidRPr="00EE5BE8">
        <w:rPr>
          <w:rFonts w:ascii="Times New Roman" w:hAnsi="Times New Roman" w:cs="Times New Roman"/>
          <w:iCs/>
          <w:sz w:val="24"/>
          <w:szCs w:val="24"/>
        </w:rPr>
        <w:t>.</w:t>
      </w:r>
      <w:r w:rsidR="00ED3016" w:rsidRPr="00EE5BE8">
        <w:rPr>
          <w:rFonts w:ascii="Times New Roman" w:hAnsi="Times New Roman" w:cs="Times New Roman"/>
          <w:iCs/>
          <w:sz w:val="24"/>
          <w:szCs w:val="24"/>
        </w:rPr>
        <w:tab/>
        <w:t>Актуална скица на имота по т.</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5</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прикачена в ИСУН.</w:t>
      </w:r>
    </w:p>
    <w:p w14:paraId="612D19CE" w14:textId="77777777" w:rsidR="007A2E0B" w:rsidRPr="007A2E0B" w:rsidRDefault="007A2E0B" w:rsidP="007A2E0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r w:rsidRPr="007A2E0B">
        <w:rPr>
          <w:rFonts w:ascii="Times New Roman" w:eastAsia="Times New Roman" w:hAnsi="Times New Roman" w:cs="Times New Roman"/>
          <w:i/>
          <w:iCs/>
          <w:sz w:val="24"/>
          <w:szCs w:val="24"/>
        </w:rPr>
        <w:t>(Само за проекти, които включват СМР)</w:t>
      </w:r>
    </w:p>
    <w:p w14:paraId="29C437C7" w14:textId="77777777" w:rsidR="007A2E0B" w:rsidRPr="00050AD5" w:rsidRDefault="007A2E0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ru-RU"/>
        </w:rPr>
      </w:pPr>
    </w:p>
    <w:p w14:paraId="48D135FC" w14:textId="034AADDC" w:rsidR="003F5623"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40</w:t>
      </w:r>
      <w:r w:rsidR="003F5623" w:rsidRPr="00050AD5">
        <w:rPr>
          <w:rFonts w:ascii="Times New Roman" w:hAnsi="Times New Roman" w:cs="Times New Roman"/>
          <w:iCs/>
          <w:sz w:val="24"/>
          <w:szCs w:val="24"/>
          <w:lang w:val="ru-RU"/>
        </w:rPr>
        <w:t>.</w:t>
      </w:r>
      <w:r w:rsidR="003F5623" w:rsidRPr="00050AD5">
        <w:rPr>
          <w:rFonts w:ascii="Times New Roman" w:hAnsi="Times New Roman" w:cs="Times New Roman"/>
          <w:iCs/>
          <w:sz w:val="24"/>
          <w:szCs w:val="24"/>
          <w:lang w:val="ru-RU"/>
        </w:rPr>
        <w:tab/>
      </w:r>
      <w:r w:rsidR="003F5623" w:rsidRPr="00865A57">
        <w:rPr>
          <w:rFonts w:ascii="Times New Roman" w:hAnsi="Times New Roman" w:cs="Times New Roman"/>
          <w:iCs/>
          <w:sz w:val="24"/>
          <w:szCs w:val="24"/>
        </w:rPr>
        <w:t>Анализ приходи-разходи по образец прикачен в ИСУН 2020.</w:t>
      </w:r>
    </w:p>
    <w:p w14:paraId="66542C5B" w14:textId="77777777" w:rsidR="007A2E0B" w:rsidRDefault="007A2E0B" w:rsidP="007A2E0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r w:rsidRPr="007A2E0B">
        <w:rPr>
          <w:rFonts w:ascii="Times New Roman" w:eastAsia="Times New Roman" w:hAnsi="Times New Roman" w:cs="Times New Roman"/>
          <w:i/>
          <w:iCs/>
          <w:sz w:val="24"/>
          <w:szCs w:val="24"/>
        </w:rPr>
        <w:t>(Документа се изисква за всички кандидати, чийто проекти няма да генерират приходи)</w:t>
      </w:r>
    </w:p>
    <w:p w14:paraId="18DBB8B0" w14:textId="77777777" w:rsidR="00A50B6B" w:rsidRDefault="00A50B6B" w:rsidP="00A50B6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p>
    <w:p w14:paraId="27942DA1" w14:textId="5ACEA301" w:rsidR="007A2E0B" w:rsidRPr="00050AD5"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ru-RU"/>
        </w:rPr>
      </w:pPr>
      <w:r w:rsidRPr="00050AD5">
        <w:rPr>
          <w:rFonts w:ascii="Times New Roman" w:hAnsi="Times New Roman" w:cs="Times New Roman"/>
          <w:iCs/>
          <w:sz w:val="24"/>
          <w:szCs w:val="24"/>
        </w:rPr>
        <w:t>41. Решение на компетентния орган на юридическото лице с нестопанска цел за кандидатстване по настоящата процедура, прикачено в ИСУН 2020;</w:t>
      </w:r>
    </w:p>
    <w:p w14:paraId="4C86364D" w14:textId="77777777" w:rsidR="00ED3016" w:rsidRPr="00EE5BE8" w:rsidRDefault="00ED3016" w:rsidP="002D0FE4">
      <w:pPr>
        <w:spacing w:after="0" w:line="240" w:lineRule="auto"/>
        <w:jc w:val="both"/>
        <w:rPr>
          <w:rFonts w:ascii="Times New Roman" w:hAnsi="Times New Roman" w:cs="Times New Roman"/>
          <w:sz w:val="24"/>
          <w:szCs w:val="24"/>
          <w:highlight w:val="cyan"/>
        </w:rPr>
      </w:pPr>
    </w:p>
    <w:p w14:paraId="53DE0BD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Всички документи трябва да са издадени на името на кандидата.</w:t>
      </w:r>
    </w:p>
    <w:p w14:paraId="087988E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985F68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634FBFD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057F34F6" w14:textId="77777777" w:rsidR="00ED3016" w:rsidRPr="00050AD5"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ru-RU"/>
        </w:rPr>
      </w:pPr>
      <w:r w:rsidRPr="00EE5BE8">
        <w:rPr>
          <w:rFonts w:ascii="Times New Roman" w:hAnsi="Times New Roman" w:cs="Times New Roman"/>
          <w:b/>
          <w:bCs/>
          <w:sz w:val="24"/>
          <w:szCs w:val="24"/>
        </w:rPr>
        <w:lastRenderedPageBreak/>
        <w:t>ВАЖНО:</w:t>
      </w:r>
      <w:r w:rsidRPr="00EE5BE8">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Оценителната комисия не може да отвори документите, които могат да бъдат декриптирани и прочетени само и единствено чрез частния ключ на автора.</w:t>
      </w:r>
      <w:r w:rsidRPr="00050AD5">
        <w:rPr>
          <w:rFonts w:ascii="Times New Roman" w:hAnsi="Times New Roman" w:cs="Times New Roman"/>
          <w:sz w:val="24"/>
          <w:szCs w:val="24"/>
          <w:lang w:val="ru-RU"/>
        </w:rPr>
        <w:t xml:space="preserve"> </w:t>
      </w:r>
    </w:p>
    <w:p w14:paraId="7C1F680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5BE6CA41"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3FEA073D" w14:textId="435FDCB2"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Квалифицираният електронен подпис, с който се подписват документите по т.</w:t>
      </w:r>
      <w:r w:rsidR="00F03896">
        <w:rPr>
          <w:rFonts w:ascii="Times New Roman" w:hAnsi="Times New Roman" w:cs="Times New Roman"/>
          <w:sz w:val="24"/>
          <w:szCs w:val="24"/>
        </w:rPr>
        <w:t xml:space="preserve"> </w:t>
      </w:r>
      <w:r w:rsidRPr="00EE5BE8">
        <w:rPr>
          <w:rFonts w:ascii="Times New Roman" w:hAnsi="Times New Roman" w:cs="Times New Roman"/>
          <w:sz w:val="24"/>
          <w:szCs w:val="24"/>
        </w:rPr>
        <w:t xml:space="preserve">2 и от </w:t>
      </w:r>
      <w:r w:rsidRPr="0050148E">
        <w:rPr>
          <w:rFonts w:ascii="Times New Roman" w:hAnsi="Times New Roman" w:cs="Times New Roman"/>
          <w:sz w:val="24"/>
          <w:szCs w:val="24"/>
        </w:rPr>
        <w:t>т</w:t>
      </w:r>
      <w:r w:rsidRPr="00BD1312">
        <w:rPr>
          <w:rFonts w:ascii="Times New Roman" w:hAnsi="Times New Roman" w:cs="Times New Roman"/>
          <w:sz w:val="24"/>
          <w:szCs w:val="24"/>
        </w:rPr>
        <w:t>.</w:t>
      </w:r>
      <w:r w:rsidR="00F03896">
        <w:rPr>
          <w:rFonts w:ascii="Times New Roman" w:hAnsi="Times New Roman" w:cs="Times New Roman"/>
          <w:sz w:val="24"/>
          <w:szCs w:val="24"/>
        </w:rPr>
        <w:t xml:space="preserve"> </w:t>
      </w:r>
      <w:r w:rsidRPr="000660C4">
        <w:rPr>
          <w:rFonts w:ascii="Times New Roman" w:hAnsi="Times New Roman" w:cs="Times New Roman"/>
          <w:sz w:val="24"/>
          <w:szCs w:val="24"/>
        </w:rPr>
        <w:t>2</w:t>
      </w:r>
      <w:r w:rsidR="0085090E">
        <w:rPr>
          <w:rFonts w:ascii="Times New Roman" w:hAnsi="Times New Roman" w:cs="Times New Roman"/>
          <w:sz w:val="24"/>
          <w:szCs w:val="24"/>
        </w:rPr>
        <w:t>7</w:t>
      </w:r>
      <w:r w:rsidRPr="000660C4">
        <w:rPr>
          <w:rFonts w:ascii="Times New Roman" w:hAnsi="Times New Roman" w:cs="Times New Roman"/>
          <w:sz w:val="24"/>
          <w:szCs w:val="24"/>
        </w:rPr>
        <w:t xml:space="preserve"> до т. 3</w:t>
      </w:r>
      <w:r w:rsidR="007C03F5">
        <w:rPr>
          <w:rFonts w:ascii="Times New Roman" w:hAnsi="Times New Roman" w:cs="Times New Roman"/>
          <w:sz w:val="24"/>
          <w:szCs w:val="24"/>
        </w:rPr>
        <w:t>8</w:t>
      </w:r>
      <w:r w:rsidRPr="00EE5BE8">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10249105" w14:textId="63FC63AD"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Законният/</w:t>
      </w:r>
      <w:r w:rsidRPr="007F3865">
        <w:rPr>
          <w:rFonts w:ascii="Times New Roman" w:hAnsi="Times New Roman" w:cs="Times New Roman"/>
          <w:sz w:val="24"/>
          <w:szCs w:val="24"/>
        </w:rPr>
        <w:t>те представител/и на кандидата няма/т право да упълномощава/т други лица да подписват декларациите по т. 28-3</w:t>
      </w:r>
      <w:r w:rsidR="00A671F7" w:rsidRPr="007F3865">
        <w:rPr>
          <w:rFonts w:ascii="Times New Roman" w:hAnsi="Times New Roman" w:cs="Times New Roman"/>
          <w:sz w:val="24"/>
          <w:szCs w:val="24"/>
        </w:rPr>
        <w:t>8</w:t>
      </w:r>
      <w:r w:rsidRPr="0050148E">
        <w:rPr>
          <w:rFonts w:ascii="Times New Roman" w:hAnsi="Times New Roman" w:cs="Times New Roman"/>
          <w:sz w:val="24"/>
          <w:szCs w:val="24"/>
        </w:rPr>
        <w:t>,</w:t>
      </w:r>
      <w:r w:rsidRPr="00EE5BE8">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65DC28D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4A17602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7DD16E4B"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6812C2E"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0488C12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4ED354E" w14:textId="77777777" w:rsidR="00ED3016" w:rsidRPr="00EE5BE8" w:rsidRDefault="00ED3016" w:rsidP="0050148E">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EE5BE8">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4B22DDC2" w14:textId="77777777" w:rsidR="00ED3016" w:rsidRPr="00EE5BE8" w:rsidRDefault="00ED3016" w:rsidP="002D0FE4">
      <w:pPr>
        <w:tabs>
          <w:tab w:val="left" w:pos="-180"/>
        </w:tabs>
        <w:spacing w:after="0" w:line="240" w:lineRule="auto"/>
        <w:jc w:val="both"/>
        <w:rPr>
          <w:rFonts w:ascii="Times New Roman" w:hAnsi="Times New Roman" w:cs="Times New Roman"/>
          <w:b/>
          <w:sz w:val="24"/>
          <w:szCs w:val="24"/>
          <w:highlight w:val="cyan"/>
        </w:rPr>
      </w:pPr>
    </w:p>
    <w:p w14:paraId="13A22F0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EE5BE8">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4FF2C0F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2EE177A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1AB83D2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w:t>
      </w:r>
      <w:r w:rsidRPr="00EE5BE8">
        <w:rPr>
          <w:rFonts w:ascii="Times New Roman" w:hAnsi="Times New Roman" w:cs="Times New Roman"/>
          <w:sz w:val="24"/>
          <w:szCs w:val="24"/>
        </w:rPr>
        <w:lastRenderedPageBreak/>
        <w:t xml:space="preserve">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90EC1D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362ED8D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3E42002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EE5BE8">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050DCE83"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7DB83D58" w14:textId="44503135"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w:t>
      </w:r>
      <w:r w:rsidR="00F03896">
        <w:rPr>
          <w:rFonts w:ascii="Times New Roman" w:hAnsi="Times New Roman" w:cs="Times New Roman"/>
          <w:snapToGrid w:val="0"/>
          <w:sz w:val="24"/>
          <w:szCs w:val="24"/>
        </w:rPr>
        <w:t>„</w:t>
      </w:r>
      <w:r w:rsidRPr="00EE5BE8">
        <w:rPr>
          <w:rFonts w:ascii="Times New Roman" w:hAnsi="Times New Roman" w:cs="Times New Roman"/>
          <w:snapToGrid w:val="0"/>
          <w:sz w:val="24"/>
          <w:szCs w:val="24"/>
        </w:rPr>
        <w:t xml:space="preserve">Е-кандидатстване” в ИСУН 2020. </w:t>
      </w:r>
    </w:p>
    <w:p w14:paraId="20165D4B"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EE5BE8">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r w:rsidRPr="00EE5BE8">
        <w:rPr>
          <w:rFonts w:ascii="Times New Roman" w:hAnsi="Times New Roman" w:cs="Times New Roman"/>
          <w:snapToGrid w:val="0"/>
          <w:sz w:val="24"/>
          <w:szCs w:val="24"/>
        </w:rPr>
        <w:t xml:space="preserve">ВАЖНО: </w:t>
      </w:r>
      <w:r w:rsidRPr="00EE5BE8">
        <w:rPr>
          <w:rFonts w:ascii="Times New Roman" w:hAnsi="Times New Roman" w:cs="Times New Roman"/>
          <w:bCs/>
          <w:sz w:val="24"/>
          <w:szCs w:val="24"/>
        </w:rPr>
        <w:t>Кандидатът следва да проверява регулярно профила си в ИСУН 2020.</w:t>
      </w:r>
    </w:p>
    <w:p w14:paraId="1505D7B2" w14:textId="77777777" w:rsidR="00ED3016" w:rsidRPr="00EE5BE8" w:rsidRDefault="00ED3016" w:rsidP="002D0FE4">
      <w:pPr>
        <w:pStyle w:val="Heading2"/>
        <w:spacing w:before="120" w:after="120"/>
        <w:jc w:val="both"/>
        <w:rPr>
          <w:rFonts w:ascii="Times New Roman" w:hAnsi="Times New Roman"/>
          <w:color w:val="00CCFF"/>
        </w:rPr>
      </w:pPr>
      <w:bookmarkStart w:id="35" w:name="_Toc475095672"/>
      <w:r w:rsidRPr="00EE5BE8">
        <w:rPr>
          <w:rFonts w:ascii="Times New Roman" w:hAnsi="Times New Roman"/>
        </w:rPr>
        <w:t>25. Краен срок за подаване на проектните предложения</w:t>
      </w:r>
      <w:r w:rsidRPr="00EE5BE8">
        <w:rPr>
          <w:rStyle w:val="FootnoteReference"/>
          <w:rFonts w:ascii="Times New Roman" w:hAnsi="Times New Roman"/>
          <w:b w:val="0"/>
          <w:bCs w:val="0"/>
          <w:color w:val="00CCFF"/>
          <w:sz w:val="24"/>
          <w:szCs w:val="24"/>
        </w:rPr>
        <w:footnoteReference w:id="2"/>
      </w:r>
      <w:r w:rsidRPr="00EE5BE8">
        <w:rPr>
          <w:rFonts w:ascii="Times New Roman" w:hAnsi="Times New Roman"/>
        </w:rPr>
        <w:t>:</w:t>
      </w:r>
      <w:bookmarkEnd w:id="35"/>
      <w:r w:rsidRPr="00EE5BE8" w:rsidDel="0063166B">
        <w:rPr>
          <w:rFonts w:ascii="Times New Roman" w:hAnsi="Times New Roman"/>
        </w:rPr>
        <w:t xml:space="preserve"> </w:t>
      </w:r>
    </w:p>
    <w:p w14:paraId="1C308C2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Крайният срок за подаване на проектни предложения е:</w:t>
      </w:r>
    </w:p>
    <w:p w14:paraId="0D7D6865" w14:textId="377F9BAD" w:rsidR="00ED3016" w:rsidRPr="00EE5BE8" w:rsidRDefault="00B472D9"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0836F1">
        <w:rPr>
          <w:rFonts w:ascii="Times New Roman" w:eastAsia="Times New Roman" w:hAnsi="Times New Roman" w:cs="Times New Roman"/>
          <w:b/>
          <w:sz w:val="24"/>
          <w:szCs w:val="24"/>
        </w:rPr>
        <w:t>17:00 часа на 10</w:t>
      </w:r>
      <w:r w:rsidRPr="000836F1">
        <w:rPr>
          <w:rFonts w:ascii="Times New Roman" w:eastAsia="Times New Roman" w:hAnsi="Times New Roman" w:cs="Times New Roman"/>
          <w:b/>
          <w:sz w:val="24"/>
          <w:szCs w:val="24"/>
          <w:lang w:val="ru-RU"/>
        </w:rPr>
        <w:t>.</w:t>
      </w:r>
      <w:r w:rsidRPr="000836F1">
        <w:rPr>
          <w:rFonts w:ascii="Times New Roman" w:eastAsia="Times New Roman" w:hAnsi="Times New Roman" w:cs="Times New Roman"/>
          <w:b/>
          <w:sz w:val="24"/>
          <w:szCs w:val="24"/>
        </w:rPr>
        <w:t>08.2020 г.</w:t>
      </w:r>
      <w:r w:rsidRPr="00B472D9" w:rsidDel="00B472D9">
        <w:rPr>
          <w:rFonts w:ascii="Times New Roman" w:hAnsi="Times New Roman" w:cs="Times New Roman"/>
          <w:b/>
          <w:bCs/>
          <w:sz w:val="24"/>
          <w:szCs w:val="24"/>
        </w:rPr>
        <w:t xml:space="preserve"> </w:t>
      </w:r>
      <w:r w:rsidRPr="00B472D9">
        <w:rPr>
          <w:rFonts w:ascii="Times New Roman" w:hAnsi="Times New Roman" w:cs="Times New Roman"/>
          <w:b/>
          <w:bCs/>
          <w:sz w:val="24"/>
          <w:szCs w:val="24"/>
        </w:rPr>
        <w:t xml:space="preserve"> </w:t>
      </w:r>
      <w:r w:rsidR="00ED3016" w:rsidRPr="00EE5BE8">
        <w:rPr>
          <w:rFonts w:ascii="Times New Roman" w:hAnsi="Times New Roman" w:cs="Times New Roman"/>
          <w:b/>
          <w:bCs/>
          <w:sz w:val="24"/>
          <w:szCs w:val="24"/>
        </w:rPr>
        <w:t>(90 дни от датата на обявяване на процедурата);</w:t>
      </w:r>
    </w:p>
    <w:p w14:paraId="1F1AB55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EE5BE8">
        <w:rPr>
          <w:rFonts w:ascii="Times New Roman" w:hAnsi="Times New Roman" w:cs="Times New Roman"/>
          <w:b/>
          <w:bCs/>
          <w:sz w:val="24"/>
          <w:szCs w:val="24"/>
          <w:u w:val="single"/>
        </w:rPr>
        <w:t>ВАЖНО:</w:t>
      </w:r>
      <w:r w:rsidRPr="00B472D9">
        <w:rPr>
          <w:rFonts w:ascii="Times New Roman" w:hAnsi="Times New Roman" w:cs="Times New Roman"/>
          <w:b/>
          <w:bCs/>
          <w:sz w:val="24"/>
          <w:szCs w:val="24"/>
        </w:rPr>
        <w:t xml:space="preserve"> </w:t>
      </w:r>
      <w:r w:rsidRPr="00EE5BE8">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EE5BE8">
        <w:rPr>
          <w:rFonts w:ascii="Times New Roman" w:hAnsi="Times New Roman" w:cs="Times New Roman"/>
          <w:sz w:val="24"/>
          <w:szCs w:val="24"/>
          <w:vertAlign w:val="superscript"/>
        </w:rPr>
        <w:footnoteReference w:id="3"/>
      </w:r>
      <w:r w:rsidRPr="00EE5BE8">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5EAAE15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b/>
          <w:bCs/>
          <w:sz w:val="10"/>
          <w:szCs w:val="10"/>
          <w:highlight w:val="yellow"/>
          <w:u w:val="single"/>
        </w:rPr>
      </w:pPr>
    </w:p>
    <w:p w14:paraId="5C934BD9" w14:textId="5B999E84"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00B472D9" w:rsidRPr="00B472D9">
        <w:rPr>
          <w:rFonts w:ascii="Times New Roman" w:hAnsi="Times New Roman" w:cs="Times New Roman"/>
          <w:sz w:val="24"/>
          <w:szCs w:val="24"/>
          <w:lang w:val="ru-RU"/>
        </w:rPr>
        <w:t>до 17:00 часа на 20.07.2020 г.</w:t>
      </w:r>
      <w:r w:rsidRPr="00EE5BE8">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EE5BE8">
        <w:rPr>
          <w:rFonts w:ascii="Times New Roman" w:hAnsi="Times New Roman" w:cs="Times New Roman"/>
          <w:b/>
          <w:bCs/>
          <w:sz w:val="24"/>
          <w:szCs w:val="24"/>
        </w:rPr>
        <w:t xml:space="preserve"> pmdr@mzh.government.bg</w:t>
      </w:r>
    </w:p>
    <w:p w14:paraId="3CA61711" w14:textId="3BAEFFEE" w:rsidR="00B472D9" w:rsidRDefault="00ED3016" w:rsidP="00B472D9">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EE5BE8">
        <w:rPr>
          <w:rFonts w:ascii="Times New Roman" w:hAnsi="Times New Roman" w:cs="Times New Roman"/>
          <w:sz w:val="24"/>
          <w:szCs w:val="24"/>
        </w:rPr>
        <w:t>Отговорите на въпросите на кандидатите се публикуват на интернет страницата на Управляващия орган на</w:t>
      </w:r>
      <w:r w:rsidRPr="00EE5BE8">
        <w:rPr>
          <w:rFonts w:ascii="Times New Roman" w:hAnsi="Times New Roman" w:cs="Times New Roman"/>
        </w:rPr>
        <w:t xml:space="preserve"> </w:t>
      </w:r>
      <w:r w:rsidRPr="00EE5BE8">
        <w:rPr>
          <w:rFonts w:ascii="Times New Roman" w:hAnsi="Times New Roman" w:cs="Times New Roman"/>
          <w:sz w:val="24"/>
          <w:szCs w:val="24"/>
        </w:rPr>
        <w:t xml:space="preserve">Единния информационен портал за обща информация за управлението на Европейските структурни и инвестиционни фондове – </w:t>
      </w:r>
      <w:hyperlink r:id="rId10" w:history="1">
        <w:r w:rsidRPr="00EE5BE8">
          <w:rPr>
            <w:rFonts w:ascii="Times New Roman" w:hAnsi="Times New Roman" w:cs="Times New Roman"/>
            <w:sz w:val="24"/>
            <w:szCs w:val="24"/>
            <w:u w:val="single"/>
          </w:rPr>
          <w:t>www.eufunds.bg</w:t>
        </w:r>
      </w:hyperlink>
      <w:r w:rsidRPr="00EE5BE8">
        <w:rPr>
          <w:rFonts w:ascii="Times New Roman" w:hAnsi="Times New Roman" w:cs="Times New Roman"/>
          <w:sz w:val="24"/>
          <w:szCs w:val="24"/>
        </w:rPr>
        <w:t xml:space="preserve">, както и в ИСУН 2020 не по-късно от 2 </w:t>
      </w:r>
      <w:r w:rsidRPr="00EE5BE8">
        <w:rPr>
          <w:rFonts w:ascii="Times New Roman" w:hAnsi="Times New Roman" w:cs="Times New Roman"/>
          <w:sz w:val="24"/>
          <w:szCs w:val="24"/>
        </w:rPr>
        <w:lastRenderedPageBreak/>
        <w:t>седмици преди определения краен срок за подаване на проектни предложения по процедурата</w:t>
      </w:r>
      <w:r w:rsidR="003A1F0D">
        <w:rPr>
          <w:rFonts w:ascii="Times New Roman" w:hAnsi="Times New Roman" w:cs="Times New Roman"/>
          <w:sz w:val="24"/>
          <w:szCs w:val="24"/>
        </w:rPr>
        <w:t>, а именно до</w:t>
      </w:r>
      <w:r w:rsidR="00B472D9" w:rsidRPr="00B472D9">
        <w:rPr>
          <w:rFonts w:ascii="Times New Roman" w:hAnsi="Times New Roman" w:cs="Times New Roman"/>
          <w:sz w:val="24"/>
          <w:szCs w:val="24"/>
        </w:rPr>
        <w:t xml:space="preserve"> </w:t>
      </w:r>
      <w:r w:rsidR="00B472D9" w:rsidRPr="00B472D9">
        <w:rPr>
          <w:rFonts w:ascii="Times New Roman" w:hAnsi="Times New Roman" w:cs="Times New Roman"/>
          <w:sz w:val="24"/>
          <w:szCs w:val="24"/>
          <w:lang w:val="ru-RU"/>
        </w:rPr>
        <w:t>2</w:t>
      </w:r>
      <w:r w:rsidR="00B472D9">
        <w:rPr>
          <w:rFonts w:ascii="Times New Roman" w:hAnsi="Times New Roman" w:cs="Times New Roman"/>
          <w:sz w:val="24"/>
          <w:szCs w:val="24"/>
          <w:lang w:val="ru-RU"/>
        </w:rPr>
        <w:t>7</w:t>
      </w:r>
      <w:r w:rsidR="00B472D9" w:rsidRPr="00B472D9">
        <w:rPr>
          <w:rFonts w:ascii="Times New Roman" w:hAnsi="Times New Roman" w:cs="Times New Roman"/>
          <w:sz w:val="24"/>
          <w:szCs w:val="24"/>
          <w:lang w:val="ru-RU"/>
        </w:rPr>
        <w:t>.07.2020 г.</w:t>
      </w:r>
      <w:r w:rsidR="00B472D9" w:rsidRPr="00EE5BE8">
        <w:rPr>
          <w:rFonts w:ascii="Times New Roman" w:hAnsi="Times New Roman" w:cs="Times New Roman"/>
          <w:sz w:val="24"/>
          <w:szCs w:val="24"/>
        </w:rPr>
        <w:t xml:space="preserve"> </w:t>
      </w:r>
    </w:p>
    <w:p w14:paraId="1DB6B1D3" w14:textId="77777777" w:rsidR="00ED3016" w:rsidRPr="00EE5BE8" w:rsidRDefault="00ED3016" w:rsidP="00B472D9">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b/>
          <w:bCs/>
          <w:color w:val="FF0000"/>
          <w:sz w:val="24"/>
          <w:szCs w:val="24"/>
        </w:rPr>
      </w:pPr>
      <w:r w:rsidRPr="00EE5BE8">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04D0B8E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EE5BE8">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56525A2C" w14:textId="77777777" w:rsidR="00ED3016" w:rsidRPr="00EE5BE8" w:rsidRDefault="00ED3016" w:rsidP="002D0FE4">
      <w:pPr>
        <w:pStyle w:val="Heading2"/>
        <w:spacing w:before="120" w:after="120"/>
        <w:jc w:val="both"/>
        <w:rPr>
          <w:rFonts w:ascii="Times New Roman" w:hAnsi="Times New Roman"/>
        </w:rPr>
      </w:pPr>
      <w:bookmarkStart w:id="36" w:name="_Toc475095673"/>
      <w:r w:rsidRPr="00EE5BE8">
        <w:rPr>
          <w:rFonts w:ascii="Times New Roman" w:hAnsi="Times New Roman"/>
        </w:rPr>
        <w:t>26. Адрес за подаване на проектните предложения/концепциите за проектни предложения:</w:t>
      </w:r>
      <w:bookmarkEnd w:id="36"/>
    </w:p>
    <w:p w14:paraId="305A252C" w14:textId="77777777" w:rsidR="00ED3016" w:rsidRPr="00EE5BE8" w:rsidRDefault="00ED3016" w:rsidP="002D0FE4">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w:t>
      </w:r>
      <w:r w:rsidRPr="00EE5BE8">
        <w:rPr>
          <w:rFonts w:ascii="Times New Roman" w:hAnsi="Times New Roman" w:cs="Times New Roman"/>
        </w:rPr>
        <w:t xml:space="preserve"> </w:t>
      </w:r>
      <w:r w:rsidRPr="00EE5BE8">
        <w:rPr>
          <w:rFonts w:ascii="Times New Roman" w:hAnsi="Times New Roman" w:cs="Times New Roman"/>
          <w:sz w:val="24"/>
          <w:szCs w:val="24"/>
        </w:rPr>
        <w:t>на следния интернет адрес: https://eumis2020.government.bg.</w:t>
      </w:r>
    </w:p>
    <w:p w14:paraId="0D50E500" w14:textId="77777777" w:rsidR="00ED3016" w:rsidRPr="00EE5BE8" w:rsidRDefault="00ED3016" w:rsidP="002D0FE4">
      <w:pPr>
        <w:pStyle w:val="Heading2"/>
        <w:jc w:val="both"/>
        <w:rPr>
          <w:rFonts w:ascii="Times New Roman" w:hAnsi="Times New Roman"/>
        </w:rPr>
      </w:pPr>
      <w:bookmarkStart w:id="37" w:name="_Toc442351592"/>
      <w:bookmarkStart w:id="38" w:name="_Toc475095674"/>
      <w:r w:rsidRPr="00EE5BE8">
        <w:rPr>
          <w:rFonts w:ascii="Times New Roman" w:hAnsi="Times New Roman"/>
        </w:rPr>
        <w:t>27. Допълнителна информация:</w:t>
      </w:r>
      <w:bookmarkEnd w:id="37"/>
      <w:bookmarkEnd w:id="38"/>
    </w:p>
    <w:p w14:paraId="736DE692" w14:textId="77777777" w:rsidR="00ED3016" w:rsidRPr="00050AD5" w:rsidRDefault="00ED3016" w:rsidP="002D0FE4">
      <w:pPr>
        <w:pStyle w:val="Heading3"/>
        <w:tabs>
          <w:tab w:val="left" w:pos="-180"/>
        </w:tabs>
        <w:ind w:left="284" w:right="566"/>
        <w:jc w:val="both"/>
        <w:rPr>
          <w:rFonts w:ascii="Times New Roman" w:hAnsi="Times New Roman" w:cs="Times New Roman"/>
          <w:lang w:val="ru-RU"/>
        </w:rPr>
      </w:pPr>
      <w:bookmarkStart w:id="39" w:name="_Toc442351593"/>
      <w:bookmarkStart w:id="40" w:name="_Toc475095675"/>
      <w:r w:rsidRPr="00EE5BE8">
        <w:rPr>
          <w:rFonts w:ascii="Times New Roman" w:hAnsi="Times New Roman" w:cs="Times New Roman"/>
        </w:rPr>
        <w:t>27.1.</w:t>
      </w:r>
      <w:bookmarkEnd w:id="39"/>
      <w:bookmarkEnd w:id="40"/>
      <w:r w:rsidRPr="00EE5BE8">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5A336A5F"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018497C1"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С поканата ще бъдат изискани следните документи:</w:t>
      </w:r>
    </w:p>
    <w:p w14:paraId="56BE8767"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665D4E69"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24960F34"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в/ Официален документ, удостоверяващ актуална банкова сметка на името на кандидата.</w:t>
      </w:r>
    </w:p>
    <w:p w14:paraId="3A7AC4D9" w14:textId="77777777" w:rsidR="00DC1ACD"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p>
    <w:p w14:paraId="12DE7E12" w14:textId="24977AD8" w:rsidR="00DC1ACD"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lastRenderedPageBreak/>
        <w:t>г/</w:t>
      </w:r>
      <w:r w:rsidRPr="00DC1ACD">
        <w:rPr>
          <w:sz w:val="24"/>
          <w:szCs w:val="24"/>
        </w:rPr>
        <w:t xml:space="preserve"> </w:t>
      </w:r>
      <w:r w:rsidRPr="007F3865">
        <w:rPr>
          <w:rFonts w:ascii="Times New Roman" w:hAnsi="Times New Roman" w:cs="Times New Roman"/>
          <w:sz w:val="24"/>
          <w:szCs w:val="24"/>
        </w:rPr>
        <w:t>Декларация № 1 за обстоятелства по чл.3 и чл.4 от Закона за малките и средни предприятия-попълнена по образец(ако е приложимо).</w:t>
      </w:r>
    </w:p>
    <w:p w14:paraId="2BD1F770" w14:textId="41228C12"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д</w:t>
      </w:r>
      <w:r w:rsidR="00ED3016" w:rsidRPr="00EE5BE8">
        <w:rPr>
          <w:rFonts w:ascii="Times New Roman" w:hAnsi="Times New Roman" w:cs="Times New Roman"/>
          <w:sz w:val="24"/>
          <w:szCs w:val="24"/>
        </w:rPr>
        <w:t>/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310E4A59" w14:textId="557B8023"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е</w:t>
      </w:r>
      <w:r w:rsidR="00ED3016" w:rsidRPr="00EE5BE8">
        <w:rPr>
          <w:rFonts w:ascii="Times New Roman" w:hAnsi="Times New Roman" w:cs="Times New Roman"/>
          <w:sz w:val="24"/>
          <w:szCs w:val="24"/>
        </w:rPr>
        <w:t>/ Декларация № 7 за липса на промяна в обстоятелствата, декларирани при подаване на формуляр за кандидатстване.</w:t>
      </w:r>
    </w:p>
    <w:p w14:paraId="1977C2DD" w14:textId="6D433FAB"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ж</w:t>
      </w:r>
      <w:r w:rsidR="00ED3016" w:rsidRPr="00EE5BE8">
        <w:rPr>
          <w:rFonts w:ascii="Times New Roman" w:hAnsi="Times New Roman" w:cs="Times New Roman"/>
          <w:sz w:val="24"/>
          <w:szCs w:val="24"/>
        </w:rPr>
        <w:t>/ Декларация № 8 за нередност, подписана от кандидата към датата на сключване на договора.</w:t>
      </w:r>
    </w:p>
    <w:p w14:paraId="227B5355" w14:textId="20A481C5"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з</w:t>
      </w:r>
      <w:r w:rsidR="00ED3016" w:rsidRPr="00EE5BE8">
        <w:rPr>
          <w:rFonts w:ascii="Times New Roman" w:hAnsi="Times New Roman" w:cs="Times New Roman"/>
          <w:sz w:val="24"/>
          <w:szCs w:val="24"/>
        </w:rPr>
        <w:t>/</w:t>
      </w:r>
      <w:r w:rsidR="00ED3016" w:rsidRPr="00EE5BE8">
        <w:rPr>
          <w:rFonts w:ascii="Times New Roman" w:hAnsi="Times New Roman" w:cs="Times New Roman"/>
        </w:rPr>
        <w:t xml:space="preserve"> </w:t>
      </w:r>
      <w:r w:rsidR="00ED3016" w:rsidRPr="00EE5BE8">
        <w:rPr>
          <w:rFonts w:ascii="Times New Roman" w:hAnsi="Times New Roman" w:cs="Times New Roman"/>
          <w:sz w:val="24"/>
          <w:szCs w:val="24"/>
        </w:rPr>
        <w:t>Декларация № 9 за липса на конфликт на интереси, подписана от кандидата към датата на сключване на договора.</w:t>
      </w:r>
    </w:p>
    <w:p w14:paraId="320836AB" w14:textId="32B0962E" w:rsidR="00FA0F2B"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и</w:t>
      </w:r>
      <w:r w:rsidR="00ED3016" w:rsidRPr="00EE5BE8">
        <w:rPr>
          <w:rFonts w:ascii="Times New Roman" w:hAnsi="Times New Roman" w:cs="Times New Roman"/>
          <w:sz w:val="24"/>
          <w:szCs w:val="24"/>
        </w:rPr>
        <w:t>/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4DB9ACBE" w14:textId="52016F67" w:rsidR="00A50B6B"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й/</w:t>
      </w:r>
      <w:r w:rsidRPr="00A50B6B">
        <w:rPr>
          <w:rFonts w:ascii="Times New Roman" w:hAnsi="Times New Roman" w:cs="Times New Roman"/>
          <w:iCs/>
          <w:sz w:val="24"/>
          <w:szCs w:val="24"/>
        </w:rPr>
        <w:t xml:space="preserve"> </w:t>
      </w:r>
      <w:r w:rsidRPr="004C43D0">
        <w:rPr>
          <w:rFonts w:ascii="Times New Roman" w:hAnsi="Times New Roman" w:cs="Times New Roman"/>
          <w:iCs/>
          <w:sz w:val="24"/>
          <w:szCs w:val="24"/>
        </w:rPr>
        <w:t>Декларация 11 по чл.137</w:t>
      </w:r>
    </w:p>
    <w:p w14:paraId="46D6C6F0" w14:textId="0CA3CC68"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Посочените документ</w:t>
      </w:r>
      <w:r w:rsidR="003179C9">
        <w:rPr>
          <w:rFonts w:ascii="Times New Roman" w:hAnsi="Times New Roman" w:cs="Times New Roman"/>
          <w:sz w:val="24"/>
          <w:szCs w:val="24"/>
        </w:rPr>
        <w:t>и от буква „а“ до „</w:t>
      </w:r>
      <w:r w:rsidR="00A50B6B">
        <w:rPr>
          <w:rFonts w:ascii="Times New Roman" w:hAnsi="Times New Roman" w:cs="Times New Roman"/>
          <w:sz w:val="24"/>
          <w:szCs w:val="24"/>
        </w:rPr>
        <w:t>й</w:t>
      </w:r>
      <w:r w:rsidRPr="00EE5BE8">
        <w:rPr>
          <w:rFonts w:ascii="Times New Roman" w:hAnsi="Times New Roman" w:cs="Times New Roman"/>
          <w:sz w:val="24"/>
          <w:szCs w:val="24"/>
        </w:rPr>
        <w:t xml:space="preserve">“ се представят в оригинал. </w:t>
      </w:r>
    </w:p>
    <w:p w14:paraId="389AB30A" w14:textId="02E55800"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к</w:t>
      </w:r>
      <w:r w:rsidR="00ED3016" w:rsidRPr="00EE5BE8">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21D355E9"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или </w:t>
      </w:r>
    </w:p>
    <w:p w14:paraId="439385D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0D834E4C"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Или </w:t>
      </w:r>
    </w:p>
    <w:p w14:paraId="015F7961"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46C0217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53D04737" w14:textId="336D9D8A"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л</w:t>
      </w:r>
      <w:r w:rsidR="00ED3016" w:rsidRPr="00EE5BE8">
        <w:rPr>
          <w:rFonts w:ascii="Times New Roman" w:hAnsi="Times New Roman" w:cs="Times New Roman"/>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7848F9B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sz w:val="24"/>
          <w:szCs w:val="24"/>
        </w:rPr>
        <w:lastRenderedPageBreak/>
        <w:t>ВАЖНО:</w:t>
      </w:r>
      <w:r w:rsidRPr="00EE5BE8">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22A1FC6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3B5C404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5D1B97BF" w14:textId="0F41910D"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м</w:t>
      </w:r>
      <w:r w:rsidR="00ED3016" w:rsidRPr="00EE5BE8">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0699690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466022CA" w14:textId="61666900"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н</w:t>
      </w:r>
      <w:r w:rsidR="00ED3016" w:rsidRPr="00EE5BE8">
        <w:rPr>
          <w:rFonts w:ascii="Times New Roman" w:hAnsi="Times New Roman" w:cs="Times New Roman"/>
          <w:sz w:val="24"/>
          <w:szCs w:val="24"/>
        </w:rPr>
        <w:t>/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71237E0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79A64919"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w:t>
      </w:r>
      <w:r w:rsidRPr="00EE5BE8">
        <w:rPr>
          <w:rFonts w:ascii="Times New Roman" w:hAnsi="Times New Roman" w:cs="Times New Roman"/>
          <w:sz w:val="24"/>
          <w:szCs w:val="24"/>
        </w:rPr>
        <w:lastRenderedPageBreak/>
        <w:t xml:space="preserve">класирането им в съответната категория предприятие, до изчерпване на общия наличен бюджет по процедурата.  </w:t>
      </w:r>
    </w:p>
    <w:p w14:paraId="7B4F48C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2BA7EE82"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6475C093"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1469AEF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3569A18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30669E8C"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6BDD26E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1E2AD8D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Допълнителна информация:</w:t>
      </w:r>
      <w:r w:rsidRPr="00EE5BE8">
        <w:rPr>
          <w:rFonts w:ascii="Times New Roman" w:hAnsi="Times New Roman" w:cs="Times New Roman"/>
          <w:sz w:val="24"/>
          <w:szCs w:val="24"/>
        </w:rPr>
        <w:t xml:space="preserve">  </w:t>
      </w:r>
    </w:p>
    <w:p w14:paraId="6CCD976E"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2637434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311DFA5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13868D79" w14:textId="77777777" w:rsidR="00ED3016" w:rsidRPr="00EE5BE8" w:rsidRDefault="00ED3016" w:rsidP="002D0FE4">
      <w:pPr>
        <w:pStyle w:val="Heading2"/>
        <w:jc w:val="both"/>
        <w:rPr>
          <w:rFonts w:ascii="Times New Roman" w:hAnsi="Times New Roman"/>
        </w:rPr>
      </w:pPr>
      <w:bookmarkStart w:id="41" w:name="_Toc475095676"/>
      <w:r w:rsidRPr="00EE5BE8">
        <w:rPr>
          <w:rFonts w:ascii="Times New Roman" w:hAnsi="Times New Roman"/>
        </w:rPr>
        <w:t>28. Приложения към Условията за кандидатстване:</w:t>
      </w:r>
      <w:bookmarkEnd w:id="41"/>
    </w:p>
    <w:p w14:paraId="2BEE0D9C" w14:textId="6E4C13B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w:t>
      </w:r>
      <w:r w:rsidR="007B1D4B" w:rsidRPr="007B1D4B">
        <w:rPr>
          <w:rFonts w:ascii="Times New Roman" w:hAnsi="Times New Roman" w:cs="Times New Roman"/>
          <w:sz w:val="24"/>
          <w:szCs w:val="24"/>
        </w:rPr>
        <w:t>-.Приложение № 1 - Маркетингов доклад за видовете риба и рибни продукти с добър и много добър пазарен потенциал (2018 г.);</w:t>
      </w:r>
    </w:p>
    <w:p w14:paraId="668CEB6B" w14:textId="7777777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3D45860A" w14:textId="59E950B0" w:rsidR="003C6980" w:rsidRPr="003C6980" w:rsidRDefault="00ED3016" w:rsidP="003C6980">
      <w:pPr>
        <w:pBdr>
          <w:top w:val="single" w:sz="4" w:space="1" w:color="auto"/>
          <w:left w:val="single" w:sz="4" w:space="0" w:color="auto"/>
          <w:bottom w:val="single" w:sz="4" w:space="1" w:color="auto"/>
          <w:right w:val="single" w:sz="4" w:space="1" w:color="auto"/>
        </w:pBdr>
        <w:tabs>
          <w:tab w:val="left" w:pos="-180"/>
        </w:tabs>
        <w:spacing w:after="0" w:line="240" w:lineRule="auto"/>
        <w:ind w:right="-18"/>
        <w:jc w:val="both"/>
        <w:rPr>
          <w:rFonts w:ascii="Times New Roman" w:hAnsi="Times New Roman" w:cs="Times New Roman"/>
          <w:sz w:val="24"/>
          <w:szCs w:val="24"/>
        </w:rPr>
      </w:pPr>
      <w:r w:rsidRPr="00EE5BE8">
        <w:rPr>
          <w:rFonts w:ascii="Times New Roman" w:hAnsi="Times New Roman" w:cs="Times New Roman"/>
          <w:sz w:val="24"/>
          <w:szCs w:val="24"/>
        </w:rPr>
        <w:lastRenderedPageBreak/>
        <w:t>- Приложение № 3 - Указания за попълване на електронен Формуляр за кандидатстване</w:t>
      </w:r>
      <w:r w:rsidR="003C6980">
        <w:rPr>
          <w:rFonts w:ascii="Times New Roman" w:hAnsi="Times New Roman" w:cs="Times New Roman"/>
          <w:sz w:val="24"/>
          <w:szCs w:val="24"/>
        </w:rPr>
        <w:t xml:space="preserve"> - </w:t>
      </w:r>
      <w:r w:rsidR="003C6980" w:rsidRPr="003C6980">
        <w:rPr>
          <w:rFonts w:ascii="Times New Roman" w:hAnsi="Times New Roman" w:cs="Times New Roman"/>
          <w:sz w:val="24"/>
          <w:szCs w:val="24"/>
        </w:rPr>
        <w:t xml:space="preserve">Ръководство за работа със системата ИСУН 2020 достъпно на адрес:  </w:t>
      </w:r>
      <w:hyperlink r:id="rId11" w:history="1">
        <w:r w:rsidR="003C6980" w:rsidRPr="003C6980">
          <w:rPr>
            <w:rFonts w:ascii="Times New Roman" w:hAnsi="Times New Roman" w:cs="Times New Roman"/>
            <w:sz w:val="24"/>
            <w:szCs w:val="24"/>
            <w:u w:val="single"/>
          </w:rPr>
          <w:t>https://eumis2020.government.bg/bg/s/Default/Manual</w:t>
        </w:r>
      </w:hyperlink>
    </w:p>
    <w:p w14:paraId="224FC98A" w14:textId="0572F374" w:rsidR="00ED3016"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4 - Критерии и методология  за оценка на проектните предложения;</w:t>
      </w:r>
    </w:p>
    <w:p w14:paraId="25F254C0" w14:textId="0F7A632D" w:rsidR="007B1D4B" w:rsidRPr="00EE5BE8" w:rsidRDefault="007B1D4B"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7B1D4B">
        <w:rPr>
          <w:rFonts w:ascii="Times New Roman" w:hAnsi="Times New Roman" w:cs="Times New Roman"/>
          <w:sz w:val="24"/>
          <w:szCs w:val="24"/>
        </w:rPr>
        <w:t>-.Приложение № 4а - Одобрена методология на МИРГ</w:t>
      </w:r>
      <w:r>
        <w:rPr>
          <w:rFonts w:ascii="Times New Roman" w:hAnsi="Times New Roman" w:cs="Times New Roman"/>
          <w:sz w:val="24"/>
          <w:szCs w:val="24"/>
        </w:rPr>
        <w:t>;</w:t>
      </w:r>
    </w:p>
    <w:p w14:paraId="69F37F42" w14:textId="7777777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color w:val="FF0000"/>
          <w:sz w:val="24"/>
          <w:szCs w:val="24"/>
        </w:rPr>
      </w:pPr>
      <w:r w:rsidRPr="00EE5BE8">
        <w:rPr>
          <w:rFonts w:ascii="Times New Roman" w:hAnsi="Times New Roman" w:cs="Times New Roman"/>
          <w:sz w:val="24"/>
          <w:szCs w:val="24"/>
        </w:rPr>
        <w:t>-  Приложение № 5 - Използвани съкращения и основни дефиниции;</w:t>
      </w:r>
      <w:r w:rsidRPr="00EE5BE8">
        <w:rPr>
          <w:rFonts w:ascii="Times New Roman" w:hAnsi="Times New Roman" w:cs="Times New Roman"/>
          <w:color w:val="FF0000"/>
          <w:sz w:val="24"/>
          <w:szCs w:val="24"/>
        </w:rPr>
        <w:t xml:space="preserve"> </w:t>
      </w:r>
    </w:p>
    <w:p w14:paraId="3D65F5CC" w14:textId="77777777" w:rsidR="00ED3016" w:rsidRPr="00050AD5"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0B935F64" w14:textId="7777777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Приложение № </w:t>
      </w:r>
      <w:r w:rsidRPr="00050AD5">
        <w:rPr>
          <w:rFonts w:ascii="Times New Roman" w:hAnsi="Times New Roman" w:cs="Times New Roman"/>
          <w:sz w:val="24"/>
          <w:szCs w:val="24"/>
          <w:lang w:val="ru-RU"/>
        </w:rPr>
        <w:t>17</w:t>
      </w:r>
      <w:r w:rsidRPr="00EE5BE8">
        <w:rPr>
          <w:rFonts w:ascii="Times New Roman" w:hAnsi="Times New Roman" w:cs="Times New Roman"/>
          <w:sz w:val="24"/>
          <w:szCs w:val="24"/>
        </w:rPr>
        <w:t xml:space="preserve"> –Списък на цени на едро и на дребно на продукти от аквакултури – средно за страната на месечна и годишна база;</w:t>
      </w:r>
    </w:p>
    <w:p w14:paraId="2FBF2F5C" w14:textId="7777777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18 – Указание за хоризонталните политики;</w:t>
      </w:r>
    </w:p>
    <w:p w14:paraId="5488A075" w14:textId="77777777" w:rsidR="00ED3016" w:rsidRPr="00EE5BE8"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18807FA6" w14:textId="779D515B" w:rsidR="00ED3016" w:rsidRDefault="00ED3016" w:rsidP="002D0FE4">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20 - Указания относно обхвата на контролa,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r w:rsidR="00E106FF">
        <w:rPr>
          <w:rFonts w:ascii="Times New Roman" w:hAnsi="Times New Roman" w:cs="Times New Roman"/>
          <w:sz w:val="24"/>
          <w:szCs w:val="24"/>
        </w:rPr>
        <w:t>;</w:t>
      </w:r>
    </w:p>
    <w:p w14:paraId="2D7BD7D8" w14:textId="77777777" w:rsidR="00D22E3D" w:rsidRPr="00C152AB" w:rsidRDefault="00D22E3D" w:rsidP="007B1D4B">
      <w:pPr>
        <w:jc w:val="both"/>
        <w:rPr>
          <w:rFonts w:ascii="Times New Roman" w:hAnsi="Times New Roman" w:cs="Times New Roman"/>
          <w:sz w:val="24"/>
          <w:szCs w:val="24"/>
        </w:rPr>
      </w:pPr>
    </w:p>
    <w:p w14:paraId="02C22A1E" w14:textId="394E84C1" w:rsidR="00C152AB" w:rsidRPr="00EE5BE8" w:rsidRDefault="00C152AB" w:rsidP="00C152AB">
      <w:pPr>
        <w:jc w:val="both"/>
        <w:rPr>
          <w:rFonts w:ascii="Times New Roman" w:hAnsi="Times New Roman" w:cs="Times New Roman"/>
          <w:sz w:val="24"/>
          <w:szCs w:val="24"/>
        </w:rPr>
      </w:pPr>
    </w:p>
    <w:sectPr w:rsidR="00C152AB" w:rsidRPr="00EE5BE8" w:rsidSect="00EE67A6">
      <w:headerReference w:type="default" r:id="rId12"/>
      <w:footerReference w:type="default" r:id="rId13"/>
      <w:headerReference w:type="first" r:id="rId14"/>
      <w:footerReference w:type="first" r:id="rId15"/>
      <w:pgSz w:w="12240" w:h="15840"/>
      <w:pgMar w:top="1008" w:right="81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787729" w14:textId="77777777" w:rsidR="00B01B04" w:rsidRDefault="00B01B04" w:rsidP="002D4DC8">
      <w:pPr>
        <w:spacing w:after="0" w:line="240" w:lineRule="auto"/>
      </w:pPr>
      <w:r>
        <w:separator/>
      </w:r>
    </w:p>
  </w:endnote>
  <w:endnote w:type="continuationSeparator" w:id="0">
    <w:p w14:paraId="65E8F654" w14:textId="77777777" w:rsidR="00B01B04" w:rsidRDefault="00B01B04"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 w:name="EUAlbertina">
    <w:altName w:val="Cambria"/>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 w:name="SymbolMT">
    <w:altName w:val="Arial Unicode MS"/>
    <w:panose1 w:val="00000000000000000000"/>
    <w:charset w:val="88"/>
    <w:family w:val="auto"/>
    <w:notTrueType/>
    <w:pitch w:val="default"/>
    <w:sig w:usb0="00000000" w:usb1="08080000" w:usb2="00000010" w:usb3="00000000" w:csb0="001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58152"/>
      <w:docPartObj>
        <w:docPartGallery w:val="Page Numbers (Bottom of Page)"/>
        <w:docPartUnique/>
      </w:docPartObj>
    </w:sdtPr>
    <w:sdtEndPr>
      <w:rPr>
        <w:noProof/>
      </w:rPr>
    </w:sdtEndPr>
    <w:sdtContent>
      <w:p w14:paraId="01F6C164" w14:textId="2A6A59E2" w:rsidR="00B472D9" w:rsidRDefault="00B472D9">
        <w:pPr>
          <w:pStyle w:val="Footer"/>
          <w:jc w:val="center"/>
        </w:pPr>
        <w:r>
          <w:fldChar w:fldCharType="begin"/>
        </w:r>
        <w:r>
          <w:instrText xml:space="preserve"> PAGE   \* MERGEFORMAT </w:instrText>
        </w:r>
        <w:r>
          <w:fldChar w:fldCharType="separate"/>
        </w:r>
        <w:r w:rsidR="00746E0D">
          <w:rPr>
            <w:noProof/>
          </w:rPr>
          <w:t>2</w:t>
        </w:r>
        <w:r>
          <w:rPr>
            <w:noProof/>
          </w:rPr>
          <w:fldChar w:fldCharType="end"/>
        </w:r>
      </w:p>
    </w:sdtContent>
  </w:sdt>
  <w:p w14:paraId="17317708" w14:textId="77777777" w:rsidR="00B472D9" w:rsidRDefault="00B472D9" w:rsidP="00EE67A6">
    <w:pPr>
      <w:pStyle w:val="Footer"/>
      <w:jc w:val="both"/>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29A46" w14:textId="77777777" w:rsidR="00B472D9" w:rsidRDefault="00B472D9"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895582E" w14:textId="77777777" w:rsidR="00B472D9" w:rsidRDefault="00B472D9">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EB9C4D" w14:textId="77777777" w:rsidR="00B01B04" w:rsidRDefault="00B01B04" w:rsidP="002D4DC8">
      <w:pPr>
        <w:spacing w:after="0" w:line="240" w:lineRule="auto"/>
      </w:pPr>
      <w:r>
        <w:separator/>
      </w:r>
    </w:p>
  </w:footnote>
  <w:footnote w:type="continuationSeparator" w:id="0">
    <w:p w14:paraId="64095115" w14:textId="77777777" w:rsidR="00B01B04" w:rsidRDefault="00B01B04" w:rsidP="002D4DC8">
      <w:pPr>
        <w:spacing w:after="0" w:line="240" w:lineRule="auto"/>
      </w:pPr>
      <w:r>
        <w:continuationSeparator/>
      </w:r>
    </w:p>
  </w:footnote>
  <w:footnote w:id="1">
    <w:p w14:paraId="188F97BC" w14:textId="77777777" w:rsidR="00B472D9" w:rsidRDefault="00B472D9" w:rsidP="00FB4242">
      <w:pPr>
        <w:pStyle w:val="FootnoteText"/>
      </w:pPr>
      <w:r>
        <w:rPr>
          <w:rStyle w:val="FootnoteReference"/>
        </w:rPr>
        <w:footnoteRef/>
      </w:r>
      <w:r>
        <w:t xml:space="preserve"> Ръководството може да бъде намерено на следния интернет адрес: </w:t>
      </w:r>
      <w:hyperlink r:id="rId1" w:history="1">
        <w:r w:rsidRPr="00EF0C58">
          <w:rPr>
            <w:rStyle w:val="Hyperlink"/>
          </w:rPr>
          <w:t>https://eumis2020.government.bg/docs/guide.pdf</w:t>
        </w:r>
      </w:hyperlink>
    </w:p>
    <w:p w14:paraId="57BCC32A" w14:textId="77777777" w:rsidR="00B472D9" w:rsidRDefault="00B472D9" w:rsidP="00FB4242">
      <w:pPr>
        <w:pStyle w:val="FootnoteText"/>
      </w:pPr>
    </w:p>
  </w:footnote>
  <w:footnote w:id="2">
    <w:p w14:paraId="35D76B89" w14:textId="77777777" w:rsidR="00B472D9" w:rsidRDefault="00B472D9" w:rsidP="00ED3016">
      <w:pPr>
        <w:pStyle w:val="FootnoteText"/>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24454781" w14:textId="77777777" w:rsidR="00B472D9" w:rsidRPr="00C13F17" w:rsidRDefault="00B472D9" w:rsidP="00ED3016">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10D4E673" w14:textId="77777777" w:rsidR="00B472D9" w:rsidRDefault="00B472D9" w:rsidP="00ED3016">
      <w:pPr>
        <w:pStyle w:val="FootnoteText"/>
        <w:jc w:val="both"/>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70B37" w14:textId="77777777" w:rsidR="00B472D9" w:rsidRPr="00042A21" w:rsidRDefault="00B472D9"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2D47527E" wp14:editId="2434841E">
          <wp:extent cx="1085850" cy="85269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0DBD2C4C" wp14:editId="2D591855">
          <wp:extent cx="685800" cy="890814"/>
          <wp:effectExtent l="0" t="0" r="0" b="5080"/>
          <wp:docPr id="4"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4E073B9C" wp14:editId="0686BB7F">
          <wp:extent cx="1097280" cy="987425"/>
          <wp:effectExtent l="19050" t="0" r="762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7386146B" w14:textId="77777777" w:rsidR="00B472D9" w:rsidRDefault="00B472D9">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13FAB6" w14:textId="77777777" w:rsidR="00B472D9" w:rsidRPr="00C50409" w:rsidRDefault="00B472D9">
    <w:pPr>
      <w:pStyle w:val="Header"/>
    </w:pPr>
    <w:r w:rsidRPr="00C50409">
      <w:rPr>
        <w:rFonts w:ascii="Times New Roman" w:eastAsia="Times New Roman" w:hAnsi="Times New Roman" w:cs="Times New Roman"/>
        <w:noProof/>
        <w:sz w:val="24"/>
        <w:szCs w:val="24"/>
        <w:lang w:val="en-US" w:eastAsia="en-US"/>
      </w:rPr>
      <w:drawing>
        <wp:inline distT="0" distB="0" distL="0" distR="0" wp14:anchorId="79D3B938" wp14:editId="4A75A17D">
          <wp:extent cx="1085850" cy="852692"/>
          <wp:effectExtent l="19050" t="0" r="0" b="0"/>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1DC113E6" wp14:editId="13253014">
          <wp:simplePos x="0" y="0"/>
          <wp:positionH relativeFrom="margin">
            <wp:posOffset>5705475</wp:posOffset>
          </wp:positionH>
          <wp:positionV relativeFrom="paragraph">
            <wp:posOffset>-143510</wp:posOffset>
          </wp:positionV>
          <wp:extent cx="1095375" cy="987819"/>
          <wp:effectExtent l="19050" t="0" r="9525" b="0"/>
          <wp:wrapNone/>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4B23AB9" wp14:editId="14837B50">
          <wp:extent cx="685800" cy="890814"/>
          <wp:effectExtent l="0" t="0" r="0" b="5080"/>
          <wp:docPr id="8" name="Picture 8"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F85A5A"/>
    <w:multiLevelType w:val="hybridMultilevel"/>
    <w:tmpl w:val="DB726758"/>
    <w:lvl w:ilvl="0" w:tplc="5AE69E48">
      <w:start w:val="1"/>
      <w:numFmt w:val="decimal"/>
      <w:lvlText w:val="%1."/>
      <w:lvlJc w:val="left"/>
      <w:pPr>
        <w:ind w:left="3150" w:hanging="360"/>
      </w:pPr>
      <w:rPr>
        <w:rFonts w:hint="default"/>
        <w:b w:val="0"/>
      </w:rPr>
    </w:lvl>
    <w:lvl w:ilvl="1" w:tplc="04020003" w:tentative="1">
      <w:start w:val="1"/>
      <w:numFmt w:val="bullet"/>
      <w:lvlText w:val="o"/>
      <w:lvlJc w:val="left"/>
      <w:pPr>
        <w:ind w:left="3870" w:hanging="360"/>
      </w:pPr>
      <w:rPr>
        <w:rFonts w:ascii="Courier New" w:hAnsi="Courier New" w:cs="Courier New" w:hint="default"/>
      </w:rPr>
    </w:lvl>
    <w:lvl w:ilvl="2" w:tplc="04020005" w:tentative="1">
      <w:start w:val="1"/>
      <w:numFmt w:val="bullet"/>
      <w:lvlText w:val=""/>
      <w:lvlJc w:val="left"/>
      <w:pPr>
        <w:ind w:left="4590" w:hanging="360"/>
      </w:pPr>
      <w:rPr>
        <w:rFonts w:ascii="Wingdings" w:hAnsi="Wingdings" w:hint="default"/>
      </w:rPr>
    </w:lvl>
    <w:lvl w:ilvl="3" w:tplc="04020001" w:tentative="1">
      <w:start w:val="1"/>
      <w:numFmt w:val="bullet"/>
      <w:lvlText w:val=""/>
      <w:lvlJc w:val="left"/>
      <w:pPr>
        <w:ind w:left="5310" w:hanging="360"/>
      </w:pPr>
      <w:rPr>
        <w:rFonts w:ascii="Symbol" w:hAnsi="Symbol" w:hint="default"/>
      </w:rPr>
    </w:lvl>
    <w:lvl w:ilvl="4" w:tplc="04020003" w:tentative="1">
      <w:start w:val="1"/>
      <w:numFmt w:val="bullet"/>
      <w:lvlText w:val="o"/>
      <w:lvlJc w:val="left"/>
      <w:pPr>
        <w:ind w:left="6030" w:hanging="360"/>
      </w:pPr>
      <w:rPr>
        <w:rFonts w:ascii="Courier New" w:hAnsi="Courier New" w:cs="Courier New" w:hint="default"/>
      </w:rPr>
    </w:lvl>
    <w:lvl w:ilvl="5" w:tplc="04020005" w:tentative="1">
      <w:start w:val="1"/>
      <w:numFmt w:val="bullet"/>
      <w:lvlText w:val=""/>
      <w:lvlJc w:val="left"/>
      <w:pPr>
        <w:ind w:left="6750" w:hanging="360"/>
      </w:pPr>
      <w:rPr>
        <w:rFonts w:ascii="Wingdings" w:hAnsi="Wingdings" w:hint="default"/>
      </w:rPr>
    </w:lvl>
    <w:lvl w:ilvl="6" w:tplc="04020001" w:tentative="1">
      <w:start w:val="1"/>
      <w:numFmt w:val="bullet"/>
      <w:lvlText w:val=""/>
      <w:lvlJc w:val="left"/>
      <w:pPr>
        <w:ind w:left="7470" w:hanging="360"/>
      </w:pPr>
      <w:rPr>
        <w:rFonts w:ascii="Symbol" w:hAnsi="Symbol" w:hint="default"/>
      </w:rPr>
    </w:lvl>
    <w:lvl w:ilvl="7" w:tplc="04020003" w:tentative="1">
      <w:start w:val="1"/>
      <w:numFmt w:val="bullet"/>
      <w:lvlText w:val="o"/>
      <w:lvlJc w:val="left"/>
      <w:pPr>
        <w:ind w:left="8190" w:hanging="360"/>
      </w:pPr>
      <w:rPr>
        <w:rFonts w:ascii="Courier New" w:hAnsi="Courier New" w:cs="Courier New" w:hint="default"/>
      </w:rPr>
    </w:lvl>
    <w:lvl w:ilvl="8" w:tplc="04020005" w:tentative="1">
      <w:start w:val="1"/>
      <w:numFmt w:val="bullet"/>
      <w:lvlText w:val=""/>
      <w:lvlJc w:val="left"/>
      <w:pPr>
        <w:ind w:left="8910" w:hanging="360"/>
      </w:pPr>
      <w:rPr>
        <w:rFonts w:ascii="Wingdings" w:hAnsi="Wingdings" w:hint="default"/>
      </w:rPr>
    </w:lvl>
  </w:abstractNum>
  <w:abstractNum w:abstractNumId="1" w15:restartNumberingAfterBreak="0">
    <w:nsid w:val="21C374BB"/>
    <w:multiLevelType w:val="hybridMultilevel"/>
    <w:tmpl w:val="FDE6E9C2"/>
    <w:lvl w:ilvl="0" w:tplc="4A84155C">
      <w:start w:val="1"/>
      <w:numFmt w:val="decimal"/>
      <w:lvlText w:val="%1."/>
      <w:lvlJc w:val="left"/>
      <w:pPr>
        <w:ind w:left="630" w:hanging="360"/>
      </w:pPr>
      <w:rPr>
        <w:rFonts w:ascii="Calibri" w:hAnsi="Calibri" w:cs="Times New Roman" w:hint="default"/>
        <w:b/>
        <w:bCs/>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231504E7"/>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2A7A469D"/>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F51775B"/>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886643C"/>
    <w:multiLevelType w:val="hybridMultilevel"/>
    <w:tmpl w:val="286894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1"/>
  </w:num>
  <w:num w:numId="2">
    <w:abstractNumId w:val="7"/>
  </w:num>
  <w:num w:numId="3">
    <w:abstractNumId w:val="6"/>
  </w:num>
  <w:num w:numId="4">
    <w:abstractNumId w:val="0"/>
  </w:num>
  <w:num w:numId="5">
    <w:abstractNumId w:val="8"/>
  </w:num>
  <w:num w:numId="6">
    <w:abstractNumId w:val="5"/>
  </w:num>
  <w:num w:numId="7">
    <w:abstractNumId w:val="2"/>
  </w:num>
  <w:num w:numId="8">
    <w:abstractNumId w:val="3"/>
  </w:num>
  <w:num w:numId="9">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02357"/>
    <w:rsid w:val="00011CA1"/>
    <w:rsid w:val="00014DD9"/>
    <w:rsid w:val="000408B0"/>
    <w:rsid w:val="00042D92"/>
    <w:rsid w:val="00044287"/>
    <w:rsid w:val="000449DB"/>
    <w:rsid w:val="00044B08"/>
    <w:rsid w:val="000501B5"/>
    <w:rsid w:val="000504F1"/>
    <w:rsid w:val="00050AD5"/>
    <w:rsid w:val="000511D8"/>
    <w:rsid w:val="000545C1"/>
    <w:rsid w:val="000569F7"/>
    <w:rsid w:val="00064E35"/>
    <w:rsid w:val="000660C4"/>
    <w:rsid w:val="00066FE1"/>
    <w:rsid w:val="00067372"/>
    <w:rsid w:val="0006755D"/>
    <w:rsid w:val="00070F95"/>
    <w:rsid w:val="000723F0"/>
    <w:rsid w:val="00073055"/>
    <w:rsid w:val="00073849"/>
    <w:rsid w:val="00076EFD"/>
    <w:rsid w:val="00076F16"/>
    <w:rsid w:val="000822E9"/>
    <w:rsid w:val="000854C1"/>
    <w:rsid w:val="0008797F"/>
    <w:rsid w:val="000949EB"/>
    <w:rsid w:val="000949F1"/>
    <w:rsid w:val="00094CEA"/>
    <w:rsid w:val="000A5228"/>
    <w:rsid w:val="000A7596"/>
    <w:rsid w:val="000B1032"/>
    <w:rsid w:val="000B1D1E"/>
    <w:rsid w:val="000C1765"/>
    <w:rsid w:val="000C2D36"/>
    <w:rsid w:val="000D1671"/>
    <w:rsid w:val="000D25D9"/>
    <w:rsid w:val="000D599B"/>
    <w:rsid w:val="000D5C2E"/>
    <w:rsid w:val="000E2628"/>
    <w:rsid w:val="000F5565"/>
    <w:rsid w:val="001011FE"/>
    <w:rsid w:val="001021AD"/>
    <w:rsid w:val="00103349"/>
    <w:rsid w:val="00112A0E"/>
    <w:rsid w:val="001167A2"/>
    <w:rsid w:val="001276B0"/>
    <w:rsid w:val="00132752"/>
    <w:rsid w:val="00145434"/>
    <w:rsid w:val="00146761"/>
    <w:rsid w:val="00146BDF"/>
    <w:rsid w:val="0015403E"/>
    <w:rsid w:val="00177580"/>
    <w:rsid w:val="00180EAB"/>
    <w:rsid w:val="00181619"/>
    <w:rsid w:val="00181D8B"/>
    <w:rsid w:val="00182E02"/>
    <w:rsid w:val="00184982"/>
    <w:rsid w:val="0018750E"/>
    <w:rsid w:val="0019721F"/>
    <w:rsid w:val="001A1BF1"/>
    <w:rsid w:val="001B25E6"/>
    <w:rsid w:val="001B57DE"/>
    <w:rsid w:val="001B6031"/>
    <w:rsid w:val="001C1C49"/>
    <w:rsid w:val="001C64B8"/>
    <w:rsid w:val="001D2792"/>
    <w:rsid w:val="001D4BFA"/>
    <w:rsid w:val="001D5FAA"/>
    <w:rsid w:val="001E0CF0"/>
    <w:rsid w:val="001F00C4"/>
    <w:rsid w:val="001F6A9D"/>
    <w:rsid w:val="00205AE9"/>
    <w:rsid w:val="0021140A"/>
    <w:rsid w:val="00211D9A"/>
    <w:rsid w:val="00213B7C"/>
    <w:rsid w:val="00216346"/>
    <w:rsid w:val="00221B59"/>
    <w:rsid w:val="002224C6"/>
    <w:rsid w:val="0022546B"/>
    <w:rsid w:val="00243C82"/>
    <w:rsid w:val="0026076D"/>
    <w:rsid w:val="00264904"/>
    <w:rsid w:val="002656C6"/>
    <w:rsid w:val="00270755"/>
    <w:rsid w:val="002726D1"/>
    <w:rsid w:val="00274C1F"/>
    <w:rsid w:val="00275643"/>
    <w:rsid w:val="00292C3F"/>
    <w:rsid w:val="00295CB6"/>
    <w:rsid w:val="002976A3"/>
    <w:rsid w:val="002A1D13"/>
    <w:rsid w:val="002A3D2D"/>
    <w:rsid w:val="002A5046"/>
    <w:rsid w:val="002B0F0B"/>
    <w:rsid w:val="002B3B17"/>
    <w:rsid w:val="002B4B3E"/>
    <w:rsid w:val="002B638F"/>
    <w:rsid w:val="002C0296"/>
    <w:rsid w:val="002C17F5"/>
    <w:rsid w:val="002C21E8"/>
    <w:rsid w:val="002C7E28"/>
    <w:rsid w:val="002D0FE4"/>
    <w:rsid w:val="002D4DC8"/>
    <w:rsid w:val="002D59C3"/>
    <w:rsid w:val="002D7E68"/>
    <w:rsid w:val="002E45FF"/>
    <w:rsid w:val="002E59A1"/>
    <w:rsid w:val="002F2F48"/>
    <w:rsid w:val="002F77DC"/>
    <w:rsid w:val="003040DE"/>
    <w:rsid w:val="003046AA"/>
    <w:rsid w:val="003051B3"/>
    <w:rsid w:val="00305E2E"/>
    <w:rsid w:val="0030640D"/>
    <w:rsid w:val="00307574"/>
    <w:rsid w:val="003140B1"/>
    <w:rsid w:val="003179C9"/>
    <w:rsid w:val="003317AE"/>
    <w:rsid w:val="0033789A"/>
    <w:rsid w:val="00340581"/>
    <w:rsid w:val="003441F7"/>
    <w:rsid w:val="0035180B"/>
    <w:rsid w:val="00352A56"/>
    <w:rsid w:val="003541EA"/>
    <w:rsid w:val="003545E3"/>
    <w:rsid w:val="00355F16"/>
    <w:rsid w:val="00363D3C"/>
    <w:rsid w:val="003725AD"/>
    <w:rsid w:val="003750E0"/>
    <w:rsid w:val="00387F53"/>
    <w:rsid w:val="003911B6"/>
    <w:rsid w:val="003968D7"/>
    <w:rsid w:val="003A1F0D"/>
    <w:rsid w:val="003A2F24"/>
    <w:rsid w:val="003B6E6B"/>
    <w:rsid w:val="003B7E68"/>
    <w:rsid w:val="003C08A1"/>
    <w:rsid w:val="003C6980"/>
    <w:rsid w:val="003D19FB"/>
    <w:rsid w:val="003D2D21"/>
    <w:rsid w:val="003D5454"/>
    <w:rsid w:val="003E2350"/>
    <w:rsid w:val="003E5270"/>
    <w:rsid w:val="003E537B"/>
    <w:rsid w:val="003F4AFC"/>
    <w:rsid w:val="003F51FD"/>
    <w:rsid w:val="003F5623"/>
    <w:rsid w:val="003F5DC4"/>
    <w:rsid w:val="003F6F50"/>
    <w:rsid w:val="00403F3F"/>
    <w:rsid w:val="00407D10"/>
    <w:rsid w:val="00410A31"/>
    <w:rsid w:val="004121B1"/>
    <w:rsid w:val="004123CC"/>
    <w:rsid w:val="0041283E"/>
    <w:rsid w:val="00412D72"/>
    <w:rsid w:val="00417022"/>
    <w:rsid w:val="00423D1B"/>
    <w:rsid w:val="00430BD1"/>
    <w:rsid w:val="00433147"/>
    <w:rsid w:val="0043669C"/>
    <w:rsid w:val="00436F3E"/>
    <w:rsid w:val="00447FFB"/>
    <w:rsid w:val="0045221D"/>
    <w:rsid w:val="00460463"/>
    <w:rsid w:val="0046071B"/>
    <w:rsid w:val="004665BC"/>
    <w:rsid w:val="00466DDE"/>
    <w:rsid w:val="004758BC"/>
    <w:rsid w:val="004862CF"/>
    <w:rsid w:val="004910CD"/>
    <w:rsid w:val="00497DA3"/>
    <w:rsid w:val="004A09E8"/>
    <w:rsid w:val="004A2914"/>
    <w:rsid w:val="004A49F8"/>
    <w:rsid w:val="004A50A6"/>
    <w:rsid w:val="004B657A"/>
    <w:rsid w:val="004C5D3B"/>
    <w:rsid w:val="004D0579"/>
    <w:rsid w:val="004D2A9A"/>
    <w:rsid w:val="004E20D8"/>
    <w:rsid w:val="004E4C04"/>
    <w:rsid w:val="004E4DA6"/>
    <w:rsid w:val="004E4DD4"/>
    <w:rsid w:val="004E661F"/>
    <w:rsid w:val="004F067D"/>
    <w:rsid w:val="004F3C52"/>
    <w:rsid w:val="004F5A72"/>
    <w:rsid w:val="0050148E"/>
    <w:rsid w:val="00503DC9"/>
    <w:rsid w:val="0050521F"/>
    <w:rsid w:val="005100F3"/>
    <w:rsid w:val="0051028F"/>
    <w:rsid w:val="00517698"/>
    <w:rsid w:val="00526E5E"/>
    <w:rsid w:val="00531A23"/>
    <w:rsid w:val="00542D12"/>
    <w:rsid w:val="00552FAF"/>
    <w:rsid w:val="0055785A"/>
    <w:rsid w:val="00557D73"/>
    <w:rsid w:val="00561818"/>
    <w:rsid w:val="00565975"/>
    <w:rsid w:val="00584AB2"/>
    <w:rsid w:val="0059537C"/>
    <w:rsid w:val="005A127A"/>
    <w:rsid w:val="005A6FA7"/>
    <w:rsid w:val="005B125F"/>
    <w:rsid w:val="005B2717"/>
    <w:rsid w:val="005B6039"/>
    <w:rsid w:val="005B70B1"/>
    <w:rsid w:val="005C16D5"/>
    <w:rsid w:val="005C28F6"/>
    <w:rsid w:val="005D5354"/>
    <w:rsid w:val="005F32D6"/>
    <w:rsid w:val="005F40C2"/>
    <w:rsid w:val="005F5C28"/>
    <w:rsid w:val="00617552"/>
    <w:rsid w:val="006217CC"/>
    <w:rsid w:val="00621CD8"/>
    <w:rsid w:val="006230FF"/>
    <w:rsid w:val="006247EB"/>
    <w:rsid w:val="00625311"/>
    <w:rsid w:val="00641D67"/>
    <w:rsid w:val="006428CC"/>
    <w:rsid w:val="00644166"/>
    <w:rsid w:val="00650504"/>
    <w:rsid w:val="0065644E"/>
    <w:rsid w:val="006619A5"/>
    <w:rsid w:val="00673B5A"/>
    <w:rsid w:val="006823D9"/>
    <w:rsid w:val="00686592"/>
    <w:rsid w:val="00693A38"/>
    <w:rsid w:val="00693CB6"/>
    <w:rsid w:val="006952DF"/>
    <w:rsid w:val="006A49AC"/>
    <w:rsid w:val="006A68AA"/>
    <w:rsid w:val="006A74D9"/>
    <w:rsid w:val="006A77C9"/>
    <w:rsid w:val="006B03E9"/>
    <w:rsid w:val="006D3F30"/>
    <w:rsid w:val="006E01C0"/>
    <w:rsid w:val="006E173D"/>
    <w:rsid w:val="006E2CF9"/>
    <w:rsid w:val="006F1BE0"/>
    <w:rsid w:val="006F22AD"/>
    <w:rsid w:val="00712140"/>
    <w:rsid w:val="00713ED0"/>
    <w:rsid w:val="00724492"/>
    <w:rsid w:val="00730A28"/>
    <w:rsid w:val="00734B7F"/>
    <w:rsid w:val="00746E0D"/>
    <w:rsid w:val="00763634"/>
    <w:rsid w:val="00764CC8"/>
    <w:rsid w:val="007722B0"/>
    <w:rsid w:val="00776B12"/>
    <w:rsid w:val="00777171"/>
    <w:rsid w:val="00783D31"/>
    <w:rsid w:val="007872AD"/>
    <w:rsid w:val="007A2E0B"/>
    <w:rsid w:val="007A540F"/>
    <w:rsid w:val="007A5A7F"/>
    <w:rsid w:val="007B1D4B"/>
    <w:rsid w:val="007B604A"/>
    <w:rsid w:val="007C03F5"/>
    <w:rsid w:val="007C5C69"/>
    <w:rsid w:val="007C66FD"/>
    <w:rsid w:val="007C7773"/>
    <w:rsid w:val="007C7A2A"/>
    <w:rsid w:val="007D5700"/>
    <w:rsid w:val="007D6EF4"/>
    <w:rsid w:val="007E106B"/>
    <w:rsid w:val="007E530E"/>
    <w:rsid w:val="007E5E01"/>
    <w:rsid w:val="007E737C"/>
    <w:rsid w:val="007F24EE"/>
    <w:rsid w:val="007F3865"/>
    <w:rsid w:val="007F3AC3"/>
    <w:rsid w:val="007F5A68"/>
    <w:rsid w:val="00805C95"/>
    <w:rsid w:val="00811DA6"/>
    <w:rsid w:val="008140FB"/>
    <w:rsid w:val="00821BE3"/>
    <w:rsid w:val="00824D57"/>
    <w:rsid w:val="00825907"/>
    <w:rsid w:val="008277B1"/>
    <w:rsid w:val="00833A62"/>
    <w:rsid w:val="008437C9"/>
    <w:rsid w:val="0084550B"/>
    <w:rsid w:val="0085090E"/>
    <w:rsid w:val="00855D52"/>
    <w:rsid w:val="008617B2"/>
    <w:rsid w:val="0086321A"/>
    <w:rsid w:val="00867372"/>
    <w:rsid w:val="0087710D"/>
    <w:rsid w:val="00882BFF"/>
    <w:rsid w:val="008A0133"/>
    <w:rsid w:val="008A1198"/>
    <w:rsid w:val="008A1C8E"/>
    <w:rsid w:val="008A7618"/>
    <w:rsid w:val="008A7948"/>
    <w:rsid w:val="008A7DC7"/>
    <w:rsid w:val="008B0ED7"/>
    <w:rsid w:val="008B1C11"/>
    <w:rsid w:val="008B1FA9"/>
    <w:rsid w:val="008B4944"/>
    <w:rsid w:val="008B71E9"/>
    <w:rsid w:val="008B73F8"/>
    <w:rsid w:val="008C0FE3"/>
    <w:rsid w:val="008C21D0"/>
    <w:rsid w:val="008C2C0A"/>
    <w:rsid w:val="008C3843"/>
    <w:rsid w:val="008D3075"/>
    <w:rsid w:val="008D6BF1"/>
    <w:rsid w:val="008E1211"/>
    <w:rsid w:val="008E61AA"/>
    <w:rsid w:val="008F09FE"/>
    <w:rsid w:val="008F3F9C"/>
    <w:rsid w:val="008F47EA"/>
    <w:rsid w:val="008F6FCF"/>
    <w:rsid w:val="0090598C"/>
    <w:rsid w:val="00905EF4"/>
    <w:rsid w:val="00910FED"/>
    <w:rsid w:val="00913FD8"/>
    <w:rsid w:val="00924556"/>
    <w:rsid w:val="009258DA"/>
    <w:rsid w:val="00931E83"/>
    <w:rsid w:val="0093373A"/>
    <w:rsid w:val="009355B1"/>
    <w:rsid w:val="009507F4"/>
    <w:rsid w:val="00963B75"/>
    <w:rsid w:val="00963DA3"/>
    <w:rsid w:val="0096511C"/>
    <w:rsid w:val="00972FBE"/>
    <w:rsid w:val="00973CDB"/>
    <w:rsid w:val="00974BBA"/>
    <w:rsid w:val="00990C1A"/>
    <w:rsid w:val="00991B8E"/>
    <w:rsid w:val="009928CC"/>
    <w:rsid w:val="00997EE8"/>
    <w:rsid w:val="009A15DF"/>
    <w:rsid w:val="009A4A04"/>
    <w:rsid w:val="009A63F6"/>
    <w:rsid w:val="009B1704"/>
    <w:rsid w:val="009B2FAC"/>
    <w:rsid w:val="009C295F"/>
    <w:rsid w:val="009C3D3C"/>
    <w:rsid w:val="009C47A5"/>
    <w:rsid w:val="009C4BDE"/>
    <w:rsid w:val="009C4C97"/>
    <w:rsid w:val="009E194D"/>
    <w:rsid w:val="009F1387"/>
    <w:rsid w:val="009F2440"/>
    <w:rsid w:val="009F5161"/>
    <w:rsid w:val="00A0546C"/>
    <w:rsid w:val="00A15F06"/>
    <w:rsid w:val="00A33197"/>
    <w:rsid w:val="00A33BAC"/>
    <w:rsid w:val="00A3459D"/>
    <w:rsid w:val="00A35EE9"/>
    <w:rsid w:val="00A46C3F"/>
    <w:rsid w:val="00A50B6B"/>
    <w:rsid w:val="00A5367B"/>
    <w:rsid w:val="00A53EA7"/>
    <w:rsid w:val="00A56134"/>
    <w:rsid w:val="00A60DBD"/>
    <w:rsid w:val="00A632D9"/>
    <w:rsid w:val="00A64DB7"/>
    <w:rsid w:val="00A671F7"/>
    <w:rsid w:val="00A7407F"/>
    <w:rsid w:val="00A8185A"/>
    <w:rsid w:val="00A824EA"/>
    <w:rsid w:val="00A87FD2"/>
    <w:rsid w:val="00A90DC1"/>
    <w:rsid w:val="00A91049"/>
    <w:rsid w:val="00A91CFC"/>
    <w:rsid w:val="00A96BBC"/>
    <w:rsid w:val="00AA28F8"/>
    <w:rsid w:val="00AA2B1D"/>
    <w:rsid w:val="00AA5943"/>
    <w:rsid w:val="00AB1CA5"/>
    <w:rsid w:val="00AB5CE9"/>
    <w:rsid w:val="00AB670E"/>
    <w:rsid w:val="00AB6BEF"/>
    <w:rsid w:val="00AB7158"/>
    <w:rsid w:val="00AC260D"/>
    <w:rsid w:val="00AC3AAC"/>
    <w:rsid w:val="00AC52CB"/>
    <w:rsid w:val="00AC65B9"/>
    <w:rsid w:val="00AC745D"/>
    <w:rsid w:val="00AD3586"/>
    <w:rsid w:val="00AE058E"/>
    <w:rsid w:val="00AE1DE7"/>
    <w:rsid w:val="00AE2C86"/>
    <w:rsid w:val="00AE371B"/>
    <w:rsid w:val="00AE4ADD"/>
    <w:rsid w:val="00AE76C2"/>
    <w:rsid w:val="00AF5081"/>
    <w:rsid w:val="00B01B04"/>
    <w:rsid w:val="00B24423"/>
    <w:rsid w:val="00B364F1"/>
    <w:rsid w:val="00B4629F"/>
    <w:rsid w:val="00B472D9"/>
    <w:rsid w:val="00B47AC2"/>
    <w:rsid w:val="00B47F85"/>
    <w:rsid w:val="00B502D3"/>
    <w:rsid w:val="00B50447"/>
    <w:rsid w:val="00B52DE6"/>
    <w:rsid w:val="00B53794"/>
    <w:rsid w:val="00B5416A"/>
    <w:rsid w:val="00B55303"/>
    <w:rsid w:val="00B55EA5"/>
    <w:rsid w:val="00B61BE6"/>
    <w:rsid w:val="00B65727"/>
    <w:rsid w:val="00B6700F"/>
    <w:rsid w:val="00B702A3"/>
    <w:rsid w:val="00B72096"/>
    <w:rsid w:val="00B74E5D"/>
    <w:rsid w:val="00B75705"/>
    <w:rsid w:val="00B7676F"/>
    <w:rsid w:val="00B811BF"/>
    <w:rsid w:val="00B8283E"/>
    <w:rsid w:val="00B87514"/>
    <w:rsid w:val="00B87C26"/>
    <w:rsid w:val="00B910B0"/>
    <w:rsid w:val="00B97833"/>
    <w:rsid w:val="00B97E6D"/>
    <w:rsid w:val="00BA4162"/>
    <w:rsid w:val="00BA696A"/>
    <w:rsid w:val="00BB1C73"/>
    <w:rsid w:val="00BB3003"/>
    <w:rsid w:val="00BB3D36"/>
    <w:rsid w:val="00BB60C5"/>
    <w:rsid w:val="00BB645F"/>
    <w:rsid w:val="00BC223F"/>
    <w:rsid w:val="00BC2E39"/>
    <w:rsid w:val="00BC3365"/>
    <w:rsid w:val="00BD038E"/>
    <w:rsid w:val="00BD1312"/>
    <w:rsid w:val="00BD2919"/>
    <w:rsid w:val="00BD47B0"/>
    <w:rsid w:val="00BD75AF"/>
    <w:rsid w:val="00BD7B34"/>
    <w:rsid w:val="00BF18A6"/>
    <w:rsid w:val="00BF75DA"/>
    <w:rsid w:val="00C0557A"/>
    <w:rsid w:val="00C07775"/>
    <w:rsid w:val="00C152AB"/>
    <w:rsid w:val="00C161BD"/>
    <w:rsid w:val="00C17BF0"/>
    <w:rsid w:val="00C21C31"/>
    <w:rsid w:val="00C2589E"/>
    <w:rsid w:val="00C274EB"/>
    <w:rsid w:val="00C4233D"/>
    <w:rsid w:val="00C47845"/>
    <w:rsid w:val="00C50409"/>
    <w:rsid w:val="00C50D9E"/>
    <w:rsid w:val="00C54CDC"/>
    <w:rsid w:val="00C55215"/>
    <w:rsid w:val="00C5559E"/>
    <w:rsid w:val="00C55CF8"/>
    <w:rsid w:val="00C707FE"/>
    <w:rsid w:val="00C7111C"/>
    <w:rsid w:val="00C801DA"/>
    <w:rsid w:val="00C815DD"/>
    <w:rsid w:val="00C91135"/>
    <w:rsid w:val="00CB1968"/>
    <w:rsid w:val="00CB3DE3"/>
    <w:rsid w:val="00CC000B"/>
    <w:rsid w:val="00CC08E0"/>
    <w:rsid w:val="00CC6AD7"/>
    <w:rsid w:val="00CC7DF2"/>
    <w:rsid w:val="00CD3DC5"/>
    <w:rsid w:val="00CE0532"/>
    <w:rsid w:val="00CE0815"/>
    <w:rsid w:val="00CF2384"/>
    <w:rsid w:val="00D02745"/>
    <w:rsid w:val="00D061B4"/>
    <w:rsid w:val="00D129A7"/>
    <w:rsid w:val="00D22288"/>
    <w:rsid w:val="00D22E3D"/>
    <w:rsid w:val="00D23587"/>
    <w:rsid w:val="00D239D7"/>
    <w:rsid w:val="00D3547B"/>
    <w:rsid w:val="00D37594"/>
    <w:rsid w:val="00D400E8"/>
    <w:rsid w:val="00D40499"/>
    <w:rsid w:val="00D45DA2"/>
    <w:rsid w:val="00D511C3"/>
    <w:rsid w:val="00D5129D"/>
    <w:rsid w:val="00D57756"/>
    <w:rsid w:val="00D62518"/>
    <w:rsid w:val="00D679A3"/>
    <w:rsid w:val="00D71361"/>
    <w:rsid w:val="00D7763A"/>
    <w:rsid w:val="00D81134"/>
    <w:rsid w:val="00D813EA"/>
    <w:rsid w:val="00D82CCF"/>
    <w:rsid w:val="00D854B4"/>
    <w:rsid w:val="00D871B8"/>
    <w:rsid w:val="00D90E96"/>
    <w:rsid w:val="00D93E7F"/>
    <w:rsid w:val="00DA4935"/>
    <w:rsid w:val="00DB024E"/>
    <w:rsid w:val="00DB227F"/>
    <w:rsid w:val="00DC1ACD"/>
    <w:rsid w:val="00DC622D"/>
    <w:rsid w:val="00DC79DF"/>
    <w:rsid w:val="00DC7AAB"/>
    <w:rsid w:val="00DD0FB5"/>
    <w:rsid w:val="00DD3CA6"/>
    <w:rsid w:val="00DD5253"/>
    <w:rsid w:val="00DE1794"/>
    <w:rsid w:val="00DF446D"/>
    <w:rsid w:val="00DF728A"/>
    <w:rsid w:val="00DF7E4A"/>
    <w:rsid w:val="00E06736"/>
    <w:rsid w:val="00E106FF"/>
    <w:rsid w:val="00E129B4"/>
    <w:rsid w:val="00E169E8"/>
    <w:rsid w:val="00E16A88"/>
    <w:rsid w:val="00E23E00"/>
    <w:rsid w:val="00E303A5"/>
    <w:rsid w:val="00E316C4"/>
    <w:rsid w:val="00E33996"/>
    <w:rsid w:val="00E339D2"/>
    <w:rsid w:val="00E364CA"/>
    <w:rsid w:val="00E37E0B"/>
    <w:rsid w:val="00E439DD"/>
    <w:rsid w:val="00E47AF8"/>
    <w:rsid w:val="00E5559F"/>
    <w:rsid w:val="00E57F35"/>
    <w:rsid w:val="00E809AC"/>
    <w:rsid w:val="00E81C78"/>
    <w:rsid w:val="00E8369C"/>
    <w:rsid w:val="00E8692B"/>
    <w:rsid w:val="00E93C67"/>
    <w:rsid w:val="00E944A0"/>
    <w:rsid w:val="00E95C08"/>
    <w:rsid w:val="00EB1A9D"/>
    <w:rsid w:val="00EB4DBB"/>
    <w:rsid w:val="00EB7486"/>
    <w:rsid w:val="00EB753F"/>
    <w:rsid w:val="00EC2C08"/>
    <w:rsid w:val="00EC306D"/>
    <w:rsid w:val="00EC40DE"/>
    <w:rsid w:val="00ED2591"/>
    <w:rsid w:val="00ED3016"/>
    <w:rsid w:val="00ED5940"/>
    <w:rsid w:val="00EE368F"/>
    <w:rsid w:val="00EE4BF7"/>
    <w:rsid w:val="00EE5BE8"/>
    <w:rsid w:val="00EE60D0"/>
    <w:rsid w:val="00EE67A6"/>
    <w:rsid w:val="00EF2796"/>
    <w:rsid w:val="00EF67A9"/>
    <w:rsid w:val="00EF6DE3"/>
    <w:rsid w:val="00F03896"/>
    <w:rsid w:val="00F07FBF"/>
    <w:rsid w:val="00F12F79"/>
    <w:rsid w:val="00F135D9"/>
    <w:rsid w:val="00F15BB3"/>
    <w:rsid w:val="00F2052A"/>
    <w:rsid w:val="00F21464"/>
    <w:rsid w:val="00F24D7F"/>
    <w:rsid w:val="00F255A6"/>
    <w:rsid w:val="00F345A3"/>
    <w:rsid w:val="00F36DCF"/>
    <w:rsid w:val="00F37A52"/>
    <w:rsid w:val="00F45131"/>
    <w:rsid w:val="00F45C47"/>
    <w:rsid w:val="00F45C9C"/>
    <w:rsid w:val="00F4694F"/>
    <w:rsid w:val="00F508B9"/>
    <w:rsid w:val="00F52A45"/>
    <w:rsid w:val="00F54F37"/>
    <w:rsid w:val="00F62325"/>
    <w:rsid w:val="00F62372"/>
    <w:rsid w:val="00F62506"/>
    <w:rsid w:val="00F6616E"/>
    <w:rsid w:val="00F72216"/>
    <w:rsid w:val="00F80789"/>
    <w:rsid w:val="00F85654"/>
    <w:rsid w:val="00F96D60"/>
    <w:rsid w:val="00F9733B"/>
    <w:rsid w:val="00FA0F2B"/>
    <w:rsid w:val="00FA494B"/>
    <w:rsid w:val="00FA58AC"/>
    <w:rsid w:val="00FB1843"/>
    <w:rsid w:val="00FB4242"/>
    <w:rsid w:val="00FB451F"/>
    <w:rsid w:val="00FB6B8E"/>
    <w:rsid w:val="00FC6AB6"/>
    <w:rsid w:val="00FD5FFF"/>
    <w:rsid w:val="00FD7FEC"/>
    <w:rsid w:val="00FE5257"/>
    <w:rsid w:val="00FE5A4A"/>
    <w:rsid w:val="00FF351E"/>
    <w:rsid w:val="00FF46B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DBB14E"/>
  <w15:docId w15:val="{E2C30208-BC69-4003-97A0-E44AAD4E8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ПАРАГРАФ,Colorful List - Accent 11,List Paragraph1111"/>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1,ПАРАГРАФ Char,Colorful List - Accent 11 Char,List Paragraph1111 Char"/>
    <w:link w:val="ListParagraph"/>
    <w:uiPriority w:val="34"/>
    <w:qFormat/>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B472D9"/>
    <w:pPr>
      <w:spacing w:after="100"/>
      <w:ind w:left="440"/>
      <w:jc w:val="both"/>
    </w:pPr>
  </w:style>
  <w:style w:type="paragraph" w:styleId="TOC2">
    <w:name w:val="toc 2"/>
    <w:basedOn w:val="Normal"/>
    <w:next w:val="Normal"/>
    <w:autoRedefine/>
    <w:uiPriority w:val="39"/>
    <w:unhideWhenUsed/>
    <w:rsid w:val="00B472D9"/>
    <w:pPr>
      <w:spacing w:after="100"/>
      <w:ind w:left="220"/>
      <w:jc w:val="both"/>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iPriority w:val="99"/>
    <w:semiHidden/>
    <w:rsid w:val="00ED3016"/>
    <w:pPr>
      <w:spacing w:after="0" w:line="240" w:lineRule="auto"/>
    </w:pPr>
    <w:rPr>
      <w:rFonts w:ascii="Calibri" w:eastAsia="Calibri" w:hAnsi="Calibri" w:cs="Calibri"/>
      <w:sz w:val="20"/>
      <w:szCs w:val="20"/>
      <w:lang w:eastAsia="en-US"/>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semiHidden/>
    <w:rsid w:val="00ED3016"/>
    <w:rPr>
      <w:rFonts w:ascii="Calibri" w:eastAsia="Calibri" w:hAnsi="Calibri" w:cs="Calibri"/>
      <w:sz w:val="20"/>
      <w:szCs w:val="20"/>
      <w:lang w:eastAsia="en-US"/>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ED3016"/>
    <w:rPr>
      <w:vertAlign w:val="superscript"/>
    </w:rPr>
  </w:style>
  <w:style w:type="paragraph" w:styleId="EndnoteText">
    <w:name w:val="endnote text"/>
    <w:basedOn w:val="Normal"/>
    <w:link w:val="EndnoteTextChar"/>
    <w:uiPriority w:val="99"/>
    <w:semiHidden/>
    <w:rsid w:val="00ED3016"/>
    <w:pPr>
      <w:spacing w:after="0" w:line="240" w:lineRule="auto"/>
    </w:pPr>
    <w:rPr>
      <w:rFonts w:ascii="Calibri" w:eastAsia="Calibri" w:hAnsi="Calibri" w:cs="Calibri"/>
      <w:sz w:val="20"/>
      <w:szCs w:val="20"/>
      <w:lang w:eastAsia="en-US"/>
    </w:rPr>
  </w:style>
  <w:style w:type="character" w:customStyle="1" w:styleId="EndnoteTextChar">
    <w:name w:val="Endnote Text Char"/>
    <w:basedOn w:val="DefaultParagraphFont"/>
    <w:link w:val="EndnoteText"/>
    <w:uiPriority w:val="99"/>
    <w:semiHidden/>
    <w:rsid w:val="00ED3016"/>
    <w:rPr>
      <w:rFonts w:ascii="Calibri" w:eastAsia="Calibri" w:hAnsi="Calibri" w:cs="Calibri"/>
      <w:sz w:val="20"/>
      <w:szCs w:val="20"/>
      <w:lang w:eastAsia="en-US"/>
    </w:rPr>
  </w:style>
  <w:style w:type="character" w:styleId="EndnoteReference">
    <w:name w:val="endnote reference"/>
    <w:uiPriority w:val="99"/>
    <w:semiHidden/>
    <w:rsid w:val="00ED3016"/>
    <w:rPr>
      <w:vertAlign w:val="superscript"/>
    </w:rPr>
  </w:style>
  <w:style w:type="character" w:customStyle="1" w:styleId="ldef">
    <w:name w:val="ldef"/>
    <w:basedOn w:val="DefaultParagraphFont"/>
    <w:uiPriority w:val="99"/>
    <w:rsid w:val="00ED3016"/>
  </w:style>
  <w:style w:type="character" w:styleId="CommentReference">
    <w:name w:val="annotation reference"/>
    <w:uiPriority w:val="99"/>
    <w:semiHidden/>
    <w:rsid w:val="00ED3016"/>
    <w:rPr>
      <w:sz w:val="16"/>
      <w:szCs w:val="16"/>
    </w:rPr>
  </w:style>
  <w:style w:type="paragraph" w:styleId="CommentText">
    <w:name w:val="annotation text"/>
    <w:basedOn w:val="Normal"/>
    <w:link w:val="CommentTextChar"/>
    <w:uiPriority w:val="99"/>
    <w:semiHidden/>
    <w:rsid w:val="00ED3016"/>
    <w:pPr>
      <w:spacing w:after="160" w:line="240" w:lineRule="auto"/>
    </w:pPr>
    <w:rPr>
      <w:rFonts w:ascii="Calibri" w:eastAsia="Calibri" w:hAnsi="Calibri" w:cs="Calibri"/>
      <w:sz w:val="20"/>
      <w:szCs w:val="20"/>
      <w:lang w:eastAsia="en-US"/>
    </w:rPr>
  </w:style>
  <w:style w:type="character" w:customStyle="1" w:styleId="CommentTextChar">
    <w:name w:val="Comment Text Char"/>
    <w:basedOn w:val="DefaultParagraphFont"/>
    <w:link w:val="CommentText"/>
    <w:uiPriority w:val="99"/>
    <w:semiHidden/>
    <w:rsid w:val="00ED3016"/>
    <w:rPr>
      <w:rFonts w:ascii="Calibri" w:eastAsia="Calibri" w:hAnsi="Calibri" w:cs="Calibri"/>
      <w:sz w:val="20"/>
      <w:szCs w:val="20"/>
      <w:lang w:eastAsia="en-US"/>
    </w:rPr>
  </w:style>
  <w:style w:type="paragraph" w:styleId="CommentSubject">
    <w:name w:val="annotation subject"/>
    <w:basedOn w:val="CommentText"/>
    <w:next w:val="CommentText"/>
    <w:link w:val="CommentSubjectChar"/>
    <w:uiPriority w:val="99"/>
    <w:semiHidden/>
    <w:rsid w:val="00ED3016"/>
    <w:rPr>
      <w:b/>
      <w:bCs/>
    </w:rPr>
  </w:style>
  <w:style w:type="character" w:customStyle="1" w:styleId="CommentSubjectChar">
    <w:name w:val="Comment Subject Char"/>
    <w:basedOn w:val="CommentTextChar"/>
    <w:link w:val="CommentSubject"/>
    <w:uiPriority w:val="99"/>
    <w:semiHidden/>
    <w:rsid w:val="00ED3016"/>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Heading1"/>
    <w:next w:val="Normal"/>
    <w:uiPriority w:val="99"/>
    <w:qFormat/>
    <w:rsid w:val="00ED3016"/>
    <w:pPr>
      <w:outlineLvl w:val="9"/>
    </w:pPr>
    <w:rPr>
      <w:rFonts w:ascii="Calibri Light" w:eastAsia="Times New Roman" w:hAnsi="Calibri Light" w:cs="Calibri Light"/>
      <w:color w:val="2E74B5"/>
    </w:rPr>
  </w:style>
  <w:style w:type="paragraph" w:customStyle="1" w:styleId="CharChar">
    <w:name w:val="Char Char"/>
    <w:basedOn w:val="Normal"/>
    <w:uiPriority w:val="99"/>
    <w:rsid w:val="00ED3016"/>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ED3016"/>
    <w:rPr>
      <w:color w:val="auto"/>
      <w:u w:val="single"/>
    </w:rPr>
  </w:style>
  <w:style w:type="character" w:customStyle="1" w:styleId="newdocreference1">
    <w:name w:val="newdocreference1"/>
    <w:uiPriority w:val="99"/>
    <w:rsid w:val="00ED3016"/>
    <w:rPr>
      <w:color w:val="0000FF"/>
      <w:u w:val="single"/>
    </w:rPr>
  </w:style>
  <w:style w:type="character" w:customStyle="1" w:styleId="legaldocreference1">
    <w:name w:val="legaldocreference1"/>
    <w:uiPriority w:val="99"/>
    <w:rsid w:val="00ED3016"/>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ED3016"/>
  </w:style>
  <w:style w:type="paragraph" w:customStyle="1" w:styleId="Text2">
    <w:name w:val="Text 2"/>
    <w:basedOn w:val="Normal"/>
    <w:uiPriority w:val="99"/>
    <w:rsid w:val="00ED3016"/>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DefaultParagraphFont"/>
    <w:uiPriority w:val="99"/>
    <w:rsid w:val="00ED3016"/>
  </w:style>
  <w:style w:type="paragraph" w:customStyle="1" w:styleId="title1">
    <w:name w:val="title1"/>
    <w:basedOn w:val="Normal"/>
    <w:uiPriority w:val="99"/>
    <w:rsid w:val="00ED3016"/>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ED3016"/>
    <w:rPr>
      <w:rFonts w:eastAsia="Times New Roman"/>
      <w:lang w:val="en-GB" w:eastAsia="fr-FR"/>
    </w:rPr>
  </w:style>
  <w:style w:type="paragraph" w:customStyle="1" w:styleId="CM1">
    <w:name w:val="CM1"/>
    <w:basedOn w:val="Default"/>
    <w:next w:val="Default"/>
    <w:uiPriority w:val="99"/>
    <w:rsid w:val="00ED3016"/>
    <w:rPr>
      <w:rFonts w:ascii="EUAlbertina" w:eastAsia="Calibri" w:hAnsi="EUAlbertina" w:cs="EUAlbertina"/>
      <w:color w:val="auto"/>
      <w:lang w:val="en-US" w:eastAsia="en-US"/>
    </w:rPr>
  </w:style>
  <w:style w:type="paragraph" w:customStyle="1" w:styleId="CM3">
    <w:name w:val="CM3"/>
    <w:basedOn w:val="Default"/>
    <w:next w:val="Default"/>
    <w:uiPriority w:val="99"/>
    <w:rsid w:val="00ED3016"/>
    <w:rPr>
      <w:rFonts w:ascii="EUAlbertina" w:eastAsia="Calibri" w:hAnsi="EUAlbertina" w:cs="EUAlbertina"/>
      <w:color w:val="auto"/>
      <w:lang w:val="en-US" w:eastAsia="en-US"/>
    </w:rPr>
  </w:style>
  <w:style w:type="character" w:customStyle="1" w:styleId="2">
    <w:name w:val="Основен текст (2)"/>
    <w:uiPriority w:val="99"/>
    <w:rsid w:val="00ED3016"/>
    <w:rPr>
      <w:rFonts w:ascii="Palatino Linotype" w:hAnsi="Palatino Linotype" w:cs="Palatino Linotype"/>
      <w:color w:val="000000"/>
      <w:spacing w:val="0"/>
      <w:w w:val="100"/>
      <w:position w:val="0"/>
      <w:sz w:val="15"/>
      <w:szCs w:val="15"/>
      <w:u w:val="none"/>
      <w:lang w:val="bg-BG" w:eastAsia="bg-BG"/>
    </w:rPr>
  </w:style>
  <w:style w:type="character" w:styleId="FollowedHyperlink">
    <w:name w:val="FollowedHyperlink"/>
    <w:uiPriority w:val="99"/>
    <w:semiHidden/>
    <w:unhideWhenUsed/>
    <w:rsid w:val="00ED3016"/>
    <w:rPr>
      <w:color w:val="800080"/>
      <w:u w:val="single"/>
    </w:rPr>
  </w:style>
  <w:style w:type="paragraph" w:styleId="Revision">
    <w:name w:val="Revision"/>
    <w:hidden/>
    <w:uiPriority w:val="99"/>
    <w:semiHidden/>
    <w:rsid w:val="00B472D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323523">
      <w:bodyDiv w:val="1"/>
      <w:marLeft w:val="0"/>
      <w:marRight w:val="0"/>
      <w:marTop w:val="0"/>
      <w:marBottom w:val="0"/>
      <w:divBdr>
        <w:top w:val="none" w:sz="0" w:space="0" w:color="auto"/>
        <w:left w:val="none" w:sz="0" w:space="0" w:color="auto"/>
        <w:bottom w:val="none" w:sz="0" w:space="0" w:color="auto"/>
        <w:right w:val="none" w:sz="0" w:space="0" w:color="auto"/>
      </w:divBdr>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28798606">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1638221973">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25751684">
      <w:bodyDiv w:val="1"/>
      <w:marLeft w:val="0"/>
      <w:marRight w:val="0"/>
      <w:marTop w:val="0"/>
      <w:marBottom w:val="0"/>
      <w:divBdr>
        <w:top w:val="none" w:sz="0" w:space="0" w:color="auto"/>
        <w:left w:val="none" w:sz="0" w:space="0" w:color="auto"/>
        <w:bottom w:val="none" w:sz="0" w:space="0" w:color="auto"/>
        <w:right w:val="none" w:sz="0" w:space="0" w:color="auto"/>
      </w:divBdr>
      <w:divsChild>
        <w:div w:id="1112093206">
          <w:marLeft w:val="0"/>
          <w:marRight w:val="0"/>
          <w:marTop w:val="0"/>
          <w:marBottom w:val="0"/>
          <w:divBdr>
            <w:top w:val="none" w:sz="0" w:space="0" w:color="auto"/>
            <w:left w:val="none" w:sz="0" w:space="0" w:color="auto"/>
            <w:bottom w:val="none" w:sz="0" w:space="0" w:color="auto"/>
            <w:right w:val="none" w:sz="0" w:space="0" w:color="auto"/>
          </w:divBdr>
          <w:divsChild>
            <w:div w:id="1369063543">
              <w:marLeft w:val="0"/>
              <w:marRight w:val="0"/>
              <w:marTop w:val="0"/>
              <w:marBottom w:val="0"/>
              <w:divBdr>
                <w:top w:val="none" w:sz="0" w:space="0" w:color="auto"/>
                <w:left w:val="none" w:sz="0" w:space="0" w:color="auto"/>
                <w:bottom w:val="none" w:sz="0" w:space="0" w:color="auto"/>
                <w:right w:val="none" w:sz="0" w:space="0" w:color="auto"/>
              </w:divBdr>
              <w:divsChild>
                <w:div w:id="1755779092">
                  <w:marLeft w:val="0"/>
                  <w:marRight w:val="5"/>
                  <w:marTop w:val="0"/>
                  <w:marBottom w:val="0"/>
                  <w:divBdr>
                    <w:top w:val="single" w:sz="8" w:space="1" w:color="auto"/>
                    <w:left w:val="single" w:sz="8" w:space="7" w:color="auto"/>
                    <w:bottom w:val="single" w:sz="8" w:space="1" w:color="auto"/>
                    <w:right w:val="single" w:sz="8" w:space="4" w:color="auto"/>
                  </w:divBdr>
                </w:div>
              </w:divsChild>
            </w:div>
          </w:divsChild>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6559727">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1604067033">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246892566">
          <w:marLeft w:val="0"/>
          <w:marRight w:val="0"/>
          <w:marTop w:val="0"/>
          <w:marBottom w:val="0"/>
          <w:divBdr>
            <w:top w:val="none" w:sz="0" w:space="0" w:color="auto"/>
            <w:left w:val="none" w:sz="0" w:space="0" w:color="auto"/>
            <w:bottom w:val="none" w:sz="0" w:space="0" w:color="auto"/>
            <w:right w:val="none" w:sz="0" w:space="0" w:color="auto"/>
          </w:divBdr>
        </w:div>
        <w:div w:id="1580558103">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373888067">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55036754">
          <w:marLeft w:val="0"/>
          <w:marRight w:val="0"/>
          <w:marTop w:val="0"/>
          <w:marBottom w:val="0"/>
          <w:divBdr>
            <w:top w:val="none" w:sz="0" w:space="0" w:color="auto"/>
            <w:left w:val="none" w:sz="0" w:space="0" w:color="auto"/>
            <w:bottom w:val="none" w:sz="0" w:space="0" w:color="auto"/>
            <w:right w:val="none" w:sz="0" w:space="0" w:color="auto"/>
          </w:divBdr>
        </w:div>
        <w:div w:id="367148580">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1499924">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1341926295">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sChild>
    </w:div>
    <w:div w:id="1670133248">
      <w:bodyDiv w:val="1"/>
      <w:marLeft w:val="0"/>
      <w:marRight w:val="0"/>
      <w:marTop w:val="0"/>
      <w:marBottom w:val="0"/>
      <w:divBdr>
        <w:top w:val="none" w:sz="0" w:space="0" w:color="auto"/>
        <w:left w:val="none" w:sz="0" w:space="0" w:color="auto"/>
        <w:bottom w:val="none" w:sz="0" w:space="0" w:color="auto"/>
        <w:right w:val="none" w:sz="0" w:space="0" w:color="auto"/>
      </w:divBdr>
    </w:div>
    <w:div w:id="1809321325">
      <w:bodyDiv w:val="1"/>
      <w:marLeft w:val="0"/>
      <w:marRight w:val="0"/>
      <w:marTop w:val="0"/>
      <w:marBottom w:val="0"/>
      <w:divBdr>
        <w:top w:val="none" w:sz="0" w:space="0" w:color="auto"/>
        <w:left w:val="none" w:sz="0" w:space="0" w:color="auto"/>
        <w:bottom w:val="none" w:sz="0" w:space="0" w:color="auto"/>
        <w:right w:val="none" w:sz="0" w:space="0" w:color="auto"/>
      </w:divBdr>
      <w:divsChild>
        <w:div w:id="1997803547">
          <w:marLeft w:val="0"/>
          <w:marRight w:val="0"/>
          <w:marTop w:val="0"/>
          <w:marBottom w:val="0"/>
          <w:divBdr>
            <w:top w:val="none" w:sz="0" w:space="0" w:color="auto"/>
            <w:left w:val="none" w:sz="0" w:space="0" w:color="auto"/>
            <w:bottom w:val="none" w:sz="0" w:space="0" w:color="auto"/>
            <w:right w:val="none" w:sz="0" w:space="0" w:color="auto"/>
          </w:divBdr>
          <w:divsChild>
            <w:div w:id="562986443">
              <w:marLeft w:val="0"/>
              <w:marRight w:val="0"/>
              <w:marTop w:val="0"/>
              <w:marBottom w:val="0"/>
              <w:divBdr>
                <w:top w:val="none" w:sz="0" w:space="0" w:color="auto"/>
                <w:left w:val="none" w:sz="0" w:space="0" w:color="auto"/>
                <w:bottom w:val="none" w:sz="0" w:space="0" w:color="auto"/>
                <w:right w:val="none" w:sz="0" w:space="0" w:color="auto"/>
              </w:divBdr>
              <w:divsChild>
                <w:div w:id="808976461">
                  <w:marLeft w:val="0"/>
                  <w:marRight w:val="5"/>
                  <w:marTop w:val="0"/>
                  <w:marBottom w:val="0"/>
                  <w:divBdr>
                    <w:top w:val="single" w:sz="8" w:space="1" w:color="auto"/>
                    <w:left w:val="single" w:sz="8" w:space="7" w:color="auto"/>
                    <w:bottom w:val="single" w:sz="8" w:space="1" w:color="auto"/>
                    <w:right w:val="single" w:sz="8" w:space="4" w:color="auto"/>
                  </w:divBdr>
                </w:div>
              </w:divsChild>
            </w:div>
          </w:divsChild>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2008317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2365"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mis2020.government.bg/bg/s/Default/Manual"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eufunds.bg" TargetMode="External"/><Relationship Id="rId4" Type="http://schemas.openxmlformats.org/officeDocument/2006/relationships/settings" Target="settings.xml"/><Relationship Id="rId9" Type="http://schemas.openxmlformats.org/officeDocument/2006/relationships/hyperlink" Target="https://eumis2020.government.bg" TargetMode="External"/><Relationship Id="rId14" Type="http://schemas.openxmlformats.org/officeDocument/2006/relationships/header" Target="header2.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CC19DA-3472-4858-AD99-52A506AF9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16367</Words>
  <Characters>93296</Characters>
  <Application>Microsoft Office Word</Application>
  <DocSecurity>0</DocSecurity>
  <Lines>777</Lines>
  <Paragraphs>218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109445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Antoaneta Grigorova</dc:creator>
  <cp:lastModifiedBy>Zaharincho</cp:lastModifiedBy>
  <cp:revision>3</cp:revision>
  <cp:lastPrinted>2018-11-22T10:50:00Z</cp:lastPrinted>
  <dcterms:created xsi:type="dcterms:W3CDTF">2020-05-12T08:59:00Z</dcterms:created>
  <dcterms:modified xsi:type="dcterms:W3CDTF">2020-05-12T08:59:00Z</dcterms:modified>
</cp:coreProperties>
</file>