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6F" w:rsidRDefault="0047296F" w:rsidP="00472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Приложение № </w:t>
      </w:r>
      <w:r w:rsidR="00B94CD3">
        <w:rPr>
          <w:rFonts w:ascii="Arial" w:hAnsi="Arial" w:cs="Arial"/>
          <w:b/>
        </w:rPr>
        <w:t>9</w:t>
      </w:r>
      <w:bookmarkStart w:id="0" w:name="_GoBack"/>
      <w:bookmarkEnd w:id="0"/>
    </w:p>
    <w:p w:rsidR="00E92704" w:rsidRPr="009D7B76" w:rsidRDefault="004A1CE2" w:rsidP="00356C86">
      <w:pPr>
        <w:jc w:val="center"/>
        <w:rPr>
          <w:rFonts w:ascii="Arial" w:hAnsi="Arial" w:cs="Arial"/>
          <w:b/>
          <w:lang w:val="en-US"/>
        </w:rPr>
      </w:pPr>
      <w:r w:rsidRPr="00100BE9">
        <w:rPr>
          <w:rFonts w:ascii="Arial" w:hAnsi="Arial" w:cs="Arial"/>
          <w:b/>
        </w:rPr>
        <w:t>ВИДОВЕ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 w:rsidR="000626AE">
        <w:rPr>
          <w:rFonts w:ascii="Arial" w:hAnsi="Arial" w:cs="Arial"/>
          <w:b/>
        </w:rPr>
        <w:t>АКВАКУЛТУРИ,</w:t>
      </w:r>
      <w:r w:rsidR="00EC735A" w:rsidRPr="00100BE9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ОБЕКТ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 НА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 xml:space="preserve">ИЗКУСТВЕНО </w:t>
      </w:r>
      <w:r w:rsidR="00EC735A">
        <w:rPr>
          <w:rFonts w:ascii="Arial" w:hAnsi="Arial" w:cs="Arial"/>
          <w:b/>
        </w:rPr>
        <w:t xml:space="preserve"> </w:t>
      </w:r>
      <w:r w:rsidR="001E3680" w:rsidRPr="00100BE9">
        <w:rPr>
          <w:rFonts w:ascii="Arial" w:hAnsi="Arial" w:cs="Arial"/>
          <w:b/>
        </w:rPr>
        <w:t>ОТГЛЕЖДАНЕ</w:t>
      </w:r>
      <w:r w:rsidR="000055B2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 xml:space="preserve">И  ТЕХНИТЕ </w:t>
      </w:r>
      <w:r w:rsidR="00EC73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ПАЗАРНИ  ЦЕНИ  И  ПОТЕНЦИАЛ  </w:t>
      </w:r>
      <w:r w:rsidR="000055B2">
        <w:rPr>
          <w:rFonts w:ascii="Arial" w:hAnsi="Arial" w:cs="Arial"/>
          <w:b/>
        </w:rPr>
        <w:t>В</w:t>
      </w:r>
      <w:r w:rsidR="00EC735A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 xml:space="preserve"> </w:t>
      </w:r>
      <w:r w:rsidR="00EC735A">
        <w:rPr>
          <w:rFonts w:ascii="Arial" w:hAnsi="Arial" w:cs="Arial"/>
          <w:b/>
        </w:rPr>
        <w:t>Р.</w:t>
      </w:r>
      <w:r w:rsidR="00395FE7">
        <w:rPr>
          <w:rFonts w:ascii="Arial" w:hAnsi="Arial" w:cs="Arial"/>
          <w:b/>
        </w:rPr>
        <w:t xml:space="preserve"> </w:t>
      </w:r>
      <w:r w:rsidR="000055B2">
        <w:rPr>
          <w:rFonts w:ascii="Arial" w:hAnsi="Arial" w:cs="Arial"/>
          <w:b/>
        </w:rPr>
        <w:t>БЪЛГАРИЯ</w:t>
      </w:r>
    </w:p>
    <w:tbl>
      <w:tblPr>
        <w:tblStyle w:val="TableGrid"/>
        <w:tblW w:w="14881" w:type="dxa"/>
        <w:jc w:val="center"/>
        <w:tblInd w:w="517" w:type="dxa"/>
        <w:tblLook w:val="04A0" w:firstRow="1" w:lastRow="0" w:firstColumn="1" w:lastColumn="0" w:noHBand="0" w:noVBand="1"/>
      </w:tblPr>
      <w:tblGrid>
        <w:gridCol w:w="720"/>
        <w:gridCol w:w="8121"/>
        <w:gridCol w:w="2049"/>
        <w:gridCol w:w="1890"/>
        <w:gridCol w:w="2101"/>
      </w:tblGrid>
      <w:tr w:rsidR="00AF6625" w:rsidRPr="00AF6625" w:rsidTr="00BC07A3">
        <w:trPr>
          <w:trHeight w:val="1730"/>
          <w:jc w:val="center"/>
        </w:trPr>
        <w:tc>
          <w:tcPr>
            <w:tcW w:w="720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№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по</w:t>
            </w:r>
          </w:p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ред</w:t>
            </w:r>
          </w:p>
        </w:tc>
        <w:tc>
          <w:tcPr>
            <w:tcW w:w="8121" w:type="dxa"/>
            <w:shd w:val="pct20" w:color="auto" w:fill="auto"/>
            <w:vAlign w:val="center"/>
          </w:tcPr>
          <w:p w:rsidR="00016866" w:rsidRPr="00AF6625" w:rsidRDefault="00016866" w:rsidP="00D92B11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Общоприети или местни наименования и</w:t>
            </w:r>
          </w:p>
          <w:p w:rsidR="00016866" w:rsidRPr="00AF6625" w:rsidRDefault="00016866" w:rsidP="00EC735A">
            <w:pPr>
              <w:ind w:right="-132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научно наименование (на латински)</w:t>
            </w:r>
          </w:p>
        </w:tc>
        <w:tc>
          <w:tcPr>
            <w:tcW w:w="2049" w:type="dxa"/>
            <w:shd w:val="pct20" w:color="auto" w:fill="auto"/>
          </w:tcPr>
          <w:p w:rsidR="00BC07A3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без ДДС</w:t>
            </w:r>
          </w:p>
          <w:p w:rsidR="00016866" w:rsidRPr="00BC07A3" w:rsidRDefault="00BC07A3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4A1C7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  <w:p w:rsidR="00016866" w:rsidRPr="00AF6625" w:rsidRDefault="00016866" w:rsidP="00016866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20" w:color="auto" w:fill="auto"/>
          </w:tcPr>
          <w:p w:rsidR="00BC07A3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Средни пазарни цени на едро с ДДС</w:t>
            </w:r>
          </w:p>
          <w:p w:rsidR="00016866" w:rsidRPr="00BC07A3" w:rsidRDefault="00BC07A3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жива или охладена, </w:t>
            </w:r>
            <w:r w:rsidR="00016866" w:rsidRPr="00AF6625">
              <w:rPr>
                <w:rFonts w:ascii="Arial" w:hAnsi="Arial" w:cs="Arial"/>
                <w:b/>
                <w:sz w:val="20"/>
                <w:szCs w:val="20"/>
              </w:rPr>
              <w:t>за кг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]</w:t>
            </w:r>
          </w:p>
          <w:p w:rsidR="00016866" w:rsidRPr="00AF6625" w:rsidRDefault="00016866" w:rsidP="00EC784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(САПИ – 2017 г.)</w:t>
            </w:r>
          </w:p>
        </w:tc>
        <w:tc>
          <w:tcPr>
            <w:tcW w:w="2101" w:type="dxa"/>
            <w:shd w:val="pct20" w:color="auto" w:fill="auto"/>
          </w:tcPr>
          <w:p w:rsidR="00016866" w:rsidRPr="00AF6625" w:rsidRDefault="00016866" w:rsidP="00A44F5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Пазарен потенциал</w:t>
            </w:r>
          </w:p>
          <w:p w:rsidR="00016866" w:rsidRPr="00AF6625" w:rsidRDefault="00016866" w:rsidP="00EC735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</w:rPr>
              <w:t>(Маркетингов доклад от 2018 г.)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Сладководни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</w:pPr>
            <w:r w:rsidRPr="00AF6625">
              <w:rPr>
                <w:rFonts w:ascii="Arial" w:hAnsi="Arial" w:cs="Arial"/>
                <w:b/>
                <w:sz w:val="20"/>
                <w:szCs w:val="20"/>
                <w:shd w:val="clear" w:color="auto" w:fill="FEFEFE"/>
              </w:rPr>
              <w:t>Сем. Есетрови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  <w:shd w:val="clear" w:color="auto" w:fill="FEFEFE"/>
              </w:rPr>
              <w:t xml:space="preserve"> 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Чига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ruthenus)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10.78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12.94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Пъстървови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(Salmonidae)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Речна (балканска)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(Salmo trutta fario)</w:t>
            </w:r>
          </w:p>
        </w:tc>
        <w:tc>
          <w:tcPr>
            <w:tcW w:w="2049" w:type="dxa"/>
          </w:tcPr>
          <w:p w:rsidR="00016866" w:rsidRPr="00AF6625" w:rsidRDefault="00016866" w:rsidP="008A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Дъгова пъстърва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(Oncorhynchus mykiss)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7.73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Сивен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(Salvelinus fontinalis)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7.83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9.39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pStyle w:val="NormalWeb"/>
              <w:spacing w:line="20" w:lineRule="atLeast"/>
              <w:jc w:val="center"/>
              <w:textAlignment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Сем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AF6625">
              <w:rPr>
                <w:rFonts w:ascii="Arial" w:hAnsi="Arial" w:cs="Arial"/>
                <w:b/>
                <w:sz w:val="20"/>
                <w:szCs w:val="20"/>
              </w:rPr>
              <w:t>Щукови</w:t>
            </w:r>
            <w:proofErr w:type="spellEnd"/>
            <w:r w:rsidRPr="00AF66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(</w:t>
            </w:r>
            <w:proofErr w:type="spellStart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Еsocidae</w:t>
            </w:r>
            <w:proofErr w:type="spellEnd"/>
            <w:r w:rsidRPr="00AF6625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Щука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(Esox lucius)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5.24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6.29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Шаранови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(Cyprinidae)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Шаран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(Cyprinus carpio)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4.14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4.96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(Hypophthalmichthys molitrix)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2.02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2.42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Пъстър толстолоб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(Aristhichthys nobilis)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2.15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(Ctenopharyngodon idella)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4.40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5.28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10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Черен амур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(Mylopharyngodon piceus)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4,40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8A4E01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5,28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100BE9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Сомови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(Siluridae)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AF6625" w:rsidRPr="00AF662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Европейски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(Silurus glanis)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7.06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8.47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Африкански сомове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(Clariidae)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Африкански сом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(Claria gariepinus)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6.41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7.69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>Сем. Костурови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(Percidae)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Бяла риба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(Sander lucioperca/Stizostedion lucioperca)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6.07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7.28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Проходни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Есетрови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(Acipenseridae)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Моруна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(Huso huso)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12.91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15.50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15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Пъструга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stellatus)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16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Руска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guеldenstaedti)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11.87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14.24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17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Сибирска есетра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(Acipenser Baerii 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11.42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13.70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18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Веслонос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(Polyodon spathula)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10.70</w:t>
            </w: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12.85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19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8A4E01" w:rsidP="008A4E0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Хибриди между видове от сем. Есетрови (Б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естер</w:t>
            </w:r>
            <w:r w:rsidR="00016866" w:rsidRPr="00AF66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6866" w:rsidRPr="00AF6625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016866"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Huso huso x Acipenser ruthenus)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 и други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16866" w:rsidRPr="00AF6625" w:rsidRDefault="0090530E" w:rsidP="0090530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90530E">
              <w:rPr>
                <w:rFonts w:ascii="Arial" w:hAnsi="Arial" w:cs="Arial"/>
                <w:b/>
                <w:sz w:val="20"/>
                <w:szCs w:val="20"/>
                <w:u w:val="single"/>
                <w:shd w:val="clear" w:color="auto" w:fill="FEFEFE"/>
              </w:rPr>
              <w:t>Морски риби</w:t>
            </w:r>
          </w:p>
        </w:tc>
        <w:tc>
          <w:tcPr>
            <w:tcW w:w="2049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  <w:shd w:val="pct1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5" w:color="auto" w:fill="auto"/>
            <w:vAlign w:val="center"/>
          </w:tcPr>
          <w:p w:rsidR="00016866" w:rsidRPr="00AF6625" w:rsidRDefault="00016866" w:rsidP="00EF670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</w:tc>
        <w:tc>
          <w:tcPr>
            <w:tcW w:w="8121" w:type="dxa"/>
            <w:shd w:val="pct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Сем. Калканови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(Scophthalmidae)</w:t>
            </w:r>
          </w:p>
        </w:tc>
        <w:tc>
          <w:tcPr>
            <w:tcW w:w="2049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pct5" w:color="auto" w:fill="auto"/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AF6625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4A1C7C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алкан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(Scophthalmus  maximus/ Psetta maxima)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EF670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</w:rPr>
              <w:t>много добър</w:t>
            </w:r>
          </w:p>
        </w:tc>
      </w:tr>
      <w:tr w:rsidR="00AF6625" w:rsidRPr="00AF6625" w:rsidTr="00BC07A3">
        <w:trPr>
          <w:trHeight w:val="125"/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E154F4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Ракообразни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(Crustacea)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21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Езерен рак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(Astacus leptodactylus)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7.60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9.13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много 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8C5DE2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Клас Миди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(Bivalvia)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6866" w:rsidRPr="00AF6625" w:rsidRDefault="00AF6625" w:rsidP="007B1E63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tcBorders>
              <w:bottom w:val="single" w:sz="4" w:space="0" w:color="auto"/>
            </w:tcBorders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Черна морска мида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(Mytilus galloprovincialis)</w:t>
            </w:r>
          </w:p>
        </w:tc>
        <w:tc>
          <w:tcPr>
            <w:tcW w:w="2049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2.56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3.07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shd w:val="pct15" w:color="auto" w:fill="auto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21" w:type="dxa"/>
            <w:shd w:val="pct15" w:color="auto" w:fill="auto"/>
            <w:vAlign w:val="center"/>
          </w:tcPr>
          <w:p w:rsidR="00016866" w:rsidRPr="00AF6625" w:rsidRDefault="00016866" w:rsidP="00F22BEE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Водорасли 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(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/>
              </w:rPr>
              <w:t>Alga</w:t>
            </w:r>
            <w:r w:rsidRPr="00AF6625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e)</w:t>
            </w:r>
          </w:p>
        </w:tc>
        <w:tc>
          <w:tcPr>
            <w:tcW w:w="2049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  <w:shd w:val="pct15" w:color="auto" w:fill="auto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D92B11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Микроскопични (едноклетъчни)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(Spirulina platensis, Chlorella vulgaris, Haematococcus pluvialis и др.)</w:t>
            </w:r>
          </w:p>
        </w:tc>
        <w:tc>
          <w:tcPr>
            <w:tcW w:w="2049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104.17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1890" w:type="dxa"/>
          </w:tcPr>
          <w:p w:rsidR="00016866" w:rsidRDefault="00DE7639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125.00</w:t>
            </w:r>
          </w:p>
          <w:p w:rsidR="00D606BF" w:rsidRPr="00D606BF" w:rsidRDefault="00D606BF" w:rsidP="004B3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(суха маса)</w:t>
            </w: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  <w:tr w:rsidR="00AF6625" w:rsidRPr="00AF6625" w:rsidTr="00BC07A3">
        <w:trPr>
          <w:jc w:val="center"/>
        </w:trPr>
        <w:tc>
          <w:tcPr>
            <w:tcW w:w="720" w:type="dxa"/>
            <w:vAlign w:val="center"/>
          </w:tcPr>
          <w:p w:rsidR="00016866" w:rsidRPr="00AF6625" w:rsidRDefault="00AF6625" w:rsidP="00D92B11">
            <w:pPr>
              <w:spacing w:before="100" w:beforeAutospacing="1" w:after="100" w:afterAutospacing="1" w:line="20" w:lineRule="atLeast"/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AF6625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016866" w:rsidRPr="00AF662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121" w:type="dxa"/>
            <w:vAlign w:val="center"/>
          </w:tcPr>
          <w:p w:rsidR="00016866" w:rsidRPr="00AF6625" w:rsidRDefault="00016866" w:rsidP="000A0ED6">
            <w:pPr>
              <w:spacing w:before="100" w:beforeAutospacing="1" w:after="100" w:afterAutospacing="1" w:line="20" w:lineRule="atLeast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6625">
              <w:rPr>
                <w:rFonts w:ascii="Arial" w:eastAsia="Times New Roman" w:hAnsi="Arial" w:cs="Arial"/>
                <w:sz w:val="20"/>
                <w:szCs w:val="20"/>
              </w:rPr>
              <w:t xml:space="preserve">Многоклетъчни/колониални водорасли </w:t>
            </w:r>
            <w:r w:rsidRPr="00AF6625">
              <w:rPr>
                <w:rFonts w:ascii="Arial" w:eastAsia="Times New Roman" w:hAnsi="Arial" w:cs="Arial"/>
                <w:i/>
                <w:sz w:val="20"/>
                <w:szCs w:val="20"/>
              </w:rPr>
              <w:t>(Phaeophyceae, Rhodophyceae, Chlorophyceae и др.)</w:t>
            </w:r>
          </w:p>
        </w:tc>
        <w:tc>
          <w:tcPr>
            <w:tcW w:w="2049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01" w:type="dxa"/>
          </w:tcPr>
          <w:p w:rsidR="00016866" w:rsidRPr="00AF6625" w:rsidRDefault="00016866" w:rsidP="004B3D0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6625">
              <w:rPr>
                <w:rFonts w:ascii="Arial" w:hAnsi="Arial" w:cs="Arial"/>
                <w:sz w:val="20"/>
                <w:szCs w:val="20"/>
                <w:lang w:val="en-US"/>
              </w:rPr>
              <w:t>добър</w:t>
            </w:r>
          </w:p>
        </w:tc>
      </w:tr>
    </w:tbl>
    <w:p w:rsidR="009B0589" w:rsidRPr="008658BF" w:rsidRDefault="009B0589" w:rsidP="008A4E01">
      <w:pPr>
        <w:rPr>
          <w:rFonts w:ascii="Arial" w:hAnsi="Arial" w:cs="Arial"/>
          <w:color w:val="FF0000"/>
          <w:sz w:val="20"/>
          <w:szCs w:val="20"/>
        </w:rPr>
      </w:pPr>
    </w:p>
    <w:sectPr w:rsidR="009B0589" w:rsidRPr="008658BF" w:rsidSect="00356C86">
      <w:pgSz w:w="15840" w:h="12240" w:orient="landscape"/>
      <w:pgMar w:top="1530" w:right="1080" w:bottom="1440" w:left="9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132"/>
    <w:rsid w:val="000055B2"/>
    <w:rsid w:val="00016866"/>
    <w:rsid w:val="00034DCB"/>
    <w:rsid w:val="000626AE"/>
    <w:rsid w:val="000A0ED6"/>
    <w:rsid w:val="00100BE9"/>
    <w:rsid w:val="001E21CA"/>
    <w:rsid w:val="001E3680"/>
    <w:rsid w:val="001F1B9D"/>
    <w:rsid w:val="002447E0"/>
    <w:rsid w:val="00282A8E"/>
    <w:rsid w:val="003007D6"/>
    <w:rsid w:val="00313132"/>
    <w:rsid w:val="00356C86"/>
    <w:rsid w:val="00366136"/>
    <w:rsid w:val="00395FE7"/>
    <w:rsid w:val="003B0CB3"/>
    <w:rsid w:val="003F3B75"/>
    <w:rsid w:val="0047296F"/>
    <w:rsid w:val="004A1C7C"/>
    <w:rsid w:val="004A1CE2"/>
    <w:rsid w:val="004A5DE8"/>
    <w:rsid w:val="004B36B4"/>
    <w:rsid w:val="004B3D04"/>
    <w:rsid w:val="0059358B"/>
    <w:rsid w:val="005D14B9"/>
    <w:rsid w:val="005E6E25"/>
    <w:rsid w:val="006E6802"/>
    <w:rsid w:val="007268A5"/>
    <w:rsid w:val="007319AB"/>
    <w:rsid w:val="00733DB6"/>
    <w:rsid w:val="007833C6"/>
    <w:rsid w:val="007B1E63"/>
    <w:rsid w:val="008658BF"/>
    <w:rsid w:val="008934CC"/>
    <w:rsid w:val="008A4E01"/>
    <w:rsid w:val="008C5DE2"/>
    <w:rsid w:val="0090530E"/>
    <w:rsid w:val="00930AB5"/>
    <w:rsid w:val="009B0589"/>
    <w:rsid w:val="009D7B76"/>
    <w:rsid w:val="00A21642"/>
    <w:rsid w:val="00A44F51"/>
    <w:rsid w:val="00AD01D8"/>
    <w:rsid w:val="00AF6625"/>
    <w:rsid w:val="00B67B51"/>
    <w:rsid w:val="00B771A6"/>
    <w:rsid w:val="00B838B0"/>
    <w:rsid w:val="00B94CD3"/>
    <w:rsid w:val="00B97B71"/>
    <w:rsid w:val="00BC07A3"/>
    <w:rsid w:val="00BD5424"/>
    <w:rsid w:val="00BD7939"/>
    <w:rsid w:val="00BE4AB8"/>
    <w:rsid w:val="00C20BB5"/>
    <w:rsid w:val="00CD625B"/>
    <w:rsid w:val="00CE5A44"/>
    <w:rsid w:val="00D606BF"/>
    <w:rsid w:val="00DA0B10"/>
    <w:rsid w:val="00DE7639"/>
    <w:rsid w:val="00DF205C"/>
    <w:rsid w:val="00E154F4"/>
    <w:rsid w:val="00E22EDE"/>
    <w:rsid w:val="00E43291"/>
    <w:rsid w:val="00E83BDA"/>
    <w:rsid w:val="00E92704"/>
    <w:rsid w:val="00EB107C"/>
    <w:rsid w:val="00EC735A"/>
    <w:rsid w:val="00EC784A"/>
    <w:rsid w:val="00EF6703"/>
    <w:rsid w:val="00EF7F26"/>
    <w:rsid w:val="00F13B79"/>
    <w:rsid w:val="00F2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80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F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F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User</cp:lastModifiedBy>
  <cp:revision>9</cp:revision>
  <dcterms:created xsi:type="dcterms:W3CDTF">2019-02-28T09:32:00Z</dcterms:created>
  <dcterms:modified xsi:type="dcterms:W3CDTF">2020-05-06T10:35:00Z</dcterms:modified>
</cp:coreProperties>
</file>