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3DC6E" w14:textId="77777777" w:rsidR="000A5C28" w:rsidRPr="00EA3879" w:rsidRDefault="000A5C28" w:rsidP="00EA3879">
      <w:pPr>
        <w:spacing w:after="0" w:line="360" w:lineRule="auto"/>
        <w:ind w:left="4770"/>
        <w:rPr>
          <w:rFonts w:ascii="Arial" w:hAnsi="Arial" w:cs="Arial"/>
          <w:b/>
          <w:bCs/>
          <w:snapToGrid w:val="0"/>
          <w:sz w:val="20"/>
          <w:szCs w:val="20"/>
        </w:rPr>
      </w:pPr>
      <w:r w:rsidRPr="00EA3879">
        <w:rPr>
          <w:rFonts w:ascii="Arial" w:hAnsi="Arial" w:cs="Arial"/>
          <w:b/>
          <w:bCs/>
          <w:snapToGrid w:val="0"/>
          <w:sz w:val="20"/>
          <w:szCs w:val="20"/>
        </w:rPr>
        <w:t>Приложение № 2</w:t>
      </w:r>
    </w:p>
    <w:p w14:paraId="504C59B4" w14:textId="29FB2209" w:rsidR="007E3D2A" w:rsidRPr="00EA3879" w:rsidRDefault="000A5C28" w:rsidP="00EA3879">
      <w:pPr>
        <w:spacing w:after="0" w:line="360" w:lineRule="auto"/>
        <w:ind w:left="4770"/>
        <w:rPr>
          <w:rFonts w:ascii="Arial" w:hAnsi="Arial" w:cs="Arial"/>
          <w:b/>
          <w:bCs/>
          <w:snapToGrid w:val="0"/>
          <w:sz w:val="20"/>
          <w:szCs w:val="20"/>
        </w:rPr>
      </w:pPr>
      <w:r w:rsidRPr="00EA3879">
        <w:rPr>
          <w:rFonts w:ascii="Arial" w:hAnsi="Arial" w:cs="Arial"/>
          <w:b/>
          <w:bCs/>
          <w:snapToGrid w:val="0"/>
          <w:sz w:val="20"/>
          <w:szCs w:val="20"/>
        </w:rPr>
        <w:t>към Заповед №</w:t>
      </w:r>
      <w:r w:rsidR="00686461" w:rsidRPr="00EA3879">
        <w:rPr>
          <w:rFonts w:ascii="Arial" w:hAnsi="Arial" w:cs="Arial"/>
          <w:b/>
          <w:bCs/>
          <w:snapToGrid w:val="0"/>
          <w:sz w:val="20"/>
          <w:szCs w:val="20"/>
        </w:rPr>
        <w:t xml:space="preserve"> </w:t>
      </w:r>
      <w:r w:rsidR="00EA3879" w:rsidRPr="00EA3879">
        <w:rPr>
          <w:rFonts w:ascii="Arial" w:hAnsi="Arial" w:cs="Arial"/>
          <w:b/>
          <w:bCs/>
          <w:snapToGrid w:val="0"/>
          <w:sz w:val="20"/>
          <w:szCs w:val="20"/>
        </w:rPr>
        <w:t>МДР-ПП-09-197/ 06.11.2020 г.</w:t>
      </w:r>
    </w:p>
    <w:p w14:paraId="1C1A1DE4" w14:textId="77777777" w:rsidR="007E3D2A" w:rsidRPr="006F034F" w:rsidRDefault="007E3D2A" w:rsidP="00233DE0">
      <w:pPr>
        <w:spacing w:after="0" w:line="360" w:lineRule="auto"/>
        <w:jc w:val="center"/>
        <w:rPr>
          <w:rFonts w:ascii="Arial" w:hAnsi="Arial" w:cs="Arial"/>
          <w:b/>
          <w:bCs/>
          <w:snapToGrid w:val="0"/>
        </w:rPr>
      </w:pPr>
      <w:bookmarkStart w:id="0" w:name="_GoBack"/>
      <w:bookmarkEnd w:id="0"/>
    </w:p>
    <w:p w14:paraId="30F982F4" w14:textId="77777777" w:rsidR="007E3D2A" w:rsidRPr="006F034F" w:rsidRDefault="007E3D2A" w:rsidP="00233DE0">
      <w:pPr>
        <w:spacing w:after="0" w:line="360" w:lineRule="auto"/>
        <w:jc w:val="center"/>
        <w:rPr>
          <w:rFonts w:ascii="Arial" w:hAnsi="Arial" w:cs="Arial"/>
          <w:b/>
          <w:bCs/>
          <w:snapToGrid w:val="0"/>
        </w:rPr>
      </w:pPr>
    </w:p>
    <w:p w14:paraId="6F219D49" w14:textId="77777777" w:rsidR="00706643" w:rsidRPr="006F034F" w:rsidRDefault="00706643" w:rsidP="00233DE0">
      <w:pPr>
        <w:spacing w:after="0" w:line="360" w:lineRule="auto"/>
        <w:jc w:val="center"/>
        <w:rPr>
          <w:rFonts w:ascii="Arial" w:hAnsi="Arial" w:cs="Arial"/>
          <w:b/>
          <w:bCs/>
        </w:rPr>
      </w:pPr>
    </w:p>
    <w:p w14:paraId="779BE0C5" w14:textId="77777777" w:rsidR="00706643" w:rsidRDefault="00706643" w:rsidP="00233DE0">
      <w:pPr>
        <w:spacing w:after="0" w:line="360" w:lineRule="auto"/>
        <w:jc w:val="center"/>
        <w:rPr>
          <w:rFonts w:ascii="Arial" w:hAnsi="Arial" w:cs="Arial"/>
          <w:b/>
          <w:bCs/>
          <w:sz w:val="28"/>
          <w:szCs w:val="28"/>
          <w:lang w:val="en-US"/>
        </w:rPr>
      </w:pPr>
      <w:r w:rsidRPr="006F034F">
        <w:rPr>
          <w:rFonts w:ascii="Arial" w:hAnsi="Arial" w:cs="Arial"/>
          <w:b/>
          <w:bCs/>
          <w:sz w:val="28"/>
          <w:szCs w:val="28"/>
        </w:rPr>
        <w:t>УСЛОВИЯ ЗА ИЗПЪЛНЕНИЕ</w:t>
      </w:r>
    </w:p>
    <w:p w14:paraId="320ACB18" w14:textId="77777777" w:rsidR="006F034F" w:rsidRPr="006F034F" w:rsidRDefault="006F034F" w:rsidP="00233DE0">
      <w:pPr>
        <w:spacing w:after="0" w:line="360" w:lineRule="auto"/>
        <w:jc w:val="center"/>
        <w:rPr>
          <w:rFonts w:ascii="Arial" w:hAnsi="Arial" w:cs="Arial"/>
          <w:b/>
          <w:bCs/>
          <w:sz w:val="28"/>
          <w:szCs w:val="28"/>
          <w:lang w:val="en-US"/>
        </w:rPr>
      </w:pPr>
    </w:p>
    <w:p w14:paraId="631E365A" w14:textId="77777777" w:rsidR="00706643" w:rsidRPr="006F034F" w:rsidRDefault="00706643" w:rsidP="00233DE0">
      <w:pPr>
        <w:spacing w:after="0" w:line="360" w:lineRule="auto"/>
        <w:jc w:val="center"/>
        <w:rPr>
          <w:rFonts w:ascii="Arial" w:hAnsi="Arial" w:cs="Arial"/>
          <w:b/>
          <w:bCs/>
          <w:sz w:val="28"/>
          <w:szCs w:val="28"/>
        </w:rPr>
      </w:pPr>
      <w:r w:rsidRPr="006F034F">
        <w:rPr>
          <w:rFonts w:ascii="Arial" w:hAnsi="Arial" w:cs="Arial"/>
          <w:b/>
          <w:bCs/>
          <w:sz w:val="28"/>
          <w:szCs w:val="28"/>
        </w:rPr>
        <w:t>на проекти по</w:t>
      </w:r>
      <w:r w:rsidRPr="006F034F" w:rsidDel="00352D2A">
        <w:rPr>
          <w:rFonts w:ascii="Arial" w:hAnsi="Arial" w:cs="Arial"/>
          <w:b/>
          <w:bCs/>
          <w:sz w:val="28"/>
          <w:szCs w:val="28"/>
        </w:rPr>
        <w:t xml:space="preserve"> </w:t>
      </w:r>
    </w:p>
    <w:p w14:paraId="19180459" w14:textId="1C37FB6C" w:rsidR="00706643" w:rsidRPr="006F034F" w:rsidRDefault="00706643" w:rsidP="00233DE0">
      <w:pPr>
        <w:spacing w:after="0" w:line="360" w:lineRule="auto"/>
        <w:jc w:val="center"/>
        <w:rPr>
          <w:rFonts w:ascii="Arial" w:hAnsi="Arial" w:cs="Arial"/>
          <w:b/>
          <w:bCs/>
          <w:snapToGrid w:val="0"/>
          <w:sz w:val="28"/>
          <w:szCs w:val="28"/>
        </w:rPr>
      </w:pPr>
      <w:r w:rsidRPr="006F034F">
        <w:rPr>
          <w:rFonts w:ascii="Arial" w:hAnsi="Arial" w:cs="Arial"/>
          <w:b/>
          <w:bCs/>
          <w:snapToGrid w:val="0"/>
          <w:sz w:val="28"/>
          <w:szCs w:val="28"/>
        </w:rPr>
        <w:t>Програма за морско дело и рибарство 2014-2020</w:t>
      </w:r>
      <w:r w:rsidR="003B7502">
        <w:rPr>
          <w:rFonts w:ascii="Arial" w:hAnsi="Arial" w:cs="Arial"/>
          <w:b/>
          <w:bCs/>
          <w:snapToGrid w:val="0"/>
          <w:sz w:val="28"/>
          <w:szCs w:val="28"/>
        </w:rPr>
        <w:t xml:space="preserve"> г.</w:t>
      </w:r>
    </w:p>
    <w:p w14:paraId="496B8227" w14:textId="77777777" w:rsidR="006F034F" w:rsidRDefault="006F034F" w:rsidP="00233DE0">
      <w:pPr>
        <w:spacing w:after="0" w:line="360" w:lineRule="auto"/>
        <w:jc w:val="center"/>
        <w:rPr>
          <w:rFonts w:ascii="Arial" w:hAnsi="Arial" w:cs="Arial"/>
          <w:b/>
          <w:bCs/>
          <w:snapToGrid w:val="0"/>
          <w:sz w:val="28"/>
          <w:szCs w:val="28"/>
          <w:lang w:val="en-US"/>
        </w:rPr>
      </w:pPr>
    </w:p>
    <w:p w14:paraId="3C6CF85F" w14:textId="77777777" w:rsidR="006F034F" w:rsidRDefault="006F034F" w:rsidP="00233DE0">
      <w:pPr>
        <w:spacing w:after="0" w:line="360" w:lineRule="auto"/>
        <w:jc w:val="center"/>
        <w:rPr>
          <w:rFonts w:ascii="Arial" w:hAnsi="Arial" w:cs="Arial"/>
          <w:b/>
          <w:bCs/>
          <w:snapToGrid w:val="0"/>
          <w:sz w:val="28"/>
          <w:szCs w:val="28"/>
          <w:lang w:val="en-US"/>
        </w:rPr>
      </w:pPr>
    </w:p>
    <w:p w14:paraId="3B81250F" w14:textId="77777777" w:rsidR="006F034F" w:rsidRPr="006F034F" w:rsidRDefault="006F034F" w:rsidP="00233DE0">
      <w:pPr>
        <w:spacing w:after="0" w:line="360" w:lineRule="auto"/>
        <w:jc w:val="center"/>
        <w:rPr>
          <w:rFonts w:ascii="Arial" w:hAnsi="Arial" w:cs="Arial"/>
          <w:b/>
          <w:bCs/>
          <w:snapToGrid w:val="0"/>
          <w:sz w:val="28"/>
          <w:szCs w:val="28"/>
          <w:lang w:val="en-US"/>
        </w:rPr>
      </w:pPr>
    </w:p>
    <w:p w14:paraId="64779467" w14:textId="77777777" w:rsidR="006F034F" w:rsidRDefault="006F034F" w:rsidP="005962F4">
      <w:pPr>
        <w:pStyle w:val="TOCHeading"/>
        <w:spacing w:line="360" w:lineRule="auto"/>
        <w:jc w:val="center"/>
        <w:rPr>
          <w:rFonts w:ascii="Arial" w:hAnsi="Arial" w:cs="Arial"/>
          <w:color w:val="auto"/>
          <w:lang w:val="en-US" w:eastAsia="en-US"/>
        </w:rPr>
      </w:pPr>
    </w:p>
    <w:p w14:paraId="5A851918" w14:textId="77777777" w:rsidR="005962F4" w:rsidRPr="006F034F" w:rsidRDefault="005962F4" w:rsidP="005962F4">
      <w:pPr>
        <w:pStyle w:val="TOCHeading"/>
        <w:spacing w:line="360" w:lineRule="auto"/>
        <w:jc w:val="center"/>
        <w:rPr>
          <w:rFonts w:ascii="Arial" w:hAnsi="Arial" w:cs="Arial"/>
          <w:color w:val="auto"/>
          <w:lang w:val="bg-BG" w:eastAsia="en-US"/>
        </w:rPr>
      </w:pPr>
      <w:r w:rsidRPr="006F034F">
        <w:rPr>
          <w:rFonts w:ascii="Arial" w:hAnsi="Arial" w:cs="Arial"/>
          <w:color w:val="auto"/>
          <w:lang w:val="bg-BG" w:eastAsia="en-US"/>
        </w:rPr>
        <w:t>Процедура за подбор на проекти</w:t>
      </w:r>
    </w:p>
    <w:p w14:paraId="3F209A37" w14:textId="023864FB" w:rsidR="005A5722" w:rsidRPr="006F034F" w:rsidRDefault="006C44BC" w:rsidP="005A5722">
      <w:pPr>
        <w:spacing w:after="0" w:line="360" w:lineRule="auto"/>
        <w:jc w:val="center"/>
        <w:rPr>
          <w:rFonts w:ascii="Arial" w:hAnsi="Arial" w:cs="Arial"/>
          <w:b/>
          <w:bCs/>
          <w:snapToGrid w:val="0"/>
          <w:sz w:val="28"/>
          <w:szCs w:val="28"/>
        </w:rPr>
      </w:pPr>
      <w:r>
        <w:rPr>
          <w:rFonts w:ascii="Arial" w:hAnsi="Arial" w:cs="Arial"/>
          <w:b/>
          <w:bCs/>
          <w:sz w:val="28"/>
          <w:szCs w:val="28"/>
        </w:rPr>
        <w:t>BG14MFOP001-</w:t>
      </w:r>
      <w:r w:rsidR="00D2450B">
        <w:rPr>
          <w:rFonts w:ascii="Arial" w:hAnsi="Arial" w:cs="Arial"/>
          <w:b/>
          <w:bCs/>
          <w:sz w:val="28"/>
          <w:szCs w:val="28"/>
        </w:rPr>
        <w:t>5.014</w:t>
      </w:r>
      <w:r w:rsidR="006F034F" w:rsidRPr="006F034F">
        <w:rPr>
          <w:rFonts w:ascii="Arial" w:hAnsi="Arial" w:cs="Arial"/>
          <w:b/>
          <w:bCs/>
          <w:sz w:val="28"/>
          <w:szCs w:val="28"/>
        </w:rPr>
        <w:t xml:space="preserve"> „Преработване на продуктите от риболов и </w:t>
      </w:r>
      <w:proofErr w:type="spellStart"/>
      <w:r w:rsidR="006F034F" w:rsidRPr="006F034F">
        <w:rPr>
          <w:rFonts w:ascii="Arial" w:hAnsi="Arial" w:cs="Arial"/>
          <w:b/>
          <w:bCs/>
          <w:sz w:val="28"/>
          <w:szCs w:val="28"/>
        </w:rPr>
        <w:t>аквакултури</w:t>
      </w:r>
      <w:proofErr w:type="spellEnd"/>
      <w:r w:rsidR="006F034F" w:rsidRPr="006F034F">
        <w:rPr>
          <w:rFonts w:ascii="Arial" w:hAnsi="Arial" w:cs="Arial"/>
          <w:b/>
          <w:bCs/>
          <w:sz w:val="28"/>
          <w:szCs w:val="28"/>
        </w:rPr>
        <w:t>”</w:t>
      </w:r>
      <w:r w:rsidR="005A5722">
        <w:rPr>
          <w:rFonts w:ascii="Arial" w:hAnsi="Arial" w:cs="Arial"/>
          <w:b/>
          <w:bCs/>
          <w:sz w:val="28"/>
          <w:szCs w:val="28"/>
        </w:rPr>
        <w:t>, м</w:t>
      </w:r>
      <w:r w:rsidR="005A5722" w:rsidRPr="006F034F">
        <w:rPr>
          <w:rFonts w:ascii="Arial" w:hAnsi="Arial" w:cs="Arial"/>
          <w:b/>
          <w:bCs/>
          <w:snapToGrid w:val="0"/>
          <w:sz w:val="28"/>
          <w:szCs w:val="28"/>
        </w:rPr>
        <w:t xml:space="preserve">ярка 5.4. „Преработване на продуктите от риболов и </w:t>
      </w:r>
      <w:proofErr w:type="spellStart"/>
      <w:r w:rsidR="005A5722" w:rsidRPr="006F034F">
        <w:rPr>
          <w:rFonts w:ascii="Arial" w:hAnsi="Arial" w:cs="Arial"/>
          <w:b/>
          <w:bCs/>
          <w:snapToGrid w:val="0"/>
          <w:sz w:val="28"/>
          <w:szCs w:val="28"/>
        </w:rPr>
        <w:t>аквакултури</w:t>
      </w:r>
      <w:proofErr w:type="spellEnd"/>
      <w:r w:rsidR="005A5722" w:rsidRPr="006F034F">
        <w:rPr>
          <w:rFonts w:ascii="Arial" w:hAnsi="Arial" w:cs="Arial"/>
          <w:b/>
          <w:bCs/>
          <w:snapToGrid w:val="0"/>
          <w:sz w:val="28"/>
          <w:szCs w:val="28"/>
        </w:rPr>
        <w:t>”</w:t>
      </w:r>
    </w:p>
    <w:p w14:paraId="60C90A6B" w14:textId="77777777" w:rsidR="00D94D3B" w:rsidRDefault="00D94D3B" w:rsidP="00D94D3B">
      <w:pPr>
        <w:spacing w:after="0" w:line="360" w:lineRule="auto"/>
        <w:jc w:val="center"/>
        <w:rPr>
          <w:rFonts w:ascii="Arial" w:hAnsi="Arial" w:cs="Arial"/>
          <w:b/>
          <w:bCs/>
          <w:sz w:val="28"/>
          <w:szCs w:val="28"/>
          <w:lang w:val="en-US"/>
        </w:rPr>
      </w:pPr>
    </w:p>
    <w:p w14:paraId="1BA18DEE" w14:textId="77777777" w:rsidR="006F034F" w:rsidRDefault="006F034F" w:rsidP="00D94D3B">
      <w:pPr>
        <w:spacing w:after="0" w:line="360" w:lineRule="auto"/>
        <w:jc w:val="center"/>
        <w:rPr>
          <w:rFonts w:ascii="Arial" w:hAnsi="Arial" w:cs="Arial"/>
          <w:b/>
          <w:bCs/>
          <w:sz w:val="28"/>
          <w:szCs w:val="28"/>
          <w:lang w:val="en-US"/>
        </w:rPr>
      </w:pPr>
    </w:p>
    <w:p w14:paraId="1FCE9BE2" w14:textId="77777777" w:rsidR="00F158FD" w:rsidRDefault="006F034F" w:rsidP="006F034F">
      <w:pPr>
        <w:spacing w:after="0" w:line="360" w:lineRule="auto"/>
        <w:jc w:val="center"/>
        <w:rPr>
          <w:rFonts w:ascii="Arial" w:hAnsi="Arial" w:cs="Arial"/>
          <w:b/>
          <w:bCs/>
          <w:sz w:val="28"/>
          <w:szCs w:val="28"/>
          <w:lang w:val="en-US"/>
        </w:rPr>
      </w:pPr>
      <w:r>
        <w:rPr>
          <w:rFonts w:ascii="Arial" w:hAnsi="Arial" w:cs="Arial"/>
          <w:b/>
          <w:bCs/>
          <w:sz w:val="28"/>
          <w:szCs w:val="28"/>
          <w:lang w:val="en-US"/>
        </w:rPr>
        <w:br w:type="page"/>
      </w:r>
    </w:p>
    <w:p w14:paraId="543EFE53" w14:textId="77777777" w:rsidR="006F034F" w:rsidRDefault="006F034F" w:rsidP="006F034F">
      <w:pPr>
        <w:spacing w:after="0" w:line="360" w:lineRule="auto"/>
        <w:jc w:val="center"/>
        <w:rPr>
          <w:rFonts w:ascii="Arial" w:hAnsi="Arial" w:cs="Arial"/>
          <w:b/>
          <w:bCs/>
          <w:sz w:val="28"/>
          <w:szCs w:val="28"/>
          <w:lang w:val="en-US"/>
        </w:rPr>
      </w:pPr>
    </w:p>
    <w:p w14:paraId="0FAF8C19" w14:textId="77777777" w:rsidR="006F034F" w:rsidRPr="006F034F" w:rsidRDefault="006F034F" w:rsidP="006F034F">
      <w:pPr>
        <w:spacing w:after="0" w:line="360" w:lineRule="auto"/>
        <w:jc w:val="center"/>
        <w:rPr>
          <w:rFonts w:ascii="Arial" w:hAnsi="Arial" w:cs="Arial"/>
        </w:rPr>
      </w:pPr>
    </w:p>
    <w:p w14:paraId="5C9E5BAB" w14:textId="77777777" w:rsidR="00706643" w:rsidRPr="006F034F" w:rsidRDefault="00706643" w:rsidP="00233DE0">
      <w:pPr>
        <w:pStyle w:val="TOCHeading"/>
        <w:spacing w:before="0" w:line="360" w:lineRule="auto"/>
        <w:rPr>
          <w:rFonts w:ascii="Arial" w:hAnsi="Arial" w:cs="Arial"/>
          <w:sz w:val="22"/>
          <w:szCs w:val="22"/>
          <w:lang w:val="bg-BG"/>
        </w:rPr>
      </w:pPr>
      <w:r w:rsidRPr="006F034F">
        <w:rPr>
          <w:rFonts w:ascii="Arial" w:hAnsi="Arial" w:cs="Arial"/>
          <w:sz w:val="22"/>
          <w:szCs w:val="22"/>
          <w:lang w:val="bg-BG"/>
        </w:rPr>
        <w:t>Съдържание</w:t>
      </w:r>
    </w:p>
    <w:p w14:paraId="422F9EFD" w14:textId="77777777" w:rsidR="00706643" w:rsidRPr="00800C84" w:rsidRDefault="00706643" w:rsidP="00233DE0">
      <w:pPr>
        <w:spacing w:after="0" w:line="360" w:lineRule="auto"/>
        <w:rPr>
          <w:rFonts w:ascii="Arial" w:hAnsi="Arial" w:cs="Arial"/>
          <w:lang w:eastAsia="bg-BG"/>
        </w:rPr>
      </w:pPr>
    </w:p>
    <w:p w14:paraId="37F33105" w14:textId="77777777" w:rsidR="001C0916" w:rsidRPr="00800C84" w:rsidRDefault="00706643">
      <w:pPr>
        <w:pStyle w:val="TOC2"/>
        <w:tabs>
          <w:tab w:val="left" w:pos="440"/>
        </w:tabs>
        <w:rPr>
          <w:rFonts w:ascii="Arial" w:eastAsia="Times New Roman" w:hAnsi="Arial" w:cs="Arial"/>
        </w:rPr>
      </w:pPr>
      <w:r w:rsidRPr="00800C84">
        <w:rPr>
          <w:rFonts w:ascii="Arial" w:hAnsi="Arial" w:cs="Arial"/>
        </w:rPr>
        <w:fldChar w:fldCharType="begin"/>
      </w:r>
      <w:r w:rsidRPr="00800C84">
        <w:rPr>
          <w:rFonts w:ascii="Arial" w:hAnsi="Arial" w:cs="Arial"/>
        </w:rPr>
        <w:instrText xml:space="preserve"> TOC \o "1-3" \h \z \u </w:instrText>
      </w:r>
      <w:r w:rsidRPr="00800C84">
        <w:rPr>
          <w:rFonts w:ascii="Arial" w:hAnsi="Arial" w:cs="Arial"/>
        </w:rPr>
        <w:fldChar w:fldCharType="separate"/>
      </w:r>
      <w:hyperlink w:anchor="_Toc509920774" w:history="1">
        <w:r w:rsidR="001C0916" w:rsidRPr="00800C84">
          <w:rPr>
            <w:rStyle w:val="Hyperlink"/>
            <w:rFonts w:ascii="Arial" w:hAnsi="Arial" w:cs="Arial"/>
            <w:b/>
            <w:bCs/>
            <w:color w:val="auto"/>
            <w:u w:val="none"/>
          </w:rPr>
          <w:t>1.</w:t>
        </w:r>
        <w:r w:rsidR="006F034F" w:rsidRPr="00800C84">
          <w:rPr>
            <w:rFonts w:ascii="Arial" w:eastAsia="Times New Roman" w:hAnsi="Arial" w:cs="Arial"/>
            <w:lang w:val="en-US"/>
          </w:rPr>
          <w:t xml:space="preserve"> </w:t>
        </w:r>
        <w:r w:rsidR="001C0916" w:rsidRPr="00800C84">
          <w:rPr>
            <w:rStyle w:val="Hyperlink"/>
            <w:rFonts w:ascii="Arial" w:hAnsi="Arial" w:cs="Arial"/>
            <w:b/>
            <w:bCs/>
            <w:color w:val="auto"/>
            <w:u w:val="none"/>
          </w:rPr>
          <w:t>Техническо изпълнение на проектите</w:t>
        </w:r>
        <w:r w:rsidR="001C0916" w:rsidRPr="00800C84">
          <w:rPr>
            <w:rFonts w:ascii="Arial" w:hAnsi="Arial" w:cs="Arial"/>
            <w:webHidden/>
          </w:rPr>
          <w:tab/>
        </w:r>
      </w:hyperlink>
      <w:r w:rsidR="00A1293D" w:rsidRPr="00800C84">
        <w:rPr>
          <w:rStyle w:val="Hyperlink"/>
          <w:rFonts w:ascii="Arial" w:hAnsi="Arial" w:cs="Arial"/>
          <w:color w:val="auto"/>
          <w:u w:val="none"/>
        </w:rPr>
        <w:t>3</w:t>
      </w:r>
    </w:p>
    <w:p w14:paraId="07AC4FE2" w14:textId="301DB17B" w:rsidR="001C0916" w:rsidRPr="00800C84" w:rsidRDefault="00EA3879">
      <w:pPr>
        <w:pStyle w:val="TOC2"/>
        <w:tabs>
          <w:tab w:val="left" w:pos="440"/>
        </w:tabs>
        <w:rPr>
          <w:rFonts w:ascii="Arial" w:eastAsia="Times New Roman" w:hAnsi="Arial" w:cs="Arial"/>
        </w:rPr>
      </w:pPr>
      <w:hyperlink w:anchor="_Toc509920775" w:history="1">
        <w:r w:rsidR="00510E20" w:rsidRPr="00800C84">
          <w:rPr>
            <w:rStyle w:val="Hyperlink"/>
            <w:rFonts w:ascii="Arial" w:hAnsi="Arial" w:cs="Arial"/>
            <w:b/>
            <w:bCs/>
            <w:color w:val="auto"/>
            <w:u w:val="none"/>
          </w:rPr>
          <w:t>2.</w:t>
        </w:r>
        <w:r w:rsidR="00510E20" w:rsidRPr="00800C84">
          <w:rPr>
            <w:rFonts w:ascii="Arial" w:eastAsia="Times New Roman" w:hAnsi="Arial" w:cs="Arial"/>
            <w:lang w:val="en-US"/>
          </w:rPr>
          <w:t xml:space="preserve"> </w:t>
        </w:r>
        <w:r w:rsidR="00510E20" w:rsidRPr="00800C84">
          <w:rPr>
            <w:rStyle w:val="Hyperlink"/>
            <w:rFonts w:ascii="Arial" w:hAnsi="Arial" w:cs="Arial"/>
            <w:b/>
            <w:bCs/>
            <w:color w:val="auto"/>
            <w:u w:val="none"/>
          </w:rPr>
          <w:t>Финансово изпълнение на проектите и плащане.</w:t>
        </w:r>
        <w:r w:rsidR="00510E20" w:rsidRPr="00800C84">
          <w:rPr>
            <w:rFonts w:ascii="Arial" w:hAnsi="Arial" w:cs="Arial"/>
            <w:webHidden/>
          </w:rPr>
          <w:tab/>
          <w:t>1</w:t>
        </w:r>
        <w:r w:rsidR="00510E20">
          <w:rPr>
            <w:rFonts w:ascii="Arial" w:hAnsi="Arial" w:cs="Arial"/>
            <w:webHidden/>
          </w:rPr>
          <w:t>2</w:t>
        </w:r>
      </w:hyperlink>
    </w:p>
    <w:p w14:paraId="78813404" w14:textId="6EB2B154" w:rsidR="00A1293D" w:rsidRPr="00800C84" w:rsidRDefault="00EA3879" w:rsidP="00A1293D">
      <w:pPr>
        <w:pStyle w:val="TOC2"/>
        <w:tabs>
          <w:tab w:val="left" w:pos="440"/>
        </w:tabs>
        <w:rPr>
          <w:rStyle w:val="Hyperlink"/>
          <w:rFonts w:ascii="Arial" w:hAnsi="Arial" w:cs="Arial"/>
          <w:color w:val="auto"/>
          <w:u w:val="none"/>
        </w:rPr>
      </w:pPr>
      <w:hyperlink w:anchor="_Toc509920776" w:history="1">
        <w:r w:rsidR="001C0916" w:rsidRPr="00800C84">
          <w:rPr>
            <w:rStyle w:val="Hyperlink"/>
            <w:rFonts w:ascii="Arial" w:hAnsi="Arial" w:cs="Arial"/>
            <w:b/>
            <w:bCs/>
            <w:color w:val="auto"/>
            <w:u w:val="none"/>
          </w:rPr>
          <w:t>3.</w:t>
        </w:r>
        <w:r w:rsidR="006F034F" w:rsidRPr="00800C84">
          <w:rPr>
            <w:rFonts w:ascii="Arial" w:eastAsia="Times New Roman" w:hAnsi="Arial" w:cs="Arial"/>
            <w:lang w:val="en-US"/>
          </w:rPr>
          <w:t xml:space="preserve"> </w:t>
        </w:r>
        <w:r w:rsidR="001C0916" w:rsidRPr="00800C84">
          <w:rPr>
            <w:rStyle w:val="Hyperlink"/>
            <w:rFonts w:ascii="Arial" w:hAnsi="Arial" w:cs="Arial"/>
            <w:b/>
            <w:bCs/>
            <w:color w:val="auto"/>
            <w:u w:val="none"/>
          </w:rPr>
          <w:t>Мерки за информиране и публичност</w:t>
        </w:r>
        <w:r w:rsidR="001C0916" w:rsidRPr="00800C84">
          <w:rPr>
            <w:rFonts w:ascii="Arial" w:hAnsi="Arial" w:cs="Arial"/>
            <w:webHidden/>
          </w:rPr>
          <w:tab/>
        </w:r>
      </w:hyperlink>
      <w:r w:rsidR="00510E20" w:rsidRPr="00800C84">
        <w:rPr>
          <w:rStyle w:val="Hyperlink"/>
          <w:rFonts w:ascii="Arial" w:hAnsi="Arial" w:cs="Arial"/>
          <w:color w:val="auto"/>
          <w:u w:val="none"/>
        </w:rPr>
        <w:t>1</w:t>
      </w:r>
      <w:r w:rsidR="00510E20">
        <w:rPr>
          <w:rStyle w:val="Hyperlink"/>
          <w:rFonts w:ascii="Arial" w:hAnsi="Arial" w:cs="Arial"/>
          <w:color w:val="auto"/>
          <w:u w:val="none"/>
        </w:rPr>
        <w:t>2</w:t>
      </w:r>
    </w:p>
    <w:p w14:paraId="0FB57006" w14:textId="5849DD7F" w:rsidR="001C0916" w:rsidRPr="00800C84" w:rsidRDefault="00EA3879" w:rsidP="00A1293D">
      <w:pPr>
        <w:pStyle w:val="TOC2"/>
        <w:tabs>
          <w:tab w:val="left" w:pos="440"/>
        </w:tabs>
        <w:rPr>
          <w:rFonts w:ascii="Arial" w:eastAsia="Times New Roman" w:hAnsi="Arial" w:cs="Arial"/>
        </w:rPr>
      </w:pPr>
      <w:hyperlink w:anchor="_Toc509920777" w:history="1">
        <w:r w:rsidR="00510E20" w:rsidRPr="00800C84">
          <w:rPr>
            <w:rStyle w:val="Hyperlink"/>
            <w:rFonts w:ascii="Arial" w:hAnsi="Arial" w:cs="Arial"/>
            <w:b/>
            <w:bCs/>
            <w:color w:val="auto"/>
            <w:u w:val="none"/>
          </w:rPr>
          <w:t>4.</w:t>
        </w:r>
        <w:r w:rsidR="00510E20" w:rsidRPr="00800C84">
          <w:rPr>
            <w:rStyle w:val="Hyperlink"/>
            <w:rFonts w:ascii="Arial" w:hAnsi="Arial" w:cs="Arial"/>
            <w:b/>
            <w:bCs/>
            <w:color w:val="auto"/>
            <w:u w:val="none"/>
            <w:lang w:val="en-US"/>
          </w:rPr>
          <w:t xml:space="preserve"> </w:t>
        </w:r>
        <w:r w:rsidR="00510E20" w:rsidRPr="00800C84">
          <w:rPr>
            <w:rStyle w:val="Hyperlink"/>
            <w:rFonts w:ascii="Arial" w:hAnsi="Arial" w:cs="Arial"/>
            <w:b/>
            <w:bCs/>
            <w:color w:val="auto"/>
            <w:u w:val="none"/>
          </w:rPr>
          <w:t>Приложения към Условията за изпълнение:</w:t>
        </w:r>
        <w:r w:rsidR="00510E20" w:rsidRPr="00800C84">
          <w:rPr>
            <w:rFonts w:ascii="Arial" w:hAnsi="Arial" w:cs="Arial"/>
            <w:webHidden/>
          </w:rPr>
          <w:tab/>
        </w:r>
        <w:r w:rsidR="00510E20" w:rsidRPr="00800C84">
          <w:rPr>
            <w:rFonts w:ascii="Arial" w:hAnsi="Arial" w:cs="Arial"/>
            <w:webHidden/>
          </w:rPr>
          <w:fldChar w:fldCharType="begin"/>
        </w:r>
        <w:r w:rsidR="00510E20" w:rsidRPr="00800C84">
          <w:rPr>
            <w:rFonts w:ascii="Arial" w:hAnsi="Arial" w:cs="Arial"/>
            <w:webHidden/>
          </w:rPr>
          <w:instrText xml:space="preserve"> PAGEREF _Toc509920777 \h </w:instrText>
        </w:r>
        <w:r w:rsidR="00510E20" w:rsidRPr="00800C84">
          <w:rPr>
            <w:rFonts w:ascii="Arial" w:hAnsi="Arial" w:cs="Arial"/>
            <w:webHidden/>
          </w:rPr>
        </w:r>
        <w:r w:rsidR="00510E20" w:rsidRPr="00800C84">
          <w:rPr>
            <w:rFonts w:ascii="Arial" w:hAnsi="Arial" w:cs="Arial"/>
            <w:webHidden/>
          </w:rPr>
          <w:fldChar w:fldCharType="separate"/>
        </w:r>
        <w:r w:rsidR="00510E20" w:rsidRPr="00800C84">
          <w:rPr>
            <w:rFonts w:ascii="Arial" w:hAnsi="Arial" w:cs="Arial"/>
            <w:webHidden/>
          </w:rPr>
          <w:t>1</w:t>
        </w:r>
        <w:r w:rsidR="00510E20">
          <w:rPr>
            <w:rFonts w:ascii="Arial" w:hAnsi="Arial" w:cs="Arial"/>
            <w:webHidden/>
          </w:rPr>
          <w:t>3</w:t>
        </w:r>
        <w:r w:rsidR="00510E20" w:rsidRPr="00800C84">
          <w:rPr>
            <w:rFonts w:ascii="Arial" w:hAnsi="Arial" w:cs="Arial"/>
            <w:webHidden/>
          </w:rPr>
          <w:fldChar w:fldCharType="end"/>
        </w:r>
      </w:hyperlink>
    </w:p>
    <w:p w14:paraId="3E973F51" w14:textId="77777777" w:rsidR="00706643" w:rsidRPr="006F034F" w:rsidRDefault="00706643" w:rsidP="00233DE0">
      <w:pPr>
        <w:spacing w:after="0" w:line="360" w:lineRule="auto"/>
        <w:rPr>
          <w:rFonts w:ascii="Arial" w:hAnsi="Arial" w:cs="Arial"/>
        </w:rPr>
      </w:pPr>
      <w:r w:rsidRPr="00800C84">
        <w:rPr>
          <w:rFonts w:ascii="Arial" w:hAnsi="Arial" w:cs="Arial"/>
        </w:rPr>
        <w:fldChar w:fldCharType="end"/>
      </w:r>
    </w:p>
    <w:p w14:paraId="4B64D58D" w14:textId="77777777" w:rsidR="00E6331A" w:rsidRPr="009C7E80" w:rsidRDefault="006F034F" w:rsidP="00E6331A">
      <w:pPr>
        <w:keepNext/>
        <w:keepLines/>
        <w:spacing w:after="0" w:line="360" w:lineRule="auto"/>
        <w:ind w:firstLine="708"/>
        <w:jc w:val="both"/>
        <w:outlineLvl w:val="1"/>
        <w:rPr>
          <w:rFonts w:ascii="Arial" w:hAnsi="Arial" w:cs="Arial"/>
          <w:b/>
          <w:bCs/>
          <w:color w:val="0070C0"/>
        </w:rPr>
      </w:pPr>
      <w:r>
        <w:rPr>
          <w:rFonts w:ascii="Arial" w:hAnsi="Arial" w:cs="Arial"/>
        </w:rPr>
        <w:br w:type="page"/>
      </w:r>
      <w:r w:rsidR="00E6331A" w:rsidRPr="009C7E80">
        <w:rPr>
          <w:rFonts w:ascii="Arial" w:hAnsi="Arial" w:cs="Arial"/>
          <w:b/>
          <w:bCs/>
          <w:color w:val="0070C0"/>
        </w:rPr>
        <w:lastRenderedPageBreak/>
        <w:t>1.</w:t>
      </w:r>
      <w:r w:rsidR="00E6331A" w:rsidRPr="009C7E80">
        <w:rPr>
          <w:rFonts w:ascii="Arial" w:hAnsi="Arial" w:cs="Arial"/>
          <w:b/>
          <w:bCs/>
          <w:color w:val="0070C0"/>
        </w:rPr>
        <w:tab/>
        <w:t>Техническо изпълнение на проектите</w:t>
      </w:r>
    </w:p>
    <w:p w14:paraId="766154DE" w14:textId="77777777" w:rsidR="00E6331A" w:rsidRPr="00794752" w:rsidRDefault="00E6331A" w:rsidP="00E6331A">
      <w:pPr>
        <w:keepNext/>
        <w:keepLines/>
        <w:spacing w:after="0" w:line="360" w:lineRule="auto"/>
        <w:ind w:firstLine="708"/>
        <w:jc w:val="both"/>
        <w:outlineLvl w:val="1"/>
        <w:rPr>
          <w:rFonts w:ascii="Arial" w:hAnsi="Arial" w:cs="Arial"/>
          <w:bCs/>
          <w:lang w:val="en-US"/>
        </w:rPr>
      </w:pPr>
      <w:r w:rsidRPr="004817B5">
        <w:rPr>
          <w:rFonts w:ascii="Arial" w:hAnsi="Arial" w:cs="Arial"/>
          <w:bCs/>
        </w:rPr>
        <w:t>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w:t>
      </w:r>
      <w:r>
        <w:rPr>
          <w:rFonts w:ascii="Arial" w:hAnsi="Arial" w:cs="Arial"/>
          <w:bCs/>
        </w:rPr>
        <w:t>щ.</w:t>
      </w:r>
    </w:p>
    <w:p w14:paraId="0F01AFE7" w14:textId="488693E0" w:rsidR="00E6331A" w:rsidRPr="00794752" w:rsidRDefault="00D2450B" w:rsidP="00E6331A">
      <w:pPr>
        <w:keepNext/>
        <w:keepLines/>
        <w:spacing w:after="0" w:line="360" w:lineRule="auto"/>
        <w:jc w:val="both"/>
        <w:outlineLvl w:val="1"/>
        <w:rPr>
          <w:rFonts w:ascii="Arial" w:hAnsi="Arial" w:cs="Arial"/>
          <w:bCs/>
          <w:lang w:val="en-US"/>
        </w:rPr>
      </w:pPr>
      <w:r w:rsidRPr="00EF72FF">
        <w:rPr>
          <w:rFonts w:ascii="Arial" w:hAnsi="Arial" w:cs="Arial"/>
          <w:b/>
          <w:bCs/>
        </w:rPr>
        <w:t xml:space="preserve">ВАЖНО: </w:t>
      </w:r>
      <w:r w:rsidR="00E6331A" w:rsidRPr="004817B5">
        <w:rPr>
          <w:rFonts w:ascii="Arial" w:hAnsi="Arial" w:cs="Arial"/>
          <w:bCs/>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w:t>
      </w:r>
      <w:r w:rsidR="00E6331A">
        <w:rPr>
          <w:rFonts w:ascii="Arial" w:hAnsi="Arial" w:cs="Arial"/>
          <w:bCs/>
        </w:rPr>
        <w:t>ъв Формуляра за кандидатстване.</w:t>
      </w:r>
    </w:p>
    <w:p w14:paraId="4EC5F015" w14:textId="77777777" w:rsidR="00E6331A" w:rsidRPr="004817B5" w:rsidRDefault="00E6331A" w:rsidP="00E6331A">
      <w:pPr>
        <w:keepNext/>
        <w:keepLines/>
        <w:spacing w:after="0" w:line="360" w:lineRule="auto"/>
        <w:ind w:firstLine="708"/>
        <w:jc w:val="both"/>
        <w:outlineLvl w:val="1"/>
        <w:rPr>
          <w:rFonts w:ascii="Arial" w:hAnsi="Arial" w:cs="Arial"/>
          <w:bCs/>
          <w:lang w:val="en-US"/>
        </w:rPr>
      </w:pPr>
      <w:r w:rsidRPr="004817B5">
        <w:rPr>
          <w:rFonts w:ascii="Arial" w:hAnsi="Arial" w:cs="Arial"/>
          <w:bCs/>
        </w:rPr>
        <w:t xml:space="preserve">В срок до 20 работни дни от датата на получаването на документацията по проведения избор, УО на ПМДР извършва </w:t>
      </w:r>
      <w:proofErr w:type="spellStart"/>
      <w:r w:rsidRPr="004817B5">
        <w:rPr>
          <w:rFonts w:ascii="Arial" w:hAnsi="Arial" w:cs="Arial"/>
          <w:bCs/>
        </w:rPr>
        <w:t>последващия</w:t>
      </w:r>
      <w:proofErr w:type="spellEnd"/>
      <w:r w:rsidRPr="004817B5">
        <w:rPr>
          <w:rFonts w:ascii="Arial" w:hAnsi="Arial" w:cs="Arial"/>
          <w:bCs/>
        </w:rPr>
        <w:t xml:space="preserve"> контрол по законосъобразност.</w:t>
      </w:r>
    </w:p>
    <w:p w14:paraId="1A983431" w14:textId="77777777" w:rsidR="00E6331A"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14:paraId="5C16F81E" w14:textId="76F3789A" w:rsidR="00CA1115" w:rsidRPr="000C1745" w:rsidRDefault="00003958" w:rsidP="0054475D">
      <w:pPr>
        <w:keepNext/>
        <w:keepLines/>
        <w:tabs>
          <w:tab w:val="left" w:pos="1110"/>
        </w:tabs>
        <w:spacing w:after="0" w:line="360" w:lineRule="auto"/>
        <w:jc w:val="both"/>
        <w:outlineLvl w:val="1"/>
        <w:rPr>
          <w:rFonts w:ascii="Arial" w:hAnsi="Arial" w:cs="Arial"/>
          <w:bCs/>
        </w:rPr>
      </w:pPr>
      <w:r>
        <w:rPr>
          <w:rFonts w:ascii="Arial" w:hAnsi="Arial" w:cs="Arial"/>
          <w:bCs/>
        </w:rPr>
        <w:t>.</w:t>
      </w:r>
      <w:r w:rsidR="00CA1115" w:rsidRPr="000C1745">
        <w:rPr>
          <w:rFonts w:ascii="Arial" w:hAnsi="Arial" w:cs="Arial"/>
          <w:bCs/>
        </w:rPr>
        <w:t xml:space="preserve"> </w:t>
      </w:r>
      <w:r w:rsidR="00485126">
        <w:rPr>
          <w:rFonts w:ascii="Arial" w:hAnsi="Arial" w:cs="Arial"/>
          <w:bCs/>
        </w:rPr>
        <w:tab/>
      </w:r>
      <w:r w:rsidR="00485126" w:rsidRPr="00EF72FF">
        <w:rPr>
          <w:rFonts w:ascii="Arial" w:hAnsi="Arial" w:cs="Arial"/>
          <w:b/>
          <w:bCs/>
        </w:rPr>
        <w:t>ВАЖНО</w:t>
      </w:r>
      <w:r w:rsidR="00485126" w:rsidRPr="003B7502">
        <w:rPr>
          <w:rFonts w:ascii="Arial" w:hAnsi="Arial" w:cs="Arial"/>
          <w:b/>
          <w:bCs/>
        </w:rPr>
        <w:t>:</w:t>
      </w:r>
      <w:r w:rsidR="00485126" w:rsidRPr="003B7502">
        <w:rPr>
          <w:rFonts w:ascii="Arial" w:hAnsi="Arial" w:cs="Arial"/>
          <w:bCs/>
        </w:rPr>
        <w:t xml:space="preserve"> </w:t>
      </w:r>
      <w:r w:rsidR="00485126" w:rsidRPr="005D3BF2">
        <w:rPr>
          <w:rFonts w:ascii="Arial" w:hAnsi="Arial" w:cs="Arial"/>
          <w:bCs/>
        </w:rPr>
        <w:t>След подписване на административен договор за предоставяне на безвъзмездна финансова помощ бенефициентът следва в срок до 6 месеца да има открита/ти процедура/и за избор на изпълнител.</w:t>
      </w:r>
    </w:p>
    <w:p w14:paraId="78397934" w14:textId="77777777" w:rsidR="00CA1115" w:rsidRDefault="00CA1115" w:rsidP="00802357">
      <w:pPr>
        <w:keepNext/>
        <w:keepLines/>
        <w:spacing w:after="0" w:line="360" w:lineRule="auto"/>
        <w:jc w:val="both"/>
        <w:outlineLvl w:val="1"/>
        <w:rPr>
          <w:rFonts w:ascii="Arial" w:hAnsi="Arial" w:cs="Arial"/>
          <w:bCs/>
        </w:rPr>
      </w:pPr>
    </w:p>
    <w:p w14:paraId="4FEBA5B8" w14:textId="77777777" w:rsidR="00E6331A" w:rsidRPr="009C7E80" w:rsidRDefault="00E6331A" w:rsidP="00E6331A">
      <w:pPr>
        <w:keepNext/>
        <w:keepLines/>
        <w:spacing w:after="0" w:line="360" w:lineRule="auto"/>
        <w:ind w:firstLine="708"/>
        <w:jc w:val="both"/>
        <w:outlineLvl w:val="1"/>
        <w:rPr>
          <w:rFonts w:ascii="Arial" w:hAnsi="Arial" w:cs="Arial"/>
          <w:b/>
          <w:bCs/>
          <w:color w:val="0070C0"/>
        </w:rPr>
      </w:pPr>
      <w:r w:rsidRPr="009C7E80">
        <w:rPr>
          <w:rFonts w:ascii="Arial" w:hAnsi="Arial" w:cs="Arial"/>
          <w:b/>
          <w:bCs/>
          <w:color w:val="0070C0"/>
        </w:rPr>
        <w:t>1.</w:t>
      </w:r>
      <w:proofErr w:type="spellStart"/>
      <w:r w:rsidRPr="009C7E80">
        <w:rPr>
          <w:rFonts w:ascii="Arial" w:hAnsi="Arial" w:cs="Arial"/>
          <w:b/>
          <w:bCs/>
          <w:color w:val="0070C0"/>
        </w:rPr>
        <w:t>1</w:t>
      </w:r>
      <w:proofErr w:type="spellEnd"/>
      <w:r w:rsidRPr="009C7E80">
        <w:rPr>
          <w:rFonts w:ascii="Arial" w:hAnsi="Arial" w:cs="Arial"/>
          <w:b/>
          <w:bCs/>
          <w:color w:val="0070C0"/>
        </w:rPr>
        <w:t>.</w:t>
      </w:r>
      <w:r w:rsidRPr="009C7E80">
        <w:rPr>
          <w:rFonts w:ascii="Arial" w:hAnsi="Arial" w:cs="Arial"/>
          <w:b/>
          <w:bCs/>
          <w:color w:val="0070C0"/>
        </w:rPr>
        <w:tab/>
        <w:t>Процедури за избор на изпълнител</w:t>
      </w:r>
    </w:p>
    <w:p w14:paraId="1E4157FE"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Бенефициентите могат да извършат процедури за избор на изпълнител по следния ред:</w:t>
      </w:r>
    </w:p>
    <w:p w14:paraId="4BD95E13" w14:textId="77777777" w:rsidR="003B7502" w:rsidRDefault="00E6331A" w:rsidP="00E6331A">
      <w:pPr>
        <w:keepNext/>
        <w:keepLines/>
        <w:spacing w:after="0" w:line="360" w:lineRule="auto"/>
        <w:ind w:firstLine="708"/>
        <w:jc w:val="both"/>
        <w:outlineLvl w:val="1"/>
        <w:rPr>
          <w:rFonts w:ascii="Arial" w:hAnsi="Arial" w:cs="Arial"/>
          <w:bCs/>
        </w:rPr>
      </w:pPr>
      <w:r w:rsidRPr="00A10DA8">
        <w:rPr>
          <w:rFonts w:ascii="Arial" w:hAnsi="Arial" w:cs="Arial"/>
          <w:b/>
          <w:bCs/>
        </w:rPr>
        <w:t>А.</w:t>
      </w:r>
      <w:r>
        <w:rPr>
          <w:rFonts w:ascii="Arial" w:hAnsi="Arial" w:cs="Arial"/>
          <w:bCs/>
          <w:lang w:val="en-US"/>
        </w:rPr>
        <w:t xml:space="preserve"> </w:t>
      </w:r>
      <w:r w:rsidRPr="004817B5">
        <w:rPr>
          <w:rFonts w:ascii="Arial" w:hAnsi="Arial" w:cs="Arial"/>
          <w:b/>
          <w:bCs/>
        </w:rPr>
        <w:t>„Процедура за избор с публична покана“ п</w:t>
      </w:r>
      <w:r>
        <w:rPr>
          <w:rFonts w:ascii="Arial" w:hAnsi="Arial" w:cs="Arial"/>
          <w:b/>
          <w:bCs/>
          <w:lang w:val="en-US"/>
        </w:rPr>
        <w:t>o</w:t>
      </w:r>
      <w:r w:rsidRPr="004817B5">
        <w:rPr>
          <w:rFonts w:ascii="Arial" w:hAnsi="Arial" w:cs="Arial"/>
          <w:b/>
          <w:bCs/>
        </w:rPr>
        <w:t xml:space="preserve"> реда на Постановление </w:t>
      </w:r>
      <w:r w:rsidRPr="004817B5">
        <w:rPr>
          <w:rFonts w:ascii="Arial" w:hAnsi="Arial" w:cs="Arial"/>
          <w:bC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r w:rsidRPr="004817B5">
        <w:rPr>
          <w:rFonts w:ascii="Arial" w:hAnsi="Arial" w:cs="Arial"/>
          <w:bCs/>
          <w:lang w:val="en-US"/>
        </w:rPr>
        <w:t>(</w:t>
      </w:r>
      <w:r w:rsidRPr="004817B5">
        <w:rPr>
          <w:rFonts w:ascii="Arial" w:hAnsi="Arial" w:cs="Arial"/>
          <w:bCs/>
        </w:rPr>
        <w:t xml:space="preserve">ПМС </w:t>
      </w:r>
      <w:r w:rsidR="0075692A">
        <w:rPr>
          <w:rFonts w:ascii="Arial" w:hAnsi="Arial" w:cs="Arial"/>
          <w:bCs/>
        </w:rPr>
        <w:t xml:space="preserve">№ </w:t>
      </w:r>
      <w:r w:rsidRPr="004817B5">
        <w:rPr>
          <w:rFonts w:ascii="Arial" w:hAnsi="Arial" w:cs="Arial"/>
          <w:bCs/>
        </w:rPr>
        <w:t>160 от 2016 г.</w:t>
      </w:r>
      <w:r w:rsidRPr="004817B5">
        <w:rPr>
          <w:rFonts w:ascii="Arial" w:hAnsi="Arial" w:cs="Arial"/>
          <w:bCs/>
          <w:lang w:val="en-US"/>
        </w:rPr>
        <w:t>)</w:t>
      </w:r>
      <w:r w:rsidRPr="004817B5">
        <w:rPr>
          <w:rFonts w:ascii="Arial" w:hAnsi="Arial" w:cs="Arial"/>
          <w:bCs/>
        </w:rPr>
        <w:t xml:space="preserve">. </w:t>
      </w:r>
    </w:p>
    <w:p w14:paraId="6CFADE95" w14:textId="77777777" w:rsidR="003B7502" w:rsidRPr="003B7502" w:rsidRDefault="003B7502" w:rsidP="003B7502">
      <w:pPr>
        <w:keepNext/>
        <w:keepLines/>
        <w:spacing w:after="0" w:line="360" w:lineRule="auto"/>
        <w:ind w:firstLine="708"/>
        <w:jc w:val="both"/>
        <w:outlineLvl w:val="1"/>
        <w:rPr>
          <w:rFonts w:ascii="Arial" w:hAnsi="Arial" w:cs="Arial"/>
          <w:bCs/>
        </w:rPr>
      </w:pPr>
      <w:r w:rsidRPr="00EF72FF">
        <w:rPr>
          <w:rFonts w:ascii="Arial" w:hAnsi="Arial" w:cs="Arial"/>
          <w:b/>
          <w:bCs/>
        </w:rPr>
        <w:t>ВАЖНО</w:t>
      </w:r>
      <w:r w:rsidRPr="003B7502">
        <w:rPr>
          <w:rFonts w:ascii="Arial" w:hAnsi="Arial" w:cs="Arial"/>
          <w:b/>
          <w:bCs/>
        </w:rPr>
        <w:t>:</w:t>
      </w:r>
      <w:r w:rsidRPr="003B7502">
        <w:rPr>
          <w:rFonts w:ascii="Arial" w:hAnsi="Arial" w:cs="Arial"/>
          <w:bCs/>
        </w:rPr>
        <w:t xml:space="preserve"> 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w:t>
      </w:r>
    </w:p>
    <w:p w14:paraId="6F39F89B" w14:textId="77777777" w:rsidR="003B7502" w:rsidRDefault="003B7502" w:rsidP="003B7502">
      <w:pPr>
        <w:keepNext/>
        <w:keepLines/>
        <w:spacing w:after="0" w:line="360" w:lineRule="auto"/>
        <w:ind w:firstLine="708"/>
        <w:jc w:val="both"/>
        <w:outlineLvl w:val="1"/>
        <w:rPr>
          <w:rFonts w:ascii="Arial" w:hAnsi="Arial" w:cs="Arial"/>
          <w:bCs/>
        </w:rPr>
      </w:pPr>
      <w:r w:rsidRPr="003B7502">
        <w:rPr>
          <w:rFonts w:ascii="Arial" w:hAnsi="Arial" w:cs="Arial"/>
          <w:bCs/>
        </w:rPr>
        <w:t>Същото може да бъде намерено на следния интернет адрес: https://www.eufunds.bg/bg/pmdr/node/5313</w:t>
      </w:r>
    </w:p>
    <w:p w14:paraId="1E034387"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lastRenderedPageBreak/>
        <w:t>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w:t>
      </w:r>
    </w:p>
    <w:p w14:paraId="7E425733"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w:t>
      </w:r>
      <w:r>
        <w:rPr>
          <w:rFonts w:ascii="Arial" w:hAnsi="Arial" w:cs="Arial"/>
          <w:bCs/>
        </w:rPr>
        <w:t xml:space="preserve"> </w:t>
      </w:r>
      <w:r w:rsidRPr="004817B5">
        <w:rPr>
          <w:rFonts w:ascii="Arial" w:hAnsi="Arial" w:cs="Arial"/>
          <w:bCs/>
        </w:rPr>
        <w:t>и прогнозната стойност за:</w:t>
      </w:r>
    </w:p>
    <w:p w14:paraId="52183277"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строителство, в т. ч. </w:t>
      </w:r>
      <w:proofErr w:type="spellStart"/>
      <w:r w:rsidRPr="004817B5">
        <w:rPr>
          <w:rFonts w:ascii="Arial" w:hAnsi="Arial" w:cs="Arial"/>
          <w:bCs/>
        </w:rPr>
        <w:t>съфинансирането</w:t>
      </w:r>
      <w:proofErr w:type="spellEnd"/>
      <w:r w:rsidRPr="004817B5">
        <w:rPr>
          <w:rFonts w:ascii="Arial" w:hAnsi="Arial" w:cs="Arial"/>
          <w:bCs/>
        </w:rPr>
        <w:t xml:space="preserve"> от страна на бенефициента, без данък върху добавената стойност, е равна или по-висока от 50 000 лв.;</w:t>
      </w:r>
    </w:p>
    <w:p w14:paraId="0554F1A6"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доставки или услуги, в т. ч. </w:t>
      </w:r>
      <w:proofErr w:type="spellStart"/>
      <w:r w:rsidRPr="004817B5">
        <w:rPr>
          <w:rFonts w:ascii="Arial" w:hAnsi="Arial" w:cs="Arial"/>
          <w:bCs/>
        </w:rPr>
        <w:t>съфинансирането</w:t>
      </w:r>
      <w:proofErr w:type="spellEnd"/>
      <w:r w:rsidRPr="004817B5">
        <w:rPr>
          <w:rFonts w:ascii="Arial" w:hAnsi="Arial" w:cs="Arial"/>
          <w:bCs/>
        </w:rPr>
        <w:t xml:space="preserve"> от страна на бенефициента, без данък върху добавената стойност, е равна или по-висока от 30 000 лв.</w:t>
      </w:r>
    </w:p>
    <w:p w14:paraId="26C72ECB" w14:textId="2E1BDFB6"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ЗУСЕСИФ, както и следните изисквания към кандидатите – изпълнители: Кандидатите, за изпълнители на дейностите, посочени в публичната покана следва да отговарят на следните две кумулативни </w:t>
      </w:r>
      <w:r w:rsidR="00E61EA4">
        <w:rPr>
          <w:rFonts w:ascii="Arial" w:hAnsi="Arial" w:cs="Arial"/>
          <w:bCs/>
        </w:rPr>
        <w:t>изисквания</w:t>
      </w:r>
      <w:r w:rsidRPr="004817B5">
        <w:rPr>
          <w:rFonts w:ascii="Arial" w:hAnsi="Arial" w:cs="Arial"/>
          <w:bCs/>
        </w:rPr>
        <w:t>:</w:t>
      </w:r>
    </w:p>
    <w:p w14:paraId="425AF225" w14:textId="575F139B"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1. </w:t>
      </w:r>
      <w:r w:rsidR="00D2450B" w:rsidRPr="00D2450B">
        <w:rPr>
          <w:rFonts w:ascii="Arial" w:hAnsi="Arial" w:cs="Arial"/>
          <w:bCs/>
        </w:rPr>
        <w:t>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00D2450B" w:rsidRPr="00D2450B">
        <w:rPr>
          <w:rFonts w:ascii="Arial" w:hAnsi="Arial" w:cs="Arial"/>
          <w:bCs/>
        </w:rPr>
        <w:t>ите</w:t>
      </w:r>
      <w:proofErr w:type="spellEnd"/>
      <w:r w:rsidR="00D2450B" w:rsidRPr="00D2450B">
        <w:rPr>
          <w:rFonts w:ascii="Arial" w:hAnsi="Arial" w:cs="Arial"/>
          <w:bCs/>
        </w:rPr>
        <w:t>, да е придружен от препоръки/референции за добро изпълнение и подпис на лицето, което е за</w:t>
      </w:r>
      <w:r w:rsidR="00D2450B">
        <w:rPr>
          <w:rFonts w:ascii="Arial" w:hAnsi="Arial" w:cs="Arial"/>
          <w:bCs/>
        </w:rPr>
        <w:t>конен представител на кандидата</w:t>
      </w:r>
      <w:r w:rsidRPr="004817B5">
        <w:rPr>
          <w:rFonts w:ascii="Arial" w:hAnsi="Arial" w:cs="Arial"/>
          <w:bCs/>
        </w:rPr>
        <w:t xml:space="preserve">; </w:t>
      </w:r>
    </w:p>
    <w:p w14:paraId="36084B76" w14:textId="569BB802"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2. </w:t>
      </w:r>
      <w:r w:rsidR="00654A48" w:rsidRPr="00654A48">
        <w:rPr>
          <w:rFonts w:ascii="Arial" w:hAnsi="Arial" w:cs="Arial"/>
          <w:bCs/>
        </w:rPr>
        <w:t xml:space="preserve">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w:t>
      </w:r>
      <w:proofErr w:type="spellStart"/>
      <w:r w:rsidR="00654A48" w:rsidRPr="00654A48">
        <w:rPr>
          <w:rFonts w:ascii="Arial" w:hAnsi="Arial" w:cs="Arial"/>
          <w:bCs/>
        </w:rPr>
        <w:t>оферента</w:t>
      </w:r>
      <w:proofErr w:type="spellEnd"/>
      <w:r w:rsidR="00654A48" w:rsidRPr="00654A48">
        <w:rPr>
          <w:rFonts w:ascii="Arial" w:hAnsi="Arial" w:cs="Arial"/>
          <w:bCs/>
        </w:rPr>
        <w:t xml:space="preserve">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w:t>
      </w:r>
    </w:p>
    <w:p w14:paraId="7743B56C"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Тези изисквания са кумулативни и кандидатите за изпълнители, трябва да отговарят задължително на тях. </w:t>
      </w:r>
    </w:p>
    <w:p w14:paraId="7B93DBFA" w14:textId="77777777" w:rsidR="003B7502" w:rsidRDefault="00E6331A" w:rsidP="00E6331A">
      <w:pPr>
        <w:keepNext/>
        <w:keepLines/>
        <w:spacing w:after="0" w:line="360" w:lineRule="auto"/>
        <w:ind w:firstLine="708"/>
        <w:jc w:val="both"/>
        <w:outlineLvl w:val="1"/>
        <w:rPr>
          <w:rFonts w:ascii="Arial" w:hAnsi="Arial" w:cs="Arial"/>
          <w:bCs/>
          <w:lang w:val="en-US"/>
        </w:rPr>
      </w:pPr>
      <w:r w:rsidRPr="004817B5">
        <w:rPr>
          <w:rFonts w:ascii="Arial" w:hAnsi="Arial" w:cs="Arial"/>
          <w:bCs/>
        </w:rPr>
        <w:lastRenderedPageBreak/>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r>
        <w:rPr>
          <w:rFonts w:ascii="Arial" w:hAnsi="Arial" w:cs="Arial"/>
          <w:bCs/>
          <w:lang w:val="en-US"/>
        </w:rPr>
        <w:t xml:space="preserve"> </w:t>
      </w:r>
    </w:p>
    <w:p w14:paraId="726B0DD0"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0FFDD87B"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w:t>
      </w:r>
      <w:proofErr w:type="spellStart"/>
      <w:r w:rsidRPr="004817B5">
        <w:rPr>
          <w:rFonts w:ascii="Arial" w:hAnsi="Arial" w:cs="Arial"/>
          <w:bCs/>
        </w:rPr>
        <w:t>последващ</w:t>
      </w:r>
      <w:proofErr w:type="spellEnd"/>
      <w:r w:rsidRPr="004817B5">
        <w:rPr>
          <w:rFonts w:ascii="Arial" w:hAnsi="Arial" w:cs="Arial"/>
          <w:bCs/>
        </w:rPr>
        <w:t xml:space="preserve">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w:t>
      </w:r>
      <w:proofErr w:type="spellStart"/>
      <w:r w:rsidRPr="004817B5">
        <w:rPr>
          <w:rFonts w:ascii="Arial" w:hAnsi="Arial" w:cs="Arial"/>
          <w:bCs/>
        </w:rPr>
        <w:t>последващ</w:t>
      </w:r>
      <w:proofErr w:type="spellEnd"/>
      <w:r w:rsidRPr="004817B5">
        <w:rPr>
          <w:rFonts w:ascii="Arial" w:hAnsi="Arial" w:cs="Arial"/>
          <w:bCs/>
        </w:rPr>
        <w:t xml:space="preserve"> контрол на проведена процедура „Избор с публична покана“ по чл.</w:t>
      </w:r>
      <w:r w:rsidRPr="004817B5">
        <w:rPr>
          <w:rFonts w:ascii="Arial" w:hAnsi="Arial" w:cs="Arial"/>
          <w:bCs/>
          <w:lang w:val="en-US"/>
        </w:rPr>
        <w:t xml:space="preserve"> </w:t>
      </w:r>
      <w:r w:rsidRPr="004817B5">
        <w:rPr>
          <w:rFonts w:ascii="Arial" w:hAnsi="Arial" w:cs="Arial"/>
          <w:bCs/>
        </w:rPr>
        <w:t>50, ал.</w:t>
      </w:r>
      <w:r w:rsidRPr="004817B5">
        <w:rPr>
          <w:rFonts w:ascii="Arial" w:hAnsi="Arial" w:cs="Arial"/>
          <w:bCs/>
          <w:lang w:val="en-US"/>
        </w:rPr>
        <w:t xml:space="preserve"> </w:t>
      </w:r>
      <w:r w:rsidRPr="004817B5">
        <w:rPr>
          <w:rFonts w:ascii="Arial" w:hAnsi="Arial" w:cs="Arial"/>
          <w:bCs/>
        </w:rPr>
        <w:t>1 от ЗУСЕСИФ и ПМС №</w:t>
      </w:r>
      <w:r w:rsidRPr="004817B5">
        <w:rPr>
          <w:rFonts w:ascii="Arial" w:hAnsi="Arial" w:cs="Arial"/>
          <w:bCs/>
          <w:lang w:val="en-US"/>
        </w:rPr>
        <w:t xml:space="preserve"> </w:t>
      </w:r>
      <w:r w:rsidRPr="004817B5">
        <w:rPr>
          <w:rFonts w:ascii="Arial" w:hAnsi="Arial" w:cs="Arial"/>
          <w:bCs/>
        </w:rPr>
        <w:t>160 от 2016 г.“.</w:t>
      </w:r>
      <w:r w:rsidRPr="004817B5">
        <w:rPr>
          <w:rFonts w:ascii="Arial" w:hAnsi="Arial" w:cs="Arial"/>
          <w:bCs/>
        </w:rPr>
        <w:tab/>
      </w:r>
    </w:p>
    <w:p w14:paraId="18669A29" w14:textId="5B9F2868" w:rsidR="00E6331A" w:rsidRPr="00A10DA8" w:rsidRDefault="00E6331A" w:rsidP="00E6331A">
      <w:pPr>
        <w:keepNext/>
        <w:keepLines/>
        <w:spacing w:after="0" w:line="360" w:lineRule="auto"/>
        <w:ind w:firstLine="708"/>
        <w:jc w:val="both"/>
        <w:outlineLvl w:val="1"/>
        <w:rPr>
          <w:rFonts w:ascii="Arial" w:hAnsi="Arial" w:cs="Arial"/>
          <w:b/>
          <w:bCs/>
          <w:lang w:val="en-US"/>
        </w:rPr>
      </w:pPr>
      <w:r w:rsidRPr="004817B5">
        <w:rPr>
          <w:rFonts w:ascii="Arial" w:hAnsi="Arial" w:cs="Arial"/>
          <w:b/>
          <w:bCs/>
        </w:rPr>
        <w:t xml:space="preserve">Б. Избор на изпълнител </w:t>
      </w:r>
      <w:r w:rsidR="00511233">
        <w:rPr>
          <w:rFonts w:ascii="Arial" w:hAnsi="Arial" w:cs="Arial"/>
          <w:b/>
          <w:bCs/>
        </w:rPr>
        <w:t>„</w:t>
      </w:r>
      <w:r w:rsidRPr="004817B5">
        <w:rPr>
          <w:rFonts w:ascii="Arial" w:hAnsi="Arial" w:cs="Arial"/>
          <w:b/>
          <w:bCs/>
        </w:rPr>
        <w:t>Чрез представяне на поне две съпоставими независими оферти“:</w:t>
      </w:r>
    </w:p>
    <w:p w14:paraId="3334E891"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0FCADC12"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строителство, в т. ч. </w:t>
      </w:r>
      <w:proofErr w:type="spellStart"/>
      <w:r w:rsidRPr="004817B5">
        <w:rPr>
          <w:rFonts w:ascii="Arial" w:hAnsi="Arial" w:cs="Arial"/>
          <w:bCs/>
        </w:rPr>
        <w:t>съфинансирането</w:t>
      </w:r>
      <w:proofErr w:type="spellEnd"/>
      <w:r w:rsidRPr="004817B5">
        <w:rPr>
          <w:rFonts w:ascii="Arial" w:hAnsi="Arial" w:cs="Arial"/>
          <w:bCs/>
        </w:rPr>
        <w:t xml:space="preserve"> от страна на бенефициента, без данък върху добавената стойност, е по-малка от 50 000 лв.;</w:t>
      </w:r>
    </w:p>
    <w:p w14:paraId="74694666"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доставки и/или услуги, в т.ч. </w:t>
      </w:r>
      <w:proofErr w:type="spellStart"/>
      <w:r w:rsidRPr="004817B5">
        <w:rPr>
          <w:rFonts w:ascii="Arial" w:hAnsi="Arial" w:cs="Arial"/>
          <w:bCs/>
        </w:rPr>
        <w:t>съфинансирането</w:t>
      </w:r>
      <w:proofErr w:type="spellEnd"/>
      <w:r w:rsidRPr="004817B5">
        <w:rPr>
          <w:rFonts w:ascii="Arial" w:hAnsi="Arial" w:cs="Arial"/>
          <w:bCs/>
        </w:rPr>
        <w:t xml:space="preserve"> от страна на бенефициента, без данък върху добавената стойност, е по-малка от 30 000 лв.</w:t>
      </w:r>
    </w:p>
    <w:p w14:paraId="05BEA92D"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В този случай</w:t>
      </w:r>
      <w:r>
        <w:rPr>
          <w:rFonts w:ascii="Arial" w:hAnsi="Arial" w:cs="Arial"/>
          <w:bCs/>
          <w:lang w:val="en-US"/>
        </w:rPr>
        <w:t>,</w:t>
      </w:r>
      <w:r w:rsidRPr="004817B5">
        <w:rPr>
          <w:rFonts w:ascii="Arial" w:hAnsi="Arial" w:cs="Arial"/>
          <w:bCs/>
        </w:rPr>
        <w:t xml:space="preserve"> Бенефициентите предоставят поне две съпоставими</w:t>
      </w:r>
      <w:r w:rsidR="003B7502">
        <w:rPr>
          <w:rFonts w:ascii="Arial" w:hAnsi="Arial" w:cs="Arial"/>
          <w:bCs/>
        </w:rPr>
        <w:t>,</w:t>
      </w:r>
      <w:r w:rsidRPr="004817B5">
        <w:rPr>
          <w:rFonts w:ascii="Arial" w:hAnsi="Arial" w:cs="Arial"/>
          <w:bCs/>
        </w:rPr>
        <w:t xml:space="preserve"> независими </w:t>
      </w:r>
      <w:r w:rsidR="003B7502" w:rsidRPr="003B7502">
        <w:rPr>
          <w:rFonts w:ascii="Arial" w:hAnsi="Arial" w:cs="Arial"/>
          <w:bCs/>
        </w:rPr>
        <w:t xml:space="preserve">и конкурентни </w:t>
      </w:r>
      <w:r w:rsidRPr="004817B5">
        <w:rPr>
          <w:rFonts w:ascii="Arial" w:hAnsi="Arial" w:cs="Arial"/>
          <w:bCs/>
        </w:rPr>
        <w:t xml:space="preserve">оферти, </w:t>
      </w:r>
      <w:r w:rsidR="003B7502" w:rsidRPr="00500BD3">
        <w:rPr>
          <w:rFonts w:ascii="Arial" w:hAnsi="Arial" w:cs="Arial"/>
          <w:bCs/>
        </w:rPr>
        <w:t>подадени от квалифициран доставчик</w:t>
      </w:r>
      <w:r w:rsidR="003B7502" w:rsidRPr="003B7502">
        <w:rPr>
          <w:rFonts w:ascii="Arial" w:hAnsi="Arial" w:cs="Arial"/>
          <w:bCs/>
        </w:rPr>
        <w:t xml:space="preserve"> </w:t>
      </w:r>
      <w:r w:rsidRPr="004817B5">
        <w:rPr>
          <w:rFonts w:ascii="Arial" w:hAnsi="Arial" w:cs="Arial"/>
          <w:bCs/>
        </w:rPr>
        <w:t>към които могат да бъдат прилагани официални каталози от производители/оторизирани доставчици, съдържащи цена, характеристика/</w:t>
      </w:r>
      <w:proofErr w:type="spellStart"/>
      <w:r w:rsidRPr="004817B5">
        <w:rPr>
          <w:rFonts w:ascii="Arial" w:hAnsi="Arial" w:cs="Arial"/>
          <w:bCs/>
        </w:rPr>
        <w:t>функционал-ност</w:t>
      </w:r>
      <w:proofErr w:type="spellEnd"/>
      <w:r w:rsidRPr="004817B5">
        <w:rPr>
          <w:rFonts w:ascii="Arial" w:hAnsi="Arial" w:cs="Arial"/>
          <w:bCs/>
        </w:rPr>
        <w:t>/описание, които не противоречат на заложените в одобрения проект.</w:t>
      </w:r>
    </w:p>
    <w:p w14:paraId="7E6CC908" w14:textId="77777777" w:rsidR="00511233" w:rsidRDefault="00511233" w:rsidP="00E6331A">
      <w:pPr>
        <w:keepNext/>
        <w:keepLines/>
        <w:spacing w:after="0" w:line="360" w:lineRule="auto"/>
        <w:jc w:val="both"/>
        <w:outlineLvl w:val="1"/>
        <w:rPr>
          <w:rFonts w:ascii="Arial" w:hAnsi="Arial" w:cs="Arial"/>
          <w:b/>
          <w:bCs/>
          <w:i/>
        </w:rPr>
      </w:pPr>
    </w:p>
    <w:p w14:paraId="2E69461F" w14:textId="03DE1645" w:rsidR="00E6331A" w:rsidRPr="00794752" w:rsidRDefault="00511233" w:rsidP="00E6331A">
      <w:pPr>
        <w:keepNext/>
        <w:keepLines/>
        <w:spacing w:after="0" w:line="360" w:lineRule="auto"/>
        <w:jc w:val="both"/>
        <w:outlineLvl w:val="1"/>
        <w:rPr>
          <w:rFonts w:ascii="Arial" w:hAnsi="Arial" w:cs="Arial"/>
          <w:bCs/>
          <w:lang w:val="en-US"/>
        </w:rPr>
      </w:pPr>
      <w:r>
        <w:rPr>
          <w:rFonts w:ascii="Arial" w:hAnsi="Arial" w:cs="Arial"/>
          <w:b/>
          <w:bCs/>
          <w:i/>
        </w:rPr>
        <w:lastRenderedPageBreak/>
        <w:t xml:space="preserve">ВАЖНО: </w:t>
      </w:r>
      <w:r w:rsidR="00E6331A" w:rsidRPr="00794752">
        <w:rPr>
          <w:rFonts w:ascii="Arial" w:hAnsi="Arial" w:cs="Arial"/>
          <w:b/>
          <w:bCs/>
          <w:i/>
        </w:rPr>
        <w:t>„Независими оферти“</w:t>
      </w:r>
      <w:r w:rsidR="00E6331A" w:rsidRPr="004817B5">
        <w:rPr>
          <w:rFonts w:ascii="Arial" w:hAnsi="Arial" w:cs="Arial"/>
          <w:bCs/>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w:t>
      </w:r>
      <w:r w:rsidR="00E6331A">
        <w:rPr>
          <w:rFonts w:ascii="Arial" w:hAnsi="Arial" w:cs="Arial"/>
          <w:bCs/>
        </w:rPr>
        <w:t>участва само в едно обединение.</w:t>
      </w:r>
    </w:p>
    <w:p w14:paraId="17B3E3D0" w14:textId="7A090B89" w:rsidR="00E6331A" w:rsidRPr="004817B5" w:rsidRDefault="00E6331A" w:rsidP="00E6331A">
      <w:pPr>
        <w:keepNext/>
        <w:keepLines/>
        <w:spacing w:after="0" w:line="360" w:lineRule="auto"/>
        <w:ind w:firstLine="708"/>
        <w:jc w:val="both"/>
        <w:outlineLvl w:val="1"/>
        <w:rPr>
          <w:rFonts w:ascii="Arial" w:hAnsi="Arial" w:cs="Arial"/>
          <w:bCs/>
        </w:rPr>
      </w:pPr>
      <w:r w:rsidRPr="00794752">
        <w:rPr>
          <w:rFonts w:ascii="Arial" w:hAnsi="Arial" w:cs="Arial"/>
          <w:b/>
          <w:bCs/>
          <w:i/>
        </w:rPr>
        <w:t>„Официален каталог“</w:t>
      </w:r>
      <w:r w:rsidR="00511233">
        <w:rPr>
          <w:rFonts w:ascii="Arial" w:hAnsi="Arial" w:cs="Arial"/>
          <w:b/>
          <w:bCs/>
          <w:i/>
        </w:rPr>
        <w:t xml:space="preserve"> </w:t>
      </w:r>
      <w:r w:rsidRPr="004817B5">
        <w:rPr>
          <w:rFonts w:ascii="Arial" w:hAnsi="Arial" w:cs="Arial"/>
          <w:bCs/>
        </w:rPr>
        <w:t>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6B376027" w14:textId="001CAEAB"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Офертите </w:t>
      </w:r>
      <w:r w:rsidR="00500BD3" w:rsidRPr="00500BD3">
        <w:rPr>
          <w:rFonts w:ascii="Arial" w:hAnsi="Arial" w:cs="Arial"/>
          <w:bCs/>
        </w:rPr>
        <w:t xml:space="preserve">трябва да са независими, съпоставими и конкурентни, да са предоставени от квалифицирани доставчици </w:t>
      </w:r>
      <w:r w:rsidR="00500BD3">
        <w:rPr>
          <w:rFonts w:ascii="Arial" w:hAnsi="Arial" w:cs="Arial"/>
          <w:bCs/>
        </w:rPr>
        <w:t xml:space="preserve">и </w:t>
      </w:r>
      <w:r w:rsidRPr="004817B5">
        <w:rPr>
          <w:rFonts w:ascii="Arial" w:hAnsi="Arial" w:cs="Arial"/>
          <w:bCs/>
        </w:rPr>
        <w:t xml:space="preserve">следва да съдържат минимум името на </w:t>
      </w:r>
      <w:proofErr w:type="spellStart"/>
      <w:r w:rsidRPr="004817B5">
        <w:rPr>
          <w:rFonts w:ascii="Arial" w:hAnsi="Arial" w:cs="Arial"/>
          <w:bCs/>
        </w:rPr>
        <w:t>оферента</w:t>
      </w:r>
      <w:proofErr w:type="spellEnd"/>
      <w:r w:rsidRPr="004817B5">
        <w:rPr>
          <w:rFonts w:ascii="Arial" w:hAnsi="Arial" w:cs="Arial"/>
          <w:bCs/>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4817B5">
        <w:rPr>
          <w:rFonts w:ascii="Arial" w:hAnsi="Arial" w:cs="Arial"/>
          <w:bCs/>
        </w:rPr>
        <w:t>оферента</w:t>
      </w:r>
      <w:proofErr w:type="spellEnd"/>
      <w:r w:rsidRPr="004817B5">
        <w:rPr>
          <w:rFonts w:ascii="Arial" w:hAnsi="Arial" w:cs="Arial"/>
          <w:bCs/>
        </w:rPr>
        <w:t>. Цената трябва да бъде определена в лева или евро с</w:t>
      </w:r>
      <w:r w:rsidR="0075692A">
        <w:rPr>
          <w:rFonts w:ascii="Arial" w:hAnsi="Arial" w:cs="Arial"/>
          <w:bCs/>
        </w:rPr>
        <w:t>ъс</w:t>
      </w:r>
      <w:r w:rsidRPr="004817B5">
        <w:rPr>
          <w:rFonts w:ascii="Arial" w:hAnsi="Arial" w:cs="Arial"/>
          <w:bCs/>
        </w:rPr>
        <w:t xml:space="preserve"> и без ДДС. </w:t>
      </w:r>
      <w:proofErr w:type="spellStart"/>
      <w:r w:rsidRPr="004817B5">
        <w:rPr>
          <w:rFonts w:ascii="Arial" w:hAnsi="Arial" w:cs="Arial"/>
          <w:bCs/>
        </w:rPr>
        <w:t>Оферентите</w:t>
      </w:r>
      <w:proofErr w:type="spellEnd"/>
      <w:r w:rsidRPr="004817B5">
        <w:rPr>
          <w:rFonts w:ascii="Arial" w:hAnsi="Arial" w:cs="Arial"/>
          <w:bCs/>
        </w:rPr>
        <w:t xml:space="preserve">,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4817B5">
        <w:rPr>
          <w:rFonts w:ascii="Arial" w:hAnsi="Arial" w:cs="Arial"/>
          <w:bCs/>
        </w:rPr>
        <w:t>оферентите</w:t>
      </w:r>
      <w:proofErr w:type="spellEnd"/>
      <w:r w:rsidRPr="004817B5">
        <w:rPr>
          <w:rFonts w:ascii="Arial" w:hAnsi="Arial" w:cs="Arial"/>
          <w:bCs/>
        </w:rPr>
        <w:t xml:space="preserve"> - чуждестранни лица, трябва да представят документ за регистрация съгласно националното си законодателство.  </w:t>
      </w:r>
    </w:p>
    <w:p w14:paraId="46709DD8" w14:textId="77777777" w:rsidR="00E6331A" w:rsidRPr="004817B5" w:rsidRDefault="00E6331A" w:rsidP="00E6331A">
      <w:pPr>
        <w:keepNext/>
        <w:keepLines/>
        <w:spacing w:after="0" w:line="360" w:lineRule="auto"/>
        <w:ind w:firstLine="708"/>
        <w:jc w:val="both"/>
        <w:outlineLvl w:val="1"/>
        <w:rPr>
          <w:rFonts w:ascii="Arial" w:hAnsi="Arial" w:cs="Arial"/>
          <w:bCs/>
        </w:rPr>
      </w:pPr>
      <w:proofErr w:type="spellStart"/>
      <w:r w:rsidRPr="004817B5">
        <w:rPr>
          <w:rFonts w:ascii="Arial" w:hAnsi="Arial" w:cs="Arial"/>
          <w:bCs/>
        </w:rPr>
        <w:t>Оферентите</w:t>
      </w:r>
      <w:proofErr w:type="spellEnd"/>
      <w:r w:rsidRPr="004817B5">
        <w:rPr>
          <w:rFonts w:ascii="Arial" w:hAnsi="Arial" w:cs="Arial"/>
          <w:bCs/>
        </w:rPr>
        <w:t xml:space="preserve"> следва да отговарят на следните две кумулативни условия:</w:t>
      </w:r>
    </w:p>
    <w:p w14:paraId="6964540A"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предметът на дейност на </w:t>
      </w:r>
      <w:proofErr w:type="spellStart"/>
      <w:r w:rsidRPr="004817B5">
        <w:rPr>
          <w:rFonts w:ascii="Arial" w:hAnsi="Arial" w:cs="Arial"/>
          <w:bCs/>
        </w:rPr>
        <w:t>оферента</w:t>
      </w:r>
      <w:proofErr w:type="spellEnd"/>
      <w:r w:rsidRPr="004817B5">
        <w:rPr>
          <w:rFonts w:ascii="Arial" w:hAnsi="Arial" w:cs="Arial"/>
          <w:bCs/>
        </w:rPr>
        <w:t xml:space="preserve"> да е идентичен или сходен с посочената в офертата доставка, </w:t>
      </w:r>
      <w:r w:rsidRPr="00490A5C">
        <w:rPr>
          <w:rFonts w:ascii="Arial" w:hAnsi="Arial" w:cs="Arial"/>
          <w:bCs/>
        </w:rPr>
        <w:t xml:space="preserve">услуга или строителство. Това изискване се доказва от </w:t>
      </w:r>
      <w:proofErr w:type="spellStart"/>
      <w:r w:rsidRPr="00490A5C">
        <w:rPr>
          <w:rFonts w:ascii="Arial" w:hAnsi="Arial" w:cs="Arial"/>
          <w:bCs/>
        </w:rPr>
        <w:t>оферента</w:t>
      </w:r>
      <w:proofErr w:type="spellEnd"/>
      <w:r w:rsidRPr="00490A5C">
        <w:rPr>
          <w:rFonts w:ascii="Arial" w:hAnsi="Arial" w:cs="Arial"/>
          <w:bCs/>
        </w:rPr>
        <w:t xml:space="preserve">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490A5C">
        <w:rPr>
          <w:rFonts w:ascii="Arial" w:hAnsi="Arial" w:cs="Arial"/>
          <w:bCs/>
        </w:rPr>
        <w:t>ите</w:t>
      </w:r>
      <w:proofErr w:type="spellEnd"/>
      <w:r w:rsidRPr="004817B5">
        <w:rPr>
          <w:rFonts w:ascii="Arial" w:hAnsi="Arial" w:cs="Arial"/>
          <w:bCs/>
        </w:rPr>
        <w:t xml:space="preserve">. Списъкът следва да е подписан от лицето представляващо по закон </w:t>
      </w:r>
      <w:proofErr w:type="spellStart"/>
      <w:r w:rsidRPr="004817B5">
        <w:rPr>
          <w:rFonts w:ascii="Arial" w:hAnsi="Arial" w:cs="Arial"/>
          <w:bCs/>
        </w:rPr>
        <w:t>оферента</w:t>
      </w:r>
      <w:proofErr w:type="spellEnd"/>
      <w:r w:rsidRPr="004817B5">
        <w:rPr>
          <w:rFonts w:ascii="Arial" w:hAnsi="Arial" w:cs="Arial"/>
          <w:bCs/>
        </w:rPr>
        <w:t xml:space="preserve"> и да е придружен с препоръки/референции за добро изпълнение;</w:t>
      </w:r>
    </w:p>
    <w:p w14:paraId="48F8E50A" w14:textId="22274CA9"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lastRenderedPageBreak/>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w:t>
      </w:r>
      <w:proofErr w:type="spellStart"/>
      <w:r w:rsidRPr="004817B5">
        <w:rPr>
          <w:rFonts w:ascii="Arial" w:hAnsi="Arial" w:cs="Arial"/>
          <w:bCs/>
        </w:rPr>
        <w:t>оферентът</w:t>
      </w:r>
      <w:proofErr w:type="spellEnd"/>
      <w:r w:rsidRPr="004817B5">
        <w:rPr>
          <w:rFonts w:ascii="Arial" w:hAnsi="Arial" w:cs="Arial"/>
          <w:bCs/>
        </w:rPr>
        <w:t xml:space="preserve">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Pr="004817B5">
        <w:rPr>
          <w:rFonts w:ascii="Arial" w:hAnsi="Arial" w:cs="Arial"/>
          <w:bCs/>
        </w:rPr>
        <w:t>оферента</w:t>
      </w:r>
      <w:proofErr w:type="spellEnd"/>
      <w:r w:rsidRPr="004817B5">
        <w:rPr>
          <w:rFonts w:ascii="Arial" w:hAnsi="Arial" w:cs="Arial"/>
          <w:bCs/>
        </w:rPr>
        <w:t xml:space="preserve"> със справка – декларация, подписана от счетоводителя и лицето представляващо по закон </w:t>
      </w:r>
      <w:proofErr w:type="spellStart"/>
      <w:r w:rsidRPr="004817B5">
        <w:rPr>
          <w:rFonts w:ascii="Arial" w:hAnsi="Arial" w:cs="Arial"/>
          <w:bCs/>
        </w:rPr>
        <w:t>оферента</w:t>
      </w:r>
      <w:proofErr w:type="spellEnd"/>
      <w:r w:rsidRPr="004817B5">
        <w:rPr>
          <w:rFonts w:ascii="Arial" w:hAnsi="Arial" w:cs="Arial"/>
          <w:bCs/>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4817B5">
        <w:rPr>
          <w:rFonts w:ascii="Arial" w:hAnsi="Arial" w:cs="Arial"/>
          <w:bCs/>
        </w:rPr>
        <w:t>оферентът</w:t>
      </w:r>
      <w:proofErr w:type="spellEnd"/>
      <w:r w:rsidRPr="004817B5">
        <w:rPr>
          <w:rFonts w:ascii="Arial" w:hAnsi="Arial" w:cs="Arial"/>
          <w:bCs/>
        </w:rPr>
        <w:t xml:space="preserve"> е учреден или започнал дейността си. Ако отчетите за приходите и разходите са публично обявени, се извършва справка в съответния регистър.</w:t>
      </w:r>
    </w:p>
    <w:p w14:paraId="0F778F92"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При строителство, </w:t>
      </w:r>
      <w:proofErr w:type="spellStart"/>
      <w:r w:rsidRPr="004817B5">
        <w:rPr>
          <w:rFonts w:ascii="Arial" w:hAnsi="Arial" w:cs="Arial"/>
          <w:bCs/>
        </w:rPr>
        <w:t>оферентите</w:t>
      </w:r>
      <w:proofErr w:type="spellEnd"/>
      <w:r w:rsidRPr="004817B5">
        <w:rPr>
          <w:rFonts w:ascii="Arial" w:hAnsi="Arial" w:cs="Arial"/>
          <w:bCs/>
        </w:rPr>
        <w:t xml:space="preserve"> следва да имат право да извършват такава дейност и да са вписани в съответните регистри на държавата, в която са регистрирани/установени.</w:t>
      </w:r>
    </w:p>
    <w:p w14:paraId="78CB8CD5" w14:textId="0773207D" w:rsidR="00E6331A" w:rsidRPr="00794752" w:rsidRDefault="00E6331A" w:rsidP="00E6331A">
      <w:pPr>
        <w:keepNext/>
        <w:keepLines/>
        <w:spacing w:after="0" w:line="360" w:lineRule="auto"/>
        <w:ind w:firstLine="708"/>
        <w:jc w:val="both"/>
        <w:outlineLvl w:val="1"/>
        <w:rPr>
          <w:rFonts w:ascii="Arial" w:hAnsi="Arial" w:cs="Arial"/>
          <w:bCs/>
          <w:lang w:val="en-US"/>
        </w:rPr>
      </w:pPr>
      <w:r w:rsidRPr="004817B5">
        <w:rPr>
          <w:rFonts w:ascii="Arial" w:hAnsi="Arial" w:cs="Arial"/>
          <w:bCs/>
        </w:rPr>
        <w:t>Бенефициентите не могат да с</w:t>
      </w:r>
      <w:r w:rsidR="006B3CE5">
        <w:rPr>
          <w:rFonts w:ascii="Arial" w:hAnsi="Arial" w:cs="Arial"/>
          <w:bCs/>
        </w:rPr>
        <w:t>к</w:t>
      </w:r>
      <w:r w:rsidRPr="004817B5">
        <w:rPr>
          <w:rFonts w:ascii="Arial" w:hAnsi="Arial" w:cs="Arial"/>
          <w:bCs/>
        </w:rPr>
        <w:t xml:space="preserve">лючват договори с </w:t>
      </w:r>
      <w:proofErr w:type="spellStart"/>
      <w:r w:rsidRPr="004817B5">
        <w:rPr>
          <w:rFonts w:ascii="Arial" w:hAnsi="Arial" w:cs="Arial"/>
          <w:bCs/>
        </w:rPr>
        <w:t>оференти</w:t>
      </w:r>
      <w:proofErr w:type="spellEnd"/>
      <w:r w:rsidRPr="004817B5">
        <w:rPr>
          <w:rFonts w:ascii="Arial" w:hAnsi="Arial" w:cs="Arial"/>
          <w:bCs/>
        </w:rPr>
        <w:t>,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r>
        <w:rPr>
          <w:rFonts w:ascii="Arial" w:hAnsi="Arial" w:cs="Arial"/>
          <w:bCs/>
          <w:lang w:val="en-US"/>
        </w:rPr>
        <w:t>.</w:t>
      </w:r>
    </w:p>
    <w:p w14:paraId="33E6BB72" w14:textId="480C88FF" w:rsidR="00E6331A" w:rsidRPr="00794752" w:rsidRDefault="00E6331A" w:rsidP="00E6331A">
      <w:pPr>
        <w:keepNext/>
        <w:keepLines/>
        <w:spacing w:after="0" w:line="360" w:lineRule="auto"/>
        <w:ind w:firstLine="708"/>
        <w:jc w:val="both"/>
        <w:outlineLvl w:val="1"/>
        <w:rPr>
          <w:rFonts w:ascii="Arial" w:hAnsi="Arial" w:cs="Arial"/>
          <w:bCs/>
          <w:lang w:val="en-US"/>
        </w:rPr>
      </w:pPr>
      <w:r w:rsidRPr="004817B5">
        <w:rPr>
          <w:rFonts w:ascii="Arial" w:hAnsi="Arial" w:cs="Arial"/>
          <w:bC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w:t>
      </w:r>
      <w:proofErr w:type="spellStart"/>
      <w:r w:rsidRPr="004817B5">
        <w:rPr>
          <w:rFonts w:ascii="Arial" w:hAnsi="Arial" w:cs="Arial"/>
          <w:bCs/>
        </w:rPr>
        <w:t>последващ</w:t>
      </w:r>
      <w:proofErr w:type="spellEnd"/>
      <w:r w:rsidRPr="004817B5">
        <w:rPr>
          <w:rFonts w:ascii="Arial" w:hAnsi="Arial" w:cs="Arial"/>
          <w:bCs/>
        </w:rPr>
        <w:t xml:space="preserve"> контрол за законосъобразност на проведената процедура за избор </w:t>
      </w:r>
      <w:r w:rsidRPr="004817B5">
        <w:rPr>
          <w:rFonts w:ascii="Arial" w:hAnsi="Arial" w:cs="Arial"/>
          <w:b/>
          <w:bCs/>
        </w:rPr>
        <w:t xml:space="preserve">на изпълнител </w:t>
      </w:r>
      <w:r w:rsidR="00511233">
        <w:rPr>
          <w:rFonts w:ascii="Arial" w:hAnsi="Arial" w:cs="Arial"/>
          <w:b/>
          <w:bCs/>
        </w:rPr>
        <w:t>„</w:t>
      </w:r>
      <w:r w:rsidRPr="004817B5">
        <w:rPr>
          <w:rFonts w:ascii="Arial" w:hAnsi="Arial" w:cs="Arial"/>
          <w:b/>
          <w:bCs/>
        </w:rPr>
        <w:t>Чрез представяне на поне две съпоставими независими оферти“</w:t>
      </w:r>
      <w:r w:rsidRPr="004817B5">
        <w:rPr>
          <w:rFonts w:ascii="Arial" w:hAnsi="Arial" w:cs="Arial"/>
        </w:rPr>
        <w:t xml:space="preserve"> </w:t>
      </w:r>
      <w:r w:rsidRPr="004817B5">
        <w:rPr>
          <w:rFonts w:ascii="Arial" w:hAnsi="Arial" w:cs="Arial"/>
          <w:b/>
          <w:bCs/>
        </w:rPr>
        <w:t>като задължително го уведомява за това чрез модул „</w:t>
      </w:r>
      <w:r>
        <w:rPr>
          <w:rFonts w:ascii="Arial" w:hAnsi="Arial" w:cs="Arial"/>
          <w:b/>
          <w:bCs/>
        </w:rPr>
        <w:t>Кореспонденция</w:t>
      </w:r>
      <w:r w:rsidRPr="004817B5">
        <w:rPr>
          <w:rFonts w:ascii="Arial" w:hAnsi="Arial" w:cs="Arial"/>
          <w:b/>
          <w:bCs/>
        </w:rPr>
        <w:t xml:space="preserve">“. В този случай </w:t>
      </w:r>
      <w:r w:rsidRPr="004817B5">
        <w:rPr>
          <w:rFonts w:ascii="Arial" w:hAnsi="Arial" w:cs="Arial"/>
          <w:bCs/>
        </w:rPr>
        <w:t>бенефициентът представя на УО на ПМДР, чрез ИСУН 20</w:t>
      </w:r>
      <w:r>
        <w:rPr>
          <w:rFonts w:ascii="Arial" w:hAnsi="Arial" w:cs="Arial"/>
          <w:bCs/>
        </w:rPr>
        <w:t>20, минимум следните документи:</w:t>
      </w:r>
    </w:p>
    <w:p w14:paraId="35B1C5D4"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събраните поне 2 оферти; </w:t>
      </w:r>
    </w:p>
    <w:p w14:paraId="7FFF1F71"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обосновка в свободен текст за направения избор на база на събраните оферти; </w:t>
      </w:r>
    </w:p>
    <w:p w14:paraId="7966328D"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документите доказващи, че </w:t>
      </w:r>
      <w:proofErr w:type="spellStart"/>
      <w:r w:rsidRPr="004817B5">
        <w:rPr>
          <w:rFonts w:ascii="Arial" w:hAnsi="Arial" w:cs="Arial"/>
          <w:bCs/>
        </w:rPr>
        <w:t>оферентът</w:t>
      </w:r>
      <w:proofErr w:type="spellEnd"/>
      <w:r w:rsidRPr="004817B5">
        <w:rPr>
          <w:rFonts w:ascii="Arial" w:hAnsi="Arial" w:cs="Arial"/>
          <w:bCs/>
        </w:rPr>
        <w:t xml:space="preserve"> отговаря на кумулативните изисквания, посочени по-горе;</w:t>
      </w:r>
    </w:p>
    <w:p w14:paraId="60AE38D7"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сключен договор, предметът и параметрите на който трябва да съответстват на избраната оферта.</w:t>
      </w:r>
    </w:p>
    <w:p w14:paraId="16C7866C" w14:textId="77777777" w:rsidR="00E6331A" w:rsidRPr="00794752" w:rsidRDefault="00E6331A" w:rsidP="00E6331A">
      <w:pPr>
        <w:keepNext/>
        <w:keepLines/>
        <w:spacing w:after="0" w:line="360" w:lineRule="auto"/>
        <w:ind w:firstLine="708"/>
        <w:jc w:val="both"/>
        <w:outlineLvl w:val="1"/>
        <w:rPr>
          <w:rFonts w:ascii="Arial" w:hAnsi="Arial" w:cs="Arial"/>
          <w:bCs/>
          <w:lang w:val="en-US"/>
        </w:rPr>
      </w:pPr>
      <w:r w:rsidRPr="004817B5">
        <w:rPr>
          <w:rFonts w:ascii="Arial" w:hAnsi="Arial" w:cs="Arial"/>
          <w:bCs/>
        </w:rPr>
        <w:lastRenderedPageBreak/>
        <w:t>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w:t>
      </w:r>
      <w:r>
        <w:rPr>
          <w:rFonts w:ascii="Arial" w:hAnsi="Arial" w:cs="Arial"/>
          <w:bCs/>
        </w:rPr>
        <w:t>а само по искане на УО на ПМДР.</w:t>
      </w:r>
    </w:p>
    <w:p w14:paraId="7F7C8970"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67B19455" w14:textId="6B5A1978" w:rsidR="00E6331A"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В случай на установяване на нередности</w:t>
      </w:r>
      <w:r w:rsidRPr="00A9283D">
        <w:t xml:space="preserve"> </w:t>
      </w:r>
      <w:r w:rsidRPr="00A9283D">
        <w:rPr>
          <w:rFonts w:ascii="Arial" w:hAnsi="Arial" w:cs="Arial"/>
          <w:bCs/>
        </w:rPr>
        <w:t xml:space="preserve">по смисъла на чл. 2, т. 36 и 38 от Регламент (ЕС) № 1303/2013 </w:t>
      </w:r>
      <w:r w:rsidR="0075692A" w:rsidRPr="0075692A">
        <w:rPr>
          <w:rFonts w:ascii="Arial" w:hAnsi="Arial" w:cs="Arial"/>
          <w:bCs/>
        </w:rPr>
        <w:t xml:space="preserve">на </w:t>
      </w:r>
      <w:r w:rsidR="0075692A">
        <w:rPr>
          <w:rFonts w:ascii="Arial" w:hAnsi="Arial" w:cs="Arial"/>
          <w:bCs/>
        </w:rPr>
        <w:t>Е</w:t>
      </w:r>
      <w:r w:rsidR="0075692A" w:rsidRPr="0075692A">
        <w:rPr>
          <w:rFonts w:ascii="Arial" w:hAnsi="Arial" w:cs="Arial"/>
          <w:bCs/>
        </w:rPr>
        <w:t xml:space="preserve">вропейския парламент и на </w:t>
      </w:r>
      <w:r w:rsidR="0075692A">
        <w:rPr>
          <w:rFonts w:ascii="Arial" w:hAnsi="Arial" w:cs="Arial"/>
          <w:bCs/>
        </w:rPr>
        <w:t>С</w:t>
      </w:r>
      <w:r w:rsidR="0075692A" w:rsidRPr="0075692A">
        <w:rPr>
          <w:rFonts w:ascii="Arial" w:hAnsi="Arial" w:cs="Arial"/>
          <w:bCs/>
        </w:rPr>
        <w:t xml:space="preserve">ъвета от 17 декември 2013 година за определяне на </w:t>
      </w:r>
      <w:proofErr w:type="spellStart"/>
      <w:r w:rsidR="0075692A" w:rsidRPr="0075692A">
        <w:rPr>
          <w:rFonts w:ascii="Arial" w:hAnsi="Arial" w:cs="Arial"/>
          <w:bCs/>
        </w:rPr>
        <w:t>общоприложими</w:t>
      </w:r>
      <w:proofErr w:type="spellEnd"/>
      <w:r w:rsidR="0075692A" w:rsidRPr="0075692A">
        <w:rPr>
          <w:rFonts w:ascii="Arial" w:hAnsi="Arial" w:cs="Arial"/>
          <w:bCs/>
        </w:rPr>
        <w:t xml:space="preserve"> разпоредби за Европейския фонд за регионално развитие, Европейския социален фонд, </w:t>
      </w:r>
      <w:proofErr w:type="spellStart"/>
      <w:r w:rsidR="0075692A" w:rsidRPr="0075692A">
        <w:rPr>
          <w:rFonts w:ascii="Arial" w:hAnsi="Arial" w:cs="Arial"/>
          <w:bCs/>
        </w:rPr>
        <w:t>Кохезионния</w:t>
      </w:r>
      <w:proofErr w:type="spellEnd"/>
      <w:r w:rsidR="0075692A" w:rsidRPr="0075692A">
        <w:rPr>
          <w:rFonts w:ascii="Arial" w:hAnsi="Arial" w:cs="Arial"/>
          <w:bCs/>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75692A" w:rsidRPr="0075692A">
        <w:rPr>
          <w:rFonts w:ascii="Arial" w:hAnsi="Arial" w:cs="Arial"/>
          <w:bCs/>
        </w:rPr>
        <w:t>Кохезионния</w:t>
      </w:r>
      <w:proofErr w:type="spellEnd"/>
      <w:r w:rsidR="0075692A" w:rsidRPr="0075692A">
        <w:rPr>
          <w:rFonts w:ascii="Arial" w:hAnsi="Arial" w:cs="Arial"/>
          <w:bCs/>
        </w:rPr>
        <w:t xml:space="preserve"> фонд и Европейския фонд за морско дело и рибарство, и за отмяна на Регламент (ЕО) № 1083/2006 на Съвет</w:t>
      </w:r>
      <w:r w:rsidR="0075692A">
        <w:rPr>
          <w:rFonts w:ascii="Arial" w:hAnsi="Arial" w:cs="Arial"/>
          <w:bCs/>
        </w:rPr>
        <w:t>а в</w:t>
      </w:r>
      <w:r w:rsidRPr="004817B5">
        <w:rPr>
          <w:rFonts w:ascii="Arial" w:hAnsi="Arial" w:cs="Arial"/>
          <w:bCs/>
        </w:rPr>
        <w:t xml:space="preserve"> проведената процедура, УО на ПМДР налага финансова корекция по реда на</w:t>
      </w:r>
      <w:r>
        <w:rPr>
          <w:rFonts w:ascii="Arial" w:hAnsi="Arial" w:cs="Arial"/>
          <w:bCs/>
        </w:rPr>
        <w:t xml:space="preserve"> чл.70 и следващите от ЗУСЕСИФ.</w:t>
      </w:r>
    </w:p>
    <w:p w14:paraId="22946A74"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sidRPr="004817B5">
        <w:rPr>
          <w:rFonts w:ascii="Arial" w:hAnsi="Arial" w:cs="Arial"/>
          <w:bCs/>
          <w:lang w:val="en-US"/>
        </w:rPr>
        <w:t>8</w:t>
      </w:r>
      <w:r w:rsidRPr="004817B5">
        <w:rPr>
          <w:rFonts w:ascii="Arial" w:hAnsi="Arial" w:cs="Arial"/>
          <w:bCs/>
        </w:rPr>
        <w:t>) и Общите условия към финансираните по процедурата договори за безвъзмездна финансова помощ (Приложение № 9</w:t>
      </w:r>
      <w:r>
        <w:rPr>
          <w:rFonts w:ascii="Arial" w:hAnsi="Arial" w:cs="Arial"/>
          <w:bCs/>
        </w:rPr>
        <w:t>).</w:t>
      </w:r>
    </w:p>
    <w:p w14:paraId="32C4BB5C" w14:textId="77777777" w:rsidR="00E6331A"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lastRenderedPageBreak/>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w:t>
      </w:r>
      <w:r w:rsidR="0075692A">
        <w:rPr>
          <w:rFonts w:ascii="Arial" w:hAnsi="Arial" w:cs="Arial"/>
          <w:bCs/>
        </w:rPr>
        <w:t>Наредба</w:t>
      </w:r>
      <w:r w:rsidRPr="004817B5">
        <w:rPr>
          <w:rFonts w:ascii="Arial" w:hAnsi="Arial" w:cs="Arial"/>
          <w:bCs/>
        </w:rPr>
        <w:t xml:space="preserve">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40547C62" w14:textId="77777777" w:rsidR="00E6331A" w:rsidRPr="00A9283D" w:rsidRDefault="00E6331A" w:rsidP="00E6331A">
      <w:pPr>
        <w:keepNext/>
        <w:keepLines/>
        <w:spacing w:after="0" w:line="360" w:lineRule="auto"/>
        <w:ind w:firstLine="708"/>
        <w:jc w:val="both"/>
        <w:outlineLvl w:val="1"/>
        <w:rPr>
          <w:rFonts w:ascii="Arial" w:hAnsi="Arial" w:cs="Arial"/>
          <w:bCs/>
        </w:rPr>
      </w:pPr>
      <w:r w:rsidRPr="00A9283D">
        <w:rPr>
          <w:rFonts w:ascii="Arial" w:hAnsi="Arial" w:cs="Arial"/>
          <w:bCs/>
        </w:rPr>
        <w:t xml:space="preserve">В случаите, когато проекта е свързан с придобиването на патент, полезен модел или </w:t>
      </w:r>
      <w:proofErr w:type="spellStart"/>
      <w:r w:rsidRPr="00A9283D">
        <w:rPr>
          <w:rFonts w:ascii="Arial" w:hAnsi="Arial" w:cs="Arial"/>
          <w:bCs/>
        </w:rPr>
        <w:t>ноу-хау</w:t>
      </w:r>
      <w:proofErr w:type="spellEnd"/>
      <w:r w:rsidRPr="00A9283D">
        <w:rPr>
          <w:rFonts w:ascii="Arial" w:hAnsi="Arial" w:cs="Arial"/>
          <w:bCs/>
        </w:rPr>
        <w:t>, не се изискват две независими, съп</w:t>
      </w:r>
      <w:r>
        <w:rPr>
          <w:rFonts w:ascii="Arial" w:hAnsi="Arial" w:cs="Arial"/>
          <w:bCs/>
        </w:rPr>
        <w:t>оставими и конкурентни оферти.</w:t>
      </w:r>
    </w:p>
    <w:p w14:paraId="04348BC7" w14:textId="77777777" w:rsidR="00E6331A" w:rsidRPr="00A9283D" w:rsidRDefault="00E6331A" w:rsidP="00E6331A">
      <w:pPr>
        <w:keepNext/>
        <w:keepLines/>
        <w:spacing w:after="0" w:line="360" w:lineRule="auto"/>
        <w:ind w:firstLine="708"/>
        <w:jc w:val="both"/>
        <w:outlineLvl w:val="1"/>
        <w:rPr>
          <w:rFonts w:ascii="Arial" w:hAnsi="Arial" w:cs="Arial"/>
          <w:bCs/>
        </w:rPr>
      </w:pPr>
      <w:r w:rsidRPr="00A9283D">
        <w:rPr>
          <w:rFonts w:ascii="Arial" w:hAnsi="Arial" w:cs="Arial"/>
          <w:bCs/>
        </w:rPr>
        <w:t xml:space="preserve">Следва да се има предвид, че когато се придобива патент или полезен модел за иновация се представят документи </w:t>
      </w:r>
      <w:r w:rsidR="0075692A">
        <w:rPr>
          <w:rFonts w:ascii="Arial" w:hAnsi="Arial" w:cs="Arial"/>
          <w:bCs/>
        </w:rPr>
        <w:t xml:space="preserve">издадени </w:t>
      </w:r>
      <w:r w:rsidRPr="00A9283D">
        <w:rPr>
          <w:rFonts w:ascii="Arial" w:hAnsi="Arial" w:cs="Arial"/>
          <w:bCs/>
        </w:rPr>
        <w:t>от Патентното ведомство на Република България за тяхното доказване:</w:t>
      </w:r>
    </w:p>
    <w:p w14:paraId="6EE31267" w14:textId="77777777" w:rsidR="00E6331A" w:rsidRPr="00A9283D" w:rsidRDefault="00E6331A" w:rsidP="00E6331A">
      <w:pPr>
        <w:keepNext/>
        <w:keepLines/>
        <w:spacing w:after="0" w:line="360" w:lineRule="auto"/>
        <w:ind w:firstLine="708"/>
        <w:jc w:val="both"/>
        <w:outlineLvl w:val="1"/>
        <w:rPr>
          <w:rFonts w:ascii="Arial" w:hAnsi="Arial" w:cs="Arial"/>
          <w:bCs/>
        </w:rPr>
      </w:pPr>
      <w:r w:rsidRPr="00A9283D">
        <w:rPr>
          <w:rFonts w:ascii="Arial" w:hAnsi="Arial" w:cs="Arial"/>
          <w:bCs/>
        </w:rPr>
        <w:t>- патент за изобретение,</w:t>
      </w:r>
    </w:p>
    <w:p w14:paraId="1845F3B4" w14:textId="77777777" w:rsidR="00E6331A" w:rsidRPr="00A9283D" w:rsidRDefault="00E6331A" w:rsidP="00E6331A">
      <w:pPr>
        <w:keepNext/>
        <w:keepLines/>
        <w:spacing w:after="0" w:line="360" w:lineRule="auto"/>
        <w:ind w:firstLine="708"/>
        <w:jc w:val="both"/>
        <w:outlineLvl w:val="1"/>
        <w:rPr>
          <w:rFonts w:ascii="Arial" w:hAnsi="Arial" w:cs="Arial"/>
          <w:bCs/>
        </w:rPr>
      </w:pPr>
      <w:r w:rsidRPr="00A9283D">
        <w:rPr>
          <w:rFonts w:ascii="Arial" w:hAnsi="Arial" w:cs="Arial"/>
          <w:bCs/>
        </w:rPr>
        <w:t xml:space="preserve"> или </w:t>
      </w:r>
    </w:p>
    <w:p w14:paraId="4EA304A6" w14:textId="77777777" w:rsidR="00E6331A" w:rsidRPr="00A9283D" w:rsidRDefault="00E6331A" w:rsidP="00E6331A">
      <w:pPr>
        <w:keepNext/>
        <w:keepLines/>
        <w:spacing w:after="0" w:line="360" w:lineRule="auto"/>
        <w:ind w:firstLine="708"/>
        <w:jc w:val="both"/>
        <w:outlineLvl w:val="1"/>
        <w:rPr>
          <w:rFonts w:ascii="Arial" w:hAnsi="Arial" w:cs="Arial"/>
          <w:bCs/>
        </w:rPr>
      </w:pPr>
      <w:r w:rsidRPr="00A9283D">
        <w:rPr>
          <w:rFonts w:ascii="Arial" w:hAnsi="Arial" w:cs="Arial"/>
          <w:bCs/>
        </w:rPr>
        <w:t xml:space="preserve">- свидетелство за регистрация на полезен модел за иновацията, внедрявана по проекта. </w:t>
      </w:r>
    </w:p>
    <w:p w14:paraId="5EF6405A" w14:textId="55FDD445" w:rsidR="00E6331A" w:rsidRPr="00A9283D" w:rsidRDefault="00E6331A" w:rsidP="00E6331A">
      <w:pPr>
        <w:keepNext/>
        <w:keepLines/>
        <w:spacing w:after="0" w:line="360" w:lineRule="auto"/>
        <w:ind w:firstLine="708"/>
        <w:jc w:val="both"/>
        <w:outlineLvl w:val="1"/>
        <w:rPr>
          <w:rFonts w:ascii="Arial" w:hAnsi="Arial" w:cs="Arial"/>
          <w:bCs/>
        </w:rPr>
      </w:pPr>
      <w:r w:rsidRPr="00A9283D">
        <w:rPr>
          <w:rFonts w:ascii="Arial" w:hAnsi="Arial" w:cs="Arial"/>
          <w:bCs/>
        </w:rPr>
        <w:t xml:space="preserve">В случаите, когато се придобива </w:t>
      </w:r>
      <w:proofErr w:type="spellStart"/>
      <w:r w:rsidRPr="00A9283D">
        <w:rPr>
          <w:rFonts w:ascii="Arial" w:hAnsi="Arial" w:cs="Arial"/>
          <w:bCs/>
        </w:rPr>
        <w:t>ноу-хау</w:t>
      </w:r>
      <w:proofErr w:type="spellEnd"/>
      <w:r w:rsidRPr="00A9283D">
        <w:rPr>
          <w:rFonts w:ascii="Arial" w:hAnsi="Arial" w:cs="Arial"/>
          <w:bCs/>
        </w:rPr>
        <w:t>, също се представят доказателства за притежаваният производствен опит (</w:t>
      </w:r>
      <w:proofErr w:type="spellStart"/>
      <w:r w:rsidRPr="00A9283D">
        <w:rPr>
          <w:rFonts w:ascii="Arial" w:hAnsi="Arial" w:cs="Arial"/>
          <w:bCs/>
        </w:rPr>
        <w:t>ноу-хау</w:t>
      </w:r>
      <w:proofErr w:type="spellEnd"/>
      <w:r w:rsidRPr="00A9283D">
        <w:rPr>
          <w:rFonts w:ascii="Arial" w:hAnsi="Arial" w:cs="Arial"/>
          <w:bCs/>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w:t>
      </w:r>
      <w:r w:rsidR="006B3CE5" w:rsidRPr="00A9283D">
        <w:rPr>
          <w:rFonts w:ascii="Arial" w:hAnsi="Arial" w:cs="Arial"/>
          <w:bCs/>
        </w:rPr>
        <w:t>хар</w:t>
      </w:r>
      <w:r w:rsidR="006B3CE5">
        <w:rPr>
          <w:rFonts w:ascii="Arial" w:hAnsi="Arial" w:cs="Arial"/>
          <w:bCs/>
        </w:rPr>
        <w:t>а</w:t>
      </w:r>
      <w:r w:rsidR="006B3CE5" w:rsidRPr="00A9283D">
        <w:rPr>
          <w:rFonts w:ascii="Arial" w:hAnsi="Arial" w:cs="Arial"/>
          <w:bCs/>
        </w:rPr>
        <w:t>ктер</w:t>
      </w:r>
      <w:r w:rsidRPr="00A9283D">
        <w:rPr>
          <w:rFonts w:ascii="Arial" w:hAnsi="Arial" w:cs="Arial"/>
          <w:bCs/>
        </w:rPr>
        <w:t>, а да съдържат оценка за иновативния продукт/процес/съоръжения и да доказват неговата иновативност.</w:t>
      </w:r>
    </w:p>
    <w:p w14:paraId="280F93B0" w14:textId="77777777" w:rsidR="00E6331A" w:rsidRPr="00A9283D" w:rsidRDefault="00E6331A" w:rsidP="00E6331A">
      <w:pPr>
        <w:keepNext/>
        <w:keepLines/>
        <w:spacing w:after="0" w:line="360" w:lineRule="auto"/>
        <w:ind w:firstLine="708"/>
        <w:jc w:val="both"/>
        <w:outlineLvl w:val="1"/>
        <w:rPr>
          <w:rFonts w:ascii="Arial" w:hAnsi="Arial" w:cs="Arial"/>
          <w:bCs/>
        </w:rPr>
      </w:pPr>
      <w:r w:rsidRPr="00A9283D">
        <w:rPr>
          <w:rFonts w:ascii="Arial" w:hAnsi="Arial" w:cs="Arial"/>
          <w:bCs/>
        </w:rPr>
        <w:t xml:space="preserve">При придобиване на </w:t>
      </w:r>
      <w:proofErr w:type="spellStart"/>
      <w:r w:rsidRPr="00A9283D">
        <w:rPr>
          <w:rFonts w:ascii="Arial" w:hAnsi="Arial" w:cs="Arial"/>
          <w:bCs/>
        </w:rPr>
        <w:t>ноу-хау</w:t>
      </w:r>
      <w:proofErr w:type="spellEnd"/>
      <w:r w:rsidRPr="00A9283D">
        <w:rPr>
          <w:rFonts w:ascii="Arial" w:hAnsi="Arial" w:cs="Arial"/>
          <w:bCs/>
        </w:rPr>
        <w:t>, следва изрично да се посочи кой е притежателя му –</w:t>
      </w:r>
      <w:r>
        <w:rPr>
          <w:rFonts w:ascii="Arial" w:hAnsi="Arial" w:cs="Arial"/>
          <w:bCs/>
        </w:rPr>
        <w:t>юридическо лице</w:t>
      </w:r>
      <w:r w:rsidRPr="00A9283D">
        <w:rPr>
          <w:rFonts w:ascii="Arial" w:hAnsi="Arial" w:cs="Arial"/>
          <w:bCs/>
        </w:rPr>
        <w:t xml:space="preserve"> или физическо/и лице/а в тру</w:t>
      </w:r>
      <w:r>
        <w:rPr>
          <w:rFonts w:ascii="Arial" w:hAnsi="Arial" w:cs="Arial"/>
          <w:bCs/>
        </w:rPr>
        <w:t>дово-правни отношения със същото</w:t>
      </w:r>
      <w:r w:rsidRPr="00A9283D">
        <w:rPr>
          <w:rFonts w:ascii="Arial" w:hAnsi="Arial" w:cs="Arial"/>
          <w:bCs/>
        </w:rPr>
        <w:t xml:space="preserve"> </w:t>
      </w:r>
      <w:r>
        <w:rPr>
          <w:rFonts w:ascii="Arial" w:hAnsi="Arial" w:cs="Arial"/>
          <w:bCs/>
        </w:rPr>
        <w:t>юридическо лице.</w:t>
      </w:r>
    </w:p>
    <w:p w14:paraId="78A19C5A" w14:textId="77777777" w:rsidR="00E6331A" w:rsidRDefault="00E6331A" w:rsidP="00E6331A">
      <w:pPr>
        <w:keepNext/>
        <w:keepLines/>
        <w:spacing w:after="0" w:line="360" w:lineRule="auto"/>
        <w:ind w:firstLine="708"/>
        <w:jc w:val="both"/>
        <w:outlineLvl w:val="1"/>
        <w:rPr>
          <w:rFonts w:ascii="Arial" w:hAnsi="Arial" w:cs="Arial"/>
          <w:bCs/>
        </w:rPr>
      </w:pPr>
      <w:r w:rsidRPr="00A9283D">
        <w:rPr>
          <w:rFonts w:ascii="Arial" w:hAnsi="Arial" w:cs="Arial"/>
          <w:bCs/>
        </w:rPr>
        <w:t xml:space="preserve">Следва да </w:t>
      </w:r>
      <w:r w:rsidR="0075692A">
        <w:rPr>
          <w:rFonts w:ascii="Arial" w:hAnsi="Arial" w:cs="Arial"/>
          <w:bCs/>
        </w:rPr>
        <w:t>се има</w:t>
      </w:r>
      <w:r w:rsidRPr="00A9283D">
        <w:rPr>
          <w:rFonts w:ascii="Arial" w:hAnsi="Arial" w:cs="Arial"/>
          <w:bCs/>
        </w:rPr>
        <w:t xml:space="preserve">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w:t>
      </w:r>
      <w:r w:rsidR="0075692A">
        <w:rPr>
          <w:rFonts w:ascii="Arial" w:hAnsi="Arial" w:cs="Arial"/>
          <w:bCs/>
        </w:rPr>
        <w:t>се предвижда</w:t>
      </w:r>
      <w:r w:rsidRPr="00A9283D">
        <w:rPr>
          <w:rFonts w:ascii="Arial" w:hAnsi="Arial" w:cs="Arial"/>
          <w:bCs/>
        </w:rPr>
        <w:t xml:space="preserve">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A9283D">
        <w:rPr>
          <w:rFonts w:ascii="Arial" w:hAnsi="Arial" w:cs="Arial"/>
          <w:bCs/>
        </w:rPr>
        <w:t>1</w:t>
      </w:r>
      <w:proofErr w:type="spellEnd"/>
      <w:r w:rsidRPr="00A9283D">
        <w:rPr>
          <w:rFonts w:ascii="Arial" w:hAnsi="Arial" w:cs="Arial"/>
          <w:bCs/>
        </w:rPr>
        <w:t>. Процедури за избор на изпълнител.</w:t>
      </w:r>
    </w:p>
    <w:p w14:paraId="6AF82B98" w14:textId="77777777" w:rsidR="00E6331A" w:rsidRPr="00A9283D" w:rsidRDefault="00E6331A" w:rsidP="00E6331A">
      <w:pPr>
        <w:keepNext/>
        <w:keepLines/>
        <w:spacing w:after="0" w:line="360" w:lineRule="auto"/>
        <w:ind w:firstLine="708"/>
        <w:jc w:val="both"/>
        <w:outlineLvl w:val="1"/>
        <w:rPr>
          <w:rFonts w:ascii="Arial" w:hAnsi="Arial" w:cs="Arial"/>
          <w:bCs/>
        </w:rPr>
      </w:pPr>
      <w:r w:rsidRPr="00A9283D">
        <w:rPr>
          <w:rFonts w:ascii="Arial" w:hAnsi="Arial" w:cs="Arial"/>
          <w:bCs/>
        </w:rPr>
        <w:lastRenderedPageBreak/>
        <w:t xml:space="preserve">За удостоверяване на разходите по закупуване на патент, полезен модел или </w:t>
      </w:r>
      <w:proofErr w:type="spellStart"/>
      <w:r w:rsidRPr="00A9283D">
        <w:rPr>
          <w:rFonts w:ascii="Arial" w:hAnsi="Arial" w:cs="Arial"/>
          <w:bCs/>
        </w:rPr>
        <w:t>ноу-хау</w:t>
      </w:r>
      <w:proofErr w:type="spellEnd"/>
      <w:r w:rsidRPr="00A9283D">
        <w:rPr>
          <w:rFonts w:ascii="Arial" w:hAnsi="Arial" w:cs="Arial"/>
          <w:bCs/>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A9283D">
        <w:rPr>
          <w:rFonts w:ascii="Arial" w:hAnsi="Arial" w:cs="Arial"/>
          <w:bCs/>
        </w:rPr>
        <w:t>разходо-оправдателни</w:t>
      </w:r>
      <w:proofErr w:type="spellEnd"/>
      <w:r w:rsidRPr="00A9283D">
        <w:rPr>
          <w:rFonts w:ascii="Arial" w:hAnsi="Arial" w:cs="Arial"/>
          <w:bCs/>
        </w:rPr>
        <w:t xml:space="preserve"> документи. Представя се документ (уведомление/удостоверение) от Патентното ведомство, че договора е вписан в техният регистър.</w:t>
      </w:r>
    </w:p>
    <w:p w14:paraId="4DAD4CA5" w14:textId="77777777" w:rsidR="00E6331A" w:rsidRDefault="00E6331A" w:rsidP="00E6331A">
      <w:pPr>
        <w:keepNext/>
        <w:keepLines/>
        <w:spacing w:after="0" w:line="360" w:lineRule="auto"/>
        <w:ind w:firstLine="708"/>
        <w:jc w:val="both"/>
        <w:outlineLvl w:val="1"/>
        <w:rPr>
          <w:rFonts w:ascii="Arial" w:hAnsi="Arial" w:cs="Arial"/>
          <w:bCs/>
        </w:rPr>
      </w:pPr>
      <w:r>
        <w:rPr>
          <w:rFonts w:ascii="Arial" w:hAnsi="Arial" w:cs="Arial"/>
          <w:bCs/>
        </w:rPr>
        <w:t>Необходимо е да се има</w:t>
      </w:r>
      <w:r w:rsidRPr="00A9283D">
        <w:rPr>
          <w:rFonts w:ascii="Arial" w:hAnsi="Arial" w:cs="Arial"/>
          <w:bCs/>
        </w:rPr>
        <w:t xml:space="preserve">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w:t>
      </w:r>
      <w:proofErr w:type="spellStart"/>
      <w:r w:rsidRPr="00A9283D">
        <w:rPr>
          <w:rFonts w:ascii="Arial" w:hAnsi="Arial" w:cs="Arial"/>
          <w:bCs/>
        </w:rPr>
        <w:t>патентоспособни</w:t>
      </w:r>
      <w:proofErr w:type="spellEnd"/>
      <w:r w:rsidRPr="00A9283D">
        <w:rPr>
          <w:rFonts w:ascii="Arial" w:hAnsi="Arial" w:cs="Arial"/>
          <w:bCs/>
        </w:rPr>
        <w:t xml:space="preserve">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0C623B79" w14:textId="77777777" w:rsidR="00E6331A" w:rsidRDefault="00E6331A" w:rsidP="00E6331A">
      <w:pPr>
        <w:keepNext/>
        <w:keepLines/>
        <w:spacing w:after="0" w:line="360" w:lineRule="auto"/>
        <w:jc w:val="both"/>
        <w:outlineLvl w:val="1"/>
        <w:rPr>
          <w:rFonts w:ascii="Arial" w:hAnsi="Arial" w:cs="Arial"/>
          <w:bCs/>
        </w:rPr>
      </w:pPr>
    </w:p>
    <w:p w14:paraId="2F904928" w14:textId="77777777" w:rsidR="00E6331A" w:rsidRDefault="00E6331A" w:rsidP="00E6331A">
      <w:pPr>
        <w:keepNext/>
        <w:keepLines/>
        <w:spacing w:after="0" w:line="360" w:lineRule="auto"/>
        <w:ind w:firstLine="708"/>
        <w:jc w:val="both"/>
        <w:outlineLvl w:val="1"/>
        <w:rPr>
          <w:rFonts w:ascii="Arial" w:hAnsi="Arial" w:cs="Arial"/>
          <w:b/>
          <w:bCs/>
          <w:color w:val="0070C0"/>
        </w:rPr>
      </w:pPr>
      <w:r w:rsidRPr="009E7325">
        <w:rPr>
          <w:rFonts w:ascii="Arial" w:hAnsi="Arial" w:cs="Arial"/>
          <w:b/>
          <w:bCs/>
          <w:color w:val="0070C0"/>
        </w:rPr>
        <w:t>1.2.</w:t>
      </w:r>
      <w:r w:rsidRPr="009E7325">
        <w:rPr>
          <w:rFonts w:ascii="Arial" w:hAnsi="Arial" w:cs="Arial"/>
          <w:b/>
          <w:bCs/>
          <w:color w:val="0070C0"/>
        </w:rPr>
        <w:tab/>
        <w:t>Изменения и/или допълнение на административен договор за предоставяне на безвъзмездна финансова помощ</w:t>
      </w:r>
      <w:r>
        <w:rPr>
          <w:rFonts w:ascii="Arial" w:hAnsi="Arial" w:cs="Arial"/>
          <w:b/>
          <w:bCs/>
          <w:color w:val="0070C0"/>
        </w:rPr>
        <w:t>.</w:t>
      </w:r>
    </w:p>
    <w:p w14:paraId="4D533FD9" w14:textId="2E2892FF" w:rsidR="00E6331A"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w:t>
      </w:r>
      <w:r w:rsidR="0075692A">
        <w:rPr>
          <w:rFonts w:ascii="Arial" w:hAnsi="Arial" w:cs="Arial"/>
          <w:bCs/>
        </w:rPr>
        <w:t xml:space="preserve">на ПМДР </w:t>
      </w:r>
      <w:r w:rsidRPr="004817B5">
        <w:rPr>
          <w:rFonts w:ascii="Arial" w:hAnsi="Arial" w:cs="Arial"/>
          <w:bCs/>
        </w:rPr>
        <w:t>или на Бенефициента, при условията на чл. 39 от ЗУСЕСИФ</w:t>
      </w:r>
      <w:r w:rsidR="002E4752" w:rsidRPr="002E4752">
        <w:t xml:space="preserve"> </w:t>
      </w:r>
      <w:r w:rsidR="002E4752" w:rsidRPr="002E4752">
        <w:rPr>
          <w:rFonts w:ascii="Arial" w:hAnsi="Arial" w:cs="Arial"/>
          <w:bCs/>
        </w:rPr>
        <w:t>и раздел VIII  от Общите условия</w:t>
      </w:r>
      <w:r w:rsidRPr="004817B5">
        <w:rPr>
          <w:rFonts w:ascii="Arial" w:hAnsi="Arial" w:cs="Arial"/>
          <w:bCs/>
        </w:rPr>
        <w:t>. Допълнителното споразумение не може да нарушава конкурентните условия, съществуващи към момента на сключване на административния договор и равно</w:t>
      </w:r>
      <w:r>
        <w:rPr>
          <w:rFonts w:ascii="Arial" w:hAnsi="Arial" w:cs="Arial"/>
          <w:bCs/>
        </w:rPr>
        <w:t>то третиране на бенефициентите.</w:t>
      </w:r>
    </w:p>
    <w:p w14:paraId="0DC54A24" w14:textId="77777777" w:rsidR="00E6331A" w:rsidRDefault="00E6331A" w:rsidP="00E6331A">
      <w:pPr>
        <w:keepNext/>
        <w:keepLines/>
        <w:spacing w:after="0" w:line="360" w:lineRule="auto"/>
        <w:jc w:val="both"/>
        <w:outlineLvl w:val="1"/>
        <w:rPr>
          <w:rFonts w:ascii="Arial" w:hAnsi="Arial" w:cs="Arial"/>
          <w:bCs/>
        </w:rPr>
      </w:pPr>
    </w:p>
    <w:p w14:paraId="64BA068A" w14:textId="77777777" w:rsidR="00E6331A" w:rsidRPr="009E7325" w:rsidRDefault="00E6331A" w:rsidP="00E6331A">
      <w:pPr>
        <w:keepNext/>
        <w:keepLines/>
        <w:spacing w:after="0" w:line="360" w:lineRule="auto"/>
        <w:ind w:firstLine="708"/>
        <w:jc w:val="both"/>
        <w:outlineLvl w:val="1"/>
        <w:rPr>
          <w:rFonts w:ascii="Arial" w:hAnsi="Arial" w:cs="Arial"/>
          <w:b/>
          <w:bCs/>
          <w:color w:val="0070C0"/>
        </w:rPr>
      </w:pPr>
      <w:r>
        <w:rPr>
          <w:rFonts w:ascii="Arial" w:hAnsi="Arial" w:cs="Arial"/>
          <w:b/>
          <w:bCs/>
          <w:color w:val="0070C0"/>
        </w:rPr>
        <w:t xml:space="preserve">1.3. </w:t>
      </w:r>
      <w:r w:rsidRPr="009E7325">
        <w:rPr>
          <w:rFonts w:ascii="Arial" w:hAnsi="Arial" w:cs="Arial"/>
          <w:b/>
          <w:bCs/>
          <w:color w:val="0070C0"/>
        </w:rPr>
        <w:t>Проверки за удостоверяване на административните, финансовите, техническите и физическите аспекти от изпълнението на одобрените проекти</w:t>
      </w:r>
    </w:p>
    <w:p w14:paraId="4F99D691"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lastRenderedPageBreak/>
        <w:t>Съгласно правилата на Регламент (ЕС) № 1303/2013</w:t>
      </w:r>
      <w:r>
        <w:rPr>
          <w:rFonts w:ascii="Arial" w:hAnsi="Arial" w:cs="Arial"/>
          <w:bCs/>
          <w:lang w:val="en-US"/>
        </w:rPr>
        <w:t xml:space="preserve"> </w:t>
      </w:r>
      <w:r w:rsidRPr="004817B5">
        <w:rPr>
          <w:rFonts w:ascii="Arial" w:hAnsi="Arial" w:cs="Arial"/>
          <w:bCs/>
        </w:rPr>
        <w:t xml:space="preserve">на Европейския парламент и на Съвета за определяне на общо приложими разпоредби за Европейския фонд за регионално развитие, Европейския социален фонд, </w:t>
      </w:r>
      <w:proofErr w:type="spellStart"/>
      <w:r w:rsidRPr="004817B5">
        <w:rPr>
          <w:rFonts w:ascii="Arial" w:hAnsi="Arial" w:cs="Arial"/>
          <w:bCs/>
        </w:rPr>
        <w:t>Кохезионния</w:t>
      </w:r>
      <w:proofErr w:type="spellEnd"/>
      <w:r w:rsidRPr="004817B5">
        <w:rPr>
          <w:rFonts w:ascii="Arial" w:hAnsi="Arial" w:cs="Arial"/>
          <w:bCs/>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4817B5">
        <w:rPr>
          <w:rFonts w:ascii="Arial" w:hAnsi="Arial" w:cs="Arial"/>
          <w:bCs/>
        </w:rPr>
        <w:t>Кохезионния</w:t>
      </w:r>
      <w:proofErr w:type="spellEnd"/>
      <w:r w:rsidRPr="004817B5">
        <w:rPr>
          <w:rFonts w:ascii="Arial" w:hAnsi="Arial" w:cs="Arial"/>
          <w:bCs/>
        </w:rPr>
        <w:t xml:space="preserve"> фонд и Европейския фонд за морско дело и рибарство, и за отмяна на Регламент (ЕО) № 1083/2006 на Съвета (Регламент (ЕС) № 1303/2013)</w:t>
      </w:r>
      <w:r>
        <w:rPr>
          <w:rFonts w:ascii="Arial" w:hAnsi="Arial" w:cs="Arial"/>
          <w:bCs/>
        </w:rPr>
        <w:t xml:space="preserve"> </w:t>
      </w:r>
      <w:r w:rsidRPr="004817B5">
        <w:rPr>
          <w:rFonts w:ascii="Arial" w:hAnsi="Arial" w:cs="Arial"/>
          <w:bCs/>
        </w:rPr>
        <w:t xml:space="preserve">и Споразумението за делегиране на функции от </w:t>
      </w:r>
      <w:r>
        <w:rPr>
          <w:rFonts w:ascii="Arial" w:hAnsi="Arial" w:cs="Arial"/>
          <w:bCs/>
        </w:rPr>
        <w:t>УО на ПМДР на Междинното звено (МЗ)</w:t>
      </w:r>
      <w:r w:rsidRPr="004817B5">
        <w:rPr>
          <w:rFonts w:ascii="Arial" w:hAnsi="Arial" w:cs="Arial"/>
          <w:bCs/>
        </w:rPr>
        <w:t xml:space="preserve"> </w:t>
      </w:r>
      <w:r>
        <w:rPr>
          <w:rFonts w:ascii="Arial" w:hAnsi="Arial" w:cs="Arial"/>
          <w:bCs/>
        </w:rPr>
        <w:t>–</w:t>
      </w:r>
      <w:r w:rsidRPr="004817B5">
        <w:rPr>
          <w:rFonts w:ascii="Arial" w:hAnsi="Arial" w:cs="Arial"/>
          <w:bCs/>
        </w:rPr>
        <w:t xml:space="preserve"> Държавен фонд „Земе</w:t>
      </w:r>
      <w:r>
        <w:rPr>
          <w:rFonts w:ascii="Arial" w:hAnsi="Arial" w:cs="Arial"/>
          <w:bCs/>
        </w:rPr>
        <w:t>делие“</w:t>
      </w:r>
      <w:r w:rsidR="00695F03">
        <w:rPr>
          <w:rFonts w:ascii="Arial" w:hAnsi="Arial" w:cs="Arial"/>
          <w:bCs/>
        </w:rPr>
        <w:t xml:space="preserve"> </w:t>
      </w:r>
      <w:r>
        <w:rPr>
          <w:rFonts w:ascii="Arial" w:hAnsi="Arial" w:cs="Arial"/>
          <w:bCs/>
        </w:rPr>
        <w:t>–</w:t>
      </w:r>
      <w:r w:rsidR="00695F03">
        <w:rPr>
          <w:rFonts w:ascii="Arial" w:hAnsi="Arial" w:cs="Arial"/>
          <w:bCs/>
        </w:rPr>
        <w:t xml:space="preserve"> </w:t>
      </w:r>
      <w:r w:rsidRPr="004817B5">
        <w:rPr>
          <w:rFonts w:ascii="Arial" w:hAnsi="Arial" w:cs="Arial"/>
          <w:bCs/>
        </w:rPr>
        <w:t>Разплащателна агенция</w:t>
      </w:r>
      <w:r>
        <w:rPr>
          <w:rFonts w:ascii="Arial" w:hAnsi="Arial" w:cs="Arial"/>
          <w:bCs/>
        </w:rPr>
        <w:t xml:space="preserve"> ДФЗ</w:t>
      </w:r>
      <w:r w:rsidR="00695F03">
        <w:rPr>
          <w:rFonts w:ascii="Arial" w:hAnsi="Arial" w:cs="Arial"/>
          <w:bCs/>
        </w:rPr>
        <w:t xml:space="preserve"> </w:t>
      </w:r>
      <w:r>
        <w:rPr>
          <w:rFonts w:ascii="Arial" w:hAnsi="Arial" w:cs="Arial"/>
          <w:bCs/>
        </w:rPr>
        <w:t>-РА</w:t>
      </w:r>
      <w:r w:rsidRPr="004817B5">
        <w:rPr>
          <w:rFonts w:ascii="Arial" w:hAnsi="Arial" w:cs="Arial"/>
          <w:bCs/>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5BC94ADF" w14:textId="77777777" w:rsidR="00E6331A" w:rsidRPr="009C7E80" w:rsidRDefault="00E6331A" w:rsidP="00E6331A">
      <w:pPr>
        <w:keepNext/>
        <w:keepLines/>
        <w:spacing w:after="0" w:line="360" w:lineRule="auto"/>
        <w:ind w:firstLine="708"/>
        <w:jc w:val="both"/>
        <w:outlineLvl w:val="1"/>
        <w:rPr>
          <w:rFonts w:ascii="Arial" w:hAnsi="Arial" w:cs="Arial"/>
          <w:bCs/>
          <w:lang w:val="en-US"/>
        </w:rPr>
      </w:pPr>
      <w:r w:rsidRPr="004817B5">
        <w:rPr>
          <w:rFonts w:ascii="Arial" w:hAnsi="Arial" w:cs="Arial"/>
          <w:bCs/>
        </w:rPr>
        <w:t xml:space="preserve">Управляващият орган на ПМДР извършва задължителни проверки преди подписване на договори и </w:t>
      </w:r>
      <w:proofErr w:type="spellStart"/>
      <w:r w:rsidRPr="004817B5">
        <w:rPr>
          <w:rFonts w:ascii="Arial" w:hAnsi="Arial" w:cs="Arial"/>
          <w:bCs/>
        </w:rPr>
        <w:t>мониторингови</w:t>
      </w:r>
      <w:proofErr w:type="spellEnd"/>
      <w:r w:rsidRPr="004817B5">
        <w:rPr>
          <w:rFonts w:ascii="Arial" w:hAnsi="Arial" w:cs="Arial"/>
          <w:bCs/>
        </w:rPr>
        <w:t xml:space="preserve"> проверки на изпълнените проекти на база извадка (проверките са админис</w:t>
      </w:r>
      <w:r>
        <w:rPr>
          <w:rFonts w:ascii="Arial" w:hAnsi="Arial" w:cs="Arial"/>
          <w:bCs/>
        </w:rPr>
        <w:t>тративни и проверки на място).</w:t>
      </w:r>
    </w:p>
    <w:p w14:paraId="544A30D1" w14:textId="77777777" w:rsidR="00E6331A" w:rsidRPr="009C7E80" w:rsidRDefault="00E6331A" w:rsidP="00E6331A">
      <w:pPr>
        <w:keepNext/>
        <w:keepLines/>
        <w:spacing w:after="0" w:line="360" w:lineRule="auto"/>
        <w:ind w:firstLine="708"/>
        <w:jc w:val="both"/>
        <w:outlineLvl w:val="1"/>
        <w:rPr>
          <w:rFonts w:ascii="Arial" w:hAnsi="Arial" w:cs="Arial"/>
          <w:bCs/>
          <w:lang w:val="en-US"/>
        </w:rPr>
      </w:pPr>
      <w:r w:rsidRPr="004817B5">
        <w:rPr>
          <w:rFonts w:ascii="Arial" w:hAnsi="Arial" w:cs="Arial"/>
          <w:bCs/>
        </w:rPr>
        <w:t>Междинното звено – ДФЗ</w:t>
      </w:r>
      <w:r w:rsidR="00695F03">
        <w:rPr>
          <w:rFonts w:ascii="Arial" w:hAnsi="Arial" w:cs="Arial"/>
          <w:bCs/>
        </w:rPr>
        <w:t xml:space="preserve"> </w:t>
      </w:r>
      <w:r w:rsidRPr="004817B5">
        <w:rPr>
          <w:rFonts w:ascii="Arial" w:hAnsi="Arial" w:cs="Arial"/>
          <w:bCs/>
        </w:rPr>
        <w:t>-</w:t>
      </w:r>
      <w:r w:rsidR="00695F03">
        <w:rPr>
          <w:rFonts w:ascii="Arial" w:hAnsi="Arial" w:cs="Arial"/>
          <w:bCs/>
        </w:rPr>
        <w:t xml:space="preserve"> </w:t>
      </w:r>
      <w:r w:rsidRPr="004817B5">
        <w:rPr>
          <w:rFonts w:ascii="Arial" w:hAnsi="Arial" w:cs="Arial"/>
          <w:bCs/>
        </w:rPr>
        <w:t>РА извършва административни проверки и проверки на място пре</w:t>
      </w:r>
      <w:r w:rsidR="00C562E6">
        <w:rPr>
          <w:rFonts w:ascii="Arial" w:hAnsi="Arial" w:cs="Arial"/>
          <w:bCs/>
        </w:rPr>
        <w:t xml:space="preserve">ди плащанията по </w:t>
      </w:r>
      <w:r>
        <w:rPr>
          <w:rFonts w:ascii="Arial" w:hAnsi="Arial" w:cs="Arial"/>
          <w:bCs/>
        </w:rPr>
        <w:t>т. 2 от настоящите условия.</w:t>
      </w:r>
    </w:p>
    <w:p w14:paraId="3D3F99AB"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При подаване на искане за междинно/окончателно</w:t>
      </w:r>
      <w:r w:rsidR="00C562E6">
        <w:rPr>
          <w:rFonts w:ascii="Arial" w:hAnsi="Arial" w:cs="Arial"/>
          <w:bCs/>
        </w:rPr>
        <w:t xml:space="preserve"> плащане бенефициентът предостав</w:t>
      </w:r>
      <w:r w:rsidRPr="004817B5">
        <w:rPr>
          <w:rFonts w:ascii="Arial" w:hAnsi="Arial" w:cs="Arial"/>
          <w:bCs/>
        </w:rPr>
        <w:t>я чрез ИСУН 2020 и междинен/финален о</w:t>
      </w:r>
      <w:r w:rsidR="00C562E6">
        <w:rPr>
          <w:rFonts w:ascii="Arial" w:hAnsi="Arial" w:cs="Arial"/>
          <w:bCs/>
        </w:rPr>
        <w:t>тчет за изпълнението на проекта.</w:t>
      </w:r>
      <w:r w:rsidRPr="004817B5">
        <w:rPr>
          <w:rFonts w:ascii="Arial" w:hAnsi="Arial" w:cs="Arial"/>
          <w:bCs/>
        </w:rPr>
        <w:t xml:space="preserve"> ДФЗ</w:t>
      </w:r>
      <w:r w:rsidR="00695F03">
        <w:rPr>
          <w:rFonts w:ascii="Arial" w:hAnsi="Arial" w:cs="Arial"/>
          <w:bCs/>
        </w:rPr>
        <w:t xml:space="preserve"> </w:t>
      </w:r>
      <w:r w:rsidRPr="004817B5">
        <w:rPr>
          <w:rFonts w:ascii="Arial" w:hAnsi="Arial" w:cs="Arial"/>
          <w:bCs/>
        </w:rPr>
        <w:t>-</w:t>
      </w:r>
      <w:r w:rsidR="00695F03">
        <w:rPr>
          <w:rFonts w:ascii="Arial" w:hAnsi="Arial" w:cs="Arial"/>
          <w:bCs/>
        </w:rPr>
        <w:t xml:space="preserve"> </w:t>
      </w:r>
      <w:r w:rsidRPr="004817B5">
        <w:rPr>
          <w:rFonts w:ascii="Arial" w:hAnsi="Arial" w:cs="Arial"/>
          <w:bCs/>
        </w:rPr>
        <w:t>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C562E6">
        <w:rPr>
          <w:rFonts w:ascii="Arial" w:hAnsi="Arial" w:cs="Arial"/>
          <w:bCs/>
        </w:rPr>
        <w:t>те</w:t>
      </w:r>
      <w:r w:rsidRPr="004817B5">
        <w:rPr>
          <w:rFonts w:ascii="Arial" w:hAnsi="Arial" w:cs="Arial"/>
          <w:bCs/>
        </w:rPr>
        <w:t xml:space="preserve">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w:t>
      </w:r>
      <w:proofErr w:type="spellStart"/>
      <w:r w:rsidRPr="004817B5">
        <w:rPr>
          <w:rFonts w:ascii="Arial" w:hAnsi="Arial" w:cs="Arial"/>
          <w:bCs/>
        </w:rPr>
        <w:t>одитиращи</w:t>
      </w:r>
      <w:proofErr w:type="spellEnd"/>
      <w:r w:rsidRPr="004817B5">
        <w:rPr>
          <w:rFonts w:ascii="Arial" w:hAnsi="Arial" w:cs="Arial"/>
          <w:bCs/>
        </w:rPr>
        <w:t xml:space="preserve"> институции с цел извършването на проверка на място на резултатите от изпълнението на проекта.</w:t>
      </w:r>
    </w:p>
    <w:p w14:paraId="4BF7037F" w14:textId="77777777" w:rsidR="00E6331A"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Бенефициентът е задължен да докладва и отчита изпълнението на проекта в съответните отчетни фор</w:t>
      </w:r>
      <w:r>
        <w:rPr>
          <w:rFonts w:ascii="Arial" w:hAnsi="Arial" w:cs="Arial"/>
          <w:bCs/>
        </w:rPr>
        <w:t>ми и документи чрез ИСУН 2020.</w:t>
      </w:r>
    </w:p>
    <w:p w14:paraId="5E4DF8D3" w14:textId="77777777" w:rsidR="00E6331A" w:rsidRDefault="00E6331A" w:rsidP="00E6331A">
      <w:pPr>
        <w:keepNext/>
        <w:keepLines/>
        <w:spacing w:after="0" w:line="360" w:lineRule="auto"/>
        <w:jc w:val="both"/>
        <w:outlineLvl w:val="1"/>
        <w:rPr>
          <w:rFonts w:ascii="Arial" w:hAnsi="Arial" w:cs="Arial"/>
          <w:bCs/>
        </w:rPr>
      </w:pPr>
    </w:p>
    <w:p w14:paraId="704FA0C0" w14:textId="0DD8AD67" w:rsidR="00802357" w:rsidRDefault="00802357" w:rsidP="00E6331A">
      <w:pPr>
        <w:keepNext/>
        <w:keepLines/>
        <w:spacing w:after="0" w:line="360" w:lineRule="auto"/>
        <w:jc w:val="both"/>
        <w:outlineLvl w:val="1"/>
        <w:rPr>
          <w:rFonts w:ascii="Arial" w:hAnsi="Arial" w:cs="Arial"/>
          <w:bCs/>
        </w:rPr>
      </w:pPr>
    </w:p>
    <w:p w14:paraId="5D756E27" w14:textId="77777777" w:rsidR="00510E20" w:rsidRDefault="00510E20" w:rsidP="00E6331A">
      <w:pPr>
        <w:keepNext/>
        <w:keepLines/>
        <w:spacing w:after="0" w:line="360" w:lineRule="auto"/>
        <w:jc w:val="both"/>
        <w:outlineLvl w:val="1"/>
        <w:rPr>
          <w:rFonts w:ascii="Arial" w:hAnsi="Arial" w:cs="Arial"/>
          <w:bCs/>
        </w:rPr>
      </w:pPr>
    </w:p>
    <w:p w14:paraId="7D0FBE2F" w14:textId="77777777" w:rsidR="00510E20" w:rsidRDefault="00510E20" w:rsidP="00E6331A">
      <w:pPr>
        <w:keepNext/>
        <w:keepLines/>
        <w:spacing w:after="0" w:line="360" w:lineRule="auto"/>
        <w:jc w:val="both"/>
        <w:outlineLvl w:val="1"/>
        <w:rPr>
          <w:rFonts w:ascii="Arial" w:hAnsi="Arial" w:cs="Arial"/>
          <w:bCs/>
        </w:rPr>
      </w:pPr>
    </w:p>
    <w:p w14:paraId="6000001E" w14:textId="77777777" w:rsidR="00510E20" w:rsidRPr="00802357" w:rsidRDefault="00510E20" w:rsidP="00E6331A">
      <w:pPr>
        <w:keepNext/>
        <w:keepLines/>
        <w:spacing w:after="0" w:line="360" w:lineRule="auto"/>
        <w:jc w:val="both"/>
        <w:outlineLvl w:val="1"/>
        <w:rPr>
          <w:rFonts w:ascii="Arial" w:hAnsi="Arial" w:cs="Arial"/>
          <w:bCs/>
        </w:rPr>
      </w:pPr>
    </w:p>
    <w:p w14:paraId="39D6C762" w14:textId="77777777" w:rsidR="00E6331A" w:rsidRPr="00F80519" w:rsidRDefault="00E6331A" w:rsidP="00E6331A">
      <w:pPr>
        <w:keepNext/>
        <w:keepLines/>
        <w:spacing w:after="0" w:line="360" w:lineRule="auto"/>
        <w:jc w:val="both"/>
        <w:outlineLvl w:val="1"/>
        <w:rPr>
          <w:rFonts w:ascii="Arial" w:hAnsi="Arial" w:cs="Arial"/>
          <w:bCs/>
          <w:lang w:val="en-US"/>
        </w:rPr>
      </w:pPr>
    </w:p>
    <w:p w14:paraId="7FABC826" w14:textId="77777777" w:rsidR="00E6331A" w:rsidRDefault="00E6331A" w:rsidP="00E6331A">
      <w:pPr>
        <w:keepNext/>
        <w:keepLines/>
        <w:spacing w:after="0" w:line="360" w:lineRule="auto"/>
        <w:ind w:firstLine="708"/>
        <w:jc w:val="both"/>
        <w:outlineLvl w:val="1"/>
        <w:rPr>
          <w:rFonts w:ascii="Arial" w:hAnsi="Arial" w:cs="Arial"/>
          <w:b/>
          <w:bCs/>
          <w:color w:val="5B9BD5"/>
        </w:rPr>
      </w:pPr>
      <w:r w:rsidRPr="004817B5">
        <w:rPr>
          <w:rFonts w:ascii="Arial" w:hAnsi="Arial" w:cs="Arial"/>
          <w:b/>
          <w:bCs/>
          <w:color w:val="5B9BD5"/>
        </w:rPr>
        <w:t>2.</w:t>
      </w:r>
      <w:r w:rsidRPr="004817B5">
        <w:rPr>
          <w:rFonts w:ascii="Arial" w:hAnsi="Arial" w:cs="Arial"/>
          <w:b/>
          <w:bCs/>
          <w:color w:val="5B9BD5"/>
        </w:rPr>
        <w:tab/>
        <w:t>Финансово изпълнение на проектите и плащане.</w:t>
      </w:r>
    </w:p>
    <w:p w14:paraId="7C2A59EE" w14:textId="3D3BC682" w:rsidR="00E6331A"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Всички допустими разходи (надлежно доказани със съответната фактура или друг счетоводен документ с еквивалентна </w:t>
      </w:r>
      <w:proofErr w:type="spellStart"/>
      <w:r w:rsidRPr="004817B5">
        <w:rPr>
          <w:rFonts w:ascii="Arial" w:hAnsi="Arial" w:cs="Arial"/>
          <w:bCs/>
        </w:rPr>
        <w:t>доказателствена</w:t>
      </w:r>
      <w:proofErr w:type="spellEnd"/>
      <w:r w:rsidRPr="004817B5">
        <w:rPr>
          <w:rFonts w:ascii="Arial" w:hAnsi="Arial" w:cs="Arial"/>
          <w:bCs/>
        </w:rPr>
        <w:t xml:space="preserve">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393B3684" w14:textId="3EEF7B2F" w:rsidR="000D358D" w:rsidRPr="00485126" w:rsidRDefault="000D358D" w:rsidP="00E6331A">
      <w:pPr>
        <w:keepNext/>
        <w:keepLines/>
        <w:spacing w:after="0" w:line="360" w:lineRule="auto"/>
        <w:ind w:firstLine="708"/>
        <w:jc w:val="both"/>
        <w:outlineLvl w:val="1"/>
        <w:rPr>
          <w:rFonts w:ascii="Arial" w:hAnsi="Arial" w:cs="Arial"/>
          <w:bCs/>
          <w:color w:val="5B9BD5"/>
        </w:rPr>
      </w:pPr>
      <w:r w:rsidRPr="00485126">
        <w:rPr>
          <w:rFonts w:ascii="Arial" w:hAnsi="Arial" w:cs="Arial"/>
          <w:bCs/>
          <w:color w:val="5B9BD5"/>
        </w:rPr>
        <w:t>Бенефициентът е задължен да поддържа отделни счетоводни аналитични сметка/</w:t>
      </w:r>
      <w:proofErr w:type="spellStart"/>
      <w:r w:rsidRPr="00485126">
        <w:rPr>
          <w:rFonts w:ascii="Arial" w:hAnsi="Arial" w:cs="Arial"/>
          <w:bCs/>
          <w:color w:val="5B9BD5"/>
        </w:rPr>
        <w:t>подсметка</w:t>
      </w:r>
      <w:proofErr w:type="spellEnd"/>
      <w:r w:rsidRPr="00485126">
        <w:rPr>
          <w:rFonts w:ascii="Arial" w:hAnsi="Arial" w:cs="Arial"/>
          <w:bCs/>
          <w:color w:val="5B9BD5"/>
        </w:rPr>
        <w:t xml:space="preserve"> или отделна счетоводна система за допустимите разходи по проекта/</w:t>
      </w:r>
      <w:proofErr w:type="spellStart"/>
      <w:r w:rsidRPr="00485126">
        <w:rPr>
          <w:rFonts w:ascii="Arial" w:hAnsi="Arial" w:cs="Arial"/>
          <w:bCs/>
          <w:color w:val="5B9BD5"/>
        </w:rPr>
        <w:t>ите</w:t>
      </w:r>
      <w:proofErr w:type="spellEnd"/>
      <w:r w:rsidRPr="00485126">
        <w:rPr>
          <w:rFonts w:ascii="Arial" w:hAnsi="Arial" w:cs="Arial"/>
          <w:bCs/>
          <w:color w:val="5B9BD5"/>
        </w:rPr>
        <w:t xml:space="preserve"> и използването на средствата от безвъзмездната финансова помощ, съгласно изискванията на чл. 57, ал. 1, т.5 от ЗУСЕСИФ.</w:t>
      </w:r>
    </w:p>
    <w:p w14:paraId="7FC8F0AD"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Максималният размер на безвъзмездната финансова помощ задължително се посочва</w:t>
      </w:r>
      <w:r>
        <w:rPr>
          <w:rFonts w:ascii="Arial" w:hAnsi="Arial" w:cs="Arial"/>
          <w:bCs/>
          <w:lang w:val="en-US"/>
        </w:rPr>
        <w:t xml:space="preserve"> </w:t>
      </w:r>
      <w:r w:rsidRPr="004817B5">
        <w:rPr>
          <w:rFonts w:ascii="Arial" w:hAnsi="Arial" w:cs="Arial"/>
          <w:bCs/>
        </w:rPr>
        <w:t xml:space="preserve">в административния договор за </w:t>
      </w:r>
      <w:r w:rsidR="00C562E6">
        <w:rPr>
          <w:rFonts w:ascii="Arial" w:hAnsi="Arial" w:cs="Arial"/>
          <w:bCs/>
        </w:rPr>
        <w:t xml:space="preserve">предоставяне на </w:t>
      </w:r>
      <w:r w:rsidRPr="004817B5">
        <w:rPr>
          <w:rFonts w:ascii="Arial" w:hAnsi="Arial" w:cs="Arial"/>
          <w:bCs/>
        </w:rPr>
        <w:t>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5AC6085E"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A3BF129" w14:textId="0239B2C1" w:rsidR="00E6331A"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По настоящата процедура за предоставяне на безвъзмездна финансова пом</w:t>
      </w:r>
      <w:r>
        <w:rPr>
          <w:rFonts w:ascii="Arial" w:hAnsi="Arial" w:cs="Arial"/>
          <w:bCs/>
        </w:rPr>
        <w:t>ощ се предвиждат авансови/междини</w:t>
      </w:r>
      <w:r w:rsidRPr="004817B5">
        <w:rPr>
          <w:rFonts w:ascii="Arial" w:hAnsi="Arial" w:cs="Arial"/>
          <w:bCs/>
        </w:rPr>
        <w:t xml:space="preserve"> и окончателно</w:t>
      </w:r>
      <w:r w:rsidRPr="009E7325">
        <w:rPr>
          <w:rFonts w:ascii="Arial" w:hAnsi="Arial" w:cs="Arial"/>
          <w:bCs/>
        </w:rPr>
        <w:t xml:space="preserve"> </w:t>
      </w:r>
      <w:r w:rsidRPr="004817B5">
        <w:rPr>
          <w:rFonts w:ascii="Arial" w:hAnsi="Arial" w:cs="Arial"/>
          <w:bCs/>
        </w:rPr>
        <w:t>плащане като редът, условията и сроковете за тяхното извършване са определени в административния договор и Общите условия към него.</w:t>
      </w:r>
    </w:p>
    <w:p w14:paraId="689FAB20" w14:textId="77777777" w:rsidR="00E6331A" w:rsidRPr="004817B5" w:rsidRDefault="00E6331A" w:rsidP="00E6331A">
      <w:pPr>
        <w:keepNext/>
        <w:keepLines/>
        <w:spacing w:after="0" w:line="360" w:lineRule="auto"/>
        <w:jc w:val="both"/>
        <w:outlineLvl w:val="1"/>
        <w:rPr>
          <w:rFonts w:ascii="Arial" w:hAnsi="Arial" w:cs="Arial"/>
          <w:b/>
          <w:bCs/>
          <w:color w:val="5B9BD5"/>
        </w:rPr>
      </w:pPr>
    </w:p>
    <w:p w14:paraId="5074E6EE" w14:textId="77777777" w:rsidR="00E6331A" w:rsidRPr="004817B5" w:rsidRDefault="00E6331A" w:rsidP="00E6331A">
      <w:pPr>
        <w:keepNext/>
        <w:keepLines/>
        <w:spacing w:after="0" w:line="360" w:lineRule="auto"/>
        <w:ind w:firstLine="708"/>
        <w:jc w:val="both"/>
        <w:outlineLvl w:val="1"/>
        <w:rPr>
          <w:rFonts w:ascii="Arial" w:hAnsi="Arial" w:cs="Arial"/>
          <w:b/>
          <w:bCs/>
          <w:color w:val="5B9BD5"/>
        </w:rPr>
      </w:pPr>
      <w:r w:rsidRPr="004817B5">
        <w:rPr>
          <w:rFonts w:ascii="Arial" w:hAnsi="Arial" w:cs="Arial"/>
          <w:b/>
          <w:bCs/>
          <w:color w:val="5B9BD5"/>
        </w:rPr>
        <w:t>3.</w:t>
      </w:r>
      <w:r w:rsidRPr="004817B5">
        <w:rPr>
          <w:rFonts w:ascii="Arial" w:hAnsi="Arial" w:cs="Arial"/>
          <w:b/>
          <w:bCs/>
          <w:color w:val="5B9BD5"/>
        </w:rPr>
        <w:tab/>
        <w:t>Мерки за информиране и публичност</w:t>
      </w:r>
    </w:p>
    <w:p w14:paraId="2FCC1F6A"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14:paraId="44DDEF03"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lastRenderedPageBreak/>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w:t>
      </w:r>
      <w:r>
        <w:rPr>
          <w:rFonts w:ascii="Arial" w:hAnsi="Arial" w:cs="Arial"/>
          <w:bCs/>
          <w:lang w:val="en-US"/>
        </w:rPr>
        <w:t>(</w:t>
      </w:r>
      <w:r w:rsidRPr="004817B5">
        <w:rPr>
          <w:rFonts w:ascii="Arial" w:hAnsi="Arial" w:cs="Arial"/>
          <w:bCs/>
        </w:rPr>
        <w:t>в случай, че има такива</w:t>
      </w:r>
      <w:r>
        <w:rPr>
          <w:rFonts w:ascii="Arial" w:hAnsi="Arial" w:cs="Arial"/>
          <w:bCs/>
          <w:lang w:val="en-US"/>
        </w:rPr>
        <w:t>)</w:t>
      </w:r>
      <w:r w:rsidRPr="004817B5">
        <w:rPr>
          <w:rFonts w:ascii="Arial" w:hAnsi="Arial" w:cs="Arial"/>
          <w:bCs/>
        </w:rPr>
        <w:t>, свързани с изпълнението на проекта, бенефициентът е длъжен да оповести, че проектът е получил финансиране от ЕФМДР чрез ПМДР.</w:t>
      </w:r>
    </w:p>
    <w:p w14:paraId="11272733"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По време на изпълнението на даден проект бенефициентът информира обществеността за получената от ЕФМДР подкрепа като:</w:t>
      </w:r>
    </w:p>
    <w:p w14:paraId="26179297"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715F7422"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75F72EEA"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Плакатът следва да съдържа следната текстова и визуална информация:</w:t>
      </w:r>
    </w:p>
    <w:p w14:paraId="26CFBCDF"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емблемата на ЕС и упоменаването „Европейски съюз“;</w:t>
      </w:r>
    </w:p>
    <w:p w14:paraId="0A8D8637"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наименованието на </w:t>
      </w:r>
      <w:proofErr w:type="spellStart"/>
      <w:r w:rsidRPr="004817B5">
        <w:rPr>
          <w:rFonts w:ascii="Arial" w:hAnsi="Arial" w:cs="Arial"/>
          <w:bCs/>
        </w:rPr>
        <w:t>съфинансиращия</w:t>
      </w:r>
      <w:proofErr w:type="spellEnd"/>
      <w:r w:rsidRPr="004817B5">
        <w:rPr>
          <w:rFonts w:ascii="Arial" w:hAnsi="Arial" w:cs="Arial"/>
          <w:bCs/>
        </w:rPr>
        <w:t xml:space="preserve"> фонд - Европейски фонд за морско дело и рибарство;</w:t>
      </w:r>
    </w:p>
    <w:p w14:paraId="72629F3B"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общото лого за програмен период 2014-2020 г.;</w:t>
      </w:r>
    </w:p>
    <w:p w14:paraId="4C837D90"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наименованието на „Програма за  морско дело и рибарство” 2014-2020;</w:t>
      </w:r>
    </w:p>
    <w:p w14:paraId="6B74E323"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наименованието на проекта;</w:t>
      </w:r>
    </w:p>
    <w:p w14:paraId="7E3AB025"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xml:space="preserve">- общата стойност на проекта, както и размера на европейското и националното </w:t>
      </w:r>
      <w:proofErr w:type="spellStart"/>
      <w:r w:rsidRPr="004817B5">
        <w:rPr>
          <w:rFonts w:ascii="Arial" w:hAnsi="Arial" w:cs="Arial"/>
          <w:bCs/>
        </w:rPr>
        <w:t>съфинансиране</w:t>
      </w:r>
      <w:proofErr w:type="spellEnd"/>
      <w:r w:rsidRPr="004817B5">
        <w:rPr>
          <w:rFonts w:ascii="Arial" w:hAnsi="Arial" w:cs="Arial"/>
          <w:bCs/>
        </w:rPr>
        <w:t>, представени в български лева;</w:t>
      </w:r>
    </w:p>
    <w:p w14:paraId="2C847427"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 начална и крайна дата на изпълнение на проекта.</w:t>
      </w:r>
    </w:p>
    <w:p w14:paraId="7068C79E"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Емблемата на ЕС следва да е в съответствие с графичните стандарти, определени в приложение II от Регламент за изпълнение (ЕС) № 821/2014 на Комисията</w:t>
      </w:r>
      <w:r w:rsidR="00CA1115" w:rsidRPr="00CA1115">
        <w:t xml:space="preserve"> </w:t>
      </w:r>
      <w:r w:rsidR="00CA1115" w:rsidRPr="00CA1115">
        <w:rPr>
          <w:rFonts w:ascii="Arial" w:hAnsi="Arial" w:cs="Arial"/>
          <w:bCs/>
        </w:rPr>
        <w:t>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p>
    <w:p w14:paraId="7EBEF53A"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lastRenderedPageBreak/>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7ED2A395" w14:textId="77777777" w:rsidR="00E95599" w:rsidRDefault="00E95599" w:rsidP="00E6331A">
      <w:pPr>
        <w:keepNext/>
        <w:keepLines/>
        <w:spacing w:after="0" w:line="360" w:lineRule="auto"/>
        <w:ind w:firstLine="708"/>
        <w:jc w:val="both"/>
        <w:outlineLvl w:val="1"/>
        <w:rPr>
          <w:rFonts w:ascii="Arial" w:hAnsi="Arial" w:cs="Arial"/>
          <w:bCs/>
        </w:rPr>
      </w:pPr>
    </w:p>
    <w:p w14:paraId="71DA9286" w14:textId="024F321D" w:rsidR="00E95599" w:rsidRDefault="00E95599" w:rsidP="00E6331A">
      <w:pPr>
        <w:keepNext/>
        <w:keepLines/>
        <w:spacing w:after="0" w:line="360" w:lineRule="auto"/>
        <w:ind w:firstLine="708"/>
        <w:jc w:val="both"/>
        <w:outlineLvl w:val="1"/>
        <w:rPr>
          <w:rFonts w:ascii="Arial" w:hAnsi="Arial" w:cs="Arial"/>
        </w:rPr>
      </w:pPr>
      <w:r>
        <w:rPr>
          <w:rFonts w:ascii="Arial" w:hAnsi="Arial" w:cs="Arial"/>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00A6618F" w:rsidRPr="00D232FE">
        <w:rPr>
          <w:rFonts w:ascii="Times New Roman" w:hAnsi="Times New Roman" w:cs="Times New Roman"/>
          <w:bCs/>
          <w:sz w:val="24"/>
          <w:szCs w:val="24"/>
        </w:rPr>
        <w:t xml:space="preserve"> </w:t>
      </w:r>
      <w:hyperlink r:id="rId9" w:history="1">
        <w:r w:rsidR="00A6618F" w:rsidRPr="00800C84">
          <w:rPr>
            <w:rStyle w:val="Hyperlink"/>
            <w:rFonts w:ascii="Arial" w:hAnsi="Arial" w:cs="Arial"/>
            <w:bCs/>
            <w:sz w:val="24"/>
            <w:szCs w:val="24"/>
          </w:rPr>
          <w:t>https://www.eufunds.bg/bg/taxonomy/term/609</w:t>
        </w:r>
      </w:hyperlink>
    </w:p>
    <w:p w14:paraId="69340135" w14:textId="77777777" w:rsidR="00E6331A" w:rsidRPr="004817B5" w:rsidRDefault="00E6331A" w:rsidP="00E6331A">
      <w:pPr>
        <w:keepNext/>
        <w:keepLines/>
        <w:spacing w:after="0" w:line="360" w:lineRule="auto"/>
        <w:ind w:firstLine="708"/>
        <w:jc w:val="both"/>
        <w:outlineLvl w:val="1"/>
        <w:rPr>
          <w:rFonts w:ascii="Arial" w:hAnsi="Arial" w:cs="Arial"/>
          <w:bCs/>
        </w:rPr>
      </w:pPr>
      <w:r w:rsidRPr="004817B5">
        <w:rPr>
          <w:rFonts w:ascii="Arial" w:hAnsi="Arial" w:cs="Arial"/>
          <w:bCs/>
        </w:rPr>
        <w:t>На същата страница могат да бъдат намерени и векторните варианти на логото на ПМДР.</w:t>
      </w:r>
    </w:p>
    <w:p w14:paraId="0B1F4911" w14:textId="33423184" w:rsidR="00E6331A" w:rsidRPr="004817B5" w:rsidRDefault="00A6618F" w:rsidP="00E6331A">
      <w:pPr>
        <w:keepNext/>
        <w:keepLines/>
        <w:spacing w:after="0" w:line="360" w:lineRule="auto"/>
        <w:jc w:val="both"/>
        <w:outlineLvl w:val="1"/>
        <w:rPr>
          <w:rFonts w:ascii="Arial" w:hAnsi="Arial" w:cs="Arial"/>
          <w:bCs/>
          <w:lang w:val="en-US"/>
        </w:rPr>
      </w:pPr>
      <w:r>
        <w:rPr>
          <w:rFonts w:ascii="Arial" w:hAnsi="Arial" w:cs="Arial"/>
          <w:b/>
          <w:bCs/>
        </w:rPr>
        <w:t xml:space="preserve">ВАЖНО: </w:t>
      </w:r>
      <w:r w:rsidR="00E6331A" w:rsidRPr="000C1745">
        <w:rPr>
          <w:rFonts w:ascii="Arial" w:hAnsi="Arial" w:cs="Arial"/>
          <w:b/>
          <w:bCs/>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4A42B97D" w14:textId="77777777" w:rsidR="00E6331A" w:rsidRPr="00E6331A" w:rsidRDefault="00E6331A" w:rsidP="00E6331A">
      <w:pPr>
        <w:pStyle w:val="ListParagraph1"/>
        <w:spacing w:after="0" w:line="360" w:lineRule="auto"/>
        <w:ind w:left="0"/>
        <w:jc w:val="both"/>
        <w:rPr>
          <w:rFonts w:ascii="Arial" w:hAnsi="Arial" w:cs="Arial"/>
          <w:b/>
          <w:bCs/>
          <w:lang w:val="en-US"/>
        </w:rPr>
      </w:pPr>
    </w:p>
    <w:p w14:paraId="7CD2BF9B" w14:textId="77777777" w:rsidR="00E6331A" w:rsidRPr="004817B5" w:rsidRDefault="00E6331A" w:rsidP="00E6331A">
      <w:pPr>
        <w:keepNext/>
        <w:keepLines/>
        <w:spacing w:after="0" w:line="360" w:lineRule="auto"/>
        <w:ind w:firstLine="708"/>
        <w:jc w:val="both"/>
        <w:outlineLvl w:val="1"/>
        <w:rPr>
          <w:rFonts w:ascii="Arial" w:hAnsi="Arial" w:cs="Arial"/>
          <w:b/>
          <w:bCs/>
          <w:color w:val="5B9BD5"/>
        </w:rPr>
      </w:pPr>
      <w:bookmarkStart w:id="1" w:name="_Toc442274579"/>
      <w:bookmarkStart w:id="2" w:name="_Toc509920777"/>
      <w:r w:rsidRPr="004817B5">
        <w:rPr>
          <w:rFonts w:ascii="Arial" w:hAnsi="Arial" w:cs="Arial"/>
          <w:b/>
          <w:bCs/>
          <w:color w:val="5B9BD5"/>
        </w:rPr>
        <w:t>4. Приложения към Условията за изпълнение:</w:t>
      </w:r>
      <w:bookmarkEnd w:id="1"/>
      <w:bookmarkEnd w:id="2"/>
    </w:p>
    <w:p w14:paraId="3C0D9D49" w14:textId="77777777" w:rsidR="00E6331A" w:rsidRPr="005B3C20" w:rsidRDefault="00E6331A" w:rsidP="00E6331A">
      <w:pPr>
        <w:keepNext/>
        <w:keepLines/>
        <w:spacing w:before="120" w:after="120" w:line="360" w:lineRule="auto"/>
        <w:jc w:val="both"/>
        <w:outlineLvl w:val="1"/>
        <w:rPr>
          <w:rFonts w:ascii="Arial" w:hAnsi="Arial" w:cs="Arial"/>
          <w:bCs/>
        </w:rPr>
      </w:pPr>
      <w:bookmarkStart w:id="3" w:name="_Toc509920778"/>
      <w:r w:rsidRPr="005B3C20">
        <w:rPr>
          <w:rFonts w:ascii="Arial" w:hAnsi="Arial" w:cs="Arial"/>
          <w:bCs/>
        </w:rPr>
        <w:t>Приложение № 7 – Декларация за упражняване правото на данъчен кредит</w:t>
      </w:r>
      <w:bookmarkEnd w:id="3"/>
      <w:r w:rsidRPr="005B3C20">
        <w:rPr>
          <w:rFonts w:ascii="Arial" w:hAnsi="Arial" w:cs="Arial"/>
          <w:bCs/>
        </w:rPr>
        <w:t>;</w:t>
      </w:r>
    </w:p>
    <w:p w14:paraId="7157DCA6"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 xml:space="preserve">Приложение № 8 – </w:t>
      </w:r>
      <w:proofErr w:type="spellStart"/>
      <w:r w:rsidRPr="005B3C20">
        <w:rPr>
          <w:rFonts w:ascii="Arial" w:hAnsi="Arial" w:cs="Arial"/>
          <w:bCs/>
        </w:rPr>
        <w:t>Aдминистративен</w:t>
      </w:r>
      <w:proofErr w:type="spellEnd"/>
      <w:r w:rsidRPr="005B3C20">
        <w:rPr>
          <w:rFonts w:ascii="Arial" w:hAnsi="Arial" w:cs="Arial"/>
          <w:bCs/>
        </w:rPr>
        <w:t xml:space="preserve"> договор за </w:t>
      </w:r>
      <w:r w:rsidR="00CA1115">
        <w:rPr>
          <w:rFonts w:ascii="Arial" w:hAnsi="Arial" w:cs="Arial"/>
          <w:bCs/>
        </w:rPr>
        <w:t xml:space="preserve">предоставяне на </w:t>
      </w:r>
      <w:r w:rsidRPr="005B3C20">
        <w:rPr>
          <w:rFonts w:ascii="Arial" w:hAnsi="Arial" w:cs="Arial"/>
          <w:bCs/>
        </w:rPr>
        <w:t>безвъзмездна финансова помощ по Програмата за морско дело и рибарство  2014-2020 г.;</w:t>
      </w:r>
    </w:p>
    <w:p w14:paraId="52B8B20E"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1293B6B4"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Приложение № 10 – Образец на банкова гаранция;</w:t>
      </w:r>
    </w:p>
    <w:p w14:paraId="47D4D548"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Приложение № 11 – Заявление за профил за достъп на ръководител на бенефициента до ИСУН 2020;</w:t>
      </w:r>
    </w:p>
    <w:p w14:paraId="4B070658"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Приложение № 12 – Заявление за профил за достъп на упълномощени от бенефициента лица до ИСУН 2020;</w:t>
      </w:r>
    </w:p>
    <w:p w14:paraId="678B39FB"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Приложение № 13 – Списък с изискуеми документи към Искане за авансово плащане;</w:t>
      </w:r>
    </w:p>
    <w:p w14:paraId="633C2E1E"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Приложение № 14 – Списък с изискуеми документи към Искане за междинно/окончателно плащане;</w:t>
      </w:r>
    </w:p>
    <w:p w14:paraId="16C2303C"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Приложение № 15 – Декларация за втора употреба;</w:t>
      </w:r>
    </w:p>
    <w:p w14:paraId="32C12086" w14:textId="77777777" w:rsidR="00E6331A" w:rsidRDefault="00E6331A" w:rsidP="00E6331A">
      <w:pPr>
        <w:spacing w:before="120" w:after="120" w:line="360" w:lineRule="auto"/>
        <w:jc w:val="both"/>
        <w:rPr>
          <w:rFonts w:ascii="Arial" w:hAnsi="Arial" w:cs="Arial"/>
          <w:bCs/>
        </w:rPr>
      </w:pPr>
      <w:r w:rsidRPr="005B3C20">
        <w:rPr>
          <w:rFonts w:ascii="Arial" w:hAnsi="Arial" w:cs="Arial"/>
          <w:bCs/>
        </w:rPr>
        <w:lastRenderedPageBreak/>
        <w:t xml:space="preserve">Приложение № 16 – Документи за осъществяване на </w:t>
      </w:r>
      <w:proofErr w:type="spellStart"/>
      <w:r w:rsidRPr="005B3C20">
        <w:rPr>
          <w:rFonts w:ascii="Arial" w:hAnsi="Arial" w:cs="Arial"/>
          <w:bCs/>
        </w:rPr>
        <w:t>последващ</w:t>
      </w:r>
      <w:proofErr w:type="spellEnd"/>
      <w:r w:rsidRPr="005B3C20">
        <w:rPr>
          <w:rFonts w:ascii="Arial" w:hAnsi="Arial" w:cs="Arial"/>
          <w:bCs/>
        </w:rPr>
        <w:t xml:space="preserve"> контрол на проведена процедура „Избор с публична покана“ по чл.50, ал.1 от ЗУСЕСИФ и ПМС </w:t>
      </w:r>
      <w:r w:rsidR="00CA1115">
        <w:rPr>
          <w:rFonts w:ascii="Arial" w:hAnsi="Arial" w:cs="Arial"/>
          <w:bCs/>
        </w:rPr>
        <w:t xml:space="preserve">№ </w:t>
      </w:r>
      <w:r w:rsidRPr="005B3C20">
        <w:rPr>
          <w:rFonts w:ascii="Arial" w:hAnsi="Arial" w:cs="Arial"/>
          <w:bCs/>
        </w:rPr>
        <w:t>160/01.07.2016;</w:t>
      </w:r>
    </w:p>
    <w:p w14:paraId="36098D65" w14:textId="77777777" w:rsidR="00E6331A" w:rsidRDefault="00E6331A" w:rsidP="00E6331A">
      <w:pPr>
        <w:spacing w:before="120" w:after="120" w:line="360" w:lineRule="auto"/>
        <w:jc w:val="both"/>
        <w:rPr>
          <w:rFonts w:ascii="Arial" w:hAnsi="Arial" w:cs="Arial"/>
          <w:bCs/>
        </w:rPr>
      </w:pPr>
      <w:r>
        <w:rPr>
          <w:rFonts w:ascii="Arial" w:hAnsi="Arial" w:cs="Arial"/>
          <w:bCs/>
        </w:rPr>
        <w:t xml:space="preserve">Приложение № 17 </w:t>
      </w:r>
      <w:r w:rsidRPr="005B3C20">
        <w:rPr>
          <w:rFonts w:ascii="Arial" w:hAnsi="Arial" w:cs="Arial"/>
          <w:bCs/>
        </w:rPr>
        <w:t>Методика за определяне размера на финансовите корекции по проекти, финансирани от ПМДР</w:t>
      </w:r>
      <w:r>
        <w:rPr>
          <w:rFonts w:ascii="Arial" w:hAnsi="Arial" w:cs="Arial"/>
          <w:bCs/>
        </w:rPr>
        <w:t>;</w:t>
      </w:r>
    </w:p>
    <w:p w14:paraId="49A86FF0"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 xml:space="preserve">Декларация № 2 по чл. 25, ал. 2 от закона за управление на средствата от европейските структурни и инвестиционни фондове и чл. 7 от ПМС № 162/2016 г.;  </w:t>
      </w:r>
    </w:p>
    <w:p w14:paraId="5DDB3928" w14:textId="77777777" w:rsidR="00E6331A" w:rsidRDefault="00E6331A" w:rsidP="00E6331A">
      <w:pPr>
        <w:spacing w:before="120" w:after="120" w:line="360" w:lineRule="auto"/>
        <w:jc w:val="both"/>
        <w:rPr>
          <w:rFonts w:ascii="Arial" w:hAnsi="Arial" w:cs="Arial"/>
          <w:bCs/>
          <w:lang w:val="en-US"/>
        </w:rPr>
      </w:pPr>
      <w:r w:rsidRPr="005B3C20">
        <w:rPr>
          <w:rFonts w:ascii="Arial" w:hAnsi="Arial" w:cs="Arial"/>
          <w:bCs/>
        </w:rPr>
        <w:t xml:space="preserve">Декларация № </w:t>
      </w:r>
      <w:r>
        <w:rPr>
          <w:rFonts w:ascii="Arial" w:hAnsi="Arial" w:cs="Arial"/>
          <w:bCs/>
          <w:lang w:val="en-US"/>
        </w:rPr>
        <w:t>8</w:t>
      </w:r>
      <w:r w:rsidRPr="005B3C20">
        <w:rPr>
          <w:rFonts w:ascii="Arial" w:hAnsi="Arial" w:cs="Arial"/>
          <w:bCs/>
        </w:rPr>
        <w:t xml:space="preserve"> за нередности;</w:t>
      </w:r>
      <w:r w:rsidRPr="00CB5465">
        <w:rPr>
          <w:rFonts w:ascii="Arial" w:hAnsi="Arial" w:cs="Arial"/>
          <w:bCs/>
        </w:rPr>
        <w:t xml:space="preserve"> </w:t>
      </w:r>
    </w:p>
    <w:p w14:paraId="3E2C8DBF"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Декларация №</w:t>
      </w:r>
      <w:r>
        <w:rPr>
          <w:rFonts w:ascii="Arial" w:hAnsi="Arial" w:cs="Arial"/>
          <w:bCs/>
          <w:lang w:val="en-US"/>
        </w:rPr>
        <w:t xml:space="preserve"> 9</w:t>
      </w:r>
      <w:r w:rsidRPr="005B3C20">
        <w:rPr>
          <w:rFonts w:ascii="Arial" w:hAnsi="Arial" w:cs="Arial"/>
          <w:bCs/>
        </w:rPr>
        <w:t xml:space="preserve"> за свързаност;</w:t>
      </w:r>
    </w:p>
    <w:p w14:paraId="4E46A689" w14:textId="77777777" w:rsidR="00E6331A" w:rsidRPr="005B3C20" w:rsidRDefault="00E6331A" w:rsidP="00E6331A">
      <w:pPr>
        <w:spacing w:before="120" w:after="120" w:line="360" w:lineRule="auto"/>
        <w:jc w:val="both"/>
        <w:rPr>
          <w:rFonts w:ascii="Arial" w:hAnsi="Arial" w:cs="Arial"/>
          <w:bCs/>
        </w:rPr>
      </w:pPr>
      <w:r w:rsidRPr="005B3C20">
        <w:rPr>
          <w:rFonts w:ascii="Arial" w:hAnsi="Arial" w:cs="Arial"/>
          <w:bCs/>
        </w:rPr>
        <w:t xml:space="preserve">Декларация № </w:t>
      </w:r>
      <w:r>
        <w:rPr>
          <w:rFonts w:ascii="Arial" w:hAnsi="Arial" w:cs="Arial"/>
          <w:bCs/>
          <w:lang w:val="en-US"/>
        </w:rPr>
        <w:t>10</w:t>
      </w:r>
      <w:r w:rsidRPr="005B3C20">
        <w:rPr>
          <w:rFonts w:ascii="Arial" w:hAnsi="Arial" w:cs="Arial"/>
          <w:bCs/>
        </w:rPr>
        <w:t xml:space="preserve"> за липса на конфликт на интереси;</w:t>
      </w:r>
    </w:p>
    <w:p w14:paraId="076FC0EC" w14:textId="77777777" w:rsidR="00E6331A" w:rsidRDefault="00E6331A" w:rsidP="00E6331A">
      <w:pPr>
        <w:spacing w:before="120" w:after="120" w:line="360" w:lineRule="auto"/>
        <w:jc w:val="both"/>
        <w:rPr>
          <w:rFonts w:ascii="Arial" w:hAnsi="Arial" w:cs="Arial"/>
          <w:bCs/>
          <w:lang w:val="en-US"/>
        </w:rPr>
      </w:pPr>
      <w:r w:rsidRPr="005B3C20">
        <w:rPr>
          <w:rFonts w:ascii="Arial" w:hAnsi="Arial" w:cs="Arial"/>
          <w:bCs/>
        </w:rPr>
        <w:t>Декларация № 1</w:t>
      </w:r>
      <w:r>
        <w:rPr>
          <w:rFonts w:ascii="Arial" w:hAnsi="Arial" w:cs="Arial"/>
          <w:bCs/>
          <w:lang w:val="en-US"/>
        </w:rPr>
        <w:t>1</w:t>
      </w:r>
      <w:r w:rsidRPr="005B3C20">
        <w:rPr>
          <w:rFonts w:ascii="Arial" w:hAnsi="Arial" w:cs="Arial"/>
          <w:bCs/>
        </w:rPr>
        <w:t xml:space="preserve"> по чл. 10 о</w:t>
      </w:r>
      <w:r w:rsidR="00CA1115">
        <w:rPr>
          <w:rFonts w:ascii="Arial" w:hAnsi="Arial" w:cs="Arial"/>
          <w:bCs/>
        </w:rPr>
        <w:t>т Регламент (ЕС) № 508/2014 на Европейския парламент и на С</w:t>
      </w:r>
      <w:r w:rsidRPr="005B3C20">
        <w:rPr>
          <w:rFonts w:ascii="Arial" w:hAnsi="Arial" w:cs="Arial"/>
          <w:bCs/>
        </w:rPr>
        <w:t xml:space="preserve">ъвета от 15 май 2014 година за Европейския </w:t>
      </w:r>
      <w:r>
        <w:rPr>
          <w:rFonts w:ascii="Arial" w:hAnsi="Arial" w:cs="Arial"/>
          <w:bCs/>
        </w:rPr>
        <w:t>фонд за морско дело и рибарство.</w:t>
      </w:r>
    </w:p>
    <w:p w14:paraId="6548C778" w14:textId="77777777" w:rsidR="00E6331A" w:rsidRPr="00E6331A" w:rsidRDefault="00E6331A" w:rsidP="00E6331A">
      <w:pPr>
        <w:spacing w:before="120" w:after="120" w:line="360" w:lineRule="auto"/>
        <w:jc w:val="both"/>
        <w:rPr>
          <w:rFonts w:ascii="Arial" w:hAnsi="Arial" w:cs="Arial"/>
          <w:bCs/>
          <w:lang w:val="en-US"/>
        </w:rPr>
      </w:pPr>
    </w:p>
    <w:sectPr w:rsidR="00E6331A" w:rsidRPr="00E6331A" w:rsidSect="00510E20">
      <w:headerReference w:type="default" r:id="rId10"/>
      <w:footerReference w:type="default" r:id="rId11"/>
      <w:pgSz w:w="11906" w:h="16838"/>
      <w:pgMar w:top="602" w:right="836"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8A18D" w14:textId="77777777" w:rsidR="001E01DD" w:rsidRDefault="001E01DD" w:rsidP="002325A3">
      <w:pPr>
        <w:spacing w:after="0" w:line="240" w:lineRule="auto"/>
      </w:pPr>
      <w:r>
        <w:separator/>
      </w:r>
    </w:p>
  </w:endnote>
  <w:endnote w:type="continuationSeparator" w:id="0">
    <w:p w14:paraId="7701BBE6" w14:textId="77777777" w:rsidR="001E01DD" w:rsidRDefault="001E01D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1FABC" w14:textId="227E33F1" w:rsidR="00CB0E8E" w:rsidRPr="006F034F" w:rsidRDefault="00CB0E8E">
    <w:pPr>
      <w:pStyle w:val="Footer"/>
      <w:jc w:val="center"/>
      <w:rPr>
        <w:rFonts w:ascii="Arial" w:hAnsi="Arial" w:cs="Arial"/>
      </w:rPr>
    </w:pPr>
    <w:r w:rsidRPr="006F034F">
      <w:rPr>
        <w:rFonts w:ascii="Arial" w:hAnsi="Arial" w:cs="Arial"/>
      </w:rPr>
      <w:fldChar w:fldCharType="begin"/>
    </w:r>
    <w:r w:rsidRPr="006F034F">
      <w:rPr>
        <w:rFonts w:ascii="Arial" w:hAnsi="Arial" w:cs="Arial"/>
      </w:rPr>
      <w:instrText xml:space="preserve"> PAGE   \* MERGEFORMAT </w:instrText>
    </w:r>
    <w:r w:rsidRPr="006F034F">
      <w:rPr>
        <w:rFonts w:ascii="Arial" w:hAnsi="Arial" w:cs="Arial"/>
      </w:rPr>
      <w:fldChar w:fldCharType="separate"/>
    </w:r>
    <w:r w:rsidR="00EA3879">
      <w:rPr>
        <w:rFonts w:ascii="Arial" w:hAnsi="Arial" w:cs="Arial"/>
        <w:noProof/>
      </w:rPr>
      <w:t>1</w:t>
    </w:r>
    <w:r w:rsidRPr="006F034F">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279615" w14:textId="77777777" w:rsidR="001E01DD" w:rsidRDefault="001E01DD" w:rsidP="002325A3">
      <w:pPr>
        <w:spacing w:after="0" w:line="240" w:lineRule="auto"/>
      </w:pPr>
      <w:r>
        <w:separator/>
      </w:r>
    </w:p>
  </w:footnote>
  <w:footnote w:type="continuationSeparator" w:id="0">
    <w:p w14:paraId="08A1E690" w14:textId="77777777" w:rsidR="001E01DD" w:rsidRDefault="001E01DD"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8B88E" w14:textId="77777777" w:rsidR="00CB0E8E" w:rsidRDefault="00666B4C" w:rsidP="004D7EE5">
    <w:pPr>
      <w:pStyle w:val="Header"/>
      <w:ind w:left="-993"/>
      <w:rPr>
        <w:lang w:val="en-US"/>
      </w:rPr>
    </w:pPr>
    <w:r>
      <w:rPr>
        <w:noProof/>
        <w:lang w:val="en-US"/>
      </w:rPr>
      <w:drawing>
        <wp:inline distT="0" distB="0" distL="0" distR="0" wp14:anchorId="22F459B6" wp14:editId="1322656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14:paraId="626CF261" w14:textId="77777777"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attachedTemplate r:id="rId1"/>
  <w:trackRevisions/>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C28"/>
    <w:rsid w:val="000A5D3C"/>
    <w:rsid w:val="000A5EEE"/>
    <w:rsid w:val="000A6111"/>
    <w:rsid w:val="000A671E"/>
    <w:rsid w:val="000A6D84"/>
    <w:rsid w:val="000A7098"/>
    <w:rsid w:val="000B034A"/>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2B63"/>
    <w:rsid w:val="003235CD"/>
    <w:rsid w:val="0032410C"/>
    <w:rsid w:val="0032598F"/>
    <w:rsid w:val="00325B3A"/>
    <w:rsid w:val="003262CD"/>
    <w:rsid w:val="00326485"/>
    <w:rsid w:val="003271C8"/>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6E3"/>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8001F"/>
    <w:rsid w:val="00481A6D"/>
    <w:rsid w:val="00482538"/>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61FF"/>
    <w:rsid w:val="00516841"/>
    <w:rsid w:val="00516A80"/>
    <w:rsid w:val="00516B10"/>
    <w:rsid w:val="00516B34"/>
    <w:rsid w:val="00517B04"/>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722"/>
    <w:rsid w:val="005C7E82"/>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31A0"/>
    <w:rsid w:val="0061370E"/>
    <w:rsid w:val="006139C8"/>
    <w:rsid w:val="00613E48"/>
    <w:rsid w:val="006141C4"/>
    <w:rsid w:val="00614889"/>
    <w:rsid w:val="006148AF"/>
    <w:rsid w:val="00615394"/>
    <w:rsid w:val="006154C6"/>
    <w:rsid w:val="006179B8"/>
    <w:rsid w:val="00617CE1"/>
    <w:rsid w:val="006206EF"/>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8DF"/>
    <w:rsid w:val="00653F8A"/>
    <w:rsid w:val="00654A48"/>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461"/>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3DFD"/>
    <w:rsid w:val="00755C41"/>
    <w:rsid w:val="00755EBB"/>
    <w:rsid w:val="00755F1F"/>
    <w:rsid w:val="00756197"/>
    <w:rsid w:val="0075682B"/>
    <w:rsid w:val="0075692A"/>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B3"/>
    <w:rsid w:val="00800C84"/>
    <w:rsid w:val="00801A83"/>
    <w:rsid w:val="00801C0B"/>
    <w:rsid w:val="00801C63"/>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5F4"/>
    <w:rsid w:val="008269AB"/>
    <w:rsid w:val="0082762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F86"/>
    <w:rsid w:val="009F4419"/>
    <w:rsid w:val="009F4B30"/>
    <w:rsid w:val="009F4E91"/>
    <w:rsid w:val="009F511B"/>
    <w:rsid w:val="009F62F7"/>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549D"/>
    <w:rsid w:val="00A154D9"/>
    <w:rsid w:val="00A1593E"/>
    <w:rsid w:val="00A16415"/>
    <w:rsid w:val="00A1673C"/>
    <w:rsid w:val="00A167C3"/>
    <w:rsid w:val="00A16CA9"/>
    <w:rsid w:val="00A1752A"/>
    <w:rsid w:val="00A17561"/>
    <w:rsid w:val="00A17D9D"/>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D09"/>
    <w:rsid w:val="00AE0E16"/>
    <w:rsid w:val="00AE0F1D"/>
    <w:rsid w:val="00AE1115"/>
    <w:rsid w:val="00AE120F"/>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3D"/>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AAC"/>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955"/>
    <w:rsid w:val="00CA1A18"/>
    <w:rsid w:val="00CA2E5C"/>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50B"/>
    <w:rsid w:val="00D251CD"/>
    <w:rsid w:val="00D2578C"/>
    <w:rsid w:val="00D259AB"/>
    <w:rsid w:val="00D25A5C"/>
    <w:rsid w:val="00D2626C"/>
    <w:rsid w:val="00D27077"/>
    <w:rsid w:val="00D27FAA"/>
    <w:rsid w:val="00D304E1"/>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3D0"/>
    <w:rsid w:val="00D62E5A"/>
    <w:rsid w:val="00D62E93"/>
    <w:rsid w:val="00D631F4"/>
    <w:rsid w:val="00D63303"/>
    <w:rsid w:val="00D6358C"/>
    <w:rsid w:val="00D63A38"/>
    <w:rsid w:val="00D65450"/>
    <w:rsid w:val="00D657E0"/>
    <w:rsid w:val="00D65AF9"/>
    <w:rsid w:val="00D65C2E"/>
    <w:rsid w:val="00D669C3"/>
    <w:rsid w:val="00D66EDF"/>
    <w:rsid w:val="00D67292"/>
    <w:rsid w:val="00D6749D"/>
    <w:rsid w:val="00D6772D"/>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7730"/>
    <w:rsid w:val="00DF788E"/>
    <w:rsid w:val="00DF7F7A"/>
    <w:rsid w:val="00E008EB"/>
    <w:rsid w:val="00E00A87"/>
    <w:rsid w:val="00E01931"/>
    <w:rsid w:val="00E02109"/>
    <w:rsid w:val="00E02501"/>
    <w:rsid w:val="00E026F9"/>
    <w:rsid w:val="00E028B5"/>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9A"/>
    <w:rsid w:val="00E61185"/>
    <w:rsid w:val="00E615E3"/>
    <w:rsid w:val="00E61EA4"/>
    <w:rsid w:val="00E622C0"/>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BA3"/>
    <w:rsid w:val="00EB6FBE"/>
    <w:rsid w:val="00EB72DF"/>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52C0"/>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C39F98-6692-40D4-B1B0-EA0BE64D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15</Pages>
  <Words>3630</Words>
  <Characters>21650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25230</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2020-10-02T15:09:00Z</dcterms:created>
  <dcterms:modified xsi:type="dcterms:W3CDTF">2020-11-06T14:52:00Z</dcterms:modified>
</cp:coreProperties>
</file>