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0A" w:rsidRPr="00F327EA" w:rsidRDefault="007D430A" w:rsidP="007D430A">
      <w:pPr>
        <w:pStyle w:val="Body"/>
        <w:rPr>
          <w:b/>
          <w:bCs/>
          <w:color w:val="auto"/>
          <w:sz w:val="24"/>
          <w:szCs w:val="24"/>
          <w:u w:val="single"/>
        </w:rPr>
      </w:pPr>
      <w:bookmarkStart w:id="0" w:name="_GoBack"/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Детайли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по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вид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операция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(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да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се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попълни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за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всеки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вид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операция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>)</w:t>
      </w:r>
    </w:p>
    <w:p w:rsidR="007D430A" w:rsidRPr="00F327EA" w:rsidRDefault="007D430A" w:rsidP="007D430A">
      <w:pPr>
        <w:pStyle w:val="Body"/>
        <w:rPr>
          <w:b/>
          <w:bCs/>
          <w:color w:val="auto"/>
          <w:sz w:val="28"/>
          <w:szCs w:val="28"/>
          <w:lang w:val="bg-BG"/>
        </w:rPr>
      </w:pP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Вид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  <w:u w:val="single"/>
        </w:rPr>
        <w:t>операция</w:t>
      </w:r>
      <w:proofErr w:type="spellEnd"/>
      <w:r w:rsidRPr="00F327EA">
        <w:rPr>
          <w:b/>
          <w:bCs/>
          <w:color w:val="auto"/>
          <w:sz w:val="24"/>
          <w:szCs w:val="24"/>
          <w:u w:val="single"/>
        </w:rPr>
        <w:t xml:space="preserve">: </w:t>
      </w:r>
      <w:proofErr w:type="spellStart"/>
      <w:r w:rsidRPr="00F327EA">
        <w:rPr>
          <w:b/>
          <w:bCs/>
          <w:color w:val="auto"/>
          <w:sz w:val="24"/>
          <w:szCs w:val="24"/>
        </w:rPr>
        <w:t>Продуктивните</w:t>
      </w:r>
      <w:proofErr w:type="spellEnd"/>
      <w:r w:rsidRPr="00F327EA">
        <w:rPr>
          <w:b/>
          <w:bCs/>
          <w:color w:val="auto"/>
          <w:sz w:val="24"/>
          <w:szCs w:val="24"/>
        </w:rPr>
        <w:t xml:space="preserve"> </w:t>
      </w:r>
      <w:proofErr w:type="spellStart"/>
      <w:r w:rsidRPr="00F327EA">
        <w:rPr>
          <w:b/>
          <w:bCs/>
          <w:color w:val="auto"/>
          <w:sz w:val="24"/>
          <w:szCs w:val="24"/>
        </w:rPr>
        <w:t>инвестиции</w:t>
      </w:r>
      <w:proofErr w:type="spellEnd"/>
      <w:r w:rsidRPr="00F327EA">
        <w:rPr>
          <w:b/>
          <w:bCs/>
          <w:color w:val="auto"/>
          <w:sz w:val="24"/>
          <w:szCs w:val="24"/>
        </w:rPr>
        <w:t xml:space="preserve"> в аквакултурите</w:t>
      </w:r>
    </w:p>
    <w:p w:rsidR="00F327EA" w:rsidRPr="00F327EA" w:rsidRDefault="00F327EA" w:rsidP="007D430A">
      <w:pPr>
        <w:pStyle w:val="Body"/>
        <w:rPr>
          <w:b/>
          <w:bCs/>
          <w:color w:val="auto"/>
          <w:sz w:val="28"/>
          <w:szCs w:val="28"/>
          <w:u w:val="thick"/>
          <w:lang w:val="bg-BG"/>
        </w:rPr>
      </w:pPr>
    </w:p>
    <w:tbl>
      <w:tblPr>
        <w:tblW w:w="8945" w:type="dxa"/>
        <w:tblInd w:w="31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95"/>
        <w:gridCol w:w="4850"/>
      </w:tblGrid>
      <w:tr w:rsidR="00F327EA" w:rsidRPr="00F327EA" w:rsidTr="00076112">
        <w:trPr>
          <w:trHeight w:val="12969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846" w:rsidRPr="00F327EA" w:rsidRDefault="008F73C9" w:rsidP="00F327EA">
            <w:pPr>
              <w:pStyle w:val="TableParagraph"/>
              <w:spacing w:before="114"/>
              <w:ind w:left="49"/>
              <w:jc w:val="both"/>
              <w:rPr>
                <w:color w:val="auto"/>
              </w:rPr>
            </w:pP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Описание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на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вида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на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операцията</w:t>
            </w:r>
            <w:proofErr w:type="spellEnd"/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182846" w:rsidRPr="00F327EA" w:rsidRDefault="008F73C9" w:rsidP="003F3511">
            <w:pPr>
              <w:pStyle w:val="TableParagraph"/>
              <w:ind w:left="-203"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b/>
                <w:bCs/>
                <w:color w:val="auto"/>
                <w:sz w:val="24"/>
                <w:szCs w:val="24"/>
                <w:lang w:val="bg-BG"/>
              </w:rPr>
              <w:t>Продуктивните инвестиции в аквакултурите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 включват дейности:</w:t>
            </w:r>
          </w:p>
          <w:p w:rsidR="00182846" w:rsidRPr="00F327EA" w:rsidRDefault="008F73C9" w:rsidP="00224846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 xml:space="preserve">за развитие на устойчиви </w:t>
            </w:r>
            <w:proofErr w:type="spellStart"/>
            <w:r w:rsidRPr="00F327EA">
              <w:rPr>
                <w:color w:val="auto"/>
                <w:sz w:val="24"/>
                <w:szCs w:val="24"/>
                <w:lang w:val="bg-BG"/>
              </w:rPr>
              <w:t>аквакултурни</w:t>
            </w:r>
            <w:proofErr w:type="spellEnd"/>
            <w:r w:rsidRPr="00F327EA">
              <w:rPr>
                <w:color w:val="auto"/>
                <w:sz w:val="24"/>
                <w:szCs w:val="24"/>
                <w:lang w:val="bg-BG"/>
              </w:rPr>
              <w:t xml:space="preserve"> производства с ниско влияние върху околната среда чрез реконструкция и модернизация на техническите съоръжения, вкл. дейности свързани с енергийна ефективност и многократно използване на водата с пречистване и аериране и осигуряване на </w:t>
            </w:r>
            <w:r w:rsidR="003161EF" w:rsidRPr="00F327EA">
              <w:rPr>
                <w:color w:val="auto"/>
                <w:sz w:val="24"/>
                <w:szCs w:val="24"/>
                <w:lang w:val="bg-BG"/>
              </w:rPr>
              <w:t xml:space="preserve">здравословни 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и </w:t>
            </w:r>
            <w:r w:rsidR="003161EF" w:rsidRPr="00F327EA">
              <w:rPr>
                <w:color w:val="auto"/>
                <w:sz w:val="24"/>
                <w:szCs w:val="24"/>
                <w:lang w:val="bg-BG"/>
              </w:rPr>
              <w:t xml:space="preserve">безопасни 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условия на труд; </w:t>
            </w:r>
          </w:p>
          <w:p w:rsidR="00F327EA" w:rsidRPr="00F327EA" w:rsidRDefault="00F327EA" w:rsidP="00F327EA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>за защита на здравето на животните и хуманното отношение към тях в контекста на аквакултурите в съответствие с Регламент (ЕС) 2016/429 на Европейския парламент и на Съвета и Регламент (ЕС) № 652/2014 на Европейския парламент и на Съвета;</w:t>
            </w:r>
          </w:p>
          <w:p w:rsidR="00E13A57" w:rsidRPr="00F327EA" w:rsidRDefault="00BB0989" w:rsidP="00224846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>д</w:t>
            </w:r>
            <w:r w:rsidR="00E13A57" w:rsidRPr="00F327EA">
              <w:rPr>
                <w:color w:val="auto"/>
                <w:sz w:val="24"/>
                <w:szCs w:val="24"/>
                <w:lang w:val="bg-BG"/>
              </w:rPr>
              <w:t>иверсификация на производството на аквакултури чрез развитие на допълнителни дейности в зоните около водоемите и стопанствата за риболовен туризъм, свързани с аквакултурите екологични услуги или образователни дейности в областта на аквакултурите;</w:t>
            </w:r>
          </w:p>
          <w:p w:rsidR="00182846" w:rsidRPr="00F327EA" w:rsidRDefault="008F73C9" w:rsidP="00224846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 xml:space="preserve">за </w:t>
            </w:r>
            <w:proofErr w:type="spellStart"/>
            <w:r w:rsidRPr="00F327EA">
              <w:rPr>
                <w:color w:val="auto"/>
                <w:sz w:val="24"/>
                <w:szCs w:val="24"/>
                <w:lang w:val="bg-BG"/>
              </w:rPr>
              <w:t>диверсифициране</w:t>
            </w:r>
            <w:proofErr w:type="spellEnd"/>
            <w:r w:rsidRPr="00F327EA">
              <w:rPr>
                <w:color w:val="auto"/>
                <w:sz w:val="24"/>
                <w:szCs w:val="24"/>
                <w:lang w:val="bg-BG"/>
              </w:rPr>
              <w:t xml:space="preserve"> на аквакултурата чрез отглеждане на нови видове риба; </w:t>
            </w:r>
          </w:p>
          <w:p w:rsidR="00182846" w:rsidRPr="00F327EA" w:rsidRDefault="008F73C9" w:rsidP="00224846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 xml:space="preserve">за добавяне на стойност към производството на аквакултури, вкл. чрез извършване на първична обработка на произведената продукция за подобряване на търговския вид; </w:t>
            </w:r>
          </w:p>
          <w:p w:rsidR="00182846" w:rsidRPr="00F327EA" w:rsidRDefault="008F73C9" w:rsidP="00224846">
            <w:pPr>
              <w:pStyle w:val="TableParagraph"/>
              <w:numPr>
                <w:ilvl w:val="0"/>
                <w:numId w:val="2"/>
              </w:numPr>
              <w:ind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 xml:space="preserve">за повишаване на знанията, уменията и изграждане на капацитет на заетите </w:t>
            </w:r>
            <w:r w:rsidR="00224846" w:rsidRPr="00F327EA">
              <w:rPr>
                <w:color w:val="auto"/>
                <w:sz w:val="24"/>
                <w:szCs w:val="24"/>
                <w:lang w:val="bg-BG"/>
              </w:rPr>
              <w:t xml:space="preserve">в </w:t>
            </w:r>
            <w:proofErr w:type="spellStart"/>
            <w:r w:rsidR="00224846" w:rsidRPr="00F327EA">
              <w:rPr>
                <w:color w:val="auto"/>
                <w:sz w:val="24"/>
                <w:szCs w:val="24"/>
                <w:lang w:val="bg-BG"/>
              </w:rPr>
              <w:t>аквакултурния</w:t>
            </w:r>
            <w:proofErr w:type="spellEnd"/>
            <w:r w:rsidR="00224846" w:rsidRPr="00F327EA">
              <w:rPr>
                <w:color w:val="auto"/>
                <w:sz w:val="24"/>
                <w:szCs w:val="24"/>
                <w:lang w:val="bg-BG"/>
              </w:rPr>
              <w:t xml:space="preserve"> сектор;</w:t>
            </w:r>
          </w:p>
          <w:p w:rsidR="00224846" w:rsidRPr="00F327EA" w:rsidRDefault="00224846" w:rsidP="00224846">
            <w:pPr>
              <w:pStyle w:val="ListParagraph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>които водят до нови или подобрени продукти, нови или подобрени процеси или нови или подобрени управленски и организационни системи.</w:t>
            </w:r>
          </w:p>
          <w:p w:rsidR="00182846" w:rsidRDefault="00182846" w:rsidP="003F3511">
            <w:pPr>
              <w:pStyle w:val="TableParagraph"/>
              <w:ind w:left="-23" w:right="-47"/>
              <w:rPr>
                <w:color w:val="auto"/>
                <w:sz w:val="24"/>
                <w:szCs w:val="24"/>
                <w:lang w:val="bg-BG"/>
              </w:rPr>
            </w:pPr>
          </w:p>
          <w:p w:rsidR="005731B8" w:rsidRDefault="005731B8" w:rsidP="003F3511">
            <w:pPr>
              <w:pStyle w:val="TableParagraph"/>
              <w:ind w:left="-23" w:right="-47"/>
              <w:rPr>
                <w:color w:val="auto"/>
                <w:sz w:val="24"/>
                <w:szCs w:val="24"/>
                <w:lang w:val="bg-BG"/>
              </w:rPr>
            </w:pPr>
          </w:p>
          <w:p w:rsidR="005731B8" w:rsidRDefault="005731B8" w:rsidP="003F3511">
            <w:pPr>
              <w:pStyle w:val="TableParagraph"/>
              <w:ind w:left="-23" w:right="-47"/>
              <w:rPr>
                <w:color w:val="auto"/>
                <w:sz w:val="24"/>
                <w:szCs w:val="24"/>
                <w:lang w:val="bg-BG"/>
              </w:rPr>
            </w:pPr>
          </w:p>
          <w:p w:rsidR="005731B8" w:rsidRPr="00F327EA" w:rsidRDefault="005731B8" w:rsidP="003F3511">
            <w:pPr>
              <w:pStyle w:val="TableParagraph"/>
              <w:ind w:left="-23" w:right="-47"/>
              <w:rPr>
                <w:color w:val="auto"/>
                <w:sz w:val="24"/>
                <w:szCs w:val="24"/>
                <w:lang w:val="bg-BG"/>
              </w:rPr>
            </w:pPr>
          </w:p>
          <w:p w:rsidR="001F1F16" w:rsidRPr="00F327EA" w:rsidRDefault="008F73C9" w:rsidP="003F3511">
            <w:pPr>
              <w:pStyle w:val="TableParagraph"/>
              <w:ind w:left="-23" w:right="-47"/>
              <w:jc w:val="both"/>
              <w:rPr>
                <w:b/>
                <w:bCs/>
                <w:color w:val="auto"/>
                <w:sz w:val="24"/>
                <w:szCs w:val="24"/>
                <w:lang w:val="bg-BG"/>
              </w:rPr>
            </w:pPr>
            <w:r w:rsidRPr="00F327EA">
              <w:rPr>
                <w:b/>
                <w:bCs/>
                <w:color w:val="auto"/>
                <w:sz w:val="24"/>
                <w:szCs w:val="24"/>
                <w:lang w:val="bg-BG"/>
              </w:rPr>
              <w:t xml:space="preserve">Целева група за подпомагане по мярката: </w:t>
            </w:r>
          </w:p>
          <w:p w:rsidR="00182846" w:rsidRPr="00F327EA" w:rsidRDefault="00AE22D9" w:rsidP="00AE22D9">
            <w:pPr>
              <w:pStyle w:val="TableParagraph"/>
              <w:ind w:left="-23"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>
              <w:rPr>
                <w:color w:val="auto"/>
                <w:sz w:val="24"/>
                <w:szCs w:val="24"/>
                <w:lang w:val="bg-BG"/>
              </w:rPr>
              <w:t xml:space="preserve">- </w:t>
            </w:r>
            <w:r w:rsidR="001F1F16" w:rsidRPr="00F327EA">
              <w:rPr>
                <w:color w:val="auto"/>
                <w:sz w:val="24"/>
                <w:szCs w:val="24"/>
                <w:lang w:val="bg-BG"/>
              </w:rPr>
              <w:t>со</w:t>
            </w:r>
            <w:r w:rsidR="008F73C9" w:rsidRPr="00F327EA">
              <w:rPr>
                <w:color w:val="auto"/>
                <w:sz w:val="24"/>
                <w:szCs w:val="24"/>
                <w:lang w:val="bg-BG"/>
              </w:rPr>
              <w:t>бственици на съ</w:t>
            </w:r>
            <w:r w:rsidR="001F1F16" w:rsidRPr="00F327EA">
              <w:rPr>
                <w:color w:val="auto"/>
                <w:sz w:val="24"/>
                <w:szCs w:val="24"/>
                <w:lang w:val="bg-BG"/>
              </w:rPr>
              <w:t>ществуващи стопанства в сектор „</w:t>
            </w:r>
            <w:r w:rsidR="008F73C9" w:rsidRPr="00F327EA">
              <w:rPr>
                <w:color w:val="auto"/>
                <w:sz w:val="24"/>
                <w:szCs w:val="24"/>
                <w:lang w:val="bg-BG"/>
              </w:rPr>
              <w:t>Аквакултури”;</w:t>
            </w:r>
          </w:p>
          <w:p w:rsidR="00182846" w:rsidRPr="00F327EA" w:rsidRDefault="008F73C9" w:rsidP="003F3511">
            <w:pPr>
              <w:pStyle w:val="TableParagraph"/>
              <w:ind w:left="-23"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>- кандидати с намерение за изграждане на нови стопанства.</w:t>
            </w:r>
          </w:p>
          <w:p w:rsidR="00440476" w:rsidRPr="00F327EA" w:rsidRDefault="00440476" w:rsidP="003F3511">
            <w:pPr>
              <w:pStyle w:val="TableParagraph"/>
              <w:ind w:left="-23" w:right="-47"/>
              <w:jc w:val="both"/>
              <w:rPr>
                <w:color w:val="auto"/>
                <w:sz w:val="24"/>
                <w:szCs w:val="24"/>
                <w:lang w:val="bg-BG"/>
              </w:rPr>
            </w:pPr>
          </w:p>
          <w:p w:rsidR="00182846" w:rsidRPr="00F327EA" w:rsidRDefault="008F73C9" w:rsidP="003F3511">
            <w:pPr>
              <w:pStyle w:val="TableParagraph"/>
              <w:ind w:left="-23" w:right="-47"/>
              <w:jc w:val="both"/>
              <w:rPr>
                <w:b/>
                <w:bCs/>
                <w:color w:val="auto"/>
                <w:sz w:val="24"/>
                <w:szCs w:val="24"/>
                <w:lang w:val="bg-BG"/>
              </w:rPr>
            </w:pPr>
            <w:r w:rsidRPr="00D9510E">
              <w:rPr>
                <w:rFonts w:eastAsia="Helvetica Neue" w:cs="Helvetica Neue"/>
                <w:b/>
                <w:bCs/>
                <w:color w:val="auto"/>
                <w:sz w:val="24"/>
                <w:szCs w:val="24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Минимален размер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- </w:t>
            </w:r>
            <w:r w:rsidRPr="00F327EA">
              <w:rPr>
                <w:b/>
                <w:bCs/>
                <w:color w:val="auto"/>
                <w:sz w:val="24"/>
                <w:szCs w:val="24"/>
                <w:lang w:val="bg-BG"/>
              </w:rPr>
              <w:t>30 000 лева.</w:t>
            </w:r>
          </w:p>
          <w:p w:rsidR="00182846" w:rsidRPr="00F327EA" w:rsidRDefault="008F73C9" w:rsidP="003F3511">
            <w:pPr>
              <w:pStyle w:val="TableParagraph"/>
              <w:ind w:left="-23" w:right="-47"/>
              <w:jc w:val="both"/>
              <w:rPr>
                <w:b/>
                <w:bCs/>
                <w:color w:val="auto"/>
                <w:sz w:val="24"/>
                <w:szCs w:val="24"/>
                <w:lang w:val="bg-BG"/>
              </w:rPr>
            </w:pPr>
            <w:r w:rsidRPr="00D9510E">
              <w:rPr>
                <w:rFonts w:eastAsia="Helvetica Neue" w:cs="Helvetica Neue"/>
                <w:b/>
                <w:bCs/>
                <w:color w:val="auto"/>
                <w:sz w:val="24"/>
                <w:szCs w:val="24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Максимален размер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- </w:t>
            </w:r>
            <w:r w:rsidRPr="00F327EA">
              <w:rPr>
                <w:b/>
                <w:bCs/>
                <w:color w:val="auto"/>
                <w:sz w:val="24"/>
                <w:szCs w:val="24"/>
                <w:lang w:val="bg-BG"/>
              </w:rPr>
              <w:t>550 000 лева.</w:t>
            </w:r>
          </w:p>
          <w:p w:rsidR="00182846" w:rsidRPr="00F327EA" w:rsidRDefault="008F73C9" w:rsidP="00076112">
            <w:pPr>
              <w:pStyle w:val="Default"/>
              <w:spacing w:before="0"/>
              <w:ind w:left="-23" w:right="-47"/>
              <w:jc w:val="both"/>
              <w:rPr>
                <w:color w:val="auto"/>
                <w:lang w:val="bg-BG"/>
              </w:rPr>
            </w:pPr>
            <w:r w:rsidRPr="00F327EA">
              <w:rPr>
                <w:rFonts w:ascii="Times New Roman" w:hAnsi="Times New Roman"/>
                <w:b/>
                <w:bCs/>
                <w:color w:val="auto"/>
                <w:lang w:val="bg-BG"/>
              </w:rPr>
              <w:t>Индикативен интензитет</w:t>
            </w:r>
            <w:r w:rsidRPr="00F327EA">
              <w:rPr>
                <w:rFonts w:ascii="Times New Roman" w:hAnsi="Times New Roman"/>
                <w:color w:val="auto"/>
                <w:lang w:val="bg-BG"/>
              </w:rPr>
              <w:t xml:space="preserve"> за дейности за подкрепа на устойчиви аквакултури</w:t>
            </w:r>
            <w:r w:rsidR="005731B8">
              <w:rPr>
                <w:rFonts w:ascii="Times New Roman" w:hAnsi="Times New Roman"/>
                <w:color w:val="auto"/>
                <w:lang w:val="bg-BG"/>
              </w:rPr>
              <w:t xml:space="preserve">, изпълнявани от малки и </w:t>
            </w:r>
            <w:proofErr w:type="spellStart"/>
            <w:r w:rsidR="005731B8">
              <w:rPr>
                <w:rFonts w:ascii="Times New Roman" w:hAnsi="Times New Roman"/>
                <w:color w:val="auto"/>
                <w:lang w:val="bg-BG"/>
              </w:rPr>
              <w:t>средни</w:t>
            </w:r>
            <w:r w:rsidRPr="00F327EA">
              <w:rPr>
                <w:rFonts w:ascii="Times New Roman" w:hAnsi="Times New Roman"/>
                <w:color w:val="auto"/>
                <w:lang w:val="bg-BG"/>
              </w:rPr>
              <w:t>предприятия</w:t>
            </w:r>
            <w:proofErr w:type="spellEnd"/>
            <w:r w:rsidRPr="00F327EA">
              <w:rPr>
                <w:rFonts w:ascii="Times New Roman" w:hAnsi="Times New Roman"/>
                <w:color w:val="auto"/>
                <w:lang w:val="bg-BG"/>
              </w:rPr>
              <w:t xml:space="preserve"> е </w:t>
            </w:r>
            <w:r w:rsidR="00076112" w:rsidRPr="00F327EA">
              <w:rPr>
                <w:rFonts w:ascii="Times New Roman" w:hAnsi="Times New Roman"/>
                <w:b/>
                <w:bCs/>
                <w:color w:val="auto"/>
                <w:lang w:val="bg-BG"/>
              </w:rPr>
              <w:t>5</w:t>
            </w:r>
            <w:r w:rsidRPr="00F327EA">
              <w:rPr>
                <w:rFonts w:ascii="Times New Roman" w:hAnsi="Times New Roman"/>
                <w:b/>
                <w:bCs/>
                <w:color w:val="auto"/>
                <w:lang w:val="bg-BG"/>
              </w:rPr>
              <w:t>0 %</w:t>
            </w:r>
            <w:r w:rsidR="00076112" w:rsidRPr="00F327EA">
              <w:rPr>
                <w:rFonts w:ascii="Times New Roman" w:hAnsi="Times New Roman"/>
                <w:b/>
                <w:bCs/>
                <w:color w:val="auto"/>
                <w:lang w:val="bg-BG"/>
              </w:rPr>
              <w:t xml:space="preserve"> - 60 %</w:t>
            </w:r>
            <w:r w:rsidR="00076112" w:rsidRPr="00F327EA">
              <w:rPr>
                <w:rStyle w:val="FootnoteReference"/>
                <w:rFonts w:ascii="Times New Roman" w:hAnsi="Times New Roman"/>
                <w:b/>
                <w:bCs/>
                <w:color w:val="auto"/>
                <w:lang w:val="bg-BG"/>
              </w:rPr>
              <w:footnoteReference w:id="1"/>
            </w:r>
            <w:r w:rsidRPr="00F327EA">
              <w:rPr>
                <w:rFonts w:ascii="Times New Roman" w:hAnsi="Times New Roman"/>
                <w:b/>
                <w:bCs/>
                <w:color w:val="auto"/>
                <w:lang w:val="bg-BG"/>
              </w:rPr>
              <w:t>.</w:t>
            </w:r>
          </w:p>
        </w:tc>
      </w:tr>
      <w:tr w:rsidR="00F327EA" w:rsidRPr="00F327EA" w:rsidTr="005731B8">
        <w:trPr>
          <w:trHeight w:val="1260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2846" w:rsidRPr="005731B8" w:rsidRDefault="00182846">
            <w:pPr>
              <w:pStyle w:val="TableParagraph"/>
              <w:spacing w:before="8"/>
              <w:jc w:val="both"/>
              <w:rPr>
                <w:color w:val="auto"/>
                <w:sz w:val="28"/>
                <w:szCs w:val="28"/>
                <w:lang w:val="bg-BG"/>
              </w:rPr>
            </w:pPr>
          </w:p>
          <w:p w:rsidR="00182846" w:rsidRPr="005731B8" w:rsidRDefault="008F73C9">
            <w:pPr>
              <w:pStyle w:val="TableParagraph"/>
              <w:spacing w:line="362" w:lineRule="auto"/>
              <w:ind w:left="107" w:right="184"/>
              <w:jc w:val="both"/>
              <w:rPr>
                <w:color w:val="auto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Специфична цел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182846" w:rsidRPr="00F327EA" w:rsidRDefault="00182846" w:rsidP="003F3511">
            <w:pPr>
              <w:pStyle w:val="TableParagraph"/>
              <w:ind w:left="-23" w:right="-47"/>
              <w:rPr>
                <w:color w:val="auto"/>
                <w:sz w:val="24"/>
                <w:szCs w:val="24"/>
                <w:lang w:val="bg-BG"/>
              </w:rPr>
            </w:pPr>
          </w:p>
          <w:p w:rsidR="00182846" w:rsidRPr="00F327EA" w:rsidRDefault="008F73C9" w:rsidP="00FF2207">
            <w:pPr>
              <w:pStyle w:val="TableParagraph"/>
              <w:ind w:left="-23" w:right="-47"/>
              <w:jc w:val="both"/>
              <w:rPr>
                <w:color w:val="auto"/>
                <w:lang w:val="bg-BG"/>
              </w:rPr>
            </w:pPr>
            <w:r w:rsidRPr="00F327EA">
              <w:rPr>
                <w:color w:val="auto"/>
                <w:sz w:val="24"/>
                <w:szCs w:val="24"/>
                <w:lang w:val="bg-BG"/>
              </w:rPr>
              <w:t>СЦ</w:t>
            </w:r>
            <w:r w:rsidR="00FF2207">
              <w:rPr>
                <w:color w:val="auto"/>
                <w:sz w:val="24"/>
                <w:szCs w:val="24"/>
                <w:lang w:val="bg-BG"/>
              </w:rPr>
              <w:t>1</w:t>
            </w:r>
            <w:r w:rsidRPr="00F327EA">
              <w:rPr>
                <w:color w:val="auto"/>
                <w:sz w:val="24"/>
                <w:szCs w:val="24"/>
                <w:lang w:val="bg-BG"/>
              </w:rPr>
              <w:t xml:space="preserve"> - Насърчаване на устойчиви дейности, свързани с аквакултурите</w:t>
            </w:r>
            <w:r w:rsidR="00E006A5" w:rsidRPr="00F327EA">
              <w:rPr>
                <w:color w:val="auto"/>
                <w:sz w:val="24"/>
                <w:szCs w:val="24"/>
                <w:lang w:val="bg-BG"/>
              </w:rPr>
              <w:t>.</w:t>
            </w:r>
          </w:p>
        </w:tc>
      </w:tr>
      <w:tr w:rsidR="00F327EA" w:rsidRPr="00F327EA" w:rsidTr="005731B8">
        <w:trPr>
          <w:trHeight w:val="1359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233" w:type="dxa"/>
            </w:tcMar>
          </w:tcPr>
          <w:p w:rsidR="00182846" w:rsidRPr="005731B8" w:rsidRDefault="008F73C9" w:rsidP="005731B8">
            <w:pPr>
              <w:pStyle w:val="TableParagraph"/>
              <w:spacing w:before="114"/>
              <w:ind w:left="32" w:right="153"/>
              <w:jc w:val="both"/>
              <w:rPr>
                <w:color w:val="auto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182846" w:rsidRPr="00F327EA" w:rsidRDefault="00322365" w:rsidP="00322365">
            <w:pPr>
              <w:widowControl w:val="0"/>
              <w:ind w:right="143"/>
              <w:jc w:val="both"/>
            </w:pPr>
            <w:r w:rsidRPr="00F327EA">
              <w:rPr>
                <w:lang w:val="bg-BG"/>
              </w:rPr>
              <w:t>Р</w:t>
            </w:r>
            <w:proofErr w:type="spellStart"/>
            <w:r w:rsidRPr="00F327EA">
              <w:t>езултатите</w:t>
            </w:r>
            <w:proofErr w:type="spellEnd"/>
            <w:r w:rsidRPr="00F327EA">
              <w:t xml:space="preserve"> </w:t>
            </w:r>
            <w:proofErr w:type="spellStart"/>
            <w:r w:rsidRPr="00F327EA">
              <w:t>следва</w:t>
            </w:r>
            <w:proofErr w:type="spellEnd"/>
            <w:r w:rsidRPr="00F327EA">
              <w:t xml:space="preserve"> </w:t>
            </w:r>
            <w:proofErr w:type="spellStart"/>
            <w:r w:rsidRPr="00F327EA">
              <w:t>да</w:t>
            </w:r>
            <w:proofErr w:type="spellEnd"/>
            <w:r w:rsidRPr="00F327EA">
              <w:t xml:space="preserve"> </w:t>
            </w:r>
            <w:proofErr w:type="spellStart"/>
            <w:r w:rsidRPr="00F327EA">
              <w:t>бъдат</w:t>
            </w:r>
            <w:proofErr w:type="spellEnd"/>
            <w:r w:rsidRPr="00F327EA">
              <w:t xml:space="preserve"> </w:t>
            </w:r>
            <w:proofErr w:type="spellStart"/>
            <w:r w:rsidRPr="00F327EA">
              <w:t>постигнати</w:t>
            </w:r>
            <w:proofErr w:type="spellEnd"/>
            <w:r w:rsidRPr="00F327EA">
              <w:rPr>
                <w:lang w:val="bg-BG"/>
              </w:rPr>
              <w:t xml:space="preserve"> до 31 декември 2029 г.</w:t>
            </w:r>
          </w:p>
        </w:tc>
      </w:tr>
      <w:tr w:rsidR="00F327EA" w:rsidRPr="00F327EA">
        <w:trPr>
          <w:trHeight w:val="4321"/>
        </w:trPr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252" w:type="dxa"/>
            </w:tcMar>
          </w:tcPr>
          <w:p w:rsidR="00F327EA" w:rsidRPr="005731B8" w:rsidRDefault="00F327EA" w:rsidP="005731B8">
            <w:pPr>
              <w:pStyle w:val="TableParagraph"/>
              <w:tabs>
                <w:tab w:val="left" w:pos="248"/>
              </w:tabs>
              <w:spacing w:before="179"/>
              <w:ind w:left="107" w:right="205"/>
              <w:jc w:val="both"/>
              <w:rPr>
                <w:color w:val="auto"/>
                <w:sz w:val="24"/>
                <w:szCs w:val="24"/>
                <w:u w:color="FF0000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:rsidR="00F327EA" w:rsidRPr="005731B8" w:rsidRDefault="00F327EA" w:rsidP="005731B8">
            <w:pPr>
              <w:pStyle w:val="TableParagraph"/>
              <w:tabs>
                <w:tab w:val="left" w:pos="248"/>
              </w:tabs>
              <w:spacing w:before="179"/>
              <w:ind w:left="107" w:right="205"/>
              <w:jc w:val="both"/>
              <w:rPr>
                <w:color w:val="auto"/>
                <w:sz w:val="24"/>
                <w:szCs w:val="24"/>
                <w:u w:color="FF0000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:rsidR="00F327EA" w:rsidRPr="005731B8" w:rsidRDefault="00F327EA" w:rsidP="005731B8">
            <w:pPr>
              <w:pStyle w:val="TableParagraph"/>
              <w:tabs>
                <w:tab w:val="left" w:pos="248"/>
              </w:tabs>
              <w:spacing w:before="179"/>
              <w:ind w:left="107" w:right="205"/>
              <w:jc w:val="both"/>
              <w:rPr>
                <w:color w:val="auto"/>
                <w:sz w:val="24"/>
                <w:szCs w:val="24"/>
                <w:u w:color="FF0000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:rsidR="00182846" w:rsidRPr="005731B8" w:rsidRDefault="00F327EA" w:rsidP="00F327EA">
            <w:pPr>
              <w:pStyle w:val="TableParagraph"/>
              <w:spacing w:before="182"/>
              <w:ind w:left="107"/>
              <w:rPr>
                <w:color w:val="auto"/>
                <w:lang w:val="bg-BG"/>
              </w:rPr>
            </w:pPr>
            <w:r w:rsidRPr="005731B8">
              <w:rPr>
                <w:color w:val="auto"/>
                <w:sz w:val="24"/>
                <w:szCs w:val="24"/>
                <w:u w:color="FF0000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87" w:type="dxa"/>
              <w:bottom w:w="80" w:type="dxa"/>
              <w:right w:w="223" w:type="dxa"/>
            </w:tcMar>
          </w:tcPr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Мониторинг на изпълнението на проектите, съгласно разработена Система за контрол и изпълнение на оперативната програма. </w:t>
            </w: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 на място/Доклади/Контролни листа.</w:t>
            </w: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се извършват от УО на ПМДРА.</w:t>
            </w: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Документите удостоверяващи извършените проверки се прилагат в ИСУН 2020 към досието на проекта.</w:t>
            </w:r>
          </w:p>
          <w:p w:rsidR="00182846" w:rsidRPr="00F327EA" w:rsidRDefault="00182846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INFOSYS докладване.</w:t>
            </w:r>
          </w:p>
          <w:p w:rsidR="00182846" w:rsidRPr="00F327EA" w:rsidRDefault="008F73C9" w:rsidP="00310C8F">
            <w:pPr>
              <w:widowControl w:val="0"/>
              <w:ind w:left="-113" w:right="143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Годишен доклад за изпълнението на програмата.</w:t>
            </w:r>
          </w:p>
        </w:tc>
      </w:tr>
    </w:tbl>
    <w:p w:rsidR="00182846" w:rsidRPr="00F327EA" w:rsidRDefault="00182846">
      <w:pPr>
        <w:pStyle w:val="BodyText"/>
        <w:spacing w:before="1"/>
        <w:ind w:left="203" w:hanging="203"/>
        <w:rPr>
          <w:b w:val="0"/>
          <w:bCs w:val="0"/>
          <w:i w:val="0"/>
          <w:iCs w:val="0"/>
          <w:color w:val="auto"/>
          <w:sz w:val="23"/>
          <w:szCs w:val="23"/>
          <w:u w:val="none"/>
        </w:rPr>
      </w:pPr>
    </w:p>
    <w:p w:rsidR="00A01C73" w:rsidRPr="00F327EA" w:rsidRDefault="00A01C73">
      <w:pPr>
        <w:rPr>
          <w:rFonts w:cs="Arial Unicode MS"/>
          <w:b/>
          <w:bCs/>
          <w:i/>
          <w:iCs/>
          <w:sz w:val="22"/>
          <w:szCs w:val="22"/>
          <w:u w:val="thick" w:color="000000"/>
        </w:rPr>
      </w:pPr>
      <w:r w:rsidRPr="00F327EA">
        <w:rPr>
          <w:b/>
          <w:bCs/>
          <w:i/>
          <w:iCs/>
          <w:u w:val="thick"/>
        </w:rPr>
        <w:br w:type="page"/>
      </w:r>
    </w:p>
    <w:p w:rsidR="00182846" w:rsidRPr="00F327EA" w:rsidRDefault="00182846">
      <w:pPr>
        <w:pStyle w:val="Body"/>
        <w:rPr>
          <w:color w:val="auto"/>
        </w:rPr>
        <w:sectPr w:rsidR="00182846" w:rsidRPr="00F327EA" w:rsidSect="00227558">
          <w:headerReference w:type="default" r:id="rId9"/>
          <w:footerReference w:type="default" r:id="rId10"/>
          <w:pgSz w:w="11920" w:h="16840"/>
          <w:pgMar w:top="720" w:right="900" w:bottom="2070" w:left="920" w:header="0" w:footer="720" w:gutter="0"/>
          <w:pgNumType w:start="40"/>
          <w:cols w:space="720"/>
        </w:sectPr>
      </w:pPr>
    </w:p>
    <w:tbl>
      <w:tblPr>
        <w:tblW w:w="9000" w:type="dxa"/>
        <w:tblInd w:w="-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40"/>
        <w:gridCol w:w="4860"/>
      </w:tblGrid>
      <w:tr w:rsidR="00F327EA" w:rsidRPr="00F327EA" w:rsidTr="00F327EA">
        <w:trPr>
          <w:trHeight w:val="39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372" w:type="dxa"/>
            </w:tcMar>
          </w:tcPr>
          <w:p w:rsidR="00182846" w:rsidRPr="00F327EA" w:rsidRDefault="008F73C9">
            <w:pPr>
              <w:pStyle w:val="TableParagraph"/>
              <w:spacing w:before="180" w:line="360" w:lineRule="auto"/>
              <w:ind w:left="107"/>
              <w:jc w:val="both"/>
              <w:rPr>
                <w:color w:val="auto"/>
                <w:sz w:val="24"/>
                <w:szCs w:val="24"/>
                <w:u w:color="FF0000"/>
              </w:rPr>
            </w:pP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осигуряване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на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одитна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следа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</w:p>
          <w:p w:rsidR="00182846" w:rsidRPr="00F327EA" w:rsidRDefault="008F73C9">
            <w:pPr>
              <w:pStyle w:val="TableParagraph"/>
              <w:spacing w:before="180" w:line="360" w:lineRule="auto"/>
              <w:ind w:left="107"/>
              <w:jc w:val="both"/>
              <w:rPr>
                <w:color w:val="auto"/>
              </w:rPr>
            </w:pP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Моля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посочете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органа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>/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органите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,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отговорни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за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тези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 xml:space="preserve"> </w:t>
            </w:r>
            <w:proofErr w:type="spellStart"/>
            <w:r w:rsidRPr="00F327EA">
              <w:rPr>
                <w:color w:val="auto"/>
                <w:sz w:val="24"/>
                <w:szCs w:val="24"/>
                <w:u w:color="FF0000"/>
              </w:rPr>
              <w:t>механизми</w:t>
            </w:r>
            <w:proofErr w:type="spellEnd"/>
            <w:r w:rsidRPr="00F327EA">
              <w:rPr>
                <w:color w:val="auto"/>
                <w:sz w:val="24"/>
                <w:szCs w:val="24"/>
                <w:u w:color="FF0000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F03" w:rsidRPr="00F327EA" w:rsidRDefault="00136F03" w:rsidP="00DF6168">
            <w:pPr>
              <w:widowControl w:val="0"/>
              <w:ind w:left="111"/>
              <w:jc w:val="both"/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:rsidR="00136F03" w:rsidRPr="00F327EA" w:rsidRDefault="00136F03" w:rsidP="00DF6168">
            <w:pPr>
              <w:widowControl w:val="0"/>
              <w:ind w:left="111"/>
              <w:jc w:val="both"/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:rsidR="00136F03" w:rsidRPr="00F327EA" w:rsidRDefault="00136F03" w:rsidP="00DF6168">
            <w:pPr>
              <w:widowControl w:val="0"/>
              <w:ind w:left="111"/>
              <w:jc w:val="both"/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УО на ПМДРА;</w:t>
            </w:r>
          </w:p>
          <w:p w:rsidR="00136F03" w:rsidRPr="00F327EA" w:rsidRDefault="00136F03" w:rsidP="00DF6168">
            <w:pPr>
              <w:widowControl w:val="0"/>
              <w:ind w:left="111"/>
              <w:jc w:val="both"/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МЗ на ПМДРА;</w:t>
            </w:r>
          </w:p>
          <w:p w:rsidR="00136F03" w:rsidRPr="00F327EA" w:rsidRDefault="00136F03" w:rsidP="00DF6168">
            <w:pPr>
              <w:widowControl w:val="0"/>
              <w:ind w:left="111"/>
              <w:jc w:val="both"/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</w:r>
            <w:proofErr w:type="spellStart"/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орган на ПМДРА;</w:t>
            </w:r>
          </w:p>
          <w:p w:rsidR="00182846" w:rsidRPr="00F327EA" w:rsidRDefault="00136F03" w:rsidP="00DF6168">
            <w:pPr>
              <w:widowControl w:val="0"/>
              <w:ind w:left="111"/>
              <w:jc w:val="both"/>
              <w:rPr>
                <w:lang w:val="bg-BG"/>
              </w:rPr>
            </w:pP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F327EA">
              <w:rPr>
                <w:rFonts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  <w:bookmarkEnd w:id="0"/>
    </w:tbl>
    <w:p w:rsidR="00182846" w:rsidRPr="005731B8" w:rsidRDefault="00182846" w:rsidP="005731B8">
      <w:pPr>
        <w:pStyle w:val="BodyText"/>
        <w:rPr>
          <w:color w:val="auto"/>
          <w:lang w:val="bg-BG"/>
        </w:rPr>
      </w:pPr>
    </w:p>
    <w:sectPr w:rsidR="00182846" w:rsidRPr="005731B8">
      <w:headerReference w:type="default" r:id="rId11"/>
      <w:pgSz w:w="11920" w:h="16840"/>
      <w:pgMar w:top="1417" w:right="1417" w:bottom="1417" w:left="1417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815" w:rsidRDefault="008F73C9">
      <w:r>
        <w:separator/>
      </w:r>
    </w:p>
  </w:endnote>
  <w:endnote w:type="continuationSeparator" w:id="0">
    <w:p w:rsidR="005E4815" w:rsidRDefault="008F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46" w:rsidRDefault="00182846">
    <w:pPr>
      <w:pStyle w:val="Body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815" w:rsidRDefault="008F73C9">
      <w:r>
        <w:separator/>
      </w:r>
    </w:p>
  </w:footnote>
  <w:footnote w:type="continuationSeparator" w:id="0">
    <w:p w:rsidR="005E4815" w:rsidRDefault="008F73C9">
      <w:r>
        <w:continuationSeparator/>
      </w:r>
    </w:p>
  </w:footnote>
  <w:footnote w:id="1">
    <w:p w:rsidR="00076112" w:rsidRPr="00076112" w:rsidRDefault="0007611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Интензитетът  е обект на преговори, предстои да се уточни на следващ етап.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46" w:rsidRDefault="008F73C9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6BB0E659" wp14:editId="7C81C2E3">
              <wp:simplePos x="0" y="0"/>
              <wp:positionH relativeFrom="page">
                <wp:posOffset>719455</wp:posOffset>
              </wp:positionH>
              <wp:positionV relativeFrom="page">
                <wp:posOffset>9844405</wp:posOffset>
              </wp:positionV>
              <wp:extent cx="6123305" cy="12700"/>
              <wp:effectExtent l="0" t="0" r="0" b="0"/>
              <wp:wrapNone/>
              <wp:docPr id="1073741825" name="officeArt object" descr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305" cy="127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5020FC0A" id="officeArt object" o:spid="_x0000_s1026" alt="Rectangle 5" style="position:absolute;margin-left:56.65pt;margin-top:775.15pt;width:482.15pt;height:1pt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" fillcolor="black" stroked="f" strokeweight="1pt">
              <v:stroke miterlimit="4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191E87A9" wp14:editId="43472859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405305"/>
              <wp:effectExtent l="0" t="0" r="0" b="0"/>
              <wp:wrapNone/>
              <wp:docPr id="1073741826" name="officeArt object" descr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4053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 w:line="276" w:lineRule="auto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</w:rPr>
                            <w:t>14962/19 ADD 1 ANNEX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4" style="position:absolute;margin-left:55.65pt;margin-top:777.3pt;width:85.35pt;height:31.9pt;z-index:-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 w:line="276" w:lineRule="auto"/>
                      <w:ind w:left="20"/>
                    </w:pPr>
                    <w:r>
                      <w:rPr>
                        <w:sz w:val="24"/>
                        <w:szCs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1BE3C2E3" wp14:editId="0BB84F2B">
              <wp:simplePos x="0" y="0"/>
              <wp:positionH relativeFrom="page">
                <wp:posOffset>4909185</wp:posOffset>
              </wp:positionH>
              <wp:positionV relativeFrom="page">
                <wp:posOffset>9871709</wp:posOffset>
              </wp:positionV>
              <wp:extent cx="845820" cy="194311"/>
              <wp:effectExtent l="0" t="0" r="0" b="0"/>
              <wp:wrapNone/>
              <wp:docPr id="1073741827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820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alt="Text Box 3" style="position:absolute;margin-left:386.55pt;margin-top:777.3pt;width:66.6pt;height:15.3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AFG/NTC/</w:t>
                    </w:r>
                    <w:proofErr w:type="spellStart"/>
                    <w:r>
                      <w:rPr>
                        <w:sz w:val="24"/>
                        <w:szCs w:val="24"/>
                        <w:lang w:val="en-US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38C1C9C9" wp14:editId="7D670174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4" cy="459105"/>
              <wp:effectExtent l="0" t="0" r="0" b="0"/>
              <wp:wrapNone/>
              <wp:docPr id="1073741828" name="officeArt object" descr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534" cy="4591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F0BD6">
                            <w:rPr>
                              <w:noProof/>
                              <w:sz w:val="24"/>
                              <w:szCs w:val="24"/>
                            </w:rPr>
                            <w:t>40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182846" w:rsidRDefault="008F73C9">
                          <w:pPr>
                            <w:pStyle w:val="Body"/>
                            <w:spacing w:before="3"/>
                            <w:ind w:left="20"/>
                          </w:pPr>
                          <w:r>
                            <w:rPr>
                              <w:b/>
                              <w:bCs/>
                              <w:spacing w:val="-20"/>
                              <w:sz w:val="36"/>
                              <w:szCs w:val="36"/>
                            </w:rPr>
                            <w:t>EN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2" style="position:absolute;margin-left:514.75pt;margin-top:777.3pt;width:27.05pt;height:36.1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4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CF0BD6">
                      <w:rPr>
                        <w:noProof/>
                        <w:sz w:val="24"/>
                        <w:szCs w:val="24"/>
                      </w:rPr>
                      <w:t>40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:rsidR="00182846" w:rsidRDefault="008F73C9">
                    <w:pPr>
                      <w:pStyle w:val="Body"/>
                      <w:spacing w:before="3"/>
                      <w:ind w:left="20"/>
                    </w:pPr>
                    <w:r>
                      <w:rPr>
                        <w:b/>
                        <w:bCs/>
                        <w:spacing w:val="-20"/>
                        <w:sz w:val="36"/>
                        <w:szCs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73AFAC62" wp14:editId="35752583">
              <wp:simplePos x="0" y="0"/>
              <wp:positionH relativeFrom="page">
                <wp:posOffset>3450589</wp:posOffset>
              </wp:positionH>
              <wp:positionV relativeFrom="page">
                <wp:posOffset>10072369</wp:posOffset>
              </wp:positionV>
              <wp:extent cx="665481" cy="194311"/>
              <wp:effectExtent l="0" t="0" r="0" b="0"/>
              <wp:wrapNone/>
              <wp:docPr id="1073741829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481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fr-FR"/>
                            </w:rPr>
                            <w:t>ECOMP.2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alt="Text Box 1" style="position:absolute;margin-left:271.7pt;margin-top:793.1pt;width:52.4pt;height:15.3pt;z-index:-25165516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fr-FR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46" w:rsidRDefault="008F73C9">
    <w:pPr>
      <w:pStyle w:val="HeaderFooter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9844405</wp:posOffset>
              </wp:positionV>
              <wp:extent cx="6123305" cy="12700"/>
              <wp:effectExtent l="0" t="0" r="0" b="0"/>
              <wp:wrapNone/>
              <wp:docPr id="1073741832" name="officeArt object" descr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3305" cy="127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65A296D3" id="officeArt object" o:spid="_x0000_s1026" alt="Rectangle 5" style="position:absolute;margin-left:56.65pt;margin-top:775.15pt;width:482.15pt;height:1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" fillcolor="black" stroked="f" strokeweight="1pt">
              <v:stroke miterlimit="4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619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405305"/>
              <wp:effectExtent l="0" t="0" r="0" b="0"/>
              <wp:wrapNone/>
              <wp:docPr id="1073741833" name="officeArt object" descr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3945" cy="4053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 w:line="276" w:lineRule="auto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</w:rPr>
                            <w:t>14962/19 ADD 1 ANNEX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Text Box 4" style="position:absolute;margin-left:55.65pt;margin-top:777.3pt;width:85.35pt;height:31.9pt;z-index:-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 w:line="276" w:lineRule="auto"/>
                      <w:ind w:left="20"/>
                    </w:pPr>
                    <w:r>
                      <w:rPr>
                        <w:sz w:val="24"/>
                        <w:szCs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4909185</wp:posOffset>
              </wp:positionH>
              <wp:positionV relativeFrom="page">
                <wp:posOffset>9871709</wp:posOffset>
              </wp:positionV>
              <wp:extent cx="845820" cy="194311"/>
              <wp:effectExtent l="0" t="0" r="0" b="0"/>
              <wp:wrapNone/>
              <wp:docPr id="1073741834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5820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alt="Text Box 3" style="position:absolute;margin-left:386.55pt;margin-top:777.3pt;width:66.6pt;height:15.3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AFG/NTC/</w:t>
                    </w:r>
                    <w:proofErr w:type="spellStart"/>
                    <w:r>
                      <w:rPr>
                        <w:sz w:val="24"/>
                        <w:szCs w:val="24"/>
                        <w:lang w:val="en-US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4" cy="459105"/>
              <wp:effectExtent l="0" t="0" r="0" b="0"/>
              <wp:wrapNone/>
              <wp:docPr id="1073741835" name="officeArt object" descr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534" cy="45910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F0BD6">
                            <w:rPr>
                              <w:noProof/>
                              <w:sz w:val="24"/>
                              <w:szCs w:val="24"/>
                            </w:rPr>
                            <w:t>43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182846" w:rsidRDefault="008F73C9">
                          <w:pPr>
                            <w:pStyle w:val="Body"/>
                            <w:spacing w:before="3"/>
                            <w:ind w:left="20"/>
                          </w:pPr>
                          <w:r>
                            <w:rPr>
                              <w:b/>
                              <w:bCs/>
                              <w:spacing w:val="-20"/>
                              <w:sz w:val="36"/>
                              <w:szCs w:val="36"/>
                            </w:rPr>
                            <w:t>EN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Text Box 2" style="position:absolute;margin-left:514.75pt;margin-top:777.3pt;width:27.05pt;height:36.1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4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 w:rsidR="00CF0BD6">
                      <w:rPr>
                        <w:noProof/>
                        <w:sz w:val="24"/>
                        <w:szCs w:val="24"/>
                      </w:rPr>
                      <w:t>43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:rsidR="00182846" w:rsidRDefault="008F73C9">
                    <w:pPr>
                      <w:pStyle w:val="Body"/>
                      <w:spacing w:before="3"/>
                      <w:ind w:left="20"/>
                    </w:pPr>
                    <w:r>
                      <w:rPr>
                        <w:b/>
                        <w:bCs/>
                        <w:spacing w:val="-20"/>
                        <w:sz w:val="36"/>
                        <w:szCs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3450589</wp:posOffset>
              </wp:positionH>
              <wp:positionV relativeFrom="page">
                <wp:posOffset>10072369</wp:posOffset>
              </wp:positionV>
              <wp:extent cx="665481" cy="194311"/>
              <wp:effectExtent l="0" t="0" r="0" b="0"/>
              <wp:wrapNone/>
              <wp:docPr id="107374183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481" cy="194311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182846" w:rsidRDefault="008F73C9">
                          <w:pPr>
                            <w:pStyle w:val="Body"/>
                            <w:spacing w:before="10"/>
                            <w:ind w:left="20"/>
                          </w:pPr>
                          <w:r>
                            <w:rPr>
                              <w:sz w:val="24"/>
                              <w:szCs w:val="24"/>
                              <w:lang w:val="fr-FR"/>
                            </w:rPr>
                            <w:t>ECOMP.2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alt="Text Box 1" style="position:absolute;margin-left:271.7pt;margin-top:793.1pt;width:52.4pt;height:15.3pt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" filled="f" stroked="f" strokeweight="1pt">
              <v:stroke miterlimit="4"/>
              <v:textbox inset="0,0,0,0">
                <w:txbxContent>
                  <w:p w:rsidR="00182846" w:rsidRDefault="008F73C9">
                    <w:pPr>
                      <w:pStyle w:val="Body"/>
                      <w:spacing w:before="10"/>
                      <w:ind w:left="20"/>
                    </w:pPr>
                    <w:r>
                      <w:rPr>
                        <w:sz w:val="24"/>
                        <w:szCs w:val="24"/>
                        <w:lang w:val="fr-FR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B0F"/>
    <w:multiLevelType w:val="hybridMultilevel"/>
    <w:tmpl w:val="EDF0D786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9D43E2"/>
    <w:multiLevelType w:val="hybridMultilevel"/>
    <w:tmpl w:val="DBDE5D0C"/>
    <w:lvl w:ilvl="0" w:tplc="2B68B8FA">
      <w:start w:val="1"/>
      <w:numFmt w:val="bullet"/>
      <w:lvlText w:val="-"/>
      <w:lvlJc w:val="left"/>
      <w:pPr>
        <w:tabs>
          <w:tab w:val="num" w:pos="248"/>
        </w:tabs>
        <w:ind w:left="141" w:hanging="3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AC2B4">
      <w:start w:val="1"/>
      <w:numFmt w:val="bullet"/>
      <w:lvlText w:val="•"/>
      <w:lvlJc w:val="left"/>
      <w:pPr>
        <w:tabs>
          <w:tab w:val="left" w:pos="248"/>
        </w:tabs>
        <w:ind w:left="498" w:hanging="11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FAF40A">
      <w:start w:val="1"/>
      <w:numFmt w:val="bullet"/>
      <w:lvlText w:val="•"/>
      <w:lvlJc w:val="left"/>
      <w:pPr>
        <w:tabs>
          <w:tab w:val="left" w:pos="248"/>
        </w:tabs>
        <w:ind w:left="897" w:hanging="4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86054C">
      <w:start w:val="1"/>
      <w:numFmt w:val="bullet"/>
      <w:lvlText w:val="•"/>
      <w:lvlJc w:val="left"/>
      <w:pPr>
        <w:tabs>
          <w:tab w:val="left" w:pos="248"/>
          <w:tab w:val="num" w:pos="1402"/>
        </w:tabs>
        <w:ind w:left="1295" w:hanging="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7677E6">
      <w:start w:val="1"/>
      <w:numFmt w:val="bullet"/>
      <w:lvlText w:val="•"/>
      <w:lvlJc w:val="left"/>
      <w:pPr>
        <w:tabs>
          <w:tab w:val="left" w:pos="248"/>
        </w:tabs>
        <w:ind w:left="1694" w:hanging="35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98A726">
      <w:start w:val="1"/>
      <w:numFmt w:val="bullet"/>
      <w:lvlText w:val="•"/>
      <w:lvlJc w:val="left"/>
      <w:pPr>
        <w:tabs>
          <w:tab w:val="left" w:pos="248"/>
        </w:tabs>
        <w:ind w:left="2092" w:hanging="68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065D4E">
      <w:start w:val="1"/>
      <w:numFmt w:val="bullet"/>
      <w:lvlText w:val="•"/>
      <w:lvlJc w:val="left"/>
      <w:pPr>
        <w:tabs>
          <w:tab w:val="left" w:pos="248"/>
        </w:tabs>
        <w:ind w:left="2491" w:hanging="2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A5F5A">
      <w:start w:val="1"/>
      <w:numFmt w:val="bullet"/>
      <w:lvlText w:val="•"/>
      <w:lvlJc w:val="left"/>
      <w:pPr>
        <w:tabs>
          <w:tab w:val="left" w:pos="248"/>
        </w:tabs>
        <w:ind w:left="2889" w:hanging="60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38D0C4">
      <w:start w:val="1"/>
      <w:numFmt w:val="bullet"/>
      <w:lvlText w:val="•"/>
      <w:lvlJc w:val="left"/>
      <w:pPr>
        <w:tabs>
          <w:tab w:val="left" w:pos="248"/>
        </w:tabs>
        <w:ind w:left="3288" w:hanging="20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4F414859"/>
    <w:multiLevelType w:val="hybridMultilevel"/>
    <w:tmpl w:val="7B24ABCA"/>
    <w:lvl w:ilvl="0" w:tplc="111E1A48">
      <w:start w:val="1"/>
      <w:numFmt w:val="bullet"/>
      <w:lvlText w:val="-"/>
      <w:lvlJc w:val="left"/>
      <w:pPr>
        <w:ind w:left="351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A0E2B060">
      <w:start w:val="1"/>
      <w:numFmt w:val="bullet"/>
      <w:lvlText w:val="•"/>
      <w:lvlJc w:val="left"/>
      <w:pPr>
        <w:ind w:left="709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F6E75E">
      <w:start w:val="1"/>
      <w:numFmt w:val="bullet"/>
      <w:lvlText w:val="•"/>
      <w:lvlJc w:val="left"/>
      <w:pPr>
        <w:ind w:left="1108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669AFA">
      <w:start w:val="1"/>
      <w:numFmt w:val="bullet"/>
      <w:lvlText w:val="•"/>
      <w:lvlJc w:val="left"/>
      <w:pPr>
        <w:ind w:left="1506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C60052">
      <w:start w:val="1"/>
      <w:numFmt w:val="bullet"/>
      <w:lvlText w:val="•"/>
      <w:lvlJc w:val="left"/>
      <w:pPr>
        <w:ind w:left="1905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266B64">
      <w:start w:val="1"/>
      <w:numFmt w:val="bullet"/>
      <w:lvlText w:val="•"/>
      <w:lvlJc w:val="left"/>
      <w:pPr>
        <w:ind w:left="2303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0A6BFC">
      <w:start w:val="1"/>
      <w:numFmt w:val="bullet"/>
      <w:lvlText w:val="•"/>
      <w:lvlJc w:val="left"/>
      <w:pPr>
        <w:ind w:left="2702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E62C36">
      <w:start w:val="1"/>
      <w:numFmt w:val="bullet"/>
      <w:lvlText w:val="•"/>
      <w:lvlJc w:val="left"/>
      <w:pPr>
        <w:ind w:left="3100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EC045EC">
      <w:start w:val="1"/>
      <w:numFmt w:val="bullet"/>
      <w:lvlText w:val="•"/>
      <w:lvlJc w:val="left"/>
      <w:pPr>
        <w:ind w:left="3499" w:hanging="15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1125FA0"/>
    <w:multiLevelType w:val="multilevel"/>
    <w:tmpl w:val="FE4C6976"/>
    <w:lvl w:ilvl="0">
      <w:start w:val="1"/>
      <w:numFmt w:val="decim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527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93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41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508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615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2082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2189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2656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08F0625"/>
    <w:multiLevelType w:val="hybridMultilevel"/>
    <w:tmpl w:val="B5005280"/>
    <w:styleLink w:val="ImportedStyle2"/>
    <w:lvl w:ilvl="0" w:tplc="83105C9E">
      <w:start w:val="1"/>
      <w:numFmt w:val="decimal"/>
      <w:lvlText w:val="%1."/>
      <w:lvlJc w:val="left"/>
      <w:pPr>
        <w:tabs>
          <w:tab w:val="left" w:pos="437"/>
        </w:tabs>
        <w:ind w:left="436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F8D9FA">
      <w:start w:val="1"/>
      <w:numFmt w:val="decimal"/>
      <w:lvlText w:val="%2."/>
      <w:lvlJc w:val="left"/>
      <w:pPr>
        <w:tabs>
          <w:tab w:val="left" w:pos="437"/>
        </w:tabs>
        <w:ind w:left="94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6066BE0">
      <w:start w:val="1"/>
      <w:numFmt w:val="decimal"/>
      <w:lvlText w:val="%3."/>
      <w:lvlJc w:val="left"/>
      <w:pPr>
        <w:tabs>
          <w:tab w:val="left" w:pos="437"/>
        </w:tabs>
        <w:ind w:left="166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2267CE">
      <w:start w:val="1"/>
      <w:numFmt w:val="decimal"/>
      <w:lvlText w:val="%4."/>
      <w:lvlJc w:val="left"/>
      <w:pPr>
        <w:tabs>
          <w:tab w:val="left" w:pos="437"/>
        </w:tabs>
        <w:ind w:left="238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9AD314">
      <w:start w:val="1"/>
      <w:numFmt w:val="decimal"/>
      <w:lvlText w:val="%5."/>
      <w:lvlJc w:val="left"/>
      <w:pPr>
        <w:tabs>
          <w:tab w:val="left" w:pos="437"/>
        </w:tabs>
        <w:ind w:left="310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20B710">
      <w:start w:val="1"/>
      <w:numFmt w:val="decimal"/>
      <w:lvlText w:val="%6."/>
      <w:lvlJc w:val="left"/>
      <w:pPr>
        <w:tabs>
          <w:tab w:val="left" w:pos="437"/>
        </w:tabs>
        <w:ind w:left="382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9A93C6">
      <w:start w:val="1"/>
      <w:numFmt w:val="decimal"/>
      <w:lvlText w:val="%7."/>
      <w:lvlJc w:val="left"/>
      <w:pPr>
        <w:tabs>
          <w:tab w:val="left" w:pos="437"/>
        </w:tabs>
        <w:ind w:left="454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DC82FA">
      <w:start w:val="1"/>
      <w:numFmt w:val="decimal"/>
      <w:lvlText w:val="%8."/>
      <w:lvlJc w:val="left"/>
      <w:pPr>
        <w:tabs>
          <w:tab w:val="left" w:pos="437"/>
        </w:tabs>
        <w:ind w:left="526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900064">
      <w:start w:val="1"/>
      <w:numFmt w:val="decimal"/>
      <w:lvlText w:val="%9."/>
      <w:lvlJc w:val="left"/>
      <w:pPr>
        <w:tabs>
          <w:tab w:val="left" w:pos="437"/>
        </w:tabs>
        <w:ind w:left="5985" w:hanging="225"/>
      </w:pPr>
      <w:rPr>
        <w:rFonts w:ascii="Times New Roman" w:eastAsia="Times New Roman" w:hAnsi="Times New Roman" w:cs="Times New Roman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5C843BF"/>
    <w:multiLevelType w:val="hybridMultilevel"/>
    <w:tmpl w:val="B5005280"/>
    <w:numStyleLink w:val="ImportedStyle2"/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5"/>
    <w:lvlOverride w:ilvl="0">
      <w:startOverride w:val="25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46"/>
    <w:rsid w:val="00042B99"/>
    <w:rsid w:val="00076112"/>
    <w:rsid w:val="00136F03"/>
    <w:rsid w:val="00182846"/>
    <w:rsid w:val="001F1F16"/>
    <w:rsid w:val="00224846"/>
    <w:rsid w:val="00227558"/>
    <w:rsid w:val="00283B25"/>
    <w:rsid w:val="00310C8F"/>
    <w:rsid w:val="003161EF"/>
    <w:rsid w:val="00322365"/>
    <w:rsid w:val="003F3511"/>
    <w:rsid w:val="003F79C3"/>
    <w:rsid w:val="00440476"/>
    <w:rsid w:val="004D57A7"/>
    <w:rsid w:val="005006B7"/>
    <w:rsid w:val="005731B8"/>
    <w:rsid w:val="005E4815"/>
    <w:rsid w:val="00622871"/>
    <w:rsid w:val="007D430A"/>
    <w:rsid w:val="0088118F"/>
    <w:rsid w:val="008B36F0"/>
    <w:rsid w:val="008F73C9"/>
    <w:rsid w:val="009645F2"/>
    <w:rsid w:val="00A01C73"/>
    <w:rsid w:val="00AE22D9"/>
    <w:rsid w:val="00BB0989"/>
    <w:rsid w:val="00C75A00"/>
    <w:rsid w:val="00CF0BD6"/>
    <w:rsid w:val="00D42B6F"/>
    <w:rsid w:val="00D9510E"/>
    <w:rsid w:val="00DF6168"/>
    <w:rsid w:val="00E006A5"/>
    <w:rsid w:val="00E13A57"/>
    <w:rsid w:val="00ED6E1C"/>
    <w:rsid w:val="00F327EA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widowControl w:val="0"/>
      <w:spacing w:before="90"/>
      <w:ind w:left="779" w:hanging="568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61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112"/>
  </w:style>
  <w:style w:type="character" w:styleId="FootnoteReference">
    <w:name w:val="footnote reference"/>
    <w:basedOn w:val="DefaultParagraphFont"/>
    <w:uiPriority w:val="99"/>
    <w:semiHidden/>
    <w:unhideWhenUsed/>
    <w:rsid w:val="0007611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pPr>
      <w:widowControl w:val="0"/>
    </w:pPr>
    <w:rPr>
      <w:rFonts w:eastAsia="Times New Roman"/>
      <w:b/>
      <w:bCs/>
      <w:i/>
      <w:iCs/>
      <w:color w:val="000000"/>
      <w:sz w:val="24"/>
      <w:szCs w:val="24"/>
      <w:u w:val="single" w:color="000000"/>
    </w:rPr>
  </w:style>
  <w:style w:type="paragraph" w:customStyle="1" w:styleId="Heading">
    <w:name w:val="Heading"/>
    <w:pPr>
      <w:widowControl w:val="0"/>
      <w:spacing w:before="90"/>
      <w:ind w:left="212"/>
      <w:outlineLvl w:val="0"/>
    </w:pPr>
    <w:rPr>
      <w:rFonts w:cs="Arial Unicode MS"/>
      <w:b/>
      <w:bCs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Paragraph">
    <w:name w:val="Table Paragraph"/>
    <w:pPr>
      <w:widowControl w:val="0"/>
    </w:pPr>
    <w:rPr>
      <w:rFonts w:cs="Arial Unicode MS"/>
      <w:color w:val="000000"/>
      <w:sz w:val="22"/>
      <w:szCs w:val="22"/>
      <w:u w:color="000000"/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widowControl w:val="0"/>
      <w:spacing w:before="90"/>
      <w:ind w:left="779" w:hanging="568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7611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112"/>
  </w:style>
  <w:style w:type="character" w:styleId="FootnoteReference">
    <w:name w:val="footnote reference"/>
    <w:basedOn w:val="DefaultParagraphFont"/>
    <w:uiPriority w:val="99"/>
    <w:semiHidden/>
    <w:unhideWhenUsed/>
    <w:rsid w:val="0007611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7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131F-ED74-4068-8E88-70B71F47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Boryana Vodenicharska</dc:creator>
  <cp:lastModifiedBy>Boryana Vodenicharska</cp:lastModifiedBy>
  <cp:revision>2</cp:revision>
  <dcterms:created xsi:type="dcterms:W3CDTF">2020-12-17T19:11:00Z</dcterms:created>
  <dcterms:modified xsi:type="dcterms:W3CDTF">2020-12-17T19:11:00Z</dcterms:modified>
</cp:coreProperties>
</file>