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14:paraId="1DAED643" w14:textId="77777777"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14:paraId="61EE4DFF" w14:textId="71E06047"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125212C6" w14:textId="2A9EA351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BG14MFOP001-5.01</w:t>
      </w:r>
      <w:r w:rsidR="006C05FE">
        <w:rPr>
          <w:bCs w:val="0"/>
          <w:snapToGrid w:val="0"/>
          <w:kern w:val="0"/>
          <w:sz w:val="28"/>
          <w:szCs w:val="28"/>
          <w:lang w:val="bg-BG" w:eastAsia="en-US"/>
        </w:rPr>
        <w:t>5</w:t>
      </w: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преработвателни предприятия на продукти от риболов и аквакултури за преодоляване на икономическите последствия от пандемията COVID-19”, </w:t>
      </w:r>
    </w:p>
    <w:p w14:paraId="64DC0804" w14:textId="567B0151" w:rsidR="00DC76B5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Мярка 5.4 „Преработване на продуктите от риболов и аквакултури”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69 (3) от Регламент 508/2014</w:t>
      </w:r>
    </w:p>
    <w:p w14:paraId="682C5B5D" w14:textId="77777777" w:rsidR="006C71FB" w:rsidRPr="00D63675" w:rsidRDefault="006C71FB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41D7D058" w14:textId="77777777"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14:paraId="0F60A2BA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094F7C7C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49675C64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1D503CC6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327AB1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7F60D93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5738BD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C9270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BEB028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1CD87E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4E2A677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B017ED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636CB6A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A7303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1952996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/(УО/ 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6DFB5AFD" w14:textId="301431A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613C6">
        <w:rPr>
          <w:rFonts w:ascii="Arial" w:hAnsi="Arial" w:cs="Arial"/>
          <w:sz w:val="22"/>
          <w:szCs w:val="22"/>
          <w:lang w:val="bg-BG"/>
        </w:rPr>
        <w:t xml:space="preserve"> </w:t>
      </w:r>
      <w:r w:rsidR="003E57BC" w:rsidRPr="003E57BC">
        <w:rPr>
          <w:rFonts w:ascii="Arial" w:hAnsi="Arial" w:cs="Arial"/>
          <w:sz w:val="22"/>
          <w:szCs w:val="22"/>
          <w:lang w:val="bg-BG"/>
        </w:rPr>
        <w:t>44 от 13 Май 2020 г.)</w:t>
      </w:r>
      <w:r w:rsidR="00A8684E" w:rsidRPr="00D63675">
        <w:rPr>
          <w:rFonts w:ascii="Arial" w:hAnsi="Arial" w:cs="Arial"/>
          <w:snapToGrid w:val="0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се прилага процедура при опростени правила.</w:t>
      </w: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38469B" w14:textId="409656A7"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2 от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</w:t>
      </w:r>
      <w:r w:rsidR="00B05A59">
        <w:rPr>
          <w:rFonts w:ascii="Arial" w:hAnsi="Arial" w:cs="Arial"/>
          <w:sz w:val="22"/>
          <w:szCs w:val="22"/>
          <w:lang w:val="bg-BG"/>
        </w:rPr>
        <w:t xml:space="preserve"> </w:t>
      </w:r>
      <w:r w:rsidR="004C58B3" w:rsidRPr="004C58B3">
        <w:rPr>
          <w:rFonts w:ascii="Arial" w:hAnsi="Arial" w:cs="Arial"/>
          <w:sz w:val="22"/>
          <w:szCs w:val="22"/>
          <w:lang w:val="bg-BG"/>
        </w:rPr>
        <w:t>44 от 13 Май 2020 г.)</w:t>
      </w:r>
      <w:r w:rsidR="004C58B3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по настоящата процедура не е предвидено извършването на техническа и финансова оценка.</w:t>
      </w: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FFA0D17" w14:textId="7B437768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№ 3.1).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58B952A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D35009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1B224EA" w14:textId="2194AC80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– попълнена по образец (Приложение № 1).</w:t>
            </w:r>
          </w:p>
        </w:tc>
        <w:tc>
          <w:tcPr>
            <w:tcW w:w="1200" w:type="dxa"/>
            <w:vAlign w:val="center"/>
          </w:tcPr>
          <w:p w14:paraId="6A3EEEF6" w14:textId="3329426C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6237ED" w14:textId="50E5EFA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08296E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AFE484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B0AEC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12EA685" w14:textId="713C19EF" w:rsidR="00BA642E" w:rsidRPr="00D63675" w:rsidRDefault="00BA642E" w:rsidP="008A7102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финансовите данни - попълн</w:t>
            </w:r>
            <w:r w:rsidR="008A7102">
              <w:rPr>
                <w:rFonts w:ascii="Arial" w:hAnsi="Arial" w:cs="Arial"/>
                <w:sz w:val="22"/>
                <w:szCs w:val="22"/>
                <w:lang w:val="bg-BG"/>
              </w:rPr>
              <w:t>ена по образец (Приложение № 2)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5B7110F" w14:textId="2C07AD8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1656FF" w14:textId="3D98DD5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31459B7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3067C2A1" w:rsidR="00BA642E" w:rsidRPr="00D63675" w:rsidRDefault="00EF60F9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изпълнение</w:t>
            </w:r>
            <w:r w:rsidR="00031E86" w:rsidRPr="00031E86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–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3585F41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B03ADD0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72FAC20" w14:textId="4445464F" w:rsidR="00BA642E" w:rsidRPr="00D63675" w:rsidRDefault="00BA642E" w:rsidP="0090780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Таблица за изчисление на спада в оборота през месец </w:t>
            </w:r>
            <w:r w:rsidR="0090780E">
              <w:rPr>
                <w:rFonts w:ascii="Arial" w:hAnsi="Arial" w:cs="Arial"/>
                <w:sz w:val="22"/>
                <w:szCs w:val="22"/>
                <w:lang w:val="bg-BG"/>
              </w:rPr>
              <w:t>октомври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</w:t>
            </w:r>
            <w:r w:rsidR="0090780E">
              <w:rPr>
                <w:rFonts w:ascii="Arial" w:hAnsi="Arial" w:cs="Arial"/>
                <w:sz w:val="22"/>
                <w:szCs w:val="22"/>
                <w:lang w:val="bg-BG"/>
              </w:rPr>
              <w:t>ноември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2020 г. (Приложение № 2.</w:t>
            </w:r>
            <w:r w:rsidRPr="00D63675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B6379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6AEB1DDD" w14:textId="6C1FEA6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8E5AA1C" w14:textId="1D77A164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BBD3B4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9D13ED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54D885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A7471F6" w14:textId="658C55C0" w:rsidR="001704DE" w:rsidRPr="00D63675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Д</w:t>
            </w:r>
            <w:r w:rsidRPr="001704DE">
              <w:rPr>
                <w:rFonts w:ascii="Arial" w:hAnsi="Arial" w:cs="Arial"/>
                <w:sz w:val="22"/>
                <w:szCs w:val="22"/>
                <w:lang w:val="bg-BG"/>
              </w:rPr>
              <w:t>екларация за съгласие данните на кандидата да бъдат предоставени от НАП на УО по служебен път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5E3B84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0044A39E" w14:textId="22031B4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458F2E" w14:textId="6C39DB43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B92CD0C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0BBD917" w14:textId="77777777" w:rsidR="00D4762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518A040A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  <w:p w14:paraId="7BF84090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4D991BD4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76D5520F" w14:textId="77777777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163E27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D624A9" w14:textId="67C9EA25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464E81A" w14:textId="308E9461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 (извършва се служебна проверка от УО на ПМДР 2014-2020 г.)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4B18584A" w:rsidR="001704DE" w:rsidRPr="00D63675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43857123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по реда на чл. 12 от Закона за храните /ЗВМД и да са вписани в регистъра на БАБХ, в сектор „Рибни продукти“.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76A2724A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4762E">
              <w:rPr>
                <w:rFonts w:ascii="Arial" w:hAnsi="Arial" w:cs="Arial"/>
                <w:sz w:val="22"/>
                <w:szCs w:val="22"/>
                <w:lang w:val="bg-BG"/>
              </w:rPr>
              <w:t>Кандидатът е регистриран преди 01.01.2019 г. и e осъществявал стопанска дейност.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D63675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>е микро</w:t>
            </w:r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</w:t>
            </w:r>
            <w:r w:rsidR="00BE38FD">
              <w:rPr>
                <w:rFonts w:ascii="Arial" w:hAnsi="Arial" w:cs="Arial"/>
                <w:sz w:val="22"/>
                <w:szCs w:val="22"/>
                <w:lang w:val="bg-BG"/>
              </w:rPr>
              <w:t xml:space="preserve"> средно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1423B4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C6FD247" w14:textId="38734DCF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8E2C29D" w14:textId="62033919" w:rsidR="003E3A41" w:rsidRPr="003E3A41" w:rsidRDefault="003E3A41" w:rsidP="006C05F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</w:pPr>
            <w:r w:rsidRPr="00D63675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Кандидатът е заявил, че е предприятие регистрирало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спад  в оборота за месец </w:t>
            </w:r>
            <w:r w:rsidR="006C05FE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>октомври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 или </w:t>
            </w:r>
            <w:r w:rsidR="006C05FE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>ноември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 2020 г. с поне 20% спрямо средноаритметичния месечен оборот за 2019 г. или средноаритметичния месечен оборот </w:t>
            </w:r>
            <w:r w:rsidR="003166B0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за месец </w:t>
            </w:r>
            <w:r w:rsidRPr="003E3A41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 xml:space="preserve">за последните 3 години (2019 г., 2018 г. и 2017 г.).  </w:t>
            </w:r>
            <w:r w:rsidRPr="003E3A4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1E50CC31" w14:textId="7FF720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CB62E66" w14:textId="46A96DF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41EB42F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16F290FD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162E5DD" w14:textId="51DEBC53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  <w:p w14:paraId="7848A4F2" w14:textId="07D78055" w:rsidR="003E3A41" w:rsidRPr="00D63675" w:rsidRDefault="003E3A41" w:rsidP="003E3A41">
            <w:pPr>
              <w:ind w:left="370" w:right="-790" w:hanging="34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440" w:type="dxa"/>
            <w:vAlign w:val="center"/>
          </w:tcPr>
          <w:p w14:paraId="15ECD92B" w14:textId="389E333A" w:rsidR="003E3A41" w:rsidRPr="00D63675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е предприятие, извършващо икономическа дейност, която съгласно КИД 2008 е по код 10.20 „Преработка и консервиране на риба и други водни животни, без готови ястия”.</w:t>
            </w:r>
          </w:p>
        </w:tc>
        <w:tc>
          <w:tcPr>
            <w:tcW w:w="1200" w:type="dxa"/>
            <w:vAlign w:val="center"/>
          </w:tcPr>
          <w:p w14:paraId="3A5406D6" w14:textId="49F9C69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4970CC5" w14:textId="0E445D4F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1D1B0EA" w14:textId="06B4511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BC394D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660429" w14:textId="30B52525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0BA5D4D" w14:textId="3701A4F4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е по-висок или равен на 2 000 лева.</w:t>
            </w:r>
          </w:p>
        </w:tc>
        <w:tc>
          <w:tcPr>
            <w:tcW w:w="1200" w:type="dxa"/>
            <w:vAlign w:val="center"/>
          </w:tcPr>
          <w:p w14:paraId="689A4CF4" w14:textId="7CE5B392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28721C2" w14:textId="1326EBEA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26BF49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122CDD61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6CBA256C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B37C55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A76B0C" w14:textId="49B91BE1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DC2784F" w14:textId="57C81769" w:rsidR="003E3A41" w:rsidRPr="00D63675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ЗКПО/ЗДДФЛ, към датата на подаване на проектното предложение.</w:t>
            </w:r>
          </w:p>
        </w:tc>
        <w:tc>
          <w:tcPr>
            <w:tcW w:w="1200" w:type="dxa"/>
            <w:vAlign w:val="center"/>
          </w:tcPr>
          <w:p w14:paraId="388E5D72" w14:textId="094D51B5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A3A3B9" w14:textId="76444B6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CCAB8" w14:textId="047A14C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804344" w:rsidRPr="00D63675" w14:paraId="2539E1DB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711F660" w14:textId="77777777" w:rsidR="00804344" w:rsidRPr="00D63675" w:rsidRDefault="00804344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72592FE" w14:textId="750045C4" w:rsidR="00804344" w:rsidRPr="00D63675" w:rsidRDefault="00804344" w:rsidP="0082135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</w:t>
            </w:r>
            <w:r w:rsidR="009C56A0">
              <w:rPr>
                <w:rFonts w:ascii="Arial" w:hAnsi="Arial" w:cs="Arial"/>
                <w:sz w:val="22"/>
                <w:szCs w:val="22"/>
                <w:lang w:val="bg-BG"/>
              </w:rPr>
              <w:t>октомври</w:t>
            </w: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</w:t>
            </w:r>
            <w:r w:rsidR="009C56A0">
              <w:rPr>
                <w:rFonts w:ascii="Arial" w:hAnsi="Arial" w:cs="Arial"/>
                <w:sz w:val="22"/>
                <w:szCs w:val="22"/>
                <w:lang w:val="bg-BG"/>
              </w:rPr>
              <w:t>ноември</w:t>
            </w:r>
            <w:r w:rsidRPr="00804344">
              <w:rPr>
                <w:rFonts w:ascii="Arial" w:hAnsi="Arial" w:cs="Arial"/>
                <w:sz w:val="22"/>
                <w:szCs w:val="22"/>
                <w:lang w:val="bg-BG"/>
              </w:rPr>
              <w:t xml:space="preserve"> от 2020 г.), спрямо който се отчита спад в нетните приходи от продажби спрямо средноаритметичния месечен оборот през 2019 г. или средноаритметичния месечен оборот за 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1200" w:type="dxa"/>
            <w:vAlign w:val="center"/>
          </w:tcPr>
          <w:p w14:paraId="77851D78" w14:textId="7996ED06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886E5" w14:textId="2E0FF1D2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1E4576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FEBD43C" w14:textId="77777777" w:rsidR="00804344" w:rsidRPr="00D63675" w:rsidRDefault="00804344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68EC32F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005ABA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495E002" w14:textId="65BA54D9" w:rsidR="00FF25F2" w:rsidRPr="00804344" w:rsidRDefault="00FF25F2" w:rsidP="00AD7B8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>Кандидатът не е получил БФП за декларирания в проектното предложение период по процедура</w:t>
            </w:r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 чрез подбор на проекти BG14MFOP001-5.01</w:t>
            </w:r>
            <w:r w:rsidR="00AD7B89" w:rsidRPr="001E4576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 „Подкрепа за преработвателни предприятия на продукти от риболов и аквакултури за преодоляване на икономическите последствия от пандемията COVID-19”</w:t>
            </w:r>
            <w:r w:rsidR="00C03A41"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F52984" w:rsidRPr="001E4576">
              <w:rPr>
                <w:rFonts w:ascii="Arial" w:hAnsi="Arial" w:cs="Arial"/>
                <w:sz w:val="22"/>
                <w:szCs w:val="22"/>
                <w:lang w:val="bg-BG"/>
              </w:rPr>
              <w:t xml:space="preserve">за временно спиране или за намаляване на преработката на продукти от риболов и аквакултури и продажбите, или за допълнителни разходи за съхранение </w:t>
            </w:r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>или по други процедури и мерки за подкрепа на бизнеса, донорски програми на ЕС или социални мерки за справяне с последствията от панде</w:t>
            </w:r>
            <w:bookmarkStart w:id="0" w:name="_GoBack"/>
            <w:bookmarkEnd w:id="0"/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>мията от  COVID-19.</w:t>
            </w:r>
          </w:p>
        </w:tc>
        <w:tc>
          <w:tcPr>
            <w:tcW w:w="1200" w:type="dxa"/>
            <w:vAlign w:val="center"/>
          </w:tcPr>
          <w:p w14:paraId="44BF801F" w14:textId="625880B1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1A30579" w14:textId="784DE9BA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615AF1F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600C8632" w:rsidR="00FF25F2" w:rsidRPr="00804344" w:rsidRDefault="00FF25F2" w:rsidP="00FF25F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E4576">
              <w:rPr>
                <w:rFonts w:ascii="Arial" w:hAnsi="Arial" w:cs="Arial"/>
                <w:sz w:val="22"/>
                <w:szCs w:val="22"/>
                <w:lang w:val="bg-BG"/>
              </w:rPr>
              <w:t>Кандидатът изпълнява приложимите за него критерии за допустимост на периода на компенсацията, в т. 13.1 Допустими дейности</w:t>
            </w:r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0DE959C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lastRenderedPageBreak/>
        <w:t>При несъответствие с изискванията по т. 1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BE38FD">
        <w:rPr>
          <w:rFonts w:ascii="Arial" w:hAnsi="Arial" w:cs="Arial"/>
          <w:b/>
          <w:sz w:val="20"/>
          <w:szCs w:val="20"/>
          <w:lang w:val="bg-BG"/>
        </w:rPr>
        <w:t>20</w:t>
      </w:r>
      <w:r w:rsidR="00D17A9B" w:rsidRPr="00D63675">
        <w:rPr>
          <w:rFonts w:ascii="Arial" w:hAnsi="Arial" w:cs="Arial"/>
          <w:b/>
          <w:sz w:val="20"/>
          <w:szCs w:val="20"/>
          <w:lang w:val="bg-BG"/>
        </w:rPr>
        <w:t xml:space="preserve"> и т. 2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15DAABC8" w:rsidR="00EF48BA" w:rsidRPr="00D63675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C7304B" w:rsidRPr="00D63675">
        <w:rPr>
          <w:rFonts w:ascii="Arial" w:hAnsi="Arial" w:cs="Arial"/>
          <w:sz w:val="20"/>
          <w:szCs w:val="20"/>
          <w:lang w:val="bg-BG"/>
        </w:rPr>
        <w:t>1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C7304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>и т. 2</w:t>
      </w:r>
      <w:r w:rsidR="00BE38FD">
        <w:rPr>
          <w:rFonts w:ascii="Arial" w:hAnsi="Arial" w:cs="Arial"/>
          <w:sz w:val="20"/>
          <w:szCs w:val="20"/>
          <w:lang w:val="bg-BG"/>
        </w:rPr>
        <w:t>1</w:t>
      </w:r>
      <w:r w:rsidR="00D17A9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4344">
        <w:rPr>
          <w:rFonts w:ascii="Arial" w:hAnsi="Arial" w:cs="Arial"/>
          <w:sz w:val="20"/>
          <w:szCs w:val="20"/>
          <w:lang w:val="bg-BG"/>
        </w:rPr>
        <w:t xml:space="preserve">и т. 23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5EE74675" w:rsidR="003B045D" w:rsidRPr="00D63675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F332E3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BE38FD">
        <w:rPr>
          <w:rFonts w:ascii="Arial" w:hAnsi="Arial" w:cs="Arial"/>
          <w:bCs/>
          <w:sz w:val="20"/>
          <w:szCs w:val="20"/>
          <w:lang w:val="bg-BG"/>
        </w:rPr>
        <w:t>6</w:t>
      </w:r>
      <w:r w:rsidR="00786CDB" w:rsidRPr="00D63675">
        <w:rPr>
          <w:rFonts w:ascii="Arial" w:hAnsi="Arial" w:cs="Arial"/>
          <w:bCs/>
          <w:sz w:val="20"/>
          <w:szCs w:val="20"/>
          <w:lang w:val="bg-BG"/>
        </w:rPr>
        <w:t xml:space="preserve"> и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т. </w:t>
      </w:r>
      <w:r w:rsidR="00BE38FD">
        <w:rPr>
          <w:rFonts w:ascii="Arial" w:hAnsi="Arial" w:cs="Arial"/>
          <w:bCs/>
          <w:sz w:val="20"/>
          <w:szCs w:val="20"/>
          <w:lang w:val="bg-BG"/>
        </w:rPr>
        <w:t>20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D63675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14:paraId="7415BF8F" w14:textId="6046DF06" w:rsidR="006B5600" w:rsidRPr="00D63675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ЗУСЕСИФ.</w:t>
      </w:r>
    </w:p>
    <w:p w14:paraId="757B297C" w14:textId="38BE216A" w:rsidR="007D5587" w:rsidRDefault="00F42ED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587326" w:rsidRPr="00D63675">
        <w:rPr>
          <w:rFonts w:ascii="Arial" w:hAnsi="Arial" w:cs="Arial"/>
          <w:bCs/>
          <w:sz w:val="20"/>
          <w:szCs w:val="20"/>
          <w:lang w:val="bg-BG"/>
        </w:rPr>
        <w:t xml:space="preserve">2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000 лева, проектното предложение се отхвърля.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D93F5D4" w14:textId="0B89A104" w:rsidR="00AD7B89" w:rsidRPr="00D63675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резолюция в т. 18 и т. 19, помощта на кандидата се преизчислява, като се извадят декларираните дни в периода който се дублира с процедура </w:t>
      </w:r>
      <w:r w:rsidRPr="00AD7B89">
        <w:rPr>
          <w:rFonts w:ascii="Arial" w:hAnsi="Arial" w:cs="Arial"/>
          <w:bCs/>
          <w:sz w:val="20"/>
          <w:szCs w:val="20"/>
          <w:lang w:val="bg-BG"/>
        </w:rPr>
        <w:t>BG14MFOP001-5.01</w:t>
      </w:r>
      <w:r w:rsidRPr="00AD7B89">
        <w:rPr>
          <w:rFonts w:ascii="Arial" w:hAnsi="Arial" w:cs="Arial"/>
          <w:bCs/>
          <w:sz w:val="20"/>
          <w:szCs w:val="20"/>
          <w:lang w:val="bg-BG"/>
        </w:rPr>
        <w:t>3</w:t>
      </w: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 „Подкрепа за преработвателни предприятия на продукти от риболов и аквакултури за преодоляване на икономическите последствия от пандемията COVID-19” </w:t>
      </w:r>
      <w:r w:rsidRPr="00AD7B89">
        <w:rPr>
          <w:rFonts w:ascii="Arial" w:hAnsi="Arial" w:cs="Arial"/>
          <w:bCs/>
          <w:sz w:val="20"/>
          <w:szCs w:val="20"/>
          <w:lang w:val="bg-BG"/>
        </w:rPr>
        <w:t>и други процедури и мерки за справяне с пандемията от  COVID-19.</w:t>
      </w:r>
    </w:p>
    <w:sectPr w:rsidR="00AD7B89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66A599F5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457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698A4E21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4576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6C9A4DF1"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03B3A21"/>
  <w15:docId w15:val="{F16E2CE0-3BCC-4684-A197-10498FD7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DCFDC-98ED-4388-AE87-F7E86F0888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7EF89D-6E5F-4D05-93D0-C9669021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108</cp:revision>
  <cp:lastPrinted>2020-04-08T07:20:00Z</cp:lastPrinted>
  <dcterms:created xsi:type="dcterms:W3CDTF">2020-05-09T14:40:00Z</dcterms:created>
  <dcterms:modified xsi:type="dcterms:W3CDTF">2021-01-19T13:10:00Z</dcterms:modified>
</cp:coreProperties>
</file>