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B38" w:rsidRPr="009569F1" w:rsidRDefault="001A3B38" w:rsidP="00932AD2">
      <w:pPr>
        <w:tabs>
          <w:tab w:val="left" w:pos="7020"/>
        </w:tabs>
        <w:spacing w:after="120"/>
        <w:rPr>
          <w:b/>
          <w:caps/>
        </w:rPr>
      </w:pPr>
    </w:p>
    <w:p w:rsidR="00290AB9" w:rsidRDefault="00290AB9" w:rsidP="00144CEA">
      <w:pPr>
        <w:ind w:left="3240"/>
        <w:rPr>
          <w:b/>
          <w:caps/>
        </w:rPr>
      </w:pPr>
    </w:p>
    <w:p w:rsidR="00290AB9" w:rsidRDefault="00290AB9" w:rsidP="00144CEA">
      <w:pPr>
        <w:ind w:left="3240"/>
        <w:rPr>
          <w:b/>
          <w:caps/>
        </w:rPr>
      </w:pPr>
    </w:p>
    <w:p w:rsidR="000A72F3" w:rsidRPr="002A5C0E" w:rsidRDefault="00DB6F28" w:rsidP="000A72F3">
      <w:pPr>
        <w:ind w:left="4963"/>
        <w:rPr>
          <w:b/>
          <w:caps/>
        </w:rPr>
      </w:pPr>
      <w:r>
        <w:rPr>
          <w:b/>
          <w:caps/>
        </w:rPr>
        <w:tab/>
      </w:r>
      <w:r>
        <w:rPr>
          <w:b/>
          <w:caps/>
        </w:rPr>
        <w:tab/>
      </w:r>
      <w:r>
        <w:rPr>
          <w:b/>
          <w:caps/>
        </w:rPr>
        <w:tab/>
      </w:r>
      <w:r>
        <w:rPr>
          <w:b/>
          <w:caps/>
        </w:rPr>
        <w:tab/>
      </w:r>
      <w:r w:rsidRPr="00DB6F28">
        <w:rPr>
          <w:b/>
          <w:caps/>
        </w:rPr>
        <w:t>Приложение 8</w:t>
      </w:r>
    </w:p>
    <w:p w:rsidR="000A72F3" w:rsidRPr="002A5C0E" w:rsidRDefault="000A72F3" w:rsidP="000A72F3">
      <w:pPr>
        <w:ind w:left="4963"/>
        <w:rPr>
          <w:b/>
          <w:caps/>
        </w:rPr>
      </w:pPr>
    </w:p>
    <w:p w:rsidR="00290AB9" w:rsidRPr="002A5C0E" w:rsidRDefault="00290AB9" w:rsidP="000A72F3">
      <w:pPr>
        <w:ind w:left="4963"/>
        <w:rPr>
          <w:b/>
          <w:caps/>
        </w:rPr>
      </w:pPr>
    </w:p>
    <w:p w:rsidR="000A72F3" w:rsidRPr="002A5C0E" w:rsidRDefault="000A72F3" w:rsidP="000A72F3">
      <w:pPr>
        <w:ind w:left="4963"/>
        <w:rPr>
          <w:b/>
          <w:caps/>
        </w:rPr>
      </w:pPr>
    </w:p>
    <w:p w:rsidR="00290AB9" w:rsidRPr="002A5C0E" w:rsidRDefault="00290AB9" w:rsidP="000A72F3">
      <w:pPr>
        <w:ind w:left="4963"/>
        <w:rPr>
          <w:b/>
          <w:caps/>
        </w:rPr>
      </w:pPr>
    </w:p>
    <w:p w:rsidR="00214078" w:rsidRPr="002A5C0E" w:rsidRDefault="00173E3D" w:rsidP="00D70471">
      <w:pPr>
        <w:jc w:val="center"/>
        <w:rPr>
          <w:b/>
          <w:caps/>
          <w:sz w:val="48"/>
          <w:szCs w:val="48"/>
        </w:rPr>
      </w:pPr>
      <w:r w:rsidRPr="002A5C0E">
        <w:rPr>
          <w:b/>
          <w:caps/>
          <w:sz w:val="48"/>
          <w:szCs w:val="48"/>
        </w:rPr>
        <w:t>Общи условия</w:t>
      </w:r>
    </w:p>
    <w:p w:rsidR="00214078" w:rsidRPr="002A5C0E" w:rsidRDefault="00214078" w:rsidP="00173E3D">
      <w:pPr>
        <w:spacing w:after="120"/>
        <w:jc w:val="center"/>
        <w:rPr>
          <w:b/>
          <w:caps/>
        </w:rPr>
      </w:pPr>
    </w:p>
    <w:p w:rsidR="00D668D4" w:rsidRPr="002A5C0E" w:rsidRDefault="00D668D4" w:rsidP="00D668D4">
      <w:pPr>
        <w:spacing w:after="120"/>
        <w:jc w:val="center"/>
        <w:rPr>
          <w:b/>
          <w:caps/>
          <w:sz w:val="36"/>
          <w:szCs w:val="36"/>
        </w:rPr>
      </w:pPr>
      <w:r w:rsidRPr="002A5C0E">
        <w:rPr>
          <w:b/>
          <w:caps/>
          <w:sz w:val="36"/>
          <w:szCs w:val="36"/>
        </w:rPr>
        <w:t xml:space="preserve">ЗА изпълнение на </w:t>
      </w:r>
      <w:r w:rsidR="00422CED">
        <w:rPr>
          <w:b/>
          <w:caps/>
          <w:sz w:val="36"/>
          <w:szCs w:val="36"/>
        </w:rPr>
        <w:t>ФИНАНСОВИ ПЛАНОВЕ</w:t>
      </w:r>
      <w:r w:rsidRPr="002A5C0E">
        <w:rPr>
          <w:b/>
          <w:caps/>
          <w:sz w:val="36"/>
          <w:szCs w:val="36"/>
        </w:rPr>
        <w:t xml:space="preserve">, финансирани по </w:t>
      </w:r>
      <w:r w:rsidR="00E07DFD">
        <w:rPr>
          <w:b/>
          <w:caps/>
          <w:sz w:val="36"/>
          <w:szCs w:val="36"/>
        </w:rPr>
        <w:t>ПРОГРАМА ЗА МОРСКО ДЕЛО И РИБАРСТВО</w:t>
      </w:r>
    </w:p>
    <w:p w:rsidR="00290AB9" w:rsidRPr="002A5C0E" w:rsidRDefault="00290AB9" w:rsidP="00D668D4">
      <w:pPr>
        <w:spacing w:after="120"/>
        <w:jc w:val="center"/>
        <w:rPr>
          <w:b/>
          <w:caps/>
          <w:sz w:val="36"/>
          <w:szCs w:val="36"/>
        </w:rPr>
      </w:pPr>
    </w:p>
    <w:p w:rsidR="00C85A27" w:rsidRPr="002A5C0E" w:rsidRDefault="00D668D4" w:rsidP="00173E3D">
      <w:pPr>
        <w:spacing w:after="120"/>
        <w:jc w:val="center"/>
        <w:rPr>
          <w:b/>
          <w:caps/>
          <w:sz w:val="36"/>
          <w:szCs w:val="36"/>
        </w:rPr>
      </w:pPr>
      <w:r w:rsidRPr="002A5C0E">
        <w:rPr>
          <w:b/>
          <w:caps/>
          <w:sz w:val="36"/>
          <w:szCs w:val="36"/>
        </w:rPr>
        <w:t>по процедури за директно предоставяне на безвъзмездна финансова помощ</w:t>
      </w:r>
      <w:r w:rsidRPr="002A5C0E" w:rsidDel="00D668D4">
        <w:rPr>
          <w:b/>
          <w:caps/>
          <w:sz w:val="36"/>
          <w:szCs w:val="36"/>
        </w:rPr>
        <w:t xml:space="preserve"> </w:t>
      </w:r>
      <w:r w:rsidR="00E07DFD">
        <w:rPr>
          <w:b/>
          <w:caps/>
          <w:sz w:val="36"/>
          <w:szCs w:val="36"/>
        </w:rPr>
        <w:t>ПО „ТЕХНИЧЕСКА ПОМОЩ”</w:t>
      </w:r>
    </w:p>
    <w:p w:rsidR="002133C0" w:rsidRPr="002A5C0E" w:rsidRDefault="002133C0" w:rsidP="00173E3D">
      <w:pPr>
        <w:spacing w:after="120"/>
        <w:jc w:val="center"/>
        <w:rPr>
          <w:b/>
          <w:caps/>
          <w:sz w:val="36"/>
          <w:szCs w:val="36"/>
        </w:rPr>
      </w:pPr>
    </w:p>
    <w:p w:rsidR="00DB52CB" w:rsidRPr="002A5C0E" w:rsidRDefault="00DB52CB" w:rsidP="000A72F3">
      <w:pPr>
        <w:ind w:left="4963"/>
        <w:rPr>
          <w:b/>
          <w:caps/>
          <w:sz w:val="28"/>
          <w:szCs w:val="28"/>
        </w:rPr>
      </w:pPr>
    </w:p>
    <w:p w:rsidR="00734062" w:rsidRPr="002A5C0E" w:rsidRDefault="00734062" w:rsidP="008B2E97">
      <w:pPr>
        <w:spacing w:after="120"/>
        <w:jc w:val="center"/>
        <w:rPr>
          <w:b/>
          <w:caps/>
          <w:sz w:val="28"/>
          <w:szCs w:val="28"/>
        </w:rPr>
      </w:pPr>
    </w:p>
    <w:p w:rsidR="008C1CD3" w:rsidRDefault="008C1CD3" w:rsidP="008B2E97">
      <w:pPr>
        <w:framePr w:h="1025" w:hRule="exact" w:wrap="auto" w:hAnchor="text" w:y="666"/>
        <w:spacing w:after="120"/>
        <w:jc w:val="center"/>
        <w:rPr>
          <w:b/>
          <w:caps/>
          <w:sz w:val="28"/>
          <w:szCs w:val="28"/>
        </w:rPr>
      </w:pPr>
    </w:p>
    <w:p w:rsidR="008C1CD3" w:rsidRDefault="008C1CD3" w:rsidP="008C1CD3">
      <w:pPr>
        <w:rPr>
          <w:sz w:val="28"/>
          <w:szCs w:val="28"/>
        </w:rPr>
      </w:pPr>
    </w:p>
    <w:p w:rsidR="00A635D6" w:rsidRPr="009410FD" w:rsidRDefault="00A635D6" w:rsidP="009410FD">
      <w:pPr>
        <w:rPr>
          <w:sz w:val="28"/>
          <w:szCs w:val="28"/>
        </w:rPr>
        <w:sectPr w:rsidR="00A635D6" w:rsidRPr="009410FD" w:rsidSect="00CB33A4">
          <w:footerReference w:type="even" r:id="rId8"/>
          <w:footerReference w:type="default" r:id="rId9"/>
          <w:headerReference w:type="first" r:id="rId10"/>
          <w:footerReference w:type="first" r:id="rId11"/>
          <w:pgSz w:w="11906" w:h="16838" w:code="9"/>
          <w:pgMar w:top="576" w:right="926" w:bottom="1258" w:left="1134" w:header="357" w:footer="491" w:gutter="0"/>
          <w:cols w:space="708"/>
          <w:titlePg/>
          <w:docGrid w:linePitch="360"/>
        </w:sectPr>
      </w:pPr>
    </w:p>
    <w:p w:rsidR="00170323" w:rsidRPr="002A5C0E" w:rsidRDefault="00170323" w:rsidP="00E9633D">
      <w:pPr>
        <w:spacing w:after="120"/>
        <w:jc w:val="center"/>
        <w:rPr>
          <w:b/>
          <w:caps/>
          <w:sz w:val="22"/>
          <w:szCs w:val="22"/>
        </w:rPr>
      </w:pPr>
      <w:bookmarkStart w:id="0" w:name="_Toc198199529"/>
      <w:bookmarkStart w:id="1" w:name="_Toc184698617"/>
      <w:r w:rsidRPr="002A5C0E">
        <w:rPr>
          <w:b/>
          <w:caps/>
          <w:sz w:val="22"/>
          <w:szCs w:val="22"/>
        </w:rPr>
        <w:lastRenderedPageBreak/>
        <w:t xml:space="preserve">Списък на </w:t>
      </w:r>
      <w:r w:rsidR="00A6200A" w:rsidRPr="002A5C0E">
        <w:rPr>
          <w:b/>
          <w:caps/>
          <w:sz w:val="22"/>
          <w:szCs w:val="22"/>
        </w:rPr>
        <w:t xml:space="preserve">използваните </w:t>
      </w:r>
      <w:r w:rsidRPr="002A5C0E">
        <w:rPr>
          <w:b/>
          <w:caps/>
          <w:sz w:val="22"/>
          <w:szCs w:val="22"/>
        </w:rPr>
        <w:t>съкращения</w:t>
      </w:r>
      <w:bookmarkEnd w:id="0"/>
    </w:p>
    <w:p w:rsidR="00341264" w:rsidRPr="002A5C0E" w:rsidRDefault="00341264" w:rsidP="00341264">
      <w:pPr>
        <w:rPr>
          <w:lang w:eastAsia="en-US"/>
        </w:rPr>
      </w:pPr>
    </w:p>
    <w:tbl>
      <w:tblPr>
        <w:tblW w:w="85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0"/>
        <w:gridCol w:w="6747"/>
        <w:gridCol w:w="6744"/>
      </w:tblGrid>
      <w:tr w:rsidR="0098561C" w:rsidRPr="002A5C0E" w:rsidTr="00541DAE">
        <w:trPr>
          <w:gridAfter w:val="1"/>
          <w:wAfter w:w="2061" w:type="pct"/>
        </w:trPr>
        <w:tc>
          <w:tcPr>
            <w:tcW w:w="877" w:type="pct"/>
          </w:tcPr>
          <w:p w:rsidR="0098561C" w:rsidRPr="002A5C0E" w:rsidRDefault="0098561C" w:rsidP="008B2E97">
            <w:pPr>
              <w:spacing w:after="120"/>
              <w:rPr>
                <w:sz w:val="22"/>
                <w:szCs w:val="22"/>
              </w:rPr>
            </w:pPr>
            <w:r w:rsidRPr="0098561C">
              <w:rPr>
                <w:sz w:val="22"/>
                <w:szCs w:val="22"/>
              </w:rPr>
              <w:t>БЛ</w:t>
            </w:r>
          </w:p>
        </w:tc>
        <w:tc>
          <w:tcPr>
            <w:tcW w:w="2062" w:type="pct"/>
          </w:tcPr>
          <w:p w:rsidR="0098561C" w:rsidRPr="002A5C0E" w:rsidRDefault="0098561C" w:rsidP="00607869">
            <w:pPr>
              <w:spacing w:after="120"/>
              <w:rPr>
                <w:sz w:val="22"/>
                <w:szCs w:val="22"/>
              </w:rPr>
            </w:pPr>
            <w:r>
              <w:rPr>
                <w:sz w:val="22"/>
                <w:szCs w:val="22"/>
              </w:rPr>
              <w:t>Бюджетна</w:t>
            </w:r>
            <w:r w:rsidR="00607869">
              <w:rPr>
                <w:sz w:val="22"/>
                <w:szCs w:val="22"/>
              </w:rPr>
              <w:t>та</w:t>
            </w:r>
            <w:r>
              <w:rPr>
                <w:sz w:val="22"/>
                <w:szCs w:val="22"/>
              </w:rPr>
              <w:t xml:space="preserve"> линия</w:t>
            </w:r>
            <w:r w:rsidR="00607869">
              <w:rPr>
                <w:sz w:val="22"/>
                <w:szCs w:val="22"/>
              </w:rPr>
              <w:t>, чрез която се финансира финансовия план</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БФП</w:t>
            </w:r>
          </w:p>
        </w:tc>
        <w:tc>
          <w:tcPr>
            <w:tcW w:w="2062" w:type="pct"/>
          </w:tcPr>
          <w:p w:rsidR="0098561C" w:rsidRPr="002A5C0E" w:rsidRDefault="0098561C" w:rsidP="0098561C">
            <w:pPr>
              <w:spacing w:after="120"/>
              <w:rPr>
                <w:sz w:val="22"/>
                <w:szCs w:val="22"/>
              </w:rPr>
            </w:pPr>
            <w:r w:rsidRPr="002A5C0E">
              <w:rPr>
                <w:sz w:val="22"/>
                <w:szCs w:val="22"/>
              </w:rPr>
              <w:t>Безвъзмездна финансова помощ</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ДДС</w:t>
            </w:r>
          </w:p>
        </w:tc>
        <w:tc>
          <w:tcPr>
            <w:tcW w:w="2062" w:type="pct"/>
          </w:tcPr>
          <w:p w:rsidR="0098561C" w:rsidRPr="002A5C0E" w:rsidRDefault="0098561C" w:rsidP="0098561C">
            <w:pPr>
              <w:spacing w:after="120"/>
              <w:rPr>
                <w:sz w:val="22"/>
                <w:szCs w:val="22"/>
              </w:rPr>
            </w:pPr>
            <w:r w:rsidRPr="002A5C0E">
              <w:rPr>
                <w:sz w:val="22"/>
                <w:szCs w:val="22"/>
              </w:rPr>
              <w:t>Данък върху добавената стойност</w:t>
            </w:r>
          </w:p>
        </w:tc>
      </w:tr>
      <w:tr w:rsidR="0098561C" w:rsidRPr="002A5C0E" w:rsidTr="00541DAE">
        <w:trPr>
          <w:gridAfter w:val="1"/>
          <w:wAfter w:w="2061" w:type="pct"/>
        </w:trPr>
        <w:tc>
          <w:tcPr>
            <w:tcW w:w="877" w:type="pct"/>
            <w:tcBorders>
              <w:top w:val="single" w:sz="4" w:space="0" w:color="auto"/>
              <w:left w:val="single" w:sz="4" w:space="0" w:color="auto"/>
              <w:bottom w:val="single" w:sz="4" w:space="0" w:color="auto"/>
              <w:right w:val="single" w:sz="4" w:space="0" w:color="auto"/>
            </w:tcBorders>
          </w:tcPr>
          <w:p w:rsidR="0098561C" w:rsidRPr="002A5C0E" w:rsidRDefault="0098561C" w:rsidP="0098561C">
            <w:pPr>
              <w:spacing w:after="120"/>
              <w:rPr>
                <w:sz w:val="22"/>
                <w:szCs w:val="22"/>
              </w:rPr>
            </w:pPr>
            <w:r w:rsidRPr="002A5C0E">
              <w:rPr>
                <w:sz w:val="22"/>
                <w:szCs w:val="22"/>
              </w:rPr>
              <w:t>ЕСИФ</w:t>
            </w:r>
          </w:p>
        </w:tc>
        <w:tc>
          <w:tcPr>
            <w:tcW w:w="2062" w:type="pct"/>
            <w:tcBorders>
              <w:top w:val="single" w:sz="4" w:space="0" w:color="auto"/>
              <w:left w:val="single" w:sz="4" w:space="0" w:color="auto"/>
              <w:bottom w:val="single" w:sz="4" w:space="0" w:color="auto"/>
              <w:right w:val="single" w:sz="4" w:space="0" w:color="auto"/>
            </w:tcBorders>
          </w:tcPr>
          <w:p w:rsidR="0098561C" w:rsidRPr="002A5C0E" w:rsidRDefault="0098561C" w:rsidP="0098561C">
            <w:pPr>
              <w:spacing w:after="120"/>
              <w:rPr>
                <w:sz w:val="22"/>
                <w:szCs w:val="22"/>
              </w:rPr>
            </w:pPr>
            <w:r w:rsidRPr="002A5C0E">
              <w:rPr>
                <w:sz w:val="22"/>
                <w:szCs w:val="22"/>
              </w:rPr>
              <w:t>Европейски структурни и инвестиционни фондове</w:t>
            </w:r>
          </w:p>
        </w:tc>
      </w:tr>
      <w:tr w:rsidR="0098561C" w:rsidRPr="002A5C0E" w:rsidTr="00541DAE">
        <w:trPr>
          <w:gridAfter w:val="1"/>
          <w:wAfter w:w="2061" w:type="pct"/>
        </w:trPr>
        <w:tc>
          <w:tcPr>
            <w:tcW w:w="877" w:type="pct"/>
          </w:tcPr>
          <w:p w:rsidR="0098561C" w:rsidRPr="002A5C0E" w:rsidRDefault="0098561C" w:rsidP="005535A7">
            <w:pPr>
              <w:spacing w:after="120"/>
              <w:rPr>
                <w:sz w:val="22"/>
                <w:szCs w:val="22"/>
              </w:rPr>
            </w:pPr>
            <w:r w:rsidRPr="002A5C0E">
              <w:rPr>
                <w:sz w:val="22"/>
                <w:szCs w:val="22"/>
              </w:rPr>
              <w:t>Е</w:t>
            </w:r>
            <w:r w:rsidR="005535A7">
              <w:rPr>
                <w:sz w:val="22"/>
                <w:szCs w:val="22"/>
              </w:rPr>
              <w:t>ФМДР</w:t>
            </w:r>
          </w:p>
        </w:tc>
        <w:tc>
          <w:tcPr>
            <w:tcW w:w="2062" w:type="pct"/>
          </w:tcPr>
          <w:p w:rsidR="0098561C" w:rsidRPr="002A5C0E" w:rsidRDefault="0098561C" w:rsidP="005535A7">
            <w:pPr>
              <w:spacing w:after="120"/>
              <w:rPr>
                <w:sz w:val="22"/>
                <w:szCs w:val="22"/>
              </w:rPr>
            </w:pPr>
            <w:r w:rsidRPr="002A5C0E">
              <w:rPr>
                <w:sz w:val="22"/>
                <w:szCs w:val="22"/>
              </w:rPr>
              <w:t xml:space="preserve">Европейски </w:t>
            </w:r>
            <w:r w:rsidR="005535A7">
              <w:rPr>
                <w:sz w:val="22"/>
                <w:szCs w:val="22"/>
              </w:rPr>
              <w:t>фонд за морско дело и рибарство</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ЗДДС</w:t>
            </w:r>
          </w:p>
        </w:tc>
        <w:tc>
          <w:tcPr>
            <w:tcW w:w="2062" w:type="pct"/>
          </w:tcPr>
          <w:p w:rsidR="0098561C" w:rsidRPr="002A5C0E" w:rsidRDefault="0098561C" w:rsidP="0098561C">
            <w:pPr>
              <w:spacing w:after="120"/>
              <w:rPr>
                <w:sz w:val="22"/>
                <w:szCs w:val="22"/>
              </w:rPr>
            </w:pPr>
            <w:r w:rsidRPr="002A5C0E">
              <w:rPr>
                <w:sz w:val="22"/>
                <w:szCs w:val="22"/>
              </w:rPr>
              <w:t>Закон за данък върху добавената стойност</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ЗДСл</w:t>
            </w:r>
          </w:p>
        </w:tc>
        <w:tc>
          <w:tcPr>
            <w:tcW w:w="2062" w:type="pct"/>
          </w:tcPr>
          <w:p w:rsidR="0098561C" w:rsidRPr="002A5C0E" w:rsidRDefault="0098561C" w:rsidP="0098561C">
            <w:pPr>
              <w:spacing w:after="120"/>
              <w:jc w:val="both"/>
              <w:rPr>
                <w:sz w:val="22"/>
                <w:szCs w:val="22"/>
              </w:rPr>
            </w:pPr>
            <w:r w:rsidRPr="002A5C0E">
              <w:rPr>
                <w:sz w:val="22"/>
                <w:szCs w:val="22"/>
              </w:rPr>
              <w:t>Закон за държавния служител</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ЗДДФЛ</w:t>
            </w:r>
          </w:p>
        </w:tc>
        <w:tc>
          <w:tcPr>
            <w:tcW w:w="2062" w:type="pct"/>
          </w:tcPr>
          <w:p w:rsidR="0098561C" w:rsidRPr="002A5C0E" w:rsidRDefault="0098561C" w:rsidP="0098561C">
            <w:pPr>
              <w:spacing w:after="120"/>
              <w:jc w:val="both"/>
              <w:rPr>
                <w:sz w:val="22"/>
                <w:szCs w:val="22"/>
              </w:rPr>
            </w:pPr>
            <w:r w:rsidRPr="002A5C0E">
              <w:rPr>
                <w:sz w:val="22"/>
                <w:szCs w:val="22"/>
              </w:rPr>
              <w:t>Закон за данъците върху доходите на физическите лица</w:t>
            </w:r>
          </w:p>
        </w:tc>
      </w:tr>
      <w:tr w:rsidR="0098561C" w:rsidRPr="002A5C0E" w:rsidTr="00541DAE">
        <w:trPr>
          <w:gridAfter w:val="1"/>
          <w:wAfter w:w="2061" w:type="pct"/>
          <w:trHeight w:val="420"/>
        </w:trPr>
        <w:tc>
          <w:tcPr>
            <w:tcW w:w="877" w:type="pct"/>
          </w:tcPr>
          <w:p w:rsidR="0098561C" w:rsidRPr="002A5C0E" w:rsidRDefault="0098561C" w:rsidP="0098561C">
            <w:pPr>
              <w:spacing w:after="120"/>
              <w:rPr>
                <w:sz w:val="22"/>
                <w:szCs w:val="22"/>
              </w:rPr>
            </w:pPr>
            <w:r w:rsidRPr="002A5C0E">
              <w:rPr>
                <w:sz w:val="22"/>
                <w:szCs w:val="22"/>
              </w:rPr>
              <w:t>ЗОП</w:t>
            </w:r>
          </w:p>
        </w:tc>
        <w:tc>
          <w:tcPr>
            <w:tcW w:w="2062" w:type="pct"/>
          </w:tcPr>
          <w:p w:rsidR="00683E19" w:rsidRPr="00683E19" w:rsidRDefault="0098561C" w:rsidP="0098561C">
            <w:pPr>
              <w:spacing w:after="120"/>
              <w:rPr>
                <w:sz w:val="22"/>
                <w:szCs w:val="22"/>
                <w:lang w:val="en-US"/>
              </w:rPr>
            </w:pPr>
            <w:r w:rsidRPr="002A5C0E">
              <w:rPr>
                <w:sz w:val="22"/>
                <w:szCs w:val="22"/>
              </w:rPr>
              <w:t>Закон за обществените поръчки</w:t>
            </w:r>
          </w:p>
        </w:tc>
      </w:tr>
      <w:tr w:rsidR="00683E19" w:rsidRPr="002A5C0E" w:rsidTr="00541DAE">
        <w:trPr>
          <w:gridAfter w:val="1"/>
          <w:wAfter w:w="2061" w:type="pct"/>
          <w:trHeight w:val="315"/>
        </w:trPr>
        <w:tc>
          <w:tcPr>
            <w:tcW w:w="877" w:type="pct"/>
          </w:tcPr>
          <w:p w:rsidR="00683E19" w:rsidRPr="00BF69BA" w:rsidRDefault="00BF69BA" w:rsidP="0098561C">
            <w:pPr>
              <w:spacing w:after="120"/>
              <w:rPr>
                <w:sz w:val="22"/>
                <w:szCs w:val="22"/>
              </w:rPr>
            </w:pPr>
            <w:r>
              <w:rPr>
                <w:sz w:val="22"/>
                <w:szCs w:val="22"/>
              </w:rPr>
              <w:t>ЗУСЕСИФ</w:t>
            </w:r>
          </w:p>
        </w:tc>
        <w:tc>
          <w:tcPr>
            <w:tcW w:w="2062" w:type="pct"/>
          </w:tcPr>
          <w:p w:rsidR="00683E19" w:rsidRPr="002A5C0E" w:rsidRDefault="00BF69BA" w:rsidP="0098561C">
            <w:pPr>
              <w:spacing w:after="120"/>
              <w:rPr>
                <w:sz w:val="22"/>
                <w:szCs w:val="22"/>
              </w:rPr>
            </w:pPr>
            <w:r>
              <w:rPr>
                <w:sz w:val="22"/>
                <w:szCs w:val="22"/>
              </w:rPr>
              <w:t>Закон за управление на средствата от европейските структурни и инвестиционни фондове</w:t>
            </w:r>
          </w:p>
        </w:tc>
      </w:tr>
      <w:tr w:rsidR="0098561C" w:rsidRPr="002A5C0E" w:rsidTr="00541DAE">
        <w:trPr>
          <w:gridAfter w:val="1"/>
          <w:wAfter w:w="2061" w:type="pct"/>
          <w:trHeight w:val="318"/>
        </w:trPr>
        <w:tc>
          <w:tcPr>
            <w:tcW w:w="877" w:type="pct"/>
          </w:tcPr>
          <w:p w:rsidR="0098561C" w:rsidRPr="002A5C0E" w:rsidRDefault="0098561C" w:rsidP="0098561C">
            <w:pPr>
              <w:spacing w:after="120"/>
              <w:rPr>
                <w:sz w:val="22"/>
                <w:szCs w:val="22"/>
              </w:rPr>
            </w:pPr>
            <w:r w:rsidRPr="002A5C0E">
              <w:rPr>
                <w:sz w:val="22"/>
                <w:szCs w:val="22"/>
              </w:rPr>
              <w:t>ИСУН</w:t>
            </w:r>
          </w:p>
        </w:tc>
        <w:tc>
          <w:tcPr>
            <w:tcW w:w="2062" w:type="pct"/>
          </w:tcPr>
          <w:p w:rsidR="0098561C" w:rsidRPr="002A5C0E" w:rsidRDefault="00596655" w:rsidP="009410FD">
            <w:pPr>
              <w:spacing w:after="120"/>
              <w:jc w:val="both"/>
              <w:rPr>
                <w:sz w:val="22"/>
                <w:szCs w:val="22"/>
              </w:rPr>
            </w:pPr>
            <w:r w:rsidRPr="00596655">
              <w:rPr>
                <w:sz w:val="22"/>
                <w:szCs w:val="22"/>
              </w:rPr>
              <w:t>Информационната система по чл. 1, ал. 1 от Постановление № 322 на Министерския съвет от 2008 г.</w:t>
            </w:r>
            <w:r w:rsidRPr="002A5C0E" w:rsidDel="00596655">
              <w:rPr>
                <w:sz w:val="22"/>
                <w:szCs w:val="22"/>
              </w:rPr>
              <w:t xml:space="preserve"> </w:t>
            </w:r>
            <w:r w:rsidRPr="00596655">
              <w:rPr>
                <w:sz w:val="22"/>
                <w:szCs w:val="22"/>
              </w:rPr>
              <w:t>за определяне на условията, реда и механизма за функциониране на Информационната система за управление и наблюдение на средствата от Eвропейския фонд за регионално развитие, Европейския социален фонд, Европейския фонд за морско дело и рибарство, Фонда за европейско подпомагане на най-нуждаещите се и Кохезионния фонд на Европейския съюз в Република България</w:t>
            </w:r>
          </w:p>
        </w:tc>
      </w:tr>
      <w:tr w:rsidR="0098561C" w:rsidRPr="002A5C0E" w:rsidTr="00541DAE">
        <w:trPr>
          <w:gridAfter w:val="1"/>
          <w:wAfter w:w="2061" w:type="pct"/>
          <w:trHeight w:val="318"/>
        </w:trPr>
        <w:tc>
          <w:tcPr>
            <w:tcW w:w="877" w:type="pct"/>
          </w:tcPr>
          <w:p w:rsidR="0098561C" w:rsidRPr="002A5C0E" w:rsidRDefault="0098561C" w:rsidP="0098561C">
            <w:pPr>
              <w:spacing w:after="120"/>
              <w:rPr>
                <w:sz w:val="22"/>
                <w:szCs w:val="22"/>
              </w:rPr>
            </w:pPr>
            <w:r w:rsidRPr="002A5C0E">
              <w:rPr>
                <w:sz w:val="22"/>
                <w:szCs w:val="22"/>
              </w:rPr>
              <w:t>КСО</w:t>
            </w:r>
          </w:p>
        </w:tc>
        <w:tc>
          <w:tcPr>
            <w:tcW w:w="2062" w:type="pct"/>
          </w:tcPr>
          <w:p w:rsidR="0098561C" w:rsidRPr="002A5C0E" w:rsidRDefault="0098561C" w:rsidP="0098561C">
            <w:pPr>
              <w:spacing w:after="120"/>
              <w:rPr>
                <w:sz w:val="22"/>
                <w:szCs w:val="22"/>
              </w:rPr>
            </w:pPr>
            <w:r w:rsidRPr="002A5C0E">
              <w:rPr>
                <w:sz w:val="22"/>
                <w:szCs w:val="22"/>
              </w:rPr>
              <w:t>Кодекс за социално осигуряване</w:t>
            </w:r>
          </w:p>
        </w:tc>
      </w:tr>
      <w:tr w:rsidR="00541DAE" w:rsidRPr="002A5C0E" w:rsidTr="00541DAE">
        <w:trPr>
          <w:trHeight w:val="600"/>
        </w:trPr>
        <w:tc>
          <w:tcPr>
            <w:tcW w:w="877" w:type="pct"/>
          </w:tcPr>
          <w:p w:rsidR="00541DAE" w:rsidRPr="002A5C0E" w:rsidRDefault="00541DAE" w:rsidP="0098561C">
            <w:pPr>
              <w:spacing w:after="120"/>
              <w:rPr>
                <w:sz w:val="22"/>
                <w:szCs w:val="22"/>
              </w:rPr>
            </w:pPr>
            <w:r w:rsidRPr="002A5C0E">
              <w:rPr>
                <w:sz w:val="22"/>
                <w:szCs w:val="22"/>
              </w:rPr>
              <w:t>КТ</w:t>
            </w:r>
          </w:p>
        </w:tc>
        <w:tc>
          <w:tcPr>
            <w:tcW w:w="2062" w:type="pct"/>
          </w:tcPr>
          <w:p w:rsidR="00541DAE" w:rsidRPr="002A5C0E" w:rsidRDefault="00541DAE" w:rsidP="00541DAE">
            <w:pPr>
              <w:spacing w:after="120"/>
              <w:jc w:val="both"/>
              <w:rPr>
                <w:sz w:val="22"/>
                <w:szCs w:val="22"/>
              </w:rPr>
            </w:pPr>
            <w:r w:rsidRPr="002A5C0E">
              <w:rPr>
                <w:sz w:val="22"/>
                <w:szCs w:val="22"/>
              </w:rPr>
              <w:t>Кодекс на труда</w:t>
            </w:r>
          </w:p>
        </w:tc>
        <w:tc>
          <w:tcPr>
            <w:tcW w:w="2061" w:type="pct"/>
          </w:tcPr>
          <w:p w:rsidR="00541DAE" w:rsidRPr="002A5C0E" w:rsidRDefault="00541DAE">
            <w:pPr>
              <w:rPr>
                <w:sz w:val="22"/>
                <w:szCs w:val="22"/>
              </w:rPr>
            </w:pPr>
          </w:p>
        </w:tc>
      </w:tr>
      <w:tr w:rsidR="00BE3378" w:rsidRPr="002A5C0E" w:rsidTr="00541DAE">
        <w:trPr>
          <w:gridAfter w:val="1"/>
          <w:wAfter w:w="2061" w:type="pct"/>
          <w:trHeight w:val="585"/>
        </w:trPr>
        <w:tc>
          <w:tcPr>
            <w:tcW w:w="877" w:type="pct"/>
          </w:tcPr>
          <w:p w:rsidR="00BE3378" w:rsidRPr="002A5C0E" w:rsidRDefault="00BE3378" w:rsidP="0098561C">
            <w:pPr>
              <w:spacing w:after="120"/>
              <w:rPr>
                <w:sz w:val="22"/>
                <w:szCs w:val="22"/>
              </w:rPr>
            </w:pPr>
            <w:r>
              <w:rPr>
                <w:sz w:val="22"/>
                <w:szCs w:val="22"/>
              </w:rPr>
              <w:t>МЗ – ДФЗ - РА</w:t>
            </w:r>
          </w:p>
        </w:tc>
        <w:tc>
          <w:tcPr>
            <w:tcW w:w="2062" w:type="pct"/>
          </w:tcPr>
          <w:p w:rsidR="00BE3378" w:rsidRDefault="00BE3378" w:rsidP="0098561C">
            <w:pPr>
              <w:spacing w:after="120"/>
              <w:jc w:val="both"/>
              <w:rPr>
                <w:sz w:val="22"/>
                <w:szCs w:val="22"/>
              </w:rPr>
            </w:pPr>
            <w:r>
              <w:rPr>
                <w:sz w:val="22"/>
                <w:szCs w:val="22"/>
              </w:rPr>
              <w:t>Междинно звено – Държавен фонд „Земеделие” – Разплащателна агенция</w:t>
            </w:r>
          </w:p>
          <w:p w:rsidR="00BE3378" w:rsidRPr="002A5C0E" w:rsidRDefault="00BE3378" w:rsidP="0098561C">
            <w:pPr>
              <w:spacing w:after="120"/>
              <w:jc w:val="both"/>
              <w:rPr>
                <w:sz w:val="22"/>
                <w:szCs w:val="22"/>
              </w:rPr>
            </w:pPr>
          </w:p>
        </w:tc>
      </w:tr>
      <w:tr w:rsidR="00BE0133" w:rsidRPr="002A5C0E" w:rsidTr="00541DAE">
        <w:trPr>
          <w:gridAfter w:val="1"/>
          <w:wAfter w:w="2061" w:type="pct"/>
          <w:trHeight w:val="660"/>
        </w:trPr>
        <w:tc>
          <w:tcPr>
            <w:tcW w:w="877" w:type="pct"/>
          </w:tcPr>
          <w:p w:rsidR="00BE0133" w:rsidRDefault="00BE0133" w:rsidP="00B82257">
            <w:pPr>
              <w:spacing w:after="120"/>
              <w:rPr>
                <w:sz w:val="22"/>
                <w:szCs w:val="22"/>
              </w:rPr>
            </w:pPr>
            <w:r>
              <w:rPr>
                <w:sz w:val="22"/>
                <w:szCs w:val="22"/>
              </w:rPr>
              <w:t>ИА СОСЕЗФ</w:t>
            </w:r>
          </w:p>
        </w:tc>
        <w:tc>
          <w:tcPr>
            <w:tcW w:w="2062" w:type="pct"/>
          </w:tcPr>
          <w:p w:rsidR="00BE0133" w:rsidRDefault="00BE0133" w:rsidP="0098561C">
            <w:pPr>
              <w:spacing w:after="120"/>
              <w:jc w:val="both"/>
              <w:rPr>
                <w:sz w:val="22"/>
                <w:szCs w:val="22"/>
              </w:rPr>
            </w:pPr>
            <w:r w:rsidRPr="00BE0133">
              <w:rPr>
                <w:sz w:val="22"/>
                <w:szCs w:val="22"/>
              </w:rPr>
              <w:t>Изпълнителна агенция „Сертификационен одит на средствата от европейските земеделски фондове“</w:t>
            </w:r>
          </w:p>
        </w:tc>
      </w:tr>
      <w:tr w:rsidR="00BE3378" w:rsidRPr="002A5C0E" w:rsidTr="00541DAE">
        <w:trPr>
          <w:gridAfter w:val="1"/>
          <w:wAfter w:w="2061" w:type="pct"/>
          <w:trHeight w:val="660"/>
        </w:trPr>
        <w:tc>
          <w:tcPr>
            <w:tcW w:w="877" w:type="pct"/>
          </w:tcPr>
          <w:p w:rsidR="00BE3378" w:rsidRPr="002A5C0E" w:rsidRDefault="00BE3378" w:rsidP="00B82257">
            <w:pPr>
              <w:spacing w:after="120"/>
              <w:rPr>
                <w:sz w:val="22"/>
                <w:szCs w:val="22"/>
              </w:rPr>
            </w:pPr>
            <w:r>
              <w:rPr>
                <w:sz w:val="22"/>
                <w:szCs w:val="22"/>
              </w:rPr>
              <w:t xml:space="preserve"> ИАРА</w:t>
            </w:r>
          </w:p>
        </w:tc>
        <w:tc>
          <w:tcPr>
            <w:tcW w:w="2062" w:type="pct"/>
          </w:tcPr>
          <w:p w:rsidR="00BE3378" w:rsidRDefault="00BE3378" w:rsidP="0098561C">
            <w:pPr>
              <w:spacing w:after="120"/>
              <w:jc w:val="both"/>
              <w:rPr>
                <w:sz w:val="22"/>
                <w:szCs w:val="22"/>
              </w:rPr>
            </w:pPr>
            <w:r>
              <w:rPr>
                <w:sz w:val="22"/>
                <w:szCs w:val="22"/>
              </w:rPr>
              <w:t>Изпълнителна агенция по рибарство и аквакултури</w:t>
            </w:r>
          </w:p>
        </w:tc>
      </w:tr>
      <w:tr w:rsidR="00BE3378" w:rsidRPr="002A5C0E" w:rsidTr="00541DAE">
        <w:trPr>
          <w:gridAfter w:val="1"/>
          <w:wAfter w:w="2061" w:type="pct"/>
          <w:trHeight w:val="379"/>
        </w:trPr>
        <w:tc>
          <w:tcPr>
            <w:tcW w:w="877" w:type="pct"/>
          </w:tcPr>
          <w:p w:rsidR="00BE3378" w:rsidRPr="002A5C0E" w:rsidRDefault="00BE3378" w:rsidP="0098561C">
            <w:pPr>
              <w:spacing w:after="120"/>
              <w:rPr>
                <w:sz w:val="22"/>
                <w:szCs w:val="22"/>
              </w:rPr>
            </w:pPr>
            <w:r>
              <w:rPr>
                <w:sz w:val="22"/>
                <w:szCs w:val="22"/>
              </w:rPr>
              <w:t>ПМДР</w:t>
            </w:r>
            <w:r w:rsidRPr="002A5C0E">
              <w:rPr>
                <w:sz w:val="22"/>
                <w:szCs w:val="22"/>
              </w:rPr>
              <w:t>/Програмата</w:t>
            </w:r>
          </w:p>
        </w:tc>
        <w:tc>
          <w:tcPr>
            <w:tcW w:w="2062" w:type="pct"/>
          </w:tcPr>
          <w:p w:rsidR="00BE3378" w:rsidRPr="002A5C0E" w:rsidRDefault="00BE3378" w:rsidP="0098561C">
            <w:pPr>
              <w:spacing w:after="120"/>
              <w:jc w:val="both"/>
              <w:rPr>
                <w:sz w:val="22"/>
                <w:szCs w:val="22"/>
              </w:rPr>
            </w:pPr>
            <w:r>
              <w:rPr>
                <w:sz w:val="22"/>
                <w:szCs w:val="22"/>
              </w:rPr>
              <w:t>Програма за морско дело и рибарство 2014-2020</w:t>
            </w:r>
          </w:p>
        </w:tc>
      </w:tr>
      <w:tr w:rsidR="00BE3378" w:rsidRPr="002A5C0E" w:rsidTr="00541DAE">
        <w:trPr>
          <w:gridAfter w:val="1"/>
          <w:wAfter w:w="2061" w:type="pct"/>
        </w:trPr>
        <w:tc>
          <w:tcPr>
            <w:tcW w:w="877" w:type="pct"/>
          </w:tcPr>
          <w:p w:rsidR="00BE3378" w:rsidRPr="002A5C0E" w:rsidRDefault="00BE3378" w:rsidP="0098561C">
            <w:pPr>
              <w:spacing w:after="120"/>
              <w:rPr>
                <w:sz w:val="22"/>
                <w:szCs w:val="22"/>
              </w:rPr>
            </w:pPr>
            <w:r w:rsidRPr="002E0BEE">
              <w:rPr>
                <w:sz w:val="22"/>
                <w:szCs w:val="22"/>
              </w:rPr>
              <w:t>ПОСТАНОВЛЕНИЕ № 162 на МС от 5.07.2016 г.</w:t>
            </w:r>
          </w:p>
        </w:tc>
        <w:tc>
          <w:tcPr>
            <w:tcW w:w="2062" w:type="pct"/>
          </w:tcPr>
          <w:p w:rsidR="00BE3378" w:rsidRPr="002E0BEE" w:rsidRDefault="00BE3378" w:rsidP="00E401DC">
            <w:pPr>
              <w:widowControl w:val="0"/>
              <w:autoSpaceDE w:val="0"/>
              <w:autoSpaceDN w:val="0"/>
              <w:adjustRightInd w:val="0"/>
              <w:jc w:val="both"/>
              <w:rPr>
                <w:sz w:val="22"/>
                <w:szCs w:val="22"/>
              </w:rPr>
            </w:pPr>
            <w:r w:rsidRPr="002E0BEE">
              <w:rPr>
                <w:sz w:val="22"/>
                <w:szCs w:val="22"/>
              </w:rPr>
              <w:t>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p>
          <w:p w:rsidR="00BE3378" w:rsidRPr="002E0BEE" w:rsidRDefault="00BE3378" w:rsidP="002E0BEE">
            <w:pPr>
              <w:widowControl w:val="0"/>
              <w:autoSpaceDE w:val="0"/>
              <w:autoSpaceDN w:val="0"/>
              <w:adjustRightInd w:val="0"/>
              <w:ind w:firstLine="480"/>
              <w:jc w:val="both"/>
              <w:rPr>
                <w:sz w:val="22"/>
                <w:szCs w:val="22"/>
              </w:rPr>
            </w:pPr>
          </w:p>
          <w:p w:rsidR="00BE3378" w:rsidRPr="002A5C0E" w:rsidRDefault="00BE3378" w:rsidP="0098561C">
            <w:pPr>
              <w:spacing w:after="120"/>
              <w:jc w:val="both"/>
              <w:rPr>
                <w:sz w:val="22"/>
                <w:szCs w:val="22"/>
              </w:rPr>
            </w:pPr>
          </w:p>
        </w:tc>
      </w:tr>
      <w:tr w:rsidR="00A80A68" w:rsidRPr="002A5C0E" w:rsidTr="00541DAE">
        <w:trPr>
          <w:gridAfter w:val="1"/>
          <w:wAfter w:w="2061" w:type="pct"/>
        </w:trPr>
        <w:tc>
          <w:tcPr>
            <w:tcW w:w="877" w:type="pct"/>
          </w:tcPr>
          <w:p w:rsidR="00A80A68" w:rsidRPr="00CB7F7D" w:rsidRDefault="00A80A68" w:rsidP="0098561C">
            <w:pPr>
              <w:spacing w:after="120"/>
              <w:rPr>
                <w:sz w:val="22"/>
                <w:szCs w:val="22"/>
                <w:lang w:val="en-US"/>
              </w:rPr>
            </w:pPr>
            <w:r w:rsidRPr="00CB7F7D">
              <w:rPr>
                <w:sz w:val="22"/>
                <w:szCs w:val="22"/>
              </w:rPr>
              <w:t xml:space="preserve">ПМС № </w:t>
            </w:r>
            <w:r w:rsidRPr="00CB7F7D">
              <w:rPr>
                <w:sz w:val="22"/>
                <w:szCs w:val="22"/>
                <w:lang w:val="en-US"/>
              </w:rPr>
              <w:t>189/2016</w:t>
            </w:r>
            <w:r w:rsidRPr="00CB7F7D">
              <w:rPr>
                <w:sz w:val="22"/>
                <w:szCs w:val="22"/>
              </w:rPr>
              <w:t xml:space="preserve"> г.</w:t>
            </w:r>
          </w:p>
        </w:tc>
        <w:tc>
          <w:tcPr>
            <w:tcW w:w="2062" w:type="pct"/>
          </w:tcPr>
          <w:p w:rsidR="00A80A68" w:rsidRPr="00CB7F7D" w:rsidRDefault="00A80A68" w:rsidP="00E401DC">
            <w:pPr>
              <w:widowControl w:val="0"/>
              <w:autoSpaceDE w:val="0"/>
              <w:autoSpaceDN w:val="0"/>
              <w:adjustRightInd w:val="0"/>
              <w:jc w:val="both"/>
              <w:rPr>
                <w:sz w:val="22"/>
                <w:szCs w:val="22"/>
              </w:rPr>
            </w:pPr>
            <w:r w:rsidRPr="00CB7F7D">
              <w:rPr>
                <w:sz w:val="22"/>
                <w:szCs w:val="22"/>
              </w:rPr>
              <w:t xml:space="preserve">ПМС № </w:t>
            </w:r>
            <w:r w:rsidRPr="00D448EE">
              <w:rPr>
                <w:sz w:val="22"/>
                <w:szCs w:val="22"/>
                <w:lang w:val="ru-RU"/>
              </w:rPr>
              <w:t xml:space="preserve">189 </w:t>
            </w:r>
            <w:r w:rsidRPr="00CB7F7D">
              <w:rPr>
                <w:sz w:val="22"/>
                <w:szCs w:val="22"/>
              </w:rPr>
              <w:t xml:space="preserve">от </w:t>
            </w:r>
            <w:r w:rsidRPr="00D448EE">
              <w:rPr>
                <w:sz w:val="22"/>
                <w:szCs w:val="22"/>
                <w:lang w:val="ru-RU"/>
              </w:rPr>
              <w:t>28.07.2016</w:t>
            </w:r>
            <w:r w:rsidRPr="00CB7F7D">
              <w:rPr>
                <w:sz w:val="22"/>
                <w:szCs w:val="22"/>
              </w:rPr>
              <w:t xml:space="preserve"> г.</w:t>
            </w:r>
            <w:r w:rsidRPr="00CB7F7D">
              <w:rPr>
                <w:sz w:val="22"/>
                <w:szCs w:val="22"/>
                <w:lang w:val="ru-RU"/>
              </w:rPr>
              <w:t xml:space="preserve"> </w:t>
            </w:r>
            <w:r w:rsidRPr="00CB7F7D">
              <w:rPr>
                <w:sz w:val="22"/>
                <w:szCs w:val="22"/>
              </w:rPr>
              <w:t>за приемане на национални правила за допустимост на разходите по програмите, съфинансирани от Европейските структурни фондове, за програмен период 2014-2020 г.</w:t>
            </w:r>
          </w:p>
        </w:tc>
      </w:tr>
      <w:tr w:rsidR="00A80A68" w:rsidRPr="002A5C0E" w:rsidTr="00541DAE">
        <w:trPr>
          <w:gridAfter w:val="1"/>
          <w:wAfter w:w="2061" w:type="pct"/>
        </w:trPr>
        <w:tc>
          <w:tcPr>
            <w:tcW w:w="877" w:type="pct"/>
          </w:tcPr>
          <w:p w:rsidR="00A80A68" w:rsidRPr="002A5C0E" w:rsidRDefault="00A80A68" w:rsidP="0098561C">
            <w:pPr>
              <w:spacing w:after="120"/>
              <w:rPr>
                <w:sz w:val="22"/>
                <w:szCs w:val="22"/>
              </w:rPr>
            </w:pPr>
            <w:r w:rsidRPr="002A5C0E">
              <w:rPr>
                <w:sz w:val="22"/>
                <w:szCs w:val="22"/>
              </w:rPr>
              <w:t>Регламент (ЕС) № 1303/2013</w:t>
            </w:r>
          </w:p>
        </w:tc>
        <w:tc>
          <w:tcPr>
            <w:tcW w:w="2062" w:type="pct"/>
          </w:tcPr>
          <w:p w:rsidR="00A80A68" w:rsidRPr="002A5C0E" w:rsidRDefault="00070D46" w:rsidP="0098561C">
            <w:pPr>
              <w:spacing w:after="120"/>
              <w:jc w:val="both"/>
              <w:rPr>
                <w:sz w:val="22"/>
                <w:szCs w:val="22"/>
              </w:rPr>
            </w:pPr>
            <w:hyperlink r:id="rId12" w:history="1">
              <w:r w:rsidR="00A80A68" w:rsidRPr="00EC605C">
                <w:rPr>
                  <w:rStyle w:val="Hyperlink"/>
                  <w:color w:val="auto"/>
                  <w:sz w:val="22"/>
                  <w:szCs w:val="22"/>
                  <w:u w:val="none"/>
                </w:rPr>
                <w:t>РЕГЛАМЕНТ (ЕС) № 1303/2013 НА ЕВРОПЕЙСКИЯ ПАРЛАМЕНТ И НА СЪВЕТА от 17 декември 2013 година</w:t>
              </w:r>
            </w:hyperlink>
            <w:r w:rsidR="00A80A68">
              <w:rPr>
                <w:sz w:val="22"/>
                <w:szCs w:val="22"/>
              </w:rPr>
              <w:t xml:space="preserve"> </w:t>
            </w:r>
            <w:r w:rsidR="00A80A68" w:rsidRPr="002A5C0E">
              <w:rPr>
                <w:sz w:val="22"/>
                <w:szCs w:val="22"/>
              </w:rPr>
              <w:t xml:space="preserve">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w:t>
            </w:r>
            <w:r w:rsidR="00A80A68" w:rsidRPr="002A5C0E">
              <w:rPr>
                <w:sz w:val="22"/>
                <w:szCs w:val="22"/>
              </w:rPr>
              <w:lastRenderedPageBreak/>
              <w:t>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tc>
      </w:tr>
      <w:tr w:rsidR="00A80A68" w:rsidRPr="002A5C0E" w:rsidTr="00541DAE">
        <w:trPr>
          <w:gridAfter w:val="1"/>
          <w:wAfter w:w="2061" w:type="pct"/>
        </w:trPr>
        <w:tc>
          <w:tcPr>
            <w:tcW w:w="877" w:type="pct"/>
          </w:tcPr>
          <w:p w:rsidR="00A80A68" w:rsidRPr="002A5C0E" w:rsidRDefault="00A80A68" w:rsidP="005535A7">
            <w:pPr>
              <w:spacing w:after="120"/>
              <w:rPr>
                <w:sz w:val="22"/>
                <w:szCs w:val="22"/>
              </w:rPr>
            </w:pPr>
            <w:r w:rsidRPr="002A5C0E">
              <w:rPr>
                <w:sz w:val="22"/>
                <w:szCs w:val="22"/>
              </w:rPr>
              <w:lastRenderedPageBreak/>
              <w:t>Регламент (ЕС) № </w:t>
            </w:r>
            <w:r>
              <w:rPr>
                <w:sz w:val="22"/>
                <w:szCs w:val="22"/>
              </w:rPr>
              <w:t>508/2014</w:t>
            </w:r>
          </w:p>
        </w:tc>
        <w:tc>
          <w:tcPr>
            <w:tcW w:w="2062" w:type="pct"/>
          </w:tcPr>
          <w:p w:rsidR="00A80A68" w:rsidRPr="002A5C0E" w:rsidRDefault="00070D46" w:rsidP="005535A7">
            <w:pPr>
              <w:spacing w:after="120"/>
              <w:jc w:val="both"/>
              <w:rPr>
                <w:sz w:val="22"/>
                <w:szCs w:val="22"/>
              </w:rPr>
            </w:pPr>
            <w:hyperlink r:id="rId13" w:history="1">
              <w:r w:rsidR="00A80A68" w:rsidRPr="00EC605C">
                <w:rPr>
                  <w:rStyle w:val="Hyperlink"/>
                  <w:color w:val="auto"/>
                  <w:sz w:val="22"/>
                  <w:szCs w:val="22"/>
                  <w:u w:val="none"/>
                </w:rPr>
                <w:t>РЕГЛАМЕНТ (ЕС) № 1304/2013 НА ЕВРОПЕЙСКИЯ ПАРЛАМЕНТ И НА СЪВЕТА от 15 май 2014 г.</w:t>
              </w:r>
            </w:hyperlink>
            <w:r w:rsidR="00A80A68" w:rsidRPr="002A5C0E">
              <w:rPr>
                <w:sz w:val="22"/>
                <w:szCs w:val="22"/>
              </w:rPr>
              <w:t> </w:t>
            </w:r>
            <w:r w:rsidR="00A80A68">
              <w:rPr>
                <w:sz w:val="22"/>
                <w:szCs w:val="22"/>
              </w:rPr>
              <w:t xml:space="preserve">за Европейски фонд за морско дело и рибарство и за отмяна на Регламенти (ЕО) </w:t>
            </w:r>
            <w:r w:rsidR="00A80A68" w:rsidRPr="008A7D54">
              <w:rPr>
                <w:sz w:val="22"/>
                <w:szCs w:val="22"/>
              </w:rPr>
              <w:t>№</w:t>
            </w:r>
            <w:r w:rsidR="00A80A68">
              <w:rPr>
                <w:sz w:val="22"/>
                <w:szCs w:val="22"/>
              </w:rPr>
              <w:t xml:space="preserve"> 2328/2003, (ЕО) </w:t>
            </w:r>
            <w:r w:rsidR="00A80A68" w:rsidRPr="008A7D54">
              <w:rPr>
                <w:sz w:val="22"/>
                <w:szCs w:val="22"/>
              </w:rPr>
              <w:t>№</w:t>
            </w:r>
            <w:r w:rsidR="00A80A68">
              <w:rPr>
                <w:sz w:val="22"/>
                <w:szCs w:val="22"/>
              </w:rPr>
              <w:t xml:space="preserve"> 861/2006, (ЕО) </w:t>
            </w:r>
            <w:r w:rsidR="00A80A68" w:rsidRPr="008A7D54">
              <w:rPr>
                <w:sz w:val="22"/>
                <w:szCs w:val="22"/>
              </w:rPr>
              <w:t>№</w:t>
            </w:r>
            <w:r w:rsidR="00A80A68">
              <w:rPr>
                <w:sz w:val="22"/>
                <w:szCs w:val="22"/>
              </w:rPr>
              <w:t xml:space="preserve"> 1198/2006 и (ЕО) </w:t>
            </w:r>
            <w:r w:rsidR="00A80A68" w:rsidRPr="008A7D54">
              <w:rPr>
                <w:sz w:val="22"/>
                <w:szCs w:val="22"/>
              </w:rPr>
              <w:t>№</w:t>
            </w:r>
            <w:r w:rsidR="00A80A68">
              <w:rPr>
                <w:sz w:val="22"/>
                <w:szCs w:val="22"/>
              </w:rPr>
              <w:t xml:space="preserve"> 791/2007 на Съвета и Регламент (ЕС) </w:t>
            </w:r>
            <w:r w:rsidR="00A80A68" w:rsidRPr="008A7D54">
              <w:rPr>
                <w:sz w:val="22"/>
                <w:szCs w:val="22"/>
              </w:rPr>
              <w:t>№</w:t>
            </w:r>
            <w:r w:rsidR="00A80A68">
              <w:rPr>
                <w:sz w:val="22"/>
                <w:szCs w:val="22"/>
              </w:rPr>
              <w:t xml:space="preserve"> 1255/2011 на европейския парламент и на Съвета</w:t>
            </w:r>
          </w:p>
        </w:tc>
      </w:tr>
      <w:tr w:rsidR="00A80A68" w:rsidRPr="002A5C0E" w:rsidTr="00541DAE">
        <w:trPr>
          <w:gridAfter w:val="1"/>
          <w:wAfter w:w="2061" w:type="pct"/>
        </w:trPr>
        <w:tc>
          <w:tcPr>
            <w:tcW w:w="877" w:type="pct"/>
          </w:tcPr>
          <w:p w:rsidR="00A80A68" w:rsidRPr="008A7D54" w:rsidRDefault="00A80A68" w:rsidP="001A3B91">
            <w:pPr>
              <w:spacing w:after="120"/>
              <w:rPr>
                <w:sz w:val="22"/>
                <w:szCs w:val="22"/>
              </w:rPr>
            </w:pPr>
            <w:r w:rsidRPr="008A7D54">
              <w:rPr>
                <w:sz w:val="22"/>
                <w:szCs w:val="22"/>
              </w:rPr>
              <w:t>Регламент (ЕС, Евратом) №</w:t>
            </w:r>
            <w:r>
              <w:rPr>
                <w:sz w:val="22"/>
                <w:szCs w:val="22"/>
              </w:rPr>
              <w:t> </w:t>
            </w:r>
            <w:r w:rsidR="001A3B91">
              <w:rPr>
                <w:sz w:val="22"/>
                <w:szCs w:val="22"/>
              </w:rPr>
              <w:t>2018</w:t>
            </w:r>
            <w:r w:rsidRPr="008A7D54">
              <w:rPr>
                <w:sz w:val="22"/>
                <w:szCs w:val="22"/>
              </w:rPr>
              <w:t>/</w:t>
            </w:r>
            <w:r w:rsidR="001A3B91">
              <w:rPr>
                <w:sz w:val="22"/>
                <w:szCs w:val="22"/>
              </w:rPr>
              <w:t>1046</w:t>
            </w:r>
          </w:p>
        </w:tc>
        <w:tc>
          <w:tcPr>
            <w:tcW w:w="2062" w:type="pct"/>
          </w:tcPr>
          <w:p w:rsidR="00A80A68" w:rsidRPr="002A5C0E" w:rsidRDefault="001A3B91" w:rsidP="001A3B91">
            <w:pPr>
              <w:spacing w:after="120"/>
              <w:jc w:val="both"/>
              <w:rPr>
                <w:sz w:val="22"/>
                <w:szCs w:val="22"/>
              </w:rPr>
            </w:pPr>
            <w:r>
              <w:t>Регламент (ЕС, Евратом) 2018/1046 на Европейския парламент и на Съвета от 18 юли 2018 година за финансовите правила, приложими за общия бюджет на Съюза и за отмяна на Регламент (ЕС, Евратом) № 966/2012</w:t>
            </w:r>
          </w:p>
        </w:tc>
      </w:tr>
      <w:tr w:rsidR="00A80A68" w:rsidRPr="002A5C0E" w:rsidTr="00541DAE">
        <w:trPr>
          <w:gridAfter w:val="1"/>
          <w:wAfter w:w="2061" w:type="pct"/>
        </w:trPr>
        <w:tc>
          <w:tcPr>
            <w:tcW w:w="877" w:type="pct"/>
          </w:tcPr>
          <w:p w:rsidR="00A80A68" w:rsidRPr="00D448EE" w:rsidRDefault="00A80A68" w:rsidP="0098561C">
            <w:pPr>
              <w:spacing w:after="120"/>
              <w:rPr>
                <w:sz w:val="22"/>
                <w:szCs w:val="22"/>
                <w:lang w:val="ru-RU"/>
              </w:rPr>
            </w:pPr>
          </w:p>
          <w:p w:rsidR="00A80A68" w:rsidRPr="00BE3378" w:rsidRDefault="00A80A68" w:rsidP="0098561C">
            <w:pPr>
              <w:spacing w:after="120"/>
              <w:rPr>
                <w:sz w:val="22"/>
                <w:szCs w:val="22"/>
              </w:rPr>
            </w:pPr>
            <w:r w:rsidRPr="00BE3378">
              <w:rPr>
                <w:sz w:val="22"/>
                <w:szCs w:val="22"/>
              </w:rPr>
              <w:t xml:space="preserve">СО </w:t>
            </w:r>
          </w:p>
        </w:tc>
        <w:tc>
          <w:tcPr>
            <w:tcW w:w="2062" w:type="pct"/>
          </w:tcPr>
          <w:p w:rsidR="00A80A68" w:rsidRPr="00BE3378" w:rsidRDefault="00A80A68" w:rsidP="0098561C">
            <w:pPr>
              <w:spacing w:after="120"/>
              <w:jc w:val="both"/>
              <w:rPr>
                <w:sz w:val="22"/>
                <w:szCs w:val="22"/>
              </w:rPr>
            </w:pPr>
          </w:p>
          <w:p w:rsidR="00A80A68" w:rsidRPr="00BE3378" w:rsidRDefault="00A80A68" w:rsidP="00365EF6">
            <w:pPr>
              <w:spacing w:after="120"/>
              <w:jc w:val="both"/>
              <w:rPr>
                <w:sz w:val="22"/>
                <w:szCs w:val="22"/>
              </w:rPr>
            </w:pPr>
            <w:r w:rsidRPr="00BE3378">
              <w:rPr>
                <w:sz w:val="22"/>
                <w:szCs w:val="22"/>
              </w:rPr>
              <w:t xml:space="preserve">Сертифициращ орган </w:t>
            </w:r>
          </w:p>
        </w:tc>
      </w:tr>
      <w:tr w:rsidR="00A80A68" w:rsidRPr="00EC605C" w:rsidTr="00541DAE">
        <w:trPr>
          <w:gridAfter w:val="1"/>
          <w:wAfter w:w="2061" w:type="pct"/>
        </w:trPr>
        <w:tc>
          <w:tcPr>
            <w:tcW w:w="877" w:type="pct"/>
          </w:tcPr>
          <w:p w:rsidR="00A80A68" w:rsidRPr="002A5C0E" w:rsidRDefault="00A80A68" w:rsidP="0098561C">
            <w:pPr>
              <w:spacing w:after="120"/>
              <w:rPr>
                <w:sz w:val="22"/>
                <w:szCs w:val="22"/>
              </w:rPr>
            </w:pPr>
            <w:r w:rsidRPr="002A5C0E">
              <w:rPr>
                <w:sz w:val="22"/>
                <w:szCs w:val="22"/>
              </w:rPr>
              <w:t>УО</w:t>
            </w:r>
          </w:p>
        </w:tc>
        <w:tc>
          <w:tcPr>
            <w:tcW w:w="2062" w:type="pct"/>
          </w:tcPr>
          <w:p w:rsidR="00A80A68" w:rsidRPr="00EC605C" w:rsidRDefault="00A80A68" w:rsidP="003F2B66">
            <w:pPr>
              <w:spacing w:after="120"/>
              <w:jc w:val="both"/>
              <w:rPr>
                <w:sz w:val="22"/>
                <w:szCs w:val="22"/>
              </w:rPr>
            </w:pPr>
            <w:r w:rsidRPr="00EC605C">
              <w:rPr>
                <w:sz w:val="22"/>
                <w:szCs w:val="22"/>
              </w:rPr>
              <w:t xml:space="preserve">Управляващ орган на Програма за морско дело и рибарство </w:t>
            </w:r>
            <w:r w:rsidRPr="00EC605C">
              <w:rPr>
                <w:sz w:val="22"/>
                <w:szCs w:val="22"/>
                <w:u w:val="single"/>
              </w:rPr>
              <w:t>2014-2020</w:t>
            </w:r>
            <w:r w:rsidRPr="00EC605C">
              <w:rPr>
                <w:sz w:val="22"/>
                <w:szCs w:val="22"/>
              </w:rPr>
              <w:t xml:space="preserve"> </w:t>
            </w:r>
          </w:p>
        </w:tc>
      </w:tr>
      <w:tr w:rsidR="00A80A68" w:rsidRPr="002A5C0E" w:rsidTr="00541DAE">
        <w:trPr>
          <w:gridAfter w:val="1"/>
          <w:wAfter w:w="2061" w:type="pct"/>
        </w:trPr>
        <w:tc>
          <w:tcPr>
            <w:tcW w:w="877" w:type="pct"/>
          </w:tcPr>
          <w:p w:rsidR="00A80A68" w:rsidRPr="002A5C0E" w:rsidRDefault="00A80A68" w:rsidP="0098561C">
            <w:pPr>
              <w:spacing w:after="120"/>
              <w:rPr>
                <w:sz w:val="22"/>
                <w:szCs w:val="22"/>
              </w:rPr>
            </w:pPr>
            <w:r>
              <w:rPr>
                <w:sz w:val="22"/>
                <w:szCs w:val="22"/>
              </w:rPr>
              <w:t>ФП</w:t>
            </w:r>
          </w:p>
        </w:tc>
        <w:tc>
          <w:tcPr>
            <w:tcW w:w="2062" w:type="pct"/>
          </w:tcPr>
          <w:p w:rsidR="00A80A68" w:rsidRPr="002A5C0E" w:rsidRDefault="00A80A68" w:rsidP="00607869">
            <w:pPr>
              <w:spacing w:after="120"/>
              <w:jc w:val="both"/>
              <w:rPr>
                <w:sz w:val="22"/>
                <w:szCs w:val="22"/>
              </w:rPr>
            </w:pPr>
            <w:r>
              <w:rPr>
                <w:sz w:val="22"/>
                <w:szCs w:val="22"/>
              </w:rPr>
              <w:t xml:space="preserve">Финансов план </w:t>
            </w:r>
          </w:p>
        </w:tc>
      </w:tr>
    </w:tbl>
    <w:p w:rsidR="00F90110" w:rsidRPr="002A5C0E" w:rsidRDefault="00F90110" w:rsidP="00FE1695">
      <w:pPr>
        <w:pStyle w:val="Heading2"/>
        <w:spacing w:after="120"/>
        <w:jc w:val="center"/>
        <w:rPr>
          <w:rFonts w:ascii="Times New Roman" w:hAnsi="Times New Roman"/>
          <w:caps/>
          <w:sz w:val="22"/>
          <w:szCs w:val="22"/>
          <w:lang w:val="bg-BG"/>
        </w:rPr>
      </w:pPr>
      <w:bookmarkStart w:id="2" w:name="_Toc198199530"/>
    </w:p>
    <w:p w:rsidR="00A635D6" w:rsidRPr="002A5C0E" w:rsidRDefault="00EC4C3B" w:rsidP="00FE1695">
      <w:pPr>
        <w:pStyle w:val="Heading2"/>
        <w:spacing w:after="120"/>
        <w:jc w:val="center"/>
        <w:rPr>
          <w:rFonts w:ascii="Times New Roman" w:hAnsi="Times New Roman"/>
          <w:caps/>
          <w:sz w:val="22"/>
          <w:szCs w:val="22"/>
          <w:lang w:val="bg-BG"/>
        </w:rPr>
      </w:pPr>
      <w:r w:rsidRPr="002A5C0E">
        <w:rPr>
          <w:rFonts w:ascii="Times New Roman" w:hAnsi="Times New Roman"/>
          <w:caps/>
          <w:sz w:val="22"/>
          <w:szCs w:val="22"/>
          <w:lang w:val="bg-BG"/>
        </w:rPr>
        <w:br w:type="page"/>
      </w:r>
      <w:bookmarkStart w:id="3" w:name="_Toc438649180"/>
      <w:r w:rsidR="00A635D6" w:rsidRPr="002A5C0E">
        <w:rPr>
          <w:rFonts w:ascii="Times New Roman" w:hAnsi="Times New Roman"/>
          <w:caps/>
          <w:sz w:val="22"/>
          <w:szCs w:val="22"/>
          <w:lang w:val="bg-BG"/>
        </w:rPr>
        <w:lastRenderedPageBreak/>
        <w:t xml:space="preserve">РАЗДЕЛ </w:t>
      </w:r>
      <w:bookmarkStart w:id="4" w:name="_Toc184530400"/>
      <w:r w:rsidR="00BE221A" w:rsidRPr="002A5C0E">
        <w:rPr>
          <w:rFonts w:ascii="Times New Roman" w:hAnsi="Times New Roman"/>
          <w:caps/>
          <w:sz w:val="22"/>
          <w:szCs w:val="22"/>
          <w:lang w:val="bg-BG"/>
        </w:rPr>
        <w:t>І</w:t>
      </w:r>
      <w:r w:rsidR="00E1057E" w:rsidRPr="002A5C0E">
        <w:rPr>
          <w:rFonts w:ascii="Times New Roman" w:hAnsi="Times New Roman"/>
          <w:caps/>
          <w:sz w:val="22"/>
          <w:szCs w:val="22"/>
          <w:lang w:val="bg-BG"/>
        </w:rPr>
        <w:t>.</w:t>
      </w:r>
      <w:r w:rsidR="00BE221A" w:rsidRPr="002A5C0E">
        <w:rPr>
          <w:rFonts w:ascii="Times New Roman" w:hAnsi="Times New Roman"/>
          <w:caps/>
          <w:sz w:val="22"/>
          <w:szCs w:val="22"/>
          <w:lang w:val="bg-BG"/>
        </w:rPr>
        <w:tab/>
      </w:r>
      <w:r w:rsidR="00A635D6" w:rsidRPr="002A5C0E">
        <w:rPr>
          <w:rFonts w:ascii="Times New Roman" w:hAnsi="Times New Roman"/>
          <w:caps/>
          <w:sz w:val="22"/>
          <w:szCs w:val="22"/>
          <w:lang w:val="bg-BG"/>
        </w:rPr>
        <w:t xml:space="preserve">Общи </w:t>
      </w:r>
      <w:bookmarkEnd w:id="1"/>
      <w:bookmarkEnd w:id="4"/>
      <w:r w:rsidR="007A1ADC" w:rsidRPr="002A5C0E">
        <w:rPr>
          <w:rFonts w:ascii="Times New Roman" w:hAnsi="Times New Roman"/>
          <w:caps/>
          <w:sz w:val="22"/>
          <w:szCs w:val="22"/>
          <w:lang w:val="bg-BG"/>
        </w:rPr>
        <w:t>положения</w:t>
      </w:r>
      <w:bookmarkEnd w:id="2"/>
      <w:bookmarkEnd w:id="3"/>
    </w:p>
    <w:p w:rsidR="007757F5" w:rsidRPr="002A5C0E" w:rsidRDefault="007757F5" w:rsidP="007757F5">
      <w:pPr>
        <w:rPr>
          <w:lang w:eastAsia="en-US"/>
        </w:rPr>
      </w:pPr>
    </w:p>
    <w:p w:rsidR="00A635D6" w:rsidRPr="002A5C0E" w:rsidRDefault="00D81F83" w:rsidP="0058367D">
      <w:pPr>
        <w:spacing w:after="120"/>
        <w:jc w:val="both"/>
        <w:rPr>
          <w:sz w:val="22"/>
          <w:szCs w:val="22"/>
        </w:rPr>
      </w:pPr>
      <w:r w:rsidRPr="002A5C0E">
        <w:rPr>
          <w:sz w:val="22"/>
          <w:szCs w:val="22"/>
        </w:rPr>
        <w:t xml:space="preserve">Тези </w:t>
      </w:r>
      <w:r w:rsidR="00821E2B" w:rsidRPr="002A5C0E">
        <w:rPr>
          <w:sz w:val="22"/>
          <w:szCs w:val="22"/>
        </w:rPr>
        <w:t>О</w:t>
      </w:r>
      <w:r w:rsidR="00A635D6" w:rsidRPr="002A5C0E">
        <w:rPr>
          <w:sz w:val="22"/>
          <w:szCs w:val="22"/>
        </w:rPr>
        <w:t>бщи условия уреждат</w:t>
      </w:r>
      <w:r w:rsidR="00EB504B" w:rsidRPr="002A5C0E">
        <w:rPr>
          <w:sz w:val="22"/>
          <w:szCs w:val="22"/>
        </w:rPr>
        <w:t xml:space="preserve"> </w:t>
      </w:r>
      <w:r w:rsidR="00422E0F" w:rsidRPr="002A5C0E">
        <w:rPr>
          <w:sz w:val="22"/>
          <w:szCs w:val="22"/>
        </w:rPr>
        <w:t>правата и задълженията на</w:t>
      </w:r>
      <w:r w:rsidR="00A635D6" w:rsidRPr="002A5C0E">
        <w:rPr>
          <w:sz w:val="22"/>
          <w:szCs w:val="22"/>
        </w:rPr>
        <w:t xml:space="preserve"> </w:t>
      </w:r>
      <w:r w:rsidR="005922FF" w:rsidRPr="002A5C0E">
        <w:rPr>
          <w:sz w:val="22"/>
          <w:szCs w:val="22"/>
        </w:rPr>
        <w:t>УО</w:t>
      </w:r>
      <w:r w:rsidR="00EC605C">
        <w:rPr>
          <w:sz w:val="22"/>
          <w:szCs w:val="22"/>
        </w:rPr>
        <w:t>,</w:t>
      </w:r>
      <w:r w:rsidR="00987992" w:rsidRPr="00D448EE">
        <w:rPr>
          <w:sz w:val="22"/>
          <w:szCs w:val="22"/>
          <w:lang w:val="ru-RU"/>
        </w:rPr>
        <w:t xml:space="preserve"> </w:t>
      </w:r>
      <w:r w:rsidR="007A4C00">
        <w:rPr>
          <w:sz w:val="22"/>
          <w:szCs w:val="22"/>
        </w:rPr>
        <w:t>МЗ</w:t>
      </w:r>
      <w:r w:rsidR="00A80A68" w:rsidRPr="00D448EE">
        <w:rPr>
          <w:sz w:val="22"/>
          <w:szCs w:val="22"/>
          <w:lang w:val="ru-RU"/>
        </w:rPr>
        <w:t xml:space="preserve">, </w:t>
      </w:r>
      <w:r w:rsidR="00A80A68">
        <w:rPr>
          <w:sz w:val="22"/>
          <w:szCs w:val="22"/>
        </w:rPr>
        <w:t>СО</w:t>
      </w:r>
      <w:r w:rsidR="00BE0133">
        <w:rPr>
          <w:sz w:val="22"/>
          <w:szCs w:val="22"/>
        </w:rPr>
        <w:t>,</w:t>
      </w:r>
      <w:r w:rsidR="00BE0133" w:rsidRPr="00BE0133">
        <w:rPr>
          <w:sz w:val="22"/>
          <w:szCs w:val="22"/>
        </w:rPr>
        <w:t xml:space="preserve"> </w:t>
      </w:r>
      <w:r w:rsidR="00BE0133">
        <w:rPr>
          <w:sz w:val="22"/>
          <w:szCs w:val="22"/>
        </w:rPr>
        <w:t>ИА СОСЕЗФ</w:t>
      </w:r>
      <w:r w:rsidR="00A80A68">
        <w:rPr>
          <w:sz w:val="22"/>
          <w:szCs w:val="22"/>
        </w:rPr>
        <w:t xml:space="preserve"> и </w:t>
      </w:r>
      <w:r w:rsidR="007F2299" w:rsidRPr="00057368">
        <w:rPr>
          <w:iCs/>
          <w:sz w:val="22"/>
          <w:szCs w:val="22"/>
        </w:rPr>
        <w:t>Дирекция „Вътрешен одит“, Министерство на земеделието, храните и горите</w:t>
      </w:r>
      <w:r w:rsidR="00A635D6" w:rsidRPr="00057368">
        <w:rPr>
          <w:sz w:val="22"/>
          <w:szCs w:val="22"/>
        </w:rPr>
        <w:t>,</w:t>
      </w:r>
      <w:r w:rsidR="00A635D6" w:rsidRPr="002A5C0E">
        <w:rPr>
          <w:sz w:val="22"/>
          <w:szCs w:val="22"/>
        </w:rPr>
        <w:t xml:space="preserve"> </w:t>
      </w:r>
      <w:r w:rsidR="00422E0F" w:rsidRPr="002A5C0E">
        <w:rPr>
          <w:sz w:val="22"/>
          <w:szCs w:val="22"/>
        </w:rPr>
        <w:t>които възникват във връзка с</w:t>
      </w:r>
      <w:r w:rsidR="00A635D6" w:rsidRPr="002A5C0E">
        <w:rPr>
          <w:sz w:val="22"/>
          <w:szCs w:val="22"/>
        </w:rPr>
        <w:t xml:space="preserve"> изпълнение</w:t>
      </w:r>
      <w:r w:rsidR="00AD734A" w:rsidRPr="002A5C0E">
        <w:rPr>
          <w:sz w:val="22"/>
          <w:szCs w:val="22"/>
        </w:rPr>
        <w:t>то</w:t>
      </w:r>
      <w:r w:rsidR="00A635D6" w:rsidRPr="002A5C0E">
        <w:rPr>
          <w:sz w:val="22"/>
          <w:szCs w:val="22"/>
        </w:rPr>
        <w:t xml:space="preserve"> на финансираните </w:t>
      </w:r>
      <w:r w:rsidR="00EC605C">
        <w:rPr>
          <w:sz w:val="22"/>
          <w:szCs w:val="22"/>
        </w:rPr>
        <w:t xml:space="preserve">с ФП </w:t>
      </w:r>
      <w:r w:rsidR="005E2F8B" w:rsidRPr="002A5C0E">
        <w:rPr>
          <w:sz w:val="22"/>
          <w:szCs w:val="22"/>
        </w:rPr>
        <w:t xml:space="preserve"> </w:t>
      </w:r>
      <w:r w:rsidR="00125522" w:rsidRPr="002A5C0E">
        <w:rPr>
          <w:sz w:val="22"/>
          <w:szCs w:val="22"/>
        </w:rPr>
        <w:t>процедури</w:t>
      </w:r>
      <w:r w:rsidR="005E2F8B" w:rsidRPr="002A5C0E">
        <w:rPr>
          <w:sz w:val="22"/>
          <w:szCs w:val="22"/>
        </w:rPr>
        <w:t xml:space="preserve"> за директно предоставяне на безвъзмездна финансова помощ</w:t>
      </w:r>
      <w:r w:rsidR="00EC605C">
        <w:rPr>
          <w:sz w:val="22"/>
          <w:szCs w:val="22"/>
        </w:rPr>
        <w:t xml:space="preserve"> по „Техническа помощ”</w:t>
      </w:r>
      <w:r w:rsidR="00F513E4" w:rsidRPr="00D448EE">
        <w:rPr>
          <w:sz w:val="22"/>
          <w:szCs w:val="22"/>
          <w:lang w:val="ru-RU"/>
        </w:rPr>
        <w:t>,</w:t>
      </w:r>
      <w:r w:rsidR="00EC605C">
        <w:rPr>
          <w:sz w:val="22"/>
          <w:szCs w:val="22"/>
        </w:rPr>
        <w:t xml:space="preserve"> както</w:t>
      </w:r>
      <w:r w:rsidR="005E2F8B" w:rsidRPr="002A5C0E">
        <w:rPr>
          <w:sz w:val="22"/>
          <w:szCs w:val="22"/>
        </w:rPr>
        <w:t xml:space="preserve"> и </w:t>
      </w:r>
      <w:r w:rsidR="00EC605C">
        <w:rPr>
          <w:sz w:val="22"/>
          <w:szCs w:val="22"/>
        </w:rPr>
        <w:t xml:space="preserve">правата и задълженията </w:t>
      </w:r>
      <w:r w:rsidR="005E2F8B" w:rsidRPr="002A5C0E">
        <w:rPr>
          <w:sz w:val="22"/>
          <w:szCs w:val="22"/>
        </w:rPr>
        <w:t>п</w:t>
      </w:r>
      <w:r w:rsidR="005410EE" w:rsidRPr="002A5C0E">
        <w:rPr>
          <w:sz w:val="22"/>
          <w:szCs w:val="22"/>
        </w:rPr>
        <w:t>ри</w:t>
      </w:r>
      <w:r w:rsidR="005E2F8B" w:rsidRPr="002A5C0E">
        <w:rPr>
          <w:sz w:val="22"/>
          <w:szCs w:val="22"/>
        </w:rPr>
        <w:t xml:space="preserve"> </w:t>
      </w:r>
      <w:r w:rsidR="00B975E2" w:rsidRPr="002A5C0E">
        <w:rPr>
          <w:sz w:val="22"/>
          <w:szCs w:val="22"/>
        </w:rPr>
        <w:t xml:space="preserve">отчитането и </w:t>
      </w:r>
      <w:r w:rsidR="00A635D6" w:rsidRPr="002A5C0E">
        <w:rPr>
          <w:sz w:val="22"/>
          <w:szCs w:val="22"/>
        </w:rPr>
        <w:t xml:space="preserve">контрола на </w:t>
      </w:r>
      <w:r w:rsidR="00175C60" w:rsidRPr="002A5C0E">
        <w:rPr>
          <w:sz w:val="22"/>
          <w:szCs w:val="22"/>
        </w:rPr>
        <w:t xml:space="preserve">извършените </w:t>
      </w:r>
      <w:r w:rsidR="00A635D6" w:rsidRPr="002A5C0E">
        <w:rPr>
          <w:sz w:val="22"/>
          <w:szCs w:val="22"/>
        </w:rPr>
        <w:t xml:space="preserve">разходи </w:t>
      </w:r>
      <w:r w:rsidR="006C1072" w:rsidRPr="002A5C0E">
        <w:rPr>
          <w:sz w:val="22"/>
          <w:szCs w:val="22"/>
        </w:rPr>
        <w:t xml:space="preserve">по тези </w:t>
      </w:r>
      <w:r w:rsidR="00422CED">
        <w:rPr>
          <w:sz w:val="22"/>
          <w:szCs w:val="22"/>
        </w:rPr>
        <w:t>ФП</w:t>
      </w:r>
      <w:r w:rsidR="00EC605C">
        <w:rPr>
          <w:sz w:val="22"/>
          <w:szCs w:val="22"/>
        </w:rPr>
        <w:t>.</w:t>
      </w:r>
    </w:p>
    <w:p w:rsidR="00FE45D6" w:rsidRPr="002A5C0E" w:rsidRDefault="00FE45D6" w:rsidP="00FE45D6">
      <w:pPr>
        <w:rPr>
          <w:sz w:val="22"/>
          <w:szCs w:val="22"/>
          <w:lang w:eastAsia="en-US"/>
        </w:rPr>
      </w:pPr>
      <w:bookmarkStart w:id="5" w:name="_Toc184530405"/>
      <w:bookmarkStart w:id="6" w:name="_Toc184698620"/>
      <w:bookmarkStart w:id="7" w:name="_Toc198199533"/>
    </w:p>
    <w:p w:rsidR="00A635D6" w:rsidRPr="002A5C0E" w:rsidRDefault="00C14BB5" w:rsidP="008B2E97">
      <w:pPr>
        <w:pStyle w:val="Heading3"/>
        <w:spacing w:after="120"/>
        <w:rPr>
          <w:rFonts w:ascii="Times New Roman" w:hAnsi="Times New Roman" w:cs="Times New Roman"/>
          <w:szCs w:val="22"/>
        </w:rPr>
      </w:pPr>
      <w:bookmarkStart w:id="8" w:name="_Toc438649181"/>
      <w:r w:rsidRPr="002A5C0E">
        <w:rPr>
          <w:rFonts w:ascii="Times New Roman" w:hAnsi="Times New Roman" w:cs="Times New Roman"/>
          <w:szCs w:val="22"/>
        </w:rPr>
        <w:t xml:space="preserve">ЧЛЕН </w:t>
      </w:r>
      <w:r w:rsidR="00A635D6" w:rsidRPr="002A5C0E">
        <w:rPr>
          <w:rFonts w:ascii="Times New Roman" w:hAnsi="Times New Roman" w:cs="Times New Roman"/>
          <w:szCs w:val="22"/>
        </w:rPr>
        <w:t>1</w:t>
      </w:r>
      <w:r w:rsidR="006C1072" w:rsidRPr="002A5C0E">
        <w:rPr>
          <w:rFonts w:ascii="Times New Roman" w:hAnsi="Times New Roman" w:cs="Times New Roman"/>
          <w:szCs w:val="22"/>
        </w:rPr>
        <w:t>.</w:t>
      </w:r>
      <w:r w:rsidR="006C1072" w:rsidRPr="002A5C0E">
        <w:rPr>
          <w:rFonts w:ascii="Times New Roman" w:hAnsi="Times New Roman" w:cs="Times New Roman"/>
          <w:szCs w:val="22"/>
        </w:rPr>
        <w:tab/>
      </w:r>
      <w:r w:rsidR="00EC0DF3" w:rsidRPr="002A5C0E">
        <w:rPr>
          <w:rFonts w:ascii="Times New Roman" w:hAnsi="Times New Roman" w:cs="Times New Roman"/>
          <w:szCs w:val="22"/>
        </w:rPr>
        <w:t xml:space="preserve">ОБЩИ </w:t>
      </w:r>
      <w:bookmarkEnd w:id="5"/>
      <w:bookmarkEnd w:id="6"/>
      <w:bookmarkEnd w:id="7"/>
      <w:r w:rsidR="00A46DE3">
        <w:rPr>
          <w:rFonts w:ascii="Times New Roman" w:hAnsi="Times New Roman" w:cs="Times New Roman"/>
          <w:szCs w:val="22"/>
        </w:rPr>
        <w:t>ПРАВИЛА</w:t>
      </w:r>
      <w:bookmarkEnd w:id="8"/>
    </w:p>
    <w:p w:rsidR="00EC733A" w:rsidRPr="002A5C0E" w:rsidRDefault="00DE2062" w:rsidP="00D056CD">
      <w:pPr>
        <w:numPr>
          <w:ilvl w:val="0"/>
          <w:numId w:val="3"/>
        </w:numPr>
        <w:spacing w:after="120"/>
        <w:ind w:hanging="720"/>
        <w:jc w:val="both"/>
        <w:rPr>
          <w:sz w:val="22"/>
          <w:szCs w:val="22"/>
        </w:rPr>
      </w:pPr>
      <w:r w:rsidRPr="002A5C0E">
        <w:rPr>
          <w:sz w:val="22"/>
          <w:szCs w:val="22"/>
        </w:rPr>
        <w:t xml:space="preserve">БЕНЕФИЦИЕНТЪТ </w:t>
      </w:r>
      <w:r w:rsidR="00611F04" w:rsidRPr="002A5C0E">
        <w:rPr>
          <w:sz w:val="22"/>
          <w:szCs w:val="22"/>
        </w:rPr>
        <w:t>се задължава</w:t>
      </w:r>
      <w:r w:rsidRPr="002A5C0E">
        <w:rPr>
          <w:sz w:val="22"/>
          <w:szCs w:val="22"/>
        </w:rPr>
        <w:t xml:space="preserve"> да изпълни </w:t>
      </w:r>
      <w:r w:rsidR="00910953">
        <w:rPr>
          <w:sz w:val="22"/>
          <w:szCs w:val="22"/>
        </w:rPr>
        <w:t>ФП</w:t>
      </w:r>
      <w:r w:rsidRPr="002A5C0E">
        <w:rPr>
          <w:sz w:val="22"/>
          <w:szCs w:val="22"/>
        </w:rPr>
        <w:t xml:space="preserve"> </w:t>
      </w:r>
      <w:r w:rsidR="001106A8" w:rsidRPr="002A5C0E">
        <w:rPr>
          <w:sz w:val="22"/>
          <w:szCs w:val="22"/>
        </w:rPr>
        <w:t>до</w:t>
      </w:r>
      <w:r w:rsidR="000D0524" w:rsidRPr="002A5C0E">
        <w:rPr>
          <w:sz w:val="22"/>
          <w:szCs w:val="22"/>
        </w:rPr>
        <w:t>бросъвестно</w:t>
      </w:r>
      <w:r w:rsidRPr="002A5C0E">
        <w:rPr>
          <w:sz w:val="22"/>
          <w:szCs w:val="22"/>
        </w:rPr>
        <w:t xml:space="preserve">, </w:t>
      </w:r>
      <w:r w:rsidR="001E4561" w:rsidRPr="002A5C0E">
        <w:rPr>
          <w:sz w:val="22"/>
          <w:szCs w:val="22"/>
        </w:rPr>
        <w:t>съгласно условията на заповедта</w:t>
      </w:r>
      <w:r w:rsidR="00CF4D5C" w:rsidRPr="002A5C0E">
        <w:rPr>
          <w:sz w:val="22"/>
          <w:szCs w:val="22"/>
        </w:rPr>
        <w:t xml:space="preserve"> за предоставяне на БФП</w:t>
      </w:r>
      <w:r w:rsidR="001E4561" w:rsidRPr="002A5C0E">
        <w:rPr>
          <w:sz w:val="22"/>
          <w:szCs w:val="22"/>
        </w:rPr>
        <w:t>, при спазване на тези Общи условия</w:t>
      </w:r>
      <w:r w:rsidR="00F73CD2" w:rsidRPr="002A5C0E">
        <w:rPr>
          <w:sz w:val="22"/>
          <w:szCs w:val="22"/>
        </w:rPr>
        <w:t xml:space="preserve">, </w:t>
      </w:r>
      <w:r w:rsidR="00057233" w:rsidRPr="002A5C0E">
        <w:rPr>
          <w:sz w:val="22"/>
          <w:szCs w:val="22"/>
        </w:rPr>
        <w:t xml:space="preserve">условията и изискванията на приложимите </w:t>
      </w:r>
      <w:r w:rsidR="00EC605C">
        <w:rPr>
          <w:sz w:val="22"/>
          <w:szCs w:val="22"/>
        </w:rPr>
        <w:t>условия</w:t>
      </w:r>
      <w:r w:rsidR="00365EF6">
        <w:rPr>
          <w:sz w:val="22"/>
          <w:szCs w:val="22"/>
        </w:rPr>
        <w:t xml:space="preserve"> </w:t>
      </w:r>
      <w:r w:rsidR="00057233" w:rsidRPr="002A5C0E">
        <w:rPr>
          <w:sz w:val="22"/>
          <w:szCs w:val="22"/>
        </w:rPr>
        <w:t xml:space="preserve">за кандидатстване, </w:t>
      </w:r>
      <w:r w:rsidR="00910953">
        <w:rPr>
          <w:sz w:val="22"/>
          <w:szCs w:val="22"/>
        </w:rPr>
        <w:t xml:space="preserve">правото на ЕС </w:t>
      </w:r>
      <w:r w:rsidR="00F73CD2" w:rsidRPr="002A5C0E">
        <w:rPr>
          <w:sz w:val="22"/>
          <w:szCs w:val="22"/>
        </w:rPr>
        <w:t>и национално</w:t>
      </w:r>
      <w:r w:rsidR="00910953">
        <w:rPr>
          <w:sz w:val="22"/>
          <w:szCs w:val="22"/>
        </w:rPr>
        <w:t>то</w:t>
      </w:r>
      <w:r w:rsidR="00F73CD2" w:rsidRPr="002A5C0E">
        <w:rPr>
          <w:sz w:val="22"/>
          <w:szCs w:val="22"/>
        </w:rPr>
        <w:t xml:space="preserve"> законодателство</w:t>
      </w:r>
      <w:r w:rsidR="00910953">
        <w:rPr>
          <w:sz w:val="22"/>
          <w:szCs w:val="22"/>
        </w:rPr>
        <w:t>,</w:t>
      </w:r>
      <w:r w:rsidR="001E4561" w:rsidRPr="002A5C0E">
        <w:rPr>
          <w:sz w:val="22"/>
          <w:szCs w:val="22"/>
        </w:rPr>
        <w:t xml:space="preserve"> </w:t>
      </w:r>
      <w:r w:rsidRPr="002A5C0E">
        <w:rPr>
          <w:sz w:val="22"/>
          <w:szCs w:val="22"/>
        </w:rPr>
        <w:t>принципите</w:t>
      </w:r>
      <w:r w:rsidR="00FB66F5">
        <w:rPr>
          <w:sz w:val="22"/>
          <w:szCs w:val="22"/>
        </w:rPr>
        <w:t xml:space="preserve"> з</w:t>
      </w:r>
      <w:r w:rsidRPr="002A5C0E">
        <w:rPr>
          <w:sz w:val="22"/>
          <w:szCs w:val="22"/>
        </w:rPr>
        <w:t>а добро финансово управление</w:t>
      </w:r>
      <w:r w:rsidR="00BA41B1">
        <w:rPr>
          <w:sz w:val="22"/>
          <w:szCs w:val="22"/>
        </w:rPr>
        <w:t xml:space="preserve">, </w:t>
      </w:r>
      <w:r w:rsidR="00BA41B1" w:rsidRPr="00BA41B1">
        <w:rPr>
          <w:sz w:val="22"/>
          <w:szCs w:val="22"/>
        </w:rPr>
        <w:t>публичност и прозрачност</w:t>
      </w:r>
      <w:r w:rsidR="00BA41B1">
        <w:rPr>
          <w:sz w:val="22"/>
          <w:szCs w:val="22"/>
        </w:rPr>
        <w:t>,</w:t>
      </w:r>
      <w:r w:rsidRPr="002A5C0E">
        <w:rPr>
          <w:sz w:val="22"/>
          <w:szCs w:val="22"/>
        </w:rPr>
        <w:t xml:space="preserve"> </w:t>
      </w:r>
      <w:r w:rsidR="00BA41B1" w:rsidRPr="00BA41B1">
        <w:rPr>
          <w:sz w:val="22"/>
          <w:szCs w:val="22"/>
        </w:rPr>
        <w:t xml:space="preserve">определени в Регламент (ЕС, ЕВРАТОМ) № </w:t>
      </w:r>
      <w:r w:rsidR="00991E29">
        <w:rPr>
          <w:sz w:val="22"/>
          <w:szCs w:val="22"/>
        </w:rPr>
        <w:t>2018/1046</w:t>
      </w:r>
      <w:r w:rsidR="00BA41B1">
        <w:rPr>
          <w:sz w:val="22"/>
          <w:szCs w:val="22"/>
        </w:rPr>
        <w:t>,</w:t>
      </w:r>
      <w:r w:rsidR="00BA41B1" w:rsidRPr="00BA41B1">
        <w:rPr>
          <w:sz w:val="22"/>
          <w:szCs w:val="22"/>
        </w:rPr>
        <w:t xml:space="preserve"> </w:t>
      </w:r>
      <w:r w:rsidRPr="002A5C0E">
        <w:rPr>
          <w:sz w:val="22"/>
          <w:szCs w:val="22"/>
        </w:rPr>
        <w:t>и в съответствие с най-добрите практики.</w:t>
      </w:r>
      <w:r w:rsidR="001E4561" w:rsidRPr="002A5C0E">
        <w:rPr>
          <w:sz w:val="22"/>
          <w:szCs w:val="22"/>
        </w:rPr>
        <w:t xml:space="preserve"> </w:t>
      </w:r>
      <w:r w:rsidRPr="002A5C0E">
        <w:rPr>
          <w:sz w:val="22"/>
          <w:szCs w:val="22"/>
        </w:rPr>
        <w:t xml:space="preserve">БЕНЕФИЦИЕНТЪТ </w:t>
      </w:r>
      <w:r w:rsidR="00DD57A3" w:rsidRPr="002A5C0E">
        <w:rPr>
          <w:sz w:val="22"/>
          <w:szCs w:val="22"/>
        </w:rPr>
        <w:t xml:space="preserve">носи цялата отговорност за изпълнението и отчитането на </w:t>
      </w:r>
      <w:r w:rsidR="00910953">
        <w:rPr>
          <w:sz w:val="22"/>
          <w:szCs w:val="22"/>
        </w:rPr>
        <w:t>ФП</w:t>
      </w:r>
      <w:r w:rsidR="00DD57A3" w:rsidRPr="002A5C0E">
        <w:rPr>
          <w:sz w:val="22"/>
          <w:szCs w:val="22"/>
        </w:rPr>
        <w:t xml:space="preserve">, като </w:t>
      </w:r>
      <w:r w:rsidR="00611F04" w:rsidRPr="002A5C0E">
        <w:rPr>
          <w:sz w:val="22"/>
          <w:szCs w:val="22"/>
        </w:rPr>
        <w:t>следва</w:t>
      </w:r>
      <w:r w:rsidRPr="002A5C0E">
        <w:rPr>
          <w:sz w:val="22"/>
          <w:szCs w:val="22"/>
        </w:rPr>
        <w:t xml:space="preserve"> да осигури всички финансови, човешки и материални ресурси, необходими за пълното и точно изпълнение на </w:t>
      </w:r>
      <w:r w:rsidR="00910953">
        <w:rPr>
          <w:sz w:val="22"/>
          <w:szCs w:val="22"/>
        </w:rPr>
        <w:t>ФП</w:t>
      </w:r>
      <w:r w:rsidR="001E4561" w:rsidRPr="002A5C0E">
        <w:rPr>
          <w:sz w:val="22"/>
          <w:szCs w:val="22"/>
        </w:rPr>
        <w:t xml:space="preserve">, </w:t>
      </w:r>
      <w:r w:rsidR="00DE4612">
        <w:rPr>
          <w:sz w:val="22"/>
          <w:szCs w:val="22"/>
        </w:rPr>
        <w:t xml:space="preserve">приложен </w:t>
      </w:r>
      <w:r w:rsidR="00611F04" w:rsidRPr="002A5C0E">
        <w:rPr>
          <w:sz w:val="22"/>
          <w:szCs w:val="22"/>
        </w:rPr>
        <w:t>към заповедта</w:t>
      </w:r>
      <w:r w:rsidR="00CF4D5C" w:rsidRPr="002A5C0E">
        <w:rPr>
          <w:sz w:val="22"/>
          <w:szCs w:val="22"/>
        </w:rPr>
        <w:t xml:space="preserve"> за предоставяне на БФП</w:t>
      </w:r>
      <w:r w:rsidR="00072ED4" w:rsidRPr="002A5C0E">
        <w:rPr>
          <w:sz w:val="22"/>
          <w:szCs w:val="22"/>
        </w:rPr>
        <w:t>.</w:t>
      </w:r>
    </w:p>
    <w:p w:rsidR="00C834A6" w:rsidRPr="002A5C0E" w:rsidRDefault="00C834A6" w:rsidP="00D056CD">
      <w:pPr>
        <w:numPr>
          <w:ilvl w:val="0"/>
          <w:numId w:val="3"/>
        </w:numPr>
        <w:spacing w:after="120"/>
        <w:ind w:hanging="720"/>
        <w:jc w:val="both"/>
        <w:rPr>
          <w:sz w:val="22"/>
          <w:szCs w:val="22"/>
        </w:rPr>
      </w:pPr>
      <w:r w:rsidRPr="002A5C0E">
        <w:rPr>
          <w:sz w:val="22"/>
          <w:szCs w:val="22"/>
        </w:rPr>
        <w:t xml:space="preserve">БЕНЕФИЦИЕНТЪТ е длъжен </w:t>
      </w:r>
      <w:r w:rsidR="00F73CD2" w:rsidRPr="002A5C0E">
        <w:rPr>
          <w:sz w:val="22"/>
          <w:szCs w:val="22"/>
        </w:rPr>
        <w:t>при</w:t>
      </w:r>
      <w:r w:rsidRPr="002A5C0E">
        <w:rPr>
          <w:sz w:val="22"/>
          <w:szCs w:val="22"/>
        </w:rPr>
        <w:t xml:space="preserve"> изпълнение </w:t>
      </w:r>
      <w:r w:rsidR="00F73CD2" w:rsidRPr="002A5C0E">
        <w:rPr>
          <w:sz w:val="22"/>
          <w:szCs w:val="22"/>
        </w:rPr>
        <w:t xml:space="preserve">на </w:t>
      </w:r>
      <w:r w:rsidR="00910953">
        <w:rPr>
          <w:sz w:val="22"/>
          <w:szCs w:val="22"/>
        </w:rPr>
        <w:t>ФП</w:t>
      </w:r>
      <w:r w:rsidR="00910953" w:rsidRPr="002A5C0E">
        <w:rPr>
          <w:sz w:val="22"/>
          <w:szCs w:val="22"/>
        </w:rPr>
        <w:t xml:space="preserve"> </w:t>
      </w:r>
      <w:r w:rsidRPr="002A5C0E">
        <w:rPr>
          <w:sz w:val="22"/>
          <w:szCs w:val="22"/>
        </w:rPr>
        <w:t xml:space="preserve">да осигурява спазването на </w:t>
      </w:r>
      <w:r w:rsidR="00F76727" w:rsidRPr="002A5C0E">
        <w:rPr>
          <w:sz w:val="22"/>
          <w:szCs w:val="22"/>
        </w:rPr>
        <w:t>хоризонталните политики</w:t>
      </w:r>
      <w:r w:rsidR="00E01E4D" w:rsidRPr="002A5C0E">
        <w:rPr>
          <w:sz w:val="22"/>
          <w:szCs w:val="22"/>
        </w:rPr>
        <w:t>, когато това е приложимо</w:t>
      </w:r>
      <w:r w:rsidRPr="002A5C0E">
        <w:rPr>
          <w:sz w:val="22"/>
          <w:szCs w:val="22"/>
        </w:rPr>
        <w:t>.</w:t>
      </w:r>
    </w:p>
    <w:p w:rsidR="009F54FB" w:rsidRPr="002A5C0E" w:rsidRDefault="009115A1" w:rsidP="00D056CD">
      <w:pPr>
        <w:numPr>
          <w:ilvl w:val="0"/>
          <w:numId w:val="3"/>
        </w:numPr>
        <w:spacing w:after="120"/>
        <w:ind w:hanging="720"/>
        <w:jc w:val="both"/>
        <w:rPr>
          <w:sz w:val="22"/>
          <w:szCs w:val="22"/>
        </w:rPr>
      </w:pPr>
      <w:r w:rsidRPr="002A5C0E">
        <w:rPr>
          <w:sz w:val="22"/>
          <w:szCs w:val="22"/>
        </w:rPr>
        <w:t xml:space="preserve">БЕНЕФИЦИЕНТЪТ </w:t>
      </w:r>
      <w:r w:rsidR="001B5D8D" w:rsidRPr="002A5C0E">
        <w:rPr>
          <w:sz w:val="22"/>
          <w:szCs w:val="22"/>
        </w:rPr>
        <w:t xml:space="preserve">осъществява текущо наблюдение и контрол на всички дейности, свързани с цялостното изпълнение на </w:t>
      </w:r>
      <w:r w:rsidR="00910953">
        <w:rPr>
          <w:sz w:val="22"/>
          <w:szCs w:val="22"/>
        </w:rPr>
        <w:t>ФП</w:t>
      </w:r>
      <w:r w:rsidR="001B5D8D" w:rsidRPr="002A5C0E">
        <w:rPr>
          <w:sz w:val="22"/>
          <w:szCs w:val="22"/>
        </w:rPr>
        <w:t xml:space="preserve"> и е </w:t>
      </w:r>
      <w:r w:rsidRPr="002A5C0E">
        <w:rPr>
          <w:sz w:val="22"/>
          <w:szCs w:val="22"/>
        </w:rPr>
        <w:t>отговорен за потвърждаване</w:t>
      </w:r>
      <w:r w:rsidR="005A380A">
        <w:rPr>
          <w:sz w:val="22"/>
          <w:szCs w:val="22"/>
        </w:rPr>
        <w:t>, че извършените от него</w:t>
      </w:r>
      <w:r w:rsidRPr="002A5C0E">
        <w:rPr>
          <w:sz w:val="22"/>
          <w:szCs w:val="22"/>
        </w:rPr>
        <w:t xml:space="preserve"> разходи по </w:t>
      </w:r>
      <w:r w:rsidR="00910953">
        <w:rPr>
          <w:sz w:val="22"/>
          <w:szCs w:val="22"/>
        </w:rPr>
        <w:t>ФП</w:t>
      </w:r>
      <w:r w:rsidR="00910953" w:rsidRPr="002A5C0E">
        <w:rPr>
          <w:sz w:val="22"/>
          <w:szCs w:val="22"/>
        </w:rPr>
        <w:t xml:space="preserve"> </w:t>
      </w:r>
      <w:r w:rsidR="005A380A">
        <w:rPr>
          <w:sz w:val="22"/>
          <w:szCs w:val="22"/>
        </w:rPr>
        <w:t xml:space="preserve">са </w:t>
      </w:r>
      <w:r w:rsidR="001B5D8D" w:rsidRPr="002A5C0E">
        <w:rPr>
          <w:sz w:val="22"/>
          <w:szCs w:val="22"/>
        </w:rPr>
        <w:t>в съответствие с</w:t>
      </w:r>
      <w:r w:rsidRPr="002A5C0E">
        <w:rPr>
          <w:sz w:val="22"/>
          <w:szCs w:val="22"/>
        </w:rPr>
        <w:t xml:space="preserve"> приложимото законодателство</w:t>
      </w:r>
      <w:r w:rsidR="004206D8" w:rsidRPr="002A5C0E">
        <w:rPr>
          <w:sz w:val="22"/>
          <w:szCs w:val="22"/>
        </w:rPr>
        <w:t>.</w:t>
      </w:r>
      <w:r w:rsidR="001B5D8D" w:rsidRPr="002A5C0E">
        <w:rPr>
          <w:sz w:val="22"/>
          <w:szCs w:val="22"/>
        </w:rPr>
        <w:t xml:space="preserve"> </w:t>
      </w:r>
    </w:p>
    <w:p w:rsidR="00F90110" w:rsidRPr="002A5C0E" w:rsidRDefault="00F90110" w:rsidP="00FE45D6">
      <w:pPr>
        <w:pStyle w:val="Heading2"/>
        <w:spacing w:after="120"/>
        <w:jc w:val="center"/>
        <w:rPr>
          <w:rFonts w:ascii="Times New Roman" w:hAnsi="Times New Roman"/>
          <w:caps/>
          <w:sz w:val="22"/>
          <w:szCs w:val="22"/>
          <w:lang w:val="bg-BG"/>
        </w:rPr>
      </w:pPr>
    </w:p>
    <w:p w:rsidR="00414C2E" w:rsidRDefault="00414C2E" w:rsidP="00FE45D6">
      <w:pPr>
        <w:pStyle w:val="Heading2"/>
        <w:spacing w:after="120"/>
        <w:jc w:val="center"/>
        <w:rPr>
          <w:rFonts w:ascii="Times New Roman" w:hAnsi="Times New Roman"/>
          <w:caps/>
          <w:sz w:val="22"/>
          <w:szCs w:val="22"/>
          <w:lang w:val="bg-BG"/>
        </w:rPr>
      </w:pPr>
      <w:bookmarkStart w:id="9" w:name="_Toc438649182"/>
      <w:r w:rsidRPr="002A5C0E">
        <w:rPr>
          <w:rFonts w:ascii="Times New Roman" w:hAnsi="Times New Roman"/>
          <w:caps/>
          <w:sz w:val="22"/>
          <w:szCs w:val="22"/>
          <w:lang w:val="bg-BG"/>
        </w:rPr>
        <w:t xml:space="preserve">раздел </w:t>
      </w:r>
      <w:r w:rsidR="00BE221A" w:rsidRPr="002A5C0E">
        <w:rPr>
          <w:rFonts w:ascii="Times New Roman" w:hAnsi="Times New Roman"/>
          <w:caps/>
          <w:sz w:val="22"/>
          <w:szCs w:val="22"/>
          <w:lang w:val="bg-BG"/>
        </w:rPr>
        <w:t>ІІ</w:t>
      </w:r>
      <w:r w:rsidR="00E1057E" w:rsidRPr="002A5C0E">
        <w:rPr>
          <w:rFonts w:ascii="Times New Roman" w:hAnsi="Times New Roman"/>
          <w:caps/>
          <w:sz w:val="22"/>
          <w:szCs w:val="22"/>
          <w:lang w:val="bg-BG"/>
        </w:rPr>
        <w:t>.</w:t>
      </w:r>
      <w:r w:rsidR="00FE45D6" w:rsidRPr="002A5C0E">
        <w:rPr>
          <w:rFonts w:ascii="Times New Roman" w:hAnsi="Times New Roman"/>
          <w:caps/>
          <w:sz w:val="22"/>
          <w:szCs w:val="22"/>
          <w:lang w:val="bg-BG"/>
        </w:rPr>
        <w:tab/>
      </w:r>
      <w:r w:rsidR="00AE6CC6" w:rsidRPr="002A5C0E">
        <w:rPr>
          <w:rFonts w:ascii="Times New Roman" w:hAnsi="Times New Roman"/>
          <w:caps/>
          <w:sz w:val="22"/>
          <w:szCs w:val="22"/>
          <w:lang w:val="bg-BG"/>
        </w:rPr>
        <w:t xml:space="preserve">прогнозиране и </w:t>
      </w:r>
      <w:r w:rsidRPr="002A5C0E">
        <w:rPr>
          <w:rFonts w:ascii="Times New Roman" w:hAnsi="Times New Roman"/>
          <w:caps/>
          <w:sz w:val="22"/>
          <w:szCs w:val="22"/>
          <w:lang w:val="bg-BG"/>
        </w:rPr>
        <w:t>планиране</w:t>
      </w:r>
      <w:bookmarkEnd w:id="9"/>
    </w:p>
    <w:p w:rsidR="00365EF6" w:rsidRPr="00365EF6" w:rsidRDefault="00365EF6" w:rsidP="00365EF6">
      <w:pPr>
        <w:rPr>
          <w:lang w:eastAsia="en-US"/>
        </w:rPr>
      </w:pPr>
    </w:p>
    <w:p w:rsidR="00D66938" w:rsidRPr="00CB7F7D" w:rsidRDefault="00D66938" w:rsidP="002837F8">
      <w:pPr>
        <w:spacing w:after="120"/>
        <w:ind w:left="709" w:hanging="709"/>
        <w:jc w:val="both"/>
        <w:rPr>
          <w:sz w:val="22"/>
          <w:szCs w:val="22"/>
        </w:rPr>
      </w:pPr>
    </w:p>
    <w:p w:rsidR="00A635D6" w:rsidRPr="00CB7F7D" w:rsidRDefault="00AA7FAB" w:rsidP="00AA7FAB">
      <w:pPr>
        <w:pStyle w:val="Heading3"/>
        <w:spacing w:after="120"/>
        <w:ind w:left="1418" w:hanging="1418"/>
        <w:rPr>
          <w:rFonts w:ascii="Times New Roman" w:hAnsi="Times New Roman" w:cs="Times New Roman"/>
          <w:szCs w:val="22"/>
        </w:rPr>
      </w:pPr>
      <w:bookmarkStart w:id="10" w:name="_Toc438649184"/>
      <w:r w:rsidRPr="00CB7F7D">
        <w:rPr>
          <w:rFonts w:ascii="Times New Roman" w:hAnsi="Times New Roman" w:cs="Times New Roman"/>
          <w:szCs w:val="22"/>
        </w:rPr>
        <w:t xml:space="preserve">ЧЛЕН </w:t>
      </w:r>
      <w:r w:rsidR="00332451">
        <w:rPr>
          <w:rFonts w:ascii="Times New Roman" w:hAnsi="Times New Roman" w:cs="Times New Roman"/>
          <w:szCs w:val="22"/>
        </w:rPr>
        <w:t>2</w:t>
      </w:r>
      <w:r w:rsidR="00767D15" w:rsidRPr="00CB7F7D">
        <w:rPr>
          <w:rFonts w:ascii="Times New Roman" w:hAnsi="Times New Roman" w:cs="Times New Roman"/>
          <w:szCs w:val="22"/>
        </w:rPr>
        <w:t>.</w:t>
      </w:r>
      <w:r w:rsidR="00767D15" w:rsidRPr="00CB7F7D">
        <w:rPr>
          <w:rFonts w:ascii="Times New Roman" w:hAnsi="Times New Roman" w:cs="Times New Roman"/>
          <w:szCs w:val="22"/>
        </w:rPr>
        <w:tab/>
      </w:r>
      <w:r w:rsidRPr="00CB7F7D">
        <w:rPr>
          <w:rFonts w:ascii="Times New Roman" w:hAnsi="Times New Roman" w:cs="Times New Roman"/>
          <w:szCs w:val="22"/>
        </w:rPr>
        <w:t>ПРОЦЕДУРИ ЗА ВЪЗЛАГАНЕ НА ОБЩЕСТВЕНИ ПОРЪЧКИ</w:t>
      </w:r>
      <w:bookmarkEnd w:id="10"/>
      <w:r w:rsidR="00FA5643" w:rsidRPr="00CB7F7D">
        <w:rPr>
          <w:rFonts w:ascii="Times New Roman" w:hAnsi="Times New Roman" w:cs="Times New Roman"/>
          <w:szCs w:val="22"/>
        </w:rPr>
        <w:t xml:space="preserve"> И КОНТРОЛ</w:t>
      </w:r>
    </w:p>
    <w:p w:rsidR="0035565D" w:rsidRPr="00CB7F7D" w:rsidRDefault="007A1774" w:rsidP="00D056CD">
      <w:pPr>
        <w:numPr>
          <w:ilvl w:val="0"/>
          <w:numId w:val="5"/>
        </w:numPr>
        <w:spacing w:after="120"/>
        <w:jc w:val="both"/>
        <w:rPr>
          <w:sz w:val="22"/>
          <w:szCs w:val="22"/>
        </w:rPr>
      </w:pPr>
      <w:r w:rsidRPr="00CB7F7D">
        <w:rPr>
          <w:sz w:val="22"/>
          <w:szCs w:val="22"/>
        </w:rPr>
        <w:t xml:space="preserve">БЕНЕФИЦИЕНТЪТ представя в ИСУН </w:t>
      </w:r>
      <w:r w:rsidR="00A80A68" w:rsidRPr="00CB7F7D">
        <w:rPr>
          <w:sz w:val="22"/>
          <w:szCs w:val="22"/>
        </w:rPr>
        <w:t xml:space="preserve">2020 </w:t>
      </w:r>
      <w:r w:rsidRPr="00CB7F7D">
        <w:rPr>
          <w:sz w:val="22"/>
          <w:szCs w:val="22"/>
        </w:rPr>
        <w:t>( модул „Процедури за избор на изпълнител и сключване на договори” ц</w:t>
      </w:r>
      <w:r w:rsidR="0035565D" w:rsidRPr="00CB7F7D">
        <w:rPr>
          <w:sz w:val="22"/>
          <w:szCs w:val="22"/>
        </w:rPr>
        <w:t xml:space="preserve">ялата документация по проведения избор на изпълнител по реда на Закона за обществените поръчки в срок от 15 дни от сключване на договор с избрания изпълнител за </w:t>
      </w:r>
      <w:r w:rsidR="00286949">
        <w:rPr>
          <w:sz w:val="22"/>
          <w:szCs w:val="22"/>
        </w:rPr>
        <w:t>извършване на последващ контрол. Редът и условията за провеждане на процедури по ЗОП за избор на изпълнител от МЗХ</w:t>
      </w:r>
      <w:r w:rsidR="00991E29">
        <w:rPr>
          <w:sz w:val="22"/>
          <w:szCs w:val="22"/>
        </w:rPr>
        <w:t>Г</w:t>
      </w:r>
      <w:r w:rsidR="00286949">
        <w:rPr>
          <w:sz w:val="22"/>
          <w:szCs w:val="22"/>
        </w:rPr>
        <w:t xml:space="preserve"> /УО на ПМДР/ е уреден в Глава 6 от Наръчника </w:t>
      </w:r>
      <w:r w:rsidR="00991E29">
        <w:rPr>
          <w:sz w:val="22"/>
          <w:szCs w:val="22"/>
        </w:rPr>
        <w:t>по ПМДР</w:t>
      </w:r>
      <w:r w:rsidR="00286949">
        <w:rPr>
          <w:sz w:val="22"/>
          <w:szCs w:val="22"/>
        </w:rPr>
        <w:t xml:space="preserve"> /Процедура по „Техническа помощ”</w:t>
      </w:r>
      <w:r w:rsidR="00CE5F47">
        <w:rPr>
          <w:sz w:val="22"/>
          <w:szCs w:val="22"/>
        </w:rPr>
        <w:t>/</w:t>
      </w:r>
      <w:r w:rsidR="00286949">
        <w:rPr>
          <w:sz w:val="22"/>
          <w:szCs w:val="22"/>
        </w:rPr>
        <w:t>.</w:t>
      </w:r>
      <w:r w:rsidR="00FB5A5B" w:rsidRPr="00CB7F7D">
        <w:rPr>
          <w:sz w:val="22"/>
          <w:szCs w:val="22"/>
        </w:rPr>
        <w:t xml:space="preserve"> </w:t>
      </w:r>
    </w:p>
    <w:p w:rsidR="0035565D" w:rsidRPr="00CB7F7D" w:rsidRDefault="00BE1136" w:rsidP="00D056CD">
      <w:pPr>
        <w:numPr>
          <w:ilvl w:val="0"/>
          <w:numId w:val="5"/>
        </w:numPr>
        <w:spacing w:after="120"/>
        <w:jc w:val="both"/>
        <w:rPr>
          <w:sz w:val="22"/>
          <w:szCs w:val="22"/>
        </w:rPr>
      </w:pPr>
      <w:r w:rsidRPr="00CB7F7D">
        <w:rPr>
          <w:sz w:val="22"/>
          <w:szCs w:val="22"/>
        </w:rPr>
        <w:t xml:space="preserve">В </w:t>
      </w:r>
      <w:r w:rsidR="0035565D" w:rsidRPr="00CB7F7D">
        <w:rPr>
          <w:sz w:val="22"/>
          <w:szCs w:val="22"/>
        </w:rPr>
        <w:t xml:space="preserve">срок до </w:t>
      </w:r>
      <w:r w:rsidR="007A1774" w:rsidRPr="00CB7F7D">
        <w:rPr>
          <w:sz w:val="22"/>
          <w:szCs w:val="22"/>
        </w:rPr>
        <w:t>3</w:t>
      </w:r>
      <w:r w:rsidR="0035565D" w:rsidRPr="00CB7F7D">
        <w:rPr>
          <w:sz w:val="22"/>
          <w:szCs w:val="22"/>
        </w:rPr>
        <w:t xml:space="preserve">0 дни от датата на получаването </w:t>
      </w:r>
      <w:r w:rsidR="000A3ADC">
        <w:rPr>
          <w:sz w:val="22"/>
          <w:szCs w:val="22"/>
        </w:rPr>
        <w:t>ѝ</w:t>
      </w:r>
      <w:r w:rsidR="0035565D" w:rsidRPr="00CB7F7D">
        <w:rPr>
          <w:sz w:val="22"/>
          <w:szCs w:val="22"/>
        </w:rPr>
        <w:t xml:space="preserve">, УО извършва проверка </w:t>
      </w:r>
      <w:r w:rsidR="008C4072" w:rsidRPr="00CB7F7D">
        <w:rPr>
          <w:sz w:val="22"/>
          <w:szCs w:val="22"/>
        </w:rPr>
        <w:t xml:space="preserve">за законосъобразност </w:t>
      </w:r>
      <w:r w:rsidR="0035565D" w:rsidRPr="00CB7F7D">
        <w:rPr>
          <w:sz w:val="22"/>
          <w:szCs w:val="22"/>
        </w:rPr>
        <w:t>на представената документация и изготвя изменение на Заповед за предоставяне на БФП по съответния ФП</w:t>
      </w:r>
      <w:r w:rsidRPr="00CB7F7D">
        <w:rPr>
          <w:sz w:val="22"/>
          <w:szCs w:val="22"/>
        </w:rPr>
        <w:t>.</w:t>
      </w:r>
    </w:p>
    <w:p w:rsidR="0035565D" w:rsidRDefault="0035565D" w:rsidP="00D10F38">
      <w:pPr>
        <w:numPr>
          <w:ilvl w:val="0"/>
          <w:numId w:val="5"/>
        </w:numPr>
        <w:spacing w:after="120"/>
        <w:jc w:val="both"/>
        <w:rPr>
          <w:sz w:val="22"/>
          <w:szCs w:val="22"/>
        </w:rPr>
      </w:pPr>
      <w:r w:rsidRPr="00D10F38">
        <w:rPr>
          <w:sz w:val="22"/>
          <w:szCs w:val="22"/>
        </w:rPr>
        <w:t>В случай на необходимост</w:t>
      </w:r>
      <w:r w:rsidR="008C4072" w:rsidRPr="00D10F38">
        <w:rPr>
          <w:sz w:val="22"/>
          <w:szCs w:val="22"/>
        </w:rPr>
        <w:t>,</w:t>
      </w:r>
      <w:r w:rsidRPr="00D10F38">
        <w:rPr>
          <w:sz w:val="22"/>
          <w:szCs w:val="22"/>
        </w:rPr>
        <w:t xml:space="preserve"> УО</w:t>
      </w:r>
      <w:r w:rsidR="00D10F38" w:rsidRPr="00D448EE">
        <w:rPr>
          <w:sz w:val="22"/>
          <w:szCs w:val="22"/>
          <w:lang w:val="ru-RU"/>
        </w:rPr>
        <w:t xml:space="preserve"> </w:t>
      </w:r>
      <w:r w:rsidRPr="00D10F38">
        <w:rPr>
          <w:sz w:val="22"/>
          <w:szCs w:val="22"/>
        </w:rPr>
        <w:t xml:space="preserve">изисква от бенефициента допълнителни документи/информация и разяснения </w:t>
      </w:r>
      <w:r w:rsidR="008C4072" w:rsidRPr="00D10F38">
        <w:rPr>
          <w:sz w:val="22"/>
          <w:szCs w:val="22"/>
        </w:rPr>
        <w:t>във връзка с</w:t>
      </w:r>
      <w:r w:rsidRPr="00D10F38">
        <w:rPr>
          <w:sz w:val="22"/>
          <w:szCs w:val="22"/>
        </w:rPr>
        <w:t xml:space="preserve"> представената по ал.</w:t>
      </w:r>
      <w:r w:rsidR="00332451">
        <w:rPr>
          <w:sz w:val="22"/>
          <w:szCs w:val="22"/>
        </w:rPr>
        <w:t xml:space="preserve"> </w:t>
      </w:r>
      <w:r w:rsidRPr="00D10F38">
        <w:rPr>
          <w:sz w:val="22"/>
          <w:szCs w:val="22"/>
        </w:rPr>
        <w:t>1 документация.</w:t>
      </w:r>
      <w:r w:rsidR="008C4072" w:rsidRPr="00D10F38">
        <w:rPr>
          <w:sz w:val="22"/>
          <w:szCs w:val="22"/>
        </w:rPr>
        <w:t xml:space="preserve"> </w:t>
      </w:r>
      <w:r w:rsidRPr="00D10F38">
        <w:rPr>
          <w:sz w:val="22"/>
          <w:szCs w:val="22"/>
        </w:rPr>
        <w:t>Бенефициентът е длъжен да предостави същата в срок от една седмица. В тези случаи срокът по ал. 2 спира да тече до датата на получаване на изисканата информация/документи.</w:t>
      </w:r>
    </w:p>
    <w:p w:rsidR="00DE6D5C" w:rsidRPr="00332451" w:rsidRDefault="00DE6D5C" w:rsidP="00DE6D5C">
      <w:pPr>
        <w:numPr>
          <w:ilvl w:val="0"/>
          <w:numId w:val="5"/>
        </w:numPr>
        <w:spacing w:before="120" w:after="120"/>
        <w:jc w:val="both"/>
        <w:rPr>
          <w:sz w:val="22"/>
          <w:szCs w:val="22"/>
        </w:rPr>
      </w:pPr>
      <w:r w:rsidRPr="00332451">
        <w:rPr>
          <w:color w:val="000000"/>
          <w:sz w:val="22"/>
          <w:szCs w:val="22"/>
        </w:rPr>
        <w:t>В случай на установени в процеса на извършване на последващ контрол на процедурата за проведената обществена поръчка непълноти, несъответствия и/или нередовности, експертите извършващи проверката имат право да изискат от кандидата да представи допълнителна информация или документи. При установени непълноти и/или нередовности в</w:t>
      </w:r>
      <w:r w:rsidR="00D448EE" w:rsidRPr="00332451">
        <w:rPr>
          <w:color w:val="000000"/>
          <w:sz w:val="22"/>
          <w:szCs w:val="22"/>
        </w:rPr>
        <w:t xml:space="preserve"> </w:t>
      </w:r>
      <w:r w:rsidRPr="00332451">
        <w:rPr>
          <w:color w:val="000000"/>
          <w:sz w:val="22"/>
          <w:szCs w:val="22"/>
        </w:rPr>
        <w:t xml:space="preserve">процедурата по ЗОП и приложените към нея документи, УО може да поиска тяхното отстраняване или допълнителни документи/разяснения, като посочи срок за отстраняването/представянето им.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w:t>
      </w:r>
      <w:r w:rsidRPr="00332451">
        <w:rPr>
          <w:color w:val="000000"/>
          <w:sz w:val="22"/>
          <w:szCs w:val="22"/>
        </w:rPr>
        <w:lastRenderedPageBreak/>
        <w:t>допълнителните разяснения и/или документи по електронен път чрез ИСУН 2020. Срокът за проверка на процедурата по ЗОП спира да тече до датата на тяхното отстраняване.</w:t>
      </w:r>
    </w:p>
    <w:p w:rsidR="00CF70C3" w:rsidRPr="00332451" w:rsidRDefault="00520AAE" w:rsidP="00135B30">
      <w:pPr>
        <w:numPr>
          <w:ilvl w:val="0"/>
          <w:numId w:val="5"/>
        </w:numPr>
        <w:spacing w:before="120" w:after="120"/>
        <w:jc w:val="both"/>
        <w:rPr>
          <w:color w:val="000000"/>
          <w:sz w:val="22"/>
          <w:szCs w:val="22"/>
        </w:rPr>
      </w:pPr>
      <w:r w:rsidRPr="00332451">
        <w:rPr>
          <w:color w:val="000000"/>
          <w:sz w:val="22"/>
          <w:szCs w:val="22"/>
        </w:rPr>
        <w:t xml:space="preserve">БЕНЕФИЦИЕНТЪТ е длъжен да сключи </w:t>
      </w:r>
      <w:r w:rsidR="00CC1A4C" w:rsidRPr="00332451">
        <w:rPr>
          <w:color w:val="000000"/>
          <w:sz w:val="22"/>
          <w:szCs w:val="22"/>
        </w:rPr>
        <w:t xml:space="preserve">планираните </w:t>
      </w:r>
      <w:r w:rsidRPr="00332451">
        <w:rPr>
          <w:color w:val="000000"/>
          <w:sz w:val="22"/>
          <w:szCs w:val="22"/>
        </w:rPr>
        <w:t xml:space="preserve">договори с изпълнители до 12 месеца </w:t>
      </w:r>
      <w:r w:rsidR="006E2800" w:rsidRPr="00332451">
        <w:rPr>
          <w:color w:val="000000"/>
          <w:sz w:val="22"/>
          <w:szCs w:val="22"/>
        </w:rPr>
        <w:t>от изтичането на срока, предвиден за тяхното сключване</w:t>
      </w:r>
      <w:r w:rsidR="000E4C54" w:rsidRPr="00332451">
        <w:rPr>
          <w:color w:val="000000"/>
          <w:sz w:val="22"/>
          <w:szCs w:val="22"/>
        </w:rPr>
        <w:t>, съгласно чл.</w:t>
      </w:r>
      <w:r w:rsidR="00991E29" w:rsidRPr="00332451">
        <w:rPr>
          <w:color w:val="000000"/>
          <w:sz w:val="22"/>
          <w:szCs w:val="22"/>
        </w:rPr>
        <w:t xml:space="preserve"> </w:t>
      </w:r>
      <w:r w:rsidR="000E4C54" w:rsidRPr="00332451">
        <w:rPr>
          <w:color w:val="000000"/>
          <w:sz w:val="22"/>
          <w:szCs w:val="22"/>
        </w:rPr>
        <w:t>39,</w:t>
      </w:r>
      <w:r w:rsidR="00991E29" w:rsidRPr="00332451">
        <w:rPr>
          <w:color w:val="000000"/>
          <w:sz w:val="22"/>
          <w:szCs w:val="22"/>
        </w:rPr>
        <w:t xml:space="preserve"> </w:t>
      </w:r>
      <w:r w:rsidR="000E4C54" w:rsidRPr="00332451">
        <w:rPr>
          <w:color w:val="000000"/>
          <w:sz w:val="22"/>
          <w:szCs w:val="22"/>
        </w:rPr>
        <w:t>ал. 4 от ЗУСЕСИФ</w:t>
      </w:r>
      <w:r w:rsidRPr="00332451">
        <w:rPr>
          <w:color w:val="000000"/>
          <w:sz w:val="22"/>
          <w:szCs w:val="22"/>
        </w:rPr>
        <w:t>.</w:t>
      </w:r>
    </w:p>
    <w:p w:rsidR="008A1E17" w:rsidRPr="002A5C0E" w:rsidRDefault="008A1E17" w:rsidP="008A1E17">
      <w:pPr>
        <w:spacing w:after="120"/>
        <w:jc w:val="both"/>
        <w:rPr>
          <w:sz w:val="22"/>
          <w:szCs w:val="22"/>
          <w:lang w:val="ru-RU"/>
        </w:rPr>
      </w:pPr>
    </w:p>
    <w:p w:rsidR="00A635D6" w:rsidRPr="002A5C0E" w:rsidRDefault="00A635D6" w:rsidP="00585FF0">
      <w:pPr>
        <w:pStyle w:val="Heading2"/>
        <w:spacing w:after="120"/>
        <w:jc w:val="center"/>
        <w:rPr>
          <w:rFonts w:ascii="Times New Roman" w:hAnsi="Times New Roman"/>
          <w:caps/>
          <w:sz w:val="22"/>
          <w:szCs w:val="22"/>
          <w:lang w:val="bg-BG"/>
        </w:rPr>
      </w:pPr>
      <w:bookmarkStart w:id="11" w:name="_Toc184698623"/>
      <w:bookmarkStart w:id="12" w:name="_Toc198199536"/>
      <w:bookmarkStart w:id="13" w:name="_Toc438649185"/>
      <w:r w:rsidRPr="002A5C0E">
        <w:rPr>
          <w:rFonts w:ascii="Times New Roman" w:hAnsi="Times New Roman"/>
          <w:caps/>
          <w:sz w:val="22"/>
          <w:szCs w:val="22"/>
          <w:lang w:val="bg-BG"/>
        </w:rPr>
        <w:t xml:space="preserve">раздел </w:t>
      </w:r>
      <w:bookmarkEnd w:id="11"/>
      <w:bookmarkEnd w:id="12"/>
      <w:r w:rsidR="006B79A8" w:rsidRPr="002A5C0E">
        <w:rPr>
          <w:rFonts w:ascii="Times New Roman" w:hAnsi="Times New Roman"/>
          <w:caps/>
          <w:sz w:val="22"/>
          <w:szCs w:val="22"/>
          <w:lang w:val="bg-BG"/>
        </w:rPr>
        <w:t>ІІІ.</w:t>
      </w:r>
      <w:r w:rsidR="006B79A8" w:rsidRPr="002A5C0E">
        <w:rPr>
          <w:rFonts w:ascii="Times New Roman" w:hAnsi="Times New Roman"/>
          <w:caps/>
          <w:sz w:val="22"/>
          <w:szCs w:val="22"/>
          <w:lang w:val="bg-BG"/>
        </w:rPr>
        <w:tab/>
      </w:r>
      <w:r w:rsidR="003505BF" w:rsidRPr="002A5C0E">
        <w:rPr>
          <w:rFonts w:ascii="Times New Roman" w:hAnsi="Times New Roman"/>
          <w:caps/>
          <w:sz w:val="22"/>
          <w:szCs w:val="22"/>
          <w:lang w:val="bg-BG"/>
        </w:rPr>
        <w:t xml:space="preserve">отчитане </w:t>
      </w:r>
      <w:r w:rsidR="00330D71" w:rsidRPr="002A5C0E">
        <w:rPr>
          <w:rFonts w:ascii="Times New Roman" w:hAnsi="Times New Roman"/>
          <w:caps/>
          <w:sz w:val="22"/>
          <w:szCs w:val="22"/>
          <w:lang w:val="bg-BG"/>
        </w:rPr>
        <w:t xml:space="preserve">НА </w:t>
      </w:r>
      <w:r w:rsidR="00EB504B" w:rsidRPr="002A5C0E">
        <w:rPr>
          <w:rFonts w:ascii="Times New Roman" w:hAnsi="Times New Roman"/>
          <w:caps/>
          <w:sz w:val="22"/>
          <w:szCs w:val="22"/>
          <w:lang w:val="bg-BG"/>
        </w:rPr>
        <w:t>изпълнение</w:t>
      </w:r>
      <w:r w:rsidR="00DA29B7" w:rsidRPr="002A5C0E">
        <w:rPr>
          <w:rFonts w:ascii="Times New Roman" w:hAnsi="Times New Roman"/>
          <w:caps/>
          <w:sz w:val="22"/>
          <w:szCs w:val="22"/>
          <w:lang w:val="bg-BG"/>
        </w:rPr>
        <w:t>то</w:t>
      </w:r>
      <w:r w:rsidR="003505BF" w:rsidRPr="002A5C0E">
        <w:rPr>
          <w:rFonts w:ascii="Times New Roman" w:hAnsi="Times New Roman"/>
          <w:caps/>
          <w:sz w:val="22"/>
          <w:szCs w:val="22"/>
          <w:lang w:val="bg-BG"/>
        </w:rPr>
        <w:t xml:space="preserve"> </w:t>
      </w:r>
      <w:r w:rsidR="00EB504B" w:rsidRPr="002A5C0E">
        <w:rPr>
          <w:rFonts w:ascii="Times New Roman" w:hAnsi="Times New Roman"/>
          <w:caps/>
          <w:sz w:val="22"/>
          <w:szCs w:val="22"/>
          <w:lang w:val="bg-BG"/>
        </w:rPr>
        <w:t xml:space="preserve">на </w:t>
      </w:r>
      <w:r w:rsidR="00150B49">
        <w:rPr>
          <w:rFonts w:ascii="Times New Roman" w:hAnsi="Times New Roman"/>
          <w:caps/>
          <w:sz w:val="22"/>
          <w:szCs w:val="22"/>
          <w:lang w:val="bg-BG"/>
        </w:rPr>
        <w:t>ФП</w:t>
      </w:r>
      <w:bookmarkEnd w:id="13"/>
    </w:p>
    <w:p w:rsidR="006B79A8" w:rsidRPr="002A5C0E" w:rsidRDefault="00A53209" w:rsidP="006B79A8">
      <w:pPr>
        <w:pStyle w:val="Heading3"/>
        <w:spacing w:after="120"/>
        <w:rPr>
          <w:rFonts w:ascii="Times New Roman" w:hAnsi="Times New Roman" w:cs="Times New Roman"/>
          <w:szCs w:val="22"/>
        </w:rPr>
      </w:pPr>
      <w:bookmarkStart w:id="14" w:name="_Toc266871124"/>
      <w:bookmarkStart w:id="15" w:name="_Toc438649186"/>
      <w:r w:rsidRPr="002A5C0E">
        <w:rPr>
          <w:rFonts w:ascii="Times New Roman" w:hAnsi="Times New Roman" w:cs="Times New Roman"/>
          <w:szCs w:val="22"/>
        </w:rPr>
        <w:t xml:space="preserve">ЧЛЕН </w:t>
      </w:r>
      <w:r w:rsidR="00332451">
        <w:rPr>
          <w:rFonts w:ascii="Times New Roman" w:hAnsi="Times New Roman" w:cs="Times New Roman"/>
          <w:szCs w:val="22"/>
        </w:rPr>
        <w:t>3</w:t>
      </w:r>
      <w:r w:rsidR="006B79A8" w:rsidRPr="002A5C0E">
        <w:rPr>
          <w:rFonts w:ascii="Times New Roman" w:hAnsi="Times New Roman" w:cs="Times New Roman"/>
          <w:szCs w:val="22"/>
        </w:rPr>
        <w:t>.</w:t>
      </w:r>
      <w:r w:rsidR="006B79A8" w:rsidRPr="002A5C0E">
        <w:rPr>
          <w:rFonts w:ascii="Times New Roman" w:hAnsi="Times New Roman" w:cs="Times New Roman"/>
          <w:szCs w:val="22"/>
        </w:rPr>
        <w:tab/>
      </w:r>
      <w:r w:rsidRPr="002A5C0E">
        <w:rPr>
          <w:rFonts w:ascii="Times New Roman" w:hAnsi="Times New Roman" w:cs="Times New Roman"/>
          <w:szCs w:val="22"/>
        </w:rPr>
        <w:t>ИЗИСКВАНИЯ КЪМ ОТЧЕТНОСТТА</w:t>
      </w:r>
      <w:bookmarkEnd w:id="14"/>
      <w:bookmarkEnd w:id="15"/>
    </w:p>
    <w:p w:rsidR="00330D71" w:rsidRDefault="00330D71" w:rsidP="00D056CD">
      <w:pPr>
        <w:numPr>
          <w:ilvl w:val="0"/>
          <w:numId w:val="7"/>
        </w:numPr>
        <w:spacing w:after="120"/>
        <w:ind w:hanging="720"/>
        <w:jc w:val="both"/>
        <w:rPr>
          <w:sz w:val="22"/>
          <w:szCs w:val="22"/>
        </w:rPr>
      </w:pPr>
      <w:r w:rsidRPr="002A5C0E">
        <w:rPr>
          <w:sz w:val="22"/>
          <w:szCs w:val="22"/>
        </w:rPr>
        <w:t xml:space="preserve">БЕНЕФИЦИЕНТЪТ носи отговорност за отчитане изпълнението на дейностите и на извършените и платени разходи по </w:t>
      </w:r>
      <w:r w:rsidR="00150B49">
        <w:rPr>
          <w:sz w:val="22"/>
          <w:szCs w:val="22"/>
        </w:rPr>
        <w:t>ФП</w:t>
      </w:r>
      <w:r w:rsidRPr="002A5C0E">
        <w:rPr>
          <w:sz w:val="22"/>
          <w:szCs w:val="22"/>
        </w:rPr>
        <w:t xml:space="preserve"> пред УО</w:t>
      </w:r>
      <w:r w:rsidR="00560A66">
        <w:rPr>
          <w:sz w:val="22"/>
          <w:szCs w:val="22"/>
        </w:rPr>
        <w:t>,</w:t>
      </w:r>
      <w:r w:rsidRPr="002A5C0E">
        <w:rPr>
          <w:sz w:val="22"/>
          <w:szCs w:val="22"/>
        </w:rPr>
        <w:t xml:space="preserve"> при спазване на тези </w:t>
      </w:r>
      <w:r w:rsidR="000D5274" w:rsidRPr="002A5C0E">
        <w:rPr>
          <w:sz w:val="22"/>
          <w:szCs w:val="22"/>
        </w:rPr>
        <w:t>О</w:t>
      </w:r>
      <w:r w:rsidRPr="002A5C0E">
        <w:rPr>
          <w:sz w:val="22"/>
          <w:szCs w:val="22"/>
        </w:rPr>
        <w:t xml:space="preserve">бщи условия. </w:t>
      </w:r>
    </w:p>
    <w:p w:rsidR="00D41655" w:rsidRDefault="00D41655" w:rsidP="00D056CD">
      <w:pPr>
        <w:numPr>
          <w:ilvl w:val="0"/>
          <w:numId w:val="7"/>
        </w:numPr>
        <w:spacing w:after="120"/>
        <w:ind w:hanging="720"/>
        <w:jc w:val="both"/>
        <w:rPr>
          <w:sz w:val="22"/>
          <w:szCs w:val="22"/>
        </w:rPr>
      </w:pPr>
      <w:r>
        <w:rPr>
          <w:sz w:val="22"/>
          <w:szCs w:val="22"/>
        </w:rPr>
        <w:t>Бюджетната линия се счита за открита от датата на издаване на заповедта за предоставяне на БФП.</w:t>
      </w:r>
    </w:p>
    <w:p w:rsidR="00DE4D9E" w:rsidRPr="002A5C0E" w:rsidRDefault="00DE4D9E" w:rsidP="00D056CD">
      <w:pPr>
        <w:numPr>
          <w:ilvl w:val="0"/>
          <w:numId w:val="7"/>
        </w:numPr>
        <w:spacing w:after="120"/>
        <w:ind w:hanging="720"/>
        <w:jc w:val="both"/>
        <w:rPr>
          <w:sz w:val="22"/>
          <w:szCs w:val="22"/>
        </w:rPr>
      </w:pPr>
      <w:r>
        <w:rPr>
          <w:sz w:val="22"/>
          <w:szCs w:val="22"/>
        </w:rPr>
        <w:t>Бюджетната линия се счита за приключена на крайната дата, посочена в заповедта за предоставяне на БФП, като при</w:t>
      </w:r>
      <w:r w:rsidR="00561BA8">
        <w:rPr>
          <w:sz w:val="22"/>
          <w:szCs w:val="22"/>
        </w:rPr>
        <w:t xml:space="preserve"> изготвяне на бюджета във финансовия план следва да се отчете обстоятелството, че плащанията от бенефициента за направените от него </w:t>
      </w:r>
      <w:r w:rsidR="00F17D3A">
        <w:rPr>
          <w:sz w:val="22"/>
          <w:szCs w:val="22"/>
        </w:rPr>
        <w:t xml:space="preserve">разходи </w:t>
      </w:r>
      <w:r w:rsidR="00ED414C">
        <w:rPr>
          <w:sz w:val="22"/>
          <w:szCs w:val="22"/>
        </w:rPr>
        <w:t xml:space="preserve">могат да бъдат извършени до крайната </w:t>
      </w:r>
      <w:r w:rsidR="00560A66">
        <w:rPr>
          <w:sz w:val="22"/>
          <w:szCs w:val="22"/>
        </w:rPr>
        <w:t>й</w:t>
      </w:r>
      <w:r w:rsidR="00ED414C">
        <w:rPr>
          <w:sz w:val="22"/>
          <w:szCs w:val="22"/>
        </w:rPr>
        <w:t xml:space="preserve"> дата.</w:t>
      </w:r>
    </w:p>
    <w:p w:rsidR="00AB0567" w:rsidRDefault="006C296B" w:rsidP="00D056CD">
      <w:pPr>
        <w:numPr>
          <w:ilvl w:val="0"/>
          <w:numId w:val="7"/>
        </w:numPr>
        <w:spacing w:after="120"/>
        <w:ind w:hanging="720"/>
        <w:jc w:val="both"/>
        <w:rPr>
          <w:sz w:val="22"/>
          <w:szCs w:val="22"/>
        </w:rPr>
      </w:pPr>
      <w:r w:rsidRPr="00AB0567">
        <w:rPr>
          <w:sz w:val="22"/>
          <w:szCs w:val="22"/>
        </w:rPr>
        <w:t xml:space="preserve">БЕНЕФИЦИЕНТЪТ извършва окончателното отчитане в срок до </w:t>
      </w:r>
      <w:r w:rsidR="00DD3BD2">
        <w:rPr>
          <w:sz w:val="22"/>
          <w:szCs w:val="22"/>
        </w:rPr>
        <w:t>6</w:t>
      </w:r>
      <w:r w:rsidR="00DD3BD2" w:rsidRPr="00AB0567">
        <w:rPr>
          <w:sz w:val="22"/>
          <w:szCs w:val="22"/>
        </w:rPr>
        <w:t xml:space="preserve">0 </w:t>
      </w:r>
      <w:r w:rsidRPr="00AB0567">
        <w:rPr>
          <w:sz w:val="22"/>
          <w:szCs w:val="22"/>
        </w:rPr>
        <w:t>дни след изтичане на посочения в заповедта за предоставяне на БФП краен срок на допустимост на разходите.</w:t>
      </w:r>
    </w:p>
    <w:p w:rsidR="00964131" w:rsidRDefault="00E824E1" w:rsidP="00D056CD">
      <w:pPr>
        <w:numPr>
          <w:ilvl w:val="0"/>
          <w:numId w:val="7"/>
        </w:numPr>
        <w:spacing w:after="120"/>
        <w:ind w:hanging="720"/>
        <w:jc w:val="both"/>
        <w:rPr>
          <w:sz w:val="22"/>
          <w:szCs w:val="22"/>
        </w:rPr>
      </w:pPr>
      <w:r w:rsidRPr="00C22B64">
        <w:rPr>
          <w:sz w:val="22"/>
          <w:szCs w:val="22"/>
        </w:rPr>
        <w:t xml:space="preserve">БЕНЕФИЦИЕНТЪТ се задължава да </w:t>
      </w:r>
      <w:r w:rsidR="00EC3A32" w:rsidRPr="00C22B64">
        <w:rPr>
          <w:sz w:val="22"/>
          <w:szCs w:val="22"/>
        </w:rPr>
        <w:t xml:space="preserve">извършва </w:t>
      </w:r>
      <w:r w:rsidRPr="00C22B64">
        <w:rPr>
          <w:sz w:val="22"/>
          <w:szCs w:val="22"/>
        </w:rPr>
        <w:t>междинн</w:t>
      </w:r>
      <w:r w:rsidR="00EC3A32" w:rsidRPr="00C22B64">
        <w:rPr>
          <w:sz w:val="22"/>
          <w:szCs w:val="22"/>
        </w:rPr>
        <w:t xml:space="preserve">о и окончателно отчитане на </w:t>
      </w:r>
      <w:r w:rsidR="00150B49" w:rsidRPr="00C22B64">
        <w:rPr>
          <w:sz w:val="22"/>
          <w:szCs w:val="22"/>
        </w:rPr>
        <w:t>ФП</w:t>
      </w:r>
      <w:r w:rsidR="00CC37E9" w:rsidRPr="00C22B64">
        <w:rPr>
          <w:sz w:val="22"/>
          <w:szCs w:val="22"/>
        </w:rPr>
        <w:t xml:space="preserve"> чрез ИСУН</w:t>
      </w:r>
      <w:r w:rsidR="00D064AA">
        <w:rPr>
          <w:sz w:val="22"/>
          <w:szCs w:val="22"/>
        </w:rPr>
        <w:t xml:space="preserve"> 2020</w:t>
      </w:r>
      <w:r w:rsidR="00CE3981" w:rsidRPr="00C22B64">
        <w:rPr>
          <w:sz w:val="22"/>
          <w:szCs w:val="22"/>
        </w:rPr>
        <w:t>.</w:t>
      </w:r>
      <w:r w:rsidR="00CC37E9" w:rsidRPr="00C22B64">
        <w:rPr>
          <w:sz w:val="22"/>
          <w:szCs w:val="22"/>
        </w:rPr>
        <w:t xml:space="preserve"> </w:t>
      </w:r>
    </w:p>
    <w:p w:rsidR="00D064AA" w:rsidRPr="00CB7F7D" w:rsidRDefault="00D064AA" w:rsidP="00D064AA">
      <w:pPr>
        <w:spacing w:after="120"/>
        <w:ind w:left="720"/>
        <w:jc w:val="both"/>
        <w:rPr>
          <w:sz w:val="22"/>
          <w:szCs w:val="22"/>
        </w:rPr>
      </w:pPr>
    </w:p>
    <w:p w:rsidR="00023F40" w:rsidRDefault="00B70DBD" w:rsidP="00D056CD">
      <w:pPr>
        <w:numPr>
          <w:ilvl w:val="0"/>
          <w:numId w:val="7"/>
        </w:numPr>
        <w:spacing w:after="120"/>
        <w:ind w:hanging="720"/>
        <w:jc w:val="both"/>
        <w:rPr>
          <w:color w:val="FF0000"/>
          <w:sz w:val="22"/>
          <w:szCs w:val="22"/>
        </w:rPr>
      </w:pPr>
      <w:r w:rsidRPr="00CB7F7D">
        <w:rPr>
          <w:sz w:val="22"/>
          <w:szCs w:val="22"/>
        </w:rPr>
        <w:t xml:space="preserve">БЕНЕФИЦИЕНТЪТ отчита изпълнението на </w:t>
      </w:r>
      <w:r w:rsidR="00C12F31" w:rsidRPr="00CB7F7D">
        <w:rPr>
          <w:sz w:val="22"/>
          <w:szCs w:val="22"/>
        </w:rPr>
        <w:t xml:space="preserve">ФП </w:t>
      </w:r>
      <w:r w:rsidRPr="00CB7F7D">
        <w:rPr>
          <w:sz w:val="22"/>
          <w:szCs w:val="22"/>
        </w:rPr>
        <w:t>и потвърждава разходите, свързани с него,</w:t>
      </w:r>
      <w:r w:rsidRPr="00D101D5">
        <w:rPr>
          <w:sz w:val="22"/>
          <w:szCs w:val="22"/>
        </w:rPr>
        <w:t xml:space="preserve"> като подава </w:t>
      </w:r>
      <w:r w:rsidRPr="009410FD">
        <w:rPr>
          <w:sz w:val="22"/>
          <w:szCs w:val="22"/>
        </w:rPr>
        <w:t>финансови отчети</w:t>
      </w:r>
      <w:r w:rsidR="00F21FDB" w:rsidRPr="009410FD">
        <w:rPr>
          <w:sz w:val="22"/>
          <w:szCs w:val="22"/>
        </w:rPr>
        <w:t xml:space="preserve"> и </w:t>
      </w:r>
      <w:r w:rsidRPr="009410FD">
        <w:rPr>
          <w:sz w:val="22"/>
          <w:szCs w:val="22"/>
        </w:rPr>
        <w:t>искания за плащане, заедно с придружаващите ги отчетни документи</w:t>
      </w:r>
      <w:r w:rsidR="00EC179F">
        <w:rPr>
          <w:sz w:val="22"/>
          <w:szCs w:val="22"/>
        </w:rPr>
        <w:t>, описани в Приложение 16</w:t>
      </w:r>
      <w:r w:rsidRPr="00D064AA">
        <w:rPr>
          <w:sz w:val="22"/>
          <w:szCs w:val="22"/>
        </w:rPr>
        <w:t>.</w:t>
      </w:r>
      <w:r w:rsidR="0042610C" w:rsidRPr="00D064AA">
        <w:rPr>
          <w:sz w:val="22"/>
          <w:szCs w:val="22"/>
        </w:rPr>
        <w:t xml:space="preserve"> </w:t>
      </w:r>
    </w:p>
    <w:p w:rsidR="00B70E19" w:rsidRPr="00D064AA" w:rsidRDefault="00BF2B21" w:rsidP="00D056CD">
      <w:pPr>
        <w:numPr>
          <w:ilvl w:val="0"/>
          <w:numId w:val="7"/>
        </w:numPr>
        <w:spacing w:after="120"/>
        <w:ind w:hanging="720"/>
        <w:jc w:val="both"/>
        <w:rPr>
          <w:sz w:val="22"/>
          <w:szCs w:val="22"/>
        </w:rPr>
      </w:pPr>
      <w:r w:rsidRPr="00D064AA">
        <w:rPr>
          <w:sz w:val="22"/>
          <w:szCs w:val="22"/>
        </w:rPr>
        <w:t>Ф</w:t>
      </w:r>
      <w:r w:rsidR="00E2716A" w:rsidRPr="00D064AA">
        <w:rPr>
          <w:sz w:val="22"/>
          <w:szCs w:val="22"/>
        </w:rPr>
        <w:t>инансови</w:t>
      </w:r>
      <w:r w:rsidR="00D40F3A" w:rsidRPr="00D064AA">
        <w:rPr>
          <w:sz w:val="22"/>
          <w:szCs w:val="22"/>
        </w:rPr>
        <w:t>те</w:t>
      </w:r>
      <w:r w:rsidR="00E2716A" w:rsidRPr="00D064AA">
        <w:rPr>
          <w:sz w:val="22"/>
          <w:szCs w:val="22"/>
        </w:rPr>
        <w:t xml:space="preserve"> отчети </w:t>
      </w:r>
      <w:r w:rsidR="00E824E1" w:rsidRPr="00D064AA">
        <w:rPr>
          <w:sz w:val="22"/>
          <w:szCs w:val="22"/>
        </w:rPr>
        <w:t xml:space="preserve">трябва да съдържат  информация за  изпълнението на </w:t>
      </w:r>
      <w:r w:rsidR="00BE50A4" w:rsidRPr="00D064AA">
        <w:rPr>
          <w:sz w:val="22"/>
          <w:szCs w:val="22"/>
        </w:rPr>
        <w:t>ФП</w:t>
      </w:r>
      <w:r w:rsidR="00E824E1" w:rsidRPr="00D064AA">
        <w:rPr>
          <w:sz w:val="22"/>
          <w:szCs w:val="22"/>
        </w:rPr>
        <w:t xml:space="preserve"> за съответния отчетен период. </w:t>
      </w:r>
    </w:p>
    <w:p w:rsidR="000C2EFF" w:rsidRPr="00D064AA" w:rsidRDefault="00B14D2E" w:rsidP="00D056CD">
      <w:pPr>
        <w:numPr>
          <w:ilvl w:val="0"/>
          <w:numId w:val="7"/>
        </w:numPr>
        <w:spacing w:after="120"/>
        <w:ind w:hanging="720"/>
        <w:jc w:val="both"/>
        <w:rPr>
          <w:sz w:val="22"/>
          <w:szCs w:val="22"/>
        </w:rPr>
      </w:pPr>
      <w:r w:rsidRPr="00D064AA">
        <w:rPr>
          <w:sz w:val="22"/>
          <w:szCs w:val="22"/>
        </w:rPr>
        <w:t xml:space="preserve">При </w:t>
      </w:r>
      <w:r w:rsidR="00BE50A4" w:rsidRPr="00D064AA">
        <w:rPr>
          <w:sz w:val="22"/>
          <w:szCs w:val="22"/>
        </w:rPr>
        <w:t>подаване на искане за плащане по ФП</w:t>
      </w:r>
      <w:r w:rsidR="00D05CC1" w:rsidRPr="00D064AA">
        <w:rPr>
          <w:sz w:val="22"/>
          <w:szCs w:val="22"/>
        </w:rPr>
        <w:t>,</w:t>
      </w:r>
      <w:r w:rsidRPr="00D064AA">
        <w:rPr>
          <w:sz w:val="22"/>
          <w:szCs w:val="22"/>
        </w:rPr>
        <w:t xml:space="preserve"> в</w:t>
      </w:r>
      <w:r w:rsidR="006B79A8" w:rsidRPr="00D064AA">
        <w:rPr>
          <w:sz w:val="22"/>
          <w:szCs w:val="22"/>
        </w:rPr>
        <w:t xml:space="preserve"> </w:t>
      </w:r>
      <w:r w:rsidR="00BE50A4" w:rsidRPr="00D064AA">
        <w:rPr>
          <w:sz w:val="22"/>
          <w:szCs w:val="22"/>
        </w:rPr>
        <w:t xml:space="preserve">него </w:t>
      </w:r>
      <w:r w:rsidR="006B79A8" w:rsidRPr="00D064AA">
        <w:rPr>
          <w:sz w:val="22"/>
          <w:szCs w:val="22"/>
        </w:rPr>
        <w:t>се включват действително извършените</w:t>
      </w:r>
      <w:r w:rsidR="00622342" w:rsidRPr="00D064AA">
        <w:rPr>
          <w:sz w:val="22"/>
          <w:szCs w:val="22"/>
        </w:rPr>
        <w:t xml:space="preserve"> и платени</w:t>
      </w:r>
      <w:r w:rsidR="006B79A8" w:rsidRPr="00D064AA">
        <w:rPr>
          <w:sz w:val="22"/>
          <w:szCs w:val="22"/>
        </w:rPr>
        <w:t xml:space="preserve"> от </w:t>
      </w:r>
      <w:r w:rsidR="00F05019" w:rsidRPr="00D064AA">
        <w:rPr>
          <w:sz w:val="22"/>
          <w:szCs w:val="22"/>
        </w:rPr>
        <w:t xml:space="preserve">БЕНЕФИЦИЕНТА </w:t>
      </w:r>
      <w:r w:rsidR="006B79A8" w:rsidRPr="00D064AA">
        <w:rPr>
          <w:sz w:val="22"/>
          <w:szCs w:val="22"/>
        </w:rPr>
        <w:t xml:space="preserve">разходи </w:t>
      </w:r>
      <w:r w:rsidR="006A633E" w:rsidRPr="00D064AA">
        <w:rPr>
          <w:sz w:val="22"/>
          <w:szCs w:val="22"/>
        </w:rPr>
        <w:t>за изпълнение на дейности</w:t>
      </w:r>
      <w:r w:rsidR="002D787C" w:rsidRPr="00D064AA">
        <w:rPr>
          <w:sz w:val="22"/>
          <w:szCs w:val="22"/>
        </w:rPr>
        <w:t>те</w:t>
      </w:r>
      <w:r w:rsidR="006A633E" w:rsidRPr="00D064AA">
        <w:rPr>
          <w:sz w:val="22"/>
          <w:szCs w:val="22"/>
        </w:rPr>
        <w:t xml:space="preserve"> по </w:t>
      </w:r>
      <w:r w:rsidR="004D3C70" w:rsidRPr="00D064AA">
        <w:rPr>
          <w:sz w:val="22"/>
          <w:szCs w:val="22"/>
        </w:rPr>
        <w:t xml:space="preserve">ФП </w:t>
      </w:r>
      <w:r w:rsidR="006B79A8" w:rsidRPr="00D064AA">
        <w:rPr>
          <w:sz w:val="22"/>
          <w:szCs w:val="22"/>
        </w:rPr>
        <w:t>през съответния отчетен период.</w:t>
      </w:r>
      <w:r w:rsidR="008E48F2" w:rsidRPr="00D064AA">
        <w:rPr>
          <w:sz w:val="22"/>
          <w:szCs w:val="22"/>
        </w:rPr>
        <w:t xml:space="preserve"> Всички плащания от страна на бенефициента следва да са извършени по банков път</w:t>
      </w:r>
      <w:r w:rsidR="00991E29">
        <w:rPr>
          <w:sz w:val="22"/>
          <w:szCs w:val="22"/>
        </w:rPr>
        <w:t>, с изключение на разходи свързани с обезпечаване на командировки</w:t>
      </w:r>
      <w:r w:rsidR="008E48F2" w:rsidRPr="00D064AA">
        <w:rPr>
          <w:sz w:val="22"/>
          <w:szCs w:val="22"/>
        </w:rPr>
        <w:t>.</w:t>
      </w:r>
    </w:p>
    <w:p w:rsidR="00B16D1C" w:rsidRPr="002A5C0E" w:rsidRDefault="00B16D1C" w:rsidP="00D056CD">
      <w:pPr>
        <w:numPr>
          <w:ilvl w:val="0"/>
          <w:numId w:val="7"/>
        </w:numPr>
        <w:spacing w:after="120"/>
        <w:ind w:hanging="720"/>
        <w:jc w:val="both"/>
        <w:rPr>
          <w:sz w:val="22"/>
          <w:szCs w:val="22"/>
        </w:rPr>
      </w:pPr>
      <w:r w:rsidRPr="00D064AA">
        <w:rPr>
          <w:sz w:val="22"/>
          <w:szCs w:val="22"/>
        </w:rPr>
        <w:t>По изключение в искането за плащане могат да се включат и действително извършени и платени разходи през предходни отчетни периоди, които не са били</w:t>
      </w:r>
      <w:r w:rsidRPr="002A5C0E">
        <w:rPr>
          <w:sz w:val="22"/>
          <w:szCs w:val="22"/>
        </w:rPr>
        <w:t xml:space="preserve"> отчетени своевременно или са били отчетени, но не са били верифицирани от </w:t>
      </w:r>
      <w:r w:rsidR="004C49F5">
        <w:rPr>
          <w:sz w:val="22"/>
          <w:szCs w:val="22"/>
        </w:rPr>
        <w:t>МЗ</w:t>
      </w:r>
      <w:r w:rsidR="00AA068E">
        <w:rPr>
          <w:sz w:val="22"/>
          <w:szCs w:val="22"/>
        </w:rPr>
        <w:t xml:space="preserve"> – ДФЗ - РА</w:t>
      </w:r>
      <w:r w:rsidRPr="002A5C0E">
        <w:rPr>
          <w:sz w:val="22"/>
          <w:szCs w:val="22"/>
        </w:rPr>
        <w:t>. В последния случай разходите могат да бъдат включени в следващо искане за плащане при отстраняване на причината, поради която УО е отказал тяхната верификация, когато това е възможно.</w:t>
      </w:r>
    </w:p>
    <w:p w:rsidR="00C82329" w:rsidRPr="00023F40" w:rsidRDefault="00C82329" w:rsidP="00D056CD">
      <w:pPr>
        <w:numPr>
          <w:ilvl w:val="0"/>
          <w:numId w:val="7"/>
        </w:numPr>
        <w:spacing w:after="120"/>
        <w:ind w:left="709" w:hanging="709"/>
        <w:jc w:val="both"/>
        <w:rPr>
          <w:sz w:val="22"/>
          <w:szCs w:val="22"/>
        </w:rPr>
      </w:pPr>
      <w:r w:rsidRPr="009410FD">
        <w:rPr>
          <w:sz w:val="22"/>
          <w:szCs w:val="22"/>
        </w:rPr>
        <w:t>БЕНЕФИЦИЕНТЪТ</w:t>
      </w:r>
      <w:r w:rsidR="00040462" w:rsidRPr="009410FD">
        <w:rPr>
          <w:sz w:val="22"/>
          <w:szCs w:val="22"/>
        </w:rPr>
        <w:t xml:space="preserve"> </w:t>
      </w:r>
      <w:r w:rsidRPr="009410FD">
        <w:rPr>
          <w:sz w:val="22"/>
          <w:szCs w:val="22"/>
        </w:rPr>
        <w:t>се задължава</w:t>
      </w:r>
      <w:r w:rsidRPr="002A5C0E">
        <w:rPr>
          <w:sz w:val="22"/>
          <w:szCs w:val="22"/>
        </w:rPr>
        <w:t xml:space="preserve"> да предприем</w:t>
      </w:r>
      <w:r w:rsidR="001F222C">
        <w:rPr>
          <w:sz w:val="22"/>
          <w:szCs w:val="22"/>
        </w:rPr>
        <w:t>е</w:t>
      </w:r>
      <w:r w:rsidRPr="002A5C0E">
        <w:rPr>
          <w:sz w:val="22"/>
          <w:szCs w:val="22"/>
        </w:rPr>
        <w:t xml:space="preserve"> всички необходими мерки за избягване на конфликт на интереси, както и да </w:t>
      </w:r>
      <w:r w:rsidR="001F222C" w:rsidRPr="002A5C0E">
        <w:rPr>
          <w:sz w:val="22"/>
          <w:szCs w:val="22"/>
        </w:rPr>
        <w:t>уведом</w:t>
      </w:r>
      <w:r w:rsidR="001F222C">
        <w:rPr>
          <w:sz w:val="22"/>
          <w:szCs w:val="22"/>
        </w:rPr>
        <w:t>и</w:t>
      </w:r>
      <w:r w:rsidR="001F222C" w:rsidRPr="002A5C0E">
        <w:rPr>
          <w:sz w:val="22"/>
          <w:szCs w:val="22"/>
        </w:rPr>
        <w:t xml:space="preserve"> </w:t>
      </w:r>
      <w:r w:rsidRPr="002A5C0E">
        <w:rPr>
          <w:sz w:val="22"/>
          <w:szCs w:val="22"/>
        </w:rPr>
        <w:t xml:space="preserve">незабавно УО относно </w:t>
      </w:r>
      <w:r w:rsidRPr="00E76FFE">
        <w:rPr>
          <w:sz w:val="22"/>
          <w:szCs w:val="22"/>
        </w:rPr>
        <w:t>обстоятелство, което предизвиква или може да предизвика подобен конфликт.</w:t>
      </w:r>
      <w:r w:rsidR="00076485" w:rsidRPr="00E76FFE">
        <w:rPr>
          <w:sz w:val="22"/>
          <w:szCs w:val="22"/>
        </w:rPr>
        <w:t xml:space="preserve"> </w:t>
      </w:r>
      <w:r w:rsidR="00C113F4" w:rsidRPr="00E76FFE">
        <w:rPr>
          <w:sz w:val="22"/>
          <w:szCs w:val="22"/>
        </w:rPr>
        <w:t>В</w:t>
      </w:r>
      <w:r w:rsidR="00076485" w:rsidRPr="00E76FFE">
        <w:rPr>
          <w:sz w:val="22"/>
          <w:szCs w:val="22"/>
        </w:rPr>
        <w:t xml:space="preserve">сички членове на екипа </w:t>
      </w:r>
      <w:r w:rsidR="00E77745">
        <w:rPr>
          <w:sz w:val="22"/>
          <w:szCs w:val="22"/>
        </w:rPr>
        <w:t xml:space="preserve">за управление </w:t>
      </w:r>
      <w:r w:rsidR="00076485" w:rsidRPr="00E76FFE">
        <w:rPr>
          <w:sz w:val="22"/>
          <w:szCs w:val="22"/>
        </w:rPr>
        <w:t xml:space="preserve">на </w:t>
      </w:r>
      <w:r w:rsidR="00463521">
        <w:rPr>
          <w:sz w:val="22"/>
          <w:szCs w:val="22"/>
        </w:rPr>
        <w:t>ФП</w:t>
      </w:r>
      <w:r w:rsidR="00463521" w:rsidRPr="00E76FFE">
        <w:rPr>
          <w:sz w:val="22"/>
          <w:szCs w:val="22"/>
        </w:rPr>
        <w:t xml:space="preserve"> </w:t>
      </w:r>
      <w:r w:rsidR="00076485" w:rsidRPr="00E76FFE">
        <w:rPr>
          <w:sz w:val="22"/>
          <w:szCs w:val="22"/>
        </w:rPr>
        <w:t>подписват декларации за липса на конфликт на инте</w:t>
      </w:r>
      <w:r w:rsidR="00076485" w:rsidRPr="00866A25">
        <w:rPr>
          <w:sz w:val="22"/>
          <w:szCs w:val="22"/>
        </w:rPr>
        <w:t xml:space="preserve">реси по смисъла на </w:t>
      </w:r>
      <w:r w:rsidR="00E77745">
        <w:rPr>
          <w:sz w:val="22"/>
          <w:szCs w:val="22"/>
        </w:rPr>
        <w:t xml:space="preserve">  </w:t>
      </w:r>
      <w:r w:rsidR="00CE38B2" w:rsidRPr="0085022C">
        <w:t xml:space="preserve">чл. </w:t>
      </w:r>
      <w:r w:rsidR="00CE38B2">
        <w:t>61</w:t>
      </w:r>
      <w:r w:rsidR="00CE38B2" w:rsidRPr="0085022C">
        <w:t xml:space="preserve">, параграф </w:t>
      </w:r>
      <w:r w:rsidR="00CE38B2">
        <w:t>3</w:t>
      </w:r>
      <w:r w:rsidR="00CE38B2" w:rsidRPr="0085022C">
        <w:t xml:space="preserve"> </w:t>
      </w:r>
      <w:r w:rsidR="00076485" w:rsidRPr="00866A25">
        <w:rPr>
          <w:sz w:val="22"/>
          <w:szCs w:val="22"/>
        </w:rPr>
        <w:t xml:space="preserve">от Регламент (ЕС, Евратом) № </w:t>
      </w:r>
      <w:r w:rsidR="00991E29">
        <w:rPr>
          <w:sz w:val="22"/>
          <w:szCs w:val="22"/>
        </w:rPr>
        <w:t>2018</w:t>
      </w:r>
      <w:r w:rsidR="00076485" w:rsidRPr="00866A25">
        <w:rPr>
          <w:sz w:val="22"/>
          <w:szCs w:val="22"/>
        </w:rPr>
        <w:t>/</w:t>
      </w:r>
      <w:r w:rsidR="00991E29">
        <w:rPr>
          <w:sz w:val="22"/>
          <w:szCs w:val="22"/>
        </w:rPr>
        <w:t>1046</w:t>
      </w:r>
      <w:r w:rsidR="00076485" w:rsidRPr="00866A25">
        <w:rPr>
          <w:sz w:val="22"/>
          <w:szCs w:val="22"/>
        </w:rPr>
        <w:t xml:space="preserve"> (</w:t>
      </w:r>
      <w:r w:rsidR="00076485" w:rsidRPr="00613D6A">
        <w:rPr>
          <w:i/>
          <w:sz w:val="22"/>
          <w:szCs w:val="22"/>
        </w:rPr>
        <w:t>Приложение №</w:t>
      </w:r>
      <w:r w:rsidR="002A5C0E" w:rsidRPr="00613D6A">
        <w:rPr>
          <w:i/>
          <w:sz w:val="22"/>
          <w:szCs w:val="22"/>
        </w:rPr>
        <w:t> </w:t>
      </w:r>
      <w:r w:rsidR="00567A3D">
        <w:rPr>
          <w:i/>
          <w:sz w:val="22"/>
          <w:szCs w:val="22"/>
        </w:rPr>
        <w:t xml:space="preserve">14 </w:t>
      </w:r>
      <w:r w:rsidR="00D064AA">
        <w:rPr>
          <w:i/>
          <w:sz w:val="22"/>
          <w:szCs w:val="22"/>
        </w:rPr>
        <w:t xml:space="preserve">от </w:t>
      </w:r>
      <w:r w:rsidR="009056B3">
        <w:rPr>
          <w:i/>
          <w:sz w:val="22"/>
          <w:szCs w:val="22"/>
        </w:rPr>
        <w:t>настоящите Общи у</w:t>
      </w:r>
      <w:r w:rsidR="00D064AA">
        <w:rPr>
          <w:i/>
          <w:sz w:val="22"/>
          <w:szCs w:val="22"/>
        </w:rPr>
        <w:t>словия</w:t>
      </w:r>
      <w:r w:rsidR="00C00173">
        <w:rPr>
          <w:sz w:val="22"/>
          <w:szCs w:val="22"/>
        </w:rPr>
        <w:t>).</w:t>
      </w:r>
    </w:p>
    <w:p w:rsidR="00B70DBD" w:rsidRPr="009410FD" w:rsidRDefault="00B70DBD" w:rsidP="00D056CD">
      <w:pPr>
        <w:numPr>
          <w:ilvl w:val="0"/>
          <w:numId w:val="7"/>
        </w:numPr>
        <w:spacing w:after="120"/>
        <w:ind w:hanging="720"/>
        <w:jc w:val="both"/>
        <w:rPr>
          <w:sz w:val="22"/>
          <w:szCs w:val="22"/>
        </w:rPr>
      </w:pPr>
      <w:r w:rsidRPr="009410FD">
        <w:rPr>
          <w:sz w:val="22"/>
          <w:szCs w:val="22"/>
        </w:rPr>
        <w:t xml:space="preserve">Ръководителят на </w:t>
      </w:r>
      <w:r w:rsidR="00E77745">
        <w:rPr>
          <w:sz w:val="22"/>
          <w:szCs w:val="22"/>
        </w:rPr>
        <w:t xml:space="preserve">екипа за управление на </w:t>
      </w:r>
      <w:r w:rsidR="00463521">
        <w:rPr>
          <w:sz w:val="22"/>
          <w:szCs w:val="22"/>
        </w:rPr>
        <w:t>ФП</w:t>
      </w:r>
      <w:r w:rsidR="00463521" w:rsidRPr="009410FD">
        <w:rPr>
          <w:sz w:val="22"/>
          <w:szCs w:val="22"/>
        </w:rPr>
        <w:t xml:space="preserve"> </w:t>
      </w:r>
      <w:r w:rsidRPr="009410FD">
        <w:rPr>
          <w:sz w:val="22"/>
          <w:szCs w:val="22"/>
        </w:rPr>
        <w:t>подписва декларация за нередности (</w:t>
      </w:r>
      <w:r w:rsidR="002A5C0E" w:rsidRPr="009410FD">
        <w:rPr>
          <w:i/>
          <w:sz w:val="22"/>
          <w:szCs w:val="22"/>
        </w:rPr>
        <w:t>Приложение № </w:t>
      </w:r>
      <w:r w:rsidR="00D064AA">
        <w:rPr>
          <w:i/>
          <w:sz w:val="22"/>
          <w:szCs w:val="22"/>
        </w:rPr>
        <w:t>13</w:t>
      </w:r>
      <w:r w:rsidR="00627B5A">
        <w:rPr>
          <w:i/>
          <w:sz w:val="22"/>
          <w:szCs w:val="22"/>
        </w:rPr>
        <w:t xml:space="preserve"> от Условията за кандидатстване</w:t>
      </w:r>
      <w:r w:rsidRPr="009410FD">
        <w:rPr>
          <w:sz w:val="22"/>
          <w:szCs w:val="22"/>
        </w:rPr>
        <w:t xml:space="preserve">), която в срок до 5 работни дни от </w:t>
      </w:r>
      <w:r w:rsidR="00C113F4" w:rsidRPr="009410FD">
        <w:rPr>
          <w:sz w:val="22"/>
          <w:szCs w:val="22"/>
        </w:rPr>
        <w:t>влизане в сила</w:t>
      </w:r>
      <w:r w:rsidRPr="009410FD">
        <w:rPr>
          <w:sz w:val="22"/>
          <w:szCs w:val="22"/>
        </w:rPr>
        <w:t xml:space="preserve"> на заповедта за предоставяне на БФП се представя на УО. При промяна на ръководителя, новият ръководител е длъжен да представи декларацията в срок до 5 работни дни от извършване на промяната.</w:t>
      </w:r>
    </w:p>
    <w:p w:rsidR="00C82329" w:rsidRDefault="00520AAE" w:rsidP="00D056CD">
      <w:pPr>
        <w:numPr>
          <w:ilvl w:val="0"/>
          <w:numId w:val="7"/>
        </w:numPr>
        <w:spacing w:after="120"/>
        <w:ind w:hanging="720"/>
        <w:jc w:val="both"/>
        <w:rPr>
          <w:sz w:val="22"/>
          <w:szCs w:val="22"/>
        </w:rPr>
      </w:pPr>
      <w:r w:rsidRPr="002A5C0E">
        <w:rPr>
          <w:sz w:val="22"/>
          <w:szCs w:val="22"/>
        </w:rPr>
        <w:t xml:space="preserve">БЕНЕФИЦИЕНТЪТ е длъжен да предоставя информация относно изпълнението на </w:t>
      </w:r>
      <w:r w:rsidR="00CA7B31">
        <w:rPr>
          <w:sz w:val="22"/>
          <w:szCs w:val="22"/>
        </w:rPr>
        <w:t>ФП</w:t>
      </w:r>
      <w:r w:rsidRPr="002A5C0E">
        <w:rPr>
          <w:sz w:val="22"/>
          <w:szCs w:val="22"/>
        </w:rPr>
        <w:t xml:space="preserve"> </w:t>
      </w:r>
      <w:r w:rsidR="00C113F4" w:rsidRPr="002A5C0E">
        <w:rPr>
          <w:sz w:val="22"/>
          <w:szCs w:val="22"/>
        </w:rPr>
        <w:t xml:space="preserve">при поискване от УО </w:t>
      </w:r>
      <w:r w:rsidRPr="002A5C0E">
        <w:rPr>
          <w:sz w:val="22"/>
          <w:szCs w:val="22"/>
        </w:rPr>
        <w:t xml:space="preserve">в определения </w:t>
      </w:r>
      <w:r w:rsidR="00C113F4" w:rsidRPr="002A5C0E">
        <w:rPr>
          <w:sz w:val="22"/>
          <w:szCs w:val="22"/>
        </w:rPr>
        <w:t>за целта срок.</w:t>
      </w:r>
    </w:p>
    <w:p w:rsidR="00F555E9" w:rsidRPr="002A5C0E" w:rsidRDefault="00F555E9" w:rsidP="00F555E9">
      <w:pPr>
        <w:spacing w:after="120"/>
        <w:ind w:left="720"/>
        <w:jc w:val="both"/>
        <w:rPr>
          <w:sz w:val="22"/>
          <w:szCs w:val="22"/>
        </w:rPr>
      </w:pPr>
    </w:p>
    <w:p w:rsidR="00C113F4" w:rsidRPr="002A5C0E" w:rsidRDefault="00C113F4" w:rsidP="00520AAE">
      <w:pPr>
        <w:spacing w:after="120"/>
        <w:ind w:left="709" w:hanging="709"/>
        <w:jc w:val="both"/>
        <w:rPr>
          <w:sz w:val="22"/>
          <w:szCs w:val="22"/>
        </w:rPr>
      </w:pPr>
    </w:p>
    <w:p w:rsidR="006B79A8" w:rsidRPr="002A5C0E" w:rsidRDefault="002B7BBD" w:rsidP="006B79A8">
      <w:pPr>
        <w:pStyle w:val="Heading3"/>
        <w:spacing w:after="120"/>
        <w:rPr>
          <w:rFonts w:ascii="Times New Roman" w:hAnsi="Times New Roman" w:cs="Times New Roman"/>
          <w:szCs w:val="22"/>
        </w:rPr>
      </w:pPr>
      <w:bookmarkStart w:id="16" w:name="_Toc266871128"/>
      <w:bookmarkStart w:id="17" w:name="_Toc438649187"/>
      <w:r w:rsidRPr="002A5C0E">
        <w:rPr>
          <w:rFonts w:ascii="Times New Roman" w:hAnsi="Times New Roman" w:cs="Times New Roman"/>
          <w:szCs w:val="22"/>
        </w:rPr>
        <w:t>ЧЛЕН</w:t>
      </w:r>
      <w:r w:rsidR="006B79A8" w:rsidRPr="002A5C0E">
        <w:rPr>
          <w:rFonts w:ascii="Times New Roman" w:hAnsi="Times New Roman" w:cs="Times New Roman"/>
          <w:szCs w:val="22"/>
        </w:rPr>
        <w:t xml:space="preserve"> </w:t>
      </w:r>
      <w:r w:rsidR="00AA131A">
        <w:rPr>
          <w:rFonts w:ascii="Times New Roman" w:hAnsi="Times New Roman" w:cs="Times New Roman"/>
          <w:szCs w:val="22"/>
        </w:rPr>
        <w:t>4</w:t>
      </w:r>
      <w:r w:rsidR="006B79A8" w:rsidRPr="002A5C0E">
        <w:rPr>
          <w:rFonts w:ascii="Times New Roman" w:hAnsi="Times New Roman" w:cs="Times New Roman"/>
          <w:szCs w:val="22"/>
        </w:rPr>
        <w:t>.</w:t>
      </w:r>
      <w:r w:rsidR="006B79A8" w:rsidRPr="002A5C0E">
        <w:rPr>
          <w:rFonts w:ascii="Times New Roman" w:hAnsi="Times New Roman" w:cs="Times New Roman"/>
          <w:szCs w:val="22"/>
        </w:rPr>
        <w:tab/>
      </w:r>
      <w:r w:rsidRPr="002A5C0E">
        <w:rPr>
          <w:rFonts w:ascii="Times New Roman" w:hAnsi="Times New Roman" w:cs="Times New Roman"/>
          <w:szCs w:val="22"/>
        </w:rPr>
        <w:t>СЧЕТОВОДНА ОТЧЕТНОСТ</w:t>
      </w:r>
      <w:bookmarkEnd w:id="16"/>
      <w:bookmarkEnd w:id="17"/>
    </w:p>
    <w:p w:rsidR="00592626" w:rsidRDefault="00592626" w:rsidP="00742BDD">
      <w:pPr>
        <w:spacing w:after="120"/>
        <w:ind w:left="720" w:hanging="720"/>
        <w:jc w:val="both"/>
        <w:rPr>
          <w:sz w:val="22"/>
          <w:szCs w:val="22"/>
        </w:rPr>
      </w:pPr>
      <w:r>
        <w:rPr>
          <w:sz w:val="22"/>
          <w:szCs w:val="22"/>
        </w:rPr>
        <w:t xml:space="preserve">(1)    </w:t>
      </w:r>
      <w:r w:rsidR="008A1E17" w:rsidRPr="002A5C0E">
        <w:rPr>
          <w:sz w:val="22"/>
          <w:szCs w:val="22"/>
        </w:rPr>
        <w:t xml:space="preserve">Счетоводната отчетност на </w:t>
      </w:r>
      <w:r w:rsidR="00CA7B31">
        <w:rPr>
          <w:sz w:val="22"/>
          <w:szCs w:val="22"/>
        </w:rPr>
        <w:t>ФП</w:t>
      </w:r>
      <w:r w:rsidR="008A1E17" w:rsidRPr="002A5C0E">
        <w:rPr>
          <w:sz w:val="22"/>
          <w:szCs w:val="22"/>
        </w:rPr>
        <w:t xml:space="preserve"> се осъществява от БЕНЕФИЦИЕНТА в съответствие с </w:t>
      </w:r>
      <w:r>
        <w:rPr>
          <w:sz w:val="22"/>
          <w:szCs w:val="22"/>
        </w:rPr>
        <w:t xml:space="preserve">   </w:t>
      </w:r>
      <w:r w:rsidR="008A1E17" w:rsidRPr="002A5C0E">
        <w:rPr>
          <w:sz w:val="22"/>
          <w:szCs w:val="22"/>
        </w:rPr>
        <w:t xml:space="preserve">националното </w:t>
      </w:r>
      <w:r w:rsidR="008A1E17" w:rsidRPr="00A66600">
        <w:rPr>
          <w:sz w:val="22"/>
          <w:szCs w:val="22"/>
        </w:rPr>
        <w:t>законодателство</w:t>
      </w:r>
      <w:r w:rsidR="004C49F5">
        <w:rPr>
          <w:sz w:val="22"/>
          <w:szCs w:val="22"/>
        </w:rPr>
        <w:t>.</w:t>
      </w:r>
      <w:r w:rsidR="008A1E17" w:rsidRPr="00A66600">
        <w:rPr>
          <w:sz w:val="22"/>
          <w:szCs w:val="22"/>
        </w:rPr>
        <w:t xml:space="preserve"> </w:t>
      </w:r>
    </w:p>
    <w:p w:rsidR="008A1E17" w:rsidRPr="002A5C0E" w:rsidRDefault="008A1E17" w:rsidP="00742BDD">
      <w:pPr>
        <w:spacing w:after="120"/>
        <w:ind w:left="720" w:hanging="720"/>
        <w:jc w:val="both"/>
        <w:rPr>
          <w:sz w:val="22"/>
          <w:szCs w:val="22"/>
        </w:rPr>
      </w:pPr>
      <w:r w:rsidRPr="002A5C0E">
        <w:rPr>
          <w:sz w:val="22"/>
          <w:szCs w:val="22"/>
        </w:rPr>
        <w:t>(2)</w:t>
      </w:r>
      <w:r w:rsidRPr="002A5C0E">
        <w:rPr>
          <w:sz w:val="22"/>
          <w:szCs w:val="22"/>
        </w:rPr>
        <w:tab/>
        <w:t xml:space="preserve">Във връзка с верифициране на разходите по </w:t>
      </w:r>
      <w:r w:rsidR="00CA7B31">
        <w:rPr>
          <w:sz w:val="22"/>
          <w:szCs w:val="22"/>
        </w:rPr>
        <w:t>ФП</w:t>
      </w:r>
      <w:r w:rsidRPr="002A5C0E">
        <w:rPr>
          <w:sz w:val="22"/>
          <w:szCs w:val="22"/>
        </w:rPr>
        <w:t>, същите следва да подлежат на ясно идентифициране и проверка на база на счетоводната отчетност, която се поддържа от БЕНЕФИЦИЕНТА.</w:t>
      </w:r>
    </w:p>
    <w:p w:rsidR="008A1E17" w:rsidRPr="002A5C0E" w:rsidRDefault="008A1E17" w:rsidP="008A1E17">
      <w:pPr>
        <w:spacing w:after="120"/>
        <w:ind w:left="709" w:hanging="709"/>
        <w:jc w:val="both"/>
        <w:rPr>
          <w:sz w:val="22"/>
          <w:szCs w:val="22"/>
        </w:rPr>
      </w:pPr>
      <w:r w:rsidRPr="002A5C0E">
        <w:rPr>
          <w:sz w:val="22"/>
          <w:szCs w:val="22"/>
        </w:rPr>
        <w:t>(3)</w:t>
      </w:r>
      <w:r w:rsidRPr="002A5C0E">
        <w:rPr>
          <w:sz w:val="22"/>
          <w:szCs w:val="22"/>
        </w:rPr>
        <w:tab/>
        <w:t>БЕНЕФИЦИЕНТЪТ гарантира, че данните, посочени в</w:t>
      </w:r>
      <w:r w:rsidR="00A46DE3">
        <w:rPr>
          <w:sz w:val="22"/>
          <w:szCs w:val="22"/>
        </w:rPr>
        <w:t>ъв финансовите отчети и</w:t>
      </w:r>
      <w:r w:rsidRPr="002A5C0E">
        <w:rPr>
          <w:sz w:val="22"/>
          <w:szCs w:val="22"/>
        </w:rPr>
        <w:t xml:space="preserve"> исканията за плащане са точни, че са резултат от надеждна счетоводна система и са изготвени на базата на разходни документи, които могат да бъдат проверени до изтичане на сроковете за съхранение на документацията</w:t>
      </w:r>
      <w:r w:rsidR="005374A4" w:rsidRPr="005374A4">
        <w:rPr>
          <w:sz w:val="22"/>
          <w:szCs w:val="22"/>
        </w:rPr>
        <w:t xml:space="preserve"> </w:t>
      </w:r>
      <w:r w:rsidR="005374A4">
        <w:rPr>
          <w:sz w:val="22"/>
          <w:szCs w:val="22"/>
        </w:rPr>
        <w:t xml:space="preserve">по чл. </w:t>
      </w:r>
      <w:r w:rsidR="00AA131A">
        <w:rPr>
          <w:sz w:val="22"/>
          <w:szCs w:val="22"/>
        </w:rPr>
        <w:t>10</w:t>
      </w:r>
      <w:r w:rsidRPr="002A5C0E">
        <w:rPr>
          <w:sz w:val="22"/>
          <w:szCs w:val="22"/>
        </w:rPr>
        <w:t>.</w:t>
      </w:r>
    </w:p>
    <w:p w:rsidR="008A1E17" w:rsidRPr="002A5C0E" w:rsidRDefault="008A1E17" w:rsidP="008A1E17">
      <w:pPr>
        <w:spacing w:after="120"/>
        <w:ind w:left="709" w:hanging="709"/>
        <w:jc w:val="both"/>
        <w:rPr>
          <w:sz w:val="22"/>
          <w:szCs w:val="22"/>
        </w:rPr>
      </w:pPr>
      <w:r w:rsidRPr="002A5C0E">
        <w:rPr>
          <w:sz w:val="22"/>
          <w:szCs w:val="22"/>
        </w:rPr>
        <w:t>(4)</w:t>
      </w:r>
      <w:r w:rsidRPr="002A5C0E">
        <w:rPr>
          <w:sz w:val="22"/>
          <w:szCs w:val="22"/>
        </w:rPr>
        <w:tab/>
        <w:t>БЕНЕФИЦИЕНТЪТ представя с всяко искане за междинно и окончателно плащане извлечение от счетоводната система за разходите, включени в искането за плащане.</w:t>
      </w:r>
    </w:p>
    <w:p w:rsidR="008A1E17" w:rsidRPr="002A5C0E" w:rsidRDefault="008A1E17" w:rsidP="008A1E17">
      <w:pPr>
        <w:spacing w:after="120"/>
        <w:ind w:left="709" w:hanging="709"/>
        <w:jc w:val="both"/>
        <w:rPr>
          <w:sz w:val="22"/>
          <w:szCs w:val="22"/>
        </w:rPr>
      </w:pPr>
      <w:r w:rsidRPr="002A5C0E">
        <w:rPr>
          <w:sz w:val="22"/>
          <w:szCs w:val="22"/>
        </w:rPr>
        <w:t>(5)</w:t>
      </w:r>
      <w:r w:rsidRPr="002A5C0E">
        <w:rPr>
          <w:sz w:val="22"/>
          <w:szCs w:val="22"/>
        </w:rPr>
        <w:tab/>
        <w:t xml:space="preserve">БЕНЕФИЦИЕНТЪТ поддържа отделна счетоводна аналитичност по </w:t>
      </w:r>
      <w:r w:rsidR="00CA7B31">
        <w:rPr>
          <w:sz w:val="22"/>
          <w:szCs w:val="22"/>
        </w:rPr>
        <w:t>ФП</w:t>
      </w:r>
      <w:r w:rsidR="004C49F5">
        <w:rPr>
          <w:sz w:val="22"/>
          <w:szCs w:val="22"/>
        </w:rPr>
        <w:t>.</w:t>
      </w:r>
      <w:r w:rsidRPr="002A5C0E">
        <w:rPr>
          <w:sz w:val="22"/>
          <w:szCs w:val="22"/>
        </w:rPr>
        <w:t xml:space="preserve"> </w:t>
      </w:r>
    </w:p>
    <w:p w:rsidR="00E50659" w:rsidRPr="002A5C0E" w:rsidRDefault="008A1E17" w:rsidP="008A1E17">
      <w:pPr>
        <w:spacing w:after="120"/>
        <w:ind w:left="709" w:hanging="709"/>
        <w:jc w:val="both"/>
        <w:rPr>
          <w:sz w:val="22"/>
          <w:szCs w:val="22"/>
        </w:rPr>
      </w:pPr>
      <w:r w:rsidRPr="002A5C0E" w:rsidDel="008A1E17">
        <w:rPr>
          <w:sz w:val="22"/>
          <w:szCs w:val="22"/>
        </w:rPr>
        <w:t xml:space="preserve"> </w:t>
      </w:r>
    </w:p>
    <w:p w:rsidR="006B79A8" w:rsidRPr="002A5C0E" w:rsidRDefault="00E37E65" w:rsidP="006B79A8">
      <w:pPr>
        <w:pStyle w:val="Heading3"/>
        <w:spacing w:after="120"/>
        <w:rPr>
          <w:rFonts w:ascii="Times New Roman" w:hAnsi="Times New Roman" w:cs="Times New Roman"/>
          <w:szCs w:val="22"/>
        </w:rPr>
      </w:pPr>
      <w:bookmarkStart w:id="18" w:name="_Toc266871129"/>
      <w:bookmarkStart w:id="19" w:name="_Toc438649188"/>
      <w:r w:rsidRPr="002A5C0E">
        <w:rPr>
          <w:rFonts w:ascii="Times New Roman" w:hAnsi="Times New Roman" w:cs="Times New Roman"/>
          <w:szCs w:val="22"/>
        </w:rPr>
        <w:t>ЧЛЕН</w:t>
      </w:r>
      <w:r w:rsidR="006B79A8" w:rsidRPr="002A5C0E">
        <w:rPr>
          <w:rFonts w:ascii="Times New Roman" w:hAnsi="Times New Roman" w:cs="Times New Roman"/>
          <w:szCs w:val="22"/>
        </w:rPr>
        <w:t xml:space="preserve"> </w:t>
      </w:r>
      <w:r w:rsidR="00AA131A">
        <w:rPr>
          <w:rFonts w:ascii="Times New Roman" w:hAnsi="Times New Roman" w:cs="Times New Roman"/>
          <w:szCs w:val="22"/>
        </w:rPr>
        <w:t>5</w:t>
      </w:r>
      <w:r w:rsidR="006B79A8" w:rsidRPr="002A5C0E">
        <w:rPr>
          <w:rFonts w:ascii="Times New Roman" w:hAnsi="Times New Roman" w:cs="Times New Roman"/>
          <w:szCs w:val="22"/>
        </w:rPr>
        <w:t>.</w:t>
      </w:r>
      <w:r w:rsidR="006B79A8" w:rsidRPr="002A5C0E">
        <w:rPr>
          <w:rFonts w:ascii="Times New Roman" w:hAnsi="Times New Roman" w:cs="Times New Roman"/>
          <w:szCs w:val="22"/>
        </w:rPr>
        <w:tab/>
      </w:r>
      <w:r w:rsidRPr="002A5C0E">
        <w:rPr>
          <w:rFonts w:ascii="Times New Roman" w:hAnsi="Times New Roman" w:cs="Times New Roman"/>
          <w:szCs w:val="22"/>
        </w:rPr>
        <w:t xml:space="preserve">ПЛАЩАНИЯ ПО </w:t>
      </w:r>
      <w:bookmarkEnd w:id="18"/>
      <w:r w:rsidR="00CF4D5C" w:rsidRPr="002A5C0E">
        <w:rPr>
          <w:rFonts w:ascii="Times New Roman" w:hAnsi="Times New Roman" w:cs="Times New Roman"/>
          <w:szCs w:val="22"/>
        </w:rPr>
        <w:t xml:space="preserve">ЗАПОВЕДТА </w:t>
      </w:r>
      <w:r w:rsidR="001D6556" w:rsidRPr="002A5C0E">
        <w:rPr>
          <w:rFonts w:ascii="Times New Roman" w:hAnsi="Times New Roman" w:cs="Times New Roman"/>
          <w:szCs w:val="22"/>
        </w:rPr>
        <w:t>ЗА ПРЕДОСТАВЯНЕ НА БФП</w:t>
      </w:r>
      <w:bookmarkEnd w:id="19"/>
      <w:r w:rsidR="00201756">
        <w:rPr>
          <w:rFonts w:ascii="Times New Roman" w:hAnsi="Times New Roman" w:cs="Times New Roman"/>
          <w:szCs w:val="22"/>
        </w:rPr>
        <w:t xml:space="preserve"> И ВЕРИФИКАЦИЯ НА РАЗХОДИТЕ</w:t>
      </w:r>
    </w:p>
    <w:p w:rsidR="006C22C4" w:rsidRPr="0027221A" w:rsidRDefault="00776736" w:rsidP="00351371">
      <w:pPr>
        <w:numPr>
          <w:ilvl w:val="0"/>
          <w:numId w:val="4"/>
        </w:numPr>
        <w:spacing w:after="120"/>
        <w:ind w:hanging="720"/>
        <w:jc w:val="both"/>
        <w:rPr>
          <w:sz w:val="22"/>
          <w:szCs w:val="22"/>
        </w:rPr>
      </w:pPr>
      <w:r w:rsidRPr="002A5C0E">
        <w:rPr>
          <w:sz w:val="22"/>
          <w:szCs w:val="22"/>
        </w:rPr>
        <w:t xml:space="preserve">Плащанията по </w:t>
      </w:r>
      <w:r w:rsidR="00CF4D5C" w:rsidRPr="00E76FFE">
        <w:rPr>
          <w:sz w:val="22"/>
          <w:szCs w:val="22"/>
        </w:rPr>
        <w:t>заповедта</w:t>
      </w:r>
      <w:r w:rsidRPr="00E76FFE">
        <w:rPr>
          <w:sz w:val="22"/>
          <w:szCs w:val="22"/>
        </w:rPr>
        <w:t xml:space="preserve"> за предоставяне на БФП се извършват въз основа на искания за плащане</w:t>
      </w:r>
      <w:r w:rsidR="00942A7A" w:rsidRPr="00866A25">
        <w:rPr>
          <w:sz w:val="22"/>
          <w:szCs w:val="22"/>
        </w:rPr>
        <w:t xml:space="preserve">, които се представят на </w:t>
      </w:r>
      <w:r w:rsidR="007F1DC0">
        <w:rPr>
          <w:sz w:val="22"/>
          <w:szCs w:val="22"/>
        </w:rPr>
        <w:t xml:space="preserve">МЗ </w:t>
      </w:r>
      <w:r w:rsidR="0027221A">
        <w:rPr>
          <w:sz w:val="22"/>
          <w:szCs w:val="22"/>
        </w:rPr>
        <w:t>-</w:t>
      </w:r>
      <w:r w:rsidR="00B10438">
        <w:rPr>
          <w:sz w:val="22"/>
          <w:szCs w:val="22"/>
        </w:rPr>
        <w:t xml:space="preserve"> </w:t>
      </w:r>
      <w:r w:rsidR="007F1DC0">
        <w:rPr>
          <w:sz w:val="22"/>
          <w:szCs w:val="22"/>
        </w:rPr>
        <w:t xml:space="preserve"> ДФЗ-РА</w:t>
      </w:r>
      <w:r w:rsidR="00B10438" w:rsidRPr="0027221A">
        <w:rPr>
          <w:sz w:val="22"/>
          <w:szCs w:val="22"/>
        </w:rPr>
        <w:t>,</w:t>
      </w:r>
      <w:r w:rsidR="00942A7A" w:rsidRPr="0027221A">
        <w:rPr>
          <w:sz w:val="22"/>
          <w:szCs w:val="22"/>
        </w:rPr>
        <w:t xml:space="preserve"> чрез ИСУН </w:t>
      </w:r>
      <w:r w:rsidR="006D48B1">
        <w:rPr>
          <w:sz w:val="22"/>
          <w:szCs w:val="22"/>
        </w:rPr>
        <w:t>2020</w:t>
      </w:r>
      <w:r w:rsidR="003F0386">
        <w:rPr>
          <w:sz w:val="22"/>
          <w:szCs w:val="22"/>
        </w:rPr>
        <w:t>.</w:t>
      </w:r>
    </w:p>
    <w:p w:rsidR="00E534D0" w:rsidRPr="003E7047" w:rsidRDefault="004F5D04" w:rsidP="00D056CD">
      <w:pPr>
        <w:numPr>
          <w:ilvl w:val="0"/>
          <w:numId w:val="4"/>
        </w:numPr>
        <w:spacing w:after="120"/>
        <w:ind w:left="709" w:hanging="709"/>
        <w:jc w:val="both"/>
        <w:rPr>
          <w:sz w:val="22"/>
          <w:szCs w:val="22"/>
        </w:rPr>
      </w:pPr>
      <w:r w:rsidRPr="006C22C4">
        <w:rPr>
          <w:sz w:val="22"/>
          <w:szCs w:val="22"/>
        </w:rPr>
        <w:t>По мярка „Техническа помощ”  се допуска авансово плащане</w:t>
      </w:r>
      <w:r w:rsidR="006D48B1" w:rsidRPr="006C22C4">
        <w:rPr>
          <w:sz w:val="22"/>
          <w:szCs w:val="22"/>
        </w:rPr>
        <w:t xml:space="preserve"> в </w:t>
      </w:r>
      <w:r w:rsidR="006C22C4" w:rsidRPr="00332451">
        <w:rPr>
          <w:snapToGrid w:val="0"/>
          <w:sz w:val="22"/>
          <w:szCs w:val="22"/>
        </w:rPr>
        <w:t>размер до 40% от безвъзмездната финансова помощ на планираните разходи за съответната година съгласно финансовия план</w:t>
      </w:r>
      <w:r w:rsidR="006C22C4">
        <w:rPr>
          <w:snapToGrid w:val="0"/>
        </w:rPr>
        <w:t>.</w:t>
      </w:r>
      <w:r w:rsidR="008549B5">
        <w:rPr>
          <w:snapToGrid w:val="0"/>
        </w:rPr>
        <w:t xml:space="preserve"> </w:t>
      </w:r>
      <w:r w:rsidR="00776736" w:rsidRPr="006C22C4">
        <w:rPr>
          <w:sz w:val="22"/>
          <w:szCs w:val="22"/>
        </w:rPr>
        <w:t xml:space="preserve">Междинни </w:t>
      </w:r>
      <w:r w:rsidR="00CF597F" w:rsidRPr="006C22C4">
        <w:rPr>
          <w:sz w:val="22"/>
          <w:szCs w:val="22"/>
        </w:rPr>
        <w:t xml:space="preserve">плащания </w:t>
      </w:r>
      <w:r w:rsidR="00776736" w:rsidRPr="006C22C4">
        <w:rPr>
          <w:sz w:val="22"/>
          <w:szCs w:val="22"/>
        </w:rPr>
        <w:t>и оконч</w:t>
      </w:r>
      <w:r w:rsidR="00CF597F" w:rsidRPr="006C22C4">
        <w:rPr>
          <w:sz w:val="22"/>
          <w:szCs w:val="22"/>
        </w:rPr>
        <w:t>ателно плащане</w:t>
      </w:r>
      <w:r w:rsidR="00776736" w:rsidRPr="006C22C4">
        <w:rPr>
          <w:sz w:val="22"/>
          <w:szCs w:val="22"/>
        </w:rPr>
        <w:t xml:space="preserve"> се извършват след верифициране от </w:t>
      </w:r>
      <w:r w:rsidR="00642F64" w:rsidRPr="006C22C4">
        <w:rPr>
          <w:sz w:val="22"/>
          <w:szCs w:val="22"/>
        </w:rPr>
        <w:t>МЗ –ДФЗ-РА</w:t>
      </w:r>
      <w:r w:rsidR="00776736" w:rsidRPr="006C22C4">
        <w:rPr>
          <w:sz w:val="22"/>
          <w:szCs w:val="22"/>
        </w:rPr>
        <w:t xml:space="preserve"> на действително извършени и платени от БЕНЕФИЦИЕНТА разходи.</w:t>
      </w:r>
    </w:p>
    <w:p w:rsidR="00776736" w:rsidRDefault="00776736" w:rsidP="00D056CD">
      <w:pPr>
        <w:numPr>
          <w:ilvl w:val="0"/>
          <w:numId w:val="4"/>
        </w:numPr>
        <w:spacing w:after="120"/>
        <w:ind w:hanging="720"/>
        <w:jc w:val="both"/>
        <w:rPr>
          <w:sz w:val="22"/>
          <w:szCs w:val="22"/>
        </w:rPr>
      </w:pPr>
      <w:r w:rsidRPr="004E78DC">
        <w:rPr>
          <w:sz w:val="22"/>
          <w:szCs w:val="22"/>
        </w:rPr>
        <w:t xml:space="preserve">Размерът на окончателното плащане се изчислява от </w:t>
      </w:r>
      <w:r w:rsidR="004E78DC">
        <w:rPr>
          <w:sz w:val="22"/>
          <w:szCs w:val="22"/>
        </w:rPr>
        <w:t xml:space="preserve">МЗ </w:t>
      </w:r>
      <w:r w:rsidR="00AA131A">
        <w:rPr>
          <w:sz w:val="22"/>
          <w:szCs w:val="22"/>
        </w:rPr>
        <w:t xml:space="preserve">- </w:t>
      </w:r>
      <w:r w:rsidR="004E78DC">
        <w:rPr>
          <w:sz w:val="22"/>
          <w:szCs w:val="22"/>
        </w:rPr>
        <w:t>ДФЗ-РА</w:t>
      </w:r>
      <w:r w:rsidRPr="004E78DC">
        <w:rPr>
          <w:sz w:val="22"/>
          <w:szCs w:val="22"/>
        </w:rPr>
        <w:t xml:space="preserve">, като от общо верифицираните допустими разходи по </w:t>
      </w:r>
      <w:r w:rsidR="00D0448C" w:rsidRPr="004E78DC">
        <w:rPr>
          <w:sz w:val="22"/>
          <w:szCs w:val="22"/>
        </w:rPr>
        <w:t>ФП</w:t>
      </w:r>
      <w:r w:rsidRPr="004E78DC">
        <w:rPr>
          <w:sz w:val="22"/>
          <w:szCs w:val="22"/>
        </w:rPr>
        <w:t xml:space="preserve"> се приспаднат отпуснатите </w:t>
      </w:r>
      <w:r w:rsidR="006C22C4">
        <w:rPr>
          <w:sz w:val="22"/>
          <w:szCs w:val="22"/>
        </w:rPr>
        <w:t xml:space="preserve">авансови и </w:t>
      </w:r>
      <w:r w:rsidRPr="004E78DC">
        <w:rPr>
          <w:sz w:val="22"/>
          <w:szCs w:val="22"/>
        </w:rPr>
        <w:t>междинни плащания</w:t>
      </w:r>
      <w:r w:rsidR="00B5760E" w:rsidRPr="004E78DC">
        <w:rPr>
          <w:sz w:val="22"/>
          <w:szCs w:val="22"/>
        </w:rPr>
        <w:t xml:space="preserve">. </w:t>
      </w:r>
    </w:p>
    <w:p w:rsidR="006B11DE" w:rsidRDefault="006B11DE" w:rsidP="00D056CD">
      <w:pPr>
        <w:numPr>
          <w:ilvl w:val="0"/>
          <w:numId w:val="4"/>
        </w:numPr>
        <w:spacing w:after="120"/>
        <w:ind w:hanging="720"/>
        <w:jc w:val="both"/>
        <w:rPr>
          <w:sz w:val="22"/>
          <w:szCs w:val="22"/>
        </w:rPr>
      </w:pPr>
      <w:r>
        <w:rPr>
          <w:sz w:val="22"/>
          <w:szCs w:val="22"/>
        </w:rPr>
        <w:t>МЗ – ДФЗ – РА може да откаже изплащането на част или цялата БФП, когато:</w:t>
      </w:r>
    </w:p>
    <w:p w:rsidR="006B11DE" w:rsidRDefault="006B11DE" w:rsidP="00131EC2">
      <w:pPr>
        <w:spacing w:after="120"/>
        <w:ind w:left="720"/>
        <w:jc w:val="both"/>
        <w:rPr>
          <w:sz w:val="22"/>
          <w:szCs w:val="22"/>
        </w:rPr>
      </w:pPr>
      <w:r>
        <w:rPr>
          <w:sz w:val="22"/>
          <w:szCs w:val="22"/>
        </w:rPr>
        <w:t>1. Установи нередовност на отчетните документи или непълнота на заявените данни и посочените факти;</w:t>
      </w:r>
    </w:p>
    <w:p w:rsidR="006B11DE" w:rsidRDefault="006B11DE" w:rsidP="00131EC2">
      <w:pPr>
        <w:spacing w:after="120"/>
        <w:ind w:left="720"/>
        <w:jc w:val="both"/>
        <w:rPr>
          <w:sz w:val="22"/>
          <w:szCs w:val="22"/>
        </w:rPr>
      </w:pPr>
      <w:r>
        <w:rPr>
          <w:sz w:val="22"/>
          <w:szCs w:val="22"/>
        </w:rPr>
        <w:t>2. Установи несъответствие между одобрените и фактически извършени дейности</w:t>
      </w:r>
      <w:r w:rsidR="002F347B">
        <w:rPr>
          <w:sz w:val="22"/>
          <w:szCs w:val="22"/>
        </w:rPr>
        <w:t xml:space="preserve"> и разходи</w:t>
      </w:r>
      <w:r>
        <w:rPr>
          <w:sz w:val="22"/>
          <w:szCs w:val="22"/>
        </w:rPr>
        <w:t>;</w:t>
      </w:r>
    </w:p>
    <w:p w:rsidR="006B11DE" w:rsidRDefault="006B11DE" w:rsidP="00131EC2">
      <w:pPr>
        <w:spacing w:after="120"/>
        <w:ind w:left="720"/>
        <w:jc w:val="both"/>
        <w:rPr>
          <w:sz w:val="22"/>
          <w:szCs w:val="22"/>
        </w:rPr>
      </w:pPr>
      <w:r>
        <w:rPr>
          <w:sz w:val="22"/>
          <w:szCs w:val="22"/>
        </w:rPr>
        <w:t>3. Бенефициентът не отстрани нередовностите, непълнотите и пропуските;</w:t>
      </w:r>
    </w:p>
    <w:p w:rsidR="006B11DE" w:rsidRPr="004E78DC" w:rsidRDefault="006B11DE" w:rsidP="00131EC2">
      <w:pPr>
        <w:spacing w:after="120"/>
        <w:ind w:left="720"/>
        <w:jc w:val="both"/>
        <w:rPr>
          <w:sz w:val="22"/>
          <w:szCs w:val="22"/>
        </w:rPr>
      </w:pPr>
      <w:r>
        <w:rPr>
          <w:sz w:val="22"/>
          <w:szCs w:val="22"/>
        </w:rPr>
        <w:t>4. Установи, че са извършени недопустими разходи;</w:t>
      </w:r>
    </w:p>
    <w:p w:rsidR="00B10438" w:rsidRDefault="00776736" w:rsidP="00D056CD">
      <w:pPr>
        <w:numPr>
          <w:ilvl w:val="0"/>
          <w:numId w:val="4"/>
        </w:numPr>
        <w:spacing w:after="120"/>
        <w:ind w:hanging="720"/>
        <w:jc w:val="both"/>
        <w:rPr>
          <w:sz w:val="22"/>
          <w:szCs w:val="22"/>
        </w:rPr>
      </w:pPr>
      <w:r w:rsidRPr="002A5C0E">
        <w:rPr>
          <w:sz w:val="22"/>
          <w:szCs w:val="22"/>
        </w:rPr>
        <w:t>Общата сума</w:t>
      </w:r>
      <w:r w:rsidR="000E2378" w:rsidRPr="002A5C0E">
        <w:rPr>
          <w:sz w:val="22"/>
          <w:szCs w:val="22"/>
        </w:rPr>
        <w:t xml:space="preserve"> на всички плащания по </w:t>
      </w:r>
      <w:r w:rsidR="00643AF1">
        <w:rPr>
          <w:sz w:val="22"/>
          <w:szCs w:val="22"/>
        </w:rPr>
        <w:t>ФП</w:t>
      </w:r>
      <w:r w:rsidR="00FE5E21">
        <w:rPr>
          <w:sz w:val="22"/>
          <w:szCs w:val="22"/>
        </w:rPr>
        <w:t>,</w:t>
      </w:r>
      <w:r w:rsidR="00643AF1" w:rsidRPr="002A5C0E">
        <w:rPr>
          <w:sz w:val="22"/>
          <w:szCs w:val="22"/>
        </w:rPr>
        <w:t xml:space="preserve"> </w:t>
      </w:r>
      <w:r w:rsidR="000E2378" w:rsidRPr="002A5C0E">
        <w:rPr>
          <w:sz w:val="22"/>
          <w:szCs w:val="22"/>
        </w:rPr>
        <w:t>извърш</w:t>
      </w:r>
      <w:r w:rsidR="00643AF1">
        <w:rPr>
          <w:sz w:val="22"/>
          <w:szCs w:val="22"/>
        </w:rPr>
        <w:t>е</w:t>
      </w:r>
      <w:r w:rsidR="000E2378" w:rsidRPr="002A5C0E">
        <w:rPr>
          <w:sz w:val="22"/>
          <w:szCs w:val="22"/>
        </w:rPr>
        <w:t xml:space="preserve">ни от </w:t>
      </w:r>
      <w:r w:rsidR="006A3C05">
        <w:rPr>
          <w:sz w:val="22"/>
          <w:szCs w:val="22"/>
        </w:rPr>
        <w:t>МЗ ДФЗ-РА</w:t>
      </w:r>
      <w:r w:rsidRPr="002A5C0E">
        <w:rPr>
          <w:sz w:val="22"/>
          <w:szCs w:val="22"/>
        </w:rPr>
        <w:t xml:space="preserve">, не може да надвишава максималния размер на БФП, посочен в </w:t>
      </w:r>
      <w:r w:rsidR="00CF4D5C" w:rsidRPr="002A5C0E">
        <w:rPr>
          <w:sz w:val="22"/>
          <w:szCs w:val="22"/>
        </w:rPr>
        <w:t>заповедта за предоставяне на БФП</w:t>
      </w:r>
      <w:r w:rsidRPr="002A5C0E">
        <w:rPr>
          <w:sz w:val="22"/>
          <w:szCs w:val="22"/>
        </w:rPr>
        <w:t>.</w:t>
      </w:r>
    </w:p>
    <w:p w:rsidR="00214B05" w:rsidRDefault="00214B05" w:rsidP="00214B05">
      <w:pPr>
        <w:spacing w:after="120"/>
        <w:ind w:left="720"/>
        <w:jc w:val="both"/>
        <w:rPr>
          <w:sz w:val="22"/>
          <w:szCs w:val="22"/>
        </w:rPr>
      </w:pPr>
    </w:p>
    <w:p w:rsidR="00201756" w:rsidRPr="002A5C0E" w:rsidRDefault="00201756" w:rsidP="00201756">
      <w:pPr>
        <w:pStyle w:val="Heading3"/>
        <w:spacing w:after="120"/>
        <w:rPr>
          <w:rFonts w:ascii="Times New Roman" w:hAnsi="Times New Roman" w:cs="Times New Roman"/>
          <w:szCs w:val="22"/>
        </w:rPr>
      </w:pPr>
      <w:r w:rsidRPr="002A5C0E">
        <w:rPr>
          <w:rFonts w:ascii="Times New Roman" w:hAnsi="Times New Roman" w:cs="Times New Roman"/>
          <w:szCs w:val="22"/>
        </w:rPr>
        <w:t xml:space="preserve">ЧЛЕН </w:t>
      </w:r>
      <w:r w:rsidR="00AA131A">
        <w:rPr>
          <w:rFonts w:ascii="Times New Roman" w:hAnsi="Times New Roman" w:cs="Times New Roman"/>
          <w:szCs w:val="22"/>
        </w:rPr>
        <w:t>6</w:t>
      </w:r>
      <w:r w:rsidRPr="002A5C0E">
        <w:rPr>
          <w:rFonts w:ascii="Times New Roman" w:hAnsi="Times New Roman" w:cs="Times New Roman"/>
          <w:szCs w:val="22"/>
        </w:rPr>
        <w:t>.</w:t>
      </w:r>
      <w:r w:rsidRPr="002A5C0E">
        <w:rPr>
          <w:rFonts w:ascii="Times New Roman" w:hAnsi="Times New Roman" w:cs="Times New Roman"/>
          <w:szCs w:val="22"/>
        </w:rPr>
        <w:tab/>
        <w:t xml:space="preserve">ВЕРИФИЦИРАНЕ НА РАЗХОДИТЕ </w:t>
      </w:r>
    </w:p>
    <w:p w:rsidR="00201756" w:rsidRPr="002A5C0E" w:rsidRDefault="00201756" w:rsidP="00201756">
      <w:pPr>
        <w:spacing w:after="120"/>
        <w:ind w:left="720"/>
        <w:jc w:val="both"/>
        <w:rPr>
          <w:sz w:val="22"/>
          <w:szCs w:val="22"/>
        </w:rPr>
      </w:pPr>
    </w:p>
    <w:p w:rsidR="00A976C7" w:rsidRDefault="00A976C7" w:rsidP="00A976C7">
      <w:pPr>
        <w:numPr>
          <w:ilvl w:val="0"/>
          <w:numId w:val="20"/>
        </w:numPr>
        <w:spacing w:after="120"/>
        <w:jc w:val="both"/>
        <w:rPr>
          <w:sz w:val="22"/>
          <w:szCs w:val="22"/>
        </w:rPr>
      </w:pPr>
      <w:r w:rsidRPr="00A976C7">
        <w:rPr>
          <w:sz w:val="22"/>
          <w:szCs w:val="22"/>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rsidR="00201756" w:rsidRDefault="00201756" w:rsidP="001A62B0">
      <w:pPr>
        <w:numPr>
          <w:ilvl w:val="0"/>
          <w:numId w:val="20"/>
        </w:numPr>
        <w:spacing w:after="120"/>
        <w:jc w:val="both"/>
        <w:rPr>
          <w:sz w:val="22"/>
          <w:szCs w:val="22"/>
        </w:rPr>
      </w:pPr>
      <w:r>
        <w:rPr>
          <w:sz w:val="22"/>
          <w:szCs w:val="22"/>
        </w:rPr>
        <w:t>МЗ –ДФЗ-РА</w:t>
      </w:r>
      <w:r w:rsidRPr="002A5C0E">
        <w:rPr>
          <w:sz w:val="22"/>
          <w:szCs w:val="22"/>
        </w:rPr>
        <w:t xml:space="preserve"> извършва верификация на разходите въз основа на </w:t>
      </w:r>
      <w:r w:rsidRPr="00E76FFE">
        <w:rPr>
          <w:sz w:val="22"/>
          <w:szCs w:val="22"/>
        </w:rPr>
        <w:t>представените от БЕНЕФИЦИЕНТА отчетни</w:t>
      </w:r>
      <w:r w:rsidR="00B13BA8">
        <w:rPr>
          <w:sz w:val="22"/>
          <w:szCs w:val="22"/>
        </w:rPr>
        <w:t xml:space="preserve"> </w:t>
      </w:r>
      <w:r w:rsidRPr="00E76FFE">
        <w:rPr>
          <w:sz w:val="22"/>
          <w:szCs w:val="22"/>
        </w:rPr>
        <w:t>документи</w:t>
      </w:r>
      <w:r w:rsidRPr="00866A25">
        <w:rPr>
          <w:sz w:val="22"/>
          <w:szCs w:val="22"/>
          <w:lang w:val="ru-RU"/>
        </w:rPr>
        <w:t xml:space="preserve">, </w:t>
      </w:r>
      <w:r w:rsidRPr="00866A25">
        <w:rPr>
          <w:sz w:val="22"/>
          <w:szCs w:val="22"/>
        </w:rPr>
        <w:t xml:space="preserve">като проверява дали съфинансираните продукти и </w:t>
      </w:r>
      <w:r w:rsidRPr="00DC76BC">
        <w:rPr>
          <w:sz w:val="22"/>
          <w:szCs w:val="22"/>
        </w:rPr>
        <w:t xml:space="preserve">услуги са </w:t>
      </w:r>
      <w:r w:rsidR="00BA08E6" w:rsidRPr="00DC76BC">
        <w:rPr>
          <w:sz w:val="22"/>
          <w:szCs w:val="22"/>
        </w:rPr>
        <w:t xml:space="preserve">извършени и </w:t>
      </w:r>
      <w:r w:rsidRPr="00DC76BC">
        <w:rPr>
          <w:sz w:val="22"/>
          <w:szCs w:val="22"/>
        </w:rPr>
        <w:t>доставени и дали разходите, декларирани от БЕНЕФИЦИЕНТА, са</w:t>
      </w:r>
      <w:r w:rsidRPr="00613D6A">
        <w:rPr>
          <w:sz w:val="22"/>
          <w:szCs w:val="22"/>
        </w:rPr>
        <w:t xml:space="preserve"> били заплатени и съответстват на приложимото законодателство, на </w:t>
      </w:r>
      <w:r w:rsidR="00FE5E21">
        <w:rPr>
          <w:sz w:val="22"/>
          <w:szCs w:val="22"/>
        </w:rPr>
        <w:t>П</w:t>
      </w:r>
      <w:r w:rsidRPr="00613D6A">
        <w:rPr>
          <w:sz w:val="22"/>
          <w:szCs w:val="22"/>
        </w:rPr>
        <w:t>рограма</w:t>
      </w:r>
      <w:r w:rsidR="00FE5E21">
        <w:rPr>
          <w:sz w:val="22"/>
          <w:szCs w:val="22"/>
        </w:rPr>
        <w:t>та</w:t>
      </w:r>
      <w:r w:rsidRPr="00613D6A">
        <w:rPr>
          <w:sz w:val="22"/>
          <w:szCs w:val="22"/>
        </w:rPr>
        <w:t xml:space="preserve"> и на условията за </w:t>
      </w:r>
      <w:r>
        <w:rPr>
          <w:sz w:val="22"/>
          <w:szCs w:val="22"/>
        </w:rPr>
        <w:t>кандидатстване по мярката</w:t>
      </w:r>
      <w:r w:rsidRPr="00D101D5">
        <w:rPr>
          <w:sz w:val="22"/>
          <w:szCs w:val="22"/>
        </w:rPr>
        <w:t>.</w:t>
      </w:r>
      <w:r w:rsidRPr="000E7BC0">
        <w:rPr>
          <w:sz w:val="22"/>
          <w:szCs w:val="22"/>
        </w:rPr>
        <w:t xml:space="preserve"> </w:t>
      </w:r>
      <w:r>
        <w:rPr>
          <w:sz w:val="22"/>
          <w:szCs w:val="22"/>
        </w:rPr>
        <w:t>МЗ – Дирекция „Рибарство и аквакултури”, ДФЗ-РА</w:t>
      </w:r>
      <w:r w:rsidRPr="002A5C0E">
        <w:rPr>
          <w:sz w:val="22"/>
          <w:szCs w:val="22"/>
        </w:rPr>
        <w:t xml:space="preserve"> извършва документална проверка на предоставените от БЕНЕФИЦИЕНТА отчетни документи.</w:t>
      </w:r>
      <w:r w:rsidRPr="008446F9">
        <w:rPr>
          <w:sz w:val="22"/>
          <w:szCs w:val="22"/>
        </w:rPr>
        <w:t xml:space="preserve"> </w:t>
      </w:r>
      <w:r>
        <w:rPr>
          <w:sz w:val="22"/>
          <w:szCs w:val="22"/>
        </w:rPr>
        <w:t>МЗ – Дирекция „</w:t>
      </w:r>
      <w:r w:rsidR="00AA068E">
        <w:rPr>
          <w:sz w:val="22"/>
          <w:szCs w:val="22"/>
        </w:rPr>
        <w:t>Технически инспекторат</w:t>
      </w:r>
      <w:r>
        <w:rPr>
          <w:sz w:val="22"/>
          <w:szCs w:val="22"/>
        </w:rPr>
        <w:t>”, ДФЗ-РА</w:t>
      </w:r>
      <w:r w:rsidRPr="002A5C0E">
        <w:rPr>
          <w:sz w:val="22"/>
          <w:szCs w:val="22"/>
        </w:rPr>
        <w:t xml:space="preserve"> извършва проверки на </w:t>
      </w:r>
      <w:r w:rsidRPr="002A5C0E">
        <w:rPr>
          <w:sz w:val="22"/>
          <w:szCs w:val="22"/>
        </w:rPr>
        <w:lastRenderedPageBreak/>
        <w:t xml:space="preserve">мястото на изпълнение на </w:t>
      </w:r>
      <w:r>
        <w:rPr>
          <w:sz w:val="22"/>
          <w:szCs w:val="22"/>
        </w:rPr>
        <w:t>ФП</w:t>
      </w:r>
      <w:r w:rsidRPr="002A5C0E">
        <w:rPr>
          <w:sz w:val="22"/>
          <w:szCs w:val="22"/>
        </w:rPr>
        <w:t xml:space="preserve"> в </w:t>
      </w:r>
      <w:r w:rsidR="00AA068E">
        <w:rPr>
          <w:sz w:val="22"/>
          <w:szCs w:val="22"/>
        </w:rPr>
        <w:t>случаите, когато е приложимо извършване на проверка на място.</w:t>
      </w:r>
    </w:p>
    <w:p w:rsidR="00EB1044" w:rsidRDefault="00201756" w:rsidP="00EB1044">
      <w:pPr>
        <w:numPr>
          <w:ilvl w:val="0"/>
          <w:numId w:val="20"/>
        </w:numPr>
        <w:spacing w:after="120"/>
        <w:jc w:val="both"/>
        <w:rPr>
          <w:sz w:val="22"/>
          <w:szCs w:val="22"/>
        </w:rPr>
      </w:pPr>
      <w:r w:rsidRPr="00EB1044">
        <w:rPr>
          <w:sz w:val="22"/>
          <w:szCs w:val="22"/>
        </w:rPr>
        <w:t xml:space="preserve">МЗ –ДФЗ-РА </w:t>
      </w:r>
      <w:r w:rsidR="00C13F6F" w:rsidRPr="00EB1044">
        <w:rPr>
          <w:sz w:val="22"/>
          <w:szCs w:val="22"/>
        </w:rPr>
        <w:t xml:space="preserve">верифицира и изплаща БФП на бенефициента по ФП </w:t>
      </w:r>
      <w:r w:rsidRPr="00EB1044">
        <w:rPr>
          <w:sz w:val="22"/>
          <w:szCs w:val="22"/>
        </w:rPr>
        <w:t xml:space="preserve">не по-късно от </w:t>
      </w:r>
      <w:r w:rsidR="00CD7E57" w:rsidRPr="00EB1044">
        <w:rPr>
          <w:sz w:val="22"/>
          <w:szCs w:val="22"/>
        </w:rPr>
        <w:t xml:space="preserve">45 </w:t>
      </w:r>
      <w:r w:rsidRPr="00EB1044">
        <w:rPr>
          <w:sz w:val="22"/>
          <w:szCs w:val="22"/>
        </w:rPr>
        <w:t xml:space="preserve">дни от датата на </w:t>
      </w:r>
      <w:r w:rsidR="00CE38B2">
        <w:rPr>
          <w:sz w:val="22"/>
          <w:szCs w:val="22"/>
        </w:rPr>
        <w:t>подаване от БЕНЕФИЦИЕНТА</w:t>
      </w:r>
      <w:r w:rsidR="00CE38B2" w:rsidRPr="00EB1044">
        <w:rPr>
          <w:sz w:val="22"/>
          <w:szCs w:val="22"/>
        </w:rPr>
        <w:t xml:space="preserve"> </w:t>
      </w:r>
      <w:r w:rsidRPr="00EB1044">
        <w:rPr>
          <w:sz w:val="22"/>
          <w:szCs w:val="22"/>
        </w:rPr>
        <w:t>на искане за междинно/окончателно плащане, подадено от БЕНЕФИЦИЕНТА</w:t>
      </w:r>
      <w:r w:rsidR="00C13F6F" w:rsidRPr="00EB1044">
        <w:rPr>
          <w:sz w:val="22"/>
          <w:szCs w:val="22"/>
        </w:rPr>
        <w:t xml:space="preserve"> ( в случаите, когато е неприложимо извършване на проверка на място по исканията за междинно/окончателно плащане)</w:t>
      </w:r>
      <w:r w:rsidRPr="00EB1044">
        <w:rPr>
          <w:sz w:val="22"/>
          <w:szCs w:val="22"/>
        </w:rPr>
        <w:t>.</w:t>
      </w:r>
    </w:p>
    <w:p w:rsidR="00EB1044" w:rsidRPr="00D448EE" w:rsidRDefault="00EB1044" w:rsidP="00EB1044">
      <w:pPr>
        <w:pStyle w:val="ListParagraph"/>
        <w:rPr>
          <w:sz w:val="22"/>
          <w:szCs w:val="22"/>
          <w:lang w:val="ru-RU"/>
        </w:rPr>
      </w:pPr>
    </w:p>
    <w:p w:rsidR="00EB1044" w:rsidRDefault="00EB1044" w:rsidP="00EB1044">
      <w:pPr>
        <w:numPr>
          <w:ilvl w:val="0"/>
          <w:numId w:val="20"/>
        </w:numPr>
        <w:spacing w:after="120"/>
        <w:jc w:val="both"/>
        <w:rPr>
          <w:sz w:val="22"/>
          <w:szCs w:val="22"/>
        </w:rPr>
      </w:pPr>
      <w:r w:rsidRPr="00435BBD">
        <w:rPr>
          <w:sz w:val="22"/>
          <w:szCs w:val="22"/>
        </w:rPr>
        <w:t xml:space="preserve">МЗ –ДФЗ-РА </w:t>
      </w:r>
      <w:r>
        <w:rPr>
          <w:sz w:val="22"/>
          <w:szCs w:val="22"/>
        </w:rPr>
        <w:t xml:space="preserve">верифицира и изплаща БФП на бенефициента по ФП </w:t>
      </w:r>
      <w:r w:rsidRPr="00435BBD">
        <w:rPr>
          <w:sz w:val="22"/>
          <w:szCs w:val="22"/>
        </w:rPr>
        <w:t xml:space="preserve">не по-късно от </w:t>
      </w:r>
      <w:r>
        <w:rPr>
          <w:sz w:val="22"/>
          <w:szCs w:val="22"/>
        </w:rPr>
        <w:t>6</w:t>
      </w:r>
      <w:r w:rsidRPr="00435BBD">
        <w:rPr>
          <w:sz w:val="22"/>
          <w:szCs w:val="22"/>
        </w:rPr>
        <w:t>0</w:t>
      </w:r>
      <w:r>
        <w:rPr>
          <w:sz w:val="22"/>
          <w:szCs w:val="22"/>
        </w:rPr>
        <w:t xml:space="preserve"> </w:t>
      </w:r>
      <w:r w:rsidRPr="00435BBD">
        <w:rPr>
          <w:sz w:val="22"/>
          <w:szCs w:val="22"/>
        </w:rPr>
        <w:t xml:space="preserve"> дни от датата на </w:t>
      </w:r>
      <w:r w:rsidR="00CE38B2">
        <w:rPr>
          <w:sz w:val="22"/>
          <w:szCs w:val="22"/>
        </w:rPr>
        <w:t>подаване от БЕНЕФИЦИЕНТА</w:t>
      </w:r>
      <w:r w:rsidRPr="00435BBD">
        <w:rPr>
          <w:sz w:val="22"/>
          <w:szCs w:val="22"/>
        </w:rPr>
        <w:t xml:space="preserve"> на искане за междинно/окончателно плащане</w:t>
      </w:r>
      <w:r>
        <w:rPr>
          <w:sz w:val="22"/>
          <w:szCs w:val="22"/>
        </w:rPr>
        <w:t>(в случаите, когато е приложимо извършване на проверка на място по исканията за междинно/окончателно плащане).</w:t>
      </w:r>
    </w:p>
    <w:p w:rsidR="00CB7F7D" w:rsidRPr="00D448EE" w:rsidRDefault="00CB7F7D" w:rsidP="00CB7F7D">
      <w:pPr>
        <w:pStyle w:val="ListParagraph"/>
        <w:rPr>
          <w:sz w:val="22"/>
          <w:szCs w:val="22"/>
          <w:lang w:val="ru-RU"/>
        </w:rPr>
      </w:pPr>
    </w:p>
    <w:p w:rsidR="00B42D7E" w:rsidRDefault="00B42D7E" w:rsidP="00CB7F7D">
      <w:pPr>
        <w:numPr>
          <w:ilvl w:val="0"/>
          <w:numId w:val="20"/>
        </w:numPr>
        <w:spacing w:after="120"/>
        <w:jc w:val="both"/>
        <w:rPr>
          <w:sz w:val="22"/>
          <w:szCs w:val="22"/>
        </w:rPr>
      </w:pPr>
      <w:r w:rsidRPr="00286C78">
        <w:rPr>
          <w:sz w:val="22"/>
          <w:szCs w:val="22"/>
        </w:rPr>
        <w:t>При установени непълноти и/или нередовности в искането за плащане, МЗ –ДФЗ-РА може да поиска тяхното отстраняван</w:t>
      </w:r>
      <w:bookmarkStart w:id="20" w:name="_GoBack"/>
      <w:bookmarkEnd w:id="20"/>
      <w:r w:rsidRPr="00286C78">
        <w:rPr>
          <w:sz w:val="22"/>
          <w:szCs w:val="22"/>
        </w:rPr>
        <w:t>е или допълнителни документи/разяснения, като посочи срок за отстраняването/представянето им.</w:t>
      </w:r>
      <w:r w:rsidRPr="00286C78">
        <w:t xml:space="preserve"> </w:t>
      </w:r>
      <w:r w:rsidRPr="00332451">
        <w:rPr>
          <w:sz w:val="22"/>
          <w:szCs w:val="22"/>
        </w:rPr>
        <w:t xml:space="preserve">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w:t>
      </w:r>
      <w:r w:rsidR="00690F27" w:rsidRPr="00332451">
        <w:rPr>
          <w:sz w:val="22"/>
          <w:szCs w:val="22"/>
        </w:rPr>
        <w:t xml:space="preserve">Бенефициента </w:t>
      </w:r>
      <w:r w:rsidRPr="00332451">
        <w:rPr>
          <w:sz w:val="22"/>
          <w:szCs w:val="22"/>
        </w:rPr>
        <w:t>представя допълнителните разяснения и/или документи по електронен път чрез ИСУН</w:t>
      </w:r>
      <w:r w:rsidR="00CE38B2" w:rsidRPr="00332451">
        <w:rPr>
          <w:sz w:val="22"/>
          <w:szCs w:val="22"/>
        </w:rPr>
        <w:t xml:space="preserve"> 2020</w:t>
      </w:r>
      <w:r w:rsidRPr="008549B5">
        <w:rPr>
          <w:sz w:val="22"/>
          <w:szCs w:val="22"/>
        </w:rPr>
        <w:t>.</w:t>
      </w:r>
    </w:p>
    <w:p w:rsidR="00CB7F7D" w:rsidRPr="00D448EE" w:rsidRDefault="00CB7F7D" w:rsidP="00CB7F7D">
      <w:pPr>
        <w:pStyle w:val="ListParagraph"/>
        <w:rPr>
          <w:sz w:val="22"/>
          <w:szCs w:val="22"/>
          <w:lang w:val="ru-RU"/>
        </w:rPr>
      </w:pPr>
    </w:p>
    <w:p w:rsidR="00800069" w:rsidRPr="00332451" w:rsidRDefault="00035CF8" w:rsidP="00332451">
      <w:pPr>
        <w:spacing w:after="120"/>
        <w:ind w:left="1080" w:hanging="360"/>
        <w:jc w:val="both"/>
        <w:rPr>
          <w:sz w:val="22"/>
          <w:szCs w:val="22"/>
          <w:highlight w:val="yellow"/>
        </w:rPr>
      </w:pPr>
      <w:r>
        <w:rPr>
          <w:sz w:val="22"/>
          <w:szCs w:val="22"/>
        </w:rPr>
        <w:t>(6</w:t>
      </w:r>
      <w:r w:rsidR="00CB7F7D" w:rsidRPr="00332451">
        <w:rPr>
          <w:sz w:val="22"/>
          <w:szCs w:val="22"/>
        </w:rPr>
        <w:t xml:space="preserve">) </w:t>
      </w:r>
      <w:r w:rsidR="00800069" w:rsidRPr="00332451">
        <w:rPr>
          <w:sz w:val="22"/>
          <w:szCs w:val="22"/>
        </w:rPr>
        <w:t>Допълнителни документи и разяснения от бенефициента се изискват в случай на нередовност на отчетните документи или непълнота и неяснота на заявените данни, като общият срок за верификация и плащане не следва да превишава срока в съответствие с чл. 132 на Регламент (ЕС) № 1303/2013 г.</w:t>
      </w:r>
    </w:p>
    <w:p w:rsidR="00DD3BD2" w:rsidRPr="00332451" w:rsidRDefault="00DD3BD2" w:rsidP="00A976C7">
      <w:pPr>
        <w:spacing w:after="120"/>
        <w:jc w:val="both"/>
        <w:rPr>
          <w:sz w:val="22"/>
          <w:szCs w:val="22"/>
          <w:highlight w:val="yellow"/>
        </w:rPr>
      </w:pPr>
    </w:p>
    <w:p w:rsidR="00800069" w:rsidRPr="00435BBD" w:rsidRDefault="00800069" w:rsidP="0028658E">
      <w:pPr>
        <w:spacing w:after="120"/>
        <w:ind w:left="810"/>
        <w:jc w:val="both"/>
        <w:rPr>
          <w:sz w:val="22"/>
          <w:szCs w:val="22"/>
          <w:highlight w:val="yellow"/>
        </w:rPr>
      </w:pPr>
    </w:p>
    <w:p w:rsidR="00201756" w:rsidRDefault="00201756" w:rsidP="00F34973">
      <w:pPr>
        <w:spacing w:after="120"/>
        <w:ind w:left="720"/>
        <w:jc w:val="both"/>
        <w:rPr>
          <w:sz w:val="22"/>
          <w:szCs w:val="22"/>
        </w:rPr>
      </w:pPr>
    </w:p>
    <w:p w:rsidR="00C56BD3" w:rsidRPr="002A5C0E" w:rsidRDefault="00C56BD3" w:rsidP="000C4716">
      <w:pPr>
        <w:spacing w:after="120"/>
        <w:ind w:left="709" w:hanging="709"/>
        <w:jc w:val="both"/>
        <w:rPr>
          <w:sz w:val="22"/>
          <w:szCs w:val="22"/>
        </w:rPr>
      </w:pPr>
    </w:p>
    <w:p w:rsidR="00740C65" w:rsidRPr="009F63C9" w:rsidRDefault="00740C65" w:rsidP="00740C65">
      <w:pPr>
        <w:pStyle w:val="Heading2"/>
        <w:spacing w:after="120"/>
        <w:jc w:val="center"/>
        <w:rPr>
          <w:rFonts w:ascii="Times New Roman" w:hAnsi="Times New Roman"/>
          <w:caps/>
          <w:sz w:val="22"/>
          <w:szCs w:val="22"/>
          <w:lang w:val="bg-BG"/>
        </w:rPr>
      </w:pPr>
      <w:bookmarkStart w:id="21" w:name="_Toc438649189"/>
      <w:r w:rsidRPr="009F63C9">
        <w:rPr>
          <w:rFonts w:ascii="Times New Roman" w:hAnsi="Times New Roman"/>
          <w:caps/>
          <w:sz w:val="22"/>
          <w:szCs w:val="22"/>
          <w:lang w:val="bg-BG"/>
        </w:rPr>
        <w:t xml:space="preserve">раздел </w:t>
      </w:r>
      <w:r w:rsidR="00CF597F" w:rsidRPr="009F63C9">
        <w:rPr>
          <w:rFonts w:ascii="Times New Roman" w:hAnsi="Times New Roman"/>
          <w:caps/>
          <w:sz w:val="22"/>
          <w:szCs w:val="22"/>
          <w:lang w:val="bg-BG"/>
        </w:rPr>
        <w:t>І</w:t>
      </w:r>
      <w:r w:rsidR="00E1057E" w:rsidRPr="009F63C9">
        <w:rPr>
          <w:rFonts w:ascii="Times New Roman" w:hAnsi="Times New Roman"/>
          <w:caps/>
          <w:sz w:val="22"/>
          <w:szCs w:val="22"/>
          <w:lang w:val="bg-BG"/>
        </w:rPr>
        <w:t>V</w:t>
      </w:r>
      <w:r w:rsidR="00436815" w:rsidRPr="009F63C9">
        <w:rPr>
          <w:rFonts w:ascii="Times New Roman" w:hAnsi="Times New Roman"/>
          <w:caps/>
          <w:sz w:val="22"/>
          <w:szCs w:val="22"/>
          <w:lang w:val="bg-BG"/>
        </w:rPr>
        <w:t>.</w:t>
      </w:r>
      <w:r w:rsidR="00436815" w:rsidRPr="009F63C9">
        <w:rPr>
          <w:rFonts w:ascii="Times New Roman" w:hAnsi="Times New Roman"/>
          <w:caps/>
          <w:sz w:val="22"/>
          <w:szCs w:val="22"/>
          <w:lang w:val="bg-BG"/>
        </w:rPr>
        <w:tab/>
      </w:r>
      <w:r w:rsidRPr="009F63C9">
        <w:rPr>
          <w:rFonts w:ascii="Times New Roman" w:hAnsi="Times New Roman"/>
          <w:caps/>
          <w:sz w:val="22"/>
          <w:szCs w:val="22"/>
          <w:lang w:val="bg-BG"/>
        </w:rPr>
        <w:t>монит</w:t>
      </w:r>
      <w:r w:rsidR="00436815" w:rsidRPr="009F63C9">
        <w:rPr>
          <w:rFonts w:ascii="Times New Roman" w:hAnsi="Times New Roman"/>
          <w:caps/>
          <w:sz w:val="22"/>
          <w:szCs w:val="22"/>
          <w:lang w:val="bg-BG"/>
        </w:rPr>
        <w:t>О</w:t>
      </w:r>
      <w:r w:rsidRPr="009F63C9">
        <w:rPr>
          <w:rFonts w:ascii="Times New Roman" w:hAnsi="Times New Roman"/>
          <w:caps/>
          <w:sz w:val="22"/>
          <w:szCs w:val="22"/>
          <w:lang w:val="bg-BG"/>
        </w:rPr>
        <w:t>ринг</w:t>
      </w:r>
      <w:r w:rsidR="00290ED0" w:rsidRPr="009F63C9">
        <w:rPr>
          <w:rFonts w:ascii="Times New Roman" w:hAnsi="Times New Roman"/>
          <w:caps/>
          <w:sz w:val="22"/>
          <w:szCs w:val="22"/>
          <w:lang w:val="bg-BG"/>
        </w:rPr>
        <w:t xml:space="preserve"> </w:t>
      </w:r>
      <w:r w:rsidR="00CF597F" w:rsidRPr="009F63C9">
        <w:rPr>
          <w:rFonts w:ascii="Times New Roman" w:hAnsi="Times New Roman"/>
          <w:caps/>
          <w:sz w:val="22"/>
          <w:szCs w:val="22"/>
          <w:lang w:val="bg-BG"/>
        </w:rPr>
        <w:t>И КОНТРОЛ</w:t>
      </w:r>
      <w:bookmarkEnd w:id="21"/>
      <w:r w:rsidR="00CF597F" w:rsidRPr="009F63C9">
        <w:rPr>
          <w:rFonts w:ascii="Times New Roman" w:hAnsi="Times New Roman"/>
          <w:caps/>
          <w:sz w:val="22"/>
          <w:szCs w:val="22"/>
          <w:lang w:val="bg-BG"/>
        </w:rPr>
        <w:t xml:space="preserve"> </w:t>
      </w:r>
    </w:p>
    <w:p w:rsidR="00740C65" w:rsidRPr="002A5C0E" w:rsidRDefault="0033259F" w:rsidP="003A331B">
      <w:pPr>
        <w:pStyle w:val="Heading3"/>
        <w:spacing w:after="120"/>
        <w:rPr>
          <w:rFonts w:ascii="Times New Roman" w:hAnsi="Times New Roman" w:cs="Times New Roman"/>
          <w:szCs w:val="22"/>
        </w:rPr>
      </w:pPr>
      <w:bookmarkStart w:id="22" w:name="_Toc438649190"/>
      <w:r w:rsidRPr="009F63C9">
        <w:rPr>
          <w:rFonts w:ascii="Times New Roman" w:hAnsi="Times New Roman" w:cs="Times New Roman"/>
          <w:szCs w:val="22"/>
        </w:rPr>
        <w:t xml:space="preserve">ЧЛЕН </w:t>
      </w:r>
      <w:r w:rsidR="00AA131A">
        <w:rPr>
          <w:rFonts w:ascii="Times New Roman" w:hAnsi="Times New Roman" w:cs="Times New Roman"/>
          <w:szCs w:val="22"/>
        </w:rPr>
        <w:t>7</w:t>
      </w:r>
      <w:r w:rsidR="00436815" w:rsidRPr="009F63C9">
        <w:rPr>
          <w:rFonts w:ascii="Times New Roman" w:hAnsi="Times New Roman" w:cs="Times New Roman"/>
          <w:szCs w:val="22"/>
        </w:rPr>
        <w:t>.</w:t>
      </w:r>
      <w:r w:rsidR="00436815" w:rsidRPr="009F63C9">
        <w:rPr>
          <w:rFonts w:ascii="Times New Roman" w:hAnsi="Times New Roman" w:cs="Times New Roman"/>
          <w:szCs w:val="22"/>
        </w:rPr>
        <w:tab/>
      </w:r>
      <w:r w:rsidRPr="009F63C9">
        <w:rPr>
          <w:rFonts w:ascii="Times New Roman" w:hAnsi="Times New Roman" w:cs="Times New Roman"/>
          <w:szCs w:val="22"/>
        </w:rPr>
        <w:t>МОНИТОРИНГ</w:t>
      </w:r>
      <w:r w:rsidR="001B5D8D" w:rsidRPr="009F63C9">
        <w:rPr>
          <w:rFonts w:ascii="Times New Roman" w:hAnsi="Times New Roman" w:cs="Times New Roman"/>
          <w:szCs w:val="22"/>
        </w:rPr>
        <w:t xml:space="preserve"> И </w:t>
      </w:r>
      <w:r w:rsidR="00CF597F" w:rsidRPr="009F63C9">
        <w:rPr>
          <w:rFonts w:ascii="Times New Roman" w:hAnsi="Times New Roman" w:cs="Times New Roman"/>
          <w:szCs w:val="22"/>
        </w:rPr>
        <w:t>КОНТРОЛ</w:t>
      </w:r>
      <w:bookmarkEnd w:id="22"/>
    </w:p>
    <w:p w:rsidR="00126829" w:rsidRPr="00126829" w:rsidRDefault="00126829" w:rsidP="00126829">
      <w:pPr>
        <w:ind w:left="720"/>
        <w:jc w:val="both"/>
        <w:rPr>
          <w:sz w:val="22"/>
          <w:szCs w:val="22"/>
        </w:rPr>
      </w:pPr>
    </w:p>
    <w:p w:rsidR="00740C65" w:rsidRPr="00332451" w:rsidRDefault="00596C34" w:rsidP="00D056CD">
      <w:pPr>
        <w:numPr>
          <w:ilvl w:val="0"/>
          <w:numId w:val="16"/>
        </w:numPr>
        <w:spacing w:after="120"/>
        <w:jc w:val="both"/>
        <w:rPr>
          <w:sz w:val="22"/>
          <w:szCs w:val="22"/>
        </w:rPr>
      </w:pPr>
      <w:r w:rsidRPr="00332451">
        <w:rPr>
          <w:sz w:val="22"/>
          <w:szCs w:val="22"/>
        </w:rPr>
        <w:t xml:space="preserve">БЕНЕФИЦИЕНТЪТ </w:t>
      </w:r>
      <w:r w:rsidR="00740C65" w:rsidRPr="00332451">
        <w:rPr>
          <w:sz w:val="22"/>
          <w:szCs w:val="22"/>
        </w:rPr>
        <w:t xml:space="preserve">е длъжен да съдейства на представителите на УО, </w:t>
      </w:r>
      <w:r w:rsidR="000042BC" w:rsidRPr="00332451">
        <w:rPr>
          <w:sz w:val="22"/>
          <w:szCs w:val="22"/>
        </w:rPr>
        <w:t xml:space="preserve">МЗ, </w:t>
      </w:r>
      <w:r w:rsidR="00740C65" w:rsidRPr="00332451">
        <w:rPr>
          <w:sz w:val="22"/>
          <w:szCs w:val="22"/>
        </w:rPr>
        <w:t xml:space="preserve">Сертифициращия орган, Одитния орган, Сметната палата, Европейската комисия, Европейската сметна палата, Европейската служба за борба с измамите и други институции оторизирани, да извършват проверки, инспекции и одити по </w:t>
      </w:r>
      <w:r w:rsidR="00B6717D" w:rsidRPr="00332451">
        <w:rPr>
          <w:sz w:val="22"/>
          <w:szCs w:val="22"/>
        </w:rPr>
        <w:t>ФП</w:t>
      </w:r>
      <w:r w:rsidR="00137F60" w:rsidRPr="00332451">
        <w:rPr>
          <w:sz w:val="22"/>
          <w:szCs w:val="22"/>
        </w:rPr>
        <w:t xml:space="preserve"> </w:t>
      </w:r>
      <w:r w:rsidR="00740C65" w:rsidRPr="00332451">
        <w:rPr>
          <w:sz w:val="22"/>
          <w:szCs w:val="22"/>
        </w:rPr>
        <w:t>в съответствие с приложимото национално законодателство</w:t>
      </w:r>
      <w:r w:rsidR="00481EAD" w:rsidRPr="00332451">
        <w:rPr>
          <w:sz w:val="22"/>
          <w:szCs w:val="22"/>
        </w:rPr>
        <w:t xml:space="preserve"> и правото на ЕС</w:t>
      </w:r>
      <w:r w:rsidR="00740C65" w:rsidRPr="00332451">
        <w:rPr>
          <w:sz w:val="22"/>
          <w:szCs w:val="22"/>
        </w:rPr>
        <w:t>.</w:t>
      </w:r>
    </w:p>
    <w:p w:rsidR="00740C65" w:rsidRPr="00332451" w:rsidRDefault="00596C34" w:rsidP="00D056CD">
      <w:pPr>
        <w:numPr>
          <w:ilvl w:val="0"/>
          <w:numId w:val="16"/>
        </w:numPr>
        <w:spacing w:after="120"/>
        <w:jc w:val="both"/>
        <w:rPr>
          <w:sz w:val="22"/>
          <w:szCs w:val="22"/>
        </w:rPr>
      </w:pPr>
      <w:r w:rsidRPr="00332451">
        <w:rPr>
          <w:sz w:val="22"/>
          <w:szCs w:val="22"/>
        </w:rPr>
        <w:t xml:space="preserve">БЕНЕФИЦИЕНТЪТ </w:t>
      </w:r>
      <w:r w:rsidR="00740C65" w:rsidRPr="00332451">
        <w:rPr>
          <w:sz w:val="22"/>
          <w:szCs w:val="22"/>
        </w:rPr>
        <w:t xml:space="preserve">трябва да осигури достъп на </w:t>
      </w:r>
      <w:r w:rsidR="00E15A29" w:rsidRPr="00332451">
        <w:rPr>
          <w:sz w:val="22"/>
          <w:szCs w:val="22"/>
        </w:rPr>
        <w:t>представителите</w:t>
      </w:r>
      <w:r w:rsidR="00740C65" w:rsidRPr="00332451">
        <w:rPr>
          <w:sz w:val="22"/>
          <w:szCs w:val="22"/>
        </w:rPr>
        <w:t xml:space="preserve"> </w:t>
      </w:r>
      <w:r w:rsidR="00E15A29" w:rsidRPr="00332451">
        <w:rPr>
          <w:sz w:val="22"/>
          <w:szCs w:val="22"/>
        </w:rPr>
        <w:t>на</w:t>
      </w:r>
      <w:r w:rsidR="00740C65" w:rsidRPr="00332451">
        <w:rPr>
          <w:sz w:val="22"/>
          <w:szCs w:val="22"/>
        </w:rPr>
        <w:t xml:space="preserve"> </w:t>
      </w:r>
      <w:r w:rsidR="001B4AD1" w:rsidRPr="00332451">
        <w:rPr>
          <w:sz w:val="22"/>
          <w:szCs w:val="22"/>
        </w:rPr>
        <w:t>органите</w:t>
      </w:r>
      <w:r w:rsidR="00740C65" w:rsidRPr="00332451">
        <w:rPr>
          <w:sz w:val="22"/>
          <w:szCs w:val="22"/>
        </w:rPr>
        <w:t xml:space="preserve">, посочени в </w:t>
      </w:r>
      <w:r w:rsidR="00F14DC4" w:rsidRPr="00332451">
        <w:rPr>
          <w:sz w:val="22"/>
          <w:szCs w:val="22"/>
        </w:rPr>
        <w:t>ал</w:t>
      </w:r>
      <w:r w:rsidR="00740C65" w:rsidRPr="00332451">
        <w:rPr>
          <w:sz w:val="22"/>
          <w:szCs w:val="22"/>
        </w:rPr>
        <w:t>.</w:t>
      </w:r>
      <w:r w:rsidR="00E96C29" w:rsidRPr="00332451">
        <w:rPr>
          <w:sz w:val="22"/>
          <w:szCs w:val="22"/>
        </w:rPr>
        <w:t> </w:t>
      </w:r>
      <w:r w:rsidR="00131EC2" w:rsidRPr="00332451">
        <w:rPr>
          <w:sz w:val="22"/>
          <w:szCs w:val="22"/>
        </w:rPr>
        <w:t>1</w:t>
      </w:r>
      <w:r w:rsidR="00D47E5C" w:rsidRPr="00332451">
        <w:rPr>
          <w:sz w:val="22"/>
          <w:szCs w:val="22"/>
        </w:rPr>
        <w:t>,</w:t>
      </w:r>
      <w:r w:rsidR="00740C65" w:rsidRPr="00332451">
        <w:rPr>
          <w:sz w:val="22"/>
          <w:szCs w:val="22"/>
        </w:rPr>
        <w:t xml:space="preserve"> до активите и информацията по </w:t>
      </w:r>
      <w:r w:rsidR="00B6717D" w:rsidRPr="00332451">
        <w:rPr>
          <w:sz w:val="22"/>
          <w:szCs w:val="22"/>
        </w:rPr>
        <w:t>ФП</w:t>
      </w:r>
      <w:r w:rsidRPr="00332451">
        <w:rPr>
          <w:sz w:val="22"/>
          <w:szCs w:val="22"/>
        </w:rPr>
        <w:t xml:space="preserve"> </w:t>
      </w:r>
      <w:r w:rsidR="00740C65" w:rsidRPr="00332451">
        <w:rPr>
          <w:sz w:val="22"/>
          <w:szCs w:val="22"/>
        </w:rPr>
        <w:t xml:space="preserve">и до местата, свързани с </w:t>
      </w:r>
      <w:r w:rsidR="00B6717D" w:rsidRPr="00332451">
        <w:rPr>
          <w:sz w:val="22"/>
          <w:szCs w:val="22"/>
        </w:rPr>
        <w:t xml:space="preserve">неговото </w:t>
      </w:r>
      <w:r w:rsidR="00740C65" w:rsidRPr="00332451">
        <w:rPr>
          <w:sz w:val="22"/>
          <w:szCs w:val="22"/>
        </w:rPr>
        <w:t>изпълнение.</w:t>
      </w:r>
    </w:p>
    <w:p w:rsidR="001B4AD1" w:rsidRPr="00332451" w:rsidRDefault="001B4AD1" w:rsidP="00D056CD">
      <w:pPr>
        <w:numPr>
          <w:ilvl w:val="0"/>
          <w:numId w:val="16"/>
        </w:numPr>
        <w:spacing w:after="120"/>
        <w:jc w:val="both"/>
        <w:rPr>
          <w:sz w:val="22"/>
          <w:szCs w:val="22"/>
        </w:rPr>
      </w:pPr>
      <w:r w:rsidRPr="00332451">
        <w:rPr>
          <w:sz w:val="22"/>
          <w:szCs w:val="22"/>
        </w:rPr>
        <w:t xml:space="preserve">За всяка извършена проверка на място </w:t>
      </w:r>
      <w:r w:rsidR="000C609A" w:rsidRPr="00332451">
        <w:rPr>
          <w:sz w:val="22"/>
          <w:szCs w:val="22"/>
        </w:rPr>
        <w:t>УО</w:t>
      </w:r>
      <w:r w:rsidR="00131EC2" w:rsidRPr="00332451">
        <w:rPr>
          <w:sz w:val="22"/>
          <w:szCs w:val="22"/>
        </w:rPr>
        <w:t>/МЗ-ДФЗ-РА</w:t>
      </w:r>
      <w:r w:rsidR="00D47E5C" w:rsidRPr="00332451">
        <w:rPr>
          <w:sz w:val="22"/>
          <w:szCs w:val="22"/>
        </w:rPr>
        <w:t xml:space="preserve"> </w:t>
      </w:r>
      <w:r w:rsidRPr="00332451">
        <w:rPr>
          <w:sz w:val="22"/>
          <w:szCs w:val="22"/>
        </w:rPr>
        <w:t>изготвя доклад</w:t>
      </w:r>
      <w:r w:rsidR="000042BC" w:rsidRPr="00332451">
        <w:rPr>
          <w:sz w:val="22"/>
          <w:szCs w:val="22"/>
        </w:rPr>
        <w:t>-контролен лист</w:t>
      </w:r>
      <w:r w:rsidRPr="00332451">
        <w:rPr>
          <w:sz w:val="22"/>
          <w:szCs w:val="22"/>
        </w:rPr>
        <w:t xml:space="preserve">, съдържащ констатации и препоръки, който се предоставя на БЕНЕФИЦИЕНТА </w:t>
      </w:r>
      <w:r w:rsidR="00A93253" w:rsidRPr="00332451">
        <w:rPr>
          <w:sz w:val="22"/>
          <w:szCs w:val="22"/>
        </w:rPr>
        <w:t>своевременно</w:t>
      </w:r>
      <w:r w:rsidRPr="00332451">
        <w:rPr>
          <w:sz w:val="22"/>
          <w:szCs w:val="22"/>
        </w:rPr>
        <w:t>.</w:t>
      </w:r>
    </w:p>
    <w:p w:rsidR="00740C65" w:rsidRPr="00332451" w:rsidRDefault="00596C34" w:rsidP="00D056CD">
      <w:pPr>
        <w:numPr>
          <w:ilvl w:val="0"/>
          <w:numId w:val="16"/>
        </w:numPr>
        <w:spacing w:after="120"/>
        <w:jc w:val="both"/>
        <w:rPr>
          <w:sz w:val="22"/>
          <w:szCs w:val="22"/>
        </w:rPr>
      </w:pPr>
      <w:r w:rsidRPr="00332451">
        <w:rPr>
          <w:sz w:val="22"/>
          <w:szCs w:val="22"/>
        </w:rPr>
        <w:t xml:space="preserve">БЕНЕФИЦИЕНТЪТ </w:t>
      </w:r>
      <w:r w:rsidR="00740C65" w:rsidRPr="00332451">
        <w:rPr>
          <w:sz w:val="22"/>
          <w:szCs w:val="22"/>
        </w:rPr>
        <w:t xml:space="preserve">предоставя на УО </w:t>
      </w:r>
      <w:r w:rsidR="00707F35" w:rsidRPr="00332451">
        <w:rPr>
          <w:sz w:val="22"/>
          <w:szCs w:val="22"/>
        </w:rPr>
        <w:t xml:space="preserve">чрез ИСУН </w:t>
      </w:r>
      <w:r w:rsidR="00740C65" w:rsidRPr="00332451">
        <w:rPr>
          <w:sz w:val="22"/>
          <w:szCs w:val="22"/>
        </w:rPr>
        <w:t>копие от заключителния документ</w:t>
      </w:r>
      <w:r w:rsidR="00CB5602" w:rsidRPr="00332451">
        <w:rPr>
          <w:sz w:val="22"/>
          <w:szCs w:val="22"/>
        </w:rPr>
        <w:t>/доклад</w:t>
      </w:r>
      <w:r w:rsidR="00740C65" w:rsidRPr="00332451">
        <w:rPr>
          <w:sz w:val="22"/>
          <w:szCs w:val="22"/>
        </w:rPr>
        <w:t xml:space="preserve"> на </w:t>
      </w:r>
      <w:r w:rsidR="0094277D" w:rsidRPr="00332451">
        <w:rPr>
          <w:sz w:val="22"/>
          <w:szCs w:val="22"/>
        </w:rPr>
        <w:t>органите, различни от УО</w:t>
      </w:r>
      <w:r w:rsidR="00627B5A" w:rsidRPr="00332451">
        <w:rPr>
          <w:sz w:val="22"/>
          <w:szCs w:val="22"/>
        </w:rPr>
        <w:t xml:space="preserve"> </w:t>
      </w:r>
      <w:r w:rsidR="00740C65" w:rsidRPr="00332451">
        <w:rPr>
          <w:sz w:val="22"/>
          <w:szCs w:val="22"/>
        </w:rPr>
        <w:t xml:space="preserve">в срок </w:t>
      </w:r>
      <w:r w:rsidR="00DC20F8" w:rsidRPr="00332451">
        <w:rPr>
          <w:sz w:val="22"/>
          <w:szCs w:val="22"/>
        </w:rPr>
        <w:t xml:space="preserve">до </w:t>
      </w:r>
      <w:r w:rsidR="00740C65" w:rsidRPr="00332451">
        <w:rPr>
          <w:sz w:val="22"/>
          <w:szCs w:val="22"/>
        </w:rPr>
        <w:t>5 работни дни от получаването му.</w:t>
      </w:r>
    </w:p>
    <w:p w:rsidR="00190259" w:rsidRPr="002A5C0E" w:rsidRDefault="00190259" w:rsidP="0036262D">
      <w:pPr>
        <w:rPr>
          <w:sz w:val="22"/>
          <w:szCs w:val="22"/>
          <w:lang w:eastAsia="en-US"/>
        </w:rPr>
      </w:pPr>
    </w:p>
    <w:p w:rsidR="00310608" w:rsidRPr="002A5C0E" w:rsidRDefault="00310608" w:rsidP="00922627">
      <w:pPr>
        <w:spacing w:after="120"/>
        <w:ind w:left="709" w:hanging="709"/>
        <w:jc w:val="both"/>
        <w:rPr>
          <w:sz w:val="22"/>
          <w:szCs w:val="22"/>
        </w:rPr>
      </w:pPr>
    </w:p>
    <w:p w:rsidR="005F0668" w:rsidRPr="002A5C0E" w:rsidRDefault="003505BF" w:rsidP="00D6292E">
      <w:pPr>
        <w:pStyle w:val="Heading2"/>
        <w:spacing w:after="120"/>
        <w:jc w:val="center"/>
        <w:rPr>
          <w:rFonts w:ascii="Times New Roman" w:hAnsi="Times New Roman"/>
          <w:caps/>
          <w:sz w:val="22"/>
          <w:szCs w:val="22"/>
          <w:lang w:val="bg-BG"/>
        </w:rPr>
      </w:pPr>
      <w:bookmarkStart w:id="23" w:name="_Toc438649192"/>
      <w:r w:rsidRPr="002A5C0E">
        <w:rPr>
          <w:rFonts w:ascii="Times New Roman" w:hAnsi="Times New Roman"/>
          <w:caps/>
          <w:sz w:val="22"/>
          <w:szCs w:val="22"/>
          <w:lang w:val="bg-BG"/>
        </w:rPr>
        <w:lastRenderedPageBreak/>
        <w:t xml:space="preserve">раздел </w:t>
      </w:r>
      <w:r w:rsidR="009E5144" w:rsidRPr="002A5C0E">
        <w:rPr>
          <w:rFonts w:ascii="Times New Roman" w:hAnsi="Times New Roman"/>
          <w:caps/>
          <w:sz w:val="22"/>
          <w:szCs w:val="22"/>
          <w:lang w:val="bg-BG"/>
        </w:rPr>
        <w:t>V</w:t>
      </w:r>
      <w:r w:rsidR="00E1057E" w:rsidRPr="002A5C0E">
        <w:rPr>
          <w:rFonts w:ascii="Times New Roman" w:hAnsi="Times New Roman"/>
          <w:caps/>
          <w:sz w:val="22"/>
          <w:szCs w:val="22"/>
          <w:lang w:val="bg-BG"/>
        </w:rPr>
        <w:t>.</w:t>
      </w:r>
      <w:r w:rsidR="00E1057E" w:rsidRPr="002A5C0E">
        <w:rPr>
          <w:rFonts w:ascii="Times New Roman" w:hAnsi="Times New Roman"/>
          <w:caps/>
          <w:sz w:val="22"/>
          <w:szCs w:val="22"/>
          <w:lang w:val="bg-BG"/>
        </w:rPr>
        <w:tab/>
      </w:r>
      <w:r w:rsidR="00C62B40" w:rsidRPr="002A5C0E">
        <w:rPr>
          <w:rFonts w:ascii="Times New Roman" w:hAnsi="Times New Roman"/>
          <w:caps/>
          <w:sz w:val="22"/>
          <w:szCs w:val="22"/>
          <w:lang w:val="bg-BG"/>
        </w:rPr>
        <w:t xml:space="preserve">ИЗМЕНЕНИЕ </w:t>
      </w:r>
      <w:r w:rsidR="00DB4437" w:rsidRPr="002A5C0E">
        <w:rPr>
          <w:rFonts w:ascii="Times New Roman" w:hAnsi="Times New Roman"/>
          <w:caps/>
          <w:sz w:val="22"/>
          <w:szCs w:val="22"/>
          <w:lang w:val="bg-BG"/>
        </w:rPr>
        <w:t xml:space="preserve">НА ПРОЕКТ. </w:t>
      </w:r>
      <w:r w:rsidR="00321EE4">
        <w:rPr>
          <w:rFonts w:ascii="Times New Roman" w:hAnsi="Times New Roman"/>
          <w:caps/>
          <w:sz w:val="22"/>
          <w:szCs w:val="22"/>
          <w:lang w:val="bg-BG"/>
        </w:rPr>
        <w:t xml:space="preserve">АКТУАЛИЗАЦИЯ НА ФП. </w:t>
      </w:r>
      <w:r w:rsidR="009E5144" w:rsidRPr="002A5C0E">
        <w:rPr>
          <w:rFonts w:ascii="Times New Roman" w:hAnsi="Times New Roman"/>
          <w:caps/>
          <w:sz w:val="22"/>
          <w:szCs w:val="22"/>
          <w:lang w:val="bg-BG"/>
        </w:rPr>
        <w:t xml:space="preserve">ИЗМЕНЕНИЕ НА ЗАПОВЕД ЗА </w:t>
      </w:r>
      <w:r w:rsidR="0009495A" w:rsidRPr="002A5C0E">
        <w:rPr>
          <w:rFonts w:ascii="Times New Roman" w:hAnsi="Times New Roman"/>
          <w:caps/>
          <w:sz w:val="22"/>
          <w:szCs w:val="22"/>
          <w:lang w:val="bg-BG"/>
        </w:rPr>
        <w:t xml:space="preserve">ПРЕДОСТАВЯНЕ НА </w:t>
      </w:r>
      <w:r w:rsidR="009E5144" w:rsidRPr="002A5C0E">
        <w:rPr>
          <w:rFonts w:ascii="Times New Roman" w:hAnsi="Times New Roman"/>
          <w:caps/>
          <w:sz w:val="22"/>
          <w:szCs w:val="22"/>
          <w:lang w:val="bg-BG"/>
        </w:rPr>
        <w:t>БФП</w:t>
      </w:r>
      <w:r w:rsidR="0009495A" w:rsidRPr="002A5C0E">
        <w:rPr>
          <w:rFonts w:ascii="Times New Roman" w:hAnsi="Times New Roman"/>
          <w:caps/>
          <w:sz w:val="22"/>
          <w:szCs w:val="22"/>
          <w:lang w:val="bg-BG"/>
        </w:rPr>
        <w:t>. ПРЕКРАТЯВАНЕ НА ФИНАНСИРАНЕТО НА ПРОЕКТ</w:t>
      </w:r>
      <w:r w:rsidR="00082E33">
        <w:rPr>
          <w:rFonts w:ascii="Times New Roman" w:hAnsi="Times New Roman"/>
          <w:caps/>
          <w:sz w:val="22"/>
          <w:szCs w:val="22"/>
          <w:lang w:val="bg-BG"/>
        </w:rPr>
        <w:t>/ФП.</w:t>
      </w:r>
      <w:bookmarkEnd w:id="23"/>
    </w:p>
    <w:p w:rsidR="003A2DC1" w:rsidRPr="002A5C0E" w:rsidRDefault="003A2DC1" w:rsidP="003A2DC1">
      <w:pPr>
        <w:rPr>
          <w:lang w:eastAsia="en-US"/>
        </w:rPr>
      </w:pPr>
    </w:p>
    <w:p w:rsidR="00740C65" w:rsidRPr="002A5C0E" w:rsidRDefault="00AA53AD" w:rsidP="00E26C89">
      <w:pPr>
        <w:pStyle w:val="Heading3"/>
        <w:spacing w:after="120"/>
        <w:ind w:left="1418" w:hanging="1418"/>
        <w:rPr>
          <w:rFonts w:ascii="Times New Roman" w:hAnsi="Times New Roman" w:cs="Times New Roman"/>
          <w:szCs w:val="22"/>
        </w:rPr>
      </w:pPr>
      <w:bookmarkStart w:id="24" w:name="_Toc438649193"/>
      <w:r w:rsidRPr="002A5C0E">
        <w:rPr>
          <w:rFonts w:ascii="Times New Roman" w:hAnsi="Times New Roman" w:cs="Times New Roman"/>
          <w:szCs w:val="22"/>
        </w:rPr>
        <w:t xml:space="preserve">ЧЛЕН </w:t>
      </w:r>
      <w:r w:rsidR="00AA131A">
        <w:rPr>
          <w:rFonts w:ascii="Times New Roman" w:hAnsi="Times New Roman" w:cs="Times New Roman"/>
          <w:szCs w:val="22"/>
        </w:rPr>
        <w:t>8</w:t>
      </w:r>
      <w:r w:rsidR="00436815" w:rsidRPr="002A5C0E">
        <w:rPr>
          <w:rFonts w:ascii="Times New Roman" w:hAnsi="Times New Roman" w:cs="Times New Roman"/>
          <w:szCs w:val="22"/>
        </w:rPr>
        <w:t>.</w:t>
      </w:r>
      <w:r w:rsidR="00436815" w:rsidRPr="002A5C0E">
        <w:rPr>
          <w:rFonts w:ascii="Times New Roman" w:hAnsi="Times New Roman" w:cs="Times New Roman"/>
          <w:szCs w:val="22"/>
        </w:rPr>
        <w:tab/>
      </w:r>
      <w:r w:rsidR="009E5144" w:rsidRPr="002A5C0E">
        <w:rPr>
          <w:rFonts w:ascii="Times New Roman" w:hAnsi="Times New Roman" w:cs="Times New Roman"/>
          <w:szCs w:val="22"/>
        </w:rPr>
        <w:t xml:space="preserve">ИЗМЕНЕНИЕ НА ПРОЕКТ. </w:t>
      </w:r>
      <w:r w:rsidR="00102C1A">
        <w:rPr>
          <w:rFonts w:ascii="Times New Roman" w:hAnsi="Times New Roman" w:cs="Times New Roman"/>
          <w:szCs w:val="22"/>
        </w:rPr>
        <w:t xml:space="preserve">АКТУАЛИЗАЦИЯ НА ФП. </w:t>
      </w:r>
      <w:r w:rsidR="009E5144" w:rsidRPr="002A5C0E">
        <w:rPr>
          <w:rFonts w:ascii="Times New Roman" w:hAnsi="Times New Roman" w:cs="Times New Roman"/>
          <w:szCs w:val="22"/>
        </w:rPr>
        <w:t xml:space="preserve">ИЗМЕНЕНИЕ НА ЗАПОВЕД ЗА </w:t>
      </w:r>
      <w:r w:rsidR="00082E33">
        <w:rPr>
          <w:rFonts w:ascii="Times New Roman" w:hAnsi="Times New Roman" w:cs="Times New Roman"/>
          <w:szCs w:val="22"/>
        </w:rPr>
        <w:t xml:space="preserve">ПРЕДОСТАВЯНЕ НА </w:t>
      </w:r>
      <w:r w:rsidR="009E5144" w:rsidRPr="002A5C0E">
        <w:rPr>
          <w:rFonts w:ascii="Times New Roman" w:hAnsi="Times New Roman" w:cs="Times New Roman"/>
          <w:szCs w:val="22"/>
        </w:rPr>
        <w:t>БФП</w:t>
      </w:r>
      <w:bookmarkEnd w:id="24"/>
    </w:p>
    <w:p w:rsidR="00F95FB6" w:rsidRPr="00332451" w:rsidRDefault="00F95FB6" w:rsidP="00D056CD">
      <w:pPr>
        <w:numPr>
          <w:ilvl w:val="0"/>
          <w:numId w:val="9"/>
        </w:numPr>
        <w:ind w:hanging="720"/>
        <w:jc w:val="both"/>
        <w:rPr>
          <w:sz w:val="22"/>
          <w:szCs w:val="22"/>
        </w:rPr>
      </w:pPr>
      <w:r w:rsidRPr="00332451">
        <w:rPr>
          <w:sz w:val="22"/>
          <w:szCs w:val="22"/>
        </w:rPr>
        <w:t xml:space="preserve">Изменения на заповедта </w:t>
      </w:r>
      <w:r w:rsidR="009E5144" w:rsidRPr="00332451">
        <w:rPr>
          <w:sz w:val="22"/>
          <w:szCs w:val="22"/>
        </w:rPr>
        <w:t xml:space="preserve">за предоставяне на БФП </w:t>
      </w:r>
      <w:r w:rsidRPr="00332451">
        <w:rPr>
          <w:sz w:val="22"/>
          <w:szCs w:val="22"/>
        </w:rPr>
        <w:t xml:space="preserve">се извършват от Ръководителя на УО в случаите, предвидени в </w:t>
      </w:r>
      <w:r w:rsidR="009E5144" w:rsidRPr="00332451">
        <w:rPr>
          <w:sz w:val="22"/>
          <w:szCs w:val="22"/>
        </w:rPr>
        <w:t>този</w:t>
      </w:r>
      <w:r w:rsidRPr="00332451">
        <w:rPr>
          <w:sz w:val="22"/>
          <w:szCs w:val="22"/>
        </w:rPr>
        <w:t xml:space="preserve"> член. </w:t>
      </w:r>
    </w:p>
    <w:p w:rsidR="00082E33" w:rsidRPr="00332451" w:rsidRDefault="00F95FB6" w:rsidP="00D056CD">
      <w:pPr>
        <w:numPr>
          <w:ilvl w:val="0"/>
          <w:numId w:val="9"/>
        </w:numPr>
        <w:spacing w:after="120"/>
        <w:ind w:hanging="720"/>
        <w:jc w:val="both"/>
        <w:rPr>
          <w:sz w:val="22"/>
          <w:szCs w:val="22"/>
        </w:rPr>
      </w:pPr>
      <w:r w:rsidRPr="00332451">
        <w:rPr>
          <w:sz w:val="22"/>
          <w:szCs w:val="22"/>
        </w:rPr>
        <w:t>Изменения</w:t>
      </w:r>
      <w:r w:rsidR="00082E33" w:rsidRPr="00332451">
        <w:rPr>
          <w:sz w:val="22"/>
          <w:szCs w:val="22"/>
        </w:rPr>
        <w:t>/</w:t>
      </w:r>
      <w:r w:rsidR="004E7F67" w:rsidRPr="00332451">
        <w:rPr>
          <w:sz w:val="22"/>
          <w:szCs w:val="22"/>
        </w:rPr>
        <w:t xml:space="preserve">актуализация на </w:t>
      </w:r>
      <w:r w:rsidR="00082E33" w:rsidRPr="00332451">
        <w:rPr>
          <w:sz w:val="22"/>
          <w:szCs w:val="22"/>
        </w:rPr>
        <w:t>ФП</w:t>
      </w:r>
      <w:r w:rsidR="00983A50" w:rsidRPr="00332451">
        <w:rPr>
          <w:sz w:val="22"/>
          <w:szCs w:val="22"/>
        </w:rPr>
        <w:t xml:space="preserve"> се извършват по инициатива на </w:t>
      </w:r>
      <w:r w:rsidRPr="00332451">
        <w:rPr>
          <w:sz w:val="22"/>
          <w:szCs w:val="22"/>
        </w:rPr>
        <w:t>БЕНЕФИЦИЕНТ</w:t>
      </w:r>
      <w:r w:rsidR="00983A50" w:rsidRPr="00332451">
        <w:rPr>
          <w:sz w:val="22"/>
          <w:szCs w:val="22"/>
        </w:rPr>
        <w:t>А</w:t>
      </w:r>
      <w:r w:rsidRPr="00332451">
        <w:rPr>
          <w:sz w:val="22"/>
          <w:szCs w:val="22"/>
        </w:rPr>
        <w:t xml:space="preserve"> </w:t>
      </w:r>
      <w:r w:rsidR="00983A50" w:rsidRPr="00332451">
        <w:rPr>
          <w:sz w:val="22"/>
          <w:szCs w:val="22"/>
        </w:rPr>
        <w:t>чрез</w:t>
      </w:r>
      <w:r w:rsidRPr="00332451" w:rsidDel="00235662">
        <w:rPr>
          <w:sz w:val="22"/>
          <w:szCs w:val="22"/>
        </w:rPr>
        <w:t xml:space="preserve"> </w:t>
      </w:r>
      <w:r w:rsidR="009E5144" w:rsidRPr="00332451">
        <w:rPr>
          <w:sz w:val="22"/>
          <w:szCs w:val="22"/>
        </w:rPr>
        <w:t xml:space="preserve">подаване </w:t>
      </w:r>
      <w:r w:rsidR="00B10CDE" w:rsidRPr="00332451">
        <w:rPr>
          <w:sz w:val="22"/>
          <w:szCs w:val="22"/>
        </w:rPr>
        <w:t xml:space="preserve">на </w:t>
      </w:r>
      <w:r w:rsidR="009E5144" w:rsidRPr="00332451">
        <w:rPr>
          <w:sz w:val="22"/>
          <w:szCs w:val="22"/>
        </w:rPr>
        <w:t>и</w:t>
      </w:r>
      <w:r w:rsidRPr="00332451">
        <w:rPr>
          <w:sz w:val="22"/>
          <w:szCs w:val="22"/>
        </w:rPr>
        <w:t xml:space="preserve">скане за </w:t>
      </w:r>
      <w:r w:rsidR="004E7F67" w:rsidRPr="00332451">
        <w:rPr>
          <w:sz w:val="22"/>
          <w:szCs w:val="22"/>
        </w:rPr>
        <w:t xml:space="preserve">актуализация на </w:t>
      </w:r>
      <w:r w:rsidR="00082E33" w:rsidRPr="00332451">
        <w:rPr>
          <w:sz w:val="22"/>
          <w:szCs w:val="22"/>
        </w:rPr>
        <w:t>ФП</w:t>
      </w:r>
      <w:r w:rsidRPr="00332451">
        <w:rPr>
          <w:sz w:val="22"/>
          <w:szCs w:val="22"/>
        </w:rPr>
        <w:t xml:space="preserve"> </w:t>
      </w:r>
      <w:r w:rsidR="000058D7" w:rsidRPr="00332451">
        <w:rPr>
          <w:sz w:val="22"/>
          <w:szCs w:val="22"/>
        </w:rPr>
        <w:t>/</w:t>
      </w:r>
      <w:r w:rsidR="009056B3" w:rsidRPr="00332451">
        <w:rPr>
          <w:sz w:val="22"/>
          <w:szCs w:val="22"/>
        </w:rPr>
        <w:t xml:space="preserve"> Приложение № </w:t>
      </w:r>
      <w:r w:rsidR="00567A3D" w:rsidRPr="00332451">
        <w:rPr>
          <w:sz w:val="22"/>
          <w:szCs w:val="22"/>
        </w:rPr>
        <w:t>15</w:t>
      </w:r>
      <w:r w:rsidR="009056B3" w:rsidRPr="00332451">
        <w:rPr>
          <w:sz w:val="22"/>
          <w:szCs w:val="22"/>
        </w:rPr>
        <w:t xml:space="preserve"> от настоящите Общи условия</w:t>
      </w:r>
      <w:r w:rsidR="009056B3" w:rsidRPr="00332451" w:rsidDel="009056B3">
        <w:rPr>
          <w:sz w:val="22"/>
          <w:szCs w:val="22"/>
        </w:rPr>
        <w:t xml:space="preserve"> </w:t>
      </w:r>
      <w:r w:rsidR="000058D7" w:rsidRPr="00332451">
        <w:rPr>
          <w:sz w:val="22"/>
          <w:szCs w:val="22"/>
        </w:rPr>
        <w:t xml:space="preserve">/ </w:t>
      </w:r>
      <w:r w:rsidR="00983A50" w:rsidRPr="00332451">
        <w:rPr>
          <w:sz w:val="22"/>
          <w:szCs w:val="22"/>
        </w:rPr>
        <w:t xml:space="preserve">до УО </w:t>
      </w:r>
      <w:r w:rsidRPr="00332451">
        <w:rPr>
          <w:sz w:val="22"/>
          <w:szCs w:val="22"/>
        </w:rPr>
        <w:t>чрез ИСУН</w:t>
      </w:r>
      <w:r w:rsidR="00627B5A" w:rsidRPr="00332451">
        <w:rPr>
          <w:sz w:val="22"/>
          <w:szCs w:val="22"/>
        </w:rPr>
        <w:t xml:space="preserve"> 2020</w:t>
      </w:r>
      <w:r w:rsidRPr="00332451">
        <w:rPr>
          <w:sz w:val="22"/>
          <w:szCs w:val="22"/>
        </w:rPr>
        <w:t>. БЕНЕФИЦИЕНТЪТ следва да представи ясно описание на исканото изменение</w:t>
      </w:r>
      <w:r w:rsidR="004E7F67" w:rsidRPr="00332451">
        <w:rPr>
          <w:sz w:val="22"/>
          <w:szCs w:val="22"/>
        </w:rPr>
        <w:t>/</w:t>
      </w:r>
      <w:r w:rsidR="00E76FFE" w:rsidRPr="00332451">
        <w:rPr>
          <w:sz w:val="22"/>
          <w:szCs w:val="22"/>
        </w:rPr>
        <w:t xml:space="preserve"> </w:t>
      </w:r>
      <w:r w:rsidR="004E7F67" w:rsidRPr="00332451">
        <w:rPr>
          <w:sz w:val="22"/>
          <w:szCs w:val="22"/>
        </w:rPr>
        <w:t>актуализация</w:t>
      </w:r>
      <w:r w:rsidR="00866A25" w:rsidRPr="00332451">
        <w:rPr>
          <w:sz w:val="22"/>
          <w:szCs w:val="22"/>
        </w:rPr>
        <w:t xml:space="preserve">, </w:t>
      </w:r>
      <w:r w:rsidRPr="00332451">
        <w:rPr>
          <w:sz w:val="22"/>
          <w:szCs w:val="22"/>
        </w:rPr>
        <w:t xml:space="preserve">обосновка за необходимостта </w:t>
      </w:r>
      <w:r w:rsidR="009E5144" w:rsidRPr="00332451">
        <w:rPr>
          <w:sz w:val="22"/>
          <w:szCs w:val="22"/>
        </w:rPr>
        <w:t>от извършването му</w:t>
      </w:r>
      <w:r w:rsidR="004E7F67" w:rsidRPr="00332451">
        <w:rPr>
          <w:sz w:val="22"/>
          <w:szCs w:val="22"/>
        </w:rPr>
        <w:t>/й</w:t>
      </w:r>
      <w:r w:rsidR="009E5144" w:rsidRPr="00332451">
        <w:rPr>
          <w:sz w:val="22"/>
          <w:szCs w:val="22"/>
        </w:rPr>
        <w:t xml:space="preserve"> </w:t>
      </w:r>
      <w:r w:rsidRPr="00332451">
        <w:rPr>
          <w:sz w:val="22"/>
          <w:szCs w:val="22"/>
        </w:rPr>
        <w:t>и очакваните ефекти от него</w:t>
      </w:r>
      <w:r w:rsidR="00866A25" w:rsidRPr="00332451">
        <w:rPr>
          <w:sz w:val="22"/>
          <w:szCs w:val="22"/>
        </w:rPr>
        <w:t>/нея</w:t>
      </w:r>
      <w:r w:rsidRPr="00332451">
        <w:rPr>
          <w:sz w:val="22"/>
          <w:szCs w:val="22"/>
        </w:rPr>
        <w:t xml:space="preserve">. </w:t>
      </w:r>
    </w:p>
    <w:p w:rsidR="00082E33" w:rsidRPr="00332451" w:rsidRDefault="00082E33" w:rsidP="00D056CD">
      <w:pPr>
        <w:numPr>
          <w:ilvl w:val="0"/>
          <w:numId w:val="9"/>
        </w:numPr>
        <w:spacing w:after="120"/>
        <w:ind w:hanging="720"/>
        <w:jc w:val="both"/>
        <w:rPr>
          <w:sz w:val="22"/>
          <w:szCs w:val="22"/>
        </w:rPr>
      </w:pPr>
      <w:r w:rsidRPr="00332451">
        <w:rPr>
          <w:sz w:val="22"/>
          <w:szCs w:val="22"/>
        </w:rPr>
        <w:t xml:space="preserve">ФП се актуализира ежегодно въз основа на извършена от БЕНЕФИЦИЕНТА оценка на изпълнението на плана или при настъпили обстоятелства, които водят до промяна в размера на необходимия финансов ресурс. </w:t>
      </w:r>
      <w:r w:rsidR="00E26C89" w:rsidRPr="00332451">
        <w:rPr>
          <w:sz w:val="22"/>
          <w:szCs w:val="22"/>
        </w:rPr>
        <w:t xml:space="preserve">При актуализацията, </w:t>
      </w:r>
      <w:r w:rsidR="008D0589" w:rsidRPr="00332451">
        <w:rPr>
          <w:sz w:val="22"/>
          <w:szCs w:val="22"/>
        </w:rPr>
        <w:t xml:space="preserve">БЕНЕФИЦИЕНТЪТ </w:t>
      </w:r>
      <w:r w:rsidR="00E26C89" w:rsidRPr="00332451">
        <w:rPr>
          <w:sz w:val="22"/>
          <w:szCs w:val="22"/>
        </w:rPr>
        <w:t xml:space="preserve">подава </w:t>
      </w:r>
      <w:r w:rsidR="0068073B" w:rsidRPr="00332451">
        <w:rPr>
          <w:sz w:val="22"/>
          <w:szCs w:val="22"/>
        </w:rPr>
        <w:t xml:space="preserve">чрез ИСУН </w:t>
      </w:r>
      <w:r w:rsidR="009056B3" w:rsidRPr="00332451">
        <w:rPr>
          <w:sz w:val="22"/>
          <w:szCs w:val="22"/>
        </w:rPr>
        <w:t xml:space="preserve">2020 </w:t>
      </w:r>
      <w:r w:rsidR="00E26C89" w:rsidRPr="00332451">
        <w:rPr>
          <w:sz w:val="22"/>
          <w:szCs w:val="22"/>
        </w:rPr>
        <w:t xml:space="preserve">актуализиран </w:t>
      </w:r>
      <w:r w:rsidR="00245501" w:rsidRPr="00332451">
        <w:rPr>
          <w:sz w:val="22"/>
          <w:szCs w:val="22"/>
        </w:rPr>
        <w:t>ФП и актуализиран формуляр за кандидатстване (при необходимост)</w:t>
      </w:r>
      <w:r w:rsidR="00E26C89" w:rsidRPr="00332451">
        <w:rPr>
          <w:sz w:val="22"/>
          <w:szCs w:val="22"/>
        </w:rPr>
        <w:t>.</w:t>
      </w:r>
    </w:p>
    <w:p w:rsidR="00041FDB" w:rsidRPr="00332451" w:rsidRDefault="00F95FB6" w:rsidP="00D056CD">
      <w:pPr>
        <w:numPr>
          <w:ilvl w:val="0"/>
          <w:numId w:val="9"/>
        </w:numPr>
        <w:spacing w:after="120"/>
        <w:ind w:hanging="720"/>
        <w:jc w:val="both"/>
        <w:rPr>
          <w:sz w:val="22"/>
          <w:szCs w:val="22"/>
        </w:rPr>
      </w:pPr>
      <w:r w:rsidRPr="00332451">
        <w:rPr>
          <w:sz w:val="22"/>
          <w:szCs w:val="22"/>
        </w:rPr>
        <w:t xml:space="preserve">Искането по ал. </w:t>
      </w:r>
      <w:r w:rsidR="0065417C" w:rsidRPr="00332451">
        <w:rPr>
          <w:sz w:val="22"/>
          <w:szCs w:val="22"/>
        </w:rPr>
        <w:t xml:space="preserve">2 </w:t>
      </w:r>
      <w:r w:rsidRPr="00332451">
        <w:rPr>
          <w:sz w:val="22"/>
          <w:szCs w:val="22"/>
        </w:rPr>
        <w:t>се под</w:t>
      </w:r>
      <w:r w:rsidR="009056B3" w:rsidRPr="00332451">
        <w:rPr>
          <w:sz w:val="22"/>
          <w:szCs w:val="22"/>
        </w:rPr>
        <w:t>ава</w:t>
      </w:r>
      <w:r w:rsidR="00341802" w:rsidRPr="00332451">
        <w:rPr>
          <w:sz w:val="22"/>
          <w:szCs w:val="22"/>
        </w:rPr>
        <w:t xml:space="preserve"> </w:t>
      </w:r>
      <w:r w:rsidR="009056B3" w:rsidRPr="00332451">
        <w:rPr>
          <w:sz w:val="22"/>
          <w:szCs w:val="22"/>
        </w:rPr>
        <w:t xml:space="preserve">чрез </w:t>
      </w:r>
      <w:r w:rsidRPr="00332451">
        <w:rPr>
          <w:sz w:val="22"/>
          <w:szCs w:val="22"/>
        </w:rPr>
        <w:t xml:space="preserve"> </w:t>
      </w:r>
      <w:r w:rsidR="009056B3" w:rsidRPr="00332451">
        <w:rPr>
          <w:sz w:val="22"/>
          <w:szCs w:val="22"/>
        </w:rPr>
        <w:t>профила за достъп до ИСУН 2020 на ръководителя на бенефициента</w:t>
      </w:r>
      <w:r w:rsidR="00341802" w:rsidRPr="00332451">
        <w:rPr>
          <w:sz w:val="22"/>
          <w:szCs w:val="22"/>
        </w:rPr>
        <w:t xml:space="preserve"> </w:t>
      </w:r>
      <w:r w:rsidR="009056B3" w:rsidRPr="00332451">
        <w:rPr>
          <w:sz w:val="22"/>
          <w:szCs w:val="22"/>
        </w:rPr>
        <w:t xml:space="preserve">или упълномощени от бенефициента лица, </w:t>
      </w:r>
      <w:r w:rsidR="00041FDB" w:rsidRPr="00332451">
        <w:rPr>
          <w:sz w:val="22"/>
          <w:szCs w:val="22"/>
        </w:rPr>
        <w:t xml:space="preserve">УО се произнася по искането за </w:t>
      </w:r>
      <w:r w:rsidR="00866A25" w:rsidRPr="00332451">
        <w:rPr>
          <w:sz w:val="22"/>
          <w:szCs w:val="22"/>
        </w:rPr>
        <w:t>актуализация на ФП</w:t>
      </w:r>
      <w:r w:rsidR="00041FDB" w:rsidRPr="00332451">
        <w:rPr>
          <w:sz w:val="22"/>
          <w:szCs w:val="22"/>
        </w:rPr>
        <w:t xml:space="preserve"> по ал.</w:t>
      </w:r>
      <w:r w:rsidR="00CE38B2" w:rsidRPr="00332451">
        <w:rPr>
          <w:sz w:val="22"/>
          <w:szCs w:val="22"/>
        </w:rPr>
        <w:t xml:space="preserve"> </w:t>
      </w:r>
      <w:r w:rsidR="0065417C" w:rsidRPr="00332451">
        <w:rPr>
          <w:sz w:val="22"/>
          <w:szCs w:val="22"/>
        </w:rPr>
        <w:t>2</w:t>
      </w:r>
      <w:r w:rsidR="00041FDB" w:rsidRPr="00332451">
        <w:rPr>
          <w:sz w:val="22"/>
          <w:szCs w:val="22"/>
        </w:rPr>
        <w:t xml:space="preserve"> в срок до 20 работни дни от датата на получаването му.</w:t>
      </w:r>
    </w:p>
    <w:p w:rsidR="00F3480F" w:rsidRPr="00332451" w:rsidRDefault="00F3480F" w:rsidP="00D056CD">
      <w:pPr>
        <w:numPr>
          <w:ilvl w:val="0"/>
          <w:numId w:val="9"/>
        </w:numPr>
        <w:spacing w:after="120"/>
        <w:ind w:hanging="720"/>
        <w:jc w:val="both"/>
        <w:rPr>
          <w:sz w:val="22"/>
          <w:szCs w:val="22"/>
        </w:rPr>
      </w:pPr>
      <w:r w:rsidRPr="00332451">
        <w:rPr>
          <w:sz w:val="22"/>
          <w:szCs w:val="22"/>
        </w:rPr>
        <w:t>При установени непълноти и/или нередовности в искането за изменение</w:t>
      </w:r>
      <w:r w:rsidR="0011090A" w:rsidRPr="00332451">
        <w:rPr>
          <w:sz w:val="22"/>
          <w:szCs w:val="22"/>
        </w:rPr>
        <w:t>/</w:t>
      </w:r>
      <w:r w:rsidR="00866A25" w:rsidRPr="00332451">
        <w:rPr>
          <w:sz w:val="22"/>
          <w:szCs w:val="22"/>
        </w:rPr>
        <w:t xml:space="preserve">актуализация на </w:t>
      </w:r>
      <w:r w:rsidR="0011090A" w:rsidRPr="00332451">
        <w:rPr>
          <w:sz w:val="22"/>
          <w:szCs w:val="22"/>
        </w:rPr>
        <w:t>ФП</w:t>
      </w:r>
      <w:r w:rsidRPr="00332451">
        <w:rPr>
          <w:sz w:val="22"/>
          <w:szCs w:val="22"/>
        </w:rPr>
        <w:t>, УО може да поиска тяхното отстраняване или допълнителни документи/разяснения, като посочи срок за отстраняването/представянето им</w:t>
      </w:r>
      <w:r w:rsidR="00B42D7E" w:rsidRPr="00332451">
        <w:rPr>
          <w:sz w:val="22"/>
          <w:szCs w:val="22"/>
        </w:rPr>
        <w:t>.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допълнителните разяснения и/или документи по електронен път чрез ИСУН 2020</w:t>
      </w:r>
      <w:r w:rsidR="00CE38B2" w:rsidRPr="00332451">
        <w:rPr>
          <w:sz w:val="22"/>
          <w:szCs w:val="22"/>
        </w:rPr>
        <w:t>.</w:t>
      </w:r>
      <w:r w:rsidRPr="00332451">
        <w:rPr>
          <w:sz w:val="22"/>
          <w:szCs w:val="22"/>
        </w:rPr>
        <w:t xml:space="preserve"> В тези случаи срокът по ал. </w:t>
      </w:r>
      <w:r w:rsidR="00C53643" w:rsidRPr="00332451">
        <w:rPr>
          <w:sz w:val="22"/>
          <w:szCs w:val="22"/>
        </w:rPr>
        <w:t xml:space="preserve">5 </w:t>
      </w:r>
      <w:r w:rsidRPr="00332451">
        <w:rPr>
          <w:sz w:val="22"/>
          <w:szCs w:val="22"/>
        </w:rPr>
        <w:t>спира да тече до датата на получаване на изисканата информация/документи или коригираното искане.</w:t>
      </w:r>
    </w:p>
    <w:p w:rsidR="00041FDB" w:rsidRPr="00332451" w:rsidRDefault="00F3480F" w:rsidP="00D056CD">
      <w:pPr>
        <w:numPr>
          <w:ilvl w:val="0"/>
          <w:numId w:val="9"/>
        </w:numPr>
        <w:spacing w:after="120"/>
        <w:ind w:hanging="720"/>
        <w:jc w:val="both"/>
        <w:rPr>
          <w:sz w:val="22"/>
          <w:szCs w:val="22"/>
        </w:rPr>
      </w:pPr>
      <w:r w:rsidRPr="00332451">
        <w:rPr>
          <w:sz w:val="22"/>
          <w:szCs w:val="22"/>
        </w:rPr>
        <w:t xml:space="preserve">В случай, че </w:t>
      </w:r>
      <w:r w:rsidR="007D3E08" w:rsidRPr="00332451">
        <w:rPr>
          <w:sz w:val="22"/>
          <w:szCs w:val="22"/>
        </w:rPr>
        <w:t>БЕНЕФИЦИЕНТЪТ</w:t>
      </w:r>
      <w:r w:rsidRPr="00332451">
        <w:rPr>
          <w:sz w:val="22"/>
          <w:szCs w:val="22"/>
        </w:rPr>
        <w:t xml:space="preserve"> не изпрати исканата информация/документи или коригирано искане в указания срок, УО има право да отхвърли </w:t>
      </w:r>
      <w:r w:rsidR="007D3E08" w:rsidRPr="00332451">
        <w:rPr>
          <w:sz w:val="22"/>
          <w:szCs w:val="22"/>
        </w:rPr>
        <w:t>искането</w:t>
      </w:r>
      <w:r w:rsidRPr="00332451">
        <w:rPr>
          <w:sz w:val="22"/>
          <w:szCs w:val="22"/>
        </w:rPr>
        <w:t>.</w:t>
      </w:r>
    </w:p>
    <w:p w:rsidR="00041FDB" w:rsidRPr="00332451" w:rsidRDefault="00041FDB" w:rsidP="00D056CD">
      <w:pPr>
        <w:numPr>
          <w:ilvl w:val="0"/>
          <w:numId w:val="9"/>
        </w:numPr>
        <w:spacing w:after="120"/>
        <w:ind w:hanging="720"/>
        <w:jc w:val="both"/>
        <w:rPr>
          <w:sz w:val="22"/>
          <w:szCs w:val="22"/>
        </w:rPr>
      </w:pPr>
      <w:r w:rsidRPr="00332451">
        <w:rPr>
          <w:sz w:val="22"/>
          <w:szCs w:val="22"/>
        </w:rPr>
        <w:t xml:space="preserve">При одобряване или отхвърляне на искането </w:t>
      </w:r>
      <w:r w:rsidR="00866A25" w:rsidRPr="00332451">
        <w:rPr>
          <w:sz w:val="22"/>
          <w:szCs w:val="22"/>
        </w:rPr>
        <w:t xml:space="preserve">по ал. </w:t>
      </w:r>
      <w:r w:rsidR="001900BE" w:rsidRPr="00332451">
        <w:rPr>
          <w:sz w:val="22"/>
          <w:szCs w:val="22"/>
        </w:rPr>
        <w:t xml:space="preserve">2 </w:t>
      </w:r>
      <w:r w:rsidRPr="00332451">
        <w:rPr>
          <w:sz w:val="22"/>
          <w:szCs w:val="22"/>
        </w:rPr>
        <w:t>УО</w:t>
      </w:r>
      <w:r w:rsidR="00B634CC" w:rsidRPr="00332451">
        <w:rPr>
          <w:sz w:val="22"/>
          <w:szCs w:val="22"/>
        </w:rPr>
        <w:t xml:space="preserve"> </w:t>
      </w:r>
      <w:r w:rsidRPr="00332451">
        <w:rPr>
          <w:sz w:val="22"/>
          <w:szCs w:val="22"/>
        </w:rPr>
        <w:t>уведомява писмено</w:t>
      </w:r>
      <w:r w:rsidR="006D202E" w:rsidRPr="00332451">
        <w:rPr>
          <w:sz w:val="22"/>
          <w:szCs w:val="22"/>
        </w:rPr>
        <w:t xml:space="preserve"> чрез ИСУН</w:t>
      </w:r>
      <w:r w:rsidRPr="00332451">
        <w:rPr>
          <w:sz w:val="22"/>
          <w:szCs w:val="22"/>
        </w:rPr>
        <w:t xml:space="preserve"> БЕНЕФИЦИЕНТА. При отхвърляне на искането</w:t>
      </w:r>
      <w:r w:rsidR="002C0729" w:rsidRPr="00332451">
        <w:rPr>
          <w:sz w:val="22"/>
          <w:szCs w:val="22"/>
        </w:rPr>
        <w:t>,</w:t>
      </w:r>
      <w:r w:rsidRPr="00332451">
        <w:rPr>
          <w:sz w:val="22"/>
          <w:szCs w:val="22"/>
        </w:rPr>
        <w:t xml:space="preserve"> </w:t>
      </w:r>
      <w:r w:rsidR="0087513B" w:rsidRPr="00332451">
        <w:rPr>
          <w:sz w:val="22"/>
          <w:szCs w:val="22"/>
        </w:rPr>
        <w:t xml:space="preserve">уведомлението </w:t>
      </w:r>
      <w:r w:rsidRPr="00332451">
        <w:rPr>
          <w:sz w:val="22"/>
          <w:szCs w:val="22"/>
        </w:rPr>
        <w:t>съдържа мотиви за отхвърлянето.</w:t>
      </w:r>
    </w:p>
    <w:p w:rsidR="00BC7E8C" w:rsidRPr="00332451" w:rsidRDefault="001900BE" w:rsidP="00D056CD">
      <w:pPr>
        <w:numPr>
          <w:ilvl w:val="0"/>
          <w:numId w:val="9"/>
        </w:numPr>
        <w:ind w:hanging="720"/>
        <w:jc w:val="both"/>
        <w:rPr>
          <w:sz w:val="22"/>
          <w:szCs w:val="22"/>
        </w:rPr>
      </w:pPr>
      <w:r w:rsidRPr="00332451">
        <w:rPr>
          <w:sz w:val="22"/>
          <w:szCs w:val="22"/>
        </w:rPr>
        <w:t>Всяка</w:t>
      </w:r>
      <w:r w:rsidR="007452FB" w:rsidRPr="00332451">
        <w:rPr>
          <w:sz w:val="22"/>
          <w:szCs w:val="22"/>
        </w:rPr>
        <w:t xml:space="preserve"> </w:t>
      </w:r>
      <w:r w:rsidR="004E7F67" w:rsidRPr="00332451">
        <w:rPr>
          <w:sz w:val="22"/>
          <w:szCs w:val="22"/>
        </w:rPr>
        <w:t xml:space="preserve">актуализация на </w:t>
      </w:r>
      <w:r w:rsidR="00D5309C" w:rsidRPr="00332451">
        <w:rPr>
          <w:sz w:val="22"/>
          <w:szCs w:val="22"/>
        </w:rPr>
        <w:t>ФП</w:t>
      </w:r>
      <w:r w:rsidR="00E26C89" w:rsidRPr="00332451">
        <w:rPr>
          <w:sz w:val="22"/>
          <w:szCs w:val="22"/>
        </w:rPr>
        <w:t xml:space="preserve"> </w:t>
      </w:r>
      <w:r w:rsidR="00BC7E8C" w:rsidRPr="00332451">
        <w:rPr>
          <w:sz w:val="22"/>
          <w:szCs w:val="22"/>
        </w:rPr>
        <w:t xml:space="preserve">води до задължително изменение и/или допълнение на </w:t>
      </w:r>
      <w:r w:rsidR="00CF4D5C" w:rsidRPr="00332451">
        <w:rPr>
          <w:sz w:val="22"/>
          <w:szCs w:val="22"/>
        </w:rPr>
        <w:t>заповедта</w:t>
      </w:r>
      <w:r w:rsidR="00BC7E8C" w:rsidRPr="00332451">
        <w:rPr>
          <w:sz w:val="22"/>
          <w:szCs w:val="22"/>
        </w:rPr>
        <w:t xml:space="preserve"> за </w:t>
      </w:r>
      <w:r w:rsidR="00CF4D5C" w:rsidRPr="00332451">
        <w:rPr>
          <w:sz w:val="22"/>
          <w:szCs w:val="22"/>
        </w:rPr>
        <w:t xml:space="preserve">предоставяне на </w:t>
      </w:r>
      <w:r w:rsidR="00BC7E8C" w:rsidRPr="00332451">
        <w:rPr>
          <w:sz w:val="22"/>
          <w:szCs w:val="22"/>
        </w:rPr>
        <w:t>БФП</w:t>
      </w:r>
      <w:r w:rsidR="00041FDB" w:rsidRPr="00332451">
        <w:rPr>
          <w:sz w:val="22"/>
          <w:szCs w:val="22"/>
        </w:rPr>
        <w:t>, освен в случаите на</w:t>
      </w:r>
      <w:r w:rsidR="00BC7E8C" w:rsidRPr="00332451">
        <w:rPr>
          <w:sz w:val="22"/>
          <w:szCs w:val="22"/>
        </w:rPr>
        <w:t>:</w:t>
      </w:r>
      <w:r w:rsidR="00041FDB" w:rsidRPr="00332451">
        <w:rPr>
          <w:sz w:val="22"/>
          <w:szCs w:val="22"/>
        </w:rPr>
        <w:t xml:space="preserve"> </w:t>
      </w:r>
    </w:p>
    <w:p w:rsidR="00BC7E8C" w:rsidRPr="00332451" w:rsidRDefault="00BC7E8C" w:rsidP="00D056CD">
      <w:pPr>
        <w:numPr>
          <w:ilvl w:val="0"/>
          <w:numId w:val="14"/>
        </w:numPr>
        <w:tabs>
          <w:tab w:val="clear" w:pos="2160"/>
          <w:tab w:val="num" w:pos="1276"/>
        </w:tabs>
        <w:spacing w:after="120"/>
        <w:ind w:left="1276" w:hanging="567"/>
        <w:jc w:val="both"/>
        <w:rPr>
          <w:sz w:val="22"/>
          <w:szCs w:val="22"/>
        </w:rPr>
      </w:pPr>
      <w:r w:rsidRPr="00332451">
        <w:rPr>
          <w:sz w:val="22"/>
          <w:szCs w:val="22"/>
        </w:rPr>
        <w:t xml:space="preserve">промяна </w:t>
      </w:r>
      <w:r w:rsidR="005977A3" w:rsidRPr="00332451">
        <w:rPr>
          <w:sz w:val="22"/>
          <w:szCs w:val="22"/>
        </w:rPr>
        <w:t>в членовете на екипа на</w:t>
      </w:r>
      <w:r w:rsidRPr="00332451">
        <w:rPr>
          <w:sz w:val="22"/>
          <w:szCs w:val="22"/>
        </w:rPr>
        <w:t xml:space="preserve"> </w:t>
      </w:r>
      <w:r w:rsidR="001900BE" w:rsidRPr="00332451">
        <w:rPr>
          <w:sz w:val="22"/>
          <w:szCs w:val="22"/>
        </w:rPr>
        <w:t>ФП</w:t>
      </w:r>
      <w:r w:rsidRPr="00332451">
        <w:rPr>
          <w:sz w:val="22"/>
          <w:szCs w:val="22"/>
        </w:rPr>
        <w:t>;</w:t>
      </w:r>
    </w:p>
    <w:p w:rsidR="00D67390" w:rsidRPr="00332451" w:rsidRDefault="00D67390" w:rsidP="00D056CD">
      <w:pPr>
        <w:numPr>
          <w:ilvl w:val="0"/>
          <w:numId w:val="14"/>
        </w:numPr>
        <w:tabs>
          <w:tab w:val="clear" w:pos="2160"/>
          <w:tab w:val="num" w:pos="1276"/>
        </w:tabs>
        <w:spacing w:after="120"/>
        <w:ind w:left="1276" w:hanging="567"/>
        <w:jc w:val="both"/>
        <w:rPr>
          <w:sz w:val="22"/>
          <w:szCs w:val="22"/>
        </w:rPr>
      </w:pPr>
      <w:r w:rsidRPr="00332451">
        <w:rPr>
          <w:sz w:val="22"/>
          <w:szCs w:val="22"/>
        </w:rPr>
        <w:t xml:space="preserve">изменение в графика за изпълнение на дейностите по </w:t>
      </w:r>
      <w:r w:rsidR="001900BE" w:rsidRPr="00332451">
        <w:rPr>
          <w:sz w:val="22"/>
          <w:szCs w:val="22"/>
        </w:rPr>
        <w:t>ФП</w:t>
      </w:r>
      <w:r w:rsidRPr="00332451">
        <w:rPr>
          <w:sz w:val="22"/>
          <w:szCs w:val="22"/>
        </w:rPr>
        <w:t>, без да се изменя общия срок за изпълнение на ПРОЕКТА;</w:t>
      </w:r>
    </w:p>
    <w:p w:rsidR="00866A25" w:rsidRPr="00332451" w:rsidRDefault="00D67390" w:rsidP="00D056CD">
      <w:pPr>
        <w:numPr>
          <w:ilvl w:val="0"/>
          <w:numId w:val="14"/>
        </w:numPr>
        <w:tabs>
          <w:tab w:val="clear" w:pos="2160"/>
          <w:tab w:val="num" w:pos="1276"/>
        </w:tabs>
        <w:ind w:left="1276" w:hanging="567"/>
        <w:jc w:val="both"/>
        <w:rPr>
          <w:sz w:val="22"/>
          <w:szCs w:val="22"/>
        </w:rPr>
      </w:pPr>
      <w:r w:rsidRPr="00332451">
        <w:rPr>
          <w:sz w:val="22"/>
          <w:szCs w:val="22"/>
        </w:rPr>
        <w:t>други несъществени изменения на ФП, които не засягат планираните резултати</w:t>
      </w:r>
      <w:r w:rsidR="001900BE" w:rsidRPr="00332451">
        <w:rPr>
          <w:sz w:val="22"/>
          <w:szCs w:val="22"/>
        </w:rPr>
        <w:t>, изпълнители</w:t>
      </w:r>
      <w:r w:rsidRPr="00332451">
        <w:rPr>
          <w:sz w:val="22"/>
          <w:szCs w:val="22"/>
        </w:rPr>
        <w:t xml:space="preserve"> по проекта и общия размер на БФП, по преценка на УО.</w:t>
      </w:r>
    </w:p>
    <w:p w:rsidR="00B10CDE" w:rsidRPr="00332451" w:rsidRDefault="001900BE" w:rsidP="00D056CD">
      <w:pPr>
        <w:numPr>
          <w:ilvl w:val="0"/>
          <w:numId w:val="9"/>
        </w:numPr>
        <w:spacing w:before="120" w:after="120"/>
        <w:ind w:left="714" w:hanging="714"/>
        <w:jc w:val="both"/>
        <w:rPr>
          <w:sz w:val="22"/>
          <w:szCs w:val="22"/>
        </w:rPr>
      </w:pPr>
      <w:r w:rsidRPr="00332451">
        <w:rPr>
          <w:sz w:val="22"/>
          <w:szCs w:val="22"/>
        </w:rPr>
        <w:t>А</w:t>
      </w:r>
      <w:r w:rsidR="00866A25" w:rsidRPr="00332451">
        <w:rPr>
          <w:sz w:val="22"/>
          <w:szCs w:val="22"/>
        </w:rPr>
        <w:t xml:space="preserve">ктуализацията на </w:t>
      </w:r>
      <w:r w:rsidR="004B0497" w:rsidRPr="00332451">
        <w:rPr>
          <w:sz w:val="22"/>
          <w:szCs w:val="22"/>
        </w:rPr>
        <w:t>ФП</w:t>
      </w:r>
      <w:r w:rsidR="00BC7E8C" w:rsidRPr="00332451">
        <w:rPr>
          <w:sz w:val="22"/>
          <w:szCs w:val="22"/>
        </w:rPr>
        <w:t xml:space="preserve"> влиза в сила от </w:t>
      </w:r>
      <w:r w:rsidR="005977A3" w:rsidRPr="00332451">
        <w:rPr>
          <w:sz w:val="22"/>
          <w:szCs w:val="22"/>
        </w:rPr>
        <w:t>датата</w:t>
      </w:r>
      <w:r w:rsidR="00CF04E1" w:rsidRPr="00332451">
        <w:rPr>
          <w:sz w:val="22"/>
          <w:szCs w:val="22"/>
        </w:rPr>
        <w:t xml:space="preserve"> на</w:t>
      </w:r>
      <w:r w:rsidR="005977A3" w:rsidRPr="00332451">
        <w:rPr>
          <w:sz w:val="22"/>
          <w:szCs w:val="22"/>
        </w:rPr>
        <w:t xml:space="preserve"> изменението на заповедта за предоставяне на БФП, а в случаите по ал. </w:t>
      </w:r>
      <w:r w:rsidR="00DB293E">
        <w:rPr>
          <w:sz w:val="22"/>
          <w:szCs w:val="22"/>
        </w:rPr>
        <w:t>8</w:t>
      </w:r>
      <w:r w:rsidR="00CF04E1" w:rsidRPr="00332451">
        <w:rPr>
          <w:sz w:val="22"/>
          <w:szCs w:val="22"/>
        </w:rPr>
        <w:t xml:space="preserve"> </w:t>
      </w:r>
      <w:r w:rsidR="005977A3" w:rsidRPr="00332451">
        <w:rPr>
          <w:sz w:val="22"/>
          <w:szCs w:val="22"/>
        </w:rPr>
        <w:t xml:space="preserve">– от </w:t>
      </w:r>
      <w:r w:rsidR="00BC7E8C" w:rsidRPr="00332451">
        <w:rPr>
          <w:sz w:val="22"/>
          <w:szCs w:val="22"/>
        </w:rPr>
        <w:t>датата</w:t>
      </w:r>
      <w:r w:rsidR="0087513B" w:rsidRPr="00332451">
        <w:rPr>
          <w:sz w:val="22"/>
          <w:szCs w:val="22"/>
        </w:rPr>
        <w:t>, посочена в</w:t>
      </w:r>
      <w:r w:rsidR="00BC7E8C" w:rsidRPr="00332451">
        <w:rPr>
          <w:sz w:val="22"/>
          <w:szCs w:val="22"/>
        </w:rPr>
        <w:t xml:space="preserve"> уведомлението по ал. </w:t>
      </w:r>
      <w:r w:rsidR="0094065A">
        <w:rPr>
          <w:sz w:val="22"/>
          <w:szCs w:val="22"/>
        </w:rPr>
        <w:t>7</w:t>
      </w:r>
      <w:r w:rsidR="005977A3" w:rsidRPr="00332451">
        <w:rPr>
          <w:sz w:val="22"/>
          <w:szCs w:val="22"/>
        </w:rPr>
        <w:t>.</w:t>
      </w:r>
    </w:p>
    <w:p w:rsidR="00F555E9" w:rsidRDefault="00F555E9" w:rsidP="00F555E9">
      <w:pPr>
        <w:spacing w:before="120" w:after="120"/>
        <w:ind w:left="714"/>
        <w:jc w:val="both"/>
        <w:rPr>
          <w:sz w:val="22"/>
          <w:szCs w:val="22"/>
        </w:rPr>
      </w:pPr>
    </w:p>
    <w:p w:rsidR="00A4601D" w:rsidRPr="002A5C0E" w:rsidRDefault="00A4601D" w:rsidP="00A728DA">
      <w:pPr>
        <w:spacing w:after="120"/>
        <w:rPr>
          <w:sz w:val="22"/>
          <w:szCs w:val="22"/>
        </w:rPr>
      </w:pPr>
    </w:p>
    <w:p w:rsidR="00954AAA" w:rsidRPr="002A5C0E" w:rsidRDefault="0014722D" w:rsidP="004F5AF7">
      <w:pPr>
        <w:pStyle w:val="Heading3"/>
        <w:spacing w:after="120"/>
        <w:rPr>
          <w:rFonts w:ascii="Times New Roman" w:hAnsi="Times New Roman" w:cs="Times New Roman"/>
          <w:szCs w:val="22"/>
        </w:rPr>
      </w:pPr>
      <w:bookmarkStart w:id="25" w:name="_Toc438649194"/>
      <w:r w:rsidRPr="002A5C0E">
        <w:rPr>
          <w:rFonts w:ascii="Times New Roman" w:hAnsi="Times New Roman" w:cs="Times New Roman"/>
          <w:szCs w:val="22"/>
        </w:rPr>
        <w:t xml:space="preserve">ЧЛЕН </w:t>
      </w:r>
      <w:r w:rsidR="00AA131A">
        <w:rPr>
          <w:rFonts w:ascii="Times New Roman" w:hAnsi="Times New Roman" w:cs="Times New Roman"/>
          <w:szCs w:val="22"/>
        </w:rPr>
        <w:t>9</w:t>
      </w:r>
      <w:r w:rsidR="00436815" w:rsidRPr="002A5C0E">
        <w:rPr>
          <w:rFonts w:ascii="Times New Roman" w:hAnsi="Times New Roman" w:cs="Times New Roman"/>
          <w:szCs w:val="22"/>
        </w:rPr>
        <w:t>.</w:t>
      </w:r>
      <w:r w:rsidR="00436815" w:rsidRPr="002A5C0E">
        <w:rPr>
          <w:rFonts w:ascii="Times New Roman" w:hAnsi="Times New Roman" w:cs="Times New Roman"/>
          <w:szCs w:val="22"/>
        </w:rPr>
        <w:tab/>
      </w:r>
      <w:r w:rsidRPr="002A5C0E">
        <w:rPr>
          <w:rFonts w:ascii="Times New Roman" w:hAnsi="Times New Roman" w:cs="Times New Roman"/>
          <w:szCs w:val="22"/>
        </w:rPr>
        <w:t xml:space="preserve">ПРЕКРАТЯВАНЕ НА ФИНАНСИРАНЕТО НА </w:t>
      </w:r>
      <w:r w:rsidR="00F344F4">
        <w:rPr>
          <w:rFonts w:ascii="Times New Roman" w:hAnsi="Times New Roman" w:cs="Times New Roman"/>
          <w:szCs w:val="22"/>
        </w:rPr>
        <w:t>ФП</w:t>
      </w:r>
      <w:bookmarkEnd w:id="25"/>
    </w:p>
    <w:p w:rsidR="00FC56B4" w:rsidRPr="00332451" w:rsidRDefault="00436815" w:rsidP="00D056CD">
      <w:pPr>
        <w:numPr>
          <w:ilvl w:val="0"/>
          <w:numId w:val="10"/>
        </w:numPr>
        <w:spacing w:before="120" w:after="120"/>
        <w:ind w:hanging="720"/>
        <w:jc w:val="both"/>
        <w:rPr>
          <w:sz w:val="22"/>
          <w:szCs w:val="22"/>
        </w:rPr>
      </w:pPr>
      <w:r w:rsidRPr="00332451">
        <w:rPr>
          <w:sz w:val="22"/>
          <w:szCs w:val="22"/>
        </w:rPr>
        <w:t xml:space="preserve">Прекратяване на </w:t>
      </w:r>
      <w:r w:rsidR="00F63D67" w:rsidRPr="00332451">
        <w:rPr>
          <w:sz w:val="22"/>
          <w:szCs w:val="22"/>
        </w:rPr>
        <w:t xml:space="preserve">финансирането на </w:t>
      </w:r>
      <w:r w:rsidR="00F344F4" w:rsidRPr="00332451">
        <w:rPr>
          <w:sz w:val="22"/>
          <w:szCs w:val="22"/>
        </w:rPr>
        <w:t xml:space="preserve">ФП </w:t>
      </w:r>
      <w:r w:rsidRPr="00332451">
        <w:rPr>
          <w:sz w:val="22"/>
          <w:szCs w:val="22"/>
        </w:rPr>
        <w:t xml:space="preserve">се извършва с </w:t>
      </w:r>
      <w:r w:rsidR="0009495A" w:rsidRPr="00332451">
        <w:rPr>
          <w:sz w:val="22"/>
          <w:szCs w:val="22"/>
        </w:rPr>
        <w:t xml:space="preserve">отмяна на заповедта за предоставяне на БФП по инициатива на БЕНЕФИЦИЕНТА или УО, </w:t>
      </w:r>
      <w:r w:rsidR="005254D1" w:rsidRPr="00332451">
        <w:rPr>
          <w:sz w:val="22"/>
          <w:szCs w:val="22"/>
        </w:rPr>
        <w:t>чрез официална кореспонденция</w:t>
      </w:r>
      <w:r w:rsidR="00D320CA" w:rsidRPr="00332451">
        <w:rPr>
          <w:sz w:val="22"/>
          <w:szCs w:val="22"/>
        </w:rPr>
        <w:t>.</w:t>
      </w:r>
      <w:r w:rsidR="00314F40" w:rsidRPr="00332451">
        <w:rPr>
          <w:sz w:val="22"/>
          <w:szCs w:val="22"/>
        </w:rPr>
        <w:t xml:space="preserve"> </w:t>
      </w:r>
    </w:p>
    <w:p w:rsidR="00192CB2" w:rsidRPr="00332451" w:rsidRDefault="007452FB" w:rsidP="00D056CD">
      <w:pPr>
        <w:numPr>
          <w:ilvl w:val="0"/>
          <w:numId w:val="10"/>
        </w:numPr>
        <w:spacing w:before="120" w:after="120"/>
        <w:ind w:left="714" w:hanging="714"/>
        <w:jc w:val="both"/>
        <w:rPr>
          <w:sz w:val="22"/>
          <w:szCs w:val="22"/>
        </w:rPr>
      </w:pPr>
      <w:r w:rsidRPr="00332451">
        <w:rPr>
          <w:sz w:val="22"/>
          <w:szCs w:val="22"/>
        </w:rPr>
        <w:t xml:space="preserve">Финансовите </w:t>
      </w:r>
      <w:r w:rsidR="00907719" w:rsidRPr="00332451">
        <w:rPr>
          <w:sz w:val="22"/>
          <w:szCs w:val="22"/>
        </w:rPr>
        <w:t xml:space="preserve">отношения между УО и БЕНЕФИЦИЕНТА, възникнали вследствие на предсрочното прекратяване на финансирането на </w:t>
      </w:r>
      <w:r w:rsidR="00F344F4" w:rsidRPr="00332451">
        <w:rPr>
          <w:sz w:val="22"/>
          <w:szCs w:val="22"/>
        </w:rPr>
        <w:t>ФП</w:t>
      </w:r>
      <w:r w:rsidR="00907719" w:rsidRPr="00332451">
        <w:rPr>
          <w:sz w:val="22"/>
          <w:szCs w:val="22"/>
        </w:rPr>
        <w:t xml:space="preserve"> се считат за уредени в</w:t>
      </w:r>
      <w:r w:rsidR="00192CB2" w:rsidRPr="00332451">
        <w:rPr>
          <w:sz w:val="22"/>
          <w:szCs w:val="22"/>
        </w:rPr>
        <w:t xml:space="preserve"> деня на </w:t>
      </w:r>
      <w:r w:rsidR="00192CB2" w:rsidRPr="00332451">
        <w:rPr>
          <w:sz w:val="22"/>
          <w:szCs w:val="22"/>
        </w:rPr>
        <w:lastRenderedPageBreak/>
        <w:t xml:space="preserve">извършване на окончателното плащане от </w:t>
      </w:r>
      <w:r w:rsidR="00033C1B" w:rsidRPr="00332451">
        <w:rPr>
          <w:sz w:val="22"/>
          <w:szCs w:val="22"/>
        </w:rPr>
        <w:t>УО</w:t>
      </w:r>
      <w:r w:rsidR="00192CB2" w:rsidRPr="00332451">
        <w:rPr>
          <w:sz w:val="22"/>
          <w:szCs w:val="22"/>
        </w:rPr>
        <w:t xml:space="preserve"> на </w:t>
      </w:r>
      <w:r w:rsidR="00033C1B" w:rsidRPr="00332451">
        <w:rPr>
          <w:sz w:val="22"/>
          <w:szCs w:val="22"/>
        </w:rPr>
        <w:t xml:space="preserve">БЕНЕФИЦИЕНТА </w:t>
      </w:r>
      <w:r w:rsidR="00192CB2" w:rsidRPr="00332451">
        <w:rPr>
          <w:sz w:val="22"/>
          <w:szCs w:val="22"/>
        </w:rPr>
        <w:t xml:space="preserve">или респективно в деня, в който </w:t>
      </w:r>
      <w:r w:rsidR="00033C1B" w:rsidRPr="00332451">
        <w:rPr>
          <w:sz w:val="22"/>
          <w:szCs w:val="22"/>
        </w:rPr>
        <w:t xml:space="preserve">БЕНЕФИЦИЕНТЪТ </w:t>
      </w:r>
      <w:r w:rsidR="00192CB2" w:rsidRPr="00332451">
        <w:rPr>
          <w:sz w:val="22"/>
          <w:szCs w:val="22"/>
        </w:rPr>
        <w:t xml:space="preserve">възстанови дължимата на </w:t>
      </w:r>
      <w:r w:rsidR="00033C1B" w:rsidRPr="00332451">
        <w:rPr>
          <w:sz w:val="22"/>
          <w:szCs w:val="22"/>
        </w:rPr>
        <w:t>УО</w:t>
      </w:r>
      <w:r w:rsidR="00192CB2" w:rsidRPr="00332451">
        <w:rPr>
          <w:sz w:val="22"/>
          <w:szCs w:val="22"/>
        </w:rPr>
        <w:t xml:space="preserve"> сума.</w:t>
      </w:r>
    </w:p>
    <w:p w:rsidR="00DF55F5" w:rsidRPr="002A5C0E" w:rsidRDefault="00DF55F5" w:rsidP="00DF55F5">
      <w:pPr>
        <w:rPr>
          <w:sz w:val="22"/>
          <w:szCs w:val="22"/>
          <w:lang w:eastAsia="en-US"/>
        </w:rPr>
      </w:pPr>
      <w:bookmarkStart w:id="26" w:name="_Toc184530419"/>
    </w:p>
    <w:p w:rsidR="00436815" w:rsidRPr="002A5C0E" w:rsidRDefault="00436815" w:rsidP="00436815">
      <w:pPr>
        <w:pStyle w:val="Heading2"/>
        <w:spacing w:after="120"/>
        <w:jc w:val="center"/>
        <w:rPr>
          <w:rFonts w:ascii="Times New Roman" w:hAnsi="Times New Roman"/>
          <w:caps/>
          <w:sz w:val="22"/>
          <w:szCs w:val="22"/>
          <w:lang w:val="bg-BG"/>
        </w:rPr>
      </w:pPr>
      <w:bookmarkStart w:id="27" w:name="_Toc266871138"/>
      <w:bookmarkStart w:id="28" w:name="_Toc438649195"/>
      <w:bookmarkStart w:id="29" w:name="_Toc196793052"/>
      <w:bookmarkStart w:id="30" w:name="_Toc198199553"/>
      <w:bookmarkStart w:id="31" w:name="_Toc184698632"/>
      <w:r w:rsidRPr="002A5C0E">
        <w:rPr>
          <w:rFonts w:ascii="Times New Roman" w:hAnsi="Times New Roman"/>
          <w:caps/>
          <w:sz w:val="22"/>
          <w:szCs w:val="22"/>
          <w:lang w:val="bg-BG"/>
        </w:rPr>
        <w:t>Раздел V</w:t>
      </w:r>
      <w:r w:rsidR="00E1057E" w:rsidRPr="002A5C0E">
        <w:rPr>
          <w:rFonts w:ascii="Times New Roman" w:hAnsi="Times New Roman"/>
          <w:caps/>
          <w:sz w:val="22"/>
          <w:szCs w:val="22"/>
          <w:lang w:val="bg-BG"/>
        </w:rPr>
        <w:t>І.</w:t>
      </w:r>
      <w:r w:rsidR="00CE425D" w:rsidRPr="002A5C0E">
        <w:rPr>
          <w:rFonts w:ascii="Times New Roman" w:hAnsi="Times New Roman"/>
          <w:caps/>
          <w:sz w:val="22"/>
          <w:szCs w:val="22"/>
          <w:lang w:val="bg-BG"/>
        </w:rPr>
        <w:t xml:space="preserve"> </w:t>
      </w:r>
      <w:r w:rsidRPr="002A5C0E">
        <w:rPr>
          <w:rFonts w:ascii="Times New Roman" w:hAnsi="Times New Roman"/>
          <w:caps/>
          <w:sz w:val="22"/>
          <w:szCs w:val="22"/>
          <w:lang w:val="bg-BG"/>
        </w:rPr>
        <w:t>оДИТНА ПЪТЕКА</w:t>
      </w:r>
      <w:bookmarkEnd w:id="27"/>
      <w:bookmarkEnd w:id="28"/>
    </w:p>
    <w:p w:rsidR="00436815" w:rsidRPr="002A5C0E" w:rsidRDefault="00CD08D9" w:rsidP="00436815">
      <w:pPr>
        <w:pStyle w:val="Heading3"/>
        <w:spacing w:after="120"/>
        <w:rPr>
          <w:rFonts w:ascii="Times New Roman" w:hAnsi="Times New Roman" w:cs="Times New Roman"/>
          <w:szCs w:val="22"/>
        </w:rPr>
      </w:pPr>
      <w:bookmarkStart w:id="32" w:name="_Toc266871139"/>
      <w:bookmarkStart w:id="33" w:name="_Toc438649196"/>
      <w:r w:rsidRPr="002A5C0E">
        <w:rPr>
          <w:rFonts w:ascii="Times New Roman" w:hAnsi="Times New Roman" w:cs="Times New Roman"/>
          <w:szCs w:val="22"/>
        </w:rPr>
        <w:t xml:space="preserve">ЧЛЕН </w:t>
      </w:r>
      <w:r w:rsidR="00067757" w:rsidRPr="002A5C0E">
        <w:rPr>
          <w:rFonts w:ascii="Times New Roman" w:hAnsi="Times New Roman" w:cs="Times New Roman"/>
          <w:szCs w:val="22"/>
        </w:rPr>
        <w:t>1</w:t>
      </w:r>
      <w:r w:rsidR="00AA131A">
        <w:rPr>
          <w:rFonts w:ascii="Times New Roman" w:hAnsi="Times New Roman" w:cs="Times New Roman"/>
          <w:szCs w:val="22"/>
        </w:rPr>
        <w:t>0</w:t>
      </w:r>
      <w:r w:rsidR="00436815" w:rsidRPr="002A5C0E">
        <w:rPr>
          <w:rFonts w:ascii="Times New Roman" w:hAnsi="Times New Roman" w:cs="Times New Roman"/>
          <w:szCs w:val="22"/>
        </w:rPr>
        <w:t>.</w:t>
      </w:r>
      <w:r w:rsidR="00436815" w:rsidRPr="002A5C0E">
        <w:rPr>
          <w:rFonts w:ascii="Times New Roman" w:hAnsi="Times New Roman" w:cs="Times New Roman"/>
          <w:szCs w:val="22"/>
        </w:rPr>
        <w:tab/>
      </w:r>
      <w:r w:rsidRPr="002A5C0E">
        <w:rPr>
          <w:rFonts w:ascii="Times New Roman" w:hAnsi="Times New Roman" w:cs="Times New Roman"/>
          <w:szCs w:val="22"/>
        </w:rPr>
        <w:t>ОДИТНА ПЪТЕКА, СЪХРАНЕНИЕ И ПРЕДОСТАВЯНЕ НА ДОКУМЕНТИ</w:t>
      </w:r>
      <w:bookmarkEnd w:id="32"/>
      <w:bookmarkEnd w:id="33"/>
    </w:p>
    <w:p w:rsidR="00F006DF" w:rsidRPr="00332451" w:rsidRDefault="00CD08D9" w:rsidP="00D056CD">
      <w:pPr>
        <w:numPr>
          <w:ilvl w:val="0"/>
          <w:numId w:val="8"/>
        </w:numPr>
        <w:spacing w:after="120"/>
        <w:ind w:hanging="720"/>
        <w:jc w:val="both"/>
        <w:rPr>
          <w:sz w:val="22"/>
          <w:szCs w:val="22"/>
        </w:rPr>
      </w:pPr>
      <w:r w:rsidRPr="00332451">
        <w:rPr>
          <w:sz w:val="22"/>
          <w:szCs w:val="22"/>
        </w:rPr>
        <w:t xml:space="preserve">БЕНЕФИЦИЕНТЪТ </w:t>
      </w:r>
      <w:r w:rsidR="00436815" w:rsidRPr="00332451">
        <w:rPr>
          <w:sz w:val="22"/>
          <w:szCs w:val="22"/>
        </w:rPr>
        <w:t xml:space="preserve">съхранява всички </w:t>
      </w:r>
      <w:r w:rsidR="007A4389" w:rsidRPr="00332451">
        <w:rPr>
          <w:sz w:val="22"/>
          <w:szCs w:val="22"/>
        </w:rPr>
        <w:t xml:space="preserve">разходооправдателни </w:t>
      </w:r>
      <w:r w:rsidR="00436815" w:rsidRPr="00332451">
        <w:rPr>
          <w:sz w:val="22"/>
          <w:szCs w:val="22"/>
        </w:rPr>
        <w:t xml:space="preserve">документи, свързани с изпълнението на </w:t>
      </w:r>
      <w:r w:rsidR="00F344F4" w:rsidRPr="00332451">
        <w:rPr>
          <w:sz w:val="22"/>
          <w:szCs w:val="22"/>
        </w:rPr>
        <w:t>ФП</w:t>
      </w:r>
      <w:r w:rsidR="006636A8" w:rsidRPr="00332451">
        <w:rPr>
          <w:sz w:val="22"/>
          <w:szCs w:val="22"/>
        </w:rPr>
        <w:t xml:space="preserve">, </w:t>
      </w:r>
      <w:r w:rsidR="00104767" w:rsidRPr="00332451">
        <w:rPr>
          <w:sz w:val="22"/>
          <w:szCs w:val="22"/>
        </w:rPr>
        <w:t xml:space="preserve">за период от </w:t>
      </w:r>
      <w:r w:rsidR="00597542" w:rsidRPr="00332451">
        <w:rPr>
          <w:sz w:val="22"/>
          <w:szCs w:val="22"/>
        </w:rPr>
        <w:t>три години след последното плащане от Комисията към Р</w:t>
      </w:r>
      <w:r w:rsidR="006636A8" w:rsidRPr="00332451">
        <w:rPr>
          <w:sz w:val="22"/>
          <w:szCs w:val="22"/>
        </w:rPr>
        <w:t xml:space="preserve">. </w:t>
      </w:r>
      <w:r w:rsidR="00597542" w:rsidRPr="00332451">
        <w:rPr>
          <w:sz w:val="22"/>
          <w:szCs w:val="22"/>
        </w:rPr>
        <w:t>България по ПМДР или до приключване на програмата, в зависимост от това, кое от двете събития настъпи по-рано.</w:t>
      </w:r>
    </w:p>
    <w:p w:rsidR="00436815" w:rsidRPr="00332451" w:rsidRDefault="007A4389" w:rsidP="00D056CD">
      <w:pPr>
        <w:numPr>
          <w:ilvl w:val="0"/>
          <w:numId w:val="8"/>
        </w:numPr>
        <w:spacing w:after="120"/>
        <w:ind w:hanging="720"/>
        <w:jc w:val="both"/>
        <w:rPr>
          <w:sz w:val="22"/>
          <w:szCs w:val="22"/>
        </w:rPr>
      </w:pPr>
      <w:r w:rsidRPr="00332451">
        <w:rPr>
          <w:sz w:val="22"/>
          <w:szCs w:val="22"/>
        </w:rPr>
        <w:t xml:space="preserve">БЕНЕФИЦИЕНТЪТ </w:t>
      </w:r>
      <w:r w:rsidR="00436815" w:rsidRPr="00332451">
        <w:rPr>
          <w:sz w:val="22"/>
          <w:szCs w:val="22"/>
        </w:rPr>
        <w:t>следва да изгради и поддържа адекватна одитна пътека, която да позволява извършването на последва</w:t>
      </w:r>
      <w:r w:rsidR="007E4261" w:rsidRPr="00332451">
        <w:rPr>
          <w:sz w:val="22"/>
          <w:szCs w:val="22"/>
        </w:rPr>
        <w:t>щ</w:t>
      </w:r>
      <w:r w:rsidR="00436815" w:rsidRPr="00332451">
        <w:rPr>
          <w:sz w:val="22"/>
          <w:szCs w:val="22"/>
        </w:rPr>
        <w:t xml:space="preserve"> контрол, проверка, одит и оценка от всички заинтересовани страни, участващи в процеса на управление и контрол на средствата по </w:t>
      </w:r>
      <w:r w:rsidR="004C6B2D" w:rsidRPr="00332451">
        <w:rPr>
          <w:sz w:val="22"/>
          <w:szCs w:val="22"/>
        </w:rPr>
        <w:t>П</w:t>
      </w:r>
      <w:r w:rsidR="00436815" w:rsidRPr="00332451">
        <w:rPr>
          <w:sz w:val="22"/>
          <w:szCs w:val="22"/>
        </w:rPr>
        <w:t>рограма</w:t>
      </w:r>
      <w:r w:rsidR="004C6B2D" w:rsidRPr="00332451">
        <w:rPr>
          <w:sz w:val="22"/>
          <w:szCs w:val="22"/>
        </w:rPr>
        <w:t>та</w:t>
      </w:r>
      <w:r w:rsidR="00436815" w:rsidRPr="00332451">
        <w:rPr>
          <w:sz w:val="22"/>
          <w:szCs w:val="22"/>
        </w:rPr>
        <w:t>.</w:t>
      </w:r>
    </w:p>
    <w:p w:rsidR="007A4389" w:rsidRPr="00332451" w:rsidRDefault="007A4389" w:rsidP="00D056CD">
      <w:pPr>
        <w:numPr>
          <w:ilvl w:val="0"/>
          <w:numId w:val="8"/>
        </w:numPr>
        <w:spacing w:after="120"/>
        <w:ind w:hanging="720"/>
        <w:jc w:val="both"/>
        <w:rPr>
          <w:sz w:val="22"/>
          <w:szCs w:val="22"/>
        </w:rPr>
      </w:pPr>
      <w:r w:rsidRPr="00332451">
        <w:rPr>
          <w:sz w:val="22"/>
          <w:szCs w:val="22"/>
        </w:rPr>
        <w:t>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w:t>
      </w:r>
    </w:p>
    <w:p w:rsidR="00436815" w:rsidRPr="00332451" w:rsidRDefault="00CD08D9" w:rsidP="006D69FF">
      <w:pPr>
        <w:numPr>
          <w:ilvl w:val="0"/>
          <w:numId w:val="8"/>
        </w:numPr>
        <w:spacing w:after="120"/>
        <w:ind w:hanging="720"/>
        <w:jc w:val="both"/>
        <w:rPr>
          <w:sz w:val="22"/>
          <w:szCs w:val="22"/>
        </w:rPr>
      </w:pPr>
      <w:r w:rsidRPr="00332451">
        <w:rPr>
          <w:sz w:val="22"/>
          <w:szCs w:val="22"/>
        </w:rPr>
        <w:t xml:space="preserve">БЕНЕФИЦИЕНТЪТ </w:t>
      </w:r>
      <w:r w:rsidR="00436815" w:rsidRPr="00332451">
        <w:rPr>
          <w:sz w:val="22"/>
          <w:szCs w:val="22"/>
        </w:rPr>
        <w:t xml:space="preserve">поддържа актуален регистър, съдържащ информация за местонахождението на оригиналните документи по </w:t>
      </w:r>
      <w:r w:rsidR="00F344F4" w:rsidRPr="00332451">
        <w:rPr>
          <w:sz w:val="22"/>
          <w:szCs w:val="22"/>
        </w:rPr>
        <w:t>ФП</w:t>
      </w:r>
      <w:r w:rsidRPr="00332451">
        <w:rPr>
          <w:sz w:val="22"/>
          <w:szCs w:val="22"/>
        </w:rPr>
        <w:t xml:space="preserve"> </w:t>
      </w:r>
      <w:r w:rsidR="00436815" w:rsidRPr="00332451">
        <w:rPr>
          <w:sz w:val="22"/>
          <w:szCs w:val="22"/>
        </w:rPr>
        <w:t>и отговорното лице за тяхното съхранение.</w:t>
      </w:r>
      <w:r w:rsidR="00B96A5E" w:rsidRPr="00332451">
        <w:rPr>
          <w:sz w:val="22"/>
          <w:szCs w:val="22"/>
        </w:rPr>
        <w:t xml:space="preserve"> </w:t>
      </w:r>
      <w:r w:rsidR="0066580F" w:rsidRPr="00332451">
        <w:rPr>
          <w:sz w:val="22"/>
          <w:szCs w:val="22"/>
        </w:rPr>
        <w:t>Регистърът се предоставя на УО</w:t>
      </w:r>
      <w:r w:rsidR="00BC356F" w:rsidRPr="00332451">
        <w:rPr>
          <w:sz w:val="22"/>
          <w:szCs w:val="22"/>
        </w:rPr>
        <w:t>/МЗ-ДФЗ-РА</w:t>
      </w:r>
      <w:r w:rsidR="0066580F" w:rsidRPr="00332451">
        <w:rPr>
          <w:sz w:val="22"/>
          <w:szCs w:val="22"/>
        </w:rPr>
        <w:t xml:space="preserve"> </w:t>
      </w:r>
      <w:r w:rsidR="00B96A5E" w:rsidRPr="00332451">
        <w:rPr>
          <w:sz w:val="22"/>
          <w:szCs w:val="22"/>
        </w:rPr>
        <w:t xml:space="preserve">заедно с отчетните документи </w:t>
      </w:r>
      <w:r w:rsidR="006D69FF" w:rsidRPr="00332451">
        <w:rPr>
          <w:sz w:val="22"/>
          <w:szCs w:val="22"/>
        </w:rPr>
        <w:t>за първия отчетен период и при настъпили промени актуализирания регистър се предоставя към съответния отчетен период.</w:t>
      </w:r>
    </w:p>
    <w:p w:rsidR="00067757" w:rsidRPr="002A5C0E" w:rsidRDefault="00067757" w:rsidP="00067757">
      <w:pPr>
        <w:spacing w:after="120"/>
        <w:ind w:left="720"/>
        <w:jc w:val="both"/>
        <w:rPr>
          <w:sz w:val="22"/>
          <w:szCs w:val="22"/>
        </w:rPr>
      </w:pPr>
    </w:p>
    <w:p w:rsidR="008961E4" w:rsidRPr="002A5C0E" w:rsidRDefault="008961E4" w:rsidP="008961E4">
      <w:pPr>
        <w:pStyle w:val="Heading2"/>
        <w:spacing w:after="120"/>
        <w:jc w:val="center"/>
        <w:rPr>
          <w:rFonts w:ascii="Times New Roman" w:hAnsi="Times New Roman"/>
          <w:caps/>
          <w:sz w:val="22"/>
          <w:szCs w:val="22"/>
          <w:lang w:val="bg-BG"/>
        </w:rPr>
      </w:pPr>
      <w:bookmarkStart w:id="34" w:name="_Toc438649197"/>
      <w:bookmarkEnd w:id="29"/>
      <w:bookmarkEnd w:id="30"/>
      <w:r w:rsidRPr="002A5C0E">
        <w:rPr>
          <w:rFonts w:ascii="Times New Roman" w:hAnsi="Times New Roman"/>
          <w:caps/>
          <w:sz w:val="22"/>
          <w:szCs w:val="22"/>
          <w:lang w:val="bg-BG"/>
        </w:rPr>
        <w:t xml:space="preserve">Раздел </w:t>
      </w:r>
      <w:r w:rsidR="00E1057E" w:rsidRPr="002A5C0E">
        <w:rPr>
          <w:rFonts w:ascii="Times New Roman" w:hAnsi="Times New Roman"/>
          <w:caps/>
          <w:sz w:val="22"/>
          <w:szCs w:val="22"/>
          <w:lang w:val="bg-BG"/>
        </w:rPr>
        <w:t>VІІ</w:t>
      </w:r>
      <w:r w:rsidR="006B75F7" w:rsidRPr="002A5C0E">
        <w:rPr>
          <w:rFonts w:ascii="Times New Roman" w:hAnsi="Times New Roman"/>
          <w:caps/>
          <w:sz w:val="22"/>
          <w:szCs w:val="22"/>
          <w:lang w:val="bg-BG"/>
        </w:rPr>
        <w:t xml:space="preserve">. </w:t>
      </w:r>
      <w:r w:rsidRPr="002A5C0E">
        <w:rPr>
          <w:rFonts w:ascii="Times New Roman" w:hAnsi="Times New Roman"/>
          <w:caps/>
          <w:sz w:val="22"/>
          <w:szCs w:val="22"/>
          <w:lang w:val="bg-BG"/>
        </w:rPr>
        <w:t>НЕРЕДНОСТИ И ВЪЗСТАНОВЯВАНЕ НА СРЕДСТВА</w:t>
      </w:r>
      <w:bookmarkEnd w:id="34"/>
    </w:p>
    <w:p w:rsidR="00D34DA5" w:rsidRPr="002A5C0E" w:rsidRDefault="003B13C0" w:rsidP="003B13C0">
      <w:pPr>
        <w:pStyle w:val="Heading3"/>
        <w:spacing w:after="120"/>
        <w:ind w:left="1410" w:hanging="1410"/>
        <w:rPr>
          <w:rFonts w:ascii="Times New Roman" w:hAnsi="Times New Roman" w:cs="Times New Roman"/>
          <w:szCs w:val="22"/>
        </w:rPr>
      </w:pPr>
      <w:bookmarkStart w:id="35" w:name="_Toc184530410"/>
      <w:bookmarkStart w:id="36" w:name="_Toc184554844"/>
      <w:bookmarkStart w:id="37" w:name="_Toc184698634"/>
      <w:bookmarkStart w:id="38" w:name="_Toc196793055"/>
      <w:bookmarkStart w:id="39" w:name="_Toc198199554"/>
      <w:bookmarkStart w:id="40" w:name="_Toc438649198"/>
      <w:bookmarkEnd w:id="26"/>
      <w:bookmarkEnd w:id="31"/>
      <w:r w:rsidRPr="002A5C0E">
        <w:rPr>
          <w:rFonts w:ascii="Times New Roman" w:hAnsi="Times New Roman" w:cs="Times New Roman"/>
          <w:szCs w:val="22"/>
        </w:rPr>
        <w:t xml:space="preserve">ЧЛЕН </w:t>
      </w:r>
      <w:r w:rsidR="00176FFE" w:rsidRPr="002A5C0E">
        <w:rPr>
          <w:rFonts w:ascii="Times New Roman" w:hAnsi="Times New Roman" w:cs="Times New Roman"/>
          <w:szCs w:val="22"/>
        </w:rPr>
        <w:t>1</w:t>
      </w:r>
      <w:r w:rsidR="00AA131A">
        <w:rPr>
          <w:rFonts w:ascii="Times New Roman" w:hAnsi="Times New Roman" w:cs="Times New Roman"/>
          <w:szCs w:val="22"/>
        </w:rPr>
        <w:t>1</w:t>
      </w:r>
      <w:r w:rsidR="00E1057E" w:rsidRPr="002A5C0E">
        <w:rPr>
          <w:rFonts w:ascii="Times New Roman" w:hAnsi="Times New Roman" w:cs="Times New Roman"/>
          <w:szCs w:val="22"/>
        </w:rPr>
        <w:t>.</w:t>
      </w:r>
      <w:r w:rsidR="00E1057E" w:rsidRPr="002A5C0E">
        <w:rPr>
          <w:rFonts w:ascii="Times New Roman" w:hAnsi="Times New Roman" w:cs="Times New Roman"/>
          <w:szCs w:val="22"/>
        </w:rPr>
        <w:tab/>
      </w:r>
      <w:r w:rsidRPr="002A5C0E">
        <w:rPr>
          <w:rFonts w:ascii="Times New Roman" w:hAnsi="Times New Roman" w:cs="Times New Roman"/>
          <w:szCs w:val="22"/>
        </w:rPr>
        <w:t>НЕРЕДНОСТИ</w:t>
      </w:r>
      <w:bookmarkEnd w:id="35"/>
      <w:bookmarkEnd w:id="36"/>
      <w:bookmarkEnd w:id="37"/>
      <w:bookmarkEnd w:id="38"/>
      <w:bookmarkEnd w:id="39"/>
      <w:bookmarkEnd w:id="40"/>
    </w:p>
    <w:p w:rsidR="00436815" w:rsidRPr="00332451" w:rsidRDefault="003B13C0" w:rsidP="00D056CD">
      <w:pPr>
        <w:numPr>
          <w:ilvl w:val="0"/>
          <w:numId w:val="11"/>
        </w:numPr>
        <w:spacing w:after="120"/>
        <w:ind w:hanging="720"/>
        <w:jc w:val="both"/>
        <w:rPr>
          <w:sz w:val="22"/>
          <w:szCs w:val="22"/>
        </w:rPr>
      </w:pPr>
      <w:r w:rsidRPr="00332451">
        <w:rPr>
          <w:sz w:val="22"/>
          <w:szCs w:val="22"/>
        </w:rPr>
        <w:t>БЕНЕФИЦИЕНТЪТ</w:t>
      </w:r>
      <w:r w:rsidR="000058D7" w:rsidRPr="00332451">
        <w:rPr>
          <w:sz w:val="22"/>
          <w:szCs w:val="22"/>
        </w:rPr>
        <w:t xml:space="preserve"> </w:t>
      </w:r>
      <w:r w:rsidR="00436815" w:rsidRPr="00332451">
        <w:rPr>
          <w:sz w:val="22"/>
          <w:szCs w:val="22"/>
        </w:rPr>
        <w:t xml:space="preserve">се задължава да прилага всички необходими мерки за превенция на нередности, съгласно дефиницията </w:t>
      </w:r>
      <w:r w:rsidR="00D81F83" w:rsidRPr="00332451">
        <w:rPr>
          <w:sz w:val="22"/>
          <w:szCs w:val="22"/>
        </w:rPr>
        <w:t>в</w:t>
      </w:r>
      <w:r w:rsidR="00436815" w:rsidRPr="00332451">
        <w:rPr>
          <w:sz w:val="22"/>
          <w:szCs w:val="22"/>
        </w:rPr>
        <w:t xml:space="preserve"> </w:t>
      </w:r>
      <w:r w:rsidR="00D81F83" w:rsidRPr="00332451">
        <w:rPr>
          <w:sz w:val="22"/>
          <w:szCs w:val="22"/>
        </w:rPr>
        <w:t xml:space="preserve">тези </w:t>
      </w:r>
      <w:r w:rsidR="00436815" w:rsidRPr="00332451">
        <w:rPr>
          <w:sz w:val="22"/>
          <w:szCs w:val="22"/>
        </w:rPr>
        <w:t xml:space="preserve">Общи условия, за периода на изпълнение на </w:t>
      </w:r>
      <w:r w:rsidR="00202102" w:rsidRPr="00332451">
        <w:rPr>
          <w:sz w:val="22"/>
          <w:szCs w:val="22"/>
        </w:rPr>
        <w:t>ПРОЕКТА</w:t>
      </w:r>
      <w:r w:rsidR="00436815" w:rsidRPr="00332451">
        <w:rPr>
          <w:sz w:val="22"/>
          <w:szCs w:val="22"/>
        </w:rPr>
        <w:t>.</w:t>
      </w:r>
    </w:p>
    <w:p w:rsidR="00436815" w:rsidRPr="00332451" w:rsidRDefault="00202102" w:rsidP="00D056CD">
      <w:pPr>
        <w:numPr>
          <w:ilvl w:val="0"/>
          <w:numId w:val="11"/>
        </w:numPr>
        <w:spacing w:after="120"/>
        <w:ind w:hanging="720"/>
        <w:jc w:val="both"/>
        <w:rPr>
          <w:sz w:val="22"/>
          <w:szCs w:val="22"/>
        </w:rPr>
      </w:pPr>
      <w:r w:rsidRPr="00332451">
        <w:rPr>
          <w:sz w:val="22"/>
          <w:szCs w:val="22"/>
        </w:rPr>
        <w:t>БЕНЕФИЦИЕНТЪТ</w:t>
      </w:r>
      <w:r w:rsidR="000058D7" w:rsidRPr="00332451">
        <w:rPr>
          <w:sz w:val="22"/>
          <w:szCs w:val="22"/>
        </w:rPr>
        <w:t xml:space="preserve"> </w:t>
      </w:r>
      <w:r w:rsidR="00436815" w:rsidRPr="00332451">
        <w:rPr>
          <w:sz w:val="22"/>
          <w:szCs w:val="22"/>
        </w:rPr>
        <w:t>се задължава</w:t>
      </w:r>
      <w:r w:rsidR="009D2CAD" w:rsidRPr="00332451">
        <w:rPr>
          <w:sz w:val="22"/>
          <w:szCs w:val="22"/>
        </w:rPr>
        <w:t xml:space="preserve"> незабавно да подад</w:t>
      </w:r>
      <w:r w:rsidR="00571D90" w:rsidRPr="00332451">
        <w:rPr>
          <w:sz w:val="22"/>
          <w:szCs w:val="22"/>
        </w:rPr>
        <w:t>е</w:t>
      </w:r>
      <w:r w:rsidR="00436815" w:rsidRPr="00332451">
        <w:rPr>
          <w:sz w:val="22"/>
          <w:szCs w:val="22"/>
        </w:rPr>
        <w:t xml:space="preserve"> сигнал към УО за нередност, когато </w:t>
      </w:r>
      <w:r w:rsidR="005A14D6" w:rsidRPr="00332451">
        <w:rPr>
          <w:sz w:val="22"/>
          <w:szCs w:val="22"/>
        </w:rPr>
        <w:t>е</w:t>
      </w:r>
      <w:r w:rsidR="00436815" w:rsidRPr="00332451">
        <w:rPr>
          <w:sz w:val="22"/>
          <w:szCs w:val="22"/>
        </w:rPr>
        <w:t xml:space="preserve"> установил или има подозрение, че е била извършена такава.</w:t>
      </w:r>
    </w:p>
    <w:p w:rsidR="00436815" w:rsidRPr="00332451" w:rsidRDefault="00436815" w:rsidP="00D056CD">
      <w:pPr>
        <w:numPr>
          <w:ilvl w:val="0"/>
          <w:numId w:val="11"/>
        </w:numPr>
        <w:spacing w:after="120"/>
        <w:ind w:hanging="720"/>
        <w:jc w:val="both"/>
        <w:rPr>
          <w:sz w:val="22"/>
          <w:szCs w:val="22"/>
        </w:rPr>
      </w:pPr>
      <w:r w:rsidRPr="00332451">
        <w:rPr>
          <w:sz w:val="22"/>
          <w:szCs w:val="22"/>
        </w:rPr>
        <w:t xml:space="preserve">При установяване на допусната нередност при изпълнението на </w:t>
      </w:r>
      <w:r w:rsidR="00F344F4" w:rsidRPr="00332451">
        <w:rPr>
          <w:sz w:val="22"/>
          <w:szCs w:val="22"/>
        </w:rPr>
        <w:t>ФП</w:t>
      </w:r>
      <w:r w:rsidRPr="00332451">
        <w:rPr>
          <w:sz w:val="22"/>
          <w:szCs w:val="22"/>
        </w:rPr>
        <w:t xml:space="preserve">, </w:t>
      </w:r>
      <w:r w:rsidR="00965DE8" w:rsidRPr="00332451">
        <w:rPr>
          <w:sz w:val="22"/>
          <w:szCs w:val="22"/>
        </w:rPr>
        <w:t>същата се администрира</w:t>
      </w:r>
      <w:r w:rsidR="00733036" w:rsidRPr="00332451">
        <w:rPr>
          <w:sz w:val="22"/>
          <w:szCs w:val="22"/>
        </w:rPr>
        <w:t xml:space="preserve"> </w:t>
      </w:r>
      <w:r w:rsidRPr="00332451">
        <w:rPr>
          <w:sz w:val="22"/>
          <w:szCs w:val="22"/>
        </w:rPr>
        <w:t xml:space="preserve">съгласно </w:t>
      </w:r>
      <w:r w:rsidR="00721E90" w:rsidRPr="00332451">
        <w:rPr>
          <w:sz w:val="22"/>
          <w:szCs w:val="22"/>
        </w:rPr>
        <w:t>Наредбата за определяне на процедурите за администриране на нередности по фондове, инструменти и програми, съфинансирани от Европейския съюз</w:t>
      </w:r>
      <w:r w:rsidR="00FE75B1" w:rsidRPr="00332451">
        <w:rPr>
          <w:sz w:val="22"/>
          <w:szCs w:val="22"/>
        </w:rPr>
        <w:t xml:space="preserve"> и Вътрешните правила за администриране на нередности</w:t>
      </w:r>
      <w:r w:rsidR="008B20D8" w:rsidRPr="00332451">
        <w:rPr>
          <w:sz w:val="22"/>
          <w:szCs w:val="22"/>
        </w:rPr>
        <w:t xml:space="preserve"> по чл.</w:t>
      </w:r>
      <w:r w:rsidR="00CE38B2" w:rsidRPr="00332451">
        <w:rPr>
          <w:sz w:val="22"/>
          <w:szCs w:val="22"/>
        </w:rPr>
        <w:t xml:space="preserve"> </w:t>
      </w:r>
      <w:r w:rsidR="008B20D8" w:rsidRPr="00332451">
        <w:rPr>
          <w:sz w:val="22"/>
          <w:szCs w:val="22"/>
        </w:rPr>
        <w:t>13, ал. 2 от Наредбата.</w:t>
      </w:r>
    </w:p>
    <w:p w:rsidR="00733036" w:rsidRPr="00332451" w:rsidRDefault="00733036" w:rsidP="00D056CD">
      <w:pPr>
        <w:numPr>
          <w:ilvl w:val="0"/>
          <w:numId w:val="11"/>
        </w:numPr>
        <w:spacing w:after="120"/>
        <w:ind w:hanging="720"/>
        <w:jc w:val="both"/>
        <w:rPr>
          <w:sz w:val="22"/>
          <w:szCs w:val="22"/>
        </w:rPr>
      </w:pPr>
      <w:r w:rsidRPr="00332451">
        <w:rPr>
          <w:sz w:val="22"/>
          <w:szCs w:val="22"/>
        </w:rPr>
        <w:t xml:space="preserve">При случаи на установени нередности или данни за такива </w:t>
      </w:r>
      <w:r w:rsidR="000B7404" w:rsidRPr="00332451">
        <w:rPr>
          <w:sz w:val="22"/>
          <w:szCs w:val="22"/>
        </w:rPr>
        <w:t>МЗ</w:t>
      </w:r>
      <w:r w:rsidR="00E77A04" w:rsidRPr="00332451">
        <w:rPr>
          <w:sz w:val="22"/>
          <w:szCs w:val="22"/>
        </w:rPr>
        <w:t>– Дирекция „Рибарство и аквакултури”, ДФЗ-РА</w:t>
      </w:r>
      <w:r w:rsidRPr="00332451">
        <w:rPr>
          <w:sz w:val="22"/>
          <w:szCs w:val="22"/>
        </w:rPr>
        <w:t xml:space="preserve"> има право да не верифицира съответния разход или да спре плащанията, свързани с него, до изясняване на обстоятелствата, свързани с нередността, за което уведомява </w:t>
      </w:r>
      <w:r w:rsidR="00037D47" w:rsidRPr="00332451">
        <w:rPr>
          <w:sz w:val="22"/>
          <w:szCs w:val="22"/>
        </w:rPr>
        <w:t xml:space="preserve">УО </w:t>
      </w:r>
      <w:r w:rsidRPr="00332451">
        <w:rPr>
          <w:sz w:val="22"/>
          <w:szCs w:val="22"/>
        </w:rPr>
        <w:t>писмено</w:t>
      </w:r>
      <w:r w:rsidR="00037D47" w:rsidRPr="00332451">
        <w:rPr>
          <w:sz w:val="22"/>
          <w:szCs w:val="22"/>
        </w:rPr>
        <w:t>, в срок от 5 работни дни за предприетите от него действия</w:t>
      </w:r>
      <w:r w:rsidRPr="00332451">
        <w:rPr>
          <w:sz w:val="22"/>
          <w:szCs w:val="22"/>
        </w:rPr>
        <w:t>.</w:t>
      </w:r>
      <w:r w:rsidR="00037D47" w:rsidRPr="00332451">
        <w:rPr>
          <w:sz w:val="22"/>
          <w:szCs w:val="22"/>
        </w:rPr>
        <w:t xml:space="preserve"> </w:t>
      </w:r>
    </w:p>
    <w:p w:rsidR="00436815" w:rsidRPr="00332451" w:rsidRDefault="00436815" w:rsidP="00D056CD">
      <w:pPr>
        <w:numPr>
          <w:ilvl w:val="0"/>
          <w:numId w:val="11"/>
        </w:numPr>
        <w:spacing w:after="120"/>
        <w:ind w:hanging="720"/>
        <w:jc w:val="both"/>
        <w:rPr>
          <w:sz w:val="22"/>
          <w:szCs w:val="22"/>
        </w:rPr>
      </w:pPr>
      <w:r w:rsidRPr="00332451">
        <w:rPr>
          <w:sz w:val="22"/>
          <w:szCs w:val="22"/>
        </w:rPr>
        <w:t xml:space="preserve">УО </w:t>
      </w:r>
      <w:r w:rsidR="00DE2FFA" w:rsidRPr="00332451">
        <w:rPr>
          <w:sz w:val="22"/>
          <w:szCs w:val="22"/>
        </w:rPr>
        <w:t xml:space="preserve">може да </w:t>
      </w:r>
      <w:r w:rsidRPr="00332451">
        <w:rPr>
          <w:sz w:val="22"/>
          <w:szCs w:val="22"/>
        </w:rPr>
        <w:t>изда</w:t>
      </w:r>
      <w:r w:rsidR="00DE2FFA" w:rsidRPr="00332451">
        <w:rPr>
          <w:sz w:val="22"/>
          <w:szCs w:val="22"/>
        </w:rPr>
        <w:t>де</w:t>
      </w:r>
      <w:r w:rsidRPr="00332451">
        <w:rPr>
          <w:sz w:val="22"/>
          <w:szCs w:val="22"/>
        </w:rPr>
        <w:t xml:space="preserve"> предписания, придружени със задължителни корективни мерки за изпълнение и краен срок за тяхното прилагане от </w:t>
      </w:r>
      <w:r w:rsidR="00202102" w:rsidRPr="00332451">
        <w:rPr>
          <w:sz w:val="22"/>
          <w:szCs w:val="22"/>
        </w:rPr>
        <w:t>БЕНЕФИЦИЕНТА</w:t>
      </w:r>
      <w:r w:rsidRPr="00332451">
        <w:rPr>
          <w:sz w:val="22"/>
          <w:szCs w:val="22"/>
        </w:rPr>
        <w:t>, в срок до 15 работни дни от</w:t>
      </w:r>
      <w:r w:rsidR="002332CD" w:rsidRPr="00332451">
        <w:rPr>
          <w:sz w:val="22"/>
          <w:szCs w:val="22"/>
        </w:rPr>
        <w:t xml:space="preserve"> установяването на нередността.</w:t>
      </w:r>
    </w:p>
    <w:p w:rsidR="00436815" w:rsidRPr="00332451" w:rsidRDefault="00436815" w:rsidP="00D056CD">
      <w:pPr>
        <w:numPr>
          <w:ilvl w:val="0"/>
          <w:numId w:val="11"/>
        </w:numPr>
        <w:spacing w:after="120"/>
        <w:ind w:hanging="720"/>
        <w:jc w:val="both"/>
        <w:rPr>
          <w:sz w:val="22"/>
          <w:szCs w:val="22"/>
        </w:rPr>
      </w:pPr>
      <w:r w:rsidRPr="00332451">
        <w:rPr>
          <w:sz w:val="22"/>
          <w:szCs w:val="22"/>
        </w:rPr>
        <w:t xml:space="preserve">При установяване на допусната нередност и наличие на официално издадени корективни мерки от страна на УО, </w:t>
      </w:r>
      <w:r w:rsidR="00202102" w:rsidRPr="00332451">
        <w:rPr>
          <w:sz w:val="22"/>
          <w:szCs w:val="22"/>
        </w:rPr>
        <w:t xml:space="preserve">БЕНЕФИЦИЕНТЪТ </w:t>
      </w:r>
      <w:r w:rsidRPr="00332451">
        <w:rPr>
          <w:sz w:val="22"/>
          <w:szCs w:val="22"/>
        </w:rPr>
        <w:t>се задължава да спазва дадените му предписания и да изпълни всички предвидени корективни мерки в сроковете и по начина, указани от УО.</w:t>
      </w:r>
    </w:p>
    <w:p w:rsidR="0035007A" w:rsidRPr="00332451" w:rsidRDefault="0035007A" w:rsidP="009F00AE">
      <w:pPr>
        <w:spacing w:after="120"/>
        <w:jc w:val="both"/>
        <w:rPr>
          <w:sz w:val="22"/>
          <w:szCs w:val="22"/>
        </w:rPr>
      </w:pPr>
    </w:p>
    <w:p w:rsidR="008961E4" w:rsidRPr="00AA131A" w:rsidRDefault="00202102" w:rsidP="008961E4">
      <w:pPr>
        <w:pStyle w:val="Heading3"/>
        <w:spacing w:after="120"/>
        <w:rPr>
          <w:rFonts w:ascii="Times New Roman" w:eastAsia="Times New Roman" w:hAnsi="Times New Roman" w:cs="Times New Roman"/>
          <w:bCs w:val="0"/>
          <w:iCs w:val="0"/>
          <w:spacing w:val="0"/>
          <w:szCs w:val="22"/>
          <w:lang w:eastAsia="bg-BG"/>
        </w:rPr>
      </w:pPr>
      <w:bookmarkStart w:id="41" w:name="_Toc438649199"/>
      <w:r w:rsidRPr="00AA131A">
        <w:rPr>
          <w:rFonts w:ascii="Times New Roman" w:eastAsia="Times New Roman" w:hAnsi="Times New Roman" w:cs="Times New Roman"/>
          <w:bCs w:val="0"/>
          <w:iCs w:val="0"/>
          <w:spacing w:val="0"/>
          <w:szCs w:val="22"/>
          <w:lang w:eastAsia="bg-BG"/>
        </w:rPr>
        <w:t xml:space="preserve">ЧЛЕН </w:t>
      </w:r>
      <w:r w:rsidR="00176FFE" w:rsidRPr="00AA131A">
        <w:rPr>
          <w:rFonts w:ascii="Times New Roman" w:eastAsia="Times New Roman" w:hAnsi="Times New Roman" w:cs="Times New Roman"/>
          <w:bCs w:val="0"/>
          <w:iCs w:val="0"/>
          <w:spacing w:val="0"/>
          <w:szCs w:val="22"/>
          <w:lang w:eastAsia="bg-BG"/>
        </w:rPr>
        <w:t>1</w:t>
      </w:r>
      <w:r w:rsidR="00AA131A">
        <w:rPr>
          <w:rFonts w:ascii="Times New Roman" w:eastAsia="Times New Roman" w:hAnsi="Times New Roman" w:cs="Times New Roman"/>
          <w:bCs w:val="0"/>
          <w:iCs w:val="0"/>
          <w:spacing w:val="0"/>
          <w:szCs w:val="22"/>
          <w:lang w:eastAsia="bg-BG"/>
        </w:rPr>
        <w:t>2</w:t>
      </w:r>
      <w:r w:rsidR="00436815" w:rsidRPr="00AA131A">
        <w:rPr>
          <w:rFonts w:ascii="Times New Roman" w:eastAsia="Times New Roman" w:hAnsi="Times New Roman" w:cs="Times New Roman"/>
          <w:bCs w:val="0"/>
          <w:iCs w:val="0"/>
          <w:spacing w:val="0"/>
          <w:szCs w:val="22"/>
          <w:lang w:eastAsia="bg-BG"/>
        </w:rPr>
        <w:t>.</w:t>
      </w:r>
      <w:r w:rsidR="00436815" w:rsidRPr="00AA131A">
        <w:rPr>
          <w:rFonts w:ascii="Times New Roman" w:eastAsia="Times New Roman" w:hAnsi="Times New Roman" w:cs="Times New Roman"/>
          <w:bCs w:val="0"/>
          <w:iCs w:val="0"/>
          <w:spacing w:val="0"/>
          <w:szCs w:val="22"/>
          <w:lang w:eastAsia="bg-BG"/>
        </w:rPr>
        <w:tab/>
      </w:r>
      <w:r w:rsidRPr="00AA131A">
        <w:rPr>
          <w:rFonts w:ascii="Times New Roman" w:eastAsia="Times New Roman" w:hAnsi="Times New Roman" w:cs="Times New Roman"/>
          <w:bCs w:val="0"/>
          <w:iCs w:val="0"/>
          <w:spacing w:val="0"/>
          <w:szCs w:val="22"/>
          <w:lang w:eastAsia="bg-BG"/>
        </w:rPr>
        <w:t>ВЪЗСТАНОВЯВАНЕ НА СРЕДСТВА</w:t>
      </w:r>
      <w:r w:rsidR="00121521" w:rsidRPr="00AA131A">
        <w:rPr>
          <w:rFonts w:ascii="Times New Roman" w:eastAsia="Times New Roman" w:hAnsi="Times New Roman" w:cs="Times New Roman"/>
          <w:bCs w:val="0"/>
          <w:iCs w:val="0"/>
          <w:spacing w:val="0"/>
          <w:szCs w:val="22"/>
          <w:lang w:eastAsia="bg-BG"/>
        </w:rPr>
        <w:t xml:space="preserve"> ОТ БЕНЕФИЦИЕНТА НА УО</w:t>
      </w:r>
      <w:bookmarkEnd w:id="41"/>
    </w:p>
    <w:p w:rsidR="00E121AE" w:rsidRPr="00332451" w:rsidRDefault="00436815" w:rsidP="00D056CD">
      <w:pPr>
        <w:numPr>
          <w:ilvl w:val="0"/>
          <w:numId w:val="12"/>
        </w:numPr>
        <w:spacing w:after="120"/>
        <w:ind w:hanging="720"/>
        <w:jc w:val="both"/>
        <w:rPr>
          <w:sz w:val="22"/>
          <w:szCs w:val="22"/>
        </w:rPr>
      </w:pPr>
      <w:r w:rsidRPr="00332451">
        <w:rPr>
          <w:sz w:val="22"/>
          <w:szCs w:val="22"/>
        </w:rPr>
        <w:t xml:space="preserve">В случай че </w:t>
      </w:r>
      <w:r w:rsidR="00202102" w:rsidRPr="00332451">
        <w:rPr>
          <w:sz w:val="22"/>
          <w:szCs w:val="22"/>
        </w:rPr>
        <w:t xml:space="preserve">БЕНЕФИЦИЕНТЪТ </w:t>
      </w:r>
      <w:r w:rsidRPr="00332451">
        <w:rPr>
          <w:sz w:val="22"/>
          <w:szCs w:val="22"/>
        </w:rPr>
        <w:t xml:space="preserve">установи недължимо платени и надплатени суми, както и неправомерно получени или неправомерно усвоени средства по </w:t>
      </w:r>
      <w:r w:rsidR="005D019A" w:rsidRPr="00332451">
        <w:rPr>
          <w:sz w:val="22"/>
          <w:szCs w:val="22"/>
        </w:rPr>
        <w:t>ПМДР</w:t>
      </w:r>
      <w:r w:rsidRPr="00332451">
        <w:rPr>
          <w:sz w:val="22"/>
          <w:szCs w:val="22"/>
        </w:rPr>
        <w:t xml:space="preserve">, той </w:t>
      </w:r>
      <w:r w:rsidR="007675C9" w:rsidRPr="00332451">
        <w:rPr>
          <w:sz w:val="22"/>
          <w:szCs w:val="22"/>
        </w:rPr>
        <w:t>уведомява</w:t>
      </w:r>
      <w:r w:rsidRPr="00332451">
        <w:rPr>
          <w:sz w:val="22"/>
          <w:szCs w:val="22"/>
        </w:rPr>
        <w:t xml:space="preserve"> УО</w:t>
      </w:r>
      <w:r w:rsidR="005D019A" w:rsidRPr="00332451">
        <w:rPr>
          <w:sz w:val="22"/>
          <w:szCs w:val="22"/>
        </w:rPr>
        <w:t>/МЗ-ДФЗ-РА</w:t>
      </w:r>
      <w:r w:rsidRPr="00332451">
        <w:rPr>
          <w:sz w:val="22"/>
          <w:szCs w:val="22"/>
        </w:rPr>
        <w:t xml:space="preserve"> незабавно след установяването им.</w:t>
      </w:r>
    </w:p>
    <w:p w:rsidR="00257247" w:rsidRPr="00332451" w:rsidRDefault="00257247" w:rsidP="00D056CD">
      <w:pPr>
        <w:numPr>
          <w:ilvl w:val="0"/>
          <w:numId w:val="12"/>
        </w:numPr>
        <w:spacing w:after="120"/>
        <w:ind w:hanging="720"/>
        <w:jc w:val="both"/>
        <w:rPr>
          <w:sz w:val="22"/>
          <w:szCs w:val="22"/>
        </w:rPr>
      </w:pPr>
      <w:r w:rsidRPr="00332451">
        <w:rPr>
          <w:sz w:val="22"/>
          <w:szCs w:val="22"/>
        </w:rPr>
        <w:lastRenderedPageBreak/>
        <w:t xml:space="preserve">При установяване от УО на недължимо платени и надплатени суми, както и на неправомерно получени или неправомерно усвоени средства по </w:t>
      </w:r>
      <w:r w:rsidR="001C5174" w:rsidRPr="00332451">
        <w:rPr>
          <w:sz w:val="22"/>
          <w:szCs w:val="22"/>
        </w:rPr>
        <w:t>ФП</w:t>
      </w:r>
      <w:r w:rsidRPr="00332451">
        <w:rPr>
          <w:sz w:val="22"/>
          <w:szCs w:val="22"/>
        </w:rPr>
        <w:t xml:space="preserve"> се прилага</w:t>
      </w:r>
      <w:r w:rsidR="006D202E" w:rsidRPr="00332451">
        <w:rPr>
          <w:sz w:val="22"/>
          <w:szCs w:val="22"/>
        </w:rPr>
        <w:t>т Указанията на СО</w:t>
      </w:r>
      <w:r w:rsidRPr="00332451">
        <w:rPr>
          <w:sz w:val="22"/>
          <w:szCs w:val="22"/>
        </w:rPr>
        <w:t>.</w:t>
      </w:r>
    </w:p>
    <w:p w:rsidR="00226FC8" w:rsidRPr="00332451" w:rsidRDefault="00226FC8" w:rsidP="00D056CD">
      <w:pPr>
        <w:numPr>
          <w:ilvl w:val="0"/>
          <w:numId w:val="12"/>
        </w:numPr>
        <w:spacing w:after="120"/>
        <w:ind w:hanging="720"/>
        <w:jc w:val="both"/>
        <w:rPr>
          <w:sz w:val="22"/>
          <w:szCs w:val="22"/>
        </w:rPr>
      </w:pPr>
      <w:r w:rsidRPr="00332451">
        <w:rPr>
          <w:sz w:val="22"/>
          <w:szCs w:val="22"/>
        </w:rPr>
        <w:t xml:space="preserve">Задължението за БЕНЕФИЦИЕНТА да възстанови недължимо платени и надплатени суми, както и на неправомерно получени или неправомерно усвоени средства по </w:t>
      </w:r>
      <w:r w:rsidR="0056243F" w:rsidRPr="00332451">
        <w:rPr>
          <w:sz w:val="22"/>
          <w:szCs w:val="22"/>
        </w:rPr>
        <w:t>ФП</w:t>
      </w:r>
      <w:r w:rsidRPr="00332451">
        <w:rPr>
          <w:sz w:val="22"/>
          <w:szCs w:val="22"/>
        </w:rPr>
        <w:t xml:space="preserve">, възниква дори и когато установяването им е извършено след тяхното верифициране/сертифициране, независимо дали </w:t>
      </w:r>
      <w:r w:rsidR="003349F0" w:rsidRPr="00332451">
        <w:rPr>
          <w:sz w:val="22"/>
          <w:szCs w:val="22"/>
        </w:rPr>
        <w:t xml:space="preserve">заповедта </w:t>
      </w:r>
      <w:r w:rsidRPr="00332451">
        <w:rPr>
          <w:sz w:val="22"/>
          <w:szCs w:val="22"/>
        </w:rPr>
        <w:t>за предоставяне на БФП е прекратен</w:t>
      </w:r>
      <w:r w:rsidR="002F74AB" w:rsidRPr="00332451">
        <w:rPr>
          <w:sz w:val="22"/>
          <w:szCs w:val="22"/>
        </w:rPr>
        <w:t>а</w:t>
      </w:r>
      <w:r w:rsidRPr="00332451">
        <w:rPr>
          <w:sz w:val="22"/>
          <w:szCs w:val="22"/>
        </w:rPr>
        <w:t xml:space="preserve"> поради изтичане на не</w:t>
      </w:r>
      <w:r w:rsidR="002F74AB" w:rsidRPr="00332451">
        <w:rPr>
          <w:sz w:val="22"/>
          <w:szCs w:val="22"/>
        </w:rPr>
        <w:t>йния</w:t>
      </w:r>
      <w:r w:rsidRPr="00332451">
        <w:rPr>
          <w:sz w:val="22"/>
          <w:szCs w:val="22"/>
        </w:rPr>
        <w:t xml:space="preserve"> срок или по друга причина.</w:t>
      </w: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Когато съгласно указанието по ал. </w:t>
      </w:r>
      <w:r w:rsidR="00890D70" w:rsidRPr="00332451">
        <w:rPr>
          <w:sz w:val="22"/>
          <w:szCs w:val="22"/>
        </w:rPr>
        <w:t xml:space="preserve">2 </w:t>
      </w:r>
      <w:r w:rsidRPr="00332451">
        <w:rPr>
          <w:sz w:val="22"/>
          <w:szCs w:val="22"/>
        </w:rPr>
        <w:t>е изпратена покана за доброволно възстановяване от УО и БЕНЕФИЦИЕНТЪТ не е възстановил дължимата сума в срока, определен в поканата, той дължи законната лихва за просрочени</w:t>
      </w:r>
      <w:r w:rsidR="00250E82" w:rsidRPr="00332451">
        <w:rPr>
          <w:sz w:val="22"/>
          <w:szCs w:val="22"/>
        </w:rPr>
        <w:t>те</w:t>
      </w:r>
      <w:r w:rsidRPr="00332451">
        <w:rPr>
          <w:sz w:val="22"/>
          <w:szCs w:val="22"/>
        </w:rPr>
        <w:t xml:space="preserve"> задължения.</w:t>
      </w:r>
    </w:p>
    <w:p w:rsidR="00E27BAE" w:rsidRPr="00332451" w:rsidRDefault="00257247" w:rsidP="005D3508">
      <w:pPr>
        <w:numPr>
          <w:ilvl w:val="0"/>
          <w:numId w:val="12"/>
        </w:numPr>
        <w:spacing w:after="120"/>
        <w:ind w:hanging="720"/>
        <w:jc w:val="both"/>
        <w:rPr>
          <w:sz w:val="22"/>
          <w:szCs w:val="22"/>
        </w:rPr>
      </w:pPr>
      <w:r w:rsidRPr="00332451">
        <w:rPr>
          <w:sz w:val="22"/>
          <w:szCs w:val="22"/>
        </w:rPr>
        <w:t>В случай че БЕНЕФИЦИЕНТЪТ не изпълни доброволно задължението за възстановяване</w:t>
      </w:r>
      <w:r w:rsidR="00250E82" w:rsidRPr="00332451">
        <w:rPr>
          <w:sz w:val="22"/>
          <w:szCs w:val="22"/>
        </w:rPr>
        <w:t>,</w:t>
      </w:r>
      <w:r w:rsidRPr="00332451">
        <w:rPr>
          <w:sz w:val="22"/>
          <w:szCs w:val="22"/>
        </w:rPr>
        <w:t xml:space="preserve"> УО пристъпва към</w:t>
      </w:r>
      <w:r w:rsidR="005D3508" w:rsidRPr="00332451">
        <w:rPr>
          <w:sz w:val="22"/>
          <w:szCs w:val="22"/>
        </w:rPr>
        <w:t xml:space="preserve"> </w:t>
      </w:r>
      <w:r w:rsidRPr="00332451">
        <w:rPr>
          <w:sz w:val="22"/>
          <w:szCs w:val="22"/>
        </w:rPr>
        <w:t xml:space="preserve">прихващане на дължимите суми, включително начислените лихви за просрочие, от последващи плащания по </w:t>
      </w:r>
      <w:r w:rsidR="00CF4D5C" w:rsidRPr="00332451">
        <w:rPr>
          <w:sz w:val="22"/>
          <w:szCs w:val="22"/>
        </w:rPr>
        <w:t>заповедта</w:t>
      </w:r>
      <w:r w:rsidRPr="00332451">
        <w:rPr>
          <w:sz w:val="22"/>
          <w:szCs w:val="22"/>
        </w:rPr>
        <w:t xml:space="preserve"> за </w:t>
      </w:r>
      <w:r w:rsidR="00CF4D5C" w:rsidRPr="00332451">
        <w:rPr>
          <w:sz w:val="22"/>
          <w:szCs w:val="22"/>
        </w:rPr>
        <w:t xml:space="preserve">предоставяне на </w:t>
      </w:r>
      <w:r w:rsidRPr="00332451">
        <w:rPr>
          <w:sz w:val="22"/>
          <w:szCs w:val="22"/>
        </w:rPr>
        <w:t xml:space="preserve">БФП, в случай че </w:t>
      </w:r>
      <w:r w:rsidR="00CF4D5C" w:rsidRPr="00332451">
        <w:rPr>
          <w:sz w:val="22"/>
          <w:szCs w:val="22"/>
        </w:rPr>
        <w:t>заповедта</w:t>
      </w:r>
      <w:r w:rsidRPr="00332451">
        <w:rPr>
          <w:sz w:val="22"/>
          <w:szCs w:val="22"/>
        </w:rPr>
        <w:t xml:space="preserve"> е в сила, или от други действащи </w:t>
      </w:r>
      <w:r w:rsidR="00CF4D5C" w:rsidRPr="00332451">
        <w:rPr>
          <w:sz w:val="22"/>
          <w:szCs w:val="22"/>
        </w:rPr>
        <w:t>заповеди</w:t>
      </w:r>
      <w:r w:rsidRPr="00332451">
        <w:rPr>
          <w:sz w:val="22"/>
          <w:szCs w:val="22"/>
        </w:rPr>
        <w:t xml:space="preserve"> </w:t>
      </w:r>
      <w:r w:rsidR="00F344F4" w:rsidRPr="00332451">
        <w:rPr>
          <w:sz w:val="22"/>
          <w:szCs w:val="22"/>
        </w:rPr>
        <w:t xml:space="preserve">за предоставяне на БФП по Програмата </w:t>
      </w:r>
      <w:r w:rsidRPr="00332451">
        <w:rPr>
          <w:sz w:val="22"/>
          <w:szCs w:val="22"/>
        </w:rPr>
        <w:t xml:space="preserve">на БЕНЕФИЦИЕНТА. Дължимите суми се прихващат след изтичане на срока за доброволно изпълнение от последващо искане за плащане, постъпило в </w:t>
      </w:r>
      <w:r w:rsidR="0056243F" w:rsidRPr="00332451">
        <w:rPr>
          <w:sz w:val="22"/>
          <w:szCs w:val="22"/>
        </w:rPr>
        <w:t>МЗ-ДФЗ-РА</w:t>
      </w:r>
      <w:r w:rsidRPr="00332451">
        <w:rPr>
          <w:sz w:val="22"/>
          <w:szCs w:val="22"/>
        </w:rPr>
        <w:t xml:space="preserve">. </w:t>
      </w:r>
    </w:p>
    <w:p w:rsidR="00E27BAE" w:rsidRPr="00332451" w:rsidRDefault="00E27BAE" w:rsidP="009F00AE">
      <w:pPr>
        <w:spacing w:before="120"/>
        <w:ind w:left="1560" w:hanging="567"/>
        <w:jc w:val="both"/>
        <w:rPr>
          <w:sz w:val="22"/>
          <w:szCs w:val="22"/>
        </w:rPr>
      </w:pP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В случаите, в които се налага финансова корекция по </w:t>
      </w:r>
      <w:r w:rsidR="00F344F4" w:rsidRPr="00332451">
        <w:rPr>
          <w:sz w:val="22"/>
          <w:szCs w:val="22"/>
        </w:rPr>
        <w:t>ФП</w:t>
      </w:r>
      <w:r w:rsidRPr="00332451">
        <w:rPr>
          <w:sz w:val="22"/>
          <w:szCs w:val="22"/>
        </w:rPr>
        <w:t xml:space="preserve"> преди да е извършено плащане по </w:t>
      </w:r>
      <w:r w:rsidR="00CF4D5C" w:rsidRPr="00332451">
        <w:rPr>
          <w:sz w:val="22"/>
          <w:szCs w:val="22"/>
        </w:rPr>
        <w:t>заповедта</w:t>
      </w:r>
      <w:r w:rsidRPr="00332451">
        <w:rPr>
          <w:sz w:val="22"/>
          <w:szCs w:val="22"/>
        </w:rPr>
        <w:t xml:space="preserve"> за предоставяне на </w:t>
      </w:r>
      <w:r w:rsidR="00CF4D5C" w:rsidRPr="00332451">
        <w:rPr>
          <w:sz w:val="22"/>
          <w:szCs w:val="22"/>
        </w:rPr>
        <w:t>БФП</w:t>
      </w:r>
      <w:r w:rsidRPr="00332451">
        <w:rPr>
          <w:sz w:val="22"/>
          <w:szCs w:val="22"/>
        </w:rPr>
        <w:t xml:space="preserve">, размерът на помощта се намалява с размера на финансовата корекция. </w:t>
      </w: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Недължимо платени и надплатени суми, както и неправомерно получени или неправомерно усвоени средства по </w:t>
      </w:r>
      <w:r w:rsidR="003B273F" w:rsidRPr="00332451">
        <w:rPr>
          <w:sz w:val="22"/>
          <w:szCs w:val="22"/>
        </w:rPr>
        <w:t>ПМДР</w:t>
      </w:r>
      <w:r w:rsidRPr="00332451">
        <w:rPr>
          <w:sz w:val="22"/>
          <w:szCs w:val="22"/>
        </w:rPr>
        <w:t>, които не са възстановени доброволно от БЕНЕФИЦИЕНТА, се възстановяват в съответствие с разпоредбите на приложимото национално законодателство и правото на ЕС.</w:t>
      </w:r>
    </w:p>
    <w:p w:rsidR="00767E7C" w:rsidRPr="00332451" w:rsidRDefault="00767E7C" w:rsidP="00D056CD">
      <w:pPr>
        <w:numPr>
          <w:ilvl w:val="0"/>
          <w:numId w:val="12"/>
        </w:numPr>
        <w:spacing w:after="120"/>
        <w:ind w:hanging="720"/>
        <w:jc w:val="both"/>
        <w:rPr>
          <w:sz w:val="22"/>
          <w:szCs w:val="22"/>
        </w:rPr>
      </w:pPr>
      <w:r w:rsidRPr="00332451">
        <w:rPr>
          <w:sz w:val="22"/>
          <w:szCs w:val="22"/>
        </w:rPr>
        <w:t xml:space="preserve">БЕНЕФИЦИЕНТЪТ възстановява по банковата сметка на </w:t>
      </w:r>
      <w:r w:rsidR="00A8508F" w:rsidRPr="00332451">
        <w:rPr>
          <w:sz w:val="22"/>
          <w:szCs w:val="22"/>
        </w:rPr>
        <w:t xml:space="preserve">МЗ-ДФЗ-РА </w:t>
      </w:r>
      <w:r w:rsidRPr="00332451">
        <w:rPr>
          <w:sz w:val="22"/>
          <w:szCs w:val="22"/>
        </w:rPr>
        <w:t>глоби и неустойки, както и лихви, генерирани от префинансирането (лихви, генерирани по банковата сметка на БЕНЕФИЦИЕНТА).</w:t>
      </w: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Всички дължими суми от БЕНЕФИЦИЕНТА се възстановяват на УО по сметката на </w:t>
      </w:r>
      <w:r w:rsidR="003B273F" w:rsidRPr="00332451">
        <w:rPr>
          <w:sz w:val="22"/>
          <w:szCs w:val="22"/>
        </w:rPr>
        <w:t>МЗ-ДФЗ-РА</w:t>
      </w:r>
      <w:r w:rsidRPr="00332451">
        <w:rPr>
          <w:sz w:val="22"/>
          <w:szCs w:val="22"/>
        </w:rPr>
        <w:t>, посочена в поканата за доброволно възстановяване.</w:t>
      </w:r>
    </w:p>
    <w:p w:rsidR="002332CD" w:rsidRPr="002A5C0E" w:rsidRDefault="002332CD" w:rsidP="00F9318A">
      <w:pPr>
        <w:spacing w:after="120"/>
        <w:jc w:val="both"/>
        <w:rPr>
          <w:sz w:val="22"/>
          <w:szCs w:val="22"/>
        </w:rPr>
      </w:pPr>
    </w:p>
    <w:p w:rsidR="00436815" w:rsidRPr="002A5C0E" w:rsidRDefault="00436815" w:rsidP="0095279F">
      <w:pPr>
        <w:pStyle w:val="Heading2"/>
        <w:spacing w:after="120"/>
        <w:jc w:val="center"/>
        <w:rPr>
          <w:sz w:val="22"/>
          <w:szCs w:val="22"/>
          <w:lang w:val="bg-BG"/>
        </w:rPr>
      </w:pPr>
      <w:bookmarkStart w:id="42" w:name="_Toc265250195"/>
      <w:bookmarkStart w:id="43" w:name="_Toc266871143"/>
      <w:bookmarkStart w:id="44" w:name="_Toc438649200"/>
      <w:r w:rsidRPr="002A5C0E">
        <w:rPr>
          <w:rFonts w:ascii="Times New Roman" w:hAnsi="Times New Roman"/>
          <w:caps/>
          <w:sz w:val="22"/>
          <w:szCs w:val="22"/>
          <w:lang w:val="bg-BG"/>
        </w:rPr>
        <w:t xml:space="preserve">Раздел </w:t>
      </w:r>
      <w:r w:rsidR="004667C5" w:rsidRPr="002A5C0E">
        <w:rPr>
          <w:rFonts w:ascii="Times New Roman" w:hAnsi="Times New Roman"/>
          <w:caps/>
          <w:sz w:val="22"/>
          <w:szCs w:val="22"/>
          <w:lang w:val="bg-BG"/>
        </w:rPr>
        <w:t>VІІІ</w:t>
      </w:r>
      <w:r w:rsidR="00E1057E" w:rsidRPr="002A5C0E">
        <w:rPr>
          <w:rFonts w:ascii="Times New Roman" w:hAnsi="Times New Roman"/>
          <w:caps/>
          <w:sz w:val="22"/>
          <w:szCs w:val="22"/>
          <w:lang w:val="bg-BG"/>
        </w:rPr>
        <w:t>.</w:t>
      </w:r>
      <w:r w:rsidR="007B5B8B" w:rsidRPr="002A5C0E">
        <w:rPr>
          <w:rFonts w:ascii="Times New Roman" w:hAnsi="Times New Roman"/>
          <w:caps/>
          <w:sz w:val="22"/>
          <w:szCs w:val="22"/>
          <w:lang w:val="bg-BG"/>
        </w:rPr>
        <w:tab/>
      </w:r>
      <w:r w:rsidR="0095279F" w:rsidRPr="002A5C0E">
        <w:rPr>
          <w:rFonts w:ascii="Times New Roman" w:hAnsi="Times New Roman"/>
          <w:caps/>
          <w:sz w:val="22"/>
          <w:szCs w:val="22"/>
          <w:lang w:val="bg-BG"/>
        </w:rPr>
        <w:t xml:space="preserve">ИНФОРМИРАНЕ И </w:t>
      </w:r>
      <w:r w:rsidRPr="002A5C0E">
        <w:rPr>
          <w:rFonts w:ascii="Times New Roman" w:hAnsi="Times New Roman"/>
          <w:caps/>
          <w:sz w:val="22"/>
          <w:szCs w:val="22"/>
          <w:lang w:val="bg-BG"/>
        </w:rPr>
        <w:t>пУБЛИЧНОСТ</w:t>
      </w:r>
      <w:bookmarkEnd w:id="42"/>
      <w:bookmarkEnd w:id="43"/>
      <w:bookmarkEnd w:id="44"/>
    </w:p>
    <w:p w:rsidR="00436815" w:rsidRPr="002A5C0E" w:rsidRDefault="00095E4C" w:rsidP="00095E4C">
      <w:pPr>
        <w:pStyle w:val="Heading3"/>
        <w:spacing w:after="120"/>
        <w:ind w:left="1410" w:hanging="1410"/>
        <w:rPr>
          <w:rFonts w:ascii="Times New Roman" w:hAnsi="Times New Roman" w:cs="Times New Roman"/>
          <w:szCs w:val="22"/>
        </w:rPr>
      </w:pPr>
      <w:bookmarkStart w:id="45" w:name="_Toc438649201"/>
      <w:bookmarkStart w:id="46" w:name="_Toc265250196"/>
      <w:bookmarkStart w:id="47" w:name="_Toc266871144"/>
      <w:r w:rsidRPr="002A5C0E">
        <w:rPr>
          <w:rFonts w:ascii="Times New Roman" w:hAnsi="Times New Roman" w:cs="Times New Roman"/>
          <w:szCs w:val="22"/>
        </w:rPr>
        <w:t xml:space="preserve">ЧЛЕН </w:t>
      </w:r>
      <w:r w:rsidR="004667C5" w:rsidRPr="002A5C0E">
        <w:rPr>
          <w:rFonts w:ascii="Times New Roman" w:hAnsi="Times New Roman" w:cs="Times New Roman"/>
          <w:szCs w:val="22"/>
        </w:rPr>
        <w:t>1</w:t>
      </w:r>
      <w:r w:rsidR="00AA131A">
        <w:rPr>
          <w:rFonts w:ascii="Times New Roman" w:hAnsi="Times New Roman" w:cs="Times New Roman"/>
          <w:szCs w:val="22"/>
        </w:rPr>
        <w:t>3</w:t>
      </w:r>
      <w:r w:rsidR="00436815" w:rsidRPr="002A5C0E">
        <w:rPr>
          <w:rFonts w:ascii="Times New Roman" w:hAnsi="Times New Roman" w:cs="Times New Roman"/>
          <w:szCs w:val="22"/>
        </w:rPr>
        <w:t>.</w:t>
      </w:r>
      <w:r w:rsidR="00436815" w:rsidRPr="002A5C0E">
        <w:rPr>
          <w:rFonts w:ascii="Times New Roman" w:hAnsi="Times New Roman" w:cs="Times New Roman"/>
          <w:szCs w:val="22"/>
        </w:rPr>
        <w:tab/>
      </w:r>
      <w:r w:rsidRPr="002A5C0E">
        <w:rPr>
          <w:rFonts w:ascii="Times New Roman" w:hAnsi="Times New Roman" w:cs="Times New Roman"/>
          <w:szCs w:val="22"/>
        </w:rPr>
        <w:t xml:space="preserve">ОСИГУРЯВАНЕ НА </w:t>
      </w:r>
      <w:r w:rsidR="004667C5" w:rsidRPr="002A5C0E">
        <w:rPr>
          <w:rFonts w:ascii="Times New Roman" w:hAnsi="Times New Roman" w:cs="Times New Roman"/>
          <w:szCs w:val="22"/>
        </w:rPr>
        <w:t>ИНФОРМАЦИЯ</w:t>
      </w:r>
      <w:r w:rsidRPr="002A5C0E">
        <w:rPr>
          <w:rFonts w:ascii="Times New Roman" w:hAnsi="Times New Roman" w:cs="Times New Roman"/>
          <w:szCs w:val="22"/>
        </w:rPr>
        <w:t xml:space="preserve"> И ПУБЛИЧНОСТ</w:t>
      </w:r>
      <w:bookmarkEnd w:id="45"/>
      <w:r w:rsidRPr="002A5C0E">
        <w:rPr>
          <w:rFonts w:ascii="Times New Roman" w:hAnsi="Times New Roman" w:cs="Times New Roman"/>
          <w:szCs w:val="22"/>
        </w:rPr>
        <w:t xml:space="preserve"> </w:t>
      </w:r>
      <w:bookmarkEnd w:id="46"/>
      <w:bookmarkEnd w:id="47"/>
    </w:p>
    <w:p w:rsidR="0023276E" w:rsidRPr="00332451" w:rsidRDefault="0023276E" w:rsidP="00D056CD">
      <w:pPr>
        <w:numPr>
          <w:ilvl w:val="0"/>
          <w:numId w:val="13"/>
        </w:numPr>
        <w:spacing w:after="120"/>
        <w:ind w:hanging="720"/>
        <w:jc w:val="both"/>
        <w:rPr>
          <w:sz w:val="22"/>
          <w:szCs w:val="22"/>
        </w:rPr>
      </w:pPr>
      <w:r w:rsidRPr="00332451">
        <w:rPr>
          <w:sz w:val="22"/>
          <w:szCs w:val="22"/>
        </w:rPr>
        <w:t xml:space="preserve">УО следи за спазването на разпоредбите на </w:t>
      </w:r>
      <w:r w:rsidR="002E3F45" w:rsidRPr="00332451">
        <w:rPr>
          <w:sz w:val="22"/>
          <w:szCs w:val="22"/>
        </w:rPr>
        <w:t xml:space="preserve">Приложение </w:t>
      </w:r>
      <w:r w:rsidR="00220735" w:rsidRPr="00332451">
        <w:rPr>
          <w:sz w:val="22"/>
          <w:szCs w:val="22"/>
        </w:rPr>
        <w:t>XII</w:t>
      </w:r>
      <w:r w:rsidR="00DE4309" w:rsidRPr="00332451">
        <w:rPr>
          <w:sz w:val="22"/>
          <w:szCs w:val="22"/>
        </w:rPr>
        <w:t xml:space="preserve"> </w:t>
      </w:r>
      <w:r w:rsidRPr="00332451">
        <w:rPr>
          <w:sz w:val="22"/>
          <w:szCs w:val="22"/>
        </w:rPr>
        <w:t>от Регламент (</w:t>
      </w:r>
      <w:r w:rsidR="00583950" w:rsidRPr="00332451">
        <w:rPr>
          <w:sz w:val="22"/>
          <w:szCs w:val="22"/>
        </w:rPr>
        <w:t>ЕС</w:t>
      </w:r>
      <w:r w:rsidRPr="00332451">
        <w:rPr>
          <w:sz w:val="22"/>
          <w:szCs w:val="22"/>
        </w:rPr>
        <w:t>) № </w:t>
      </w:r>
      <w:r w:rsidR="00583950" w:rsidRPr="00332451">
        <w:rPr>
          <w:sz w:val="22"/>
          <w:szCs w:val="22"/>
        </w:rPr>
        <w:t>1303</w:t>
      </w:r>
      <w:r w:rsidRPr="00332451">
        <w:rPr>
          <w:sz w:val="22"/>
          <w:szCs w:val="22"/>
        </w:rPr>
        <w:t>/</w:t>
      </w:r>
      <w:r w:rsidR="00583950" w:rsidRPr="00332451">
        <w:rPr>
          <w:sz w:val="22"/>
          <w:szCs w:val="22"/>
        </w:rPr>
        <w:t xml:space="preserve">2013 </w:t>
      </w:r>
      <w:r w:rsidRPr="00332451">
        <w:rPr>
          <w:sz w:val="22"/>
          <w:szCs w:val="22"/>
        </w:rPr>
        <w:t xml:space="preserve">относно отговорностите на бенефициента по отношение предприемането на действия за информиране и публичност по проекти, съфинансирани със средства от </w:t>
      </w:r>
      <w:r w:rsidR="00C12E59" w:rsidRPr="00332451">
        <w:rPr>
          <w:sz w:val="22"/>
          <w:szCs w:val="22"/>
        </w:rPr>
        <w:t>ЕСИФ</w:t>
      </w:r>
      <w:r w:rsidRPr="00332451">
        <w:rPr>
          <w:sz w:val="22"/>
          <w:szCs w:val="22"/>
        </w:rPr>
        <w:t>.</w:t>
      </w:r>
    </w:p>
    <w:p w:rsidR="00220735" w:rsidRPr="00332451" w:rsidRDefault="00586985" w:rsidP="00332451">
      <w:pPr>
        <w:numPr>
          <w:ilvl w:val="0"/>
          <w:numId w:val="13"/>
        </w:numPr>
        <w:spacing w:after="120"/>
        <w:ind w:hanging="720"/>
        <w:jc w:val="both"/>
        <w:rPr>
          <w:sz w:val="22"/>
          <w:szCs w:val="22"/>
        </w:rPr>
      </w:pPr>
      <w:r w:rsidRPr="00332451">
        <w:rPr>
          <w:sz w:val="22"/>
          <w:szCs w:val="22"/>
        </w:rPr>
        <w:t xml:space="preserve">БЕНЕФИЦИЕНТЪТ </w:t>
      </w:r>
      <w:r w:rsidR="00436815" w:rsidRPr="00332451">
        <w:rPr>
          <w:sz w:val="22"/>
          <w:szCs w:val="22"/>
        </w:rPr>
        <w:t>се задължава да извърши всички необходими дейности за информиран</w:t>
      </w:r>
      <w:r w:rsidR="00780B8F" w:rsidRPr="00332451">
        <w:rPr>
          <w:sz w:val="22"/>
          <w:szCs w:val="22"/>
        </w:rPr>
        <w:t>е</w:t>
      </w:r>
      <w:r w:rsidR="00436815" w:rsidRPr="00332451">
        <w:rPr>
          <w:sz w:val="22"/>
          <w:szCs w:val="22"/>
        </w:rPr>
        <w:t xml:space="preserve"> и публичност, посочващи, че </w:t>
      </w:r>
      <w:r w:rsidR="00263538" w:rsidRPr="00332451">
        <w:rPr>
          <w:sz w:val="22"/>
          <w:szCs w:val="22"/>
        </w:rPr>
        <w:t>ФП</w:t>
      </w:r>
      <w:r w:rsidR="00915B2F" w:rsidRPr="00332451">
        <w:rPr>
          <w:sz w:val="22"/>
          <w:szCs w:val="22"/>
        </w:rPr>
        <w:t xml:space="preserve"> </w:t>
      </w:r>
      <w:r w:rsidR="00436815" w:rsidRPr="00332451">
        <w:rPr>
          <w:sz w:val="22"/>
          <w:szCs w:val="22"/>
        </w:rPr>
        <w:t>се съфинансира от Е</w:t>
      </w:r>
      <w:r w:rsidR="006565DF" w:rsidRPr="00332451">
        <w:rPr>
          <w:sz w:val="22"/>
          <w:szCs w:val="22"/>
        </w:rPr>
        <w:t>ФМДР</w:t>
      </w:r>
      <w:r w:rsidR="00436815" w:rsidRPr="00332451">
        <w:rPr>
          <w:sz w:val="22"/>
          <w:szCs w:val="22"/>
        </w:rPr>
        <w:t xml:space="preserve"> чрез </w:t>
      </w:r>
      <w:r w:rsidR="00263538" w:rsidRPr="00332451">
        <w:rPr>
          <w:sz w:val="22"/>
          <w:szCs w:val="22"/>
        </w:rPr>
        <w:t>ПМДР</w:t>
      </w:r>
      <w:r w:rsidR="00436815" w:rsidRPr="00332451">
        <w:rPr>
          <w:sz w:val="22"/>
          <w:szCs w:val="22"/>
        </w:rPr>
        <w:t xml:space="preserve">. Предприетите за тази цел мерки трябва да са в съответствие с разпоредбите </w:t>
      </w:r>
      <w:r w:rsidR="002F74AB" w:rsidRPr="00332451">
        <w:rPr>
          <w:sz w:val="22"/>
          <w:szCs w:val="22"/>
        </w:rPr>
        <w:t>на П</w:t>
      </w:r>
      <w:r w:rsidR="006D202E" w:rsidRPr="00332451">
        <w:rPr>
          <w:sz w:val="22"/>
          <w:szCs w:val="22"/>
        </w:rPr>
        <w:t xml:space="preserve">риложение XII от </w:t>
      </w:r>
      <w:r w:rsidR="00583950" w:rsidRPr="00332451">
        <w:rPr>
          <w:sz w:val="22"/>
          <w:szCs w:val="22"/>
        </w:rPr>
        <w:t xml:space="preserve">Регламент (ЕС) № 1303/2013 </w:t>
      </w:r>
      <w:r w:rsidR="00436815" w:rsidRPr="00332451">
        <w:rPr>
          <w:sz w:val="22"/>
          <w:szCs w:val="22"/>
        </w:rPr>
        <w:t>и</w:t>
      </w:r>
      <w:r w:rsidR="004667C5" w:rsidRPr="00332451">
        <w:rPr>
          <w:sz w:val="22"/>
          <w:szCs w:val="22"/>
        </w:rPr>
        <w:t xml:space="preserve"> </w:t>
      </w:r>
      <w:r w:rsidR="00220735" w:rsidRPr="00332451">
        <w:rPr>
          <w:sz w:val="22"/>
          <w:szCs w:val="22"/>
        </w:rPr>
        <w:t>Единния наръчник на бенефициента за прилагане на правилата за информация и комуникация</w:t>
      </w:r>
      <w:r w:rsidR="00A628E8" w:rsidRPr="00332451">
        <w:rPr>
          <w:sz w:val="22"/>
          <w:szCs w:val="22"/>
          <w:lang w:val="en-US"/>
        </w:rPr>
        <w:t xml:space="preserve">, </w:t>
      </w:r>
      <w:r w:rsidR="00A628E8" w:rsidRPr="00332451">
        <w:rPr>
          <w:bCs/>
          <w:sz w:val="22"/>
          <w:szCs w:val="22"/>
        </w:rPr>
        <w:t xml:space="preserve">който може да бъде намерен на следната интернет страницата – </w:t>
      </w:r>
      <w:hyperlink r:id="rId14" w:history="1">
        <w:r w:rsidR="00A628E8" w:rsidRPr="00332451">
          <w:rPr>
            <w:bCs/>
            <w:color w:val="0000FF"/>
            <w:sz w:val="22"/>
            <w:szCs w:val="22"/>
            <w:u w:val="single"/>
          </w:rPr>
          <w:t>https://www.eufunds.bg/bg/taxonomy/term/609</w:t>
        </w:r>
      </w:hyperlink>
      <w:r w:rsidR="00A628E8" w:rsidRPr="00332451">
        <w:rPr>
          <w:sz w:val="22"/>
          <w:szCs w:val="22"/>
        </w:rPr>
        <w:t>.</w:t>
      </w:r>
      <w:r w:rsidR="00220735" w:rsidRPr="00332451">
        <w:rPr>
          <w:sz w:val="22"/>
          <w:szCs w:val="22"/>
        </w:rPr>
        <w:t xml:space="preserve"> </w:t>
      </w:r>
    </w:p>
    <w:p w:rsidR="00396A48" w:rsidRPr="00332451" w:rsidRDefault="00396A48" w:rsidP="00D056CD">
      <w:pPr>
        <w:numPr>
          <w:ilvl w:val="0"/>
          <w:numId w:val="13"/>
        </w:numPr>
        <w:spacing w:after="120"/>
        <w:ind w:hanging="720"/>
        <w:jc w:val="both"/>
        <w:rPr>
          <w:sz w:val="22"/>
          <w:szCs w:val="22"/>
        </w:rPr>
      </w:pPr>
      <w:r w:rsidRPr="00332451">
        <w:rPr>
          <w:sz w:val="22"/>
          <w:szCs w:val="22"/>
        </w:rPr>
        <w:t>При установяване на пропуски в предприетите мерки за информиране и публичност, УО</w:t>
      </w:r>
      <w:r w:rsidR="006565DF" w:rsidRPr="00332451">
        <w:rPr>
          <w:sz w:val="22"/>
          <w:szCs w:val="22"/>
        </w:rPr>
        <w:t>/МЗ-ИАРА</w:t>
      </w:r>
      <w:r w:rsidRPr="00332451">
        <w:rPr>
          <w:sz w:val="22"/>
          <w:szCs w:val="22"/>
        </w:rPr>
        <w:t xml:space="preserve"> предприема съответните действия, като издава предписания за своевременно отстраняване на допуснатите пропуски и направените нарушения, в случаите, в които това е възможно. УО има правото да откаже верифициране или да наложи финансови корекции по отношение на разходи, извършени за изпълнението на дейности по </w:t>
      </w:r>
      <w:r w:rsidR="00F344F4" w:rsidRPr="00332451">
        <w:rPr>
          <w:sz w:val="22"/>
          <w:szCs w:val="22"/>
        </w:rPr>
        <w:t>ФП</w:t>
      </w:r>
      <w:r w:rsidRPr="00332451">
        <w:rPr>
          <w:sz w:val="22"/>
          <w:szCs w:val="22"/>
        </w:rPr>
        <w:t>, за които не са приложени необходимите мерки за информираност и публичност.</w:t>
      </w:r>
    </w:p>
    <w:p w:rsidR="00586985" w:rsidRPr="002A5C0E" w:rsidRDefault="00586985" w:rsidP="00586985">
      <w:pPr>
        <w:spacing w:after="120"/>
        <w:jc w:val="both"/>
        <w:rPr>
          <w:sz w:val="22"/>
          <w:szCs w:val="22"/>
        </w:rPr>
      </w:pPr>
    </w:p>
    <w:p w:rsidR="00D443A4" w:rsidRPr="002A5C0E" w:rsidRDefault="00D443A4" w:rsidP="00D443A4">
      <w:pPr>
        <w:pStyle w:val="Heading2"/>
        <w:spacing w:after="120"/>
        <w:jc w:val="center"/>
        <w:rPr>
          <w:sz w:val="22"/>
          <w:szCs w:val="22"/>
          <w:lang w:val="bg-BG"/>
        </w:rPr>
      </w:pPr>
      <w:bookmarkStart w:id="48" w:name="_Toc404948620"/>
      <w:bookmarkStart w:id="49" w:name="_Toc438649202"/>
      <w:r w:rsidRPr="002A5C0E">
        <w:rPr>
          <w:rFonts w:ascii="Times New Roman" w:hAnsi="Times New Roman"/>
          <w:caps/>
          <w:sz w:val="22"/>
          <w:szCs w:val="22"/>
          <w:lang w:val="bg-BG"/>
        </w:rPr>
        <w:lastRenderedPageBreak/>
        <w:t xml:space="preserve">Раздел </w:t>
      </w:r>
      <w:r w:rsidR="004667C5" w:rsidRPr="002A5C0E">
        <w:rPr>
          <w:rFonts w:ascii="Times New Roman" w:hAnsi="Times New Roman"/>
          <w:caps/>
          <w:sz w:val="22"/>
          <w:szCs w:val="22"/>
          <w:lang w:val="bg-BG"/>
        </w:rPr>
        <w:t>І</w:t>
      </w:r>
      <w:r w:rsidRPr="002A5C0E">
        <w:rPr>
          <w:rFonts w:ascii="Times New Roman" w:hAnsi="Times New Roman"/>
          <w:caps/>
          <w:sz w:val="22"/>
          <w:szCs w:val="22"/>
          <w:lang w:val="bg-BG"/>
        </w:rPr>
        <w:t>Х.</w:t>
      </w:r>
      <w:r w:rsidRPr="002A5C0E">
        <w:rPr>
          <w:rFonts w:ascii="Times New Roman" w:hAnsi="Times New Roman"/>
          <w:caps/>
          <w:sz w:val="22"/>
          <w:szCs w:val="22"/>
          <w:lang w:val="bg-BG"/>
        </w:rPr>
        <w:tab/>
        <w:t>ИЗМЕНЕНИЯ И ДОПЪЛНЕНИЯ НА ОБЩИТЕ УСЛОВИЯ</w:t>
      </w:r>
      <w:bookmarkEnd w:id="48"/>
      <w:bookmarkEnd w:id="49"/>
    </w:p>
    <w:p w:rsidR="00D443A4" w:rsidRPr="002A5C0E" w:rsidRDefault="00D443A4" w:rsidP="00D443A4">
      <w:pPr>
        <w:pStyle w:val="Heading3"/>
        <w:spacing w:after="120"/>
        <w:ind w:left="1440" w:hanging="1440"/>
        <w:rPr>
          <w:rFonts w:ascii="Times New Roman" w:hAnsi="Times New Roman" w:cs="Times New Roman"/>
          <w:szCs w:val="22"/>
        </w:rPr>
      </w:pPr>
      <w:bookmarkStart w:id="50" w:name="_Toc404948621"/>
      <w:bookmarkStart w:id="51" w:name="_Toc438649203"/>
      <w:r w:rsidRPr="002A5C0E">
        <w:rPr>
          <w:rFonts w:ascii="Times New Roman" w:hAnsi="Times New Roman" w:cs="Times New Roman"/>
          <w:szCs w:val="22"/>
        </w:rPr>
        <w:t xml:space="preserve">ЧЛЕН </w:t>
      </w:r>
      <w:r w:rsidR="00A01949">
        <w:rPr>
          <w:rFonts w:ascii="Times New Roman" w:hAnsi="Times New Roman" w:cs="Times New Roman"/>
          <w:szCs w:val="22"/>
        </w:rPr>
        <w:t>1</w:t>
      </w:r>
      <w:r w:rsidR="00AA131A">
        <w:rPr>
          <w:rFonts w:ascii="Times New Roman" w:hAnsi="Times New Roman" w:cs="Times New Roman"/>
          <w:szCs w:val="22"/>
        </w:rPr>
        <w:t>4</w:t>
      </w:r>
      <w:r w:rsidRPr="002A5C0E">
        <w:rPr>
          <w:rFonts w:ascii="Times New Roman" w:hAnsi="Times New Roman" w:cs="Times New Roman"/>
          <w:szCs w:val="22"/>
        </w:rPr>
        <w:t>.</w:t>
      </w:r>
      <w:r w:rsidRPr="002A5C0E">
        <w:rPr>
          <w:rFonts w:ascii="Times New Roman" w:hAnsi="Times New Roman" w:cs="Times New Roman"/>
          <w:szCs w:val="22"/>
        </w:rPr>
        <w:tab/>
        <w:t>ИЗМЕНЕНИЯ И ДОПЪЛНЕНИЯ НА ОБЩИТЕ УСЛОВИЯ И ВЛИЗАНЕТО ИМ В СИЛА</w:t>
      </w:r>
      <w:bookmarkEnd w:id="50"/>
      <w:bookmarkEnd w:id="51"/>
    </w:p>
    <w:p w:rsidR="004667C5" w:rsidRPr="00332451" w:rsidRDefault="004667C5" w:rsidP="004667C5">
      <w:pPr>
        <w:spacing w:after="120"/>
        <w:ind w:left="709" w:hanging="709"/>
        <w:jc w:val="both"/>
        <w:rPr>
          <w:sz w:val="22"/>
          <w:szCs w:val="22"/>
        </w:rPr>
      </w:pPr>
      <w:r w:rsidRPr="008810A2">
        <w:rPr>
          <w:sz w:val="22"/>
          <w:szCs w:val="22"/>
        </w:rPr>
        <w:t>(1)</w:t>
      </w:r>
      <w:r w:rsidRPr="008810A2">
        <w:rPr>
          <w:sz w:val="22"/>
          <w:szCs w:val="22"/>
        </w:rPr>
        <w:tab/>
      </w:r>
      <w:r w:rsidRPr="00332451">
        <w:rPr>
          <w:sz w:val="22"/>
          <w:szCs w:val="22"/>
        </w:rPr>
        <w:t xml:space="preserve">УО има правото по всяко време едностранно да изменя и/или допълва Общите условия. </w:t>
      </w:r>
    </w:p>
    <w:p w:rsidR="004667C5" w:rsidRPr="00332451" w:rsidRDefault="004667C5" w:rsidP="004667C5">
      <w:pPr>
        <w:spacing w:after="120"/>
        <w:ind w:left="709" w:hanging="709"/>
        <w:jc w:val="both"/>
        <w:rPr>
          <w:sz w:val="22"/>
          <w:szCs w:val="22"/>
        </w:rPr>
      </w:pPr>
      <w:r w:rsidRPr="00332451">
        <w:rPr>
          <w:sz w:val="22"/>
          <w:szCs w:val="22"/>
        </w:rPr>
        <w:t xml:space="preserve">(2) </w:t>
      </w:r>
      <w:r w:rsidRPr="00332451">
        <w:rPr>
          <w:sz w:val="22"/>
          <w:szCs w:val="22"/>
        </w:rPr>
        <w:tab/>
        <w:t xml:space="preserve">УО публикува изменените и/или допълнени Общи условия в срок до пет работни дни от датата на утвърждаването им в секцията на </w:t>
      </w:r>
      <w:r w:rsidR="006565DF" w:rsidRPr="00332451">
        <w:rPr>
          <w:sz w:val="22"/>
          <w:szCs w:val="22"/>
        </w:rPr>
        <w:t xml:space="preserve">ПМДР </w:t>
      </w:r>
      <w:r w:rsidRPr="00332451">
        <w:rPr>
          <w:sz w:val="22"/>
          <w:szCs w:val="22"/>
        </w:rPr>
        <w:t xml:space="preserve">на Единния информационен портал: </w:t>
      </w:r>
      <w:hyperlink r:id="rId15" w:history="1">
        <w:r w:rsidRPr="00332451">
          <w:rPr>
            <w:sz w:val="22"/>
            <w:szCs w:val="22"/>
          </w:rPr>
          <w:t>www.eufunds.bg</w:t>
        </w:r>
      </w:hyperlink>
      <w:r w:rsidRPr="00332451">
        <w:rPr>
          <w:sz w:val="22"/>
          <w:szCs w:val="22"/>
        </w:rPr>
        <w:t>, като същевременно уведомява Бенефициента</w:t>
      </w:r>
      <w:r w:rsidR="009163AA" w:rsidRPr="00332451">
        <w:rPr>
          <w:sz w:val="22"/>
          <w:szCs w:val="22"/>
        </w:rPr>
        <w:t xml:space="preserve"> по електронен път</w:t>
      </w:r>
      <w:r w:rsidRPr="00332451">
        <w:rPr>
          <w:sz w:val="22"/>
          <w:szCs w:val="22"/>
        </w:rPr>
        <w:t>.</w:t>
      </w:r>
    </w:p>
    <w:p w:rsidR="004667C5" w:rsidRPr="00332451" w:rsidRDefault="004667C5" w:rsidP="004667C5">
      <w:pPr>
        <w:spacing w:after="120"/>
        <w:ind w:left="709" w:hanging="709"/>
        <w:jc w:val="both"/>
        <w:rPr>
          <w:sz w:val="22"/>
          <w:szCs w:val="22"/>
        </w:rPr>
      </w:pPr>
      <w:r w:rsidRPr="00332451">
        <w:rPr>
          <w:sz w:val="22"/>
          <w:szCs w:val="22"/>
        </w:rPr>
        <w:t xml:space="preserve">(3) </w:t>
      </w:r>
      <w:r w:rsidRPr="00332451">
        <w:rPr>
          <w:sz w:val="22"/>
          <w:szCs w:val="22"/>
        </w:rPr>
        <w:tab/>
        <w:t>Измененията и допълненията на Общите условия имат сила за Бенефициента от датата на уведомлението по ал. 2.</w:t>
      </w:r>
    </w:p>
    <w:p w:rsidR="00E9633D" w:rsidRPr="00332451" w:rsidRDefault="004667C5" w:rsidP="004667C5">
      <w:pPr>
        <w:spacing w:after="120"/>
        <w:ind w:left="709" w:hanging="709"/>
        <w:jc w:val="both"/>
        <w:rPr>
          <w:sz w:val="22"/>
          <w:szCs w:val="22"/>
          <w:lang w:val="en-US"/>
        </w:rPr>
      </w:pPr>
      <w:r w:rsidRPr="00332451">
        <w:rPr>
          <w:sz w:val="22"/>
          <w:szCs w:val="22"/>
        </w:rPr>
        <w:t xml:space="preserve">(4) </w:t>
      </w:r>
      <w:r w:rsidRPr="00332451">
        <w:rPr>
          <w:sz w:val="22"/>
          <w:szCs w:val="22"/>
        </w:rPr>
        <w:tab/>
        <w:t xml:space="preserve">При изменянето и/или допълването на Общите условия </w:t>
      </w:r>
      <w:r w:rsidR="00E9633D" w:rsidRPr="00332451">
        <w:rPr>
          <w:sz w:val="22"/>
          <w:szCs w:val="22"/>
        </w:rPr>
        <w:t xml:space="preserve">не се издава заповед за изменение на заповедта за предоставяне на БФП по </w:t>
      </w:r>
      <w:r w:rsidR="006565DF" w:rsidRPr="00332451">
        <w:rPr>
          <w:sz w:val="22"/>
          <w:szCs w:val="22"/>
        </w:rPr>
        <w:t>ФП</w:t>
      </w:r>
      <w:r w:rsidR="00E9633D" w:rsidRPr="00332451">
        <w:rPr>
          <w:sz w:val="22"/>
          <w:szCs w:val="22"/>
        </w:rPr>
        <w:t>.</w:t>
      </w:r>
    </w:p>
    <w:p w:rsidR="00C16A59" w:rsidRPr="00332451" w:rsidRDefault="00C16A59" w:rsidP="004667C5">
      <w:pPr>
        <w:spacing w:after="120"/>
        <w:ind w:left="709" w:hanging="709"/>
        <w:jc w:val="both"/>
        <w:rPr>
          <w:sz w:val="22"/>
          <w:szCs w:val="22"/>
        </w:rPr>
      </w:pPr>
      <w:r w:rsidRPr="00332451">
        <w:rPr>
          <w:sz w:val="22"/>
          <w:szCs w:val="22"/>
        </w:rPr>
        <w:t>(</w:t>
      </w:r>
      <w:r w:rsidRPr="00332451">
        <w:rPr>
          <w:sz w:val="22"/>
          <w:szCs w:val="22"/>
          <w:lang w:val="en-US"/>
        </w:rPr>
        <w:t>5</w:t>
      </w:r>
      <w:r w:rsidRPr="00332451">
        <w:rPr>
          <w:sz w:val="22"/>
          <w:szCs w:val="22"/>
        </w:rPr>
        <w:t>)</w:t>
      </w:r>
      <w:r w:rsidRPr="00332451">
        <w:rPr>
          <w:sz w:val="22"/>
          <w:szCs w:val="22"/>
          <w:lang w:val="en-US"/>
        </w:rPr>
        <w:t xml:space="preserve"> </w:t>
      </w:r>
      <w:r w:rsidRPr="00332451">
        <w:rPr>
          <w:sz w:val="22"/>
          <w:szCs w:val="22"/>
          <w:lang w:val="en-US"/>
        </w:rPr>
        <w:tab/>
      </w:r>
      <w:r w:rsidRPr="00332451">
        <w:rPr>
          <w:sz w:val="22"/>
          <w:szCs w:val="22"/>
        </w:rPr>
        <w:t>Приложение № 11, Приложение № 12 и Приложение № 13 от Условията за кандидатстване се попълват и предоставят от кандидата, при получаване на заповед за одобрение на ФП чрез бюджетна линия, в</w:t>
      </w:r>
      <w:r w:rsidR="00A40A76" w:rsidRPr="00332451">
        <w:rPr>
          <w:sz w:val="22"/>
          <w:szCs w:val="22"/>
        </w:rPr>
        <w:t>ече в качеството му на бенефициент по ПМДР, по официален път и чрез ИСУН 2020.</w:t>
      </w:r>
    </w:p>
    <w:p w:rsidR="00C16A59" w:rsidRPr="00C16A59" w:rsidRDefault="00C16A59" w:rsidP="004667C5">
      <w:pPr>
        <w:spacing w:after="120"/>
        <w:ind w:left="709" w:hanging="709"/>
        <w:jc w:val="both"/>
        <w:rPr>
          <w:lang w:val="en-US"/>
        </w:rPr>
      </w:pPr>
    </w:p>
    <w:p w:rsidR="00D443A4" w:rsidRPr="002A5C0E" w:rsidRDefault="00D443A4" w:rsidP="00586985">
      <w:pPr>
        <w:spacing w:after="120"/>
        <w:jc w:val="both"/>
        <w:rPr>
          <w:sz w:val="22"/>
          <w:szCs w:val="22"/>
        </w:rPr>
      </w:pPr>
    </w:p>
    <w:p w:rsidR="006115E3" w:rsidRPr="002A5C0E" w:rsidRDefault="00E9633D" w:rsidP="00E9633D">
      <w:pPr>
        <w:spacing w:after="120"/>
        <w:jc w:val="both"/>
        <w:rPr>
          <w:sz w:val="22"/>
          <w:szCs w:val="22"/>
        </w:rPr>
      </w:pPr>
      <w:r w:rsidRPr="002A5C0E">
        <w:rPr>
          <w:sz w:val="22"/>
          <w:szCs w:val="22"/>
        </w:rPr>
        <w:br w:type="page"/>
      </w:r>
    </w:p>
    <w:p w:rsidR="006115E3" w:rsidRPr="002A5C0E" w:rsidRDefault="006115E3" w:rsidP="00E9633D">
      <w:pPr>
        <w:spacing w:after="120"/>
        <w:jc w:val="both"/>
        <w:rPr>
          <w:sz w:val="22"/>
          <w:szCs w:val="22"/>
        </w:rPr>
      </w:pPr>
    </w:p>
    <w:p w:rsidR="006115E3" w:rsidRPr="008810A2" w:rsidRDefault="006115E3" w:rsidP="00E9633D">
      <w:pPr>
        <w:spacing w:after="120"/>
        <w:jc w:val="both"/>
        <w:rPr>
          <w:caps/>
          <w:sz w:val="22"/>
          <w:szCs w:val="22"/>
        </w:rPr>
      </w:pPr>
    </w:p>
    <w:p w:rsidR="00E10321" w:rsidRPr="008810A2" w:rsidRDefault="00E10321" w:rsidP="008B2E97">
      <w:pPr>
        <w:pStyle w:val="Heading2"/>
        <w:spacing w:after="120"/>
        <w:jc w:val="center"/>
        <w:rPr>
          <w:rFonts w:ascii="Times New Roman" w:hAnsi="Times New Roman"/>
          <w:caps/>
          <w:sz w:val="22"/>
          <w:szCs w:val="22"/>
          <w:lang w:val="bg-BG"/>
        </w:rPr>
      </w:pPr>
      <w:bookmarkStart w:id="52" w:name="_Toc438649204"/>
      <w:r w:rsidRPr="008810A2">
        <w:rPr>
          <w:rFonts w:ascii="Times New Roman" w:hAnsi="Times New Roman"/>
          <w:caps/>
          <w:sz w:val="22"/>
          <w:szCs w:val="22"/>
          <w:lang w:val="bg-BG"/>
        </w:rPr>
        <w:t>ПРИЛОЖЕНИЯ</w:t>
      </w:r>
      <w:bookmarkEnd w:id="52"/>
    </w:p>
    <w:p w:rsidR="00E10321" w:rsidRPr="008810A2" w:rsidRDefault="00E10321" w:rsidP="008B2E97">
      <w:pPr>
        <w:spacing w:after="120"/>
        <w:ind w:left="4950" w:hanging="4950"/>
        <w:jc w:val="both"/>
        <w:rPr>
          <w:sz w:val="22"/>
          <w:szCs w:val="22"/>
        </w:rPr>
      </w:pPr>
    </w:p>
    <w:p w:rsidR="009B1861" w:rsidRPr="008810A2" w:rsidRDefault="009B1861" w:rsidP="008B2E97">
      <w:pPr>
        <w:spacing w:after="120"/>
        <w:ind w:left="4950" w:hanging="4950"/>
        <w:jc w:val="both"/>
        <w:rPr>
          <w:sz w:val="22"/>
          <w:szCs w:val="22"/>
        </w:rPr>
      </w:pP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1842"/>
        <w:gridCol w:w="6285"/>
      </w:tblGrid>
      <w:tr w:rsidR="006115E3" w:rsidRPr="008810A2">
        <w:tc>
          <w:tcPr>
            <w:tcW w:w="968" w:type="pct"/>
          </w:tcPr>
          <w:p w:rsidR="006115E3" w:rsidRPr="00332451" w:rsidRDefault="006115E3" w:rsidP="00627B5A">
            <w:pPr>
              <w:rPr>
                <w:sz w:val="22"/>
                <w:szCs w:val="22"/>
              </w:rPr>
            </w:pPr>
            <w:r w:rsidRPr="00332451">
              <w:rPr>
                <w:sz w:val="22"/>
                <w:szCs w:val="22"/>
              </w:rPr>
              <w:t xml:space="preserve">Приложение № </w:t>
            </w:r>
            <w:r w:rsidR="00627B5A" w:rsidRPr="00332451">
              <w:rPr>
                <w:sz w:val="22"/>
                <w:szCs w:val="22"/>
              </w:rPr>
              <w:t>1</w:t>
            </w:r>
            <w:r w:rsidR="00567A3D" w:rsidRPr="00332451">
              <w:rPr>
                <w:sz w:val="22"/>
                <w:szCs w:val="22"/>
              </w:rPr>
              <w:t>4</w:t>
            </w:r>
          </w:p>
        </w:tc>
        <w:tc>
          <w:tcPr>
            <w:tcW w:w="914" w:type="pct"/>
          </w:tcPr>
          <w:p w:rsidR="006115E3" w:rsidRPr="00332451" w:rsidRDefault="006115E3" w:rsidP="00AA131A">
            <w:pPr>
              <w:rPr>
                <w:sz w:val="22"/>
                <w:szCs w:val="22"/>
              </w:rPr>
            </w:pPr>
            <w:r w:rsidRPr="00332451">
              <w:rPr>
                <w:sz w:val="22"/>
                <w:szCs w:val="22"/>
              </w:rPr>
              <w:t xml:space="preserve">към чл. </w:t>
            </w:r>
            <w:r w:rsidR="00AA131A">
              <w:rPr>
                <w:sz w:val="22"/>
                <w:szCs w:val="22"/>
              </w:rPr>
              <w:t>3</w:t>
            </w:r>
            <w:r w:rsidRPr="00332451">
              <w:rPr>
                <w:sz w:val="22"/>
                <w:szCs w:val="22"/>
              </w:rPr>
              <w:t xml:space="preserve">, ал. </w:t>
            </w:r>
            <w:r w:rsidR="00A43BA3" w:rsidRPr="00332451">
              <w:rPr>
                <w:sz w:val="22"/>
                <w:szCs w:val="22"/>
              </w:rPr>
              <w:t>11</w:t>
            </w:r>
          </w:p>
        </w:tc>
        <w:tc>
          <w:tcPr>
            <w:tcW w:w="3118" w:type="pct"/>
          </w:tcPr>
          <w:p w:rsidR="006115E3" w:rsidRPr="00332451" w:rsidRDefault="006115E3" w:rsidP="006115E3">
            <w:pPr>
              <w:spacing w:after="120"/>
              <w:jc w:val="both"/>
              <w:rPr>
                <w:sz w:val="22"/>
                <w:szCs w:val="22"/>
              </w:rPr>
            </w:pPr>
            <w:r w:rsidRPr="00332451">
              <w:rPr>
                <w:sz w:val="22"/>
                <w:szCs w:val="22"/>
              </w:rPr>
              <w:t>Декларация за липса на конфликт на интереси</w:t>
            </w:r>
            <w:r w:rsidR="004E1431" w:rsidRPr="00332451">
              <w:rPr>
                <w:sz w:val="22"/>
                <w:szCs w:val="22"/>
              </w:rPr>
              <w:t xml:space="preserve"> (образец)</w:t>
            </w:r>
          </w:p>
        </w:tc>
      </w:tr>
      <w:tr w:rsidR="006115E3" w:rsidRPr="008810A2">
        <w:tc>
          <w:tcPr>
            <w:tcW w:w="968" w:type="pct"/>
          </w:tcPr>
          <w:p w:rsidR="006115E3" w:rsidRPr="00332451" w:rsidRDefault="006115E3" w:rsidP="00567A3D">
            <w:pPr>
              <w:rPr>
                <w:sz w:val="22"/>
                <w:szCs w:val="22"/>
              </w:rPr>
            </w:pPr>
            <w:r w:rsidRPr="00332451">
              <w:rPr>
                <w:sz w:val="22"/>
                <w:szCs w:val="22"/>
              </w:rPr>
              <w:t xml:space="preserve">Приложение № </w:t>
            </w:r>
            <w:r w:rsidR="00567A3D" w:rsidRPr="00332451">
              <w:rPr>
                <w:sz w:val="22"/>
                <w:szCs w:val="22"/>
              </w:rPr>
              <w:t>15</w:t>
            </w:r>
          </w:p>
        </w:tc>
        <w:tc>
          <w:tcPr>
            <w:tcW w:w="914" w:type="pct"/>
          </w:tcPr>
          <w:p w:rsidR="006115E3" w:rsidRPr="00332451" w:rsidRDefault="006115E3" w:rsidP="00AA131A">
            <w:pPr>
              <w:rPr>
                <w:sz w:val="22"/>
                <w:szCs w:val="22"/>
              </w:rPr>
            </w:pPr>
            <w:r w:rsidRPr="00332451">
              <w:rPr>
                <w:sz w:val="22"/>
                <w:szCs w:val="22"/>
              </w:rPr>
              <w:t xml:space="preserve">към чл. </w:t>
            </w:r>
            <w:r w:rsidR="00AA131A">
              <w:rPr>
                <w:sz w:val="22"/>
                <w:szCs w:val="22"/>
              </w:rPr>
              <w:t>8</w:t>
            </w:r>
            <w:r w:rsidRPr="00332451">
              <w:rPr>
                <w:sz w:val="22"/>
                <w:szCs w:val="22"/>
              </w:rPr>
              <w:t xml:space="preserve">, ал. </w:t>
            </w:r>
            <w:r w:rsidR="002D39FD" w:rsidRPr="00332451">
              <w:rPr>
                <w:sz w:val="22"/>
                <w:szCs w:val="22"/>
              </w:rPr>
              <w:t>2</w:t>
            </w:r>
          </w:p>
        </w:tc>
        <w:tc>
          <w:tcPr>
            <w:tcW w:w="3118" w:type="pct"/>
          </w:tcPr>
          <w:p w:rsidR="006115E3" w:rsidRPr="00332451" w:rsidRDefault="006115E3" w:rsidP="002D39FD">
            <w:pPr>
              <w:spacing w:after="120"/>
              <w:jc w:val="both"/>
              <w:rPr>
                <w:sz w:val="22"/>
                <w:szCs w:val="22"/>
              </w:rPr>
            </w:pPr>
            <w:r w:rsidRPr="00332451">
              <w:rPr>
                <w:sz w:val="22"/>
                <w:szCs w:val="22"/>
              </w:rPr>
              <w:t xml:space="preserve">Искане за изменение </w:t>
            </w:r>
            <w:r w:rsidR="00A44995" w:rsidRPr="00332451">
              <w:rPr>
                <w:sz w:val="22"/>
                <w:szCs w:val="22"/>
              </w:rPr>
              <w:t xml:space="preserve">актуализация на </w:t>
            </w:r>
            <w:r w:rsidR="00F344F4" w:rsidRPr="00332451">
              <w:rPr>
                <w:sz w:val="22"/>
                <w:szCs w:val="22"/>
              </w:rPr>
              <w:t>ФП</w:t>
            </w:r>
            <w:r w:rsidR="004E1431" w:rsidRPr="00332451">
              <w:rPr>
                <w:sz w:val="22"/>
                <w:szCs w:val="22"/>
              </w:rPr>
              <w:t xml:space="preserve"> (образец)</w:t>
            </w:r>
          </w:p>
        </w:tc>
      </w:tr>
      <w:tr w:rsidR="00EC179F" w:rsidRPr="008810A2">
        <w:tc>
          <w:tcPr>
            <w:tcW w:w="968" w:type="pct"/>
          </w:tcPr>
          <w:p w:rsidR="00EC179F" w:rsidRPr="00332451" w:rsidRDefault="00EC179F" w:rsidP="00567A3D">
            <w:pPr>
              <w:rPr>
                <w:sz w:val="22"/>
                <w:szCs w:val="22"/>
              </w:rPr>
            </w:pPr>
            <w:r w:rsidRPr="00332451">
              <w:rPr>
                <w:sz w:val="22"/>
                <w:szCs w:val="22"/>
              </w:rPr>
              <w:t>Приложение № 16</w:t>
            </w:r>
          </w:p>
        </w:tc>
        <w:tc>
          <w:tcPr>
            <w:tcW w:w="914" w:type="pct"/>
          </w:tcPr>
          <w:p w:rsidR="00EC179F" w:rsidRPr="00332451" w:rsidRDefault="00EC179F" w:rsidP="00AA131A">
            <w:pPr>
              <w:rPr>
                <w:sz w:val="22"/>
                <w:szCs w:val="22"/>
              </w:rPr>
            </w:pPr>
            <w:r w:rsidRPr="00332451">
              <w:rPr>
                <w:sz w:val="22"/>
                <w:szCs w:val="22"/>
              </w:rPr>
              <w:t xml:space="preserve">Към чл. </w:t>
            </w:r>
            <w:r w:rsidR="00AA131A">
              <w:rPr>
                <w:sz w:val="22"/>
                <w:szCs w:val="22"/>
              </w:rPr>
              <w:t>3</w:t>
            </w:r>
            <w:r w:rsidRPr="00332451">
              <w:rPr>
                <w:sz w:val="22"/>
                <w:szCs w:val="22"/>
              </w:rPr>
              <w:t>, ал. 7</w:t>
            </w:r>
          </w:p>
        </w:tc>
        <w:tc>
          <w:tcPr>
            <w:tcW w:w="3118" w:type="pct"/>
          </w:tcPr>
          <w:p w:rsidR="00EC179F" w:rsidRPr="00332451" w:rsidRDefault="00EC179F" w:rsidP="00EC179F">
            <w:pPr>
              <w:spacing w:after="120"/>
              <w:jc w:val="both"/>
              <w:rPr>
                <w:sz w:val="22"/>
                <w:szCs w:val="22"/>
              </w:rPr>
            </w:pPr>
            <w:r w:rsidRPr="00332451">
              <w:rPr>
                <w:sz w:val="22"/>
                <w:szCs w:val="22"/>
              </w:rPr>
              <w:t>Видове документи, които се подават при електронното отчитане и комуникация чрез ИСУН 2020 по „Техническа помощ” на ПМДР 2014-2020</w:t>
            </w:r>
          </w:p>
        </w:tc>
      </w:tr>
    </w:tbl>
    <w:p w:rsidR="009A68D7" w:rsidRPr="0058367D" w:rsidRDefault="009A68D7" w:rsidP="009A68D7">
      <w:pPr>
        <w:spacing w:after="120"/>
        <w:jc w:val="both"/>
        <w:rPr>
          <w:sz w:val="22"/>
          <w:szCs w:val="22"/>
        </w:rPr>
      </w:pPr>
    </w:p>
    <w:sectPr w:rsidR="009A68D7" w:rsidRPr="0058367D" w:rsidSect="009410FD">
      <w:headerReference w:type="default" r:id="rId16"/>
      <w:footerReference w:type="default" r:id="rId17"/>
      <w:pgSz w:w="11906" w:h="16838"/>
      <w:pgMar w:top="1077" w:right="1140" w:bottom="1140" w:left="1140" w:header="357"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D46" w:rsidRDefault="00070D46">
      <w:r>
        <w:separator/>
      </w:r>
    </w:p>
  </w:endnote>
  <w:endnote w:type="continuationSeparator" w:id="0">
    <w:p w:rsidR="00070D46" w:rsidRDefault="00070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D7B" w:rsidRDefault="008A727D">
    <w:pPr>
      <w:pStyle w:val="Footer"/>
      <w:framePr w:wrap="around" w:vAnchor="text" w:hAnchor="margin" w:xAlign="right" w:y="1"/>
      <w:rPr>
        <w:rStyle w:val="PageNumber"/>
      </w:rPr>
    </w:pPr>
    <w:r>
      <w:rPr>
        <w:rStyle w:val="PageNumber"/>
      </w:rPr>
      <w:fldChar w:fldCharType="begin"/>
    </w:r>
    <w:r w:rsidR="006C1D7B">
      <w:rPr>
        <w:rStyle w:val="PageNumber"/>
      </w:rPr>
      <w:instrText xml:space="preserve">PAGE  </w:instrText>
    </w:r>
    <w:r>
      <w:rPr>
        <w:rStyle w:val="PageNumber"/>
      </w:rPr>
      <w:fldChar w:fldCharType="end"/>
    </w:r>
  </w:p>
  <w:p w:rsidR="006C1D7B" w:rsidRDefault="006C1D7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14" w:type="dxa"/>
      <w:tblLook w:val="04A0" w:firstRow="1" w:lastRow="0" w:firstColumn="1" w:lastColumn="0" w:noHBand="0" w:noVBand="1"/>
    </w:tblPr>
    <w:tblGrid>
      <w:gridCol w:w="3085"/>
      <w:gridCol w:w="5483"/>
      <w:gridCol w:w="1646"/>
    </w:tblGrid>
    <w:tr w:rsidR="006C1D7B" w:rsidRPr="004B5A5D">
      <w:tc>
        <w:tcPr>
          <w:tcW w:w="3085" w:type="dxa"/>
        </w:tcPr>
        <w:p w:rsidR="005535A7" w:rsidRPr="00D24A9C" w:rsidRDefault="005535A7" w:rsidP="005535A7">
          <w:pPr>
            <w:pStyle w:val="Footer"/>
            <w:framePr w:h="1205" w:hRule="exact" w:wrap="around" w:vAnchor="text" w:hAnchor="page" w:x="1096" w:y="-753"/>
            <w:ind w:right="99"/>
            <w:rPr>
              <w:b/>
              <w:i/>
              <w:sz w:val="20"/>
              <w:szCs w:val="20"/>
            </w:rPr>
          </w:pPr>
          <w:r w:rsidRPr="00D24A9C">
            <w:rPr>
              <w:b/>
              <w:i/>
              <w:sz w:val="20"/>
              <w:szCs w:val="20"/>
            </w:rPr>
            <w:t xml:space="preserve">Версия </w:t>
          </w:r>
          <w:r>
            <w:rPr>
              <w:b/>
              <w:i/>
              <w:sz w:val="20"/>
              <w:szCs w:val="20"/>
            </w:rPr>
            <w:t>1</w:t>
          </w:r>
        </w:p>
        <w:p w:rsidR="006C1D7B" w:rsidRPr="000C2B82" w:rsidRDefault="005535A7" w:rsidP="00CC1982">
          <w:pPr>
            <w:pStyle w:val="Footer"/>
            <w:framePr w:h="1205" w:hRule="exact" w:wrap="around" w:vAnchor="text" w:hAnchor="page" w:x="1096" w:y="-753"/>
            <w:ind w:right="99"/>
            <w:rPr>
              <w:b/>
              <w:i/>
              <w:sz w:val="20"/>
              <w:szCs w:val="20"/>
            </w:rPr>
          </w:pPr>
          <w:r>
            <w:rPr>
              <w:b/>
              <w:i/>
              <w:sz w:val="20"/>
              <w:szCs w:val="20"/>
            </w:rPr>
            <w:t>април</w:t>
          </w:r>
          <w:r w:rsidRPr="00D24A9C">
            <w:rPr>
              <w:b/>
              <w:i/>
              <w:sz w:val="20"/>
              <w:szCs w:val="20"/>
            </w:rPr>
            <w:t xml:space="preserve"> 201</w:t>
          </w:r>
          <w:r>
            <w:rPr>
              <w:b/>
              <w:i/>
              <w:sz w:val="20"/>
              <w:szCs w:val="20"/>
            </w:rPr>
            <w:t>6</w:t>
          </w:r>
          <w:r w:rsidRPr="00D24A9C">
            <w:rPr>
              <w:b/>
              <w:i/>
              <w:sz w:val="20"/>
              <w:szCs w:val="20"/>
            </w:rPr>
            <w:t xml:space="preserve"> г</w:t>
          </w:r>
          <w:r w:rsidRPr="00D24A9C">
            <w:rPr>
              <w:i/>
              <w:sz w:val="20"/>
              <w:szCs w:val="20"/>
            </w:rPr>
            <w:t>.</w:t>
          </w:r>
        </w:p>
      </w:tc>
      <w:tc>
        <w:tcPr>
          <w:tcW w:w="5483" w:type="dxa"/>
        </w:tcPr>
        <w:p w:rsidR="006C1D7B" w:rsidRPr="00FC1C82" w:rsidRDefault="00070D46" w:rsidP="002B1D71">
          <w:pPr>
            <w:pStyle w:val="Heading3"/>
            <w:framePr w:h="1205" w:hRule="exact" w:wrap="around" w:vAnchor="text" w:hAnchor="page" w:x="1096" w:y="-753"/>
            <w:jc w:val="center"/>
            <w:rPr>
              <w:b w:val="0"/>
              <w:sz w:val="20"/>
            </w:rPr>
          </w:pPr>
          <w:hyperlink r:id="rId1" w:history="1">
            <w:r w:rsidR="006C1D7B" w:rsidRPr="00FC1C82">
              <w:rPr>
                <w:rStyle w:val="Hyperlink"/>
                <w:rFonts w:ascii="Times New Roman" w:hAnsi="Times New Roman" w:cs="Times New Roman"/>
                <w:i/>
                <w:color w:val="auto"/>
                <w:sz w:val="20"/>
                <w:lang w:val="en-US"/>
              </w:rPr>
              <w:t>www.eufunds.bg</w:t>
            </w:r>
          </w:hyperlink>
          <w:r w:rsidR="006C1D7B" w:rsidRPr="00FC1C82">
            <w:rPr>
              <w:rFonts w:ascii="Times New Roman" w:hAnsi="Times New Roman" w:cs="Times New Roman"/>
              <w:i/>
              <w:sz w:val="20"/>
            </w:rPr>
            <w:t xml:space="preserve"> </w:t>
          </w:r>
        </w:p>
      </w:tc>
      <w:tc>
        <w:tcPr>
          <w:tcW w:w="1646" w:type="dxa"/>
        </w:tcPr>
        <w:p w:rsidR="006C1D7B" w:rsidRPr="000C2B82" w:rsidRDefault="006C1D7B" w:rsidP="0058367D">
          <w:pPr>
            <w:pStyle w:val="Footer"/>
            <w:framePr w:h="1205" w:hRule="exact" w:wrap="around" w:vAnchor="text" w:hAnchor="page" w:x="1096" w:y="-753"/>
            <w:ind w:left="-231" w:right="99" w:firstLine="231"/>
            <w:jc w:val="right"/>
            <w:rPr>
              <w:i/>
              <w:sz w:val="18"/>
              <w:szCs w:val="18"/>
            </w:rPr>
          </w:pPr>
          <w:r w:rsidRPr="000C2B82">
            <w:rPr>
              <w:i/>
              <w:sz w:val="18"/>
              <w:szCs w:val="18"/>
            </w:rPr>
            <w:t xml:space="preserve">Стр. </w:t>
          </w:r>
          <w:r w:rsidR="008A727D" w:rsidRPr="000C2B82">
            <w:rPr>
              <w:i/>
              <w:sz w:val="18"/>
              <w:szCs w:val="18"/>
            </w:rPr>
            <w:fldChar w:fldCharType="begin"/>
          </w:r>
          <w:r w:rsidRPr="000C2B82">
            <w:rPr>
              <w:i/>
              <w:sz w:val="18"/>
              <w:szCs w:val="18"/>
            </w:rPr>
            <w:instrText xml:space="preserve"> PAGE  \* Arabic  \* MERGEFORMAT </w:instrText>
          </w:r>
          <w:r w:rsidR="008A727D" w:rsidRPr="000C2B82">
            <w:rPr>
              <w:i/>
              <w:sz w:val="18"/>
              <w:szCs w:val="18"/>
            </w:rPr>
            <w:fldChar w:fldCharType="separate"/>
          </w:r>
          <w:r w:rsidR="00A03684">
            <w:rPr>
              <w:i/>
              <w:noProof/>
              <w:sz w:val="18"/>
              <w:szCs w:val="18"/>
            </w:rPr>
            <w:t>2</w:t>
          </w:r>
          <w:r w:rsidR="008A727D" w:rsidRPr="000C2B82">
            <w:rPr>
              <w:i/>
              <w:sz w:val="18"/>
              <w:szCs w:val="18"/>
            </w:rPr>
            <w:fldChar w:fldCharType="end"/>
          </w:r>
          <w:r w:rsidRPr="000C2B82">
            <w:rPr>
              <w:i/>
              <w:sz w:val="18"/>
              <w:szCs w:val="18"/>
            </w:rPr>
            <w:t xml:space="preserve"> от </w:t>
          </w:r>
          <w:fldSimple w:instr=" NUMPAGES  \* Arabic  \* MERGEFORMAT ">
            <w:r w:rsidR="001C049A">
              <w:rPr>
                <w:i/>
                <w:noProof/>
                <w:sz w:val="18"/>
                <w:szCs w:val="18"/>
              </w:rPr>
              <w:t>13</w:t>
            </w:r>
          </w:fldSimple>
        </w:p>
      </w:tc>
    </w:tr>
  </w:tbl>
  <w:p w:rsidR="006C1D7B" w:rsidRDefault="006C1D7B" w:rsidP="00DC4E0B">
    <w:pPr>
      <w:pStyle w:val="Footer"/>
      <w:framePr w:h="1385" w:hRule="exact" w:wrap="around" w:vAnchor="text" w:hAnchor="page" w:x="1111" w:y="119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D7B" w:rsidRDefault="006C1D7B"/>
  <w:tbl>
    <w:tblPr>
      <w:tblW w:w="9854" w:type="dxa"/>
      <w:tblLook w:val="04A0" w:firstRow="1" w:lastRow="0" w:firstColumn="1" w:lastColumn="0" w:noHBand="0" w:noVBand="1"/>
    </w:tblPr>
    <w:tblGrid>
      <w:gridCol w:w="2943"/>
      <w:gridCol w:w="5265"/>
      <w:gridCol w:w="1646"/>
    </w:tblGrid>
    <w:tr w:rsidR="006C1D7B" w:rsidRPr="00E36F98">
      <w:tc>
        <w:tcPr>
          <w:tcW w:w="2943" w:type="dxa"/>
        </w:tcPr>
        <w:p w:rsidR="006C1D7B" w:rsidRPr="00D24A9C" w:rsidRDefault="006C1D7B" w:rsidP="001A3B91">
          <w:pPr>
            <w:pStyle w:val="Footer"/>
            <w:ind w:right="99"/>
            <w:rPr>
              <w:b/>
              <w:i/>
              <w:sz w:val="20"/>
              <w:szCs w:val="20"/>
            </w:rPr>
          </w:pPr>
        </w:p>
      </w:tc>
      <w:tc>
        <w:tcPr>
          <w:tcW w:w="5265" w:type="dxa"/>
        </w:tcPr>
        <w:p w:rsidR="006C1D7B" w:rsidRPr="00E36F98" w:rsidRDefault="006C1D7B" w:rsidP="003C21CF">
          <w:pPr>
            <w:pStyle w:val="Heading3"/>
            <w:jc w:val="center"/>
            <w:rPr>
              <w:rFonts w:ascii="Times New Roman" w:hAnsi="Times New Roman" w:cs="Times New Roman"/>
              <w:b w:val="0"/>
              <w:sz w:val="20"/>
            </w:rPr>
          </w:pPr>
          <w:r w:rsidRPr="00E36F98">
            <w:rPr>
              <w:rFonts w:ascii="Times New Roman" w:hAnsi="Times New Roman" w:cs="Times New Roman"/>
              <w:i/>
              <w:sz w:val="20"/>
              <w:lang w:val="en-US"/>
            </w:rPr>
            <w:t>www.eufunds.bg</w:t>
          </w:r>
        </w:p>
      </w:tc>
      <w:tc>
        <w:tcPr>
          <w:tcW w:w="1646" w:type="dxa"/>
        </w:tcPr>
        <w:p w:rsidR="006C1D7B" w:rsidRPr="00497E8D" w:rsidRDefault="006C1D7B" w:rsidP="00497E8D">
          <w:pPr>
            <w:pStyle w:val="Footer"/>
            <w:jc w:val="right"/>
            <w:rPr>
              <w:b/>
              <w:sz w:val="20"/>
              <w:szCs w:val="20"/>
              <w:lang w:val="en-US"/>
            </w:rPr>
          </w:pPr>
        </w:p>
      </w:tc>
    </w:tr>
  </w:tbl>
  <w:p w:rsidR="006C1D7B" w:rsidRPr="003C21CF" w:rsidRDefault="006C1D7B" w:rsidP="003C21CF">
    <w:pPr>
      <w:pStyle w:val="Footer"/>
      <w:jc w:val="center"/>
      <w:rPr>
        <w:i/>
        <w:sz w:val="20"/>
        <w:szCs w:val="20"/>
        <w:lang w:val="en-US"/>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28" w:type="dxa"/>
      <w:tblLook w:val="04A0" w:firstRow="1" w:lastRow="0" w:firstColumn="1" w:lastColumn="0" w:noHBand="0" w:noVBand="1"/>
    </w:tblPr>
    <w:tblGrid>
      <w:gridCol w:w="3227"/>
      <w:gridCol w:w="4981"/>
      <w:gridCol w:w="1620"/>
    </w:tblGrid>
    <w:tr w:rsidR="006C1D7B" w:rsidRPr="00F84221">
      <w:tc>
        <w:tcPr>
          <w:tcW w:w="3227" w:type="dxa"/>
        </w:tcPr>
        <w:p w:rsidR="005535A7" w:rsidRPr="00541DAE" w:rsidRDefault="005535A7" w:rsidP="005535A7">
          <w:pPr>
            <w:pStyle w:val="Footer"/>
            <w:ind w:right="99"/>
            <w:rPr>
              <w:b/>
              <w:i/>
              <w:sz w:val="20"/>
              <w:szCs w:val="20"/>
              <w:lang w:val="en-US"/>
            </w:rPr>
          </w:pPr>
          <w:r w:rsidRPr="00D24A9C">
            <w:rPr>
              <w:b/>
              <w:i/>
              <w:sz w:val="20"/>
              <w:szCs w:val="20"/>
            </w:rPr>
            <w:t xml:space="preserve">Версия </w:t>
          </w:r>
          <w:r w:rsidR="00541DAE">
            <w:rPr>
              <w:b/>
              <w:i/>
              <w:sz w:val="20"/>
              <w:szCs w:val="20"/>
            </w:rPr>
            <w:t>3</w:t>
          </w:r>
        </w:p>
        <w:p w:rsidR="006C1D7B" w:rsidRPr="00E826D6" w:rsidRDefault="00541DAE" w:rsidP="001C049A">
          <w:pPr>
            <w:pStyle w:val="Footer"/>
            <w:ind w:right="99"/>
            <w:rPr>
              <w:rFonts w:ascii="Arial" w:hAnsi="Arial" w:cs="Arial"/>
              <w:b/>
              <w:i/>
              <w:sz w:val="16"/>
              <w:szCs w:val="16"/>
            </w:rPr>
          </w:pPr>
          <w:r>
            <w:rPr>
              <w:b/>
              <w:i/>
              <w:sz w:val="20"/>
              <w:szCs w:val="20"/>
            </w:rPr>
            <w:t>април</w:t>
          </w:r>
          <w:r w:rsidR="001A3B91">
            <w:rPr>
              <w:b/>
              <w:i/>
              <w:sz w:val="20"/>
              <w:szCs w:val="20"/>
            </w:rPr>
            <w:t xml:space="preserve"> </w:t>
          </w:r>
          <w:r w:rsidR="001A3B91" w:rsidRPr="00D24A9C">
            <w:rPr>
              <w:b/>
              <w:i/>
              <w:sz w:val="20"/>
              <w:szCs w:val="20"/>
            </w:rPr>
            <w:t xml:space="preserve"> </w:t>
          </w:r>
          <w:r w:rsidR="001C049A" w:rsidRPr="00D24A9C">
            <w:rPr>
              <w:b/>
              <w:i/>
              <w:sz w:val="20"/>
              <w:szCs w:val="20"/>
            </w:rPr>
            <w:t>20</w:t>
          </w:r>
          <w:r>
            <w:rPr>
              <w:b/>
              <w:i/>
              <w:sz w:val="20"/>
              <w:szCs w:val="20"/>
            </w:rPr>
            <w:t>20</w:t>
          </w:r>
          <w:r w:rsidR="001C049A" w:rsidRPr="00D24A9C">
            <w:rPr>
              <w:b/>
              <w:i/>
              <w:sz w:val="20"/>
              <w:szCs w:val="20"/>
            </w:rPr>
            <w:t xml:space="preserve"> </w:t>
          </w:r>
          <w:r w:rsidR="005535A7" w:rsidRPr="00D24A9C">
            <w:rPr>
              <w:b/>
              <w:i/>
              <w:sz w:val="20"/>
              <w:szCs w:val="20"/>
            </w:rPr>
            <w:t>г</w:t>
          </w:r>
          <w:r w:rsidR="005535A7" w:rsidRPr="00D24A9C">
            <w:rPr>
              <w:i/>
              <w:sz w:val="20"/>
              <w:szCs w:val="20"/>
            </w:rPr>
            <w:t>.</w:t>
          </w:r>
        </w:p>
      </w:tc>
      <w:tc>
        <w:tcPr>
          <w:tcW w:w="4981" w:type="dxa"/>
        </w:tcPr>
        <w:p w:rsidR="006C1D7B" w:rsidRPr="005F07AF" w:rsidRDefault="006C1D7B" w:rsidP="00F84221">
          <w:pPr>
            <w:pStyle w:val="Footer"/>
            <w:ind w:right="99"/>
            <w:jc w:val="center"/>
            <w:rPr>
              <w:rFonts w:ascii="Arial" w:hAnsi="Arial" w:cs="Arial"/>
              <w:b/>
              <w:sz w:val="20"/>
              <w:szCs w:val="20"/>
            </w:rPr>
          </w:pPr>
          <w:r w:rsidRPr="005F07AF">
            <w:rPr>
              <w:b/>
              <w:i/>
              <w:sz w:val="20"/>
              <w:szCs w:val="20"/>
              <w:lang w:val="en-US"/>
            </w:rPr>
            <w:t>www.eufunds.bg</w:t>
          </w:r>
        </w:p>
      </w:tc>
      <w:tc>
        <w:tcPr>
          <w:tcW w:w="1620" w:type="dxa"/>
          <w:vAlign w:val="center"/>
        </w:tcPr>
        <w:p w:rsidR="006C1D7B" w:rsidRPr="00F84221" w:rsidRDefault="006C1D7B" w:rsidP="00E826D6">
          <w:pPr>
            <w:pStyle w:val="Footer"/>
            <w:ind w:left="-231" w:right="99" w:firstLine="231"/>
            <w:rPr>
              <w:rFonts w:ascii="Arial" w:hAnsi="Arial" w:cs="Arial"/>
              <w:b/>
              <w:sz w:val="20"/>
              <w:szCs w:val="20"/>
            </w:rPr>
          </w:pPr>
          <w:r w:rsidRPr="000C2B82">
            <w:rPr>
              <w:i/>
              <w:sz w:val="18"/>
              <w:szCs w:val="18"/>
            </w:rPr>
            <w:t xml:space="preserve">Стр. </w:t>
          </w:r>
          <w:r w:rsidR="008A727D" w:rsidRPr="000C2B82">
            <w:rPr>
              <w:i/>
              <w:sz w:val="18"/>
              <w:szCs w:val="18"/>
            </w:rPr>
            <w:fldChar w:fldCharType="begin"/>
          </w:r>
          <w:r w:rsidRPr="000C2B82">
            <w:rPr>
              <w:i/>
              <w:sz w:val="18"/>
              <w:szCs w:val="18"/>
            </w:rPr>
            <w:instrText xml:space="preserve"> PAGE  \* Arabic  \* MERGEFORMAT </w:instrText>
          </w:r>
          <w:r w:rsidR="008A727D" w:rsidRPr="000C2B82">
            <w:rPr>
              <w:i/>
              <w:sz w:val="18"/>
              <w:szCs w:val="18"/>
            </w:rPr>
            <w:fldChar w:fldCharType="separate"/>
          </w:r>
          <w:r w:rsidR="00035CF8">
            <w:rPr>
              <w:i/>
              <w:noProof/>
              <w:sz w:val="18"/>
              <w:szCs w:val="18"/>
            </w:rPr>
            <w:t>11</w:t>
          </w:r>
          <w:r w:rsidR="008A727D" w:rsidRPr="000C2B82">
            <w:rPr>
              <w:i/>
              <w:sz w:val="18"/>
              <w:szCs w:val="18"/>
            </w:rPr>
            <w:fldChar w:fldCharType="end"/>
          </w:r>
          <w:r w:rsidRPr="000C2B82">
            <w:rPr>
              <w:i/>
              <w:sz w:val="18"/>
              <w:szCs w:val="18"/>
            </w:rPr>
            <w:t xml:space="preserve"> от </w:t>
          </w:r>
          <w:fldSimple w:instr=" NUMPAGES  \* Arabic  \* MERGEFORMAT ">
            <w:r w:rsidR="00035CF8" w:rsidRPr="00035CF8">
              <w:rPr>
                <w:i/>
                <w:noProof/>
                <w:sz w:val="18"/>
                <w:szCs w:val="18"/>
              </w:rPr>
              <w:t>12</w:t>
            </w:r>
          </w:fldSimple>
        </w:p>
      </w:tc>
    </w:tr>
  </w:tbl>
  <w:p w:rsidR="006C1D7B" w:rsidRDefault="006C1D7B" w:rsidP="00E826D6">
    <w:pPr>
      <w:pStyle w:val="Footer"/>
      <w:ind w:right="360"/>
      <w:rPr>
        <w: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D46" w:rsidRDefault="00070D46">
      <w:r>
        <w:separator/>
      </w:r>
    </w:p>
  </w:footnote>
  <w:footnote w:type="continuationSeparator" w:id="0">
    <w:p w:rsidR="00070D46" w:rsidRDefault="00070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D7B" w:rsidRPr="00CC1982" w:rsidRDefault="006C1D7B" w:rsidP="00CC1982">
    <w:pPr>
      <w:jc w:val="center"/>
    </w:pPr>
    <w:r>
      <w:rPr>
        <w:rFonts w:ascii="Calibri" w:eastAsia="Calibri" w:hAnsi="Calibri"/>
        <w:noProof/>
        <w:sz w:val="22"/>
        <w:szCs w:val="22"/>
      </w:rPr>
      <w:t xml:space="preserve">                                     </w:t>
    </w:r>
    <w:r w:rsidR="00CF227C">
      <w:rPr>
        <w:noProof/>
        <w:lang w:val="en-US" w:eastAsia="en-US"/>
      </w:rPr>
      <w:drawing>
        <wp:inline distT="0" distB="0" distL="0" distR="0" wp14:anchorId="243833DE" wp14:editId="1B2A912F">
          <wp:extent cx="6243955" cy="1712791"/>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955" cy="1712791"/>
                  </a:xfrm>
                  <a:prstGeom prst="rect">
                    <a:avLst/>
                  </a:prstGeom>
                  <a:noFill/>
                </pic:spPr>
              </pic:pic>
            </a:graphicData>
          </a:graphic>
        </wp:inline>
      </w:drawing>
    </w:r>
    <w:r>
      <w:rPr>
        <w:rFonts w:ascii="Calibri" w:eastAsia="Calibri" w:hAnsi="Calibri"/>
        <w:noProof/>
        <w:sz w:val="22"/>
        <w:szCs w:val="22"/>
      </w:rPr>
      <w:t xml:space="preserve">                                                                                     </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D7B" w:rsidRPr="00067B8A" w:rsidRDefault="006C1D7B" w:rsidP="00067B8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3in;height:3in" o:bullet="t"/>
    </w:pict>
  </w:numPicBullet>
  <w:numPicBullet w:numPicBulletId="1">
    <w:pict>
      <v:shape id="_x0000_i1070" type="#_x0000_t75" style="width:3in;height:3in" o:bullet="t"/>
    </w:pict>
  </w:numPicBullet>
  <w:numPicBullet w:numPicBulletId="2">
    <w:pict>
      <v:shape id="_x0000_i1071" type="#_x0000_t75" style="width:3in;height:3in" o:bullet="t"/>
    </w:pict>
  </w:numPicBullet>
  <w:abstractNum w:abstractNumId="0" w15:restartNumberingAfterBreak="0">
    <w:nsid w:val="FFFFFF83"/>
    <w:multiLevelType w:val="singleLevel"/>
    <w:tmpl w:val="D3C258D2"/>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2AF1440"/>
    <w:multiLevelType w:val="hybridMultilevel"/>
    <w:tmpl w:val="B2084FF4"/>
    <w:lvl w:ilvl="0" w:tplc="E628123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15:restartNumberingAfterBreak="0">
    <w:nsid w:val="0F060051"/>
    <w:multiLevelType w:val="hybridMultilevel"/>
    <w:tmpl w:val="CB16AAF0"/>
    <w:lvl w:ilvl="0" w:tplc="E62812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F126A3"/>
    <w:multiLevelType w:val="hybridMultilevel"/>
    <w:tmpl w:val="CC8477E8"/>
    <w:lvl w:ilvl="0" w:tplc="0402000F">
      <w:start w:val="1"/>
      <w:numFmt w:val="decimal"/>
      <w:lvlText w:val="%1."/>
      <w:lvlJc w:val="left"/>
      <w:pPr>
        <w:tabs>
          <w:tab w:val="num" w:pos="2160"/>
        </w:tabs>
        <w:ind w:left="2160" w:hanging="360"/>
      </w:pPr>
      <w:rPr>
        <w:rFonts w:hint="default"/>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15:restartNumberingAfterBreak="0">
    <w:nsid w:val="1DD93BA2"/>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EF51BBD"/>
    <w:multiLevelType w:val="hybridMultilevel"/>
    <w:tmpl w:val="F7BA439A"/>
    <w:lvl w:ilvl="0" w:tplc="E6281236">
      <w:start w:val="1"/>
      <w:numFmt w:val="decimal"/>
      <w:lvlText w:val="(%1)"/>
      <w:lvlJc w:val="left"/>
      <w:pPr>
        <w:ind w:left="81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94667AB"/>
    <w:multiLevelType w:val="hybridMultilevel"/>
    <w:tmpl w:val="336ADDF2"/>
    <w:lvl w:ilvl="0" w:tplc="0F9ADD84">
      <w:start w:val="1"/>
      <w:numFmt w:val="decimal"/>
      <w:lvlText w:val="(%1)"/>
      <w:lvlJc w:val="left"/>
      <w:pPr>
        <w:ind w:left="720" w:hanging="360"/>
      </w:pPr>
      <w:rPr>
        <w:rFonts w:ascii="Times New Roman" w:eastAsia="Times New Roman" w:hAnsi="Times New Roman" w:cs="Times New Roman"/>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C827D4D"/>
    <w:multiLevelType w:val="hybridMultilevel"/>
    <w:tmpl w:val="F3B644F2"/>
    <w:lvl w:ilvl="0" w:tplc="A2504960">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40BD4C8E"/>
    <w:multiLevelType w:val="hybridMultilevel"/>
    <w:tmpl w:val="737A9630"/>
    <w:lvl w:ilvl="0" w:tplc="4C5E3E1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78C0F20"/>
    <w:multiLevelType w:val="hybridMultilevel"/>
    <w:tmpl w:val="16F4F118"/>
    <w:lvl w:ilvl="0" w:tplc="DA1640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084940"/>
    <w:multiLevelType w:val="hybridMultilevel"/>
    <w:tmpl w:val="737A9630"/>
    <w:lvl w:ilvl="0" w:tplc="4C5E3E1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4A100EE1"/>
    <w:multiLevelType w:val="hybridMultilevel"/>
    <w:tmpl w:val="25745DEA"/>
    <w:lvl w:ilvl="0" w:tplc="E6281236">
      <w:start w:val="1"/>
      <w:numFmt w:val="decimal"/>
      <w:lvlText w:val="(%1)"/>
      <w:lvlJc w:val="left"/>
      <w:pPr>
        <w:ind w:left="786"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B803BC4"/>
    <w:multiLevelType w:val="hybridMultilevel"/>
    <w:tmpl w:val="F3CECC48"/>
    <w:lvl w:ilvl="0" w:tplc="A2504960">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30945B1"/>
    <w:multiLevelType w:val="hybridMultilevel"/>
    <w:tmpl w:val="73AAB73A"/>
    <w:lvl w:ilvl="0" w:tplc="EA78B398">
      <w:start w:val="1"/>
      <w:numFmt w:val="decimal"/>
      <w:lvlText w:val="(%1)"/>
      <w:lvlJc w:val="left"/>
      <w:pPr>
        <w:ind w:left="1080" w:hanging="375"/>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5" w15:restartNumberingAfterBreak="0">
    <w:nsid w:val="5CC425B5"/>
    <w:multiLevelType w:val="hybridMultilevel"/>
    <w:tmpl w:val="A94AFB1A"/>
    <w:lvl w:ilvl="0" w:tplc="5F20AB56">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6"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7" w15:restartNumberingAfterBreak="0">
    <w:nsid w:val="6B29579D"/>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6C29233E"/>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7D6B4169"/>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6"/>
  </w:num>
  <w:num w:numId="2">
    <w:abstractNumId w:val="2"/>
  </w:num>
  <w:num w:numId="3">
    <w:abstractNumId w:val="13"/>
  </w:num>
  <w:num w:numId="4">
    <w:abstractNumId w:val="8"/>
  </w:num>
  <w:num w:numId="5">
    <w:abstractNumId w:val="12"/>
  </w:num>
  <w:num w:numId="6">
    <w:abstractNumId w:val="0"/>
  </w:num>
  <w:num w:numId="7">
    <w:abstractNumId w:val="7"/>
  </w:num>
  <w:num w:numId="8">
    <w:abstractNumId w:val="18"/>
  </w:num>
  <w:num w:numId="9">
    <w:abstractNumId w:val="11"/>
  </w:num>
  <w:num w:numId="10">
    <w:abstractNumId w:val="9"/>
  </w:num>
  <w:num w:numId="11">
    <w:abstractNumId w:val="17"/>
  </w:num>
  <w:num w:numId="12">
    <w:abstractNumId w:val="19"/>
  </w:num>
  <w:num w:numId="13">
    <w:abstractNumId w:val="5"/>
  </w:num>
  <w:num w:numId="14">
    <w:abstractNumId w:val="4"/>
  </w:num>
  <w:num w:numId="15">
    <w:abstractNumId w:val="6"/>
  </w:num>
  <w:num w:numId="16">
    <w:abstractNumId w:val="3"/>
  </w:num>
  <w:num w:numId="17">
    <w:abstractNumId w:val="1"/>
  </w:num>
  <w:num w:numId="18">
    <w:abstractNumId w:val="10"/>
  </w:num>
  <w:num w:numId="19">
    <w:abstractNumId w:val="15"/>
  </w:num>
  <w:num w:numId="20">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746"/>
    <w:rsid w:val="00000111"/>
    <w:rsid w:val="00000298"/>
    <w:rsid w:val="00000F40"/>
    <w:rsid w:val="00000F76"/>
    <w:rsid w:val="00001620"/>
    <w:rsid w:val="00001706"/>
    <w:rsid w:val="00001BFE"/>
    <w:rsid w:val="00001FFD"/>
    <w:rsid w:val="000022B3"/>
    <w:rsid w:val="0000280A"/>
    <w:rsid w:val="00002B51"/>
    <w:rsid w:val="00003186"/>
    <w:rsid w:val="0000337F"/>
    <w:rsid w:val="00003895"/>
    <w:rsid w:val="00003E4E"/>
    <w:rsid w:val="000042BC"/>
    <w:rsid w:val="00004B1E"/>
    <w:rsid w:val="00004E1F"/>
    <w:rsid w:val="00005598"/>
    <w:rsid w:val="000058D7"/>
    <w:rsid w:val="0000686A"/>
    <w:rsid w:val="000070F2"/>
    <w:rsid w:val="0000734A"/>
    <w:rsid w:val="000073DC"/>
    <w:rsid w:val="000078F3"/>
    <w:rsid w:val="00010577"/>
    <w:rsid w:val="00010A03"/>
    <w:rsid w:val="000113C1"/>
    <w:rsid w:val="00011A5F"/>
    <w:rsid w:val="000125DB"/>
    <w:rsid w:val="00012694"/>
    <w:rsid w:val="00012B43"/>
    <w:rsid w:val="00014461"/>
    <w:rsid w:val="00014A20"/>
    <w:rsid w:val="00014ACC"/>
    <w:rsid w:val="00015217"/>
    <w:rsid w:val="0001553C"/>
    <w:rsid w:val="00015972"/>
    <w:rsid w:val="00015D01"/>
    <w:rsid w:val="000165B5"/>
    <w:rsid w:val="0001671B"/>
    <w:rsid w:val="00016C75"/>
    <w:rsid w:val="000173F1"/>
    <w:rsid w:val="00017BF3"/>
    <w:rsid w:val="00017E4C"/>
    <w:rsid w:val="00020166"/>
    <w:rsid w:val="0002062F"/>
    <w:rsid w:val="0002082B"/>
    <w:rsid w:val="00020B48"/>
    <w:rsid w:val="00021717"/>
    <w:rsid w:val="0002180D"/>
    <w:rsid w:val="00021C06"/>
    <w:rsid w:val="00021FF4"/>
    <w:rsid w:val="00022801"/>
    <w:rsid w:val="000229DA"/>
    <w:rsid w:val="00023073"/>
    <w:rsid w:val="00023F40"/>
    <w:rsid w:val="00024B0F"/>
    <w:rsid w:val="00025870"/>
    <w:rsid w:val="0002634A"/>
    <w:rsid w:val="000271E9"/>
    <w:rsid w:val="0002763C"/>
    <w:rsid w:val="00027903"/>
    <w:rsid w:val="000304DF"/>
    <w:rsid w:val="0003079C"/>
    <w:rsid w:val="00031057"/>
    <w:rsid w:val="00031992"/>
    <w:rsid w:val="00031A0A"/>
    <w:rsid w:val="00031A85"/>
    <w:rsid w:val="00032D1E"/>
    <w:rsid w:val="00032D67"/>
    <w:rsid w:val="00033C1B"/>
    <w:rsid w:val="00034593"/>
    <w:rsid w:val="000348E2"/>
    <w:rsid w:val="00034FB0"/>
    <w:rsid w:val="000358DB"/>
    <w:rsid w:val="00035C90"/>
    <w:rsid w:val="00035CA3"/>
    <w:rsid w:val="00035CF8"/>
    <w:rsid w:val="0003613F"/>
    <w:rsid w:val="00036646"/>
    <w:rsid w:val="000366C6"/>
    <w:rsid w:val="00036805"/>
    <w:rsid w:val="00036DB9"/>
    <w:rsid w:val="00037129"/>
    <w:rsid w:val="000373D9"/>
    <w:rsid w:val="00037ABB"/>
    <w:rsid w:val="00037D47"/>
    <w:rsid w:val="000403DD"/>
    <w:rsid w:val="00040462"/>
    <w:rsid w:val="00041121"/>
    <w:rsid w:val="00041175"/>
    <w:rsid w:val="00041CAE"/>
    <w:rsid w:val="00041DAE"/>
    <w:rsid w:val="00041FDB"/>
    <w:rsid w:val="0004220B"/>
    <w:rsid w:val="0004228F"/>
    <w:rsid w:val="000427D3"/>
    <w:rsid w:val="00042FAD"/>
    <w:rsid w:val="000431EA"/>
    <w:rsid w:val="00043510"/>
    <w:rsid w:val="0004387F"/>
    <w:rsid w:val="00043B21"/>
    <w:rsid w:val="00043D21"/>
    <w:rsid w:val="00043E2B"/>
    <w:rsid w:val="00044685"/>
    <w:rsid w:val="000447FE"/>
    <w:rsid w:val="00044B4B"/>
    <w:rsid w:val="00045457"/>
    <w:rsid w:val="00045462"/>
    <w:rsid w:val="00045AA1"/>
    <w:rsid w:val="00046238"/>
    <w:rsid w:val="00046469"/>
    <w:rsid w:val="00046E65"/>
    <w:rsid w:val="0004744A"/>
    <w:rsid w:val="00047572"/>
    <w:rsid w:val="00047DD2"/>
    <w:rsid w:val="0005060F"/>
    <w:rsid w:val="00050695"/>
    <w:rsid w:val="000507E1"/>
    <w:rsid w:val="000512EC"/>
    <w:rsid w:val="000518A4"/>
    <w:rsid w:val="00051C2D"/>
    <w:rsid w:val="00051C81"/>
    <w:rsid w:val="00051E42"/>
    <w:rsid w:val="00052484"/>
    <w:rsid w:val="000527D0"/>
    <w:rsid w:val="0005308A"/>
    <w:rsid w:val="00053BAF"/>
    <w:rsid w:val="0005400C"/>
    <w:rsid w:val="00054AC0"/>
    <w:rsid w:val="00054DAC"/>
    <w:rsid w:val="0005588D"/>
    <w:rsid w:val="00055B13"/>
    <w:rsid w:val="00056086"/>
    <w:rsid w:val="000562F2"/>
    <w:rsid w:val="00056357"/>
    <w:rsid w:val="00056778"/>
    <w:rsid w:val="00057233"/>
    <w:rsid w:val="00057368"/>
    <w:rsid w:val="00057858"/>
    <w:rsid w:val="000578A2"/>
    <w:rsid w:val="00057B45"/>
    <w:rsid w:val="00057BE2"/>
    <w:rsid w:val="00057DB0"/>
    <w:rsid w:val="00057DE7"/>
    <w:rsid w:val="000601D0"/>
    <w:rsid w:val="00060353"/>
    <w:rsid w:val="000604DE"/>
    <w:rsid w:val="00060721"/>
    <w:rsid w:val="000609BE"/>
    <w:rsid w:val="0006191C"/>
    <w:rsid w:val="000627B5"/>
    <w:rsid w:val="000627F0"/>
    <w:rsid w:val="000630A5"/>
    <w:rsid w:val="00063C04"/>
    <w:rsid w:val="00063E69"/>
    <w:rsid w:val="00063EC6"/>
    <w:rsid w:val="000654A0"/>
    <w:rsid w:val="000666B6"/>
    <w:rsid w:val="0006681B"/>
    <w:rsid w:val="00066B41"/>
    <w:rsid w:val="00066B5D"/>
    <w:rsid w:val="00066C66"/>
    <w:rsid w:val="000670B2"/>
    <w:rsid w:val="000673C9"/>
    <w:rsid w:val="00067757"/>
    <w:rsid w:val="00067B8A"/>
    <w:rsid w:val="00067BAE"/>
    <w:rsid w:val="000700CB"/>
    <w:rsid w:val="000705F1"/>
    <w:rsid w:val="00070D46"/>
    <w:rsid w:val="000712BB"/>
    <w:rsid w:val="000715B1"/>
    <w:rsid w:val="00072ED4"/>
    <w:rsid w:val="000733EA"/>
    <w:rsid w:val="00073465"/>
    <w:rsid w:val="00073E52"/>
    <w:rsid w:val="00073F7A"/>
    <w:rsid w:val="00074779"/>
    <w:rsid w:val="000748F0"/>
    <w:rsid w:val="00074B83"/>
    <w:rsid w:val="00074F4D"/>
    <w:rsid w:val="000752FA"/>
    <w:rsid w:val="000755DA"/>
    <w:rsid w:val="00075CC9"/>
    <w:rsid w:val="00075DAB"/>
    <w:rsid w:val="00076328"/>
    <w:rsid w:val="00076485"/>
    <w:rsid w:val="000766D0"/>
    <w:rsid w:val="00076B23"/>
    <w:rsid w:val="000776A4"/>
    <w:rsid w:val="00077709"/>
    <w:rsid w:val="000800B9"/>
    <w:rsid w:val="000802CB"/>
    <w:rsid w:val="00080FE9"/>
    <w:rsid w:val="00081391"/>
    <w:rsid w:val="00081A61"/>
    <w:rsid w:val="000824C4"/>
    <w:rsid w:val="00082B8A"/>
    <w:rsid w:val="00082E33"/>
    <w:rsid w:val="000830C0"/>
    <w:rsid w:val="00083AB9"/>
    <w:rsid w:val="00083B02"/>
    <w:rsid w:val="00084AA5"/>
    <w:rsid w:val="00085868"/>
    <w:rsid w:val="00085EED"/>
    <w:rsid w:val="00087362"/>
    <w:rsid w:val="00087454"/>
    <w:rsid w:val="00087742"/>
    <w:rsid w:val="00087E12"/>
    <w:rsid w:val="0009023B"/>
    <w:rsid w:val="00090BCD"/>
    <w:rsid w:val="000911E1"/>
    <w:rsid w:val="000915F5"/>
    <w:rsid w:val="0009168B"/>
    <w:rsid w:val="0009169E"/>
    <w:rsid w:val="00091A56"/>
    <w:rsid w:val="00091D7C"/>
    <w:rsid w:val="0009204E"/>
    <w:rsid w:val="000920E6"/>
    <w:rsid w:val="0009212C"/>
    <w:rsid w:val="00092929"/>
    <w:rsid w:val="0009385E"/>
    <w:rsid w:val="00094466"/>
    <w:rsid w:val="0009495A"/>
    <w:rsid w:val="00094975"/>
    <w:rsid w:val="00094DB1"/>
    <w:rsid w:val="00095712"/>
    <w:rsid w:val="00095942"/>
    <w:rsid w:val="00095E4C"/>
    <w:rsid w:val="0009604A"/>
    <w:rsid w:val="000964CD"/>
    <w:rsid w:val="0009693C"/>
    <w:rsid w:val="00096B58"/>
    <w:rsid w:val="00096D22"/>
    <w:rsid w:val="00096E9B"/>
    <w:rsid w:val="00097C24"/>
    <w:rsid w:val="00097FEE"/>
    <w:rsid w:val="000A10E5"/>
    <w:rsid w:val="000A185B"/>
    <w:rsid w:val="000A1C45"/>
    <w:rsid w:val="000A291E"/>
    <w:rsid w:val="000A2FA9"/>
    <w:rsid w:val="000A3ADC"/>
    <w:rsid w:val="000A3C4B"/>
    <w:rsid w:val="000A4737"/>
    <w:rsid w:val="000A4CB5"/>
    <w:rsid w:val="000A4E9A"/>
    <w:rsid w:val="000A50AD"/>
    <w:rsid w:val="000A562A"/>
    <w:rsid w:val="000A5981"/>
    <w:rsid w:val="000A5ED9"/>
    <w:rsid w:val="000A6011"/>
    <w:rsid w:val="000A6A70"/>
    <w:rsid w:val="000A6C0D"/>
    <w:rsid w:val="000A7244"/>
    <w:rsid w:val="000A72F3"/>
    <w:rsid w:val="000A7742"/>
    <w:rsid w:val="000A7A79"/>
    <w:rsid w:val="000B09C0"/>
    <w:rsid w:val="000B1A28"/>
    <w:rsid w:val="000B1AB7"/>
    <w:rsid w:val="000B1C69"/>
    <w:rsid w:val="000B23ED"/>
    <w:rsid w:val="000B2451"/>
    <w:rsid w:val="000B2FAA"/>
    <w:rsid w:val="000B3005"/>
    <w:rsid w:val="000B341C"/>
    <w:rsid w:val="000B3AB4"/>
    <w:rsid w:val="000B410F"/>
    <w:rsid w:val="000B4315"/>
    <w:rsid w:val="000B497A"/>
    <w:rsid w:val="000B528E"/>
    <w:rsid w:val="000B5821"/>
    <w:rsid w:val="000B5952"/>
    <w:rsid w:val="000B5C32"/>
    <w:rsid w:val="000B5C96"/>
    <w:rsid w:val="000B60D7"/>
    <w:rsid w:val="000B67D4"/>
    <w:rsid w:val="000B6B33"/>
    <w:rsid w:val="000B7404"/>
    <w:rsid w:val="000B7FEC"/>
    <w:rsid w:val="000C062C"/>
    <w:rsid w:val="000C0BDD"/>
    <w:rsid w:val="000C0CB9"/>
    <w:rsid w:val="000C0D26"/>
    <w:rsid w:val="000C0F11"/>
    <w:rsid w:val="000C12F5"/>
    <w:rsid w:val="000C1ACD"/>
    <w:rsid w:val="000C2897"/>
    <w:rsid w:val="000C2AFD"/>
    <w:rsid w:val="000C2B82"/>
    <w:rsid w:val="000C2BC4"/>
    <w:rsid w:val="000C2EFF"/>
    <w:rsid w:val="000C2F19"/>
    <w:rsid w:val="000C30AD"/>
    <w:rsid w:val="000C3657"/>
    <w:rsid w:val="000C4716"/>
    <w:rsid w:val="000C4896"/>
    <w:rsid w:val="000C4953"/>
    <w:rsid w:val="000C4D0B"/>
    <w:rsid w:val="000C6053"/>
    <w:rsid w:val="000C609A"/>
    <w:rsid w:val="000C6153"/>
    <w:rsid w:val="000C632B"/>
    <w:rsid w:val="000C65DA"/>
    <w:rsid w:val="000C6BB9"/>
    <w:rsid w:val="000C7AB2"/>
    <w:rsid w:val="000C7C78"/>
    <w:rsid w:val="000C7CCD"/>
    <w:rsid w:val="000D0524"/>
    <w:rsid w:val="000D05CB"/>
    <w:rsid w:val="000D06B0"/>
    <w:rsid w:val="000D0C42"/>
    <w:rsid w:val="000D0CCE"/>
    <w:rsid w:val="000D0D88"/>
    <w:rsid w:val="000D1CD2"/>
    <w:rsid w:val="000D24F8"/>
    <w:rsid w:val="000D2D20"/>
    <w:rsid w:val="000D35DB"/>
    <w:rsid w:val="000D3D88"/>
    <w:rsid w:val="000D4632"/>
    <w:rsid w:val="000D4C05"/>
    <w:rsid w:val="000D5242"/>
    <w:rsid w:val="000D5274"/>
    <w:rsid w:val="000D62EF"/>
    <w:rsid w:val="000D6394"/>
    <w:rsid w:val="000D69E7"/>
    <w:rsid w:val="000D6CA9"/>
    <w:rsid w:val="000D6D81"/>
    <w:rsid w:val="000D6F30"/>
    <w:rsid w:val="000D7115"/>
    <w:rsid w:val="000E04C7"/>
    <w:rsid w:val="000E057C"/>
    <w:rsid w:val="000E09A1"/>
    <w:rsid w:val="000E0C8B"/>
    <w:rsid w:val="000E0E85"/>
    <w:rsid w:val="000E19ED"/>
    <w:rsid w:val="000E1D7A"/>
    <w:rsid w:val="000E1E5D"/>
    <w:rsid w:val="000E2237"/>
    <w:rsid w:val="000E2378"/>
    <w:rsid w:val="000E2F3E"/>
    <w:rsid w:val="000E3369"/>
    <w:rsid w:val="000E45DB"/>
    <w:rsid w:val="000E498D"/>
    <w:rsid w:val="000E4C54"/>
    <w:rsid w:val="000E4FFA"/>
    <w:rsid w:val="000E52AB"/>
    <w:rsid w:val="000E53AD"/>
    <w:rsid w:val="000E57D5"/>
    <w:rsid w:val="000E5F8F"/>
    <w:rsid w:val="000E6019"/>
    <w:rsid w:val="000E650D"/>
    <w:rsid w:val="000E6640"/>
    <w:rsid w:val="000E6678"/>
    <w:rsid w:val="000E66CA"/>
    <w:rsid w:val="000E6E56"/>
    <w:rsid w:val="000E6ED9"/>
    <w:rsid w:val="000E758C"/>
    <w:rsid w:val="000E776F"/>
    <w:rsid w:val="000E7BC0"/>
    <w:rsid w:val="000F01D7"/>
    <w:rsid w:val="000F04A3"/>
    <w:rsid w:val="000F093F"/>
    <w:rsid w:val="000F0E67"/>
    <w:rsid w:val="000F105D"/>
    <w:rsid w:val="000F1218"/>
    <w:rsid w:val="000F3223"/>
    <w:rsid w:val="000F322A"/>
    <w:rsid w:val="000F3545"/>
    <w:rsid w:val="000F3F59"/>
    <w:rsid w:val="000F457C"/>
    <w:rsid w:val="000F470F"/>
    <w:rsid w:val="000F4762"/>
    <w:rsid w:val="000F4943"/>
    <w:rsid w:val="000F4D58"/>
    <w:rsid w:val="000F5270"/>
    <w:rsid w:val="000F5B94"/>
    <w:rsid w:val="000F5BC3"/>
    <w:rsid w:val="000F717A"/>
    <w:rsid w:val="000F72AE"/>
    <w:rsid w:val="000F73D1"/>
    <w:rsid w:val="000F7599"/>
    <w:rsid w:val="000F763E"/>
    <w:rsid w:val="000F7AD2"/>
    <w:rsid w:val="000F7B78"/>
    <w:rsid w:val="000F7E3E"/>
    <w:rsid w:val="000F7E45"/>
    <w:rsid w:val="001003DD"/>
    <w:rsid w:val="00101877"/>
    <w:rsid w:val="00101CDB"/>
    <w:rsid w:val="00101D84"/>
    <w:rsid w:val="00101F5A"/>
    <w:rsid w:val="001023AE"/>
    <w:rsid w:val="00102874"/>
    <w:rsid w:val="00102C1A"/>
    <w:rsid w:val="001036A7"/>
    <w:rsid w:val="00104176"/>
    <w:rsid w:val="00104420"/>
    <w:rsid w:val="00104671"/>
    <w:rsid w:val="00104767"/>
    <w:rsid w:val="00104B4F"/>
    <w:rsid w:val="00105140"/>
    <w:rsid w:val="00105F82"/>
    <w:rsid w:val="00106397"/>
    <w:rsid w:val="00106A2B"/>
    <w:rsid w:val="001073EC"/>
    <w:rsid w:val="001078BD"/>
    <w:rsid w:val="001106A8"/>
    <w:rsid w:val="0011090A"/>
    <w:rsid w:val="00110A53"/>
    <w:rsid w:val="00110D8D"/>
    <w:rsid w:val="00110EBD"/>
    <w:rsid w:val="00111E4B"/>
    <w:rsid w:val="001123C3"/>
    <w:rsid w:val="00112628"/>
    <w:rsid w:val="00112BB2"/>
    <w:rsid w:val="00113419"/>
    <w:rsid w:val="0011367A"/>
    <w:rsid w:val="0011376C"/>
    <w:rsid w:val="00113A44"/>
    <w:rsid w:val="00113E5B"/>
    <w:rsid w:val="001140CE"/>
    <w:rsid w:val="0011418A"/>
    <w:rsid w:val="00114D04"/>
    <w:rsid w:val="00114D73"/>
    <w:rsid w:val="001155D2"/>
    <w:rsid w:val="00115A68"/>
    <w:rsid w:val="00116EE5"/>
    <w:rsid w:val="001177AF"/>
    <w:rsid w:val="001179B8"/>
    <w:rsid w:val="00117A71"/>
    <w:rsid w:val="001203F7"/>
    <w:rsid w:val="001207F2"/>
    <w:rsid w:val="00121373"/>
    <w:rsid w:val="001214AD"/>
    <w:rsid w:val="00121521"/>
    <w:rsid w:val="0012191A"/>
    <w:rsid w:val="00121E06"/>
    <w:rsid w:val="001220F5"/>
    <w:rsid w:val="0012214C"/>
    <w:rsid w:val="0012252C"/>
    <w:rsid w:val="0012382E"/>
    <w:rsid w:val="00123BAA"/>
    <w:rsid w:val="00124111"/>
    <w:rsid w:val="0012420C"/>
    <w:rsid w:val="001245A8"/>
    <w:rsid w:val="00124D15"/>
    <w:rsid w:val="00124D8C"/>
    <w:rsid w:val="0012510B"/>
    <w:rsid w:val="00125298"/>
    <w:rsid w:val="00125522"/>
    <w:rsid w:val="001264B3"/>
    <w:rsid w:val="00126829"/>
    <w:rsid w:val="00126957"/>
    <w:rsid w:val="001270FB"/>
    <w:rsid w:val="001275B1"/>
    <w:rsid w:val="00127889"/>
    <w:rsid w:val="00127FA3"/>
    <w:rsid w:val="001305F8"/>
    <w:rsid w:val="00130E2A"/>
    <w:rsid w:val="00131277"/>
    <w:rsid w:val="00131D67"/>
    <w:rsid w:val="00131DA5"/>
    <w:rsid w:val="00131EC2"/>
    <w:rsid w:val="0013203C"/>
    <w:rsid w:val="001325B8"/>
    <w:rsid w:val="00132933"/>
    <w:rsid w:val="00132E0D"/>
    <w:rsid w:val="00132ED1"/>
    <w:rsid w:val="00133114"/>
    <w:rsid w:val="00133275"/>
    <w:rsid w:val="001335A3"/>
    <w:rsid w:val="00133B6C"/>
    <w:rsid w:val="001343AF"/>
    <w:rsid w:val="00134552"/>
    <w:rsid w:val="00135059"/>
    <w:rsid w:val="00135A32"/>
    <w:rsid w:val="00135B30"/>
    <w:rsid w:val="00136179"/>
    <w:rsid w:val="0013644A"/>
    <w:rsid w:val="00137313"/>
    <w:rsid w:val="00137484"/>
    <w:rsid w:val="0013754B"/>
    <w:rsid w:val="001377E1"/>
    <w:rsid w:val="00137E84"/>
    <w:rsid w:val="00137F34"/>
    <w:rsid w:val="00137F60"/>
    <w:rsid w:val="00140593"/>
    <w:rsid w:val="001409F6"/>
    <w:rsid w:val="00141A09"/>
    <w:rsid w:val="00141E08"/>
    <w:rsid w:val="0014212B"/>
    <w:rsid w:val="001424B1"/>
    <w:rsid w:val="00142747"/>
    <w:rsid w:val="00142B1E"/>
    <w:rsid w:val="00143677"/>
    <w:rsid w:val="00144248"/>
    <w:rsid w:val="00144891"/>
    <w:rsid w:val="00144CEA"/>
    <w:rsid w:val="0014523B"/>
    <w:rsid w:val="00145627"/>
    <w:rsid w:val="00145E9A"/>
    <w:rsid w:val="00146326"/>
    <w:rsid w:val="001466F5"/>
    <w:rsid w:val="00146A6F"/>
    <w:rsid w:val="00146BCC"/>
    <w:rsid w:val="00146C1A"/>
    <w:rsid w:val="00146CB5"/>
    <w:rsid w:val="0014722D"/>
    <w:rsid w:val="0014776C"/>
    <w:rsid w:val="00150B49"/>
    <w:rsid w:val="00151494"/>
    <w:rsid w:val="00151B5D"/>
    <w:rsid w:val="00151C87"/>
    <w:rsid w:val="001537A7"/>
    <w:rsid w:val="00153A64"/>
    <w:rsid w:val="001541B7"/>
    <w:rsid w:val="001543D8"/>
    <w:rsid w:val="0015481A"/>
    <w:rsid w:val="001548EB"/>
    <w:rsid w:val="00154C84"/>
    <w:rsid w:val="001550D3"/>
    <w:rsid w:val="001560CB"/>
    <w:rsid w:val="001570E6"/>
    <w:rsid w:val="00157251"/>
    <w:rsid w:val="001574CA"/>
    <w:rsid w:val="001578E0"/>
    <w:rsid w:val="00160137"/>
    <w:rsid w:val="00160AD8"/>
    <w:rsid w:val="00160E78"/>
    <w:rsid w:val="00160FD1"/>
    <w:rsid w:val="00162542"/>
    <w:rsid w:val="00162749"/>
    <w:rsid w:val="00162C9B"/>
    <w:rsid w:val="0016410B"/>
    <w:rsid w:val="00164484"/>
    <w:rsid w:val="00164656"/>
    <w:rsid w:val="00164822"/>
    <w:rsid w:val="00165215"/>
    <w:rsid w:val="0016590F"/>
    <w:rsid w:val="00165C35"/>
    <w:rsid w:val="00165FBD"/>
    <w:rsid w:val="00166016"/>
    <w:rsid w:val="0016605F"/>
    <w:rsid w:val="001664CD"/>
    <w:rsid w:val="0016666D"/>
    <w:rsid w:val="001667A5"/>
    <w:rsid w:val="00166934"/>
    <w:rsid w:val="0016720B"/>
    <w:rsid w:val="00170323"/>
    <w:rsid w:val="00170670"/>
    <w:rsid w:val="00170EF2"/>
    <w:rsid w:val="00171E1B"/>
    <w:rsid w:val="00172D0D"/>
    <w:rsid w:val="00173755"/>
    <w:rsid w:val="001738AC"/>
    <w:rsid w:val="00173E3D"/>
    <w:rsid w:val="0017433D"/>
    <w:rsid w:val="001744D7"/>
    <w:rsid w:val="001749EE"/>
    <w:rsid w:val="00175079"/>
    <w:rsid w:val="00175107"/>
    <w:rsid w:val="0017586A"/>
    <w:rsid w:val="00175C60"/>
    <w:rsid w:val="00175E05"/>
    <w:rsid w:val="001762FE"/>
    <w:rsid w:val="00176544"/>
    <w:rsid w:val="001765E9"/>
    <w:rsid w:val="00176AA4"/>
    <w:rsid w:val="00176E3D"/>
    <w:rsid w:val="00176FFE"/>
    <w:rsid w:val="0017710A"/>
    <w:rsid w:val="0017747D"/>
    <w:rsid w:val="00177B25"/>
    <w:rsid w:val="00180CAB"/>
    <w:rsid w:val="00180D67"/>
    <w:rsid w:val="00181237"/>
    <w:rsid w:val="001814E1"/>
    <w:rsid w:val="00181642"/>
    <w:rsid w:val="001826D5"/>
    <w:rsid w:val="00182AE7"/>
    <w:rsid w:val="00182F8C"/>
    <w:rsid w:val="00183BCB"/>
    <w:rsid w:val="001845C3"/>
    <w:rsid w:val="001848AC"/>
    <w:rsid w:val="00184E0E"/>
    <w:rsid w:val="00184F62"/>
    <w:rsid w:val="00185D90"/>
    <w:rsid w:val="00186917"/>
    <w:rsid w:val="00186A2D"/>
    <w:rsid w:val="0018725B"/>
    <w:rsid w:val="00187CB7"/>
    <w:rsid w:val="001900BE"/>
    <w:rsid w:val="00190259"/>
    <w:rsid w:val="00191040"/>
    <w:rsid w:val="001911EA"/>
    <w:rsid w:val="001925FF"/>
    <w:rsid w:val="00192C1C"/>
    <w:rsid w:val="00192C3C"/>
    <w:rsid w:val="00192CB2"/>
    <w:rsid w:val="001934AE"/>
    <w:rsid w:val="00194079"/>
    <w:rsid w:val="0019422A"/>
    <w:rsid w:val="001952DD"/>
    <w:rsid w:val="00195835"/>
    <w:rsid w:val="00195C09"/>
    <w:rsid w:val="00196783"/>
    <w:rsid w:val="00197579"/>
    <w:rsid w:val="00197B6A"/>
    <w:rsid w:val="001A0D37"/>
    <w:rsid w:val="001A0DF6"/>
    <w:rsid w:val="001A1258"/>
    <w:rsid w:val="001A1BE0"/>
    <w:rsid w:val="001A1EBA"/>
    <w:rsid w:val="001A209E"/>
    <w:rsid w:val="001A2B8B"/>
    <w:rsid w:val="001A2FC2"/>
    <w:rsid w:val="001A32C5"/>
    <w:rsid w:val="001A3431"/>
    <w:rsid w:val="001A3676"/>
    <w:rsid w:val="001A381E"/>
    <w:rsid w:val="001A3B38"/>
    <w:rsid w:val="001A3B91"/>
    <w:rsid w:val="001A3BD6"/>
    <w:rsid w:val="001A484E"/>
    <w:rsid w:val="001A4BB7"/>
    <w:rsid w:val="001A58C2"/>
    <w:rsid w:val="001A5D18"/>
    <w:rsid w:val="001A5DC2"/>
    <w:rsid w:val="001A62B0"/>
    <w:rsid w:val="001A658D"/>
    <w:rsid w:val="001A6D87"/>
    <w:rsid w:val="001A7556"/>
    <w:rsid w:val="001A75AE"/>
    <w:rsid w:val="001B0B61"/>
    <w:rsid w:val="001B2E0D"/>
    <w:rsid w:val="001B306B"/>
    <w:rsid w:val="001B3D68"/>
    <w:rsid w:val="001B3E10"/>
    <w:rsid w:val="001B452B"/>
    <w:rsid w:val="001B4A37"/>
    <w:rsid w:val="001B4AD1"/>
    <w:rsid w:val="001B4B8F"/>
    <w:rsid w:val="001B52E1"/>
    <w:rsid w:val="001B54DE"/>
    <w:rsid w:val="001B5BDF"/>
    <w:rsid w:val="001B5BF8"/>
    <w:rsid w:val="001B5D8D"/>
    <w:rsid w:val="001B6739"/>
    <w:rsid w:val="001B67FB"/>
    <w:rsid w:val="001B6926"/>
    <w:rsid w:val="001B69D1"/>
    <w:rsid w:val="001B712B"/>
    <w:rsid w:val="001B71E5"/>
    <w:rsid w:val="001B765A"/>
    <w:rsid w:val="001B7CF1"/>
    <w:rsid w:val="001C0324"/>
    <w:rsid w:val="001C049A"/>
    <w:rsid w:val="001C0549"/>
    <w:rsid w:val="001C144F"/>
    <w:rsid w:val="001C1D9E"/>
    <w:rsid w:val="001C1E03"/>
    <w:rsid w:val="001C1FE0"/>
    <w:rsid w:val="001C24EC"/>
    <w:rsid w:val="001C35C0"/>
    <w:rsid w:val="001C3C54"/>
    <w:rsid w:val="001C3EBE"/>
    <w:rsid w:val="001C46C2"/>
    <w:rsid w:val="001C4936"/>
    <w:rsid w:val="001C4E69"/>
    <w:rsid w:val="001C4F52"/>
    <w:rsid w:val="001C5163"/>
    <w:rsid w:val="001C5174"/>
    <w:rsid w:val="001C5C75"/>
    <w:rsid w:val="001C6247"/>
    <w:rsid w:val="001C665C"/>
    <w:rsid w:val="001C6A5C"/>
    <w:rsid w:val="001C736A"/>
    <w:rsid w:val="001C7376"/>
    <w:rsid w:val="001C7E0B"/>
    <w:rsid w:val="001C7EBE"/>
    <w:rsid w:val="001D0321"/>
    <w:rsid w:val="001D0E4D"/>
    <w:rsid w:val="001D13DD"/>
    <w:rsid w:val="001D1680"/>
    <w:rsid w:val="001D182F"/>
    <w:rsid w:val="001D210B"/>
    <w:rsid w:val="001D2B76"/>
    <w:rsid w:val="001D379A"/>
    <w:rsid w:val="001D3B16"/>
    <w:rsid w:val="001D3DDC"/>
    <w:rsid w:val="001D3F6D"/>
    <w:rsid w:val="001D4CD8"/>
    <w:rsid w:val="001D5D67"/>
    <w:rsid w:val="001D5E99"/>
    <w:rsid w:val="001D623C"/>
    <w:rsid w:val="001D6556"/>
    <w:rsid w:val="001D6A37"/>
    <w:rsid w:val="001D6D74"/>
    <w:rsid w:val="001D6E7E"/>
    <w:rsid w:val="001D713C"/>
    <w:rsid w:val="001D77ED"/>
    <w:rsid w:val="001E03CE"/>
    <w:rsid w:val="001E0BD8"/>
    <w:rsid w:val="001E0D5B"/>
    <w:rsid w:val="001E11F6"/>
    <w:rsid w:val="001E129D"/>
    <w:rsid w:val="001E1385"/>
    <w:rsid w:val="001E1CEF"/>
    <w:rsid w:val="001E22E5"/>
    <w:rsid w:val="001E236B"/>
    <w:rsid w:val="001E249C"/>
    <w:rsid w:val="001E26C1"/>
    <w:rsid w:val="001E2C9E"/>
    <w:rsid w:val="001E2EA1"/>
    <w:rsid w:val="001E3558"/>
    <w:rsid w:val="001E35D0"/>
    <w:rsid w:val="001E35DD"/>
    <w:rsid w:val="001E3F87"/>
    <w:rsid w:val="001E4561"/>
    <w:rsid w:val="001E4923"/>
    <w:rsid w:val="001E4929"/>
    <w:rsid w:val="001E4C22"/>
    <w:rsid w:val="001E4D1E"/>
    <w:rsid w:val="001E4F2B"/>
    <w:rsid w:val="001E51DE"/>
    <w:rsid w:val="001E6528"/>
    <w:rsid w:val="001E6584"/>
    <w:rsid w:val="001E6C7F"/>
    <w:rsid w:val="001E6D63"/>
    <w:rsid w:val="001E6FC2"/>
    <w:rsid w:val="001E7172"/>
    <w:rsid w:val="001E7AC0"/>
    <w:rsid w:val="001F0423"/>
    <w:rsid w:val="001F0F7C"/>
    <w:rsid w:val="001F15D5"/>
    <w:rsid w:val="001F1728"/>
    <w:rsid w:val="001F185C"/>
    <w:rsid w:val="001F2108"/>
    <w:rsid w:val="001F222C"/>
    <w:rsid w:val="001F2888"/>
    <w:rsid w:val="001F2C98"/>
    <w:rsid w:val="001F2F3F"/>
    <w:rsid w:val="001F366C"/>
    <w:rsid w:val="001F3A12"/>
    <w:rsid w:val="001F48A3"/>
    <w:rsid w:val="001F558B"/>
    <w:rsid w:val="001F60ED"/>
    <w:rsid w:val="001F6591"/>
    <w:rsid w:val="001F6821"/>
    <w:rsid w:val="001F6954"/>
    <w:rsid w:val="001F753E"/>
    <w:rsid w:val="001F75F5"/>
    <w:rsid w:val="001F77F1"/>
    <w:rsid w:val="001F7FF9"/>
    <w:rsid w:val="00200947"/>
    <w:rsid w:val="002011F3"/>
    <w:rsid w:val="002012ED"/>
    <w:rsid w:val="00201756"/>
    <w:rsid w:val="0020197A"/>
    <w:rsid w:val="00201D41"/>
    <w:rsid w:val="00201ECF"/>
    <w:rsid w:val="00202102"/>
    <w:rsid w:val="00202C2B"/>
    <w:rsid w:val="00203495"/>
    <w:rsid w:val="002038B2"/>
    <w:rsid w:val="00203A55"/>
    <w:rsid w:val="0020483A"/>
    <w:rsid w:val="00204EBD"/>
    <w:rsid w:val="00204F18"/>
    <w:rsid w:val="00205396"/>
    <w:rsid w:val="00205E1A"/>
    <w:rsid w:val="00205EE1"/>
    <w:rsid w:val="00207192"/>
    <w:rsid w:val="0020732C"/>
    <w:rsid w:val="002074B8"/>
    <w:rsid w:val="00207FC3"/>
    <w:rsid w:val="002113F4"/>
    <w:rsid w:val="00211525"/>
    <w:rsid w:val="00211E9F"/>
    <w:rsid w:val="00211EB9"/>
    <w:rsid w:val="00212192"/>
    <w:rsid w:val="00212917"/>
    <w:rsid w:val="00212C95"/>
    <w:rsid w:val="00212D7E"/>
    <w:rsid w:val="002133C0"/>
    <w:rsid w:val="00213645"/>
    <w:rsid w:val="002137C4"/>
    <w:rsid w:val="002137EC"/>
    <w:rsid w:val="0021384F"/>
    <w:rsid w:val="00213C00"/>
    <w:rsid w:val="00214078"/>
    <w:rsid w:val="00214461"/>
    <w:rsid w:val="00214817"/>
    <w:rsid w:val="00214974"/>
    <w:rsid w:val="00214A99"/>
    <w:rsid w:val="00214B05"/>
    <w:rsid w:val="00214C25"/>
    <w:rsid w:val="00214C89"/>
    <w:rsid w:val="00214DFA"/>
    <w:rsid w:val="002158ED"/>
    <w:rsid w:val="00215B8A"/>
    <w:rsid w:val="00215DDF"/>
    <w:rsid w:val="00215E8D"/>
    <w:rsid w:val="0021684B"/>
    <w:rsid w:val="00216927"/>
    <w:rsid w:val="00216DA3"/>
    <w:rsid w:val="002172C8"/>
    <w:rsid w:val="002174AF"/>
    <w:rsid w:val="002174F8"/>
    <w:rsid w:val="002179E4"/>
    <w:rsid w:val="00217C24"/>
    <w:rsid w:val="00220735"/>
    <w:rsid w:val="002210C9"/>
    <w:rsid w:val="00221260"/>
    <w:rsid w:val="00221422"/>
    <w:rsid w:val="0022146F"/>
    <w:rsid w:val="00222401"/>
    <w:rsid w:val="00222804"/>
    <w:rsid w:val="00222ADB"/>
    <w:rsid w:val="00223B97"/>
    <w:rsid w:val="00223DA2"/>
    <w:rsid w:val="00224D55"/>
    <w:rsid w:val="002254F5"/>
    <w:rsid w:val="00225807"/>
    <w:rsid w:val="00226984"/>
    <w:rsid w:val="002269BA"/>
    <w:rsid w:val="00226FC8"/>
    <w:rsid w:val="00227BF3"/>
    <w:rsid w:val="00230002"/>
    <w:rsid w:val="0023006A"/>
    <w:rsid w:val="002300A7"/>
    <w:rsid w:val="00230309"/>
    <w:rsid w:val="002316B3"/>
    <w:rsid w:val="00231B60"/>
    <w:rsid w:val="00231F74"/>
    <w:rsid w:val="00231FBD"/>
    <w:rsid w:val="002320EB"/>
    <w:rsid w:val="002323E4"/>
    <w:rsid w:val="0023276E"/>
    <w:rsid w:val="0023280A"/>
    <w:rsid w:val="00232C6F"/>
    <w:rsid w:val="002331FC"/>
    <w:rsid w:val="002332CC"/>
    <w:rsid w:val="002332CD"/>
    <w:rsid w:val="0023437B"/>
    <w:rsid w:val="002344E9"/>
    <w:rsid w:val="00234D09"/>
    <w:rsid w:val="00234F48"/>
    <w:rsid w:val="00235974"/>
    <w:rsid w:val="002359A9"/>
    <w:rsid w:val="0023659E"/>
    <w:rsid w:val="00236B98"/>
    <w:rsid w:val="00236BD9"/>
    <w:rsid w:val="00237777"/>
    <w:rsid w:val="0024004B"/>
    <w:rsid w:val="00240D7A"/>
    <w:rsid w:val="00240EAA"/>
    <w:rsid w:val="00240F3F"/>
    <w:rsid w:val="00241BCF"/>
    <w:rsid w:val="0024219C"/>
    <w:rsid w:val="00242A32"/>
    <w:rsid w:val="0024304C"/>
    <w:rsid w:val="00243A7D"/>
    <w:rsid w:val="00243D70"/>
    <w:rsid w:val="002440ED"/>
    <w:rsid w:val="00244783"/>
    <w:rsid w:val="00244AC3"/>
    <w:rsid w:val="00244ACA"/>
    <w:rsid w:val="00245017"/>
    <w:rsid w:val="00245273"/>
    <w:rsid w:val="002453A4"/>
    <w:rsid w:val="00245501"/>
    <w:rsid w:val="00245B14"/>
    <w:rsid w:val="00246335"/>
    <w:rsid w:val="002469B5"/>
    <w:rsid w:val="002470F1"/>
    <w:rsid w:val="002479C0"/>
    <w:rsid w:val="0025009B"/>
    <w:rsid w:val="002500D5"/>
    <w:rsid w:val="002509C8"/>
    <w:rsid w:val="00250E82"/>
    <w:rsid w:val="00251E56"/>
    <w:rsid w:val="0025229D"/>
    <w:rsid w:val="00253ECB"/>
    <w:rsid w:val="0025403F"/>
    <w:rsid w:val="00254134"/>
    <w:rsid w:val="0025428F"/>
    <w:rsid w:val="0025448C"/>
    <w:rsid w:val="00254CC1"/>
    <w:rsid w:val="00254E2E"/>
    <w:rsid w:val="00255397"/>
    <w:rsid w:val="002554C1"/>
    <w:rsid w:val="0025556C"/>
    <w:rsid w:val="002564C0"/>
    <w:rsid w:val="00256E9B"/>
    <w:rsid w:val="00257076"/>
    <w:rsid w:val="00257247"/>
    <w:rsid w:val="002573ED"/>
    <w:rsid w:val="0025755C"/>
    <w:rsid w:val="002579BE"/>
    <w:rsid w:val="00257F28"/>
    <w:rsid w:val="00260208"/>
    <w:rsid w:val="00260610"/>
    <w:rsid w:val="00260D52"/>
    <w:rsid w:val="00260D76"/>
    <w:rsid w:val="00260EB4"/>
    <w:rsid w:val="002611C2"/>
    <w:rsid w:val="0026183A"/>
    <w:rsid w:val="00261B8B"/>
    <w:rsid w:val="00261F28"/>
    <w:rsid w:val="00262518"/>
    <w:rsid w:val="00262A87"/>
    <w:rsid w:val="00262B23"/>
    <w:rsid w:val="00262E5B"/>
    <w:rsid w:val="00263538"/>
    <w:rsid w:val="00263547"/>
    <w:rsid w:val="00263699"/>
    <w:rsid w:val="00263772"/>
    <w:rsid w:val="00263D51"/>
    <w:rsid w:val="00263DF4"/>
    <w:rsid w:val="00263FA1"/>
    <w:rsid w:val="002643FD"/>
    <w:rsid w:val="00265173"/>
    <w:rsid w:val="002656D0"/>
    <w:rsid w:val="00265D5C"/>
    <w:rsid w:val="00266048"/>
    <w:rsid w:val="00266561"/>
    <w:rsid w:val="002666B9"/>
    <w:rsid w:val="002666BF"/>
    <w:rsid w:val="002673F9"/>
    <w:rsid w:val="00270648"/>
    <w:rsid w:val="00270659"/>
    <w:rsid w:val="00270D9D"/>
    <w:rsid w:val="00270DF5"/>
    <w:rsid w:val="00270EC1"/>
    <w:rsid w:val="00270F50"/>
    <w:rsid w:val="0027169C"/>
    <w:rsid w:val="00271736"/>
    <w:rsid w:val="00272072"/>
    <w:rsid w:val="0027221A"/>
    <w:rsid w:val="00272483"/>
    <w:rsid w:val="0027302F"/>
    <w:rsid w:val="0027331F"/>
    <w:rsid w:val="002740CD"/>
    <w:rsid w:val="00274198"/>
    <w:rsid w:val="0027529A"/>
    <w:rsid w:val="00276247"/>
    <w:rsid w:val="002766C5"/>
    <w:rsid w:val="00276880"/>
    <w:rsid w:val="00276E40"/>
    <w:rsid w:val="0027759A"/>
    <w:rsid w:val="00277828"/>
    <w:rsid w:val="002778BC"/>
    <w:rsid w:val="00277AFE"/>
    <w:rsid w:val="00277B04"/>
    <w:rsid w:val="00280E33"/>
    <w:rsid w:val="002814A9"/>
    <w:rsid w:val="00282F63"/>
    <w:rsid w:val="00282FA6"/>
    <w:rsid w:val="002837F8"/>
    <w:rsid w:val="00283C88"/>
    <w:rsid w:val="00283F57"/>
    <w:rsid w:val="00284550"/>
    <w:rsid w:val="00284701"/>
    <w:rsid w:val="00284E51"/>
    <w:rsid w:val="00284E81"/>
    <w:rsid w:val="002857B5"/>
    <w:rsid w:val="00285CE2"/>
    <w:rsid w:val="0028658E"/>
    <w:rsid w:val="002866B6"/>
    <w:rsid w:val="00286949"/>
    <w:rsid w:val="00286BC9"/>
    <w:rsid w:val="00286C78"/>
    <w:rsid w:val="00286CD5"/>
    <w:rsid w:val="0028731D"/>
    <w:rsid w:val="002873CC"/>
    <w:rsid w:val="002874EA"/>
    <w:rsid w:val="00287995"/>
    <w:rsid w:val="00287B8A"/>
    <w:rsid w:val="00287D73"/>
    <w:rsid w:val="002907AD"/>
    <w:rsid w:val="00290AB9"/>
    <w:rsid w:val="00290ED0"/>
    <w:rsid w:val="00291570"/>
    <w:rsid w:val="002915DE"/>
    <w:rsid w:val="00291FF2"/>
    <w:rsid w:val="0029299E"/>
    <w:rsid w:val="002929B3"/>
    <w:rsid w:val="00292F33"/>
    <w:rsid w:val="00293700"/>
    <w:rsid w:val="00294369"/>
    <w:rsid w:val="0029448F"/>
    <w:rsid w:val="00294B12"/>
    <w:rsid w:val="00294CFB"/>
    <w:rsid w:val="002967B4"/>
    <w:rsid w:val="00296A80"/>
    <w:rsid w:val="00296F47"/>
    <w:rsid w:val="00296F53"/>
    <w:rsid w:val="00297D6B"/>
    <w:rsid w:val="00297F57"/>
    <w:rsid w:val="002A032C"/>
    <w:rsid w:val="002A093F"/>
    <w:rsid w:val="002A0B5A"/>
    <w:rsid w:val="002A1689"/>
    <w:rsid w:val="002A19C5"/>
    <w:rsid w:val="002A2AC2"/>
    <w:rsid w:val="002A2C50"/>
    <w:rsid w:val="002A388F"/>
    <w:rsid w:val="002A3AD8"/>
    <w:rsid w:val="002A41A0"/>
    <w:rsid w:val="002A41F0"/>
    <w:rsid w:val="002A4201"/>
    <w:rsid w:val="002A448E"/>
    <w:rsid w:val="002A4F47"/>
    <w:rsid w:val="002A4F85"/>
    <w:rsid w:val="002A52EE"/>
    <w:rsid w:val="002A5C0E"/>
    <w:rsid w:val="002A5E56"/>
    <w:rsid w:val="002A62A9"/>
    <w:rsid w:val="002A6D36"/>
    <w:rsid w:val="002A7F9D"/>
    <w:rsid w:val="002B026A"/>
    <w:rsid w:val="002B039B"/>
    <w:rsid w:val="002B0429"/>
    <w:rsid w:val="002B0A5B"/>
    <w:rsid w:val="002B0E07"/>
    <w:rsid w:val="002B0EAF"/>
    <w:rsid w:val="002B1D71"/>
    <w:rsid w:val="002B1EDC"/>
    <w:rsid w:val="002B35F5"/>
    <w:rsid w:val="002B3CC4"/>
    <w:rsid w:val="002B4422"/>
    <w:rsid w:val="002B4A01"/>
    <w:rsid w:val="002B5157"/>
    <w:rsid w:val="002B5350"/>
    <w:rsid w:val="002B60B0"/>
    <w:rsid w:val="002B6CC6"/>
    <w:rsid w:val="002B6E4A"/>
    <w:rsid w:val="002B6EB9"/>
    <w:rsid w:val="002B7BBD"/>
    <w:rsid w:val="002B7E63"/>
    <w:rsid w:val="002C00A8"/>
    <w:rsid w:val="002C0729"/>
    <w:rsid w:val="002C0896"/>
    <w:rsid w:val="002C0BEF"/>
    <w:rsid w:val="002C18DC"/>
    <w:rsid w:val="002C1F4E"/>
    <w:rsid w:val="002C20E1"/>
    <w:rsid w:val="002C246C"/>
    <w:rsid w:val="002C2972"/>
    <w:rsid w:val="002C3224"/>
    <w:rsid w:val="002C33AD"/>
    <w:rsid w:val="002C42AE"/>
    <w:rsid w:val="002C43C2"/>
    <w:rsid w:val="002C46AF"/>
    <w:rsid w:val="002C49F1"/>
    <w:rsid w:val="002C50BF"/>
    <w:rsid w:val="002C5139"/>
    <w:rsid w:val="002C5B26"/>
    <w:rsid w:val="002C69B7"/>
    <w:rsid w:val="002C6BB5"/>
    <w:rsid w:val="002C7136"/>
    <w:rsid w:val="002C739E"/>
    <w:rsid w:val="002C7F68"/>
    <w:rsid w:val="002D00F3"/>
    <w:rsid w:val="002D01C6"/>
    <w:rsid w:val="002D0211"/>
    <w:rsid w:val="002D07A7"/>
    <w:rsid w:val="002D18E4"/>
    <w:rsid w:val="002D1AF2"/>
    <w:rsid w:val="002D1BDF"/>
    <w:rsid w:val="002D2952"/>
    <w:rsid w:val="002D2979"/>
    <w:rsid w:val="002D2D12"/>
    <w:rsid w:val="002D3777"/>
    <w:rsid w:val="002D3808"/>
    <w:rsid w:val="002D39FD"/>
    <w:rsid w:val="002D3E59"/>
    <w:rsid w:val="002D4914"/>
    <w:rsid w:val="002D4B20"/>
    <w:rsid w:val="002D4B3B"/>
    <w:rsid w:val="002D4D17"/>
    <w:rsid w:val="002D4D38"/>
    <w:rsid w:val="002D4E41"/>
    <w:rsid w:val="002D50B7"/>
    <w:rsid w:val="002D5633"/>
    <w:rsid w:val="002D5AB9"/>
    <w:rsid w:val="002D5F24"/>
    <w:rsid w:val="002D6C36"/>
    <w:rsid w:val="002D706F"/>
    <w:rsid w:val="002D7683"/>
    <w:rsid w:val="002D787C"/>
    <w:rsid w:val="002D7B32"/>
    <w:rsid w:val="002D7C77"/>
    <w:rsid w:val="002E005B"/>
    <w:rsid w:val="002E0961"/>
    <w:rsid w:val="002E0A51"/>
    <w:rsid w:val="002E0BD2"/>
    <w:rsid w:val="002E0BEE"/>
    <w:rsid w:val="002E0F9A"/>
    <w:rsid w:val="002E0FD2"/>
    <w:rsid w:val="002E11E3"/>
    <w:rsid w:val="002E12C0"/>
    <w:rsid w:val="002E19F9"/>
    <w:rsid w:val="002E2416"/>
    <w:rsid w:val="002E2A6F"/>
    <w:rsid w:val="002E2CE0"/>
    <w:rsid w:val="002E3528"/>
    <w:rsid w:val="002E36A8"/>
    <w:rsid w:val="002E3A60"/>
    <w:rsid w:val="002E3B54"/>
    <w:rsid w:val="002E3BB4"/>
    <w:rsid w:val="002E3D5F"/>
    <w:rsid w:val="002E3F45"/>
    <w:rsid w:val="002E4040"/>
    <w:rsid w:val="002E435C"/>
    <w:rsid w:val="002E4415"/>
    <w:rsid w:val="002E56CF"/>
    <w:rsid w:val="002E5DB1"/>
    <w:rsid w:val="002E65A0"/>
    <w:rsid w:val="002E6D9F"/>
    <w:rsid w:val="002E7B3F"/>
    <w:rsid w:val="002E7B4D"/>
    <w:rsid w:val="002F0162"/>
    <w:rsid w:val="002F029D"/>
    <w:rsid w:val="002F0B9B"/>
    <w:rsid w:val="002F15F5"/>
    <w:rsid w:val="002F25A2"/>
    <w:rsid w:val="002F293D"/>
    <w:rsid w:val="002F2A35"/>
    <w:rsid w:val="002F2B01"/>
    <w:rsid w:val="002F2CAA"/>
    <w:rsid w:val="002F347B"/>
    <w:rsid w:val="002F41C2"/>
    <w:rsid w:val="002F4700"/>
    <w:rsid w:val="002F4F37"/>
    <w:rsid w:val="002F506A"/>
    <w:rsid w:val="002F590B"/>
    <w:rsid w:val="002F5B6F"/>
    <w:rsid w:val="002F640B"/>
    <w:rsid w:val="002F7464"/>
    <w:rsid w:val="002F74AB"/>
    <w:rsid w:val="002F7E75"/>
    <w:rsid w:val="00300275"/>
    <w:rsid w:val="003003FD"/>
    <w:rsid w:val="003010ED"/>
    <w:rsid w:val="00301446"/>
    <w:rsid w:val="003014AA"/>
    <w:rsid w:val="00301EB0"/>
    <w:rsid w:val="003023BF"/>
    <w:rsid w:val="00302F15"/>
    <w:rsid w:val="00304FAB"/>
    <w:rsid w:val="0030585D"/>
    <w:rsid w:val="00305C92"/>
    <w:rsid w:val="00305E5A"/>
    <w:rsid w:val="00305F87"/>
    <w:rsid w:val="003065E5"/>
    <w:rsid w:val="003069BB"/>
    <w:rsid w:val="00307ADE"/>
    <w:rsid w:val="00310278"/>
    <w:rsid w:val="00310608"/>
    <w:rsid w:val="00310A19"/>
    <w:rsid w:val="00310A9F"/>
    <w:rsid w:val="00310C04"/>
    <w:rsid w:val="00311090"/>
    <w:rsid w:val="00311180"/>
    <w:rsid w:val="00311683"/>
    <w:rsid w:val="00311EAB"/>
    <w:rsid w:val="00312471"/>
    <w:rsid w:val="00312755"/>
    <w:rsid w:val="00312C3F"/>
    <w:rsid w:val="00312FD1"/>
    <w:rsid w:val="00313159"/>
    <w:rsid w:val="003132F8"/>
    <w:rsid w:val="00313545"/>
    <w:rsid w:val="00313728"/>
    <w:rsid w:val="00313890"/>
    <w:rsid w:val="00314244"/>
    <w:rsid w:val="003142BB"/>
    <w:rsid w:val="00314F40"/>
    <w:rsid w:val="00315006"/>
    <w:rsid w:val="00315534"/>
    <w:rsid w:val="0031576E"/>
    <w:rsid w:val="0031585E"/>
    <w:rsid w:val="003159F3"/>
    <w:rsid w:val="003160C7"/>
    <w:rsid w:val="00316E5E"/>
    <w:rsid w:val="003179A4"/>
    <w:rsid w:val="00317A4A"/>
    <w:rsid w:val="00317F36"/>
    <w:rsid w:val="00320764"/>
    <w:rsid w:val="0032091D"/>
    <w:rsid w:val="00320E4E"/>
    <w:rsid w:val="003213EF"/>
    <w:rsid w:val="0032174F"/>
    <w:rsid w:val="00321B75"/>
    <w:rsid w:val="00321EE4"/>
    <w:rsid w:val="003220F5"/>
    <w:rsid w:val="003221A4"/>
    <w:rsid w:val="00322C64"/>
    <w:rsid w:val="00322E4D"/>
    <w:rsid w:val="003236E8"/>
    <w:rsid w:val="00323751"/>
    <w:rsid w:val="00323E48"/>
    <w:rsid w:val="00323F7C"/>
    <w:rsid w:val="003243DE"/>
    <w:rsid w:val="00325117"/>
    <w:rsid w:val="003254EE"/>
    <w:rsid w:val="0032579A"/>
    <w:rsid w:val="00325A8A"/>
    <w:rsid w:val="00326210"/>
    <w:rsid w:val="003262DE"/>
    <w:rsid w:val="0032633C"/>
    <w:rsid w:val="00327195"/>
    <w:rsid w:val="00327919"/>
    <w:rsid w:val="0032796C"/>
    <w:rsid w:val="00327F8F"/>
    <w:rsid w:val="003304E9"/>
    <w:rsid w:val="00330B58"/>
    <w:rsid w:val="00330D71"/>
    <w:rsid w:val="00331127"/>
    <w:rsid w:val="00331739"/>
    <w:rsid w:val="00331977"/>
    <w:rsid w:val="00331D0B"/>
    <w:rsid w:val="00332451"/>
    <w:rsid w:val="0033259F"/>
    <w:rsid w:val="00332D92"/>
    <w:rsid w:val="003330C3"/>
    <w:rsid w:val="003337C7"/>
    <w:rsid w:val="00333D68"/>
    <w:rsid w:val="003340A0"/>
    <w:rsid w:val="003343F8"/>
    <w:rsid w:val="003349DC"/>
    <w:rsid w:val="003349F0"/>
    <w:rsid w:val="00335806"/>
    <w:rsid w:val="00336640"/>
    <w:rsid w:val="00336992"/>
    <w:rsid w:val="00336A8A"/>
    <w:rsid w:val="00336AEB"/>
    <w:rsid w:val="00336F0B"/>
    <w:rsid w:val="0033736F"/>
    <w:rsid w:val="00337892"/>
    <w:rsid w:val="00337C85"/>
    <w:rsid w:val="003400E0"/>
    <w:rsid w:val="00340422"/>
    <w:rsid w:val="0034065E"/>
    <w:rsid w:val="00340CB5"/>
    <w:rsid w:val="00341264"/>
    <w:rsid w:val="003415F7"/>
    <w:rsid w:val="0034166E"/>
    <w:rsid w:val="003417A8"/>
    <w:rsid w:val="00341802"/>
    <w:rsid w:val="0034226B"/>
    <w:rsid w:val="00342840"/>
    <w:rsid w:val="00343634"/>
    <w:rsid w:val="00343862"/>
    <w:rsid w:val="00343FF7"/>
    <w:rsid w:val="003443C8"/>
    <w:rsid w:val="003447E3"/>
    <w:rsid w:val="00344D66"/>
    <w:rsid w:val="00345202"/>
    <w:rsid w:val="00345276"/>
    <w:rsid w:val="00345A47"/>
    <w:rsid w:val="003463FD"/>
    <w:rsid w:val="00346658"/>
    <w:rsid w:val="00346BA3"/>
    <w:rsid w:val="0034781E"/>
    <w:rsid w:val="00347DA3"/>
    <w:rsid w:val="00347DDC"/>
    <w:rsid w:val="0035007A"/>
    <w:rsid w:val="003505BF"/>
    <w:rsid w:val="00350601"/>
    <w:rsid w:val="0035089F"/>
    <w:rsid w:val="00350AA9"/>
    <w:rsid w:val="00350BAE"/>
    <w:rsid w:val="00350E38"/>
    <w:rsid w:val="00351371"/>
    <w:rsid w:val="00351515"/>
    <w:rsid w:val="0035158D"/>
    <w:rsid w:val="003519C2"/>
    <w:rsid w:val="00351B65"/>
    <w:rsid w:val="00352704"/>
    <w:rsid w:val="003537F3"/>
    <w:rsid w:val="003538BB"/>
    <w:rsid w:val="00353952"/>
    <w:rsid w:val="00354AAE"/>
    <w:rsid w:val="00354B97"/>
    <w:rsid w:val="00354FF3"/>
    <w:rsid w:val="00355319"/>
    <w:rsid w:val="0035565D"/>
    <w:rsid w:val="00355A0A"/>
    <w:rsid w:val="00355B32"/>
    <w:rsid w:val="00355D08"/>
    <w:rsid w:val="00356313"/>
    <w:rsid w:val="00357B40"/>
    <w:rsid w:val="00360ED6"/>
    <w:rsid w:val="0036152D"/>
    <w:rsid w:val="00361A5C"/>
    <w:rsid w:val="0036251D"/>
    <w:rsid w:val="0036262D"/>
    <w:rsid w:val="00362A93"/>
    <w:rsid w:val="003630C9"/>
    <w:rsid w:val="003638BF"/>
    <w:rsid w:val="00363945"/>
    <w:rsid w:val="003640F2"/>
    <w:rsid w:val="00364479"/>
    <w:rsid w:val="003645C4"/>
    <w:rsid w:val="00364AD8"/>
    <w:rsid w:val="00364D1D"/>
    <w:rsid w:val="0036564C"/>
    <w:rsid w:val="00365EF6"/>
    <w:rsid w:val="003667A5"/>
    <w:rsid w:val="00366A4A"/>
    <w:rsid w:val="00366DD4"/>
    <w:rsid w:val="00367FF6"/>
    <w:rsid w:val="00370224"/>
    <w:rsid w:val="003702AD"/>
    <w:rsid w:val="003705AC"/>
    <w:rsid w:val="00371088"/>
    <w:rsid w:val="0037114E"/>
    <w:rsid w:val="00371430"/>
    <w:rsid w:val="00371AB5"/>
    <w:rsid w:val="00372446"/>
    <w:rsid w:val="003724E0"/>
    <w:rsid w:val="00372E98"/>
    <w:rsid w:val="00374621"/>
    <w:rsid w:val="00374649"/>
    <w:rsid w:val="00374AF8"/>
    <w:rsid w:val="00374F18"/>
    <w:rsid w:val="00374F93"/>
    <w:rsid w:val="00375050"/>
    <w:rsid w:val="003753D3"/>
    <w:rsid w:val="0037623D"/>
    <w:rsid w:val="00376356"/>
    <w:rsid w:val="00376744"/>
    <w:rsid w:val="00376D51"/>
    <w:rsid w:val="00376FE9"/>
    <w:rsid w:val="00377815"/>
    <w:rsid w:val="003779E6"/>
    <w:rsid w:val="00380277"/>
    <w:rsid w:val="003802C2"/>
    <w:rsid w:val="0038048D"/>
    <w:rsid w:val="00380518"/>
    <w:rsid w:val="00380FEE"/>
    <w:rsid w:val="0038155E"/>
    <w:rsid w:val="003815A9"/>
    <w:rsid w:val="003817C4"/>
    <w:rsid w:val="003819C9"/>
    <w:rsid w:val="00381B01"/>
    <w:rsid w:val="003821F8"/>
    <w:rsid w:val="00382424"/>
    <w:rsid w:val="0038265D"/>
    <w:rsid w:val="00382735"/>
    <w:rsid w:val="0038315B"/>
    <w:rsid w:val="003833D6"/>
    <w:rsid w:val="0038347C"/>
    <w:rsid w:val="003836B2"/>
    <w:rsid w:val="0038373B"/>
    <w:rsid w:val="00383973"/>
    <w:rsid w:val="00383CA6"/>
    <w:rsid w:val="00383D6D"/>
    <w:rsid w:val="0038415F"/>
    <w:rsid w:val="00385617"/>
    <w:rsid w:val="00386093"/>
    <w:rsid w:val="00386822"/>
    <w:rsid w:val="00386BD8"/>
    <w:rsid w:val="00386D13"/>
    <w:rsid w:val="00386F18"/>
    <w:rsid w:val="00386F27"/>
    <w:rsid w:val="0038700E"/>
    <w:rsid w:val="00387272"/>
    <w:rsid w:val="003874FC"/>
    <w:rsid w:val="003876E2"/>
    <w:rsid w:val="00387C6E"/>
    <w:rsid w:val="00390EA3"/>
    <w:rsid w:val="00392C87"/>
    <w:rsid w:val="00394B47"/>
    <w:rsid w:val="003955FF"/>
    <w:rsid w:val="00395611"/>
    <w:rsid w:val="00395D9A"/>
    <w:rsid w:val="003962BC"/>
    <w:rsid w:val="003963E2"/>
    <w:rsid w:val="00396809"/>
    <w:rsid w:val="00396A48"/>
    <w:rsid w:val="00397652"/>
    <w:rsid w:val="003A0227"/>
    <w:rsid w:val="003A1D8E"/>
    <w:rsid w:val="003A267E"/>
    <w:rsid w:val="003A2DC1"/>
    <w:rsid w:val="003A311B"/>
    <w:rsid w:val="003A331B"/>
    <w:rsid w:val="003A3CDD"/>
    <w:rsid w:val="003A3CE1"/>
    <w:rsid w:val="003A4C76"/>
    <w:rsid w:val="003A4E78"/>
    <w:rsid w:val="003A56AA"/>
    <w:rsid w:val="003A5B32"/>
    <w:rsid w:val="003A61C0"/>
    <w:rsid w:val="003A62C2"/>
    <w:rsid w:val="003A66AB"/>
    <w:rsid w:val="003A6F11"/>
    <w:rsid w:val="003A7365"/>
    <w:rsid w:val="003A7676"/>
    <w:rsid w:val="003B0307"/>
    <w:rsid w:val="003B0CDF"/>
    <w:rsid w:val="003B0D06"/>
    <w:rsid w:val="003B13C0"/>
    <w:rsid w:val="003B26BE"/>
    <w:rsid w:val="003B273F"/>
    <w:rsid w:val="003B297F"/>
    <w:rsid w:val="003B2DC6"/>
    <w:rsid w:val="003B2DF9"/>
    <w:rsid w:val="003B307C"/>
    <w:rsid w:val="003B3151"/>
    <w:rsid w:val="003B365F"/>
    <w:rsid w:val="003B38F2"/>
    <w:rsid w:val="003B42F3"/>
    <w:rsid w:val="003B4572"/>
    <w:rsid w:val="003B5300"/>
    <w:rsid w:val="003B5A0B"/>
    <w:rsid w:val="003B5CA6"/>
    <w:rsid w:val="003B6179"/>
    <w:rsid w:val="003B73C6"/>
    <w:rsid w:val="003B769F"/>
    <w:rsid w:val="003B76B3"/>
    <w:rsid w:val="003C0519"/>
    <w:rsid w:val="003C0B43"/>
    <w:rsid w:val="003C0D26"/>
    <w:rsid w:val="003C11D0"/>
    <w:rsid w:val="003C137A"/>
    <w:rsid w:val="003C1697"/>
    <w:rsid w:val="003C1F06"/>
    <w:rsid w:val="003C1F98"/>
    <w:rsid w:val="003C21CF"/>
    <w:rsid w:val="003C28D2"/>
    <w:rsid w:val="003C29D2"/>
    <w:rsid w:val="003C3373"/>
    <w:rsid w:val="003C3BF1"/>
    <w:rsid w:val="003C3C71"/>
    <w:rsid w:val="003C4781"/>
    <w:rsid w:val="003C4A5A"/>
    <w:rsid w:val="003C4E9D"/>
    <w:rsid w:val="003C561B"/>
    <w:rsid w:val="003C6068"/>
    <w:rsid w:val="003C62EF"/>
    <w:rsid w:val="003C6DAD"/>
    <w:rsid w:val="003C7634"/>
    <w:rsid w:val="003C77E2"/>
    <w:rsid w:val="003C7CDF"/>
    <w:rsid w:val="003C7DF3"/>
    <w:rsid w:val="003D00E4"/>
    <w:rsid w:val="003D04A8"/>
    <w:rsid w:val="003D0D1D"/>
    <w:rsid w:val="003D0FED"/>
    <w:rsid w:val="003D12E0"/>
    <w:rsid w:val="003D1E10"/>
    <w:rsid w:val="003D2583"/>
    <w:rsid w:val="003D292C"/>
    <w:rsid w:val="003D2F7E"/>
    <w:rsid w:val="003D3011"/>
    <w:rsid w:val="003D37A3"/>
    <w:rsid w:val="003D3A26"/>
    <w:rsid w:val="003D3EC3"/>
    <w:rsid w:val="003D48AF"/>
    <w:rsid w:val="003D4996"/>
    <w:rsid w:val="003D5385"/>
    <w:rsid w:val="003D5A96"/>
    <w:rsid w:val="003D5CE2"/>
    <w:rsid w:val="003D5D4A"/>
    <w:rsid w:val="003D62FD"/>
    <w:rsid w:val="003D6913"/>
    <w:rsid w:val="003D6B5B"/>
    <w:rsid w:val="003D6F93"/>
    <w:rsid w:val="003D7317"/>
    <w:rsid w:val="003D7AE3"/>
    <w:rsid w:val="003D7FE0"/>
    <w:rsid w:val="003E01B0"/>
    <w:rsid w:val="003E11BB"/>
    <w:rsid w:val="003E1D96"/>
    <w:rsid w:val="003E3C4F"/>
    <w:rsid w:val="003E3D66"/>
    <w:rsid w:val="003E3F68"/>
    <w:rsid w:val="003E481B"/>
    <w:rsid w:val="003E6084"/>
    <w:rsid w:val="003E6169"/>
    <w:rsid w:val="003E62E4"/>
    <w:rsid w:val="003E6C3A"/>
    <w:rsid w:val="003E6D57"/>
    <w:rsid w:val="003E6E3B"/>
    <w:rsid w:val="003E7047"/>
    <w:rsid w:val="003E746C"/>
    <w:rsid w:val="003F000A"/>
    <w:rsid w:val="003F0386"/>
    <w:rsid w:val="003F03C9"/>
    <w:rsid w:val="003F0EFF"/>
    <w:rsid w:val="003F15EA"/>
    <w:rsid w:val="003F23F5"/>
    <w:rsid w:val="003F2A97"/>
    <w:rsid w:val="003F2B66"/>
    <w:rsid w:val="003F31F6"/>
    <w:rsid w:val="003F37FF"/>
    <w:rsid w:val="003F3A10"/>
    <w:rsid w:val="003F3D6E"/>
    <w:rsid w:val="003F3EA6"/>
    <w:rsid w:val="003F41D6"/>
    <w:rsid w:val="003F4205"/>
    <w:rsid w:val="003F4348"/>
    <w:rsid w:val="003F4A5C"/>
    <w:rsid w:val="003F4E13"/>
    <w:rsid w:val="003F52B8"/>
    <w:rsid w:val="003F5A13"/>
    <w:rsid w:val="003F5ADE"/>
    <w:rsid w:val="003F6C94"/>
    <w:rsid w:val="003F7081"/>
    <w:rsid w:val="003F720B"/>
    <w:rsid w:val="00400238"/>
    <w:rsid w:val="0040028C"/>
    <w:rsid w:val="0040064A"/>
    <w:rsid w:val="0040072B"/>
    <w:rsid w:val="00400D1A"/>
    <w:rsid w:val="00401E52"/>
    <w:rsid w:val="004022C7"/>
    <w:rsid w:val="00402908"/>
    <w:rsid w:val="00402B54"/>
    <w:rsid w:val="00402C3F"/>
    <w:rsid w:val="004033CF"/>
    <w:rsid w:val="0040392A"/>
    <w:rsid w:val="00403BE8"/>
    <w:rsid w:val="00404C6F"/>
    <w:rsid w:val="004050A9"/>
    <w:rsid w:val="004051B3"/>
    <w:rsid w:val="0040586D"/>
    <w:rsid w:val="004064DB"/>
    <w:rsid w:val="00406510"/>
    <w:rsid w:val="004069EA"/>
    <w:rsid w:val="00406BAB"/>
    <w:rsid w:val="00407B7E"/>
    <w:rsid w:val="00407FFD"/>
    <w:rsid w:val="00410E72"/>
    <w:rsid w:val="004118BF"/>
    <w:rsid w:val="004120DA"/>
    <w:rsid w:val="004124CC"/>
    <w:rsid w:val="0041277E"/>
    <w:rsid w:val="00412E18"/>
    <w:rsid w:val="0041378B"/>
    <w:rsid w:val="004145CC"/>
    <w:rsid w:val="004149B5"/>
    <w:rsid w:val="004149C7"/>
    <w:rsid w:val="00414C2E"/>
    <w:rsid w:val="004153BA"/>
    <w:rsid w:val="004157C0"/>
    <w:rsid w:val="00415808"/>
    <w:rsid w:val="00416B5E"/>
    <w:rsid w:val="00416B99"/>
    <w:rsid w:val="00417667"/>
    <w:rsid w:val="004206D8"/>
    <w:rsid w:val="004208CE"/>
    <w:rsid w:val="00420A2D"/>
    <w:rsid w:val="00420E1D"/>
    <w:rsid w:val="004211EC"/>
    <w:rsid w:val="004212BB"/>
    <w:rsid w:val="004219B2"/>
    <w:rsid w:val="00421B6C"/>
    <w:rsid w:val="00421C51"/>
    <w:rsid w:val="00421D02"/>
    <w:rsid w:val="00421E2F"/>
    <w:rsid w:val="00422867"/>
    <w:rsid w:val="00422951"/>
    <w:rsid w:val="00422CED"/>
    <w:rsid w:val="00422E0F"/>
    <w:rsid w:val="004235A9"/>
    <w:rsid w:val="00423809"/>
    <w:rsid w:val="0042432D"/>
    <w:rsid w:val="00424881"/>
    <w:rsid w:val="00425341"/>
    <w:rsid w:val="004255C2"/>
    <w:rsid w:val="00425735"/>
    <w:rsid w:val="004258E2"/>
    <w:rsid w:val="00425B6D"/>
    <w:rsid w:val="0042610C"/>
    <w:rsid w:val="004263DC"/>
    <w:rsid w:val="00426579"/>
    <w:rsid w:val="00426C8F"/>
    <w:rsid w:val="0042715F"/>
    <w:rsid w:val="00427DE8"/>
    <w:rsid w:val="00431FB3"/>
    <w:rsid w:val="00432783"/>
    <w:rsid w:val="00432BB8"/>
    <w:rsid w:val="00432FF9"/>
    <w:rsid w:val="004330B3"/>
    <w:rsid w:val="0043346F"/>
    <w:rsid w:val="0043351C"/>
    <w:rsid w:val="00433CAF"/>
    <w:rsid w:val="0043427D"/>
    <w:rsid w:val="004342BC"/>
    <w:rsid w:val="0043464B"/>
    <w:rsid w:val="00434BB9"/>
    <w:rsid w:val="004359FC"/>
    <w:rsid w:val="00435ABB"/>
    <w:rsid w:val="00435BBD"/>
    <w:rsid w:val="0043640C"/>
    <w:rsid w:val="00436815"/>
    <w:rsid w:val="00436819"/>
    <w:rsid w:val="004368AA"/>
    <w:rsid w:val="004368B5"/>
    <w:rsid w:val="004368BF"/>
    <w:rsid w:val="0043703F"/>
    <w:rsid w:val="004370B7"/>
    <w:rsid w:val="00437342"/>
    <w:rsid w:val="00437882"/>
    <w:rsid w:val="00437C24"/>
    <w:rsid w:val="004400D0"/>
    <w:rsid w:val="00440200"/>
    <w:rsid w:val="00440412"/>
    <w:rsid w:val="004404D3"/>
    <w:rsid w:val="004411DD"/>
    <w:rsid w:val="0044132D"/>
    <w:rsid w:val="0044153E"/>
    <w:rsid w:val="00441CA2"/>
    <w:rsid w:val="004423A8"/>
    <w:rsid w:val="00442922"/>
    <w:rsid w:val="0044334C"/>
    <w:rsid w:val="0044337E"/>
    <w:rsid w:val="004436A0"/>
    <w:rsid w:val="004436EA"/>
    <w:rsid w:val="00444A6A"/>
    <w:rsid w:val="00445235"/>
    <w:rsid w:val="00445485"/>
    <w:rsid w:val="00445D78"/>
    <w:rsid w:val="004466B0"/>
    <w:rsid w:val="00446705"/>
    <w:rsid w:val="00447063"/>
    <w:rsid w:val="004475FF"/>
    <w:rsid w:val="00447DCB"/>
    <w:rsid w:val="00450051"/>
    <w:rsid w:val="004507A3"/>
    <w:rsid w:val="00450C01"/>
    <w:rsid w:val="00451330"/>
    <w:rsid w:val="004514CD"/>
    <w:rsid w:val="004515F4"/>
    <w:rsid w:val="00451628"/>
    <w:rsid w:val="00453A29"/>
    <w:rsid w:val="00453B14"/>
    <w:rsid w:val="004550C9"/>
    <w:rsid w:val="00456849"/>
    <w:rsid w:val="00456887"/>
    <w:rsid w:val="00457457"/>
    <w:rsid w:val="004576BE"/>
    <w:rsid w:val="0046068D"/>
    <w:rsid w:val="00460E41"/>
    <w:rsid w:val="004611DA"/>
    <w:rsid w:val="004614AA"/>
    <w:rsid w:val="0046184C"/>
    <w:rsid w:val="004627F4"/>
    <w:rsid w:val="00463156"/>
    <w:rsid w:val="00463291"/>
    <w:rsid w:val="00463521"/>
    <w:rsid w:val="00463717"/>
    <w:rsid w:val="00463DB5"/>
    <w:rsid w:val="00463DED"/>
    <w:rsid w:val="00463E47"/>
    <w:rsid w:val="004649AB"/>
    <w:rsid w:val="004652B9"/>
    <w:rsid w:val="004658BD"/>
    <w:rsid w:val="004667C5"/>
    <w:rsid w:val="00466C0D"/>
    <w:rsid w:val="00466F58"/>
    <w:rsid w:val="004674C7"/>
    <w:rsid w:val="00467603"/>
    <w:rsid w:val="0047087C"/>
    <w:rsid w:val="00470F97"/>
    <w:rsid w:val="004712CE"/>
    <w:rsid w:val="00471341"/>
    <w:rsid w:val="00471EB9"/>
    <w:rsid w:val="004739E6"/>
    <w:rsid w:val="00474AB8"/>
    <w:rsid w:val="00474D23"/>
    <w:rsid w:val="00474F27"/>
    <w:rsid w:val="0047539C"/>
    <w:rsid w:val="0047554E"/>
    <w:rsid w:val="00475861"/>
    <w:rsid w:val="00475930"/>
    <w:rsid w:val="00476E10"/>
    <w:rsid w:val="004775B2"/>
    <w:rsid w:val="00477FB4"/>
    <w:rsid w:val="004810C1"/>
    <w:rsid w:val="00481EAD"/>
    <w:rsid w:val="0048205A"/>
    <w:rsid w:val="00482472"/>
    <w:rsid w:val="0048254F"/>
    <w:rsid w:val="00482DDB"/>
    <w:rsid w:val="00483A55"/>
    <w:rsid w:val="00483B2C"/>
    <w:rsid w:val="0048483A"/>
    <w:rsid w:val="004866F4"/>
    <w:rsid w:val="00486A21"/>
    <w:rsid w:val="0048734E"/>
    <w:rsid w:val="00487930"/>
    <w:rsid w:val="00487E90"/>
    <w:rsid w:val="004905F1"/>
    <w:rsid w:val="0049064F"/>
    <w:rsid w:val="0049081A"/>
    <w:rsid w:val="00491052"/>
    <w:rsid w:val="00491288"/>
    <w:rsid w:val="004917B0"/>
    <w:rsid w:val="00491B35"/>
    <w:rsid w:val="00492188"/>
    <w:rsid w:val="00493073"/>
    <w:rsid w:val="004930EA"/>
    <w:rsid w:val="00493DA2"/>
    <w:rsid w:val="00493F1F"/>
    <w:rsid w:val="00494295"/>
    <w:rsid w:val="004942BB"/>
    <w:rsid w:val="004952A9"/>
    <w:rsid w:val="0049535F"/>
    <w:rsid w:val="004957CC"/>
    <w:rsid w:val="00496D6C"/>
    <w:rsid w:val="00497C63"/>
    <w:rsid w:val="00497E8D"/>
    <w:rsid w:val="00497FBD"/>
    <w:rsid w:val="004A15A2"/>
    <w:rsid w:val="004A1F36"/>
    <w:rsid w:val="004A2EB2"/>
    <w:rsid w:val="004A2EFD"/>
    <w:rsid w:val="004A30AA"/>
    <w:rsid w:val="004A3443"/>
    <w:rsid w:val="004A3D24"/>
    <w:rsid w:val="004A4A0D"/>
    <w:rsid w:val="004A5107"/>
    <w:rsid w:val="004A5139"/>
    <w:rsid w:val="004A5193"/>
    <w:rsid w:val="004A5AA9"/>
    <w:rsid w:val="004A5ED3"/>
    <w:rsid w:val="004A6080"/>
    <w:rsid w:val="004A63E0"/>
    <w:rsid w:val="004A6814"/>
    <w:rsid w:val="004A68C1"/>
    <w:rsid w:val="004A68FC"/>
    <w:rsid w:val="004A6A71"/>
    <w:rsid w:val="004A71FE"/>
    <w:rsid w:val="004A7724"/>
    <w:rsid w:val="004B019F"/>
    <w:rsid w:val="004B01C3"/>
    <w:rsid w:val="004B0273"/>
    <w:rsid w:val="004B0497"/>
    <w:rsid w:val="004B06E7"/>
    <w:rsid w:val="004B07E8"/>
    <w:rsid w:val="004B2240"/>
    <w:rsid w:val="004B2AD8"/>
    <w:rsid w:val="004B2CA9"/>
    <w:rsid w:val="004B2E72"/>
    <w:rsid w:val="004B30EF"/>
    <w:rsid w:val="004B3285"/>
    <w:rsid w:val="004B331D"/>
    <w:rsid w:val="004B4812"/>
    <w:rsid w:val="004B4A38"/>
    <w:rsid w:val="004B5233"/>
    <w:rsid w:val="004B59E2"/>
    <w:rsid w:val="004B5A5D"/>
    <w:rsid w:val="004B618D"/>
    <w:rsid w:val="004B6331"/>
    <w:rsid w:val="004B65CC"/>
    <w:rsid w:val="004B6AB2"/>
    <w:rsid w:val="004B6BE6"/>
    <w:rsid w:val="004B6D65"/>
    <w:rsid w:val="004B7850"/>
    <w:rsid w:val="004B7B2A"/>
    <w:rsid w:val="004B7F26"/>
    <w:rsid w:val="004C007B"/>
    <w:rsid w:val="004C07CA"/>
    <w:rsid w:val="004C0D51"/>
    <w:rsid w:val="004C180B"/>
    <w:rsid w:val="004C1D4A"/>
    <w:rsid w:val="004C1FB3"/>
    <w:rsid w:val="004C20C3"/>
    <w:rsid w:val="004C23E6"/>
    <w:rsid w:val="004C3423"/>
    <w:rsid w:val="004C34F2"/>
    <w:rsid w:val="004C3629"/>
    <w:rsid w:val="004C37C8"/>
    <w:rsid w:val="004C38C6"/>
    <w:rsid w:val="004C3AE9"/>
    <w:rsid w:val="004C3DEE"/>
    <w:rsid w:val="004C414F"/>
    <w:rsid w:val="004C41E0"/>
    <w:rsid w:val="004C42E1"/>
    <w:rsid w:val="004C49F5"/>
    <w:rsid w:val="004C500D"/>
    <w:rsid w:val="004C553A"/>
    <w:rsid w:val="004C5CD2"/>
    <w:rsid w:val="004C5D35"/>
    <w:rsid w:val="004C6493"/>
    <w:rsid w:val="004C67A3"/>
    <w:rsid w:val="004C682F"/>
    <w:rsid w:val="004C6A20"/>
    <w:rsid w:val="004C6B2D"/>
    <w:rsid w:val="004C6D43"/>
    <w:rsid w:val="004C7712"/>
    <w:rsid w:val="004C77AE"/>
    <w:rsid w:val="004C7A5B"/>
    <w:rsid w:val="004D0963"/>
    <w:rsid w:val="004D12D0"/>
    <w:rsid w:val="004D1818"/>
    <w:rsid w:val="004D1BF3"/>
    <w:rsid w:val="004D223D"/>
    <w:rsid w:val="004D2E6C"/>
    <w:rsid w:val="004D335E"/>
    <w:rsid w:val="004D3C70"/>
    <w:rsid w:val="004D3CF0"/>
    <w:rsid w:val="004D3D8F"/>
    <w:rsid w:val="004D41DC"/>
    <w:rsid w:val="004D47DC"/>
    <w:rsid w:val="004D4B22"/>
    <w:rsid w:val="004D56F8"/>
    <w:rsid w:val="004D60A5"/>
    <w:rsid w:val="004D6B1D"/>
    <w:rsid w:val="004D7379"/>
    <w:rsid w:val="004D7842"/>
    <w:rsid w:val="004E0A38"/>
    <w:rsid w:val="004E1431"/>
    <w:rsid w:val="004E1ED4"/>
    <w:rsid w:val="004E2574"/>
    <w:rsid w:val="004E3362"/>
    <w:rsid w:val="004E3779"/>
    <w:rsid w:val="004E3AE5"/>
    <w:rsid w:val="004E4196"/>
    <w:rsid w:val="004E4C31"/>
    <w:rsid w:val="004E50F3"/>
    <w:rsid w:val="004E57DC"/>
    <w:rsid w:val="004E5F14"/>
    <w:rsid w:val="004E70B4"/>
    <w:rsid w:val="004E78DC"/>
    <w:rsid w:val="004E79BA"/>
    <w:rsid w:val="004E7C15"/>
    <w:rsid w:val="004E7F67"/>
    <w:rsid w:val="004E7FF8"/>
    <w:rsid w:val="004F0042"/>
    <w:rsid w:val="004F00C8"/>
    <w:rsid w:val="004F04C0"/>
    <w:rsid w:val="004F0668"/>
    <w:rsid w:val="004F0C6B"/>
    <w:rsid w:val="004F0F84"/>
    <w:rsid w:val="004F3E5F"/>
    <w:rsid w:val="004F3E74"/>
    <w:rsid w:val="004F3F2B"/>
    <w:rsid w:val="004F4B42"/>
    <w:rsid w:val="004F4BCD"/>
    <w:rsid w:val="004F5447"/>
    <w:rsid w:val="004F5966"/>
    <w:rsid w:val="004F5AF7"/>
    <w:rsid w:val="004F5D04"/>
    <w:rsid w:val="004F5E38"/>
    <w:rsid w:val="004F5EF9"/>
    <w:rsid w:val="004F6F4A"/>
    <w:rsid w:val="004F7C36"/>
    <w:rsid w:val="005002A4"/>
    <w:rsid w:val="005005FD"/>
    <w:rsid w:val="005015E7"/>
    <w:rsid w:val="0050182B"/>
    <w:rsid w:val="00502A76"/>
    <w:rsid w:val="00502EE2"/>
    <w:rsid w:val="00502EFF"/>
    <w:rsid w:val="005039B0"/>
    <w:rsid w:val="00503C06"/>
    <w:rsid w:val="00503CC8"/>
    <w:rsid w:val="00503D45"/>
    <w:rsid w:val="00504324"/>
    <w:rsid w:val="00505707"/>
    <w:rsid w:val="00506560"/>
    <w:rsid w:val="00506B81"/>
    <w:rsid w:val="00506E30"/>
    <w:rsid w:val="00506F1A"/>
    <w:rsid w:val="00507349"/>
    <w:rsid w:val="00507542"/>
    <w:rsid w:val="005100A2"/>
    <w:rsid w:val="00510E93"/>
    <w:rsid w:val="005119C9"/>
    <w:rsid w:val="00511DFA"/>
    <w:rsid w:val="00511E8F"/>
    <w:rsid w:val="005124B2"/>
    <w:rsid w:val="00512A19"/>
    <w:rsid w:val="00512B90"/>
    <w:rsid w:val="005147AD"/>
    <w:rsid w:val="00515297"/>
    <w:rsid w:val="00515529"/>
    <w:rsid w:val="005162C0"/>
    <w:rsid w:val="005167A7"/>
    <w:rsid w:val="00516CAD"/>
    <w:rsid w:val="005170F0"/>
    <w:rsid w:val="0051714F"/>
    <w:rsid w:val="005176EC"/>
    <w:rsid w:val="00520AAE"/>
    <w:rsid w:val="00520C92"/>
    <w:rsid w:val="00520F8B"/>
    <w:rsid w:val="00521385"/>
    <w:rsid w:val="00521644"/>
    <w:rsid w:val="0052167B"/>
    <w:rsid w:val="00521724"/>
    <w:rsid w:val="00521F4F"/>
    <w:rsid w:val="00522192"/>
    <w:rsid w:val="005221BE"/>
    <w:rsid w:val="00522226"/>
    <w:rsid w:val="00522A87"/>
    <w:rsid w:val="00523129"/>
    <w:rsid w:val="00523756"/>
    <w:rsid w:val="00523F0A"/>
    <w:rsid w:val="00524C61"/>
    <w:rsid w:val="00524EEB"/>
    <w:rsid w:val="005254D1"/>
    <w:rsid w:val="00525F90"/>
    <w:rsid w:val="0052675F"/>
    <w:rsid w:val="0052695D"/>
    <w:rsid w:val="005271D8"/>
    <w:rsid w:val="00530148"/>
    <w:rsid w:val="0053039D"/>
    <w:rsid w:val="0053070B"/>
    <w:rsid w:val="005322FD"/>
    <w:rsid w:val="00532391"/>
    <w:rsid w:val="00532548"/>
    <w:rsid w:val="00532AE7"/>
    <w:rsid w:val="005331E0"/>
    <w:rsid w:val="005335AF"/>
    <w:rsid w:val="00533CB3"/>
    <w:rsid w:val="00533DDC"/>
    <w:rsid w:val="0053417D"/>
    <w:rsid w:val="00534355"/>
    <w:rsid w:val="00534C7C"/>
    <w:rsid w:val="00534F03"/>
    <w:rsid w:val="0053598D"/>
    <w:rsid w:val="00535B21"/>
    <w:rsid w:val="00535D18"/>
    <w:rsid w:val="00535EB9"/>
    <w:rsid w:val="00536775"/>
    <w:rsid w:val="00536AEC"/>
    <w:rsid w:val="00536E25"/>
    <w:rsid w:val="005374A4"/>
    <w:rsid w:val="00537750"/>
    <w:rsid w:val="00537DE3"/>
    <w:rsid w:val="00537DEF"/>
    <w:rsid w:val="00537E23"/>
    <w:rsid w:val="005404B5"/>
    <w:rsid w:val="005406CC"/>
    <w:rsid w:val="0054071C"/>
    <w:rsid w:val="00540AD8"/>
    <w:rsid w:val="00540BFC"/>
    <w:rsid w:val="00540E71"/>
    <w:rsid w:val="00540E7B"/>
    <w:rsid w:val="005410EE"/>
    <w:rsid w:val="0054164F"/>
    <w:rsid w:val="00541DAE"/>
    <w:rsid w:val="00541E1B"/>
    <w:rsid w:val="00541E6B"/>
    <w:rsid w:val="0054219F"/>
    <w:rsid w:val="0054243D"/>
    <w:rsid w:val="005434B6"/>
    <w:rsid w:val="005437DB"/>
    <w:rsid w:val="00543910"/>
    <w:rsid w:val="00543BBE"/>
    <w:rsid w:val="00543E0D"/>
    <w:rsid w:val="00543E5C"/>
    <w:rsid w:val="00543FC0"/>
    <w:rsid w:val="00544085"/>
    <w:rsid w:val="005440BE"/>
    <w:rsid w:val="0054412F"/>
    <w:rsid w:val="005443A4"/>
    <w:rsid w:val="00544B6C"/>
    <w:rsid w:val="005457B8"/>
    <w:rsid w:val="00545A01"/>
    <w:rsid w:val="00545CAF"/>
    <w:rsid w:val="00545EE5"/>
    <w:rsid w:val="005460ED"/>
    <w:rsid w:val="00546104"/>
    <w:rsid w:val="00546B87"/>
    <w:rsid w:val="00546F6C"/>
    <w:rsid w:val="00547DCA"/>
    <w:rsid w:val="005502C2"/>
    <w:rsid w:val="00550A40"/>
    <w:rsid w:val="00551447"/>
    <w:rsid w:val="00551456"/>
    <w:rsid w:val="00551F85"/>
    <w:rsid w:val="005521FD"/>
    <w:rsid w:val="005527AB"/>
    <w:rsid w:val="00552ED6"/>
    <w:rsid w:val="005535A7"/>
    <w:rsid w:val="00553642"/>
    <w:rsid w:val="00553B4B"/>
    <w:rsid w:val="00554193"/>
    <w:rsid w:val="005544D1"/>
    <w:rsid w:val="0055487B"/>
    <w:rsid w:val="00554EF5"/>
    <w:rsid w:val="005553EB"/>
    <w:rsid w:val="005555AB"/>
    <w:rsid w:val="00555762"/>
    <w:rsid w:val="005558E7"/>
    <w:rsid w:val="005562A1"/>
    <w:rsid w:val="005565DC"/>
    <w:rsid w:val="00556B64"/>
    <w:rsid w:val="00556BD9"/>
    <w:rsid w:val="00557D32"/>
    <w:rsid w:val="00560A66"/>
    <w:rsid w:val="00561980"/>
    <w:rsid w:val="00561BA8"/>
    <w:rsid w:val="0056243F"/>
    <w:rsid w:val="00562661"/>
    <w:rsid w:val="0056289C"/>
    <w:rsid w:val="005628CB"/>
    <w:rsid w:val="00563D26"/>
    <w:rsid w:val="005645B0"/>
    <w:rsid w:val="0056460D"/>
    <w:rsid w:val="005653AB"/>
    <w:rsid w:val="00565930"/>
    <w:rsid w:val="00565A61"/>
    <w:rsid w:val="00566387"/>
    <w:rsid w:val="005665DF"/>
    <w:rsid w:val="005671FD"/>
    <w:rsid w:val="005679B8"/>
    <w:rsid w:val="00567A3D"/>
    <w:rsid w:val="00570B7F"/>
    <w:rsid w:val="005715F5"/>
    <w:rsid w:val="005719F9"/>
    <w:rsid w:val="00571D90"/>
    <w:rsid w:val="00571E7B"/>
    <w:rsid w:val="005723E5"/>
    <w:rsid w:val="00572C3E"/>
    <w:rsid w:val="005731C7"/>
    <w:rsid w:val="00573DFB"/>
    <w:rsid w:val="00573EFA"/>
    <w:rsid w:val="005748C0"/>
    <w:rsid w:val="00574A11"/>
    <w:rsid w:val="00575140"/>
    <w:rsid w:val="00575BE9"/>
    <w:rsid w:val="005762BF"/>
    <w:rsid w:val="005766BD"/>
    <w:rsid w:val="00576B12"/>
    <w:rsid w:val="00576BF0"/>
    <w:rsid w:val="00576DE7"/>
    <w:rsid w:val="00577A93"/>
    <w:rsid w:val="00577EF7"/>
    <w:rsid w:val="00580C1F"/>
    <w:rsid w:val="00580E8D"/>
    <w:rsid w:val="0058117D"/>
    <w:rsid w:val="00581464"/>
    <w:rsid w:val="00581807"/>
    <w:rsid w:val="005819D9"/>
    <w:rsid w:val="00581AE8"/>
    <w:rsid w:val="00581BFE"/>
    <w:rsid w:val="0058259D"/>
    <w:rsid w:val="0058325A"/>
    <w:rsid w:val="0058367D"/>
    <w:rsid w:val="00583950"/>
    <w:rsid w:val="005840B0"/>
    <w:rsid w:val="0058417F"/>
    <w:rsid w:val="00585FF0"/>
    <w:rsid w:val="00586985"/>
    <w:rsid w:val="00586F62"/>
    <w:rsid w:val="00587571"/>
    <w:rsid w:val="00587D57"/>
    <w:rsid w:val="005902D0"/>
    <w:rsid w:val="00590B59"/>
    <w:rsid w:val="0059121E"/>
    <w:rsid w:val="0059165D"/>
    <w:rsid w:val="00591995"/>
    <w:rsid w:val="005920D6"/>
    <w:rsid w:val="005922FF"/>
    <w:rsid w:val="00592559"/>
    <w:rsid w:val="00592626"/>
    <w:rsid w:val="00592C0C"/>
    <w:rsid w:val="00592E48"/>
    <w:rsid w:val="005935D5"/>
    <w:rsid w:val="00593986"/>
    <w:rsid w:val="00594CEC"/>
    <w:rsid w:val="00594EB6"/>
    <w:rsid w:val="00594F17"/>
    <w:rsid w:val="0059560F"/>
    <w:rsid w:val="0059562F"/>
    <w:rsid w:val="00595E8C"/>
    <w:rsid w:val="00596078"/>
    <w:rsid w:val="0059634F"/>
    <w:rsid w:val="00596655"/>
    <w:rsid w:val="00596C34"/>
    <w:rsid w:val="005970F2"/>
    <w:rsid w:val="0059736F"/>
    <w:rsid w:val="00597542"/>
    <w:rsid w:val="005977A3"/>
    <w:rsid w:val="005A013A"/>
    <w:rsid w:val="005A0298"/>
    <w:rsid w:val="005A051E"/>
    <w:rsid w:val="005A14D6"/>
    <w:rsid w:val="005A195D"/>
    <w:rsid w:val="005A1B2A"/>
    <w:rsid w:val="005A1FE3"/>
    <w:rsid w:val="005A2B8A"/>
    <w:rsid w:val="005A380A"/>
    <w:rsid w:val="005A3B85"/>
    <w:rsid w:val="005A3BC3"/>
    <w:rsid w:val="005A3D78"/>
    <w:rsid w:val="005A470C"/>
    <w:rsid w:val="005A495A"/>
    <w:rsid w:val="005A4F62"/>
    <w:rsid w:val="005A5304"/>
    <w:rsid w:val="005A558D"/>
    <w:rsid w:val="005A572F"/>
    <w:rsid w:val="005A5764"/>
    <w:rsid w:val="005A5C19"/>
    <w:rsid w:val="005A5D5B"/>
    <w:rsid w:val="005A5F6E"/>
    <w:rsid w:val="005A6304"/>
    <w:rsid w:val="005A6313"/>
    <w:rsid w:val="005A6624"/>
    <w:rsid w:val="005A6986"/>
    <w:rsid w:val="005A7698"/>
    <w:rsid w:val="005A7C1C"/>
    <w:rsid w:val="005B0D50"/>
    <w:rsid w:val="005B10DE"/>
    <w:rsid w:val="005B1348"/>
    <w:rsid w:val="005B15AA"/>
    <w:rsid w:val="005B1B93"/>
    <w:rsid w:val="005B1F60"/>
    <w:rsid w:val="005B2A02"/>
    <w:rsid w:val="005B3845"/>
    <w:rsid w:val="005B4843"/>
    <w:rsid w:val="005B4F5E"/>
    <w:rsid w:val="005B4F67"/>
    <w:rsid w:val="005B5767"/>
    <w:rsid w:val="005B6619"/>
    <w:rsid w:val="005B70CC"/>
    <w:rsid w:val="005B767D"/>
    <w:rsid w:val="005C0021"/>
    <w:rsid w:val="005C03BB"/>
    <w:rsid w:val="005C0426"/>
    <w:rsid w:val="005C0B8E"/>
    <w:rsid w:val="005C1007"/>
    <w:rsid w:val="005C1A08"/>
    <w:rsid w:val="005C1A83"/>
    <w:rsid w:val="005C1DFA"/>
    <w:rsid w:val="005C1F25"/>
    <w:rsid w:val="005C2440"/>
    <w:rsid w:val="005C27CA"/>
    <w:rsid w:val="005C27FF"/>
    <w:rsid w:val="005C295D"/>
    <w:rsid w:val="005C2B65"/>
    <w:rsid w:val="005C3544"/>
    <w:rsid w:val="005C35B3"/>
    <w:rsid w:val="005C39B4"/>
    <w:rsid w:val="005C4026"/>
    <w:rsid w:val="005C4D31"/>
    <w:rsid w:val="005C5694"/>
    <w:rsid w:val="005C5702"/>
    <w:rsid w:val="005C5995"/>
    <w:rsid w:val="005C5E32"/>
    <w:rsid w:val="005C6052"/>
    <w:rsid w:val="005C6C5E"/>
    <w:rsid w:val="005C6FCE"/>
    <w:rsid w:val="005C7495"/>
    <w:rsid w:val="005C771E"/>
    <w:rsid w:val="005D019A"/>
    <w:rsid w:val="005D021B"/>
    <w:rsid w:val="005D08F4"/>
    <w:rsid w:val="005D14CE"/>
    <w:rsid w:val="005D15D7"/>
    <w:rsid w:val="005D2085"/>
    <w:rsid w:val="005D2133"/>
    <w:rsid w:val="005D2496"/>
    <w:rsid w:val="005D2908"/>
    <w:rsid w:val="005D3150"/>
    <w:rsid w:val="005D3508"/>
    <w:rsid w:val="005D35DF"/>
    <w:rsid w:val="005D3F4B"/>
    <w:rsid w:val="005D409B"/>
    <w:rsid w:val="005D4248"/>
    <w:rsid w:val="005D4A29"/>
    <w:rsid w:val="005D4A73"/>
    <w:rsid w:val="005D51F6"/>
    <w:rsid w:val="005D51FD"/>
    <w:rsid w:val="005D669A"/>
    <w:rsid w:val="005D6885"/>
    <w:rsid w:val="005D69DA"/>
    <w:rsid w:val="005D6E5D"/>
    <w:rsid w:val="005D72CD"/>
    <w:rsid w:val="005D7734"/>
    <w:rsid w:val="005D7B4C"/>
    <w:rsid w:val="005E1F8C"/>
    <w:rsid w:val="005E216D"/>
    <w:rsid w:val="005E270D"/>
    <w:rsid w:val="005E2F8B"/>
    <w:rsid w:val="005E327D"/>
    <w:rsid w:val="005E3EA8"/>
    <w:rsid w:val="005E4180"/>
    <w:rsid w:val="005E5844"/>
    <w:rsid w:val="005E5D63"/>
    <w:rsid w:val="005E5EAB"/>
    <w:rsid w:val="005E6178"/>
    <w:rsid w:val="005E6308"/>
    <w:rsid w:val="005E6B06"/>
    <w:rsid w:val="005E6E3A"/>
    <w:rsid w:val="005E6FBF"/>
    <w:rsid w:val="005E7DB6"/>
    <w:rsid w:val="005F0285"/>
    <w:rsid w:val="005F0668"/>
    <w:rsid w:val="005F07AF"/>
    <w:rsid w:val="005F1463"/>
    <w:rsid w:val="005F1EDD"/>
    <w:rsid w:val="005F24FC"/>
    <w:rsid w:val="005F33F7"/>
    <w:rsid w:val="005F34FC"/>
    <w:rsid w:val="005F3BAF"/>
    <w:rsid w:val="005F3EEF"/>
    <w:rsid w:val="005F42C9"/>
    <w:rsid w:val="005F42EC"/>
    <w:rsid w:val="005F491D"/>
    <w:rsid w:val="005F4CD8"/>
    <w:rsid w:val="005F53D9"/>
    <w:rsid w:val="005F5C60"/>
    <w:rsid w:val="005F5DEA"/>
    <w:rsid w:val="005F5EB7"/>
    <w:rsid w:val="005F5EF8"/>
    <w:rsid w:val="005F5F5B"/>
    <w:rsid w:val="005F6397"/>
    <w:rsid w:val="005F63CF"/>
    <w:rsid w:val="005F645D"/>
    <w:rsid w:val="005F6E09"/>
    <w:rsid w:val="005F7569"/>
    <w:rsid w:val="005F7E8A"/>
    <w:rsid w:val="006004C5"/>
    <w:rsid w:val="00601A74"/>
    <w:rsid w:val="00602100"/>
    <w:rsid w:val="0060264A"/>
    <w:rsid w:val="00602EAD"/>
    <w:rsid w:val="00602F28"/>
    <w:rsid w:val="006032FC"/>
    <w:rsid w:val="0060393F"/>
    <w:rsid w:val="00603B38"/>
    <w:rsid w:val="00603D3F"/>
    <w:rsid w:val="00604F6C"/>
    <w:rsid w:val="00605999"/>
    <w:rsid w:val="006063BD"/>
    <w:rsid w:val="00606DB9"/>
    <w:rsid w:val="00606FDD"/>
    <w:rsid w:val="0060753E"/>
    <w:rsid w:val="00607869"/>
    <w:rsid w:val="006079B5"/>
    <w:rsid w:val="00610E65"/>
    <w:rsid w:val="00610EED"/>
    <w:rsid w:val="00611337"/>
    <w:rsid w:val="006113FF"/>
    <w:rsid w:val="006115E3"/>
    <w:rsid w:val="006119F3"/>
    <w:rsid w:val="00611F04"/>
    <w:rsid w:val="00612C0B"/>
    <w:rsid w:val="00612F61"/>
    <w:rsid w:val="0061329A"/>
    <w:rsid w:val="00613D6A"/>
    <w:rsid w:val="0061425A"/>
    <w:rsid w:val="006147D1"/>
    <w:rsid w:val="00614C57"/>
    <w:rsid w:val="00614F17"/>
    <w:rsid w:val="00615331"/>
    <w:rsid w:val="00615699"/>
    <w:rsid w:val="00615F91"/>
    <w:rsid w:val="006162D5"/>
    <w:rsid w:val="00617065"/>
    <w:rsid w:val="00617B50"/>
    <w:rsid w:val="00622342"/>
    <w:rsid w:val="00622793"/>
    <w:rsid w:val="006228D4"/>
    <w:rsid w:val="0062390D"/>
    <w:rsid w:val="00623ED7"/>
    <w:rsid w:val="0062471F"/>
    <w:rsid w:val="00624BF5"/>
    <w:rsid w:val="00624DC2"/>
    <w:rsid w:val="00625547"/>
    <w:rsid w:val="00625A15"/>
    <w:rsid w:val="00625A8D"/>
    <w:rsid w:val="00625E3E"/>
    <w:rsid w:val="00626A7D"/>
    <w:rsid w:val="00626DC4"/>
    <w:rsid w:val="00626F60"/>
    <w:rsid w:val="006270AB"/>
    <w:rsid w:val="006271C9"/>
    <w:rsid w:val="006273D0"/>
    <w:rsid w:val="0062796A"/>
    <w:rsid w:val="00627B5A"/>
    <w:rsid w:val="006302AE"/>
    <w:rsid w:val="00631050"/>
    <w:rsid w:val="006315AB"/>
    <w:rsid w:val="00631951"/>
    <w:rsid w:val="00632F0D"/>
    <w:rsid w:val="006332E2"/>
    <w:rsid w:val="00633FC2"/>
    <w:rsid w:val="00634652"/>
    <w:rsid w:val="00634746"/>
    <w:rsid w:val="0063474C"/>
    <w:rsid w:val="0063486F"/>
    <w:rsid w:val="00634CD2"/>
    <w:rsid w:val="00634DCC"/>
    <w:rsid w:val="00635180"/>
    <w:rsid w:val="0063556B"/>
    <w:rsid w:val="00636FA5"/>
    <w:rsid w:val="006376D1"/>
    <w:rsid w:val="00637D6B"/>
    <w:rsid w:val="00637E73"/>
    <w:rsid w:val="006406CD"/>
    <w:rsid w:val="00640C2C"/>
    <w:rsid w:val="00640D17"/>
    <w:rsid w:val="006417A0"/>
    <w:rsid w:val="00641BD5"/>
    <w:rsid w:val="00641FD9"/>
    <w:rsid w:val="006425D9"/>
    <w:rsid w:val="0064267D"/>
    <w:rsid w:val="00642934"/>
    <w:rsid w:val="00642A84"/>
    <w:rsid w:val="00642CF3"/>
    <w:rsid w:val="00642F64"/>
    <w:rsid w:val="006432E4"/>
    <w:rsid w:val="006436F6"/>
    <w:rsid w:val="00643AF1"/>
    <w:rsid w:val="00643D39"/>
    <w:rsid w:val="00643F6F"/>
    <w:rsid w:val="00644591"/>
    <w:rsid w:val="0064463D"/>
    <w:rsid w:val="00644C63"/>
    <w:rsid w:val="00644DEB"/>
    <w:rsid w:val="006461AB"/>
    <w:rsid w:val="00646A34"/>
    <w:rsid w:val="00646C73"/>
    <w:rsid w:val="00647530"/>
    <w:rsid w:val="006476EB"/>
    <w:rsid w:val="00650C1D"/>
    <w:rsid w:val="00650E3B"/>
    <w:rsid w:val="00651A0E"/>
    <w:rsid w:val="00651D81"/>
    <w:rsid w:val="00651E79"/>
    <w:rsid w:val="006527AA"/>
    <w:rsid w:val="00653D7D"/>
    <w:rsid w:val="0065417C"/>
    <w:rsid w:val="006541A7"/>
    <w:rsid w:val="006542E4"/>
    <w:rsid w:val="0065495C"/>
    <w:rsid w:val="00654ED5"/>
    <w:rsid w:val="00654F87"/>
    <w:rsid w:val="00654FEA"/>
    <w:rsid w:val="00655800"/>
    <w:rsid w:val="00655FBD"/>
    <w:rsid w:val="006560FD"/>
    <w:rsid w:val="006565DF"/>
    <w:rsid w:val="00656C20"/>
    <w:rsid w:val="006571B4"/>
    <w:rsid w:val="00657B6E"/>
    <w:rsid w:val="006604B3"/>
    <w:rsid w:val="00660BFB"/>
    <w:rsid w:val="00661D01"/>
    <w:rsid w:val="006620F0"/>
    <w:rsid w:val="00662A81"/>
    <w:rsid w:val="00662BAA"/>
    <w:rsid w:val="00662C13"/>
    <w:rsid w:val="0066347D"/>
    <w:rsid w:val="006636A8"/>
    <w:rsid w:val="006639EB"/>
    <w:rsid w:val="00664608"/>
    <w:rsid w:val="00664971"/>
    <w:rsid w:val="006649A6"/>
    <w:rsid w:val="006650AA"/>
    <w:rsid w:val="0066580F"/>
    <w:rsid w:val="00665D42"/>
    <w:rsid w:val="006664D7"/>
    <w:rsid w:val="006666ED"/>
    <w:rsid w:val="0066717F"/>
    <w:rsid w:val="006673E5"/>
    <w:rsid w:val="006675E2"/>
    <w:rsid w:val="00667789"/>
    <w:rsid w:val="00667A83"/>
    <w:rsid w:val="00667D95"/>
    <w:rsid w:val="00670333"/>
    <w:rsid w:val="006704CB"/>
    <w:rsid w:val="00670FD4"/>
    <w:rsid w:val="0067136C"/>
    <w:rsid w:val="006716BF"/>
    <w:rsid w:val="00671AEA"/>
    <w:rsid w:val="00671C72"/>
    <w:rsid w:val="00672424"/>
    <w:rsid w:val="006727DE"/>
    <w:rsid w:val="00672C94"/>
    <w:rsid w:val="00672D10"/>
    <w:rsid w:val="00672EB0"/>
    <w:rsid w:val="00672ECA"/>
    <w:rsid w:val="00673126"/>
    <w:rsid w:val="00673322"/>
    <w:rsid w:val="006734AD"/>
    <w:rsid w:val="00673AAC"/>
    <w:rsid w:val="0067400D"/>
    <w:rsid w:val="006740E1"/>
    <w:rsid w:val="00674311"/>
    <w:rsid w:val="00674D34"/>
    <w:rsid w:val="00675D21"/>
    <w:rsid w:val="0067608E"/>
    <w:rsid w:val="006764F5"/>
    <w:rsid w:val="00676566"/>
    <w:rsid w:val="00676753"/>
    <w:rsid w:val="00676878"/>
    <w:rsid w:val="0067701A"/>
    <w:rsid w:val="00677041"/>
    <w:rsid w:val="006774B3"/>
    <w:rsid w:val="006775B2"/>
    <w:rsid w:val="00677E84"/>
    <w:rsid w:val="0068073B"/>
    <w:rsid w:val="00680D83"/>
    <w:rsid w:val="00680E7D"/>
    <w:rsid w:val="006815D3"/>
    <w:rsid w:val="00682F57"/>
    <w:rsid w:val="00683118"/>
    <w:rsid w:val="006831DA"/>
    <w:rsid w:val="00683E19"/>
    <w:rsid w:val="00683FEC"/>
    <w:rsid w:val="00684699"/>
    <w:rsid w:val="006846FB"/>
    <w:rsid w:val="006847F9"/>
    <w:rsid w:val="00685469"/>
    <w:rsid w:val="00685C37"/>
    <w:rsid w:val="00687120"/>
    <w:rsid w:val="00687489"/>
    <w:rsid w:val="00687ABD"/>
    <w:rsid w:val="00690F27"/>
    <w:rsid w:val="00691981"/>
    <w:rsid w:val="00692482"/>
    <w:rsid w:val="00692B03"/>
    <w:rsid w:val="00692CB7"/>
    <w:rsid w:val="006942D1"/>
    <w:rsid w:val="006943B2"/>
    <w:rsid w:val="00695247"/>
    <w:rsid w:val="00695B97"/>
    <w:rsid w:val="0069609B"/>
    <w:rsid w:val="00696588"/>
    <w:rsid w:val="0069691F"/>
    <w:rsid w:val="0069719C"/>
    <w:rsid w:val="006972C9"/>
    <w:rsid w:val="006974B2"/>
    <w:rsid w:val="006975FD"/>
    <w:rsid w:val="00697D78"/>
    <w:rsid w:val="006A04A5"/>
    <w:rsid w:val="006A0C32"/>
    <w:rsid w:val="006A0FA5"/>
    <w:rsid w:val="006A2205"/>
    <w:rsid w:val="006A25F1"/>
    <w:rsid w:val="006A297D"/>
    <w:rsid w:val="006A3C05"/>
    <w:rsid w:val="006A45F5"/>
    <w:rsid w:val="006A5292"/>
    <w:rsid w:val="006A55D6"/>
    <w:rsid w:val="006A5759"/>
    <w:rsid w:val="006A633E"/>
    <w:rsid w:val="006A6E93"/>
    <w:rsid w:val="006A6E9B"/>
    <w:rsid w:val="006A7101"/>
    <w:rsid w:val="006A76DA"/>
    <w:rsid w:val="006A7A71"/>
    <w:rsid w:val="006B07E7"/>
    <w:rsid w:val="006B090B"/>
    <w:rsid w:val="006B115E"/>
    <w:rsid w:val="006B11DE"/>
    <w:rsid w:val="006B19AF"/>
    <w:rsid w:val="006B2105"/>
    <w:rsid w:val="006B2208"/>
    <w:rsid w:val="006B23C6"/>
    <w:rsid w:val="006B2418"/>
    <w:rsid w:val="006B33C2"/>
    <w:rsid w:val="006B34C1"/>
    <w:rsid w:val="006B4C07"/>
    <w:rsid w:val="006B50E9"/>
    <w:rsid w:val="006B68C1"/>
    <w:rsid w:val="006B6E31"/>
    <w:rsid w:val="006B75F7"/>
    <w:rsid w:val="006B77BA"/>
    <w:rsid w:val="006B79A8"/>
    <w:rsid w:val="006B79F6"/>
    <w:rsid w:val="006B7ADA"/>
    <w:rsid w:val="006C1072"/>
    <w:rsid w:val="006C10F0"/>
    <w:rsid w:val="006C1561"/>
    <w:rsid w:val="006C1D7B"/>
    <w:rsid w:val="006C22C4"/>
    <w:rsid w:val="006C272B"/>
    <w:rsid w:val="006C296B"/>
    <w:rsid w:val="006C2C09"/>
    <w:rsid w:val="006C38A4"/>
    <w:rsid w:val="006C38B8"/>
    <w:rsid w:val="006C3934"/>
    <w:rsid w:val="006C3EC5"/>
    <w:rsid w:val="006C3F49"/>
    <w:rsid w:val="006C4A38"/>
    <w:rsid w:val="006C5E96"/>
    <w:rsid w:val="006C6CE9"/>
    <w:rsid w:val="006C6EA7"/>
    <w:rsid w:val="006C6F6F"/>
    <w:rsid w:val="006C707F"/>
    <w:rsid w:val="006C7586"/>
    <w:rsid w:val="006D0653"/>
    <w:rsid w:val="006D0A07"/>
    <w:rsid w:val="006D0EBD"/>
    <w:rsid w:val="006D1F27"/>
    <w:rsid w:val="006D202E"/>
    <w:rsid w:val="006D209B"/>
    <w:rsid w:val="006D2B87"/>
    <w:rsid w:val="006D35C3"/>
    <w:rsid w:val="006D3AE0"/>
    <w:rsid w:val="006D3C13"/>
    <w:rsid w:val="006D41EC"/>
    <w:rsid w:val="006D4499"/>
    <w:rsid w:val="006D464B"/>
    <w:rsid w:val="006D46D2"/>
    <w:rsid w:val="006D4801"/>
    <w:rsid w:val="006D48B1"/>
    <w:rsid w:val="006D4C44"/>
    <w:rsid w:val="006D4CFD"/>
    <w:rsid w:val="006D5770"/>
    <w:rsid w:val="006D5DE7"/>
    <w:rsid w:val="006D5E55"/>
    <w:rsid w:val="006D5EDB"/>
    <w:rsid w:val="006D5FA2"/>
    <w:rsid w:val="006D65DA"/>
    <w:rsid w:val="006D674D"/>
    <w:rsid w:val="006D69FF"/>
    <w:rsid w:val="006D6D12"/>
    <w:rsid w:val="006D7232"/>
    <w:rsid w:val="006D7260"/>
    <w:rsid w:val="006D7B74"/>
    <w:rsid w:val="006E0638"/>
    <w:rsid w:val="006E0E63"/>
    <w:rsid w:val="006E131F"/>
    <w:rsid w:val="006E1921"/>
    <w:rsid w:val="006E1E17"/>
    <w:rsid w:val="006E1E6C"/>
    <w:rsid w:val="006E1F66"/>
    <w:rsid w:val="006E246E"/>
    <w:rsid w:val="006E2800"/>
    <w:rsid w:val="006E305F"/>
    <w:rsid w:val="006E30D0"/>
    <w:rsid w:val="006E30D9"/>
    <w:rsid w:val="006E33CC"/>
    <w:rsid w:val="006E3653"/>
    <w:rsid w:val="006E37F4"/>
    <w:rsid w:val="006E4513"/>
    <w:rsid w:val="006E4AB3"/>
    <w:rsid w:val="006E63CD"/>
    <w:rsid w:val="006E7344"/>
    <w:rsid w:val="006E77CB"/>
    <w:rsid w:val="006E7950"/>
    <w:rsid w:val="006E7EE1"/>
    <w:rsid w:val="006F003C"/>
    <w:rsid w:val="006F09CE"/>
    <w:rsid w:val="006F0EA8"/>
    <w:rsid w:val="006F12CE"/>
    <w:rsid w:val="006F1381"/>
    <w:rsid w:val="006F14DF"/>
    <w:rsid w:val="006F1EE0"/>
    <w:rsid w:val="006F2093"/>
    <w:rsid w:val="006F2510"/>
    <w:rsid w:val="006F2790"/>
    <w:rsid w:val="006F2E3B"/>
    <w:rsid w:val="006F308C"/>
    <w:rsid w:val="006F3789"/>
    <w:rsid w:val="006F39BD"/>
    <w:rsid w:val="006F49FB"/>
    <w:rsid w:val="006F4A9C"/>
    <w:rsid w:val="006F4E80"/>
    <w:rsid w:val="006F525E"/>
    <w:rsid w:val="006F5652"/>
    <w:rsid w:val="006F5F27"/>
    <w:rsid w:val="006F6230"/>
    <w:rsid w:val="006F6B85"/>
    <w:rsid w:val="00700A21"/>
    <w:rsid w:val="00700AF2"/>
    <w:rsid w:val="00701985"/>
    <w:rsid w:val="0070246F"/>
    <w:rsid w:val="00702DC8"/>
    <w:rsid w:val="0070368E"/>
    <w:rsid w:val="007037D9"/>
    <w:rsid w:val="00703858"/>
    <w:rsid w:val="00703CFD"/>
    <w:rsid w:val="00703EC6"/>
    <w:rsid w:val="00704166"/>
    <w:rsid w:val="007042AF"/>
    <w:rsid w:val="00704E2E"/>
    <w:rsid w:val="00705068"/>
    <w:rsid w:val="00705D5F"/>
    <w:rsid w:val="007066BE"/>
    <w:rsid w:val="00706C39"/>
    <w:rsid w:val="007074B4"/>
    <w:rsid w:val="007076B0"/>
    <w:rsid w:val="00707F35"/>
    <w:rsid w:val="00710270"/>
    <w:rsid w:val="00710396"/>
    <w:rsid w:val="0071053C"/>
    <w:rsid w:val="007107ED"/>
    <w:rsid w:val="007116D6"/>
    <w:rsid w:val="00711E26"/>
    <w:rsid w:val="007122BD"/>
    <w:rsid w:val="00712848"/>
    <w:rsid w:val="00712AAE"/>
    <w:rsid w:val="0071326C"/>
    <w:rsid w:val="0071356A"/>
    <w:rsid w:val="0071389B"/>
    <w:rsid w:val="00714419"/>
    <w:rsid w:val="00714885"/>
    <w:rsid w:val="00714FA8"/>
    <w:rsid w:val="00715304"/>
    <w:rsid w:val="007163FD"/>
    <w:rsid w:val="00716792"/>
    <w:rsid w:val="00717794"/>
    <w:rsid w:val="007179DD"/>
    <w:rsid w:val="00717F01"/>
    <w:rsid w:val="00720231"/>
    <w:rsid w:val="00720456"/>
    <w:rsid w:val="007208B6"/>
    <w:rsid w:val="00720949"/>
    <w:rsid w:val="00720F9D"/>
    <w:rsid w:val="00721113"/>
    <w:rsid w:val="00721153"/>
    <w:rsid w:val="0072156E"/>
    <w:rsid w:val="00721CF7"/>
    <w:rsid w:val="00721E90"/>
    <w:rsid w:val="007221D5"/>
    <w:rsid w:val="00722ACD"/>
    <w:rsid w:val="00723374"/>
    <w:rsid w:val="0072399D"/>
    <w:rsid w:val="0072407A"/>
    <w:rsid w:val="00724828"/>
    <w:rsid w:val="00724EA0"/>
    <w:rsid w:val="007251FA"/>
    <w:rsid w:val="0072520C"/>
    <w:rsid w:val="00725714"/>
    <w:rsid w:val="007257B3"/>
    <w:rsid w:val="007259FA"/>
    <w:rsid w:val="00726884"/>
    <w:rsid w:val="0072720B"/>
    <w:rsid w:val="007276E7"/>
    <w:rsid w:val="007277D4"/>
    <w:rsid w:val="00727AB0"/>
    <w:rsid w:val="00727E17"/>
    <w:rsid w:val="00730138"/>
    <w:rsid w:val="007306CB"/>
    <w:rsid w:val="0073184F"/>
    <w:rsid w:val="007318AE"/>
    <w:rsid w:val="00731B38"/>
    <w:rsid w:val="00731E57"/>
    <w:rsid w:val="00731E9F"/>
    <w:rsid w:val="0073236E"/>
    <w:rsid w:val="007326F4"/>
    <w:rsid w:val="00732B7F"/>
    <w:rsid w:val="00733036"/>
    <w:rsid w:val="0073326E"/>
    <w:rsid w:val="00733DB2"/>
    <w:rsid w:val="00733DEA"/>
    <w:rsid w:val="00734062"/>
    <w:rsid w:val="00734491"/>
    <w:rsid w:val="0073508C"/>
    <w:rsid w:val="007352DB"/>
    <w:rsid w:val="0073549E"/>
    <w:rsid w:val="00735703"/>
    <w:rsid w:val="00735F01"/>
    <w:rsid w:val="00736D50"/>
    <w:rsid w:val="007379E5"/>
    <w:rsid w:val="00737D28"/>
    <w:rsid w:val="00737D50"/>
    <w:rsid w:val="00737EA3"/>
    <w:rsid w:val="007404E2"/>
    <w:rsid w:val="0074053F"/>
    <w:rsid w:val="00740C65"/>
    <w:rsid w:val="00741854"/>
    <w:rsid w:val="00741CDF"/>
    <w:rsid w:val="00741DEA"/>
    <w:rsid w:val="00741FFF"/>
    <w:rsid w:val="007423F8"/>
    <w:rsid w:val="0074246C"/>
    <w:rsid w:val="00742BDD"/>
    <w:rsid w:val="007433FF"/>
    <w:rsid w:val="00743B85"/>
    <w:rsid w:val="00743C28"/>
    <w:rsid w:val="00744D36"/>
    <w:rsid w:val="007452FB"/>
    <w:rsid w:val="007456D4"/>
    <w:rsid w:val="00745729"/>
    <w:rsid w:val="00745CA1"/>
    <w:rsid w:val="00745E2F"/>
    <w:rsid w:val="00746DB0"/>
    <w:rsid w:val="0074741E"/>
    <w:rsid w:val="00747C50"/>
    <w:rsid w:val="00747D36"/>
    <w:rsid w:val="00747F77"/>
    <w:rsid w:val="00751074"/>
    <w:rsid w:val="007516E3"/>
    <w:rsid w:val="007519BB"/>
    <w:rsid w:val="00752111"/>
    <w:rsid w:val="0075227B"/>
    <w:rsid w:val="0075267F"/>
    <w:rsid w:val="007529DB"/>
    <w:rsid w:val="007535E1"/>
    <w:rsid w:val="00753664"/>
    <w:rsid w:val="007538CA"/>
    <w:rsid w:val="00753907"/>
    <w:rsid w:val="0075458A"/>
    <w:rsid w:val="00754AAF"/>
    <w:rsid w:val="007555BE"/>
    <w:rsid w:val="00755C92"/>
    <w:rsid w:val="007565D0"/>
    <w:rsid w:val="00756E95"/>
    <w:rsid w:val="0075717B"/>
    <w:rsid w:val="007571C6"/>
    <w:rsid w:val="00757391"/>
    <w:rsid w:val="007574B1"/>
    <w:rsid w:val="007579C0"/>
    <w:rsid w:val="00760505"/>
    <w:rsid w:val="007606B2"/>
    <w:rsid w:val="00761067"/>
    <w:rsid w:val="0076185C"/>
    <w:rsid w:val="0076189F"/>
    <w:rsid w:val="00762032"/>
    <w:rsid w:val="00762273"/>
    <w:rsid w:val="00762EA8"/>
    <w:rsid w:val="0076368E"/>
    <w:rsid w:val="00763E6E"/>
    <w:rsid w:val="0076443A"/>
    <w:rsid w:val="007647CF"/>
    <w:rsid w:val="00764A4B"/>
    <w:rsid w:val="00765525"/>
    <w:rsid w:val="00766689"/>
    <w:rsid w:val="00766B7D"/>
    <w:rsid w:val="00766C0E"/>
    <w:rsid w:val="00766D93"/>
    <w:rsid w:val="007670CF"/>
    <w:rsid w:val="007675C9"/>
    <w:rsid w:val="00767B17"/>
    <w:rsid w:val="00767B4B"/>
    <w:rsid w:val="00767C08"/>
    <w:rsid w:val="00767D15"/>
    <w:rsid w:val="00767E7C"/>
    <w:rsid w:val="007702B5"/>
    <w:rsid w:val="00770A45"/>
    <w:rsid w:val="00770C0C"/>
    <w:rsid w:val="00771716"/>
    <w:rsid w:val="0077269B"/>
    <w:rsid w:val="007727EA"/>
    <w:rsid w:val="007727F5"/>
    <w:rsid w:val="00772835"/>
    <w:rsid w:val="00773D8F"/>
    <w:rsid w:val="00774415"/>
    <w:rsid w:val="00774636"/>
    <w:rsid w:val="00774A91"/>
    <w:rsid w:val="00775544"/>
    <w:rsid w:val="007757F5"/>
    <w:rsid w:val="00775DB8"/>
    <w:rsid w:val="00775EBB"/>
    <w:rsid w:val="007764E8"/>
    <w:rsid w:val="0077651F"/>
    <w:rsid w:val="00776736"/>
    <w:rsid w:val="007768D3"/>
    <w:rsid w:val="00776CFA"/>
    <w:rsid w:val="00777215"/>
    <w:rsid w:val="00777578"/>
    <w:rsid w:val="0078040F"/>
    <w:rsid w:val="0078067B"/>
    <w:rsid w:val="00780B8F"/>
    <w:rsid w:val="00781237"/>
    <w:rsid w:val="007812DE"/>
    <w:rsid w:val="00781317"/>
    <w:rsid w:val="0078300F"/>
    <w:rsid w:val="007831BF"/>
    <w:rsid w:val="007838F6"/>
    <w:rsid w:val="007849C9"/>
    <w:rsid w:val="00784E14"/>
    <w:rsid w:val="00784E98"/>
    <w:rsid w:val="00786295"/>
    <w:rsid w:val="00786C9B"/>
    <w:rsid w:val="00786CBE"/>
    <w:rsid w:val="00786DFA"/>
    <w:rsid w:val="00787756"/>
    <w:rsid w:val="0079006E"/>
    <w:rsid w:val="00790B3D"/>
    <w:rsid w:val="00790C45"/>
    <w:rsid w:val="007925F7"/>
    <w:rsid w:val="007926F4"/>
    <w:rsid w:val="0079270A"/>
    <w:rsid w:val="00792894"/>
    <w:rsid w:val="00793B4E"/>
    <w:rsid w:val="00793F0E"/>
    <w:rsid w:val="007956AA"/>
    <w:rsid w:val="007957DA"/>
    <w:rsid w:val="007960CE"/>
    <w:rsid w:val="00796A16"/>
    <w:rsid w:val="00796ACD"/>
    <w:rsid w:val="00796B0B"/>
    <w:rsid w:val="00796BE8"/>
    <w:rsid w:val="00797129"/>
    <w:rsid w:val="007A040C"/>
    <w:rsid w:val="007A06A0"/>
    <w:rsid w:val="007A06E1"/>
    <w:rsid w:val="007A0CA1"/>
    <w:rsid w:val="007A0CFC"/>
    <w:rsid w:val="007A1323"/>
    <w:rsid w:val="007A1774"/>
    <w:rsid w:val="007A18D2"/>
    <w:rsid w:val="007A1ADC"/>
    <w:rsid w:val="007A1C8A"/>
    <w:rsid w:val="007A2346"/>
    <w:rsid w:val="007A2787"/>
    <w:rsid w:val="007A2F40"/>
    <w:rsid w:val="007A4389"/>
    <w:rsid w:val="007A4A89"/>
    <w:rsid w:val="007A4C00"/>
    <w:rsid w:val="007A6153"/>
    <w:rsid w:val="007A68FF"/>
    <w:rsid w:val="007A6C91"/>
    <w:rsid w:val="007B0082"/>
    <w:rsid w:val="007B00FD"/>
    <w:rsid w:val="007B031F"/>
    <w:rsid w:val="007B0756"/>
    <w:rsid w:val="007B09DA"/>
    <w:rsid w:val="007B0DEC"/>
    <w:rsid w:val="007B1FD3"/>
    <w:rsid w:val="007B226E"/>
    <w:rsid w:val="007B2BE4"/>
    <w:rsid w:val="007B3D00"/>
    <w:rsid w:val="007B3FBE"/>
    <w:rsid w:val="007B41D8"/>
    <w:rsid w:val="007B49A9"/>
    <w:rsid w:val="007B4F87"/>
    <w:rsid w:val="007B5B8B"/>
    <w:rsid w:val="007B662B"/>
    <w:rsid w:val="007B6B53"/>
    <w:rsid w:val="007B6EA6"/>
    <w:rsid w:val="007C0222"/>
    <w:rsid w:val="007C0330"/>
    <w:rsid w:val="007C0C91"/>
    <w:rsid w:val="007C11E1"/>
    <w:rsid w:val="007C14B3"/>
    <w:rsid w:val="007C18DA"/>
    <w:rsid w:val="007C21E6"/>
    <w:rsid w:val="007C22EF"/>
    <w:rsid w:val="007C251E"/>
    <w:rsid w:val="007C2552"/>
    <w:rsid w:val="007C2D58"/>
    <w:rsid w:val="007C2D83"/>
    <w:rsid w:val="007C33F4"/>
    <w:rsid w:val="007C3CE0"/>
    <w:rsid w:val="007C3E6D"/>
    <w:rsid w:val="007C45E3"/>
    <w:rsid w:val="007C4CDE"/>
    <w:rsid w:val="007C50E7"/>
    <w:rsid w:val="007C562C"/>
    <w:rsid w:val="007C5690"/>
    <w:rsid w:val="007C5F80"/>
    <w:rsid w:val="007C6134"/>
    <w:rsid w:val="007C662E"/>
    <w:rsid w:val="007C6745"/>
    <w:rsid w:val="007C7B4C"/>
    <w:rsid w:val="007C7BED"/>
    <w:rsid w:val="007C7D73"/>
    <w:rsid w:val="007C7D98"/>
    <w:rsid w:val="007D0239"/>
    <w:rsid w:val="007D0DD5"/>
    <w:rsid w:val="007D1443"/>
    <w:rsid w:val="007D1BCC"/>
    <w:rsid w:val="007D2BAC"/>
    <w:rsid w:val="007D2C65"/>
    <w:rsid w:val="007D2DED"/>
    <w:rsid w:val="007D3625"/>
    <w:rsid w:val="007D3E08"/>
    <w:rsid w:val="007D41C0"/>
    <w:rsid w:val="007D46A5"/>
    <w:rsid w:val="007D4750"/>
    <w:rsid w:val="007D500E"/>
    <w:rsid w:val="007D5A17"/>
    <w:rsid w:val="007D6D8B"/>
    <w:rsid w:val="007D6F8A"/>
    <w:rsid w:val="007D719B"/>
    <w:rsid w:val="007D72C6"/>
    <w:rsid w:val="007D776A"/>
    <w:rsid w:val="007D7BBC"/>
    <w:rsid w:val="007E0A42"/>
    <w:rsid w:val="007E0A63"/>
    <w:rsid w:val="007E0B90"/>
    <w:rsid w:val="007E1605"/>
    <w:rsid w:val="007E1722"/>
    <w:rsid w:val="007E1A45"/>
    <w:rsid w:val="007E1D0D"/>
    <w:rsid w:val="007E2332"/>
    <w:rsid w:val="007E3A94"/>
    <w:rsid w:val="007E3BC7"/>
    <w:rsid w:val="007E3C7E"/>
    <w:rsid w:val="007E3D20"/>
    <w:rsid w:val="007E3F31"/>
    <w:rsid w:val="007E410E"/>
    <w:rsid w:val="007E4261"/>
    <w:rsid w:val="007E443D"/>
    <w:rsid w:val="007E44DA"/>
    <w:rsid w:val="007E478D"/>
    <w:rsid w:val="007E489B"/>
    <w:rsid w:val="007E4F25"/>
    <w:rsid w:val="007E5528"/>
    <w:rsid w:val="007E58B0"/>
    <w:rsid w:val="007E6239"/>
    <w:rsid w:val="007E64B9"/>
    <w:rsid w:val="007E6DA9"/>
    <w:rsid w:val="007E6E38"/>
    <w:rsid w:val="007E705A"/>
    <w:rsid w:val="007E7204"/>
    <w:rsid w:val="007E7844"/>
    <w:rsid w:val="007E7E6A"/>
    <w:rsid w:val="007F0770"/>
    <w:rsid w:val="007F0C3A"/>
    <w:rsid w:val="007F0C88"/>
    <w:rsid w:val="007F0F5A"/>
    <w:rsid w:val="007F1215"/>
    <w:rsid w:val="007F1CF2"/>
    <w:rsid w:val="007F1DC0"/>
    <w:rsid w:val="007F1DF4"/>
    <w:rsid w:val="007F21FC"/>
    <w:rsid w:val="007F220B"/>
    <w:rsid w:val="007F2258"/>
    <w:rsid w:val="007F2299"/>
    <w:rsid w:val="007F259F"/>
    <w:rsid w:val="007F26D2"/>
    <w:rsid w:val="007F2D80"/>
    <w:rsid w:val="007F2DF7"/>
    <w:rsid w:val="007F2E6E"/>
    <w:rsid w:val="007F3269"/>
    <w:rsid w:val="007F3D39"/>
    <w:rsid w:val="007F4237"/>
    <w:rsid w:val="007F4EF3"/>
    <w:rsid w:val="007F53A4"/>
    <w:rsid w:val="007F594B"/>
    <w:rsid w:val="007F6A7B"/>
    <w:rsid w:val="007F70D8"/>
    <w:rsid w:val="007F771C"/>
    <w:rsid w:val="007F797C"/>
    <w:rsid w:val="007F7A6C"/>
    <w:rsid w:val="00800069"/>
    <w:rsid w:val="008002CB"/>
    <w:rsid w:val="00800367"/>
    <w:rsid w:val="00801352"/>
    <w:rsid w:val="0080192B"/>
    <w:rsid w:val="00801C5E"/>
    <w:rsid w:val="00802A64"/>
    <w:rsid w:val="00802F94"/>
    <w:rsid w:val="008033F1"/>
    <w:rsid w:val="00803596"/>
    <w:rsid w:val="00803C93"/>
    <w:rsid w:val="00803F19"/>
    <w:rsid w:val="0080439F"/>
    <w:rsid w:val="00804928"/>
    <w:rsid w:val="008053B3"/>
    <w:rsid w:val="00806EEC"/>
    <w:rsid w:val="00807A72"/>
    <w:rsid w:val="00810909"/>
    <w:rsid w:val="00810959"/>
    <w:rsid w:val="00810A67"/>
    <w:rsid w:val="00810B1C"/>
    <w:rsid w:val="00810D80"/>
    <w:rsid w:val="00811AAF"/>
    <w:rsid w:val="00811DCC"/>
    <w:rsid w:val="0081273C"/>
    <w:rsid w:val="00813496"/>
    <w:rsid w:val="008134CE"/>
    <w:rsid w:val="008134EE"/>
    <w:rsid w:val="008137E2"/>
    <w:rsid w:val="008138FF"/>
    <w:rsid w:val="00813AF9"/>
    <w:rsid w:val="00813CCE"/>
    <w:rsid w:val="008141A4"/>
    <w:rsid w:val="00814A67"/>
    <w:rsid w:val="00814AAB"/>
    <w:rsid w:val="008153C4"/>
    <w:rsid w:val="00815405"/>
    <w:rsid w:val="00815A11"/>
    <w:rsid w:val="00815AA2"/>
    <w:rsid w:val="00815D65"/>
    <w:rsid w:val="0081686D"/>
    <w:rsid w:val="008169AE"/>
    <w:rsid w:val="00816B98"/>
    <w:rsid w:val="00816DB4"/>
    <w:rsid w:val="00816F8F"/>
    <w:rsid w:val="0081750A"/>
    <w:rsid w:val="00817739"/>
    <w:rsid w:val="00817CF6"/>
    <w:rsid w:val="00817D0A"/>
    <w:rsid w:val="00817DC9"/>
    <w:rsid w:val="00821C56"/>
    <w:rsid w:val="00821E2B"/>
    <w:rsid w:val="008224E9"/>
    <w:rsid w:val="008231A6"/>
    <w:rsid w:val="008238BD"/>
    <w:rsid w:val="00823993"/>
    <w:rsid w:val="008253FC"/>
    <w:rsid w:val="008256B2"/>
    <w:rsid w:val="0082577B"/>
    <w:rsid w:val="00825CE7"/>
    <w:rsid w:val="00825ED6"/>
    <w:rsid w:val="00825FC4"/>
    <w:rsid w:val="0082605F"/>
    <w:rsid w:val="00826BC2"/>
    <w:rsid w:val="00827253"/>
    <w:rsid w:val="00827EEA"/>
    <w:rsid w:val="00830228"/>
    <w:rsid w:val="00831AE1"/>
    <w:rsid w:val="00832A3D"/>
    <w:rsid w:val="00832FD4"/>
    <w:rsid w:val="0083335C"/>
    <w:rsid w:val="00833C4E"/>
    <w:rsid w:val="00834DEF"/>
    <w:rsid w:val="00835184"/>
    <w:rsid w:val="00835248"/>
    <w:rsid w:val="00835B4C"/>
    <w:rsid w:val="00835BA3"/>
    <w:rsid w:val="00835D5E"/>
    <w:rsid w:val="00837151"/>
    <w:rsid w:val="008371A5"/>
    <w:rsid w:val="008375C8"/>
    <w:rsid w:val="008375D0"/>
    <w:rsid w:val="008376C7"/>
    <w:rsid w:val="00837CAC"/>
    <w:rsid w:val="0084045B"/>
    <w:rsid w:val="00841824"/>
    <w:rsid w:val="008420C8"/>
    <w:rsid w:val="008427E9"/>
    <w:rsid w:val="008428E4"/>
    <w:rsid w:val="00843264"/>
    <w:rsid w:val="00843A5D"/>
    <w:rsid w:val="00843A7B"/>
    <w:rsid w:val="00843CC6"/>
    <w:rsid w:val="00843D53"/>
    <w:rsid w:val="008443AE"/>
    <w:rsid w:val="0084451D"/>
    <w:rsid w:val="008445FD"/>
    <w:rsid w:val="008446F9"/>
    <w:rsid w:val="0084501E"/>
    <w:rsid w:val="008450FE"/>
    <w:rsid w:val="0084670D"/>
    <w:rsid w:val="00846BC5"/>
    <w:rsid w:val="00846F2D"/>
    <w:rsid w:val="0084713C"/>
    <w:rsid w:val="008472B7"/>
    <w:rsid w:val="00847D28"/>
    <w:rsid w:val="00851419"/>
    <w:rsid w:val="008524F8"/>
    <w:rsid w:val="00852B38"/>
    <w:rsid w:val="00852D2E"/>
    <w:rsid w:val="00852F10"/>
    <w:rsid w:val="008535AE"/>
    <w:rsid w:val="008539A9"/>
    <w:rsid w:val="00854084"/>
    <w:rsid w:val="008545EE"/>
    <w:rsid w:val="008548A4"/>
    <w:rsid w:val="008549B5"/>
    <w:rsid w:val="00856348"/>
    <w:rsid w:val="00856361"/>
    <w:rsid w:val="00856410"/>
    <w:rsid w:val="00856E04"/>
    <w:rsid w:val="008579F1"/>
    <w:rsid w:val="008600DF"/>
    <w:rsid w:val="0086046B"/>
    <w:rsid w:val="008608E4"/>
    <w:rsid w:val="00860B7B"/>
    <w:rsid w:val="00860ED5"/>
    <w:rsid w:val="00860F9C"/>
    <w:rsid w:val="008614D0"/>
    <w:rsid w:val="0086182B"/>
    <w:rsid w:val="00861A83"/>
    <w:rsid w:val="00862044"/>
    <w:rsid w:val="00862112"/>
    <w:rsid w:val="008622E2"/>
    <w:rsid w:val="00862875"/>
    <w:rsid w:val="00862B4F"/>
    <w:rsid w:val="00862C02"/>
    <w:rsid w:val="00862F9E"/>
    <w:rsid w:val="00863230"/>
    <w:rsid w:val="008634DB"/>
    <w:rsid w:val="008637D9"/>
    <w:rsid w:val="00863E4F"/>
    <w:rsid w:val="00863F37"/>
    <w:rsid w:val="008644BC"/>
    <w:rsid w:val="00864936"/>
    <w:rsid w:val="008649D6"/>
    <w:rsid w:val="00864C7E"/>
    <w:rsid w:val="00864D75"/>
    <w:rsid w:val="0086547D"/>
    <w:rsid w:val="00866A25"/>
    <w:rsid w:val="008713DF"/>
    <w:rsid w:val="00871E09"/>
    <w:rsid w:val="00871E78"/>
    <w:rsid w:val="00871FF6"/>
    <w:rsid w:val="0087232B"/>
    <w:rsid w:val="008725E2"/>
    <w:rsid w:val="008726FF"/>
    <w:rsid w:val="00873DEF"/>
    <w:rsid w:val="00874634"/>
    <w:rsid w:val="0087513B"/>
    <w:rsid w:val="0087571A"/>
    <w:rsid w:val="00875729"/>
    <w:rsid w:val="00875784"/>
    <w:rsid w:val="00876636"/>
    <w:rsid w:val="00876A5D"/>
    <w:rsid w:val="00876BD0"/>
    <w:rsid w:val="00876ED2"/>
    <w:rsid w:val="00877086"/>
    <w:rsid w:val="0087788A"/>
    <w:rsid w:val="00877FA0"/>
    <w:rsid w:val="00880122"/>
    <w:rsid w:val="0088058D"/>
    <w:rsid w:val="00880A9C"/>
    <w:rsid w:val="00880B9B"/>
    <w:rsid w:val="00880D36"/>
    <w:rsid w:val="008810A2"/>
    <w:rsid w:val="00881273"/>
    <w:rsid w:val="00881547"/>
    <w:rsid w:val="00882114"/>
    <w:rsid w:val="0088230B"/>
    <w:rsid w:val="00882521"/>
    <w:rsid w:val="00882C35"/>
    <w:rsid w:val="00882FD5"/>
    <w:rsid w:val="00883DA5"/>
    <w:rsid w:val="00883F2E"/>
    <w:rsid w:val="0088429C"/>
    <w:rsid w:val="00884508"/>
    <w:rsid w:val="0088481F"/>
    <w:rsid w:val="008858D7"/>
    <w:rsid w:val="00885DCC"/>
    <w:rsid w:val="008862EA"/>
    <w:rsid w:val="008866F6"/>
    <w:rsid w:val="00886C59"/>
    <w:rsid w:val="00887625"/>
    <w:rsid w:val="008902EC"/>
    <w:rsid w:val="00890A02"/>
    <w:rsid w:val="00890D70"/>
    <w:rsid w:val="0089117E"/>
    <w:rsid w:val="0089184A"/>
    <w:rsid w:val="008918BB"/>
    <w:rsid w:val="00891ADE"/>
    <w:rsid w:val="00891FF7"/>
    <w:rsid w:val="008922E0"/>
    <w:rsid w:val="00892310"/>
    <w:rsid w:val="00892FF5"/>
    <w:rsid w:val="00893A6D"/>
    <w:rsid w:val="0089439F"/>
    <w:rsid w:val="008955A4"/>
    <w:rsid w:val="008961E4"/>
    <w:rsid w:val="0089708D"/>
    <w:rsid w:val="0089726B"/>
    <w:rsid w:val="008977EC"/>
    <w:rsid w:val="0089797E"/>
    <w:rsid w:val="008A039F"/>
    <w:rsid w:val="008A084E"/>
    <w:rsid w:val="008A0F89"/>
    <w:rsid w:val="008A1199"/>
    <w:rsid w:val="008A1707"/>
    <w:rsid w:val="008A1E17"/>
    <w:rsid w:val="008A2258"/>
    <w:rsid w:val="008A386A"/>
    <w:rsid w:val="008A3AE1"/>
    <w:rsid w:val="008A3C10"/>
    <w:rsid w:val="008A3C55"/>
    <w:rsid w:val="008A492A"/>
    <w:rsid w:val="008A51D0"/>
    <w:rsid w:val="008A539A"/>
    <w:rsid w:val="008A5B37"/>
    <w:rsid w:val="008A5D93"/>
    <w:rsid w:val="008A5E88"/>
    <w:rsid w:val="008A6498"/>
    <w:rsid w:val="008A6D90"/>
    <w:rsid w:val="008A727D"/>
    <w:rsid w:val="008A741E"/>
    <w:rsid w:val="008A7D54"/>
    <w:rsid w:val="008B09A9"/>
    <w:rsid w:val="008B11A8"/>
    <w:rsid w:val="008B1708"/>
    <w:rsid w:val="008B1780"/>
    <w:rsid w:val="008B1B84"/>
    <w:rsid w:val="008B20D8"/>
    <w:rsid w:val="008B26B7"/>
    <w:rsid w:val="008B29C7"/>
    <w:rsid w:val="008B2D63"/>
    <w:rsid w:val="008B2E97"/>
    <w:rsid w:val="008B30CF"/>
    <w:rsid w:val="008B3985"/>
    <w:rsid w:val="008B39CE"/>
    <w:rsid w:val="008B3C8F"/>
    <w:rsid w:val="008B41E1"/>
    <w:rsid w:val="008B457D"/>
    <w:rsid w:val="008B4E47"/>
    <w:rsid w:val="008B5698"/>
    <w:rsid w:val="008B5811"/>
    <w:rsid w:val="008B5836"/>
    <w:rsid w:val="008B6944"/>
    <w:rsid w:val="008B698A"/>
    <w:rsid w:val="008B7883"/>
    <w:rsid w:val="008C0570"/>
    <w:rsid w:val="008C16BB"/>
    <w:rsid w:val="008C1CD3"/>
    <w:rsid w:val="008C21E1"/>
    <w:rsid w:val="008C23CB"/>
    <w:rsid w:val="008C2EAA"/>
    <w:rsid w:val="008C37A3"/>
    <w:rsid w:val="008C396D"/>
    <w:rsid w:val="008C3A7A"/>
    <w:rsid w:val="008C4072"/>
    <w:rsid w:val="008C4932"/>
    <w:rsid w:val="008C4AF9"/>
    <w:rsid w:val="008C4B89"/>
    <w:rsid w:val="008C4EB8"/>
    <w:rsid w:val="008C4F92"/>
    <w:rsid w:val="008C540B"/>
    <w:rsid w:val="008C5982"/>
    <w:rsid w:val="008C5B2D"/>
    <w:rsid w:val="008C647A"/>
    <w:rsid w:val="008C6821"/>
    <w:rsid w:val="008C6C4B"/>
    <w:rsid w:val="008C7351"/>
    <w:rsid w:val="008C766B"/>
    <w:rsid w:val="008C7A89"/>
    <w:rsid w:val="008C7BB2"/>
    <w:rsid w:val="008D0589"/>
    <w:rsid w:val="008D08A6"/>
    <w:rsid w:val="008D12EA"/>
    <w:rsid w:val="008D1301"/>
    <w:rsid w:val="008D173C"/>
    <w:rsid w:val="008D1F22"/>
    <w:rsid w:val="008D20D7"/>
    <w:rsid w:val="008D2E80"/>
    <w:rsid w:val="008D6268"/>
    <w:rsid w:val="008D68CC"/>
    <w:rsid w:val="008D7182"/>
    <w:rsid w:val="008D728E"/>
    <w:rsid w:val="008D7985"/>
    <w:rsid w:val="008D7BF0"/>
    <w:rsid w:val="008E0A8C"/>
    <w:rsid w:val="008E0D20"/>
    <w:rsid w:val="008E12C1"/>
    <w:rsid w:val="008E1690"/>
    <w:rsid w:val="008E1DB8"/>
    <w:rsid w:val="008E2408"/>
    <w:rsid w:val="008E2C65"/>
    <w:rsid w:val="008E454E"/>
    <w:rsid w:val="008E463F"/>
    <w:rsid w:val="008E48F2"/>
    <w:rsid w:val="008E5779"/>
    <w:rsid w:val="008E57BB"/>
    <w:rsid w:val="008E6046"/>
    <w:rsid w:val="008E6101"/>
    <w:rsid w:val="008E6953"/>
    <w:rsid w:val="008E6BF0"/>
    <w:rsid w:val="008E725B"/>
    <w:rsid w:val="008E7405"/>
    <w:rsid w:val="008E7490"/>
    <w:rsid w:val="008E7BBF"/>
    <w:rsid w:val="008E7CF8"/>
    <w:rsid w:val="008E7EB5"/>
    <w:rsid w:val="008F0060"/>
    <w:rsid w:val="008F0252"/>
    <w:rsid w:val="008F0A8A"/>
    <w:rsid w:val="008F0AFA"/>
    <w:rsid w:val="008F0FF4"/>
    <w:rsid w:val="008F14DF"/>
    <w:rsid w:val="008F14E6"/>
    <w:rsid w:val="008F15FE"/>
    <w:rsid w:val="008F220E"/>
    <w:rsid w:val="008F3AD0"/>
    <w:rsid w:val="008F3C60"/>
    <w:rsid w:val="008F4156"/>
    <w:rsid w:val="008F477F"/>
    <w:rsid w:val="008F4A24"/>
    <w:rsid w:val="008F4D5F"/>
    <w:rsid w:val="008F55F8"/>
    <w:rsid w:val="008F5E36"/>
    <w:rsid w:val="008F5F92"/>
    <w:rsid w:val="008F6E34"/>
    <w:rsid w:val="008F72D0"/>
    <w:rsid w:val="008F7718"/>
    <w:rsid w:val="008F7957"/>
    <w:rsid w:val="00900072"/>
    <w:rsid w:val="00900AC7"/>
    <w:rsid w:val="00900F9A"/>
    <w:rsid w:val="00900FC3"/>
    <w:rsid w:val="0090110C"/>
    <w:rsid w:val="009011D1"/>
    <w:rsid w:val="009011DC"/>
    <w:rsid w:val="00901227"/>
    <w:rsid w:val="00901603"/>
    <w:rsid w:val="009016E3"/>
    <w:rsid w:val="00901A73"/>
    <w:rsid w:val="00901C96"/>
    <w:rsid w:val="00902C50"/>
    <w:rsid w:val="0090301C"/>
    <w:rsid w:val="009036FF"/>
    <w:rsid w:val="00904030"/>
    <w:rsid w:val="009041B8"/>
    <w:rsid w:val="00904AD6"/>
    <w:rsid w:val="009056B3"/>
    <w:rsid w:val="00905B76"/>
    <w:rsid w:val="009062CB"/>
    <w:rsid w:val="0090684C"/>
    <w:rsid w:val="00906B4E"/>
    <w:rsid w:val="00907719"/>
    <w:rsid w:val="00907C2F"/>
    <w:rsid w:val="00910953"/>
    <w:rsid w:val="00911222"/>
    <w:rsid w:val="009115A1"/>
    <w:rsid w:val="009117BF"/>
    <w:rsid w:val="00912401"/>
    <w:rsid w:val="00912674"/>
    <w:rsid w:val="00912742"/>
    <w:rsid w:val="00912D0F"/>
    <w:rsid w:val="00912E46"/>
    <w:rsid w:val="00913190"/>
    <w:rsid w:val="0091343A"/>
    <w:rsid w:val="00913796"/>
    <w:rsid w:val="00913F6C"/>
    <w:rsid w:val="00914EDB"/>
    <w:rsid w:val="00914FE6"/>
    <w:rsid w:val="00915AED"/>
    <w:rsid w:val="00915B2F"/>
    <w:rsid w:val="00915D1F"/>
    <w:rsid w:val="00915DC2"/>
    <w:rsid w:val="009160E4"/>
    <w:rsid w:val="009163AA"/>
    <w:rsid w:val="00916E32"/>
    <w:rsid w:val="00917179"/>
    <w:rsid w:val="00917772"/>
    <w:rsid w:val="00917784"/>
    <w:rsid w:val="00920647"/>
    <w:rsid w:val="00920CEB"/>
    <w:rsid w:val="00920F5F"/>
    <w:rsid w:val="0092106F"/>
    <w:rsid w:val="0092120C"/>
    <w:rsid w:val="00921F21"/>
    <w:rsid w:val="00922627"/>
    <w:rsid w:val="00922E10"/>
    <w:rsid w:val="00924DBC"/>
    <w:rsid w:val="00924F53"/>
    <w:rsid w:val="0092551C"/>
    <w:rsid w:val="00925777"/>
    <w:rsid w:val="00925882"/>
    <w:rsid w:val="009259E5"/>
    <w:rsid w:val="00925C8F"/>
    <w:rsid w:val="00926539"/>
    <w:rsid w:val="00926B50"/>
    <w:rsid w:val="00926F34"/>
    <w:rsid w:val="00926FB9"/>
    <w:rsid w:val="00926FD3"/>
    <w:rsid w:val="00927153"/>
    <w:rsid w:val="009275AA"/>
    <w:rsid w:val="0092763A"/>
    <w:rsid w:val="00927E8F"/>
    <w:rsid w:val="00930165"/>
    <w:rsid w:val="00930DAD"/>
    <w:rsid w:val="00930E9F"/>
    <w:rsid w:val="00930FB1"/>
    <w:rsid w:val="009318CB"/>
    <w:rsid w:val="00931CB8"/>
    <w:rsid w:val="009320BF"/>
    <w:rsid w:val="0093219B"/>
    <w:rsid w:val="009327D7"/>
    <w:rsid w:val="00932AD2"/>
    <w:rsid w:val="0093304E"/>
    <w:rsid w:val="00933073"/>
    <w:rsid w:val="00933C99"/>
    <w:rsid w:val="00934701"/>
    <w:rsid w:val="00934E04"/>
    <w:rsid w:val="00935759"/>
    <w:rsid w:val="00935D0A"/>
    <w:rsid w:val="0093645D"/>
    <w:rsid w:val="00936AEE"/>
    <w:rsid w:val="00936B77"/>
    <w:rsid w:val="00937D11"/>
    <w:rsid w:val="0094065A"/>
    <w:rsid w:val="009409A3"/>
    <w:rsid w:val="009410FD"/>
    <w:rsid w:val="00941232"/>
    <w:rsid w:val="0094167D"/>
    <w:rsid w:val="00941856"/>
    <w:rsid w:val="00941873"/>
    <w:rsid w:val="009424FE"/>
    <w:rsid w:val="0094277D"/>
    <w:rsid w:val="009428F4"/>
    <w:rsid w:val="00942A3D"/>
    <w:rsid w:val="00942A7A"/>
    <w:rsid w:val="00942C6A"/>
    <w:rsid w:val="00942F3E"/>
    <w:rsid w:val="009431BB"/>
    <w:rsid w:val="00943C1C"/>
    <w:rsid w:val="00944028"/>
    <w:rsid w:val="00944914"/>
    <w:rsid w:val="00944D76"/>
    <w:rsid w:val="00945037"/>
    <w:rsid w:val="00945125"/>
    <w:rsid w:val="00945415"/>
    <w:rsid w:val="00945443"/>
    <w:rsid w:val="009454F6"/>
    <w:rsid w:val="0094596B"/>
    <w:rsid w:val="00945D7C"/>
    <w:rsid w:val="00946146"/>
    <w:rsid w:val="0094637F"/>
    <w:rsid w:val="00946CFA"/>
    <w:rsid w:val="009470C5"/>
    <w:rsid w:val="009474EE"/>
    <w:rsid w:val="00950327"/>
    <w:rsid w:val="009505DF"/>
    <w:rsid w:val="009509AD"/>
    <w:rsid w:val="00950C54"/>
    <w:rsid w:val="00950F34"/>
    <w:rsid w:val="0095279F"/>
    <w:rsid w:val="0095325C"/>
    <w:rsid w:val="009535CE"/>
    <w:rsid w:val="009545F3"/>
    <w:rsid w:val="00954704"/>
    <w:rsid w:val="00954AAA"/>
    <w:rsid w:val="009569F1"/>
    <w:rsid w:val="00956A52"/>
    <w:rsid w:val="00956CAC"/>
    <w:rsid w:val="00956CE6"/>
    <w:rsid w:val="00956E25"/>
    <w:rsid w:val="00957A92"/>
    <w:rsid w:val="00957FB6"/>
    <w:rsid w:val="00960231"/>
    <w:rsid w:val="0096078D"/>
    <w:rsid w:val="00960E17"/>
    <w:rsid w:val="00960E1C"/>
    <w:rsid w:val="00961366"/>
    <w:rsid w:val="009615D8"/>
    <w:rsid w:val="009620AF"/>
    <w:rsid w:val="009623D4"/>
    <w:rsid w:val="009627F4"/>
    <w:rsid w:val="00962982"/>
    <w:rsid w:val="00962BFE"/>
    <w:rsid w:val="0096301C"/>
    <w:rsid w:val="0096349A"/>
    <w:rsid w:val="00963D0F"/>
    <w:rsid w:val="00964131"/>
    <w:rsid w:val="0096416B"/>
    <w:rsid w:val="009645A5"/>
    <w:rsid w:val="00964B73"/>
    <w:rsid w:val="00965147"/>
    <w:rsid w:val="009653FF"/>
    <w:rsid w:val="00965516"/>
    <w:rsid w:val="009659CE"/>
    <w:rsid w:val="00965DE8"/>
    <w:rsid w:val="0096714E"/>
    <w:rsid w:val="00970811"/>
    <w:rsid w:val="00970855"/>
    <w:rsid w:val="00970B16"/>
    <w:rsid w:val="00970F84"/>
    <w:rsid w:val="00971272"/>
    <w:rsid w:val="0097166B"/>
    <w:rsid w:val="00971B41"/>
    <w:rsid w:val="00972781"/>
    <w:rsid w:val="0097293E"/>
    <w:rsid w:val="009732D6"/>
    <w:rsid w:val="009736C9"/>
    <w:rsid w:val="0097379A"/>
    <w:rsid w:val="009737EE"/>
    <w:rsid w:val="00973DE6"/>
    <w:rsid w:val="00974194"/>
    <w:rsid w:val="009746EB"/>
    <w:rsid w:val="00974942"/>
    <w:rsid w:val="009749A6"/>
    <w:rsid w:val="00974B06"/>
    <w:rsid w:val="00974C7E"/>
    <w:rsid w:val="00975117"/>
    <w:rsid w:val="009758C2"/>
    <w:rsid w:val="00975C9E"/>
    <w:rsid w:val="00975DD6"/>
    <w:rsid w:val="00975EA2"/>
    <w:rsid w:val="00975F04"/>
    <w:rsid w:val="0097613F"/>
    <w:rsid w:val="00976243"/>
    <w:rsid w:val="009769C5"/>
    <w:rsid w:val="00976D36"/>
    <w:rsid w:val="0097715E"/>
    <w:rsid w:val="00977F26"/>
    <w:rsid w:val="009800F8"/>
    <w:rsid w:val="00980ACF"/>
    <w:rsid w:val="009820FB"/>
    <w:rsid w:val="009827ED"/>
    <w:rsid w:val="00982AC0"/>
    <w:rsid w:val="00982CBA"/>
    <w:rsid w:val="00983A50"/>
    <w:rsid w:val="009841E6"/>
    <w:rsid w:val="00984E41"/>
    <w:rsid w:val="009850D5"/>
    <w:rsid w:val="00985112"/>
    <w:rsid w:val="009851DE"/>
    <w:rsid w:val="0098561C"/>
    <w:rsid w:val="00986266"/>
    <w:rsid w:val="00986F78"/>
    <w:rsid w:val="0098727A"/>
    <w:rsid w:val="009872E6"/>
    <w:rsid w:val="0098774D"/>
    <w:rsid w:val="00987992"/>
    <w:rsid w:val="00987E15"/>
    <w:rsid w:val="00990275"/>
    <w:rsid w:val="00990D9A"/>
    <w:rsid w:val="00991039"/>
    <w:rsid w:val="00991AC3"/>
    <w:rsid w:val="00991AFB"/>
    <w:rsid w:val="00991E29"/>
    <w:rsid w:val="00992230"/>
    <w:rsid w:val="0099260D"/>
    <w:rsid w:val="009935D6"/>
    <w:rsid w:val="00993B0B"/>
    <w:rsid w:val="00993C5B"/>
    <w:rsid w:val="00993DA6"/>
    <w:rsid w:val="00994FC6"/>
    <w:rsid w:val="00995925"/>
    <w:rsid w:val="00996416"/>
    <w:rsid w:val="00996917"/>
    <w:rsid w:val="00996D5C"/>
    <w:rsid w:val="009970A4"/>
    <w:rsid w:val="009977DA"/>
    <w:rsid w:val="0099784E"/>
    <w:rsid w:val="00997E4E"/>
    <w:rsid w:val="009A022E"/>
    <w:rsid w:val="009A0373"/>
    <w:rsid w:val="009A09AC"/>
    <w:rsid w:val="009A0BD0"/>
    <w:rsid w:val="009A0F30"/>
    <w:rsid w:val="009A0FAF"/>
    <w:rsid w:val="009A1535"/>
    <w:rsid w:val="009A170F"/>
    <w:rsid w:val="009A2B19"/>
    <w:rsid w:val="009A2CF9"/>
    <w:rsid w:val="009A2E75"/>
    <w:rsid w:val="009A431F"/>
    <w:rsid w:val="009A4604"/>
    <w:rsid w:val="009A4A8D"/>
    <w:rsid w:val="009A4A98"/>
    <w:rsid w:val="009A4E58"/>
    <w:rsid w:val="009A5A31"/>
    <w:rsid w:val="009A5CF9"/>
    <w:rsid w:val="009A61C8"/>
    <w:rsid w:val="009A68D7"/>
    <w:rsid w:val="009A6F32"/>
    <w:rsid w:val="009A7153"/>
    <w:rsid w:val="009A79D2"/>
    <w:rsid w:val="009A7DFE"/>
    <w:rsid w:val="009B0FAD"/>
    <w:rsid w:val="009B1861"/>
    <w:rsid w:val="009B2348"/>
    <w:rsid w:val="009B2EBC"/>
    <w:rsid w:val="009B312C"/>
    <w:rsid w:val="009B31E5"/>
    <w:rsid w:val="009B33C2"/>
    <w:rsid w:val="009B355C"/>
    <w:rsid w:val="009B3C9F"/>
    <w:rsid w:val="009B3E3C"/>
    <w:rsid w:val="009B43BB"/>
    <w:rsid w:val="009B43C7"/>
    <w:rsid w:val="009B44BC"/>
    <w:rsid w:val="009B44FF"/>
    <w:rsid w:val="009B4770"/>
    <w:rsid w:val="009B49A6"/>
    <w:rsid w:val="009B4AFD"/>
    <w:rsid w:val="009B5B7C"/>
    <w:rsid w:val="009B645C"/>
    <w:rsid w:val="009B6536"/>
    <w:rsid w:val="009B6865"/>
    <w:rsid w:val="009B6A09"/>
    <w:rsid w:val="009B6A10"/>
    <w:rsid w:val="009B71E4"/>
    <w:rsid w:val="009B7480"/>
    <w:rsid w:val="009C02B0"/>
    <w:rsid w:val="009C077F"/>
    <w:rsid w:val="009C09F5"/>
    <w:rsid w:val="009C1EFB"/>
    <w:rsid w:val="009C2413"/>
    <w:rsid w:val="009C28AB"/>
    <w:rsid w:val="009C2EAC"/>
    <w:rsid w:val="009C3027"/>
    <w:rsid w:val="009C33BB"/>
    <w:rsid w:val="009C346B"/>
    <w:rsid w:val="009C3496"/>
    <w:rsid w:val="009C36F8"/>
    <w:rsid w:val="009C4F63"/>
    <w:rsid w:val="009C5081"/>
    <w:rsid w:val="009C52FB"/>
    <w:rsid w:val="009C56BA"/>
    <w:rsid w:val="009C5C3F"/>
    <w:rsid w:val="009C6155"/>
    <w:rsid w:val="009C66FD"/>
    <w:rsid w:val="009C673D"/>
    <w:rsid w:val="009C6BAC"/>
    <w:rsid w:val="009C71BF"/>
    <w:rsid w:val="009C722C"/>
    <w:rsid w:val="009C7249"/>
    <w:rsid w:val="009C7F54"/>
    <w:rsid w:val="009C7FF5"/>
    <w:rsid w:val="009D002D"/>
    <w:rsid w:val="009D02E1"/>
    <w:rsid w:val="009D09DE"/>
    <w:rsid w:val="009D0BA4"/>
    <w:rsid w:val="009D0F5C"/>
    <w:rsid w:val="009D1FA8"/>
    <w:rsid w:val="009D1FDA"/>
    <w:rsid w:val="009D2A68"/>
    <w:rsid w:val="009D2CAD"/>
    <w:rsid w:val="009D3224"/>
    <w:rsid w:val="009D5488"/>
    <w:rsid w:val="009D5634"/>
    <w:rsid w:val="009D5C78"/>
    <w:rsid w:val="009D690F"/>
    <w:rsid w:val="009D6F1A"/>
    <w:rsid w:val="009D70B7"/>
    <w:rsid w:val="009D7587"/>
    <w:rsid w:val="009E0142"/>
    <w:rsid w:val="009E1141"/>
    <w:rsid w:val="009E1A01"/>
    <w:rsid w:val="009E1BE9"/>
    <w:rsid w:val="009E1E03"/>
    <w:rsid w:val="009E1F03"/>
    <w:rsid w:val="009E23E7"/>
    <w:rsid w:val="009E26A7"/>
    <w:rsid w:val="009E2930"/>
    <w:rsid w:val="009E322F"/>
    <w:rsid w:val="009E394E"/>
    <w:rsid w:val="009E39A2"/>
    <w:rsid w:val="009E3E1A"/>
    <w:rsid w:val="009E3E2B"/>
    <w:rsid w:val="009E42AD"/>
    <w:rsid w:val="009E4451"/>
    <w:rsid w:val="009E46D1"/>
    <w:rsid w:val="009E4819"/>
    <w:rsid w:val="009E4CBD"/>
    <w:rsid w:val="009E4CC4"/>
    <w:rsid w:val="009E5144"/>
    <w:rsid w:val="009E5572"/>
    <w:rsid w:val="009E5B24"/>
    <w:rsid w:val="009E6561"/>
    <w:rsid w:val="009E7C03"/>
    <w:rsid w:val="009E7E35"/>
    <w:rsid w:val="009F00AE"/>
    <w:rsid w:val="009F0677"/>
    <w:rsid w:val="009F19D4"/>
    <w:rsid w:val="009F19E0"/>
    <w:rsid w:val="009F1D7C"/>
    <w:rsid w:val="009F1F26"/>
    <w:rsid w:val="009F2642"/>
    <w:rsid w:val="009F26E9"/>
    <w:rsid w:val="009F2DF3"/>
    <w:rsid w:val="009F2ED3"/>
    <w:rsid w:val="009F383C"/>
    <w:rsid w:val="009F3F85"/>
    <w:rsid w:val="009F4869"/>
    <w:rsid w:val="009F48AD"/>
    <w:rsid w:val="009F49B4"/>
    <w:rsid w:val="009F52BC"/>
    <w:rsid w:val="009F54FB"/>
    <w:rsid w:val="009F60F4"/>
    <w:rsid w:val="009F60FB"/>
    <w:rsid w:val="009F61AD"/>
    <w:rsid w:val="009F63C9"/>
    <w:rsid w:val="009F68A9"/>
    <w:rsid w:val="009F711C"/>
    <w:rsid w:val="009F7A91"/>
    <w:rsid w:val="009F7C2E"/>
    <w:rsid w:val="00A00890"/>
    <w:rsid w:val="00A009D2"/>
    <w:rsid w:val="00A00B0B"/>
    <w:rsid w:val="00A0118C"/>
    <w:rsid w:val="00A011BB"/>
    <w:rsid w:val="00A01344"/>
    <w:rsid w:val="00A0193E"/>
    <w:rsid w:val="00A01949"/>
    <w:rsid w:val="00A01C23"/>
    <w:rsid w:val="00A02543"/>
    <w:rsid w:val="00A02689"/>
    <w:rsid w:val="00A02A05"/>
    <w:rsid w:val="00A02B5E"/>
    <w:rsid w:val="00A032FD"/>
    <w:rsid w:val="00A03684"/>
    <w:rsid w:val="00A03CBD"/>
    <w:rsid w:val="00A05414"/>
    <w:rsid w:val="00A05B07"/>
    <w:rsid w:val="00A060C0"/>
    <w:rsid w:val="00A06AF2"/>
    <w:rsid w:val="00A075EE"/>
    <w:rsid w:val="00A07925"/>
    <w:rsid w:val="00A07C7F"/>
    <w:rsid w:val="00A07CCF"/>
    <w:rsid w:val="00A10C20"/>
    <w:rsid w:val="00A110E3"/>
    <w:rsid w:val="00A1121F"/>
    <w:rsid w:val="00A11619"/>
    <w:rsid w:val="00A11DBB"/>
    <w:rsid w:val="00A11ECE"/>
    <w:rsid w:val="00A12B7D"/>
    <w:rsid w:val="00A12D61"/>
    <w:rsid w:val="00A139C1"/>
    <w:rsid w:val="00A13B2B"/>
    <w:rsid w:val="00A14BD7"/>
    <w:rsid w:val="00A14F81"/>
    <w:rsid w:val="00A14FD8"/>
    <w:rsid w:val="00A15517"/>
    <w:rsid w:val="00A15642"/>
    <w:rsid w:val="00A1579B"/>
    <w:rsid w:val="00A15A30"/>
    <w:rsid w:val="00A15A46"/>
    <w:rsid w:val="00A15BBB"/>
    <w:rsid w:val="00A15F21"/>
    <w:rsid w:val="00A175D7"/>
    <w:rsid w:val="00A17636"/>
    <w:rsid w:val="00A208F4"/>
    <w:rsid w:val="00A20A73"/>
    <w:rsid w:val="00A20FDB"/>
    <w:rsid w:val="00A2104C"/>
    <w:rsid w:val="00A2126B"/>
    <w:rsid w:val="00A212E8"/>
    <w:rsid w:val="00A21441"/>
    <w:rsid w:val="00A2152E"/>
    <w:rsid w:val="00A217DD"/>
    <w:rsid w:val="00A21CF4"/>
    <w:rsid w:val="00A21FD9"/>
    <w:rsid w:val="00A22672"/>
    <w:rsid w:val="00A22C75"/>
    <w:rsid w:val="00A22E47"/>
    <w:rsid w:val="00A23D1E"/>
    <w:rsid w:val="00A23D96"/>
    <w:rsid w:val="00A23F12"/>
    <w:rsid w:val="00A23FF2"/>
    <w:rsid w:val="00A24094"/>
    <w:rsid w:val="00A24556"/>
    <w:rsid w:val="00A24A04"/>
    <w:rsid w:val="00A256E7"/>
    <w:rsid w:val="00A25BF5"/>
    <w:rsid w:val="00A26C8B"/>
    <w:rsid w:val="00A26CE3"/>
    <w:rsid w:val="00A2760D"/>
    <w:rsid w:val="00A301EA"/>
    <w:rsid w:val="00A3059B"/>
    <w:rsid w:val="00A30AF4"/>
    <w:rsid w:val="00A30D73"/>
    <w:rsid w:val="00A310D0"/>
    <w:rsid w:val="00A3165A"/>
    <w:rsid w:val="00A318B0"/>
    <w:rsid w:val="00A33E78"/>
    <w:rsid w:val="00A340BB"/>
    <w:rsid w:val="00A34443"/>
    <w:rsid w:val="00A34498"/>
    <w:rsid w:val="00A345D8"/>
    <w:rsid w:val="00A34719"/>
    <w:rsid w:val="00A34737"/>
    <w:rsid w:val="00A347DC"/>
    <w:rsid w:val="00A348AB"/>
    <w:rsid w:val="00A34A30"/>
    <w:rsid w:val="00A350CD"/>
    <w:rsid w:val="00A35EA6"/>
    <w:rsid w:val="00A36346"/>
    <w:rsid w:val="00A3720B"/>
    <w:rsid w:val="00A37FB7"/>
    <w:rsid w:val="00A4000B"/>
    <w:rsid w:val="00A40A76"/>
    <w:rsid w:val="00A41768"/>
    <w:rsid w:val="00A419A7"/>
    <w:rsid w:val="00A41C3B"/>
    <w:rsid w:val="00A4223F"/>
    <w:rsid w:val="00A4267C"/>
    <w:rsid w:val="00A42AAA"/>
    <w:rsid w:val="00A43BA3"/>
    <w:rsid w:val="00A4442B"/>
    <w:rsid w:val="00A444A4"/>
    <w:rsid w:val="00A44995"/>
    <w:rsid w:val="00A453F5"/>
    <w:rsid w:val="00A45517"/>
    <w:rsid w:val="00A45B95"/>
    <w:rsid w:val="00A45DAE"/>
    <w:rsid w:val="00A4601D"/>
    <w:rsid w:val="00A46129"/>
    <w:rsid w:val="00A46132"/>
    <w:rsid w:val="00A46613"/>
    <w:rsid w:val="00A4664F"/>
    <w:rsid w:val="00A4674E"/>
    <w:rsid w:val="00A46DE3"/>
    <w:rsid w:val="00A47B19"/>
    <w:rsid w:val="00A50011"/>
    <w:rsid w:val="00A503B8"/>
    <w:rsid w:val="00A50EE3"/>
    <w:rsid w:val="00A515AF"/>
    <w:rsid w:val="00A51AB6"/>
    <w:rsid w:val="00A522DC"/>
    <w:rsid w:val="00A52653"/>
    <w:rsid w:val="00A527D7"/>
    <w:rsid w:val="00A529DD"/>
    <w:rsid w:val="00A52B65"/>
    <w:rsid w:val="00A5316C"/>
    <w:rsid w:val="00A53209"/>
    <w:rsid w:val="00A5353A"/>
    <w:rsid w:val="00A535C0"/>
    <w:rsid w:val="00A53DD2"/>
    <w:rsid w:val="00A54624"/>
    <w:rsid w:val="00A5474E"/>
    <w:rsid w:val="00A54833"/>
    <w:rsid w:val="00A54FE8"/>
    <w:rsid w:val="00A56174"/>
    <w:rsid w:val="00A561F5"/>
    <w:rsid w:val="00A56CF0"/>
    <w:rsid w:val="00A56DD0"/>
    <w:rsid w:val="00A56DEF"/>
    <w:rsid w:val="00A57071"/>
    <w:rsid w:val="00A57225"/>
    <w:rsid w:val="00A57673"/>
    <w:rsid w:val="00A6042E"/>
    <w:rsid w:val="00A609FD"/>
    <w:rsid w:val="00A611AC"/>
    <w:rsid w:val="00A61245"/>
    <w:rsid w:val="00A61A01"/>
    <w:rsid w:val="00A6200A"/>
    <w:rsid w:val="00A622F1"/>
    <w:rsid w:val="00A62447"/>
    <w:rsid w:val="00A628E8"/>
    <w:rsid w:val="00A62DFD"/>
    <w:rsid w:val="00A62EA7"/>
    <w:rsid w:val="00A63296"/>
    <w:rsid w:val="00A635D6"/>
    <w:rsid w:val="00A64147"/>
    <w:rsid w:val="00A6438F"/>
    <w:rsid w:val="00A6493E"/>
    <w:rsid w:val="00A64CD0"/>
    <w:rsid w:val="00A65DAE"/>
    <w:rsid w:val="00A6604C"/>
    <w:rsid w:val="00A66439"/>
    <w:rsid w:val="00A66600"/>
    <w:rsid w:val="00A6709F"/>
    <w:rsid w:val="00A670C0"/>
    <w:rsid w:val="00A67A61"/>
    <w:rsid w:val="00A7060A"/>
    <w:rsid w:val="00A708CE"/>
    <w:rsid w:val="00A70C0A"/>
    <w:rsid w:val="00A70D47"/>
    <w:rsid w:val="00A71532"/>
    <w:rsid w:val="00A71E27"/>
    <w:rsid w:val="00A722B2"/>
    <w:rsid w:val="00A72527"/>
    <w:rsid w:val="00A728DA"/>
    <w:rsid w:val="00A72CB0"/>
    <w:rsid w:val="00A72CFC"/>
    <w:rsid w:val="00A73017"/>
    <w:rsid w:val="00A73115"/>
    <w:rsid w:val="00A731AC"/>
    <w:rsid w:val="00A73384"/>
    <w:rsid w:val="00A733BA"/>
    <w:rsid w:val="00A736B5"/>
    <w:rsid w:val="00A7389A"/>
    <w:rsid w:val="00A74810"/>
    <w:rsid w:val="00A74CE5"/>
    <w:rsid w:val="00A74EFB"/>
    <w:rsid w:val="00A74FB2"/>
    <w:rsid w:val="00A754CE"/>
    <w:rsid w:val="00A75674"/>
    <w:rsid w:val="00A7598E"/>
    <w:rsid w:val="00A76306"/>
    <w:rsid w:val="00A775DE"/>
    <w:rsid w:val="00A777AF"/>
    <w:rsid w:val="00A77B79"/>
    <w:rsid w:val="00A805DB"/>
    <w:rsid w:val="00A807F9"/>
    <w:rsid w:val="00A80A68"/>
    <w:rsid w:val="00A81656"/>
    <w:rsid w:val="00A81929"/>
    <w:rsid w:val="00A81F93"/>
    <w:rsid w:val="00A82096"/>
    <w:rsid w:val="00A827B5"/>
    <w:rsid w:val="00A82FD1"/>
    <w:rsid w:val="00A836ED"/>
    <w:rsid w:val="00A837AC"/>
    <w:rsid w:val="00A83BAA"/>
    <w:rsid w:val="00A83BCE"/>
    <w:rsid w:val="00A83CF7"/>
    <w:rsid w:val="00A8414C"/>
    <w:rsid w:val="00A843CF"/>
    <w:rsid w:val="00A849A2"/>
    <w:rsid w:val="00A84BC4"/>
    <w:rsid w:val="00A8508F"/>
    <w:rsid w:val="00A85D0B"/>
    <w:rsid w:val="00A86BD1"/>
    <w:rsid w:val="00A86F4A"/>
    <w:rsid w:val="00A8723E"/>
    <w:rsid w:val="00A8735D"/>
    <w:rsid w:val="00A876B6"/>
    <w:rsid w:val="00A87A9B"/>
    <w:rsid w:val="00A90021"/>
    <w:rsid w:val="00A903A6"/>
    <w:rsid w:val="00A9047D"/>
    <w:rsid w:val="00A9172E"/>
    <w:rsid w:val="00A919F1"/>
    <w:rsid w:val="00A91C46"/>
    <w:rsid w:val="00A92370"/>
    <w:rsid w:val="00A92F10"/>
    <w:rsid w:val="00A93253"/>
    <w:rsid w:val="00A93F95"/>
    <w:rsid w:val="00A94107"/>
    <w:rsid w:val="00A94478"/>
    <w:rsid w:val="00A944BA"/>
    <w:rsid w:val="00A945DC"/>
    <w:rsid w:val="00A94D56"/>
    <w:rsid w:val="00A9503D"/>
    <w:rsid w:val="00A95297"/>
    <w:rsid w:val="00A9571F"/>
    <w:rsid w:val="00A96003"/>
    <w:rsid w:val="00A964ED"/>
    <w:rsid w:val="00A96A5D"/>
    <w:rsid w:val="00A970A6"/>
    <w:rsid w:val="00A97404"/>
    <w:rsid w:val="00A97522"/>
    <w:rsid w:val="00A976C7"/>
    <w:rsid w:val="00A97778"/>
    <w:rsid w:val="00AA068E"/>
    <w:rsid w:val="00AA0723"/>
    <w:rsid w:val="00AA131A"/>
    <w:rsid w:val="00AA1C83"/>
    <w:rsid w:val="00AA1E3B"/>
    <w:rsid w:val="00AA2756"/>
    <w:rsid w:val="00AA2A30"/>
    <w:rsid w:val="00AA2D1D"/>
    <w:rsid w:val="00AA30EF"/>
    <w:rsid w:val="00AA3224"/>
    <w:rsid w:val="00AA3643"/>
    <w:rsid w:val="00AA3AD0"/>
    <w:rsid w:val="00AA4227"/>
    <w:rsid w:val="00AA50D0"/>
    <w:rsid w:val="00AA52AE"/>
    <w:rsid w:val="00AA53AD"/>
    <w:rsid w:val="00AA5556"/>
    <w:rsid w:val="00AA5896"/>
    <w:rsid w:val="00AA612F"/>
    <w:rsid w:val="00AA6887"/>
    <w:rsid w:val="00AA6917"/>
    <w:rsid w:val="00AA6C83"/>
    <w:rsid w:val="00AA77ED"/>
    <w:rsid w:val="00AA7AE6"/>
    <w:rsid w:val="00AA7DAA"/>
    <w:rsid w:val="00AA7FAB"/>
    <w:rsid w:val="00AB01F8"/>
    <w:rsid w:val="00AB03D9"/>
    <w:rsid w:val="00AB0507"/>
    <w:rsid w:val="00AB0567"/>
    <w:rsid w:val="00AB0FA1"/>
    <w:rsid w:val="00AB13C4"/>
    <w:rsid w:val="00AB1726"/>
    <w:rsid w:val="00AB1C45"/>
    <w:rsid w:val="00AB2193"/>
    <w:rsid w:val="00AB21C2"/>
    <w:rsid w:val="00AB220D"/>
    <w:rsid w:val="00AB24DB"/>
    <w:rsid w:val="00AB28F0"/>
    <w:rsid w:val="00AB2F33"/>
    <w:rsid w:val="00AB3189"/>
    <w:rsid w:val="00AB32A7"/>
    <w:rsid w:val="00AB32D3"/>
    <w:rsid w:val="00AB38E9"/>
    <w:rsid w:val="00AB3FD2"/>
    <w:rsid w:val="00AB400C"/>
    <w:rsid w:val="00AB421E"/>
    <w:rsid w:val="00AB4335"/>
    <w:rsid w:val="00AB483D"/>
    <w:rsid w:val="00AB4A13"/>
    <w:rsid w:val="00AB51C3"/>
    <w:rsid w:val="00AB51FC"/>
    <w:rsid w:val="00AB5ED9"/>
    <w:rsid w:val="00AB61EC"/>
    <w:rsid w:val="00AB6380"/>
    <w:rsid w:val="00AB7647"/>
    <w:rsid w:val="00AB7A6B"/>
    <w:rsid w:val="00AC0257"/>
    <w:rsid w:val="00AC025F"/>
    <w:rsid w:val="00AC05C8"/>
    <w:rsid w:val="00AC065D"/>
    <w:rsid w:val="00AC0F01"/>
    <w:rsid w:val="00AC10F0"/>
    <w:rsid w:val="00AC1672"/>
    <w:rsid w:val="00AC168E"/>
    <w:rsid w:val="00AC1ABF"/>
    <w:rsid w:val="00AC22BB"/>
    <w:rsid w:val="00AC2B98"/>
    <w:rsid w:val="00AC2BEE"/>
    <w:rsid w:val="00AC3DD7"/>
    <w:rsid w:val="00AC3F09"/>
    <w:rsid w:val="00AC404D"/>
    <w:rsid w:val="00AC4121"/>
    <w:rsid w:val="00AC4436"/>
    <w:rsid w:val="00AC469B"/>
    <w:rsid w:val="00AC4CE6"/>
    <w:rsid w:val="00AC519A"/>
    <w:rsid w:val="00AC5276"/>
    <w:rsid w:val="00AC5ACC"/>
    <w:rsid w:val="00AC5B65"/>
    <w:rsid w:val="00AC5E32"/>
    <w:rsid w:val="00AC6124"/>
    <w:rsid w:val="00AC6E23"/>
    <w:rsid w:val="00AC6EA9"/>
    <w:rsid w:val="00AC7F05"/>
    <w:rsid w:val="00AC7F3A"/>
    <w:rsid w:val="00AC7F95"/>
    <w:rsid w:val="00AD030E"/>
    <w:rsid w:val="00AD1443"/>
    <w:rsid w:val="00AD22E6"/>
    <w:rsid w:val="00AD25D2"/>
    <w:rsid w:val="00AD2602"/>
    <w:rsid w:val="00AD2663"/>
    <w:rsid w:val="00AD3412"/>
    <w:rsid w:val="00AD3965"/>
    <w:rsid w:val="00AD4832"/>
    <w:rsid w:val="00AD49B1"/>
    <w:rsid w:val="00AD4CD1"/>
    <w:rsid w:val="00AD5234"/>
    <w:rsid w:val="00AD5551"/>
    <w:rsid w:val="00AD6E6A"/>
    <w:rsid w:val="00AD734A"/>
    <w:rsid w:val="00AD7A11"/>
    <w:rsid w:val="00AD7B39"/>
    <w:rsid w:val="00AD7E20"/>
    <w:rsid w:val="00AE0317"/>
    <w:rsid w:val="00AE04D5"/>
    <w:rsid w:val="00AE090C"/>
    <w:rsid w:val="00AE106B"/>
    <w:rsid w:val="00AE164E"/>
    <w:rsid w:val="00AE1B8E"/>
    <w:rsid w:val="00AE2E84"/>
    <w:rsid w:val="00AE345E"/>
    <w:rsid w:val="00AE353F"/>
    <w:rsid w:val="00AE5C26"/>
    <w:rsid w:val="00AE69B5"/>
    <w:rsid w:val="00AE6A72"/>
    <w:rsid w:val="00AE6CC6"/>
    <w:rsid w:val="00AE6CCF"/>
    <w:rsid w:val="00AE75B1"/>
    <w:rsid w:val="00AE7E2A"/>
    <w:rsid w:val="00AF00B0"/>
    <w:rsid w:val="00AF0592"/>
    <w:rsid w:val="00AF05F4"/>
    <w:rsid w:val="00AF0CD1"/>
    <w:rsid w:val="00AF10A6"/>
    <w:rsid w:val="00AF1764"/>
    <w:rsid w:val="00AF17AF"/>
    <w:rsid w:val="00AF1CFF"/>
    <w:rsid w:val="00AF22D7"/>
    <w:rsid w:val="00AF233E"/>
    <w:rsid w:val="00AF2F22"/>
    <w:rsid w:val="00AF39E3"/>
    <w:rsid w:val="00AF4060"/>
    <w:rsid w:val="00AF4638"/>
    <w:rsid w:val="00AF4A4D"/>
    <w:rsid w:val="00AF57C3"/>
    <w:rsid w:val="00AF654E"/>
    <w:rsid w:val="00AF69C2"/>
    <w:rsid w:val="00AF6A2A"/>
    <w:rsid w:val="00AF7DCA"/>
    <w:rsid w:val="00B003A9"/>
    <w:rsid w:val="00B00610"/>
    <w:rsid w:val="00B00973"/>
    <w:rsid w:val="00B01067"/>
    <w:rsid w:val="00B015B3"/>
    <w:rsid w:val="00B01BDC"/>
    <w:rsid w:val="00B01DE7"/>
    <w:rsid w:val="00B02034"/>
    <w:rsid w:val="00B02FE4"/>
    <w:rsid w:val="00B03A03"/>
    <w:rsid w:val="00B03A54"/>
    <w:rsid w:val="00B03FC3"/>
    <w:rsid w:val="00B0425A"/>
    <w:rsid w:val="00B04631"/>
    <w:rsid w:val="00B0487A"/>
    <w:rsid w:val="00B04FE4"/>
    <w:rsid w:val="00B05344"/>
    <w:rsid w:val="00B054C9"/>
    <w:rsid w:val="00B05BD8"/>
    <w:rsid w:val="00B06146"/>
    <w:rsid w:val="00B06DA0"/>
    <w:rsid w:val="00B06F6F"/>
    <w:rsid w:val="00B07070"/>
    <w:rsid w:val="00B073A2"/>
    <w:rsid w:val="00B07B9F"/>
    <w:rsid w:val="00B10035"/>
    <w:rsid w:val="00B10438"/>
    <w:rsid w:val="00B10C2E"/>
    <w:rsid w:val="00B10CDE"/>
    <w:rsid w:val="00B10E63"/>
    <w:rsid w:val="00B112D9"/>
    <w:rsid w:val="00B11A73"/>
    <w:rsid w:val="00B122D4"/>
    <w:rsid w:val="00B123A4"/>
    <w:rsid w:val="00B1275F"/>
    <w:rsid w:val="00B1333A"/>
    <w:rsid w:val="00B13718"/>
    <w:rsid w:val="00B139FC"/>
    <w:rsid w:val="00B13A39"/>
    <w:rsid w:val="00B13A93"/>
    <w:rsid w:val="00B13BA8"/>
    <w:rsid w:val="00B1429F"/>
    <w:rsid w:val="00B14D2E"/>
    <w:rsid w:val="00B1502D"/>
    <w:rsid w:val="00B154EF"/>
    <w:rsid w:val="00B15821"/>
    <w:rsid w:val="00B15A3C"/>
    <w:rsid w:val="00B15AE9"/>
    <w:rsid w:val="00B15DA6"/>
    <w:rsid w:val="00B16284"/>
    <w:rsid w:val="00B16342"/>
    <w:rsid w:val="00B16D1C"/>
    <w:rsid w:val="00B1771A"/>
    <w:rsid w:val="00B17860"/>
    <w:rsid w:val="00B17AA9"/>
    <w:rsid w:val="00B17E0E"/>
    <w:rsid w:val="00B17FEC"/>
    <w:rsid w:val="00B20515"/>
    <w:rsid w:val="00B2094A"/>
    <w:rsid w:val="00B20BD7"/>
    <w:rsid w:val="00B21085"/>
    <w:rsid w:val="00B2117E"/>
    <w:rsid w:val="00B2182A"/>
    <w:rsid w:val="00B21BE1"/>
    <w:rsid w:val="00B22D56"/>
    <w:rsid w:val="00B23309"/>
    <w:rsid w:val="00B23524"/>
    <w:rsid w:val="00B235C2"/>
    <w:rsid w:val="00B237B7"/>
    <w:rsid w:val="00B23F1B"/>
    <w:rsid w:val="00B2419B"/>
    <w:rsid w:val="00B241E0"/>
    <w:rsid w:val="00B24373"/>
    <w:rsid w:val="00B24639"/>
    <w:rsid w:val="00B24EB5"/>
    <w:rsid w:val="00B2553B"/>
    <w:rsid w:val="00B25CFF"/>
    <w:rsid w:val="00B260BE"/>
    <w:rsid w:val="00B2661A"/>
    <w:rsid w:val="00B26837"/>
    <w:rsid w:val="00B272AC"/>
    <w:rsid w:val="00B272E2"/>
    <w:rsid w:val="00B2738C"/>
    <w:rsid w:val="00B3070B"/>
    <w:rsid w:val="00B308D4"/>
    <w:rsid w:val="00B312A5"/>
    <w:rsid w:val="00B313C7"/>
    <w:rsid w:val="00B31DE1"/>
    <w:rsid w:val="00B31F92"/>
    <w:rsid w:val="00B32146"/>
    <w:rsid w:val="00B325A6"/>
    <w:rsid w:val="00B328DE"/>
    <w:rsid w:val="00B328F2"/>
    <w:rsid w:val="00B32D33"/>
    <w:rsid w:val="00B32E53"/>
    <w:rsid w:val="00B32EB5"/>
    <w:rsid w:val="00B33503"/>
    <w:rsid w:val="00B34107"/>
    <w:rsid w:val="00B348B6"/>
    <w:rsid w:val="00B34E77"/>
    <w:rsid w:val="00B3522F"/>
    <w:rsid w:val="00B3544D"/>
    <w:rsid w:val="00B356ED"/>
    <w:rsid w:val="00B36098"/>
    <w:rsid w:val="00B36519"/>
    <w:rsid w:val="00B36947"/>
    <w:rsid w:val="00B372B9"/>
    <w:rsid w:val="00B37926"/>
    <w:rsid w:val="00B37BBB"/>
    <w:rsid w:val="00B40654"/>
    <w:rsid w:val="00B40890"/>
    <w:rsid w:val="00B40F83"/>
    <w:rsid w:val="00B4168F"/>
    <w:rsid w:val="00B4176D"/>
    <w:rsid w:val="00B41A21"/>
    <w:rsid w:val="00B42D7E"/>
    <w:rsid w:val="00B43DBB"/>
    <w:rsid w:val="00B4435B"/>
    <w:rsid w:val="00B45375"/>
    <w:rsid w:val="00B45391"/>
    <w:rsid w:val="00B460A6"/>
    <w:rsid w:val="00B46616"/>
    <w:rsid w:val="00B46726"/>
    <w:rsid w:val="00B46890"/>
    <w:rsid w:val="00B4690A"/>
    <w:rsid w:val="00B46B9F"/>
    <w:rsid w:val="00B470BC"/>
    <w:rsid w:val="00B516B4"/>
    <w:rsid w:val="00B5170D"/>
    <w:rsid w:val="00B52E6A"/>
    <w:rsid w:val="00B52FB8"/>
    <w:rsid w:val="00B53351"/>
    <w:rsid w:val="00B53358"/>
    <w:rsid w:val="00B535AB"/>
    <w:rsid w:val="00B5365C"/>
    <w:rsid w:val="00B53EE6"/>
    <w:rsid w:val="00B54080"/>
    <w:rsid w:val="00B54348"/>
    <w:rsid w:val="00B54BB4"/>
    <w:rsid w:val="00B553E6"/>
    <w:rsid w:val="00B55718"/>
    <w:rsid w:val="00B55A50"/>
    <w:rsid w:val="00B55C7D"/>
    <w:rsid w:val="00B55D3B"/>
    <w:rsid w:val="00B5641F"/>
    <w:rsid w:val="00B56F1B"/>
    <w:rsid w:val="00B5760E"/>
    <w:rsid w:val="00B57D01"/>
    <w:rsid w:val="00B57FF2"/>
    <w:rsid w:val="00B60169"/>
    <w:rsid w:val="00B603C2"/>
    <w:rsid w:val="00B61395"/>
    <w:rsid w:val="00B616F2"/>
    <w:rsid w:val="00B61E74"/>
    <w:rsid w:val="00B621E4"/>
    <w:rsid w:val="00B622C3"/>
    <w:rsid w:val="00B624CA"/>
    <w:rsid w:val="00B62C78"/>
    <w:rsid w:val="00B634CC"/>
    <w:rsid w:val="00B638C6"/>
    <w:rsid w:val="00B63B64"/>
    <w:rsid w:val="00B645FE"/>
    <w:rsid w:val="00B6559F"/>
    <w:rsid w:val="00B65CC6"/>
    <w:rsid w:val="00B65E69"/>
    <w:rsid w:val="00B65EA1"/>
    <w:rsid w:val="00B66732"/>
    <w:rsid w:val="00B6717D"/>
    <w:rsid w:val="00B6787D"/>
    <w:rsid w:val="00B67A3C"/>
    <w:rsid w:val="00B70584"/>
    <w:rsid w:val="00B70969"/>
    <w:rsid w:val="00B70DA7"/>
    <w:rsid w:val="00B70DBD"/>
    <w:rsid w:val="00B70E19"/>
    <w:rsid w:val="00B71025"/>
    <w:rsid w:val="00B71117"/>
    <w:rsid w:val="00B71C38"/>
    <w:rsid w:val="00B71DD6"/>
    <w:rsid w:val="00B72066"/>
    <w:rsid w:val="00B722D7"/>
    <w:rsid w:val="00B726D1"/>
    <w:rsid w:val="00B72A71"/>
    <w:rsid w:val="00B72B02"/>
    <w:rsid w:val="00B72C3C"/>
    <w:rsid w:val="00B730FA"/>
    <w:rsid w:val="00B7314E"/>
    <w:rsid w:val="00B747E2"/>
    <w:rsid w:val="00B74828"/>
    <w:rsid w:val="00B7564E"/>
    <w:rsid w:val="00B76625"/>
    <w:rsid w:val="00B767A9"/>
    <w:rsid w:val="00B76B56"/>
    <w:rsid w:val="00B76E49"/>
    <w:rsid w:val="00B77332"/>
    <w:rsid w:val="00B807B0"/>
    <w:rsid w:val="00B80862"/>
    <w:rsid w:val="00B80FFB"/>
    <w:rsid w:val="00B817B1"/>
    <w:rsid w:val="00B8190B"/>
    <w:rsid w:val="00B82257"/>
    <w:rsid w:val="00B82681"/>
    <w:rsid w:val="00B82AB2"/>
    <w:rsid w:val="00B82D72"/>
    <w:rsid w:val="00B83BCA"/>
    <w:rsid w:val="00B847C6"/>
    <w:rsid w:val="00B8517C"/>
    <w:rsid w:val="00B85549"/>
    <w:rsid w:val="00B85A1E"/>
    <w:rsid w:val="00B85FAB"/>
    <w:rsid w:val="00B8656A"/>
    <w:rsid w:val="00B866BA"/>
    <w:rsid w:val="00B86909"/>
    <w:rsid w:val="00B8762E"/>
    <w:rsid w:val="00B9006A"/>
    <w:rsid w:val="00B906F4"/>
    <w:rsid w:val="00B90759"/>
    <w:rsid w:val="00B907E1"/>
    <w:rsid w:val="00B908A9"/>
    <w:rsid w:val="00B90DAB"/>
    <w:rsid w:val="00B91570"/>
    <w:rsid w:val="00B91617"/>
    <w:rsid w:val="00B91AAE"/>
    <w:rsid w:val="00B91C85"/>
    <w:rsid w:val="00B91D3D"/>
    <w:rsid w:val="00B9201E"/>
    <w:rsid w:val="00B92D67"/>
    <w:rsid w:val="00B937D8"/>
    <w:rsid w:val="00B93ABE"/>
    <w:rsid w:val="00B93D06"/>
    <w:rsid w:val="00B93E05"/>
    <w:rsid w:val="00B94B94"/>
    <w:rsid w:val="00B94F39"/>
    <w:rsid w:val="00B956BC"/>
    <w:rsid w:val="00B9607B"/>
    <w:rsid w:val="00B965B2"/>
    <w:rsid w:val="00B9667A"/>
    <w:rsid w:val="00B968AA"/>
    <w:rsid w:val="00B96A5E"/>
    <w:rsid w:val="00B96E77"/>
    <w:rsid w:val="00B96EC4"/>
    <w:rsid w:val="00B9750D"/>
    <w:rsid w:val="00B975D2"/>
    <w:rsid w:val="00B975E2"/>
    <w:rsid w:val="00B9761D"/>
    <w:rsid w:val="00B97DC2"/>
    <w:rsid w:val="00BA019D"/>
    <w:rsid w:val="00BA0668"/>
    <w:rsid w:val="00BA08E6"/>
    <w:rsid w:val="00BA08EC"/>
    <w:rsid w:val="00BA0AF6"/>
    <w:rsid w:val="00BA10EF"/>
    <w:rsid w:val="00BA11B4"/>
    <w:rsid w:val="00BA2520"/>
    <w:rsid w:val="00BA2989"/>
    <w:rsid w:val="00BA3000"/>
    <w:rsid w:val="00BA32CC"/>
    <w:rsid w:val="00BA3760"/>
    <w:rsid w:val="00BA38BA"/>
    <w:rsid w:val="00BA39CA"/>
    <w:rsid w:val="00BA39D0"/>
    <w:rsid w:val="00BA3DA2"/>
    <w:rsid w:val="00BA4038"/>
    <w:rsid w:val="00BA41B1"/>
    <w:rsid w:val="00BA4DAF"/>
    <w:rsid w:val="00BA55AC"/>
    <w:rsid w:val="00BA5B58"/>
    <w:rsid w:val="00BA5FEE"/>
    <w:rsid w:val="00BA60D3"/>
    <w:rsid w:val="00BA6112"/>
    <w:rsid w:val="00BA7119"/>
    <w:rsid w:val="00BA7BFF"/>
    <w:rsid w:val="00BB0947"/>
    <w:rsid w:val="00BB1B56"/>
    <w:rsid w:val="00BB22A6"/>
    <w:rsid w:val="00BB3096"/>
    <w:rsid w:val="00BB378D"/>
    <w:rsid w:val="00BB3A0D"/>
    <w:rsid w:val="00BB3A6B"/>
    <w:rsid w:val="00BB42EB"/>
    <w:rsid w:val="00BB4ABD"/>
    <w:rsid w:val="00BB514D"/>
    <w:rsid w:val="00BB55F0"/>
    <w:rsid w:val="00BB58A3"/>
    <w:rsid w:val="00BB5A4D"/>
    <w:rsid w:val="00BB5C66"/>
    <w:rsid w:val="00BB69B0"/>
    <w:rsid w:val="00BB76D7"/>
    <w:rsid w:val="00BB76E3"/>
    <w:rsid w:val="00BB7B51"/>
    <w:rsid w:val="00BB7C33"/>
    <w:rsid w:val="00BC00CB"/>
    <w:rsid w:val="00BC02FA"/>
    <w:rsid w:val="00BC0F0A"/>
    <w:rsid w:val="00BC1839"/>
    <w:rsid w:val="00BC1A00"/>
    <w:rsid w:val="00BC1B28"/>
    <w:rsid w:val="00BC1D80"/>
    <w:rsid w:val="00BC2288"/>
    <w:rsid w:val="00BC23FC"/>
    <w:rsid w:val="00BC259F"/>
    <w:rsid w:val="00BC2DB9"/>
    <w:rsid w:val="00BC356F"/>
    <w:rsid w:val="00BC35D2"/>
    <w:rsid w:val="00BC36EB"/>
    <w:rsid w:val="00BC38A4"/>
    <w:rsid w:val="00BC39C0"/>
    <w:rsid w:val="00BC3C57"/>
    <w:rsid w:val="00BC5082"/>
    <w:rsid w:val="00BC5F36"/>
    <w:rsid w:val="00BC6122"/>
    <w:rsid w:val="00BC6468"/>
    <w:rsid w:val="00BC7136"/>
    <w:rsid w:val="00BC7E8C"/>
    <w:rsid w:val="00BD004E"/>
    <w:rsid w:val="00BD07D4"/>
    <w:rsid w:val="00BD0B87"/>
    <w:rsid w:val="00BD1471"/>
    <w:rsid w:val="00BD17E4"/>
    <w:rsid w:val="00BD25BB"/>
    <w:rsid w:val="00BD26AF"/>
    <w:rsid w:val="00BD39BD"/>
    <w:rsid w:val="00BD3A38"/>
    <w:rsid w:val="00BD3DF5"/>
    <w:rsid w:val="00BD476F"/>
    <w:rsid w:val="00BD4F6A"/>
    <w:rsid w:val="00BD5436"/>
    <w:rsid w:val="00BD56EE"/>
    <w:rsid w:val="00BD6419"/>
    <w:rsid w:val="00BD6609"/>
    <w:rsid w:val="00BD66C2"/>
    <w:rsid w:val="00BD66EB"/>
    <w:rsid w:val="00BD67DC"/>
    <w:rsid w:val="00BD6CDA"/>
    <w:rsid w:val="00BD73C0"/>
    <w:rsid w:val="00BD75B9"/>
    <w:rsid w:val="00BD75C2"/>
    <w:rsid w:val="00BD7F09"/>
    <w:rsid w:val="00BE0133"/>
    <w:rsid w:val="00BE1136"/>
    <w:rsid w:val="00BE12A9"/>
    <w:rsid w:val="00BE1536"/>
    <w:rsid w:val="00BE1CE0"/>
    <w:rsid w:val="00BE1EE8"/>
    <w:rsid w:val="00BE2197"/>
    <w:rsid w:val="00BE221A"/>
    <w:rsid w:val="00BE263D"/>
    <w:rsid w:val="00BE3378"/>
    <w:rsid w:val="00BE356D"/>
    <w:rsid w:val="00BE38F4"/>
    <w:rsid w:val="00BE3D48"/>
    <w:rsid w:val="00BE4047"/>
    <w:rsid w:val="00BE428D"/>
    <w:rsid w:val="00BE443F"/>
    <w:rsid w:val="00BE4539"/>
    <w:rsid w:val="00BE4B47"/>
    <w:rsid w:val="00BE4E30"/>
    <w:rsid w:val="00BE5051"/>
    <w:rsid w:val="00BE50A4"/>
    <w:rsid w:val="00BE59CA"/>
    <w:rsid w:val="00BE5E90"/>
    <w:rsid w:val="00BE5F59"/>
    <w:rsid w:val="00BE6033"/>
    <w:rsid w:val="00BE6259"/>
    <w:rsid w:val="00BE644E"/>
    <w:rsid w:val="00BE6843"/>
    <w:rsid w:val="00BE6D9F"/>
    <w:rsid w:val="00BE6E6C"/>
    <w:rsid w:val="00BE6FA2"/>
    <w:rsid w:val="00BE704E"/>
    <w:rsid w:val="00BE72C2"/>
    <w:rsid w:val="00BE74A4"/>
    <w:rsid w:val="00BF0399"/>
    <w:rsid w:val="00BF1276"/>
    <w:rsid w:val="00BF1D15"/>
    <w:rsid w:val="00BF1FD3"/>
    <w:rsid w:val="00BF2B21"/>
    <w:rsid w:val="00BF2E29"/>
    <w:rsid w:val="00BF2E5B"/>
    <w:rsid w:val="00BF3B72"/>
    <w:rsid w:val="00BF45DD"/>
    <w:rsid w:val="00BF4B93"/>
    <w:rsid w:val="00BF5139"/>
    <w:rsid w:val="00BF56E7"/>
    <w:rsid w:val="00BF5B69"/>
    <w:rsid w:val="00BF5E3E"/>
    <w:rsid w:val="00BF65CE"/>
    <w:rsid w:val="00BF69BA"/>
    <w:rsid w:val="00BF7601"/>
    <w:rsid w:val="00BF7918"/>
    <w:rsid w:val="00BF7B98"/>
    <w:rsid w:val="00BF7D36"/>
    <w:rsid w:val="00C00173"/>
    <w:rsid w:val="00C006FC"/>
    <w:rsid w:val="00C008B2"/>
    <w:rsid w:val="00C009EC"/>
    <w:rsid w:val="00C017B5"/>
    <w:rsid w:val="00C0233F"/>
    <w:rsid w:val="00C02B2F"/>
    <w:rsid w:val="00C03769"/>
    <w:rsid w:val="00C03898"/>
    <w:rsid w:val="00C03ECD"/>
    <w:rsid w:val="00C042B4"/>
    <w:rsid w:val="00C044B8"/>
    <w:rsid w:val="00C044FF"/>
    <w:rsid w:val="00C04602"/>
    <w:rsid w:val="00C04817"/>
    <w:rsid w:val="00C056AA"/>
    <w:rsid w:val="00C05C11"/>
    <w:rsid w:val="00C06117"/>
    <w:rsid w:val="00C062F3"/>
    <w:rsid w:val="00C063A5"/>
    <w:rsid w:val="00C067F8"/>
    <w:rsid w:val="00C068D2"/>
    <w:rsid w:val="00C0706B"/>
    <w:rsid w:val="00C0707F"/>
    <w:rsid w:val="00C073D8"/>
    <w:rsid w:val="00C07FB2"/>
    <w:rsid w:val="00C106A7"/>
    <w:rsid w:val="00C10E23"/>
    <w:rsid w:val="00C10E8E"/>
    <w:rsid w:val="00C113F4"/>
    <w:rsid w:val="00C11589"/>
    <w:rsid w:val="00C12349"/>
    <w:rsid w:val="00C12495"/>
    <w:rsid w:val="00C1262A"/>
    <w:rsid w:val="00C12C16"/>
    <w:rsid w:val="00C12E59"/>
    <w:rsid w:val="00C12F31"/>
    <w:rsid w:val="00C13016"/>
    <w:rsid w:val="00C135B9"/>
    <w:rsid w:val="00C13943"/>
    <w:rsid w:val="00C13F6F"/>
    <w:rsid w:val="00C14631"/>
    <w:rsid w:val="00C14637"/>
    <w:rsid w:val="00C1465B"/>
    <w:rsid w:val="00C14BB5"/>
    <w:rsid w:val="00C14E10"/>
    <w:rsid w:val="00C15314"/>
    <w:rsid w:val="00C15520"/>
    <w:rsid w:val="00C15AFA"/>
    <w:rsid w:val="00C15E39"/>
    <w:rsid w:val="00C16A00"/>
    <w:rsid w:val="00C16A59"/>
    <w:rsid w:val="00C16DB9"/>
    <w:rsid w:val="00C17084"/>
    <w:rsid w:val="00C17733"/>
    <w:rsid w:val="00C178D8"/>
    <w:rsid w:val="00C1792A"/>
    <w:rsid w:val="00C20358"/>
    <w:rsid w:val="00C20746"/>
    <w:rsid w:val="00C209E4"/>
    <w:rsid w:val="00C20D9D"/>
    <w:rsid w:val="00C21E9B"/>
    <w:rsid w:val="00C229F6"/>
    <w:rsid w:val="00C22B64"/>
    <w:rsid w:val="00C233A9"/>
    <w:rsid w:val="00C23434"/>
    <w:rsid w:val="00C23800"/>
    <w:rsid w:val="00C2381D"/>
    <w:rsid w:val="00C23A2F"/>
    <w:rsid w:val="00C23B08"/>
    <w:rsid w:val="00C23DC8"/>
    <w:rsid w:val="00C24203"/>
    <w:rsid w:val="00C242AA"/>
    <w:rsid w:val="00C2483A"/>
    <w:rsid w:val="00C24E49"/>
    <w:rsid w:val="00C25178"/>
    <w:rsid w:val="00C2519C"/>
    <w:rsid w:val="00C25300"/>
    <w:rsid w:val="00C25691"/>
    <w:rsid w:val="00C25704"/>
    <w:rsid w:val="00C260EC"/>
    <w:rsid w:val="00C26F9E"/>
    <w:rsid w:val="00C27FB1"/>
    <w:rsid w:val="00C30001"/>
    <w:rsid w:val="00C300A2"/>
    <w:rsid w:val="00C3050F"/>
    <w:rsid w:val="00C30616"/>
    <w:rsid w:val="00C30960"/>
    <w:rsid w:val="00C31126"/>
    <w:rsid w:val="00C315CD"/>
    <w:rsid w:val="00C32304"/>
    <w:rsid w:val="00C323F5"/>
    <w:rsid w:val="00C32465"/>
    <w:rsid w:val="00C325D6"/>
    <w:rsid w:val="00C325F8"/>
    <w:rsid w:val="00C329C3"/>
    <w:rsid w:val="00C32AB5"/>
    <w:rsid w:val="00C35B84"/>
    <w:rsid w:val="00C36640"/>
    <w:rsid w:val="00C36972"/>
    <w:rsid w:val="00C36AFD"/>
    <w:rsid w:val="00C36F5D"/>
    <w:rsid w:val="00C3704F"/>
    <w:rsid w:val="00C373E3"/>
    <w:rsid w:val="00C376A6"/>
    <w:rsid w:val="00C37D7C"/>
    <w:rsid w:val="00C401EB"/>
    <w:rsid w:val="00C40328"/>
    <w:rsid w:val="00C4084F"/>
    <w:rsid w:val="00C40CCD"/>
    <w:rsid w:val="00C41FBF"/>
    <w:rsid w:val="00C42216"/>
    <w:rsid w:val="00C42A2B"/>
    <w:rsid w:val="00C42F6B"/>
    <w:rsid w:val="00C430FA"/>
    <w:rsid w:val="00C433F5"/>
    <w:rsid w:val="00C43525"/>
    <w:rsid w:val="00C437A9"/>
    <w:rsid w:val="00C439DA"/>
    <w:rsid w:val="00C44FD5"/>
    <w:rsid w:val="00C4515B"/>
    <w:rsid w:val="00C45AF9"/>
    <w:rsid w:val="00C45C83"/>
    <w:rsid w:val="00C46035"/>
    <w:rsid w:val="00C46783"/>
    <w:rsid w:val="00C46A8F"/>
    <w:rsid w:val="00C46B61"/>
    <w:rsid w:val="00C46F83"/>
    <w:rsid w:val="00C476A5"/>
    <w:rsid w:val="00C5042D"/>
    <w:rsid w:val="00C506F3"/>
    <w:rsid w:val="00C50C05"/>
    <w:rsid w:val="00C51A0F"/>
    <w:rsid w:val="00C51FA9"/>
    <w:rsid w:val="00C534EB"/>
    <w:rsid w:val="00C5356D"/>
    <w:rsid w:val="00C535B0"/>
    <w:rsid w:val="00C53643"/>
    <w:rsid w:val="00C536C5"/>
    <w:rsid w:val="00C53F30"/>
    <w:rsid w:val="00C5436C"/>
    <w:rsid w:val="00C545AB"/>
    <w:rsid w:val="00C54A87"/>
    <w:rsid w:val="00C552D8"/>
    <w:rsid w:val="00C558CD"/>
    <w:rsid w:val="00C562F2"/>
    <w:rsid w:val="00C56517"/>
    <w:rsid w:val="00C568BD"/>
    <w:rsid w:val="00C5691D"/>
    <w:rsid w:val="00C56BD3"/>
    <w:rsid w:val="00C57B57"/>
    <w:rsid w:val="00C57E7F"/>
    <w:rsid w:val="00C6011B"/>
    <w:rsid w:val="00C604E0"/>
    <w:rsid w:val="00C606E5"/>
    <w:rsid w:val="00C610A9"/>
    <w:rsid w:val="00C61954"/>
    <w:rsid w:val="00C619A2"/>
    <w:rsid w:val="00C61BC7"/>
    <w:rsid w:val="00C620DA"/>
    <w:rsid w:val="00C62767"/>
    <w:rsid w:val="00C62B40"/>
    <w:rsid w:val="00C63347"/>
    <w:rsid w:val="00C64911"/>
    <w:rsid w:val="00C64BF6"/>
    <w:rsid w:val="00C6554F"/>
    <w:rsid w:val="00C65DC2"/>
    <w:rsid w:val="00C66611"/>
    <w:rsid w:val="00C66D38"/>
    <w:rsid w:val="00C66E48"/>
    <w:rsid w:val="00C676F6"/>
    <w:rsid w:val="00C67E3A"/>
    <w:rsid w:val="00C7002B"/>
    <w:rsid w:val="00C704DC"/>
    <w:rsid w:val="00C708DD"/>
    <w:rsid w:val="00C70970"/>
    <w:rsid w:val="00C70B70"/>
    <w:rsid w:val="00C70F8C"/>
    <w:rsid w:val="00C714FE"/>
    <w:rsid w:val="00C71D78"/>
    <w:rsid w:val="00C71DEE"/>
    <w:rsid w:val="00C72738"/>
    <w:rsid w:val="00C72A0E"/>
    <w:rsid w:val="00C72DF8"/>
    <w:rsid w:val="00C72E70"/>
    <w:rsid w:val="00C731DA"/>
    <w:rsid w:val="00C739D1"/>
    <w:rsid w:val="00C73ABE"/>
    <w:rsid w:val="00C73E2D"/>
    <w:rsid w:val="00C743E2"/>
    <w:rsid w:val="00C744C8"/>
    <w:rsid w:val="00C74C37"/>
    <w:rsid w:val="00C74D8B"/>
    <w:rsid w:val="00C75BA9"/>
    <w:rsid w:val="00C75CDD"/>
    <w:rsid w:val="00C7691F"/>
    <w:rsid w:val="00C76C1A"/>
    <w:rsid w:val="00C77731"/>
    <w:rsid w:val="00C80041"/>
    <w:rsid w:val="00C80EC9"/>
    <w:rsid w:val="00C81FEC"/>
    <w:rsid w:val="00C821E2"/>
    <w:rsid w:val="00C82329"/>
    <w:rsid w:val="00C834A6"/>
    <w:rsid w:val="00C83560"/>
    <w:rsid w:val="00C83C00"/>
    <w:rsid w:val="00C83C71"/>
    <w:rsid w:val="00C83DD6"/>
    <w:rsid w:val="00C85784"/>
    <w:rsid w:val="00C85871"/>
    <w:rsid w:val="00C85A27"/>
    <w:rsid w:val="00C85CC4"/>
    <w:rsid w:val="00C8626A"/>
    <w:rsid w:val="00C865BF"/>
    <w:rsid w:val="00C86698"/>
    <w:rsid w:val="00C86701"/>
    <w:rsid w:val="00C87BBD"/>
    <w:rsid w:val="00C90453"/>
    <w:rsid w:val="00C90AC4"/>
    <w:rsid w:val="00C90B87"/>
    <w:rsid w:val="00C90E89"/>
    <w:rsid w:val="00C9183E"/>
    <w:rsid w:val="00C91F9E"/>
    <w:rsid w:val="00C92ADD"/>
    <w:rsid w:val="00C93A08"/>
    <w:rsid w:val="00C93A37"/>
    <w:rsid w:val="00C944A5"/>
    <w:rsid w:val="00C94F0B"/>
    <w:rsid w:val="00C952FD"/>
    <w:rsid w:val="00C953DB"/>
    <w:rsid w:val="00C956F5"/>
    <w:rsid w:val="00C95864"/>
    <w:rsid w:val="00C95C74"/>
    <w:rsid w:val="00C96119"/>
    <w:rsid w:val="00C96BC6"/>
    <w:rsid w:val="00C97023"/>
    <w:rsid w:val="00C9723E"/>
    <w:rsid w:val="00C97340"/>
    <w:rsid w:val="00C97878"/>
    <w:rsid w:val="00C97883"/>
    <w:rsid w:val="00CA033F"/>
    <w:rsid w:val="00CA0F8D"/>
    <w:rsid w:val="00CA116A"/>
    <w:rsid w:val="00CA11C5"/>
    <w:rsid w:val="00CA1203"/>
    <w:rsid w:val="00CA1730"/>
    <w:rsid w:val="00CA2321"/>
    <w:rsid w:val="00CA29CF"/>
    <w:rsid w:val="00CA2A2A"/>
    <w:rsid w:val="00CA36F9"/>
    <w:rsid w:val="00CA37B7"/>
    <w:rsid w:val="00CA3EF7"/>
    <w:rsid w:val="00CA4D4F"/>
    <w:rsid w:val="00CA4E90"/>
    <w:rsid w:val="00CA4E9E"/>
    <w:rsid w:val="00CA4FDD"/>
    <w:rsid w:val="00CA5034"/>
    <w:rsid w:val="00CA55E0"/>
    <w:rsid w:val="00CA60A4"/>
    <w:rsid w:val="00CA623B"/>
    <w:rsid w:val="00CA6FC4"/>
    <w:rsid w:val="00CA72FA"/>
    <w:rsid w:val="00CA7B31"/>
    <w:rsid w:val="00CA7BF8"/>
    <w:rsid w:val="00CA7F41"/>
    <w:rsid w:val="00CB01FB"/>
    <w:rsid w:val="00CB0295"/>
    <w:rsid w:val="00CB02EE"/>
    <w:rsid w:val="00CB0534"/>
    <w:rsid w:val="00CB0554"/>
    <w:rsid w:val="00CB06E3"/>
    <w:rsid w:val="00CB0ECF"/>
    <w:rsid w:val="00CB1683"/>
    <w:rsid w:val="00CB2245"/>
    <w:rsid w:val="00CB24B0"/>
    <w:rsid w:val="00CB24B4"/>
    <w:rsid w:val="00CB291F"/>
    <w:rsid w:val="00CB2A21"/>
    <w:rsid w:val="00CB2A88"/>
    <w:rsid w:val="00CB33A4"/>
    <w:rsid w:val="00CB3425"/>
    <w:rsid w:val="00CB36F6"/>
    <w:rsid w:val="00CB40A2"/>
    <w:rsid w:val="00CB4BB1"/>
    <w:rsid w:val="00CB4E3C"/>
    <w:rsid w:val="00CB50BD"/>
    <w:rsid w:val="00CB5119"/>
    <w:rsid w:val="00CB5184"/>
    <w:rsid w:val="00CB5602"/>
    <w:rsid w:val="00CB5B79"/>
    <w:rsid w:val="00CB5DD7"/>
    <w:rsid w:val="00CB676B"/>
    <w:rsid w:val="00CB6910"/>
    <w:rsid w:val="00CB69D3"/>
    <w:rsid w:val="00CB7EA9"/>
    <w:rsid w:val="00CB7EFA"/>
    <w:rsid w:val="00CB7F7D"/>
    <w:rsid w:val="00CC10C6"/>
    <w:rsid w:val="00CC192D"/>
    <w:rsid w:val="00CC1982"/>
    <w:rsid w:val="00CC1A4C"/>
    <w:rsid w:val="00CC1EB1"/>
    <w:rsid w:val="00CC1EE3"/>
    <w:rsid w:val="00CC2889"/>
    <w:rsid w:val="00CC2B18"/>
    <w:rsid w:val="00CC2FB6"/>
    <w:rsid w:val="00CC37E9"/>
    <w:rsid w:val="00CC3CF9"/>
    <w:rsid w:val="00CC3E85"/>
    <w:rsid w:val="00CC54BB"/>
    <w:rsid w:val="00CC5AF5"/>
    <w:rsid w:val="00CC675D"/>
    <w:rsid w:val="00CC7F8C"/>
    <w:rsid w:val="00CD083A"/>
    <w:rsid w:val="00CD08D9"/>
    <w:rsid w:val="00CD0976"/>
    <w:rsid w:val="00CD1340"/>
    <w:rsid w:val="00CD2A86"/>
    <w:rsid w:val="00CD2CD2"/>
    <w:rsid w:val="00CD354B"/>
    <w:rsid w:val="00CD38E4"/>
    <w:rsid w:val="00CD3D79"/>
    <w:rsid w:val="00CD3D88"/>
    <w:rsid w:val="00CD3E23"/>
    <w:rsid w:val="00CD3FCD"/>
    <w:rsid w:val="00CD428B"/>
    <w:rsid w:val="00CD454C"/>
    <w:rsid w:val="00CD4BC2"/>
    <w:rsid w:val="00CD4C1F"/>
    <w:rsid w:val="00CD524A"/>
    <w:rsid w:val="00CD5F99"/>
    <w:rsid w:val="00CD6086"/>
    <w:rsid w:val="00CD6BB1"/>
    <w:rsid w:val="00CD6E4C"/>
    <w:rsid w:val="00CD7E57"/>
    <w:rsid w:val="00CE059B"/>
    <w:rsid w:val="00CE0D97"/>
    <w:rsid w:val="00CE0FB4"/>
    <w:rsid w:val="00CE1552"/>
    <w:rsid w:val="00CE189E"/>
    <w:rsid w:val="00CE1BE5"/>
    <w:rsid w:val="00CE295C"/>
    <w:rsid w:val="00CE2AF2"/>
    <w:rsid w:val="00CE3702"/>
    <w:rsid w:val="00CE37C2"/>
    <w:rsid w:val="00CE38B2"/>
    <w:rsid w:val="00CE3981"/>
    <w:rsid w:val="00CE3990"/>
    <w:rsid w:val="00CE3F32"/>
    <w:rsid w:val="00CE425D"/>
    <w:rsid w:val="00CE4819"/>
    <w:rsid w:val="00CE5F47"/>
    <w:rsid w:val="00CE6FFD"/>
    <w:rsid w:val="00CE7B39"/>
    <w:rsid w:val="00CF04E1"/>
    <w:rsid w:val="00CF075B"/>
    <w:rsid w:val="00CF07EE"/>
    <w:rsid w:val="00CF095E"/>
    <w:rsid w:val="00CF0EA5"/>
    <w:rsid w:val="00CF0F2C"/>
    <w:rsid w:val="00CF10A5"/>
    <w:rsid w:val="00CF16BA"/>
    <w:rsid w:val="00CF2132"/>
    <w:rsid w:val="00CF222D"/>
    <w:rsid w:val="00CF227C"/>
    <w:rsid w:val="00CF25FF"/>
    <w:rsid w:val="00CF2764"/>
    <w:rsid w:val="00CF40ED"/>
    <w:rsid w:val="00CF4637"/>
    <w:rsid w:val="00CF4D5C"/>
    <w:rsid w:val="00CF4DFC"/>
    <w:rsid w:val="00CF4E1A"/>
    <w:rsid w:val="00CF5304"/>
    <w:rsid w:val="00CF5386"/>
    <w:rsid w:val="00CF597F"/>
    <w:rsid w:val="00CF5DBA"/>
    <w:rsid w:val="00CF6323"/>
    <w:rsid w:val="00CF635C"/>
    <w:rsid w:val="00CF6895"/>
    <w:rsid w:val="00CF70C3"/>
    <w:rsid w:val="00CF75A0"/>
    <w:rsid w:val="00D004B8"/>
    <w:rsid w:val="00D01432"/>
    <w:rsid w:val="00D01BDB"/>
    <w:rsid w:val="00D01F07"/>
    <w:rsid w:val="00D02CDC"/>
    <w:rsid w:val="00D032BA"/>
    <w:rsid w:val="00D035CF"/>
    <w:rsid w:val="00D03D2B"/>
    <w:rsid w:val="00D03DD8"/>
    <w:rsid w:val="00D0448C"/>
    <w:rsid w:val="00D04622"/>
    <w:rsid w:val="00D056CD"/>
    <w:rsid w:val="00D05CC1"/>
    <w:rsid w:val="00D064AA"/>
    <w:rsid w:val="00D07514"/>
    <w:rsid w:val="00D0759E"/>
    <w:rsid w:val="00D100DE"/>
    <w:rsid w:val="00D101D5"/>
    <w:rsid w:val="00D10438"/>
    <w:rsid w:val="00D10485"/>
    <w:rsid w:val="00D106E5"/>
    <w:rsid w:val="00D10809"/>
    <w:rsid w:val="00D108AC"/>
    <w:rsid w:val="00D10D38"/>
    <w:rsid w:val="00D10E84"/>
    <w:rsid w:val="00D10F38"/>
    <w:rsid w:val="00D1105F"/>
    <w:rsid w:val="00D11451"/>
    <w:rsid w:val="00D117F8"/>
    <w:rsid w:val="00D12511"/>
    <w:rsid w:val="00D129F3"/>
    <w:rsid w:val="00D12C06"/>
    <w:rsid w:val="00D12F96"/>
    <w:rsid w:val="00D13770"/>
    <w:rsid w:val="00D13942"/>
    <w:rsid w:val="00D13D42"/>
    <w:rsid w:val="00D14027"/>
    <w:rsid w:val="00D14F81"/>
    <w:rsid w:val="00D15266"/>
    <w:rsid w:val="00D158FB"/>
    <w:rsid w:val="00D16121"/>
    <w:rsid w:val="00D16288"/>
    <w:rsid w:val="00D168EE"/>
    <w:rsid w:val="00D169A4"/>
    <w:rsid w:val="00D16A0E"/>
    <w:rsid w:val="00D16D0B"/>
    <w:rsid w:val="00D16E01"/>
    <w:rsid w:val="00D2027A"/>
    <w:rsid w:val="00D2054E"/>
    <w:rsid w:val="00D207B7"/>
    <w:rsid w:val="00D209E8"/>
    <w:rsid w:val="00D2188A"/>
    <w:rsid w:val="00D21BC5"/>
    <w:rsid w:val="00D22BE4"/>
    <w:rsid w:val="00D235FD"/>
    <w:rsid w:val="00D238EC"/>
    <w:rsid w:val="00D23C49"/>
    <w:rsid w:val="00D24055"/>
    <w:rsid w:val="00D24A9C"/>
    <w:rsid w:val="00D25044"/>
    <w:rsid w:val="00D25089"/>
    <w:rsid w:val="00D263DC"/>
    <w:rsid w:val="00D264F4"/>
    <w:rsid w:val="00D26C5A"/>
    <w:rsid w:val="00D26F4A"/>
    <w:rsid w:val="00D27D44"/>
    <w:rsid w:val="00D27E06"/>
    <w:rsid w:val="00D309D7"/>
    <w:rsid w:val="00D313D6"/>
    <w:rsid w:val="00D315F3"/>
    <w:rsid w:val="00D3177B"/>
    <w:rsid w:val="00D31F6C"/>
    <w:rsid w:val="00D3202C"/>
    <w:rsid w:val="00D320CA"/>
    <w:rsid w:val="00D328F4"/>
    <w:rsid w:val="00D34C8C"/>
    <w:rsid w:val="00D34DA5"/>
    <w:rsid w:val="00D350E6"/>
    <w:rsid w:val="00D362C8"/>
    <w:rsid w:val="00D36334"/>
    <w:rsid w:val="00D364F4"/>
    <w:rsid w:val="00D365B2"/>
    <w:rsid w:val="00D368A1"/>
    <w:rsid w:val="00D36A13"/>
    <w:rsid w:val="00D36C5C"/>
    <w:rsid w:val="00D36C87"/>
    <w:rsid w:val="00D3758D"/>
    <w:rsid w:val="00D378AB"/>
    <w:rsid w:val="00D37B46"/>
    <w:rsid w:val="00D37BE1"/>
    <w:rsid w:val="00D37ECA"/>
    <w:rsid w:val="00D40F3A"/>
    <w:rsid w:val="00D41655"/>
    <w:rsid w:val="00D417F8"/>
    <w:rsid w:val="00D422ED"/>
    <w:rsid w:val="00D42669"/>
    <w:rsid w:val="00D435E9"/>
    <w:rsid w:val="00D439F8"/>
    <w:rsid w:val="00D43AED"/>
    <w:rsid w:val="00D43BA1"/>
    <w:rsid w:val="00D43D9C"/>
    <w:rsid w:val="00D43FBD"/>
    <w:rsid w:val="00D441F3"/>
    <w:rsid w:val="00D443A4"/>
    <w:rsid w:val="00D448E4"/>
    <w:rsid w:val="00D448EE"/>
    <w:rsid w:val="00D45025"/>
    <w:rsid w:val="00D450DA"/>
    <w:rsid w:val="00D45817"/>
    <w:rsid w:val="00D4623D"/>
    <w:rsid w:val="00D469C9"/>
    <w:rsid w:val="00D46A1B"/>
    <w:rsid w:val="00D46F2E"/>
    <w:rsid w:val="00D47335"/>
    <w:rsid w:val="00D47664"/>
    <w:rsid w:val="00D476D0"/>
    <w:rsid w:val="00D478C0"/>
    <w:rsid w:val="00D47E5C"/>
    <w:rsid w:val="00D5155E"/>
    <w:rsid w:val="00D52119"/>
    <w:rsid w:val="00D5269C"/>
    <w:rsid w:val="00D52A7D"/>
    <w:rsid w:val="00D52AB2"/>
    <w:rsid w:val="00D52AC9"/>
    <w:rsid w:val="00D5309C"/>
    <w:rsid w:val="00D53CFB"/>
    <w:rsid w:val="00D53DFA"/>
    <w:rsid w:val="00D54268"/>
    <w:rsid w:val="00D5440B"/>
    <w:rsid w:val="00D548EE"/>
    <w:rsid w:val="00D54C22"/>
    <w:rsid w:val="00D55B89"/>
    <w:rsid w:val="00D55E60"/>
    <w:rsid w:val="00D56390"/>
    <w:rsid w:val="00D56CF3"/>
    <w:rsid w:val="00D56FFF"/>
    <w:rsid w:val="00D574DE"/>
    <w:rsid w:val="00D57CC9"/>
    <w:rsid w:val="00D60336"/>
    <w:rsid w:val="00D60F8A"/>
    <w:rsid w:val="00D612E9"/>
    <w:rsid w:val="00D6259B"/>
    <w:rsid w:val="00D62673"/>
    <w:rsid w:val="00D62692"/>
    <w:rsid w:val="00D62897"/>
    <w:rsid w:val="00D628FC"/>
    <w:rsid w:val="00D6292E"/>
    <w:rsid w:val="00D63A28"/>
    <w:rsid w:val="00D63B38"/>
    <w:rsid w:val="00D63ED1"/>
    <w:rsid w:val="00D64034"/>
    <w:rsid w:val="00D641C7"/>
    <w:rsid w:val="00D65441"/>
    <w:rsid w:val="00D65751"/>
    <w:rsid w:val="00D65A1E"/>
    <w:rsid w:val="00D668D4"/>
    <w:rsid w:val="00D66938"/>
    <w:rsid w:val="00D6701F"/>
    <w:rsid w:val="00D67139"/>
    <w:rsid w:val="00D67390"/>
    <w:rsid w:val="00D679A1"/>
    <w:rsid w:val="00D67EA4"/>
    <w:rsid w:val="00D67F43"/>
    <w:rsid w:val="00D70471"/>
    <w:rsid w:val="00D7084B"/>
    <w:rsid w:val="00D70B0C"/>
    <w:rsid w:val="00D70C76"/>
    <w:rsid w:val="00D70D8C"/>
    <w:rsid w:val="00D70D8E"/>
    <w:rsid w:val="00D70D95"/>
    <w:rsid w:val="00D717AF"/>
    <w:rsid w:val="00D71818"/>
    <w:rsid w:val="00D71CE8"/>
    <w:rsid w:val="00D7207F"/>
    <w:rsid w:val="00D720BE"/>
    <w:rsid w:val="00D724D9"/>
    <w:rsid w:val="00D7254F"/>
    <w:rsid w:val="00D7275F"/>
    <w:rsid w:val="00D73279"/>
    <w:rsid w:val="00D73BA8"/>
    <w:rsid w:val="00D73BE2"/>
    <w:rsid w:val="00D74D03"/>
    <w:rsid w:val="00D74DC7"/>
    <w:rsid w:val="00D75322"/>
    <w:rsid w:val="00D75677"/>
    <w:rsid w:val="00D758B9"/>
    <w:rsid w:val="00D76192"/>
    <w:rsid w:val="00D763FD"/>
    <w:rsid w:val="00D76653"/>
    <w:rsid w:val="00D76B1C"/>
    <w:rsid w:val="00D77574"/>
    <w:rsid w:val="00D77F72"/>
    <w:rsid w:val="00D806DD"/>
    <w:rsid w:val="00D80D79"/>
    <w:rsid w:val="00D81450"/>
    <w:rsid w:val="00D81C0E"/>
    <w:rsid w:val="00D81F83"/>
    <w:rsid w:val="00D821F0"/>
    <w:rsid w:val="00D8234B"/>
    <w:rsid w:val="00D8238C"/>
    <w:rsid w:val="00D83239"/>
    <w:rsid w:val="00D83A0C"/>
    <w:rsid w:val="00D84529"/>
    <w:rsid w:val="00D84F35"/>
    <w:rsid w:val="00D85E8C"/>
    <w:rsid w:val="00D87F35"/>
    <w:rsid w:val="00D87FEB"/>
    <w:rsid w:val="00D9005E"/>
    <w:rsid w:val="00D9029A"/>
    <w:rsid w:val="00D90D47"/>
    <w:rsid w:val="00D9286C"/>
    <w:rsid w:val="00D92C72"/>
    <w:rsid w:val="00D92EB6"/>
    <w:rsid w:val="00D935BE"/>
    <w:rsid w:val="00D937C7"/>
    <w:rsid w:val="00D93AE6"/>
    <w:rsid w:val="00D93B6F"/>
    <w:rsid w:val="00D93C68"/>
    <w:rsid w:val="00D93D2D"/>
    <w:rsid w:val="00D93DE9"/>
    <w:rsid w:val="00D93EC3"/>
    <w:rsid w:val="00D944C1"/>
    <w:rsid w:val="00D94819"/>
    <w:rsid w:val="00D94D04"/>
    <w:rsid w:val="00D959D0"/>
    <w:rsid w:val="00D95C20"/>
    <w:rsid w:val="00D96191"/>
    <w:rsid w:val="00D9689F"/>
    <w:rsid w:val="00D96D28"/>
    <w:rsid w:val="00D9709A"/>
    <w:rsid w:val="00D97312"/>
    <w:rsid w:val="00D97771"/>
    <w:rsid w:val="00D97B3E"/>
    <w:rsid w:val="00DA0572"/>
    <w:rsid w:val="00DA0B1C"/>
    <w:rsid w:val="00DA0CB4"/>
    <w:rsid w:val="00DA0F77"/>
    <w:rsid w:val="00DA1AEA"/>
    <w:rsid w:val="00DA2760"/>
    <w:rsid w:val="00DA287F"/>
    <w:rsid w:val="00DA2953"/>
    <w:rsid w:val="00DA29B7"/>
    <w:rsid w:val="00DA2E59"/>
    <w:rsid w:val="00DA2F61"/>
    <w:rsid w:val="00DA309F"/>
    <w:rsid w:val="00DA3DB6"/>
    <w:rsid w:val="00DA443C"/>
    <w:rsid w:val="00DA462E"/>
    <w:rsid w:val="00DA488C"/>
    <w:rsid w:val="00DA4EA9"/>
    <w:rsid w:val="00DA5875"/>
    <w:rsid w:val="00DA58CA"/>
    <w:rsid w:val="00DA59A4"/>
    <w:rsid w:val="00DA5AED"/>
    <w:rsid w:val="00DA62F7"/>
    <w:rsid w:val="00DA6912"/>
    <w:rsid w:val="00DA6B35"/>
    <w:rsid w:val="00DA6E09"/>
    <w:rsid w:val="00DA70EB"/>
    <w:rsid w:val="00DA7D93"/>
    <w:rsid w:val="00DA7F8C"/>
    <w:rsid w:val="00DA7F96"/>
    <w:rsid w:val="00DB0617"/>
    <w:rsid w:val="00DB126D"/>
    <w:rsid w:val="00DB12FC"/>
    <w:rsid w:val="00DB21DA"/>
    <w:rsid w:val="00DB22E8"/>
    <w:rsid w:val="00DB25CB"/>
    <w:rsid w:val="00DB293E"/>
    <w:rsid w:val="00DB29C1"/>
    <w:rsid w:val="00DB2ABA"/>
    <w:rsid w:val="00DB2E47"/>
    <w:rsid w:val="00DB334C"/>
    <w:rsid w:val="00DB39A9"/>
    <w:rsid w:val="00DB3ACF"/>
    <w:rsid w:val="00DB43EF"/>
    <w:rsid w:val="00DB4437"/>
    <w:rsid w:val="00DB52CB"/>
    <w:rsid w:val="00DB56B6"/>
    <w:rsid w:val="00DB56ED"/>
    <w:rsid w:val="00DB6DB8"/>
    <w:rsid w:val="00DB6F28"/>
    <w:rsid w:val="00DB7236"/>
    <w:rsid w:val="00DB76CC"/>
    <w:rsid w:val="00DB78B0"/>
    <w:rsid w:val="00DB7DFA"/>
    <w:rsid w:val="00DC163A"/>
    <w:rsid w:val="00DC1B3A"/>
    <w:rsid w:val="00DC1F3B"/>
    <w:rsid w:val="00DC20F8"/>
    <w:rsid w:val="00DC2BCB"/>
    <w:rsid w:val="00DC2FB0"/>
    <w:rsid w:val="00DC32AF"/>
    <w:rsid w:val="00DC3994"/>
    <w:rsid w:val="00DC3E41"/>
    <w:rsid w:val="00DC4290"/>
    <w:rsid w:val="00DC4E0B"/>
    <w:rsid w:val="00DC4F3C"/>
    <w:rsid w:val="00DC598F"/>
    <w:rsid w:val="00DC696F"/>
    <w:rsid w:val="00DC6F7E"/>
    <w:rsid w:val="00DC76BC"/>
    <w:rsid w:val="00DC778E"/>
    <w:rsid w:val="00DC77E6"/>
    <w:rsid w:val="00DC78AB"/>
    <w:rsid w:val="00DC799E"/>
    <w:rsid w:val="00DD067A"/>
    <w:rsid w:val="00DD069B"/>
    <w:rsid w:val="00DD17E5"/>
    <w:rsid w:val="00DD19FF"/>
    <w:rsid w:val="00DD1E88"/>
    <w:rsid w:val="00DD2188"/>
    <w:rsid w:val="00DD2809"/>
    <w:rsid w:val="00DD283C"/>
    <w:rsid w:val="00DD2B7C"/>
    <w:rsid w:val="00DD3313"/>
    <w:rsid w:val="00DD3812"/>
    <w:rsid w:val="00DD3BD2"/>
    <w:rsid w:val="00DD3D92"/>
    <w:rsid w:val="00DD3F49"/>
    <w:rsid w:val="00DD42E8"/>
    <w:rsid w:val="00DD4976"/>
    <w:rsid w:val="00DD49D8"/>
    <w:rsid w:val="00DD51EC"/>
    <w:rsid w:val="00DD57A3"/>
    <w:rsid w:val="00DD625C"/>
    <w:rsid w:val="00DD769C"/>
    <w:rsid w:val="00DD7898"/>
    <w:rsid w:val="00DD7AEB"/>
    <w:rsid w:val="00DE07DA"/>
    <w:rsid w:val="00DE095F"/>
    <w:rsid w:val="00DE0EA7"/>
    <w:rsid w:val="00DE0F88"/>
    <w:rsid w:val="00DE0F9E"/>
    <w:rsid w:val="00DE138F"/>
    <w:rsid w:val="00DE2062"/>
    <w:rsid w:val="00DE211C"/>
    <w:rsid w:val="00DE2FFA"/>
    <w:rsid w:val="00DE3F8D"/>
    <w:rsid w:val="00DE4113"/>
    <w:rsid w:val="00DE4306"/>
    <w:rsid w:val="00DE4309"/>
    <w:rsid w:val="00DE4338"/>
    <w:rsid w:val="00DE4612"/>
    <w:rsid w:val="00DE477A"/>
    <w:rsid w:val="00DE4D9E"/>
    <w:rsid w:val="00DE4F8A"/>
    <w:rsid w:val="00DE5F21"/>
    <w:rsid w:val="00DE64E9"/>
    <w:rsid w:val="00DE6C35"/>
    <w:rsid w:val="00DE6D5C"/>
    <w:rsid w:val="00DE714B"/>
    <w:rsid w:val="00DE74C7"/>
    <w:rsid w:val="00DE7D53"/>
    <w:rsid w:val="00DF0419"/>
    <w:rsid w:val="00DF0AFB"/>
    <w:rsid w:val="00DF0C75"/>
    <w:rsid w:val="00DF1631"/>
    <w:rsid w:val="00DF1F29"/>
    <w:rsid w:val="00DF216D"/>
    <w:rsid w:val="00DF3604"/>
    <w:rsid w:val="00DF3F32"/>
    <w:rsid w:val="00DF4604"/>
    <w:rsid w:val="00DF4CC9"/>
    <w:rsid w:val="00DF4E97"/>
    <w:rsid w:val="00DF55F5"/>
    <w:rsid w:val="00DF69F5"/>
    <w:rsid w:val="00DF6AA5"/>
    <w:rsid w:val="00DF6FB3"/>
    <w:rsid w:val="00DF743D"/>
    <w:rsid w:val="00DF771B"/>
    <w:rsid w:val="00E001D1"/>
    <w:rsid w:val="00E00353"/>
    <w:rsid w:val="00E01242"/>
    <w:rsid w:val="00E01A24"/>
    <w:rsid w:val="00E01A63"/>
    <w:rsid w:val="00E01AD1"/>
    <w:rsid w:val="00E01BE0"/>
    <w:rsid w:val="00E01E4D"/>
    <w:rsid w:val="00E01EB2"/>
    <w:rsid w:val="00E0306C"/>
    <w:rsid w:val="00E031AC"/>
    <w:rsid w:val="00E03799"/>
    <w:rsid w:val="00E03E55"/>
    <w:rsid w:val="00E04607"/>
    <w:rsid w:val="00E04DC0"/>
    <w:rsid w:val="00E050C9"/>
    <w:rsid w:val="00E052B4"/>
    <w:rsid w:val="00E052BC"/>
    <w:rsid w:val="00E05545"/>
    <w:rsid w:val="00E055C6"/>
    <w:rsid w:val="00E062A8"/>
    <w:rsid w:val="00E06D42"/>
    <w:rsid w:val="00E0735D"/>
    <w:rsid w:val="00E0759B"/>
    <w:rsid w:val="00E0784C"/>
    <w:rsid w:val="00E07C76"/>
    <w:rsid w:val="00E07DFD"/>
    <w:rsid w:val="00E10321"/>
    <w:rsid w:val="00E1057E"/>
    <w:rsid w:val="00E10681"/>
    <w:rsid w:val="00E10F0B"/>
    <w:rsid w:val="00E11040"/>
    <w:rsid w:val="00E1112C"/>
    <w:rsid w:val="00E1140D"/>
    <w:rsid w:val="00E11700"/>
    <w:rsid w:val="00E11D05"/>
    <w:rsid w:val="00E12076"/>
    <w:rsid w:val="00E121AE"/>
    <w:rsid w:val="00E1284A"/>
    <w:rsid w:val="00E12BAA"/>
    <w:rsid w:val="00E12BE1"/>
    <w:rsid w:val="00E130D8"/>
    <w:rsid w:val="00E136FE"/>
    <w:rsid w:val="00E14200"/>
    <w:rsid w:val="00E14281"/>
    <w:rsid w:val="00E1449C"/>
    <w:rsid w:val="00E149A5"/>
    <w:rsid w:val="00E14E07"/>
    <w:rsid w:val="00E14E2A"/>
    <w:rsid w:val="00E14F2B"/>
    <w:rsid w:val="00E15618"/>
    <w:rsid w:val="00E15A29"/>
    <w:rsid w:val="00E15ACB"/>
    <w:rsid w:val="00E15C13"/>
    <w:rsid w:val="00E161A8"/>
    <w:rsid w:val="00E169C2"/>
    <w:rsid w:val="00E1704E"/>
    <w:rsid w:val="00E17313"/>
    <w:rsid w:val="00E17F04"/>
    <w:rsid w:val="00E200E9"/>
    <w:rsid w:val="00E20F0D"/>
    <w:rsid w:val="00E21480"/>
    <w:rsid w:val="00E21B24"/>
    <w:rsid w:val="00E21D38"/>
    <w:rsid w:val="00E21F35"/>
    <w:rsid w:val="00E22122"/>
    <w:rsid w:val="00E2281F"/>
    <w:rsid w:val="00E23952"/>
    <w:rsid w:val="00E23A9A"/>
    <w:rsid w:val="00E23FF8"/>
    <w:rsid w:val="00E240B3"/>
    <w:rsid w:val="00E24612"/>
    <w:rsid w:val="00E24747"/>
    <w:rsid w:val="00E24926"/>
    <w:rsid w:val="00E2516D"/>
    <w:rsid w:val="00E252B0"/>
    <w:rsid w:val="00E252DF"/>
    <w:rsid w:val="00E258BE"/>
    <w:rsid w:val="00E25D41"/>
    <w:rsid w:val="00E26088"/>
    <w:rsid w:val="00E26241"/>
    <w:rsid w:val="00E26C89"/>
    <w:rsid w:val="00E26F4F"/>
    <w:rsid w:val="00E2716A"/>
    <w:rsid w:val="00E272B9"/>
    <w:rsid w:val="00E27A60"/>
    <w:rsid w:val="00E27AF8"/>
    <w:rsid w:val="00E27B09"/>
    <w:rsid w:val="00E27BAE"/>
    <w:rsid w:val="00E27F30"/>
    <w:rsid w:val="00E3063C"/>
    <w:rsid w:val="00E307DE"/>
    <w:rsid w:val="00E30B49"/>
    <w:rsid w:val="00E30F8B"/>
    <w:rsid w:val="00E31C4D"/>
    <w:rsid w:val="00E320C5"/>
    <w:rsid w:val="00E32726"/>
    <w:rsid w:val="00E328E1"/>
    <w:rsid w:val="00E32AAB"/>
    <w:rsid w:val="00E32B22"/>
    <w:rsid w:val="00E33355"/>
    <w:rsid w:val="00E33939"/>
    <w:rsid w:val="00E339FC"/>
    <w:rsid w:val="00E33DED"/>
    <w:rsid w:val="00E345BC"/>
    <w:rsid w:val="00E3481C"/>
    <w:rsid w:val="00E34894"/>
    <w:rsid w:val="00E348D1"/>
    <w:rsid w:val="00E348F2"/>
    <w:rsid w:val="00E349D4"/>
    <w:rsid w:val="00E3548A"/>
    <w:rsid w:val="00E35B13"/>
    <w:rsid w:val="00E3614E"/>
    <w:rsid w:val="00E369AA"/>
    <w:rsid w:val="00E36F98"/>
    <w:rsid w:val="00E37156"/>
    <w:rsid w:val="00E37669"/>
    <w:rsid w:val="00E37B54"/>
    <w:rsid w:val="00E37E65"/>
    <w:rsid w:val="00E401DC"/>
    <w:rsid w:val="00E40898"/>
    <w:rsid w:val="00E416E9"/>
    <w:rsid w:val="00E41A9B"/>
    <w:rsid w:val="00E41DE1"/>
    <w:rsid w:val="00E4256F"/>
    <w:rsid w:val="00E42C71"/>
    <w:rsid w:val="00E42D23"/>
    <w:rsid w:val="00E439AC"/>
    <w:rsid w:val="00E43DCF"/>
    <w:rsid w:val="00E441E7"/>
    <w:rsid w:val="00E44DDC"/>
    <w:rsid w:val="00E44FE3"/>
    <w:rsid w:val="00E4525B"/>
    <w:rsid w:val="00E453A5"/>
    <w:rsid w:val="00E4564E"/>
    <w:rsid w:val="00E457D4"/>
    <w:rsid w:val="00E45B2C"/>
    <w:rsid w:val="00E464BC"/>
    <w:rsid w:val="00E464EF"/>
    <w:rsid w:val="00E46AD9"/>
    <w:rsid w:val="00E46F48"/>
    <w:rsid w:val="00E47215"/>
    <w:rsid w:val="00E472AE"/>
    <w:rsid w:val="00E473C0"/>
    <w:rsid w:val="00E47B44"/>
    <w:rsid w:val="00E50548"/>
    <w:rsid w:val="00E50659"/>
    <w:rsid w:val="00E5187A"/>
    <w:rsid w:val="00E52B66"/>
    <w:rsid w:val="00E52D99"/>
    <w:rsid w:val="00E530F3"/>
    <w:rsid w:val="00E53119"/>
    <w:rsid w:val="00E5318F"/>
    <w:rsid w:val="00E534D0"/>
    <w:rsid w:val="00E53743"/>
    <w:rsid w:val="00E54B78"/>
    <w:rsid w:val="00E5510C"/>
    <w:rsid w:val="00E552CE"/>
    <w:rsid w:val="00E556FD"/>
    <w:rsid w:val="00E5615F"/>
    <w:rsid w:val="00E561A9"/>
    <w:rsid w:val="00E56B82"/>
    <w:rsid w:val="00E57A71"/>
    <w:rsid w:val="00E57E98"/>
    <w:rsid w:val="00E600A7"/>
    <w:rsid w:val="00E601E6"/>
    <w:rsid w:val="00E603CC"/>
    <w:rsid w:val="00E60732"/>
    <w:rsid w:val="00E60DB3"/>
    <w:rsid w:val="00E61608"/>
    <w:rsid w:val="00E6243C"/>
    <w:rsid w:val="00E627CF"/>
    <w:rsid w:val="00E628C8"/>
    <w:rsid w:val="00E6297D"/>
    <w:rsid w:val="00E62A05"/>
    <w:rsid w:val="00E632F2"/>
    <w:rsid w:val="00E637E3"/>
    <w:rsid w:val="00E64E03"/>
    <w:rsid w:val="00E65285"/>
    <w:rsid w:val="00E6586A"/>
    <w:rsid w:val="00E65F32"/>
    <w:rsid w:val="00E66BFA"/>
    <w:rsid w:val="00E66C3B"/>
    <w:rsid w:val="00E67109"/>
    <w:rsid w:val="00E67E47"/>
    <w:rsid w:val="00E7054E"/>
    <w:rsid w:val="00E70737"/>
    <w:rsid w:val="00E70799"/>
    <w:rsid w:val="00E720F8"/>
    <w:rsid w:val="00E722CA"/>
    <w:rsid w:val="00E72BF9"/>
    <w:rsid w:val="00E72E3E"/>
    <w:rsid w:val="00E733BC"/>
    <w:rsid w:val="00E734FE"/>
    <w:rsid w:val="00E73B01"/>
    <w:rsid w:val="00E73F77"/>
    <w:rsid w:val="00E74182"/>
    <w:rsid w:val="00E74645"/>
    <w:rsid w:val="00E75042"/>
    <w:rsid w:val="00E75275"/>
    <w:rsid w:val="00E76CCD"/>
    <w:rsid w:val="00E76FFE"/>
    <w:rsid w:val="00E770FA"/>
    <w:rsid w:val="00E77745"/>
    <w:rsid w:val="00E778EA"/>
    <w:rsid w:val="00E779D5"/>
    <w:rsid w:val="00E77A04"/>
    <w:rsid w:val="00E77FFB"/>
    <w:rsid w:val="00E804BB"/>
    <w:rsid w:val="00E80670"/>
    <w:rsid w:val="00E80FB9"/>
    <w:rsid w:val="00E8141C"/>
    <w:rsid w:val="00E81967"/>
    <w:rsid w:val="00E81AD3"/>
    <w:rsid w:val="00E8229C"/>
    <w:rsid w:val="00E824E1"/>
    <w:rsid w:val="00E82687"/>
    <w:rsid w:val="00E826D6"/>
    <w:rsid w:val="00E82CAF"/>
    <w:rsid w:val="00E83123"/>
    <w:rsid w:val="00E83B2F"/>
    <w:rsid w:val="00E843D1"/>
    <w:rsid w:val="00E84BA0"/>
    <w:rsid w:val="00E84F5B"/>
    <w:rsid w:val="00E852CA"/>
    <w:rsid w:val="00E8550E"/>
    <w:rsid w:val="00E8553D"/>
    <w:rsid w:val="00E85752"/>
    <w:rsid w:val="00E8575E"/>
    <w:rsid w:val="00E85EB2"/>
    <w:rsid w:val="00E86D5E"/>
    <w:rsid w:val="00E8709E"/>
    <w:rsid w:val="00E87116"/>
    <w:rsid w:val="00E873AB"/>
    <w:rsid w:val="00E90003"/>
    <w:rsid w:val="00E90184"/>
    <w:rsid w:val="00E90BBC"/>
    <w:rsid w:val="00E919D4"/>
    <w:rsid w:val="00E91B09"/>
    <w:rsid w:val="00E91E2E"/>
    <w:rsid w:val="00E924F2"/>
    <w:rsid w:val="00E927E8"/>
    <w:rsid w:val="00E92897"/>
    <w:rsid w:val="00E93596"/>
    <w:rsid w:val="00E936FF"/>
    <w:rsid w:val="00E93B12"/>
    <w:rsid w:val="00E94153"/>
    <w:rsid w:val="00E94429"/>
    <w:rsid w:val="00E9451D"/>
    <w:rsid w:val="00E94CE5"/>
    <w:rsid w:val="00E957B3"/>
    <w:rsid w:val="00E95FD6"/>
    <w:rsid w:val="00E96167"/>
    <w:rsid w:val="00E9633D"/>
    <w:rsid w:val="00E96C29"/>
    <w:rsid w:val="00E97062"/>
    <w:rsid w:val="00E9746A"/>
    <w:rsid w:val="00E97771"/>
    <w:rsid w:val="00E97D83"/>
    <w:rsid w:val="00E97FC7"/>
    <w:rsid w:val="00EA019D"/>
    <w:rsid w:val="00EA0E65"/>
    <w:rsid w:val="00EA2D3B"/>
    <w:rsid w:val="00EA2E4D"/>
    <w:rsid w:val="00EA30CA"/>
    <w:rsid w:val="00EA3D16"/>
    <w:rsid w:val="00EA4913"/>
    <w:rsid w:val="00EA4EB0"/>
    <w:rsid w:val="00EA508C"/>
    <w:rsid w:val="00EA568A"/>
    <w:rsid w:val="00EA5837"/>
    <w:rsid w:val="00EA64E0"/>
    <w:rsid w:val="00EA6569"/>
    <w:rsid w:val="00EA6571"/>
    <w:rsid w:val="00EA6CC9"/>
    <w:rsid w:val="00EA6F96"/>
    <w:rsid w:val="00EA71DE"/>
    <w:rsid w:val="00EA74B0"/>
    <w:rsid w:val="00EA77D0"/>
    <w:rsid w:val="00EA78EB"/>
    <w:rsid w:val="00EB04C5"/>
    <w:rsid w:val="00EB05FA"/>
    <w:rsid w:val="00EB0A22"/>
    <w:rsid w:val="00EB0A48"/>
    <w:rsid w:val="00EB0BD7"/>
    <w:rsid w:val="00EB0C50"/>
    <w:rsid w:val="00EB0EE8"/>
    <w:rsid w:val="00EB1044"/>
    <w:rsid w:val="00EB1CB5"/>
    <w:rsid w:val="00EB20E8"/>
    <w:rsid w:val="00EB2976"/>
    <w:rsid w:val="00EB2DF5"/>
    <w:rsid w:val="00EB35B1"/>
    <w:rsid w:val="00EB35DB"/>
    <w:rsid w:val="00EB3847"/>
    <w:rsid w:val="00EB3F1A"/>
    <w:rsid w:val="00EB504B"/>
    <w:rsid w:val="00EB52CD"/>
    <w:rsid w:val="00EB5826"/>
    <w:rsid w:val="00EB5D3B"/>
    <w:rsid w:val="00EB5FC4"/>
    <w:rsid w:val="00EB6A30"/>
    <w:rsid w:val="00EB71F1"/>
    <w:rsid w:val="00EB7847"/>
    <w:rsid w:val="00EB7D0B"/>
    <w:rsid w:val="00EB7D17"/>
    <w:rsid w:val="00EB7E21"/>
    <w:rsid w:val="00EC0121"/>
    <w:rsid w:val="00EC07E8"/>
    <w:rsid w:val="00EC0A99"/>
    <w:rsid w:val="00EC0AF6"/>
    <w:rsid w:val="00EC0DF3"/>
    <w:rsid w:val="00EC16EA"/>
    <w:rsid w:val="00EC1758"/>
    <w:rsid w:val="00EC179F"/>
    <w:rsid w:val="00EC18A5"/>
    <w:rsid w:val="00EC19AE"/>
    <w:rsid w:val="00EC1C27"/>
    <w:rsid w:val="00EC22FE"/>
    <w:rsid w:val="00EC2819"/>
    <w:rsid w:val="00EC2B0E"/>
    <w:rsid w:val="00EC2FC2"/>
    <w:rsid w:val="00EC391A"/>
    <w:rsid w:val="00EC3A32"/>
    <w:rsid w:val="00EC4353"/>
    <w:rsid w:val="00EC4556"/>
    <w:rsid w:val="00EC4C3B"/>
    <w:rsid w:val="00EC4F13"/>
    <w:rsid w:val="00EC506C"/>
    <w:rsid w:val="00EC56A1"/>
    <w:rsid w:val="00EC5D37"/>
    <w:rsid w:val="00EC605C"/>
    <w:rsid w:val="00EC6A4D"/>
    <w:rsid w:val="00EC733A"/>
    <w:rsid w:val="00ED1001"/>
    <w:rsid w:val="00ED1068"/>
    <w:rsid w:val="00ED1208"/>
    <w:rsid w:val="00ED17E6"/>
    <w:rsid w:val="00ED1E99"/>
    <w:rsid w:val="00ED27C6"/>
    <w:rsid w:val="00ED299C"/>
    <w:rsid w:val="00ED2BA5"/>
    <w:rsid w:val="00ED3B16"/>
    <w:rsid w:val="00ED3B42"/>
    <w:rsid w:val="00ED3E52"/>
    <w:rsid w:val="00ED414C"/>
    <w:rsid w:val="00ED4231"/>
    <w:rsid w:val="00ED50C5"/>
    <w:rsid w:val="00ED574C"/>
    <w:rsid w:val="00ED5883"/>
    <w:rsid w:val="00ED652C"/>
    <w:rsid w:val="00ED6C18"/>
    <w:rsid w:val="00ED7B9D"/>
    <w:rsid w:val="00EE044C"/>
    <w:rsid w:val="00EE09D5"/>
    <w:rsid w:val="00EE1925"/>
    <w:rsid w:val="00EE1B12"/>
    <w:rsid w:val="00EE1D87"/>
    <w:rsid w:val="00EE1D92"/>
    <w:rsid w:val="00EE1EF0"/>
    <w:rsid w:val="00EE2416"/>
    <w:rsid w:val="00EE2A8F"/>
    <w:rsid w:val="00EE4C26"/>
    <w:rsid w:val="00EE5A61"/>
    <w:rsid w:val="00EE659A"/>
    <w:rsid w:val="00EE6600"/>
    <w:rsid w:val="00EE6831"/>
    <w:rsid w:val="00EE69A3"/>
    <w:rsid w:val="00EE69DD"/>
    <w:rsid w:val="00EE7E2F"/>
    <w:rsid w:val="00EF0824"/>
    <w:rsid w:val="00EF08E9"/>
    <w:rsid w:val="00EF1C80"/>
    <w:rsid w:val="00EF3007"/>
    <w:rsid w:val="00EF3257"/>
    <w:rsid w:val="00EF3991"/>
    <w:rsid w:val="00EF4411"/>
    <w:rsid w:val="00EF4572"/>
    <w:rsid w:val="00EF465F"/>
    <w:rsid w:val="00EF4E35"/>
    <w:rsid w:val="00EF5655"/>
    <w:rsid w:val="00EF56F7"/>
    <w:rsid w:val="00EF5816"/>
    <w:rsid w:val="00EF5D66"/>
    <w:rsid w:val="00EF6417"/>
    <w:rsid w:val="00EF6B3A"/>
    <w:rsid w:val="00EF6F42"/>
    <w:rsid w:val="00EF78F3"/>
    <w:rsid w:val="00F003A8"/>
    <w:rsid w:val="00F00657"/>
    <w:rsid w:val="00F00663"/>
    <w:rsid w:val="00F006DF"/>
    <w:rsid w:val="00F00A5C"/>
    <w:rsid w:val="00F0114A"/>
    <w:rsid w:val="00F01A3F"/>
    <w:rsid w:val="00F01B8B"/>
    <w:rsid w:val="00F01FB7"/>
    <w:rsid w:val="00F03052"/>
    <w:rsid w:val="00F03EF1"/>
    <w:rsid w:val="00F03F99"/>
    <w:rsid w:val="00F042A4"/>
    <w:rsid w:val="00F0445A"/>
    <w:rsid w:val="00F04699"/>
    <w:rsid w:val="00F047EC"/>
    <w:rsid w:val="00F048FB"/>
    <w:rsid w:val="00F04A03"/>
    <w:rsid w:val="00F04A1F"/>
    <w:rsid w:val="00F04ADD"/>
    <w:rsid w:val="00F05019"/>
    <w:rsid w:val="00F05966"/>
    <w:rsid w:val="00F066D6"/>
    <w:rsid w:val="00F06C72"/>
    <w:rsid w:val="00F07401"/>
    <w:rsid w:val="00F079EF"/>
    <w:rsid w:val="00F07E00"/>
    <w:rsid w:val="00F07FCA"/>
    <w:rsid w:val="00F100EB"/>
    <w:rsid w:val="00F10C16"/>
    <w:rsid w:val="00F115BE"/>
    <w:rsid w:val="00F121E8"/>
    <w:rsid w:val="00F12608"/>
    <w:rsid w:val="00F130C9"/>
    <w:rsid w:val="00F13B2F"/>
    <w:rsid w:val="00F14509"/>
    <w:rsid w:val="00F14651"/>
    <w:rsid w:val="00F14DC4"/>
    <w:rsid w:val="00F153A3"/>
    <w:rsid w:val="00F15DAC"/>
    <w:rsid w:val="00F1733B"/>
    <w:rsid w:val="00F17375"/>
    <w:rsid w:val="00F176B7"/>
    <w:rsid w:val="00F17D1F"/>
    <w:rsid w:val="00F17D3A"/>
    <w:rsid w:val="00F2050F"/>
    <w:rsid w:val="00F20B0F"/>
    <w:rsid w:val="00F20B33"/>
    <w:rsid w:val="00F21FDB"/>
    <w:rsid w:val="00F2225C"/>
    <w:rsid w:val="00F22C2B"/>
    <w:rsid w:val="00F22C92"/>
    <w:rsid w:val="00F22CD9"/>
    <w:rsid w:val="00F2447E"/>
    <w:rsid w:val="00F24795"/>
    <w:rsid w:val="00F259BF"/>
    <w:rsid w:val="00F25A13"/>
    <w:rsid w:val="00F25FD7"/>
    <w:rsid w:val="00F2690F"/>
    <w:rsid w:val="00F26FF4"/>
    <w:rsid w:val="00F27052"/>
    <w:rsid w:val="00F3045C"/>
    <w:rsid w:val="00F32936"/>
    <w:rsid w:val="00F337F7"/>
    <w:rsid w:val="00F33A3E"/>
    <w:rsid w:val="00F3402D"/>
    <w:rsid w:val="00F344F4"/>
    <w:rsid w:val="00F3480F"/>
    <w:rsid w:val="00F34973"/>
    <w:rsid w:val="00F3523B"/>
    <w:rsid w:val="00F352D0"/>
    <w:rsid w:val="00F354EE"/>
    <w:rsid w:val="00F359E3"/>
    <w:rsid w:val="00F36322"/>
    <w:rsid w:val="00F363D1"/>
    <w:rsid w:val="00F3643D"/>
    <w:rsid w:val="00F37071"/>
    <w:rsid w:val="00F3753E"/>
    <w:rsid w:val="00F37C72"/>
    <w:rsid w:val="00F401D0"/>
    <w:rsid w:val="00F40851"/>
    <w:rsid w:val="00F40D21"/>
    <w:rsid w:val="00F40DB1"/>
    <w:rsid w:val="00F41148"/>
    <w:rsid w:val="00F4183F"/>
    <w:rsid w:val="00F425C1"/>
    <w:rsid w:val="00F428F8"/>
    <w:rsid w:val="00F42F0E"/>
    <w:rsid w:val="00F42F39"/>
    <w:rsid w:val="00F43130"/>
    <w:rsid w:val="00F434C6"/>
    <w:rsid w:val="00F4376D"/>
    <w:rsid w:val="00F43EDD"/>
    <w:rsid w:val="00F4424D"/>
    <w:rsid w:val="00F443FD"/>
    <w:rsid w:val="00F444AA"/>
    <w:rsid w:val="00F44A81"/>
    <w:rsid w:val="00F451B8"/>
    <w:rsid w:val="00F45635"/>
    <w:rsid w:val="00F458D5"/>
    <w:rsid w:val="00F45DCD"/>
    <w:rsid w:val="00F46660"/>
    <w:rsid w:val="00F46745"/>
    <w:rsid w:val="00F46796"/>
    <w:rsid w:val="00F46AD8"/>
    <w:rsid w:val="00F46D43"/>
    <w:rsid w:val="00F46D5B"/>
    <w:rsid w:val="00F47659"/>
    <w:rsid w:val="00F5009F"/>
    <w:rsid w:val="00F5024E"/>
    <w:rsid w:val="00F5031F"/>
    <w:rsid w:val="00F50E45"/>
    <w:rsid w:val="00F513E4"/>
    <w:rsid w:val="00F51790"/>
    <w:rsid w:val="00F51963"/>
    <w:rsid w:val="00F52367"/>
    <w:rsid w:val="00F526D2"/>
    <w:rsid w:val="00F53AB6"/>
    <w:rsid w:val="00F545BE"/>
    <w:rsid w:val="00F54EAF"/>
    <w:rsid w:val="00F54FC3"/>
    <w:rsid w:val="00F555E9"/>
    <w:rsid w:val="00F55F2B"/>
    <w:rsid w:val="00F5601B"/>
    <w:rsid w:val="00F56405"/>
    <w:rsid w:val="00F56EED"/>
    <w:rsid w:val="00F6079F"/>
    <w:rsid w:val="00F60873"/>
    <w:rsid w:val="00F60C5E"/>
    <w:rsid w:val="00F61219"/>
    <w:rsid w:val="00F61C90"/>
    <w:rsid w:val="00F62113"/>
    <w:rsid w:val="00F6274D"/>
    <w:rsid w:val="00F62AE1"/>
    <w:rsid w:val="00F63374"/>
    <w:rsid w:val="00F6356D"/>
    <w:rsid w:val="00F63D67"/>
    <w:rsid w:val="00F63EEC"/>
    <w:rsid w:val="00F64288"/>
    <w:rsid w:val="00F65D5B"/>
    <w:rsid w:val="00F67280"/>
    <w:rsid w:val="00F6732E"/>
    <w:rsid w:val="00F679BC"/>
    <w:rsid w:val="00F67B41"/>
    <w:rsid w:val="00F700F2"/>
    <w:rsid w:val="00F70C37"/>
    <w:rsid w:val="00F70FA1"/>
    <w:rsid w:val="00F7136D"/>
    <w:rsid w:val="00F71FA4"/>
    <w:rsid w:val="00F72302"/>
    <w:rsid w:val="00F72892"/>
    <w:rsid w:val="00F739C1"/>
    <w:rsid w:val="00F73A6D"/>
    <w:rsid w:val="00F73B25"/>
    <w:rsid w:val="00F73CD2"/>
    <w:rsid w:val="00F74707"/>
    <w:rsid w:val="00F74A7E"/>
    <w:rsid w:val="00F75141"/>
    <w:rsid w:val="00F7577A"/>
    <w:rsid w:val="00F757C9"/>
    <w:rsid w:val="00F75E79"/>
    <w:rsid w:val="00F7627F"/>
    <w:rsid w:val="00F76727"/>
    <w:rsid w:val="00F76A49"/>
    <w:rsid w:val="00F76BB5"/>
    <w:rsid w:val="00F76D17"/>
    <w:rsid w:val="00F77059"/>
    <w:rsid w:val="00F77AC3"/>
    <w:rsid w:val="00F77ACD"/>
    <w:rsid w:val="00F77BE7"/>
    <w:rsid w:val="00F77D24"/>
    <w:rsid w:val="00F80918"/>
    <w:rsid w:val="00F80D7F"/>
    <w:rsid w:val="00F80D81"/>
    <w:rsid w:val="00F81C8A"/>
    <w:rsid w:val="00F83ABA"/>
    <w:rsid w:val="00F84221"/>
    <w:rsid w:val="00F8567E"/>
    <w:rsid w:val="00F85B54"/>
    <w:rsid w:val="00F85ED8"/>
    <w:rsid w:val="00F866FE"/>
    <w:rsid w:val="00F86AF8"/>
    <w:rsid w:val="00F86FB5"/>
    <w:rsid w:val="00F87122"/>
    <w:rsid w:val="00F87D1F"/>
    <w:rsid w:val="00F87D7F"/>
    <w:rsid w:val="00F90110"/>
    <w:rsid w:val="00F90EFD"/>
    <w:rsid w:val="00F913CC"/>
    <w:rsid w:val="00F92237"/>
    <w:rsid w:val="00F92646"/>
    <w:rsid w:val="00F929C6"/>
    <w:rsid w:val="00F92AF3"/>
    <w:rsid w:val="00F92C53"/>
    <w:rsid w:val="00F93080"/>
    <w:rsid w:val="00F9318A"/>
    <w:rsid w:val="00F93704"/>
    <w:rsid w:val="00F9399F"/>
    <w:rsid w:val="00F93A57"/>
    <w:rsid w:val="00F93AED"/>
    <w:rsid w:val="00F93BE0"/>
    <w:rsid w:val="00F94067"/>
    <w:rsid w:val="00F9438C"/>
    <w:rsid w:val="00F9457D"/>
    <w:rsid w:val="00F9494E"/>
    <w:rsid w:val="00F94E2C"/>
    <w:rsid w:val="00F94F4A"/>
    <w:rsid w:val="00F9501E"/>
    <w:rsid w:val="00F954F8"/>
    <w:rsid w:val="00F95E29"/>
    <w:rsid w:val="00F95FB6"/>
    <w:rsid w:val="00F963C7"/>
    <w:rsid w:val="00F96850"/>
    <w:rsid w:val="00F977E1"/>
    <w:rsid w:val="00F97898"/>
    <w:rsid w:val="00F979BE"/>
    <w:rsid w:val="00F97EB4"/>
    <w:rsid w:val="00FA07F6"/>
    <w:rsid w:val="00FA1615"/>
    <w:rsid w:val="00FA189C"/>
    <w:rsid w:val="00FA1C81"/>
    <w:rsid w:val="00FA1D86"/>
    <w:rsid w:val="00FA1E07"/>
    <w:rsid w:val="00FA22F6"/>
    <w:rsid w:val="00FA2F1D"/>
    <w:rsid w:val="00FA3690"/>
    <w:rsid w:val="00FA3BDC"/>
    <w:rsid w:val="00FA42F4"/>
    <w:rsid w:val="00FA480E"/>
    <w:rsid w:val="00FA5643"/>
    <w:rsid w:val="00FA5C76"/>
    <w:rsid w:val="00FA62F8"/>
    <w:rsid w:val="00FA6CCF"/>
    <w:rsid w:val="00FA6F09"/>
    <w:rsid w:val="00FA6FE1"/>
    <w:rsid w:val="00FA7187"/>
    <w:rsid w:val="00FA731A"/>
    <w:rsid w:val="00FA7AA9"/>
    <w:rsid w:val="00FB02E2"/>
    <w:rsid w:val="00FB0812"/>
    <w:rsid w:val="00FB08AD"/>
    <w:rsid w:val="00FB08F0"/>
    <w:rsid w:val="00FB0B65"/>
    <w:rsid w:val="00FB1F3D"/>
    <w:rsid w:val="00FB1F82"/>
    <w:rsid w:val="00FB2409"/>
    <w:rsid w:val="00FB2C72"/>
    <w:rsid w:val="00FB30BE"/>
    <w:rsid w:val="00FB3675"/>
    <w:rsid w:val="00FB4D33"/>
    <w:rsid w:val="00FB57CA"/>
    <w:rsid w:val="00FB5A5B"/>
    <w:rsid w:val="00FB65FA"/>
    <w:rsid w:val="00FB66F5"/>
    <w:rsid w:val="00FB69F5"/>
    <w:rsid w:val="00FB7963"/>
    <w:rsid w:val="00FB7D22"/>
    <w:rsid w:val="00FC024E"/>
    <w:rsid w:val="00FC04EB"/>
    <w:rsid w:val="00FC057A"/>
    <w:rsid w:val="00FC0BD8"/>
    <w:rsid w:val="00FC11C8"/>
    <w:rsid w:val="00FC1212"/>
    <w:rsid w:val="00FC1889"/>
    <w:rsid w:val="00FC1A7D"/>
    <w:rsid w:val="00FC1C82"/>
    <w:rsid w:val="00FC20EE"/>
    <w:rsid w:val="00FC38D5"/>
    <w:rsid w:val="00FC3B0A"/>
    <w:rsid w:val="00FC3D46"/>
    <w:rsid w:val="00FC3E4A"/>
    <w:rsid w:val="00FC4768"/>
    <w:rsid w:val="00FC4BF2"/>
    <w:rsid w:val="00FC4E8A"/>
    <w:rsid w:val="00FC56B4"/>
    <w:rsid w:val="00FC617C"/>
    <w:rsid w:val="00FC639F"/>
    <w:rsid w:val="00FC6519"/>
    <w:rsid w:val="00FC6B89"/>
    <w:rsid w:val="00FC752B"/>
    <w:rsid w:val="00FC7F47"/>
    <w:rsid w:val="00FD022F"/>
    <w:rsid w:val="00FD0451"/>
    <w:rsid w:val="00FD0682"/>
    <w:rsid w:val="00FD0FE4"/>
    <w:rsid w:val="00FD148C"/>
    <w:rsid w:val="00FD16D5"/>
    <w:rsid w:val="00FD172A"/>
    <w:rsid w:val="00FD2939"/>
    <w:rsid w:val="00FD3051"/>
    <w:rsid w:val="00FD3C47"/>
    <w:rsid w:val="00FD3F05"/>
    <w:rsid w:val="00FD3F7E"/>
    <w:rsid w:val="00FD419F"/>
    <w:rsid w:val="00FD4290"/>
    <w:rsid w:val="00FD42C6"/>
    <w:rsid w:val="00FD4867"/>
    <w:rsid w:val="00FD5353"/>
    <w:rsid w:val="00FD573A"/>
    <w:rsid w:val="00FD5BD0"/>
    <w:rsid w:val="00FD5CF6"/>
    <w:rsid w:val="00FD6F99"/>
    <w:rsid w:val="00FD7225"/>
    <w:rsid w:val="00FD747A"/>
    <w:rsid w:val="00FD7628"/>
    <w:rsid w:val="00FD7775"/>
    <w:rsid w:val="00FD7A28"/>
    <w:rsid w:val="00FD7D92"/>
    <w:rsid w:val="00FE0A5C"/>
    <w:rsid w:val="00FE0CBF"/>
    <w:rsid w:val="00FE1642"/>
    <w:rsid w:val="00FE1695"/>
    <w:rsid w:val="00FE1844"/>
    <w:rsid w:val="00FE1DA4"/>
    <w:rsid w:val="00FE3313"/>
    <w:rsid w:val="00FE3662"/>
    <w:rsid w:val="00FE36B1"/>
    <w:rsid w:val="00FE4401"/>
    <w:rsid w:val="00FE45D6"/>
    <w:rsid w:val="00FE509E"/>
    <w:rsid w:val="00FE5661"/>
    <w:rsid w:val="00FE5E21"/>
    <w:rsid w:val="00FE6055"/>
    <w:rsid w:val="00FE66E4"/>
    <w:rsid w:val="00FE756F"/>
    <w:rsid w:val="00FE75B1"/>
    <w:rsid w:val="00FE7D0E"/>
    <w:rsid w:val="00FE7F29"/>
    <w:rsid w:val="00FE7FC3"/>
    <w:rsid w:val="00FF0443"/>
    <w:rsid w:val="00FF04D4"/>
    <w:rsid w:val="00FF0747"/>
    <w:rsid w:val="00FF112E"/>
    <w:rsid w:val="00FF175B"/>
    <w:rsid w:val="00FF25C7"/>
    <w:rsid w:val="00FF2712"/>
    <w:rsid w:val="00FF2E49"/>
    <w:rsid w:val="00FF399E"/>
    <w:rsid w:val="00FF3A55"/>
    <w:rsid w:val="00FF4389"/>
    <w:rsid w:val="00FF4455"/>
    <w:rsid w:val="00FF44DE"/>
    <w:rsid w:val="00FF4843"/>
    <w:rsid w:val="00FF486D"/>
    <w:rsid w:val="00FF4B8E"/>
    <w:rsid w:val="00FF4D9D"/>
    <w:rsid w:val="00FF5C44"/>
    <w:rsid w:val="00FF628F"/>
    <w:rsid w:val="00FF63C3"/>
    <w:rsid w:val="00FF6D9D"/>
    <w:rsid w:val="00FF7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DF2DAF"/>
  <w15:docId w15:val="{B459A77D-63C2-4640-B595-67EA9F51A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09F6"/>
    <w:rPr>
      <w:sz w:val="24"/>
      <w:szCs w:val="24"/>
      <w:lang w:val="bg-BG" w:eastAsia="bg-BG"/>
    </w:rPr>
  </w:style>
  <w:style w:type="paragraph" w:styleId="Heading1">
    <w:name w:val="heading 1"/>
    <w:basedOn w:val="Normal"/>
    <w:next w:val="Normal"/>
    <w:qFormat/>
    <w:rsid w:val="00AE7E2A"/>
    <w:pPr>
      <w:keepNext/>
      <w:pageBreakBefore/>
      <w:spacing w:before="360" w:after="240"/>
      <w:ind w:left="720" w:hanging="720"/>
      <w:jc w:val="both"/>
      <w:outlineLvl w:val="0"/>
    </w:pPr>
    <w:rPr>
      <w:rFonts w:ascii="Arial Black" w:hAnsi="Arial Black"/>
      <w:caps/>
      <w:sz w:val="28"/>
      <w:lang w:val="en-GB" w:eastAsia="en-US"/>
    </w:rPr>
  </w:style>
  <w:style w:type="paragraph" w:styleId="Heading2">
    <w:name w:val="heading 2"/>
    <w:basedOn w:val="Normal"/>
    <w:next w:val="Normal"/>
    <w:link w:val="Heading2Char"/>
    <w:qFormat/>
    <w:rsid w:val="00AE7E2A"/>
    <w:pPr>
      <w:keepNext/>
      <w:tabs>
        <w:tab w:val="left" w:pos="720"/>
      </w:tabs>
      <w:spacing w:after="240"/>
      <w:jc w:val="both"/>
      <w:outlineLvl w:val="1"/>
    </w:pPr>
    <w:rPr>
      <w:rFonts w:ascii="Arial" w:hAnsi="Arial"/>
      <w:b/>
      <w:bCs/>
      <w:lang w:val="en-GB" w:eastAsia="en-US"/>
    </w:rPr>
  </w:style>
  <w:style w:type="paragraph" w:styleId="Heading3">
    <w:name w:val="heading 3"/>
    <w:basedOn w:val="Normal"/>
    <w:next w:val="Normal"/>
    <w:qFormat/>
    <w:rsid w:val="00AE7E2A"/>
    <w:pPr>
      <w:keepNext/>
      <w:tabs>
        <w:tab w:val="left" w:pos="-720"/>
        <w:tab w:val="left" w:pos="720"/>
      </w:tabs>
      <w:suppressAutoHyphens/>
      <w:spacing w:after="240"/>
      <w:jc w:val="both"/>
      <w:outlineLvl w:val="2"/>
    </w:pPr>
    <w:rPr>
      <w:rFonts w:ascii="Arial" w:eastAsia="Arial Unicode MS" w:hAnsi="Arial" w:cs="Arial"/>
      <w:b/>
      <w:bCs/>
      <w:iCs/>
      <w:spacing w:val="-2"/>
      <w:sz w:val="22"/>
      <w:szCs w:val="20"/>
      <w:lang w:eastAsia="en-US"/>
    </w:rPr>
  </w:style>
  <w:style w:type="paragraph" w:styleId="Heading4">
    <w:name w:val="heading 4"/>
    <w:basedOn w:val="Normal"/>
    <w:next w:val="Normal"/>
    <w:qFormat/>
    <w:rsid w:val="00AE7E2A"/>
    <w:pPr>
      <w:keepNext/>
      <w:spacing w:before="240" w:after="60"/>
      <w:jc w:val="both"/>
      <w:outlineLvl w:val="3"/>
    </w:pPr>
    <w:rPr>
      <w:b/>
      <w:bCs/>
      <w:sz w:val="28"/>
      <w:szCs w:val="28"/>
      <w:lang w:val="en-GB" w:eastAsia="en-US"/>
    </w:rPr>
  </w:style>
  <w:style w:type="paragraph" w:styleId="Heading5">
    <w:name w:val="heading 5"/>
    <w:basedOn w:val="Normal"/>
    <w:next w:val="Normal"/>
    <w:qFormat/>
    <w:rsid w:val="00AE7E2A"/>
    <w:pPr>
      <w:keepNext/>
      <w:autoSpaceDE w:val="0"/>
      <w:autoSpaceDN w:val="0"/>
      <w:spacing w:before="120"/>
      <w:ind w:firstLine="720"/>
      <w:jc w:val="both"/>
      <w:outlineLvl w:val="4"/>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rsid w:val="00AE7E2A"/>
    <w:pPr>
      <w:tabs>
        <w:tab w:val="num" w:pos="1620"/>
      </w:tabs>
      <w:ind w:left="1620" w:hanging="720"/>
      <w:jc w:val="both"/>
    </w:pPr>
    <w:rPr>
      <w:rFonts w:ascii="Trebuchet MS" w:hAnsi="Trebuchet MS" w:cs="Arial"/>
      <w:i/>
      <w:lang w:val="en-GB" w:eastAsia="pl-PL"/>
    </w:rPr>
  </w:style>
  <w:style w:type="paragraph" w:styleId="Header">
    <w:name w:val="header"/>
    <w:basedOn w:val="Normal"/>
    <w:link w:val="HeaderChar"/>
    <w:rsid w:val="00AE7E2A"/>
    <w:pPr>
      <w:tabs>
        <w:tab w:val="center" w:pos="4153"/>
        <w:tab w:val="right" w:pos="8306"/>
      </w:tabs>
      <w:spacing w:after="120" w:line="360" w:lineRule="auto"/>
      <w:ind w:firstLine="720"/>
      <w:jc w:val="both"/>
    </w:pPr>
    <w:rPr>
      <w:rFonts w:ascii="Arial" w:hAnsi="Arial"/>
      <w:szCs w:val="20"/>
      <w:lang w:val="en-AU" w:eastAsia="en-US"/>
    </w:rPr>
  </w:style>
  <w:style w:type="character" w:styleId="Hyperlink">
    <w:name w:val="Hyperlink"/>
    <w:uiPriority w:val="99"/>
    <w:rsid w:val="00AE7E2A"/>
    <w:rPr>
      <w:color w:val="0000FF"/>
      <w:u w:val="single"/>
    </w:rPr>
  </w:style>
  <w:style w:type="paragraph" w:styleId="FootnoteText">
    <w:name w:val="footnote text"/>
    <w:aliases w:val="Footnote Text Char1, Car Car Char, Car Car"/>
    <w:basedOn w:val="Normal"/>
    <w:link w:val="FootnoteTextChar"/>
    <w:semiHidden/>
    <w:rsid w:val="00AE7E2A"/>
    <w:rPr>
      <w:sz w:val="20"/>
      <w:szCs w:val="20"/>
      <w:lang w:val="en-GB" w:eastAsia="hr-HR"/>
    </w:rPr>
  </w:style>
  <w:style w:type="character" w:customStyle="1" w:styleId="FootnoteTextChar1Char">
    <w:name w:val="Footnote Text Char1 Char"/>
    <w:aliases w:val=" Car Car Char Char, Car Car Char Char1"/>
    <w:rsid w:val="00AE7E2A"/>
    <w:rPr>
      <w:lang w:val="en-GB" w:eastAsia="hr-HR" w:bidi="ar-SA"/>
    </w:rPr>
  </w:style>
  <w:style w:type="paragraph" w:customStyle="1" w:styleId="H1">
    <w:name w:val="H1"/>
    <w:basedOn w:val="Normal"/>
    <w:next w:val="Normal"/>
    <w:rsid w:val="00AE7E2A"/>
    <w:pPr>
      <w:keepNext/>
      <w:spacing w:before="100" w:after="100"/>
      <w:outlineLvl w:val="1"/>
    </w:pPr>
    <w:rPr>
      <w:b/>
      <w:bCs/>
      <w:snapToGrid w:val="0"/>
      <w:kern w:val="36"/>
      <w:sz w:val="48"/>
      <w:szCs w:val="48"/>
      <w:lang w:val="fr-FR" w:eastAsia="en-US"/>
    </w:rPr>
  </w:style>
  <w:style w:type="character" w:styleId="CommentReference">
    <w:name w:val="annotation reference"/>
    <w:semiHidden/>
    <w:rsid w:val="00AE7E2A"/>
    <w:rPr>
      <w:sz w:val="16"/>
      <w:szCs w:val="16"/>
    </w:rPr>
  </w:style>
  <w:style w:type="paragraph" w:styleId="CommentText">
    <w:name w:val="annotation text"/>
    <w:basedOn w:val="Normal"/>
    <w:link w:val="CommentTextChar"/>
    <w:semiHidden/>
    <w:rsid w:val="00AE7E2A"/>
    <w:rPr>
      <w:sz w:val="20"/>
      <w:szCs w:val="20"/>
    </w:rPr>
  </w:style>
  <w:style w:type="paragraph" w:styleId="BalloonText">
    <w:name w:val="Balloon Text"/>
    <w:basedOn w:val="Normal"/>
    <w:semiHidden/>
    <w:rsid w:val="00AE7E2A"/>
    <w:rPr>
      <w:rFonts w:ascii="Tahoma" w:hAnsi="Tahoma" w:cs="Tahoma"/>
      <w:sz w:val="16"/>
      <w:szCs w:val="16"/>
    </w:rPr>
  </w:style>
  <w:style w:type="paragraph" w:styleId="BodyTextIndent">
    <w:name w:val="Body Text Indent"/>
    <w:basedOn w:val="Normal"/>
    <w:rsid w:val="00AE7E2A"/>
    <w:pPr>
      <w:spacing w:before="60" w:after="60"/>
      <w:ind w:firstLine="720"/>
      <w:jc w:val="both"/>
    </w:pPr>
  </w:style>
  <w:style w:type="paragraph" w:styleId="ListBullet">
    <w:name w:val="List Bullet"/>
    <w:basedOn w:val="Normal"/>
    <w:autoRedefine/>
    <w:rsid w:val="00AE7E2A"/>
    <w:pPr>
      <w:tabs>
        <w:tab w:val="num" w:pos="360"/>
      </w:tabs>
      <w:ind w:left="360" w:hanging="360"/>
      <w:jc w:val="both"/>
    </w:pPr>
    <w:rPr>
      <w:sz w:val="22"/>
      <w:szCs w:val="22"/>
      <w:lang w:eastAsia="en-US"/>
    </w:rPr>
  </w:style>
  <w:style w:type="paragraph" w:customStyle="1" w:styleId="CharChar4Char1">
    <w:name w:val="Char Char4 Char1"/>
    <w:basedOn w:val="Normal"/>
    <w:rsid w:val="00AE7E2A"/>
    <w:pPr>
      <w:tabs>
        <w:tab w:val="left" w:pos="709"/>
      </w:tabs>
    </w:pPr>
    <w:rPr>
      <w:rFonts w:ascii="Tahoma" w:hAnsi="Tahoma"/>
      <w:lang w:val="pl-PL" w:eastAsia="pl-PL"/>
    </w:rPr>
  </w:style>
  <w:style w:type="paragraph" w:styleId="Footer">
    <w:name w:val="footer"/>
    <w:basedOn w:val="Normal"/>
    <w:rsid w:val="00AE7E2A"/>
    <w:pPr>
      <w:tabs>
        <w:tab w:val="center" w:pos="4536"/>
        <w:tab w:val="right" w:pos="9072"/>
      </w:tabs>
    </w:pPr>
  </w:style>
  <w:style w:type="character" w:styleId="FollowedHyperlink">
    <w:name w:val="FollowedHyperlink"/>
    <w:rsid w:val="00AE7E2A"/>
    <w:rPr>
      <w:color w:val="800080"/>
      <w:u w:val="single"/>
    </w:rPr>
  </w:style>
  <w:style w:type="paragraph" w:styleId="CommentSubject">
    <w:name w:val="annotation subject"/>
    <w:basedOn w:val="CommentText"/>
    <w:next w:val="CommentText"/>
    <w:semiHidden/>
    <w:rsid w:val="00AE7E2A"/>
    <w:rPr>
      <w:b/>
      <w:bCs/>
    </w:rPr>
  </w:style>
  <w:style w:type="character" w:styleId="PageNumber">
    <w:name w:val="page number"/>
    <w:basedOn w:val="DefaultParagraphFont"/>
    <w:rsid w:val="00AE7E2A"/>
  </w:style>
  <w:style w:type="paragraph" w:customStyle="1" w:styleId="Char1">
    <w:name w:val="Char1"/>
    <w:basedOn w:val="Normal"/>
    <w:rsid w:val="00AE7E2A"/>
    <w:pPr>
      <w:tabs>
        <w:tab w:val="left" w:pos="709"/>
      </w:tabs>
      <w:spacing w:before="120" w:after="120"/>
      <w:jc w:val="both"/>
    </w:pPr>
    <w:rPr>
      <w:rFonts w:ascii="Tahoma" w:hAnsi="Tahoma"/>
      <w:szCs w:val="20"/>
      <w:lang w:val="pl-PL" w:eastAsia="pl-PL"/>
    </w:rPr>
  </w:style>
  <w:style w:type="paragraph" w:customStyle="1" w:styleId="NumPar2">
    <w:name w:val="NumPar 2"/>
    <w:basedOn w:val="Heading2"/>
    <w:next w:val="Normal"/>
    <w:rsid w:val="00AE7E2A"/>
    <w:pPr>
      <w:keepNext w:val="0"/>
      <w:numPr>
        <w:ilvl w:val="1"/>
      </w:numPr>
      <w:tabs>
        <w:tab w:val="clear" w:pos="720"/>
        <w:tab w:val="num" w:pos="1200"/>
      </w:tabs>
      <w:ind w:left="1200" w:hanging="720"/>
      <w:outlineLvl w:val="9"/>
    </w:pPr>
    <w:rPr>
      <w:rFonts w:ascii="Times New Roman" w:hAnsi="Times New Roman"/>
      <w:b w:val="0"/>
      <w:bCs w:val="0"/>
      <w:szCs w:val="20"/>
      <w:lang w:eastAsia="en-GB"/>
    </w:rPr>
  </w:style>
  <w:style w:type="paragraph" w:customStyle="1" w:styleId="CharCharCharCharCharCharChar">
    <w:name w:val="Char Char Char Char Char Char Char"/>
    <w:basedOn w:val="Normal"/>
    <w:rsid w:val="00AE7E2A"/>
    <w:pPr>
      <w:tabs>
        <w:tab w:val="left" w:pos="709"/>
      </w:tabs>
    </w:pPr>
    <w:rPr>
      <w:rFonts w:ascii="Tahoma" w:hAnsi="Tahoma"/>
      <w:lang w:val="pl-PL" w:eastAsia="pl-PL"/>
    </w:rPr>
  </w:style>
  <w:style w:type="paragraph" w:customStyle="1" w:styleId="Text2">
    <w:name w:val="Text 2"/>
    <w:basedOn w:val="Normal"/>
    <w:uiPriority w:val="99"/>
    <w:rsid w:val="00AE7E2A"/>
    <w:pPr>
      <w:tabs>
        <w:tab w:val="left" w:pos="2161"/>
      </w:tabs>
      <w:spacing w:after="240"/>
      <w:ind w:left="1202"/>
      <w:jc w:val="both"/>
    </w:pPr>
    <w:rPr>
      <w:szCs w:val="20"/>
      <w:lang w:val="en-GB" w:eastAsia="en-GB"/>
    </w:rPr>
  </w:style>
  <w:style w:type="paragraph" w:customStyle="1" w:styleId="Text3">
    <w:name w:val="Text 3"/>
    <w:basedOn w:val="Normal"/>
    <w:rsid w:val="00AE7E2A"/>
    <w:pPr>
      <w:tabs>
        <w:tab w:val="left" w:pos="2302"/>
      </w:tabs>
      <w:spacing w:after="240"/>
      <w:ind w:left="1202"/>
      <w:jc w:val="both"/>
    </w:pPr>
    <w:rPr>
      <w:szCs w:val="20"/>
      <w:lang w:val="en-GB" w:eastAsia="en-GB"/>
    </w:rPr>
  </w:style>
  <w:style w:type="paragraph" w:customStyle="1" w:styleId="Text1">
    <w:name w:val="Text 1"/>
    <w:basedOn w:val="Normal"/>
    <w:rsid w:val="00AE7E2A"/>
    <w:pPr>
      <w:spacing w:after="240"/>
      <w:ind w:left="483"/>
    </w:pPr>
    <w:rPr>
      <w:szCs w:val="20"/>
      <w:lang w:val="fr-FR" w:eastAsia="en-US"/>
    </w:rPr>
  </w:style>
  <w:style w:type="paragraph" w:customStyle="1" w:styleId="ListDash2">
    <w:name w:val="List Dash 2"/>
    <w:basedOn w:val="Text2"/>
    <w:rsid w:val="00AE7E2A"/>
    <w:pPr>
      <w:numPr>
        <w:numId w:val="1"/>
      </w:numPr>
      <w:tabs>
        <w:tab w:val="clear" w:pos="2161"/>
      </w:tabs>
    </w:pPr>
    <w:rPr>
      <w:lang w:eastAsia="en-US"/>
    </w:rPr>
  </w:style>
  <w:style w:type="character" w:styleId="FootnoteReference">
    <w:name w:val="footnote reference"/>
    <w:semiHidden/>
    <w:rsid w:val="00AE7E2A"/>
    <w:rPr>
      <w:vertAlign w:val="superscript"/>
    </w:rPr>
  </w:style>
  <w:style w:type="paragraph" w:customStyle="1" w:styleId="CharCharCharCharCharChar">
    <w:name w:val="Char Char Char Char Char Char"/>
    <w:basedOn w:val="Normal"/>
    <w:rsid w:val="00AE7E2A"/>
    <w:pPr>
      <w:tabs>
        <w:tab w:val="left" w:pos="709"/>
      </w:tabs>
    </w:pPr>
    <w:rPr>
      <w:rFonts w:ascii="Tahoma" w:hAnsi="Tahoma"/>
      <w:lang w:val="pl-PL" w:eastAsia="pl-PL"/>
    </w:rPr>
  </w:style>
  <w:style w:type="paragraph" w:styleId="TOC2">
    <w:name w:val="toc 2"/>
    <w:basedOn w:val="Normal"/>
    <w:next w:val="Normal"/>
    <w:autoRedefine/>
    <w:uiPriority w:val="39"/>
    <w:rsid w:val="009C3027"/>
    <w:pPr>
      <w:tabs>
        <w:tab w:val="right" w:leader="dot" w:pos="9628"/>
      </w:tabs>
      <w:spacing w:before="120" w:after="120"/>
    </w:pPr>
    <w:rPr>
      <w:b/>
      <w:caps/>
      <w:noProof/>
    </w:rPr>
  </w:style>
  <w:style w:type="paragraph" w:styleId="TOC3">
    <w:name w:val="toc 3"/>
    <w:basedOn w:val="Normal"/>
    <w:next w:val="Normal"/>
    <w:autoRedefine/>
    <w:uiPriority w:val="39"/>
    <w:rsid w:val="00E10321"/>
    <w:pPr>
      <w:tabs>
        <w:tab w:val="right" w:leader="dot" w:pos="9620"/>
      </w:tabs>
      <w:ind w:left="187"/>
    </w:pPr>
  </w:style>
  <w:style w:type="paragraph" w:customStyle="1" w:styleId="CharCharCharChar">
    <w:name w:val="Char Char Char Char"/>
    <w:basedOn w:val="Normal"/>
    <w:autoRedefine/>
    <w:rsid w:val="00AE7E2A"/>
    <w:pPr>
      <w:spacing w:before="240" w:after="120"/>
      <w:ind w:left="907"/>
      <w:jc w:val="both"/>
    </w:pPr>
    <w:rPr>
      <w:rFonts w:ascii="Trebuchet MS" w:hAnsi="Trebuchet MS" w:cs="Arial"/>
      <w:b/>
      <w:i/>
      <w:lang w:val="en-GB" w:eastAsia="pl-PL"/>
    </w:rPr>
  </w:style>
  <w:style w:type="paragraph" w:customStyle="1" w:styleId="CharCharCharChar0">
    <w:name w:val="Char Char Char Char"/>
    <w:basedOn w:val="Normal"/>
    <w:rsid w:val="00AE7E2A"/>
    <w:pPr>
      <w:tabs>
        <w:tab w:val="left" w:pos="709"/>
      </w:tabs>
    </w:pPr>
    <w:rPr>
      <w:rFonts w:ascii="Tahoma" w:hAnsi="Tahoma"/>
      <w:lang w:val="pl-PL" w:eastAsia="pl-PL"/>
    </w:rPr>
  </w:style>
  <w:style w:type="character" w:customStyle="1" w:styleId="ldef">
    <w:name w:val="ldef"/>
    <w:basedOn w:val="DefaultParagraphFont"/>
    <w:rsid w:val="00AE7E2A"/>
  </w:style>
  <w:style w:type="paragraph" w:styleId="BodyText3">
    <w:name w:val="Body Text 3"/>
    <w:basedOn w:val="Normal"/>
    <w:rsid w:val="00AE7E2A"/>
    <w:pPr>
      <w:jc w:val="both"/>
    </w:pPr>
    <w:rPr>
      <w:b/>
      <w:szCs w:val="20"/>
      <w:lang w:eastAsia="en-US"/>
    </w:rPr>
  </w:style>
  <w:style w:type="paragraph" w:styleId="BodyTextIndent2">
    <w:name w:val="Body Text Indent 2"/>
    <w:basedOn w:val="Normal"/>
    <w:link w:val="BodyTextIndent2Char"/>
    <w:rsid w:val="00AE7E2A"/>
    <w:pPr>
      <w:ind w:firstLine="720"/>
    </w:pPr>
  </w:style>
  <w:style w:type="paragraph" w:styleId="BodyText">
    <w:name w:val="Body Text"/>
    <w:basedOn w:val="Normal"/>
    <w:rsid w:val="00056086"/>
    <w:pPr>
      <w:spacing w:after="120"/>
    </w:pPr>
  </w:style>
  <w:style w:type="paragraph" w:customStyle="1" w:styleId="Char0">
    <w:name w:val="Char"/>
    <w:basedOn w:val="Normal"/>
    <w:rsid w:val="005C5E32"/>
    <w:pPr>
      <w:tabs>
        <w:tab w:val="left" w:pos="709"/>
      </w:tabs>
    </w:pPr>
    <w:rPr>
      <w:rFonts w:ascii="Tahoma" w:hAnsi="Tahoma"/>
      <w:lang w:val="pl-PL" w:eastAsia="pl-PL"/>
    </w:rPr>
  </w:style>
  <w:style w:type="table" w:styleId="TableGrid">
    <w:name w:val="Table Grid"/>
    <w:basedOn w:val="TableNormal"/>
    <w:rsid w:val="00D34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Style"/>
    <w:rsid w:val="00733DB2"/>
    <w:pPr>
      <w:widowControl w:val="0"/>
      <w:autoSpaceDE w:val="0"/>
      <w:autoSpaceDN w:val="0"/>
      <w:adjustRightInd w:val="0"/>
      <w:ind w:left="140" w:right="140" w:firstLine="840"/>
      <w:jc w:val="both"/>
    </w:pPr>
    <w:rPr>
      <w:sz w:val="24"/>
      <w:szCs w:val="24"/>
      <w:lang w:val="bg-BG" w:eastAsia="bg-BG"/>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214974"/>
    <w:pPr>
      <w:tabs>
        <w:tab w:val="left" w:pos="709"/>
      </w:tabs>
    </w:pPr>
    <w:rPr>
      <w:rFonts w:ascii="Tahoma" w:hAnsi="Tahoma"/>
      <w:lang w:val="pl-PL" w:eastAsia="pl-PL"/>
    </w:rPr>
  </w:style>
  <w:style w:type="paragraph" w:styleId="Revision">
    <w:name w:val="Revision"/>
    <w:hidden/>
    <w:uiPriority w:val="99"/>
    <w:semiHidden/>
    <w:rsid w:val="00A2152E"/>
    <w:rPr>
      <w:sz w:val="24"/>
      <w:szCs w:val="24"/>
      <w:lang w:val="bg-BG" w:eastAsia="bg-BG"/>
    </w:rPr>
  </w:style>
  <w:style w:type="paragraph" w:styleId="NormalWeb">
    <w:name w:val="Normal (Web)"/>
    <w:basedOn w:val="Normal"/>
    <w:rsid w:val="00F06C72"/>
    <w:pPr>
      <w:spacing w:before="100" w:beforeAutospacing="1" w:after="100" w:afterAutospacing="1"/>
    </w:pPr>
    <w:rPr>
      <w:lang w:val="en-GB" w:eastAsia="en-US"/>
    </w:rPr>
  </w:style>
  <w:style w:type="paragraph" w:customStyle="1" w:styleId="Berto">
    <w:name w:val="Berto"/>
    <w:basedOn w:val="Normal"/>
    <w:rsid w:val="00EB3847"/>
    <w:pPr>
      <w:autoSpaceDE w:val="0"/>
      <w:autoSpaceDN w:val="0"/>
      <w:spacing w:before="120"/>
    </w:pPr>
    <w:rPr>
      <w:rFonts w:ascii="Garamond" w:hAnsi="Garamond"/>
      <w:sz w:val="20"/>
      <w:lang w:val="en-GB" w:eastAsia="en-US"/>
    </w:rPr>
  </w:style>
  <w:style w:type="character" w:styleId="Emphasis">
    <w:name w:val="Emphasis"/>
    <w:qFormat/>
    <w:rsid w:val="00EB3847"/>
    <w:rPr>
      <w:i/>
      <w:iCs/>
    </w:rPr>
  </w:style>
  <w:style w:type="paragraph" w:styleId="NoSpacing">
    <w:name w:val="No Spacing"/>
    <w:uiPriority w:val="1"/>
    <w:qFormat/>
    <w:rsid w:val="000125DB"/>
    <w:rPr>
      <w:rFonts w:ascii="Calibri" w:eastAsia="Calibri" w:hAnsi="Calibri"/>
      <w:sz w:val="22"/>
      <w:szCs w:val="22"/>
    </w:rPr>
  </w:style>
  <w:style w:type="paragraph" w:styleId="TOC1">
    <w:name w:val="toc 1"/>
    <w:basedOn w:val="Normal"/>
    <w:next w:val="Normal"/>
    <w:autoRedefine/>
    <w:uiPriority w:val="39"/>
    <w:rsid w:val="00E10321"/>
  </w:style>
  <w:style w:type="paragraph" w:customStyle="1" w:styleId="CharCharCharCharCharCharCharCharCharCharChar">
    <w:name w:val="Char Char Char Char Char Char Знак Char Char Char Знак Знак Char Char Знак Знак"/>
    <w:basedOn w:val="Normal"/>
    <w:rsid w:val="0011418A"/>
    <w:pPr>
      <w:tabs>
        <w:tab w:val="left" w:pos="709"/>
      </w:tabs>
    </w:pPr>
    <w:rPr>
      <w:rFonts w:ascii="Tahoma" w:hAnsi="Tahoma"/>
      <w:lang w:val="pl-PL" w:eastAsia="pl-PL"/>
    </w:rPr>
  </w:style>
  <w:style w:type="paragraph" w:styleId="ListParagraph">
    <w:name w:val="List Paragraph"/>
    <w:basedOn w:val="Normal"/>
    <w:qFormat/>
    <w:rsid w:val="000A4CB5"/>
    <w:pPr>
      <w:ind w:left="720"/>
      <w:contextualSpacing/>
    </w:pPr>
    <w:rPr>
      <w:snapToGrid w:val="0"/>
      <w:szCs w:val="20"/>
      <w:lang w:val="en-GB" w:eastAsia="en-US"/>
    </w:rPr>
  </w:style>
  <w:style w:type="paragraph" w:customStyle="1" w:styleId="Default">
    <w:name w:val="Default"/>
    <w:rsid w:val="005B15AA"/>
    <w:pPr>
      <w:autoSpaceDE w:val="0"/>
      <w:autoSpaceDN w:val="0"/>
      <w:adjustRightInd w:val="0"/>
    </w:pPr>
    <w:rPr>
      <w:rFonts w:ascii="Arial" w:hAnsi="Arial" w:cs="Arial"/>
      <w:color w:val="000000"/>
      <w:sz w:val="24"/>
      <w:szCs w:val="24"/>
      <w:lang w:val="en-GB" w:eastAsia="en-GB"/>
    </w:rPr>
  </w:style>
  <w:style w:type="character" w:customStyle="1" w:styleId="BodyTextIndent2Char">
    <w:name w:val="Body Text Indent 2 Char"/>
    <w:link w:val="BodyTextIndent2"/>
    <w:rsid w:val="00FD6F99"/>
    <w:rPr>
      <w:sz w:val="24"/>
      <w:szCs w:val="24"/>
      <w:lang w:val="bg-BG" w:eastAsia="bg-BG"/>
    </w:rPr>
  </w:style>
  <w:style w:type="character" w:customStyle="1" w:styleId="HeaderChar">
    <w:name w:val="Header Char"/>
    <w:link w:val="Header"/>
    <w:rsid w:val="00932AD2"/>
    <w:rPr>
      <w:rFonts w:ascii="Arial" w:hAnsi="Arial"/>
      <w:sz w:val="24"/>
      <w:lang w:val="en-AU" w:eastAsia="en-US" w:bidi="ar-SA"/>
    </w:rPr>
  </w:style>
  <w:style w:type="paragraph" w:customStyle="1" w:styleId="firstline">
    <w:name w:val="firstline"/>
    <w:basedOn w:val="Normal"/>
    <w:rsid w:val="00B45375"/>
    <w:pPr>
      <w:spacing w:before="100" w:beforeAutospacing="1" w:after="100" w:afterAutospacing="1"/>
    </w:pPr>
  </w:style>
  <w:style w:type="paragraph" w:customStyle="1" w:styleId="firstlinepp">
    <w:name w:val="firstline_pp"/>
    <w:basedOn w:val="Normal"/>
    <w:rsid w:val="00212917"/>
    <w:pPr>
      <w:spacing w:before="100" w:beforeAutospacing="1" w:after="100" w:afterAutospacing="1"/>
    </w:pPr>
  </w:style>
  <w:style w:type="paragraph" w:customStyle="1" w:styleId="CharChar1">
    <w:name w:val="Знак Char Char1 Знак"/>
    <w:basedOn w:val="Normal"/>
    <w:rsid w:val="00657B6E"/>
    <w:pPr>
      <w:tabs>
        <w:tab w:val="left" w:pos="709"/>
      </w:tabs>
    </w:pPr>
    <w:rPr>
      <w:rFonts w:ascii="Tahoma" w:hAnsi="Tahoma"/>
      <w:lang w:val="pl-PL" w:eastAsia="pl-PL"/>
    </w:rPr>
  </w:style>
  <w:style w:type="paragraph" w:customStyle="1" w:styleId="GfAheading1">
    <w:name w:val="GfA heading 1"/>
    <w:basedOn w:val="Normal"/>
    <w:rsid w:val="00B20515"/>
    <w:pPr>
      <w:numPr>
        <w:numId w:val="2"/>
      </w:numPr>
    </w:pPr>
    <w:rPr>
      <w:b/>
      <w:snapToGrid w:val="0"/>
      <w:lang w:eastAsia="en-US"/>
    </w:rPr>
  </w:style>
  <w:style w:type="character" w:customStyle="1" w:styleId="blue1">
    <w:name w:val="blue1"/>
    <w:rsid w:val="00116EE5"/>
    <w:rPr>
      <w:rFonts w:ascii="Times New Roman" w:hAnsi="Times New Roman" w:cs="Times New Roman" w:hint="default"/>
      <w:sz w:val="24"/>
      <w:szCs w:val="24"/>
    </w:rPr>
  </w:style>
  <w:style w:type="paragraph" w:customStyle="1" w:styleId="m">
    <w:name w:val="m"/>
    <w:basedOn w:val="Normal"/>
    <w:rsid w:val="002011F3"/>
    <w:pPr>
      <w:spacing w:before="100" w:beforeAutospacing="1" w:after="100" w:afterAutospacing="1"/>
    </w:pPr>
  </w:style>
  <w:style w:type="paragraph" w:styleId="ListBullet2">
    <w:name w:val="List Bullet 2"/>
    <w:basedOn w:val="Normal"/>
    <w:rsid w:val="0011376C"/>
    <w:pPr>
      <w:numPr>
        <w:numId w:val="6"/>
      </w:numPr>
    </w:pPr>
  </w:style>
  <w:style w:type="paragraph" w:customStyle="1" w:styleId="CharChar4CharChar">
    <w:name w:val="Char Char4 Char Char"/>
    <w:basedOn w:val="Normal"/>
    <w:rsid w:val="00AF4638"/>
    <w:pPr>
      <w:tabs>
        <w:tab w:val="left" w:pos="709"/>
      </w:tabs>
    </w:pPr>
    <w:rPr>
      <w:rFonts w:ascii="Tahoma" w:hAnsi="Tahoma"/>
      <w:color w:val="000000"/>
      <w:lang w:val="pl-PL" w:eastAsia="pl-PL"/>
    </w:rPr>
  </w:style>
  <w:style w:type="character" w:customStyle="1" w:styleId="FootnoteTextChar">
    <w:name w:val="Footnote Text Char"/>
    <w:aliases w:val="Footnote Text Char1 Char1, Car Car Char Char2, Car Car Char1"/>
    <w:link w:val="FootnoteText"/>
    <w:semiHidden/>
    <w:rsid w:val="00257247"/>
    <w:rPr>
      <w:lang w:val="en-GB" w:eastAsia="hr-HR"/>
    </w:rPr>
  </w:style>
  <w:style w:type="character" w:customStyle="1" w:styleId="CommentTextChar">
    <w:name w:val="Comment Text Char"/>
    <w:link w:val="CommentText"/>
    <w:semiHidden/>
    <w:rsid w:val="00257247"/>
  </w:style>
  <w:style w:type="character" w:customStyle="1" w:styleId="Heading2Char">
    <w:name w:val="Heading 2 Char"/>
    <w:link w:val="Heading2"/>
    <w:rsid w:val="00FF0747"/>
    <w:rPr>
      <w:rFonts w:ascii="Arial" w:hAnsi="Arial" w:cs="Arial"/>
      <w:b/>
      <w:bCs/>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76699">
      <w:bodyDiv w:val="1"/>
      <w:marLeft w:val="0"/>
      <w:marRight w:val="0"/>
      <w:marTop w:val="0"/>
      <w:marBottom w:val="0"/>
      <w:divBdr>
        <w:top w:val="none" w:sz="0" w:space="0" w:color="auto"/>
        <w:left w:val="none" w:sz="0" w:space="0" w:color="auto"/>
        <w:bottom w:val="none" w:sz="0" w:space="0" w:color="auto"/>
        <w:right w:val="none" w:sz="0" w:space="0" w:color="auto"/>
      </w:divBdr>
      <w:divsChild>
        <w:div w:id="1317957850">
          <w:marLeft w:val="0"/>
          <w:marRight w:val="0"/>
          <w:marTop w:val="0"/>
          <w:marBottom w:val="0"/>
          <w:divBdr>
            <w:top w:val="none" w:sz="0" w:space="0" w:color="auto"/>
            <w:left w:val="none" w:sz="0" w:space="0" w:color="auto"/>
            <w:bottom w:val="none" w:sz="0" w:space="0" w:color="auto"/>
            <w:right w:val="none" w:sz="0" w:space="0" w:color="auto"/>
          </w:divBdr>
        </w:div>
      </w:divsChild>
    </w:div>
    <w:div w:id="39407919">
      <w:bodyDiv w:val="1"/>
      <w:marLeft w:val="0"/>
      <w:marRight w:val="0"/>
      <w:marTop w:val="0"/>
      <w:marBottom w:val="0"/>
      <w:divBdr>
        <w:top w:val="none" w:sz="0" w:space="0" w:color="auto"/>
        <w:left w:val="none" w:sz="0" w:space="0" w:color="auto"/>
        <w:bottom w:val="none" w:sz="0" w:space="0" w:color="auto"/>
        <w:right w:val="none" w:sz="0" w:space="0" w:color="auto"/>
      </w:divBdr>
    </w:div>
    <w:div w:id="243996885">
      <w:bodyDiv w:val="1"/>
      <w:marLeft w:val="0"/>
      <w:marRight w:val="0"/>
      <w:marTop w:val="0"/>
      <w:marBottom w:val="0"/>
      <w:divBdr>
        <w:top w:val="none" w:sz="0" w:space="0" w:color="auto"/>
        <w:left w:val="none" w:sz="0" w:space="0" w:color="auto"/>
        <w:bottom w:val="none" w:sz="0" w:space="0" w:color="auto"/>
        <w:right w:val="none" w:sz="0" w:space="0" w:color="auto"/>
      </w:divBdr>
    </w:div>
    <w:div w:id="485514961">
      <w:bodyDiv w:val="1"/>
      <w:marLeft w:val="0"/>
      <w:marRight w:val="0"/>
      <w:marTop w:val="0"/>
      <w:marBottom w:val="0"/>
      <w:divBdr>
        <w:top w:val="none" w:sz="0" w:space="0" w:color="auto"/>
        <w:left w:val="none" w:sz="0" w:space="0" w:color="auto"/>
        <w:bottom w:val="none" w:sz="0" w:space="0" w:color="auto"/>
        <w:right w:val="none" w:sz="0" w:space="0" w:color="auto"/>
      </w:divBdr>
    </w:div>
    <w:div w:id="628895690">
      <w:bodyDiv w:val="1"/>
      <w:marLeft w:val="0"/>
      <w:marRight w:val="0"/>
      <w:marTop w:val="0"/>
      <w:marBottom w:val="0"/>
      <w:divBdr>
        <w:top w:val="none" w:sz="0" w:space="0" w:color="auto"/>
        <w:left w:val="none" w:sz="0" w:space="0" w:color="auto"/>
        <w:bottom w:val="none" w:sz="0" w:space="0" w:color="auto"/>
        <w:right w:val="none" w:sz="0" w:space="0" w:color="auto"/>
      </w:divBdr>
    </w:div>
    <w:div w:id="832599603">
      <w:bodyDiv w:val="1"/>
      <w:marLeft w:val="0"/>
      <w:marRight w:val="0"/>
      <w:marTop w:val="0"/>
      <w:marBottom w:val="0"/>
      <w:divBdr>
        <w:top w:val="none" w:sz="0" w:space="0" w:color="auto"/>
        <w:left w:val="none" w:sz="0" w:space="0" w:color="auto"/>
        <w:bottom w:val="none" w:sz="0" w:space="0" w:color="auto"/>
        <w:right w:val="none" w:sz="0" w:space="0" w:color="auto"/>
      </w:divBdr>
      <w:divsChild>
        <w:div w:id="2712638">
          <w:marLeft w:val="0"/>
          <w:marRight w:val="0"/>
          <w:marTop w:val="0"/>
          <w:marBottom w:val="0"/>
          <w:divBdr>
            <w:top w:val="none" w:sz="0" w:space="0" w:color="auto"/>
            <w:left w:val="none" w:sz="0" w:space="0" w:color="auto"/>
            <w:bottom w:val="none" w:sz="0" w:space="0" w:color="auto"/>
            <w:right w:val="none" w:sz="0" w:space="0" w:color="auto"/>
          </w:divBdr>
        </w:div>
      </w:divsChild>
    </w:div>
    <w:div w:id="926159754">
      <w:bodyDiv w:val="1"/>
      <w:marLeft w:val="0"/>
      <w:marRight w:val="0"/>
      <w:marTop w:val="0"/>
      <w:marBottom w:val="0"/>
      <w:divBdr>
        <w:top w:val="none" w:sz="0" w:space="0" w:color="auto"/>
        <w:left w:val="none" w:sz="0" w:space="0" w:color="auto"/>
        <w:bottom w:val="none" w:sz="0" w:space="0" w:color="auto"/>
        <w:right w:val="none" w:sz="0" w:space="0" w:color="auto"/>
      </w:divBdr>
    </w:div>
    <w:div w:id="1209879429">
      <w:bodyDiv w:val="1"/>
      <w:marLeft w:val="0"/>
      <w:marRight w:val="0"/>
      <w:marTop w:val="0"/>
      <w:marBottom w:val="0"/>
      <w:divBdr>
        <w:top w:val="none" w:sz="0" w:space="0" w:color="auto"/>
        <w:left w:val="none" w:sz="0" w:space="0" w:color="auto"/>
        <w:bottom w:val="none" w:sz="0" w:space="0" w:color="auto"/>
        <w:right w:val="none" w:sz="0" w:space="0" w:color="auto"/>
      </w:divBdr>
    </w:div>
    <w:div w:id="1224876374">
      <w:bodyDiv w:val="1"/>
      <w:marLeft w:val="0"/>
      <w:marRight w:val="0"/>
      <w:marTop w:val="0"/>
      <w:marBottom w:val="0"/>
      <w:divBdr>
        <w:top w:val="none" w:sz="0" w:space="0" w:color="auto"/>
        <w:left w:val="none" w:sz="0" w:space="0" w:color="auto"/>
        <w:bottom w:val="none" w:sz="0" w:space="0" w:color="auto"/>
        <w:right w:val="none" w:sz="0" w:space="0" w:color="auto"/>
      </w:divBdr>
    </w:div>
    <w:div w:id="1302689938">
      <w:bodyDiv w:val="1"/>
      <w:marLeft w:val="0"/>
      <w:marRight w:val="0"/>
      <w:marTop w:val="0"/>
      <w:marBottom w:val="0"/>
      <w:divBdr>
        <w:top w:val="none" w:sz="0" w:space="0" w:color="auto"/>
        <w:left w:val="none" w:sz="0" w:space="0" w:color="auto"/>
        <w:bottom w:val="none" w:sz="0" w:space="0" w:color="auto"/>
        <w:right w:val="none" w:sz="0" w:space="0" w:color="auto"/>
      </w:divBdr>
    </w:div>
    <w:div w:id="1434859052">
      <w:bodyDiv w:val="1"/>
      <w:marLeft w:val="0"/>
      <w:marRight w:val="0"/>
      <w:marTop w:val="0"/>
      <w:marBottom w:val="0"/>
      <w:divBdr>
        <w:top w:val="none" w:sz="0" w:space="0" w:color="auto"/>
        <w:left w:val="none" w:sz="0" w:space="0" w:color="auto"/>
        <w:bottom w:val="none" w:sz="0" w:space="0" w:color="auto"/>
        <w:right w:val="none" w:sz="0" w:space="0" w:color="auto"/>
      </w:divBdr>
      <w:divsChild>
        <w:div w:id="503520230">
          <w:marLeft w:val="0"/>
          <w:marRight w:val="0"/>
          <w:marTop w:val="0"/>
          <w:marBottom w:val="0"/>
          <w:divBdr>
            <w:top w:val="none" w:sz="0" w:space="0" w:color="auto"/>
            <w:left w:val="none" w:sz="0" w:space="0" w:color="auto"/>
            <w:bottom w:val="none" w:sz="0" w:space="0" w:color="auto"/>
            <w:right w:val="none" w:sz="0" w:space="0" w:color="auto"/>
          </w:divBdr>
        </w:div>
      </w:divsChild>
    </w:div>
    <w:div w:id="1546329181">
      <w:bodyDiv w:val="1"/>
      <w:marLeft w:val="0"/>
      <w:marRight w:val="0"/>
      <w:marTop w:val="0"/>
      <w:marBottom w:val="0"/>
      <w:divBdr>
        <w:top w:val="none" w:sz="0" w:space="0" w:color="auto"/>
        <w:left w:val="none" w:sz="0" w:space="0" w:color="auto"/>
        <w:bottom w:val="none" w:sz="0" w:space="0" w:color="auto"/>
        <w:right w:val="none" w:sz="0" w:space="0" w:color="auto"/>
      </w:divBdr>
    </w:div>
    <w:div w:id="1591155775">
      <w:bodyDiv w:val="1"/>
      <w:marLeft w:val="0"/>
      <w:marRight w:val="0"/>
      <w:marTop w:val="0"/>
      <w:marBottom w:val="0"/>
      <w:divBdr>
        <w:top w:val="none" w:sz="0" w:space="0" w:color="auto"/>
        <w:left w:val="none" w:sz="0" w:space="0" w:color="auto"/>
        <w:bottom w:val="none" w:sz="0" w:space="0" w:color="auto"/>
        <w:right w:val="none" w:sz="0" w:space="0" w:color="auto"/>
      </w:divBdr>
    </w:div>
    <w:div w:id="1604459633">
      <w:bodyDiv w:val="1"/>
      <w:marLeft w:val="0"/>
      <w:marRight w:val="0"/>
      <w:marTop w:val="0"/>
      <w:marBottom w:val="0"/>
      <w:divBdr>
        <w:top w:val="none" w:sz="0" w:space="0" w:color="auto"/>
        <w:left w:val="none" w:sz="0" w:space="0" w:color="auto"/>
        <w:bottom w:val="none" w:sz="0" w:space="0" w:color="auto"/>
        <w:right w:val="none" w:sz="0" w:space="0" w:color="auto"/>
      </w:divBdr>
    </w:div>
    <w:div w:id="1651136867">
      <w:bodyDiv w:val="1"/>
      <w:marLeft w:val="0"/>
      <w:marRight w:val="0"/>
      <w:marTop w:val="0"/>
      <w:marBottom w:val="0"/>
      <w:divBdr>
        <w:top w:val="none" w:sz="0" w:space="0" w:color="auto"/>
        <w:left w:val="none" w:sz="0" w:space="0" w:color="auto"/>
        <w:bottom w:val="none" w:sz="0" w:space="0" w:color="auto"/>
        <w:right w:val="none" w:sz="0" w:space="0" w:color="auto"/>
      </w:divBdr>
      <w:divsChild>
        <w:div w:id="1564877112">
          <w:marLeft w:val="0"/>
          <w:marRight w:val="0"/>
          <w:marTop w:val="0"/>
          <w:marBottom w:val="0"/>
          <w:divBdr>
            <w:top w:val="none" w:sz="0" w:space="0" w:color="auto"/>
            <w:left w:val="none" w:sz="0" w:space="0" w:color="auto"/>
            <w:bottom w:val="none" w:sz="0" w:space="0" w:color="auto"/>
            <w:right w:val="none" w:sz="0" w:space="0" w:color="auto"/>
          </w:divBdr>
        </w:div>
      </w:divsChild>
    </w:div>
    <w:div w:id="1727070555">
      <w:bodyDiv w:val="1"/>
      <w:marLeft w:val="0"/>
      <w:marRight w:val="0"/>
      <w:marTop w:val="0"/>
      <w:marBottom w:val="0"/>
      <w:divBdr>
        <w:top w:val="none" w:sz="0" w:space="0" w:color="auto"/>
        <w:left w:val="none" w:sz="0" w:space="0" w:color="auto"/>
        <w:bottom w:val="none" w:sz="0" w:space="0" w:color="auto"/>
        <w:right w:val="none" w:sz="0" w:space="0" w:color="auto"/>
      </w:divBdr>
    </w:div>
    <w:div w:id="210425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eufunds.bg/document/774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ufunds.bg/document/7748"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eufunds.bg"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eufunds.bg/bg/taxonomy/term/609"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F9DD1-8182-4BF3-A41C-AE92AFABE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3955</Words>
  <Characters>22545</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ВЪТРЕШНИ ПРАВИЛА</vt:lpstr>
    </vt:vector>
  </TitlesOfParts>
  <Company>MoF</Company>
  <LinksUpToDate>false</LinksUpToDate>
  <CharactersWithSpaces>26448</CharactersWithSpaces>
  <SharedDoc>false</SharedDoc>
  <HLinks>
    <vt:vector size="24" baseType="variant">
      <vt:variant>
        <vt:i4>7864445</vt:i4>
      </vt:variant>
      <vt:variant>
        <vt:i4>6</vt:i4>
      </vt:variant>
      <vt:variant>
        <vt:i4>0</vt:i4>
      </vt:variant>
      <vt:variant>
        <vt:i4>5</vt:i4>
      </vt:variant>
      <vt:variant>
        <vt:lpwstr>http://www.eufunds.bg/</vt:lpwstr>
      </vt:variant>
      <vt:variant>
        <vt:lpwstr/>
      </vt:variant>
      <vt:variant>
        <vt:i4>7340129</vt:i4>
      </vt:variant>
      <vt:variant>
        <vt:i4>3</vt:i4>
      </vt:variant>
      <vt:variant>
        <vt:i4>0</vt:i4>
      </vt:variant>
      <vt:variant>
        <vt:i4>5</vt:i4>
      </vt:variant>
      <vt:variant>
        <vt:lpwstr>http://www.eufunds.bg/document/7749</vt:lpwstr>
      </vt:variant>
      <vt:variant>
        <vt:lpwstr/>
      </vt:variant>
      <vt:variant>
        <vt:i4>7340129</vt:i4>
      </vt:variant>
      <vt:variant>
        <vt:i4>0</vt:i4>
      </vt:variant>
      <vt:variant>
        <vt:i4>0</vt:i4>
      </vt:variant>
      <vt:variant>
        <vt:i4>5</vt:i4>
      </vt:variant>
      <vt:variant>
        <vt:lpwstr>http://www.eufunds.bg/document/7748</vt:lpwstr>
      </vt:variant>
      <vt:variant>
        <vt:lpwstr/>
      </vt:variant>
      <vt:variant>
        <vt:i4>7864445</vt:i4>
      </vt:variant>
      <vt:variant>
        <vt:i4>2</vt:i4>
      </vt:variant>
      <vt:variant>
        <vt:i4>0</vt:i4>
      </vt:variant>
      <vt:variant>
        <vt:i4>5</vt:i4>
      </vt:variant>
      <vt:variant>
        <vt:lpwstr>http://www.eufunds.bg/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ВЪТРЕШНИ ПРАВИЛА</dc:title>
  <dc:creator>BStoyanov</dc:creator>
  <cp:lastModifiedBy>Veronika Shtereva</cp:lastModifiedBy>
  <cp:revision>2</cp:revision>
  <cp:lastPrinted>2019-05-22T11:10:00Z</cp:lastPrinted>
  <dcterms:created xsi:type="dcterms:W3CDTF">2021-04-07T12:03:00Z</dcterms:created>
  <dcterms:modified xsi:type="dcterms:W3CDTF">2021-04-07T12:03:00Z</dcterms:modified>
</cp:coreProperties>
</file>