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D7F06D" w14:textId="77777777" w:rsidR="00FD0783" w:rsidRPr="003514B8" w:rsidRDefault="00574164" w:rsidP="003514B8">
      <w:pPr>
        <w:pStyle w:val="Subtitle"/>
        <w:spacing w:before="120" w:after="120"/>
        <w:jc w:val="right"/>
        <w:rPr>
          <w:rFonts w:ascii="Arial" w:hAnsi="Arial" w:cs="Arial"/>
          <w:b/>
          <w:i/>
          <w:lang w:val="bg-BG"/>
        </w:rPr>
      </w:pPr>
      <w:r w:rsidRPr="003514B8">
        <w:rPr>
          <w:rFonts w:ascii="Arial" w:hAnsi="Arial" w:cs="Arial"/>
          <w:b/>
          <w:lang w:val="bg-BG"/>
        </w:rPr>
        <w:t xml:space="preserve">Декларация </w:t>
      </w:r>
      <w:r w:rsidR="00780DB2" w:rsidRPr="003514B8">
        <w:rPr>
          <w:rFonts w:ascii="Arial" w:hAnsi="Arial" w:cs="Arial"/>
          <w:b/>
          <w:lang w:val="bg-BG"/>
        </w:rPr>
        <w:t>№</w:t>
      </w:r>
      <w:r w:rsidR="007F4091" w:rsidRPr="003514B8">
        <w:rPr>
          <w:rFonts w:ascii="Arial" w:hAnsi="Arial" w:cs="Arial"/>
          <w:b/>
          <w:lang w:val="bg-BG"/>
        </w:rPr>
        <w:t xml:space="preserve"> </w:t>
      </w:r>
      <w:r w:rsidR="0008785D" w:rsidRPr="003514B8">
        <w:rPr>
          <w:rFonts w:ascii="Arial" w:hAnsi="Arial" w:cs="Arial"/>
          <w:b/>
          <w:lang w:val="bg-BG"/>
        </w:rPr>
        <w:t>1</w:t>
      </w:r>
      <w:r w:rsidR="009C65D3" w:rsidRPr="003514B8">
        <w:rPr>
          <w:rFonts w:ascii="Arial" w:hAnsi="Arial" w:cs="Arial"/>
          <w:b/>
          <w:lang w:val="bg-BG"/>
        </w:rPr>
        <w:t>2</w:t>
      </w:r>
    </w:p>
    <w:p w14:paraId="112F6668" w14:textId="63533D96" w:rsidR="00240380" w:rsidRDefault="00240380" w:rsidP="003514B8">
      <w:pPr>
        <w:spacing w:before="120" w:after="120"/>
        <w:ind w:left="75"/>
        <w:rPr>
          <w:rFonts w:ascii="Arial" w:hAnsi="Arial" w:cs="Arial"/>
          <w:b/>
          <w:szCs w:val="24"/>
          <w:lang w:val="bg-BG"/>
        </w:rPr>
      </w:pPr>
    </w:p>
    <w:p w14:paraId="7C67DBB7" w14:textId="77777777" w:rsidR="003514B8" w:rsidRDefault="003514B8" w:rsidP="003514B8">
      <w:pPr>
        <w:spacing w:before="120" w:after="120"/>
        <w:ind w:left="75"/>
        <w:jc w:val="center"/>
        <w:rPr>
          <w:rFonts w:ascii="Arial" w:hAnsi="Arial" w:cs="Arial"/>
          <w:b/>
          <w:szCs w:val="24"/>
          <w:lang w:val="bg-BG"/>
        </w:rPr>
      </w:pPr>
      <w:r>
        <w:rPr>
          <w:rFonts w:ascii="Arial" w:hAnsi="Arial" w:cs="Arial"/>
          <w:b/>
          <w:szCs w:val="24"/>
          <w:lang w:val="bg-BG"/>
        </w:rPr>
        <w:t>ДЕКЛАРАЦИЯ</w:t>
      </w:r>
    </w:p>
    <w:p w14:paraId="62787155" w14:textId="0C6A4CCF" w:rsidR="007C30D5" w:rsidRPr="003514B8" w:rsidRDefault="00451F53" w:rsidP="003514B8">
      <w:pPr>
        <w:spacing w:before="120" w:after="120"/>
        <w:ind w:left="75"/>
        <w:jc w:val="center"/>
        <w:rPr>
          <w:rFonts w:ascii="Arial" w:hAnsi="Arial" w:cs="Arial"/>
          <w:b/>
          <w:szCs w:val="24"/>
          <w:lang w:val="bg-BG"/>
        </w:rPr>
      </w:pPr>
      <w:r w:rsidRPr="003514B8">
        <w:rPr>
          <w:rFonts w:ascii="Arial" w:hAnsi="Arial" w:cs="Arial"/>
          <w:b/>
          <w:szCs w:val="24"/>
          <w:lang w:val="bg-BG"/>
        </w:rPr>
        <w:t>по чл</w:t>
      </w:r>
      <w:r w:rsidR="009E0D4C" w:rsidRPr="003514B8">
        <w:rPr>
          <w:rFonts w:ascii="Arial" w:hAnsi="Arial" w:cs="Arial"/>
          <w:b/>
          <w:szCs w:val="24"/>
          <w:lang w:val="bg-BG"/>
        </w:rPr>
        <w:t xml:space="preserve">. </w:t>
      </w:r>
      <w:r w:rsidR="00161AED" w:rsidRPr="003514B8">
        <w:rPr>
          <w:rFonts w:ascii="Arial" w:hAnsi="Arial" w:cs="Arial"/>
          <w:b/>
          <w:szCs w:val="24"/>
          <w:lang w:val="bg-BG"/>
        </w:rPr>
        <w:t>1</w:t>
      </w:r>
      <w:r w:rsidRPr="003514B8">
        <w:rPr>
          <w:rFonts w:ascii="Arial" w:hAnsi="Arial" w:cs="Arial"/>
          <w:b/>
          <w:szCs w:val="24"/>
          <w:lang w:val="bg-BG"/>
        </w:rPr>
        <w:t>37 от Регламент (ЕС, Евратом) 2018/1046 на Европейския парламент и на Съвета от 18 юли 2018 година за финансовите правила, приложими за общия бюджет на Съюза,</w:t>
      </w:r>
      <w:r w:rsidR="007C30D5" w:rsidRPr="003514B8">
        <w:rPr>
          <w:rStyle w:val="FootnoteReference"/>
          <w:rFonts w:ascii="Arial" w:hAnsi="Arial" w:cs="Arial"/>
          <w:b/>
          <w:szCs w:val="24"/>
          <w:lang w:val="bg-BG"/>
        </w:rPr>
        <w:footnoteReference w:id="1"/>
      </w:r>
    </w:p>
    <w:p w14:paraId="41A0A3A5" w14:textId="2ADBDFC2" w:rsidR="007C30D5" w:rsidRDefault="007C30D5" w:rsidP="003514B8">
      <w:pPr>
        <w:pStyle w:val="NormalWeb"/>
        <w:spacing w:before="120" w:beforeAutospacing="0" w:after="120" w:afterAutospacing="0"/>
        <w:jc w:val="both"/>
        <w:rPr>
          <w:rStyle w:val="spelle"/>
          <w:rFonts w:ascii="Arial" w:hAnsi="Arial" w:cs="Arial"/>
        </w:rPr>
      </w:pPr>
    </w:p>
    <w:p w14:paraId="2DA5A7C2" w14:textId="77777777" w:rsidR="003514B8" w:rsidRDefault="00A14447"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Долуп</w:t>
      </w:r>
      <w:r w:rsidR="003514B8">
        <w:rPr>
          <w:rStyle w:val="spelle"/>
          <w:rFonts w:ascii="Arial" w:hAnsi="Arial" w:cs="Arial"/>
        </w:rPr>
        <w:t>одписаният(е)</w:t>
      </w:r>
    </w:p>
    <w:p w14:paraId="4AB2BBA5" w14:textId="54CF3EB6" w:rsidR="00161AED" w:rsidRPr="003514B8" w:rsidRDefault="00107958"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1.....</w:t>
      </w:r>
      <w:r w:rsidR="00161AED" w:rsidRPr="003514B8">
        <w:rPr>
          <w:rStyle w:val="spelle"/>
          <w:rFonts w:ascii="Arial" w:hAnsi="Arial" w:cs="Arial"/>
        </w:rPr>
        <w:t>................................................................................................................</w:t>
      </w:r>
      <w:r w:rsidR="003514B8">
        <w:rPr>
          <w:rStyle w:val="spelle"/>
          <w:rFonts w:ascii="Arial" w:hAnsi="Arial" w:cs="Arial"/>
        </w:rPr>
        <w:t>.....................</w:t>
      </w:r>
    </w:p>
    <w:p w14:paraId="45D58674" w14:textId="7C508AA4" w:rsidR="00161AED" w:rsidRPr="003514B8" w:rsidRDefault="00161AED" w:rsidP="003514B8">
      <w:pPr>
        <w:pStyle w:val="NormalWeb"/>
        <w:spacing w:before="120" w:beforeAutospacing="0" w:after="120" w:afterAutospacing="0"/>
        <w:contextualSpacing/>
        <w:jc w:val="center"/>
        <w:rPr>
          <w:rStyle w:val="spelle"/>
          <w:rFonts w:ascii="Arial" w:hAnsi="Arial" w:cs="Arial"/>
          <w:i/>
          <w:sz w:val="18"/>
          <w:szCs w:val="18"/>
        </w:rPr>
      </w:pPr>
      <w:r w:rsidRPr="003514B8">
        <w:rPr>
          <w:rStyle w:val="spelle"/>
          <w:rFonts w:ascii="Arial" w:hAnsi="Arial" w:cs="Arial"/>
          <w:i/>
          <w:sz w:val="18"/>
          <w:szCs w:val="18"/>
        </w:rPr>
        <w:t>(трите имена)</w:t>
      </w:r>
    </w:p>
    <w:p w14:paraId="5CABFFA5" w14:textId="5CF59ADD" w:rsidR="00107958" w:rsidRDefault="003514B8" w:rsidP="003514B8">
      <w:pPr>
        <w:pStyle w:val="NormalWeb"/>
        <w:spacing w:before="120" w:beforeAutospacing="0" w:after="120" w:afterAutospacing="0"/>
        <w:rPr>
          <w:rFonts w:ascii="Arial" w:hAnsi="Arial" w:cs="Arial"/>
        </w:rPr>
      </w:pPr>
      <w:r>
        <w:rPr>
          <w:rFonts w:ascii="Arial" w:hAnsi="Arial" w:cs="Arial"/>
        </w:rPr>
        <w:t>с  ЕГН ..............</w:t>
      </w:r>
      <w:r w:rsidR="00107958" w:rsidRPr="003514B8">
        <w:rPr>
          <w:rFonts w:ascii="Arial" w:hAnsi="Arial" w:cs="Arial"/>
        </w:rPr>
        <w:t>..................</w:t>
      </w:r>
      <w:r>
        <w:rPr>
          <w:rFonts w:ascii="Arial" w:hAnsi="Arial" w:cs="Arial"/>
          <w:lang w:val="en-US"/>
        </w:rPr>
        <w:t>....</w:t>
      </w:r>
      <w:r w:rsidR="00107958" w:rsidRPr="003514B8">
        <w:rPr>
          <w:rFonts w:ascii="Arial" w:hAnsi="Arial" w:cs="Arial"/>
        </w:rPr>
        <w:t>.......,</w:t>
      </w:r>
      <w:r>
        <w:rPr>
          <w:rFonts w:ascii="Arial" w:hAnsi="Arial" w:cs="Arial"/>
          <w:lang w:val="en-US"/>
        </w:rPr>
        <w:t xml:space="preserve"> </w:t>
      </w:r>
      <w:r w:rsidR="00107958" w:rsidRPr="003514B8">
        <w:rPr>
          <w:rFonts w:ascii="Arial" w:hAnsi="Arial" w:cs="Arial"/>
        </w:rPr>
        <w:t>притежаващ/а л.к.</w:t>
      </w:r>
      <w:r>
        <w:rPr>
          <w:rFonts w:ascii="Arial" w:hAnsi="Arial" w:cs="Arial"/>
          <w:lang w:val="en-US"/>
        </w:rPr>
        <w:t xml:space="preserve"> </w:t>
      </w:r>
      <w:r w:rsidR="00107958" w:rsidRPr="003514B8">
        <w:rPr>
          <w:rFonts w:ascii="Arial" w:hAnsi="Arial" w:cs="Arial"/>
        </w:rPr>
        <w:t>№ ..........</w:t>
      </w:r>
      <w:r>
        <w:rPr>
          <w:rFonts w:ascii="Arial" w:hAnsi="Arial" w:cs="Arial"/>
          <w:lang w:val="en-US"/>
        </w:rPr>
        <w:t>...</w:t>
      </w:r>
      <w:r w:rsidR="00107958" w:rsidRPr="003514B8">
        <w:rPr>
          <w:rFonts w:ascii="Arial" w:hAnsi="Arial" w:cs="Arial"/>
        </w:rPr>
        <w:t>...........................</w:t>
      </w:r>
      <w:r>
        <w:rPr>
          <w:rFonts w:ascii="Arial" w:hAnsi="Arial" w:cs="Arial"/>
        </w:rPr>
        <w:t xml:space="preserve">......., издадена на………………………г. </w:t>
      </w:r>
      <w:r w:rsidR="00107958" w:rsidRPr="003514B8">
        <w:rPr>
          <w:rFonts w:ascii="Arial" w:hAnsi="Arial" w:cs="Arial"/>
        </w:rPr>
        <w:t>от МВР, гр...........................,</w:t>
      </w:r>
    </w:p>
    <w:p w14:paraId="2B672358" w14:textId="77777777" w:rsidR="003514B8" w:rsidRPr="003514B8" w:rsidRDefault="003514B8" w:rsidP="003514B8">
      <w:pPr>
        <w:pStyle w:val="NormalWeb"/>
        <w:spacing w:before="120" w:beforeAutospacing="0" w:after="120" w:afterAutospacing="0"/>
        <w:rPr>
          <w:rFonts w:ascii="Arial" w:hAnsi="Arial" w:cs="Arial"/>
        </w:rPr>
      </w:pPr>
    </w:p>
    <w:p w14:paraId="4DF86371" w14:textId="7AA5E358" w:rsidR="00A14447" w:rsidRPr="003514B8" w:rsidRDefault="00107958"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2</w:t>
      </w:r>
      <w:r w:rsidR="003514B8" w:rsidRPr="003514B8">
        <w:rPr>
          <w:rStyle w:val="spelle"/>
          <w:rFonts w:ascii="Arial" w:hAnsi="Arial" w:cs="Arial"/>
          <w:lang w:val="en-US"/>
        </w:rPr>
        <w:t xml:space="preserve"> </w:t>
      </w:r>
      <w:r w:rsidR="00161AED" w:rsidRPr="003514B8">
        <w:rPr>
          <w:rStyle w:val="spelle"/>
          <w:rFonts w:ascii="Arial" w:hAnsi="Arial" w:cs="Arial"/>
        </w:rPr>
        <w:t>............................................................................................................</w:t>
      </w:r>
      <w:r w:rsidRPr="003514B8">
        <w:rPr>
          <w:rStyle w:val="spelle"/>
          <w:rFonts w:ascii="Arial" w:hAnsi="Arial" w:cs="Arial"/>
        </w:rPr>
        <w:t>..............................</w:t>
      </w:r>
    </w:p>
    <w:p w14:paraId="4D0BC50F" w14:textId="3B13F6C4"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(трите имена)</w:t>
      </w:r>
    </w:p>
    <w:p w14:paraId="58D01558" w14:textId="19E67ADB" w:rsidR="00161AED"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 xml:space="preserve">с </w:t>
      </w:r>
      <w:r w:rsidR="00107958" w:rsidRPr="003514B8">
        <w:rPr>
          <w:rStyle w:val="spelle"/>
          <w:rFonts w:ascii="Arial" w:hAnsi="Arial" w:cs="Arial"/>
        </w:rPr>
        <w:t xml:space="preserve"> </w:t>
      </w:r>
      <w:r w:rsidR="003514B8">
        <w:rPr>
          <w:rStyle w:val="spelle"/>
          <w:rFonts w:ascii="Arial" w:hAnsi="Arial" w:cs="Arial"/>
        </w:rPr>
        <w:t xml:space="preserve">ЕГН </w:t>
      </w:r>
      <w:r w:rsidRPr="003514B8">
        <w:rPr>
          <w:rStyle w:val="spelle"/>
          <w:rFonts w:ascii="Arial" w:hAnsi="Arial" w:cs="Arial"/>
        </w:rPr>
        <w:t>...............</w:t>
      </w:r>
      <w:r w:rsidR="00107958" w:rsidRPr="003514B8">
        <w:rPr>
          <w:rStyle w:val="spelle"/>
          <w:rFonts w:ascii="Arial" w:hAnsi="Arial" w:cs="Arial"/>
        </w:rPr>
        <w:t>..............................,</w:t>
      </w:r>
      <w:r w:rsidRPr="003514B8">
        <w:rPr>
          <w:rStyle w:val="spelle"/>
          <w:rFonts w:ascii="Arial" w:hAnsi="Arial" w:cs="Arial"/>
        </w:rPr>
        <w:t>притежаващ/а л</w:t>
      </w:r>
      <w:r w:rsidR="00107958" w:rsidRPr="003514B8">
        <w:rPr>
          <w:rStyle w:val="spelle"/>
          <w:rFonts w:ascii="Arial" w:hAnsi="Arial" w:cs="Arial"/>
        </w:rPr>
        <w:t>.</w:t>
      </w:r>
      <w:r w:rsidRPr="003514B8">
        <w:rPr>
          <w:rStyle w:val="spelle"/>
          <w:rFonts w:ascii="Arial" w:hAnsi="Arial" w:cs="Arial"/>
        </w:rPr>
        <w:t>к</w:t>
      </w:r>
      <w:r w:rsidR="00107958" w:rsidRPr="003514B8">
        <w:rPr>
          <w:rStyle w:val="spelle"/>
          <w:rFonts w:ascii="Arial" w:hAnsi="Arial" w:cs="Arial"/>
        </w:rPr>
        <w:t>.</w:t>
      </w:r>
      <w:r w:rsidRPr="003514B8">
        <w:rPr>
          <w:rStyle w:val="spelle"/>
          <w:rFonts w:ascii="Arial" w:hAnsi="Arial" w:cs="Arial"/>
        </w:rPr>
        <w:t>№ ............</w:t>
      </w:r>
      <w:r w:rsidR="00107958" w:rsidRPr="003514B8">
        <w:rPr>
          <w:rStyle w:val="spelle"/>
          <w:rFonts w:ascii="Arial" w:hAnsi="Arial" w:cs="Arial"/>
        </w:rPr>
        <w:t>...............................</w:t>
      </w:r>
      <w:r w:rsidRPr="003514B8">
        <w:rPr>
          <w:rStyle w:val="spelle"/>
          <w:rFonts w:ascii="Arial" w:hAnsi="Arial" w:cs="Arial"/>
        </w:rPr>
        <w:t>., издадена на………………………г..от МВР, гр...........................,</w:t>
      </w:r>
    </w:p>
    <w:p w14:paraId="58FAC04C" w14:textId="59FC3A0A" w:rsidR="00161AED" w:rsidRPr="003514B8" w:rsidRDefault="00161AED"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в качеството ми (ни) на ......................................</w:t>
      </w:r>
      <w:r w:rsidR="003514B8">
        <w:rPr>
          <w:rStyle w:val="spelle"/>
          <w:rFonts w:ascii="Arial" w:hAnsi="Arial" w:cs="Arial"/>
        </w:rPr>
        <w:t>.............................</w:t>
      </w:r>
      <w:r w:rsidRPr="003514B8">
        <w:rPr>
          <w:rStyle w:val="spelle"/>
          <w:rFonts w:ascii="Arial" w:hAnsi="Arial" w:cs="Arial"/>
        </w:rPr>
        <w:t>.................</w:t>
      </w:r>
      <w:r w:rsidR="00107958" w:rsidRPr="003514B8">
        <w:rPr>
          <w:rStyle w:val="spelle"/>
          <w:rFonts w:ascii="Arial" w:hAnsi="Arial" w:cs="Arial"/>
        </w:rPr>
        <w:t>.................</w:t>
      </w:r>
    </w:p>
    <w:p w14:paraId="4BEDD02B" w14:textId="13613E22" w:rsidR="00161AED" w:rsidRPr="003514B8" w:rsidRDefault="00161AED" w:rsidP="003514B8">
      <w:pPr>
        <w:pStyle w:val="NormalWeb"/>
        <w:spacing w:before="120" w:beforeAutospacing="0" w:after="120" w:afterAutospacing="0"/>
        <w:jc w:val="center"/>
        <w:rPr>
          <w:rStyle w:val="spelle"/>
          <w:rFonts w:ascii="Arial" w:hAnsi="Arial" w:cs="Arial"/>
          <w:i/>
          <w:sz w:val="18"/>
          <w:szCs w:val="18"/>
          <w:lang w:val="en-US"/>
        </w:rPr>
      </w:pPr>
      <w:r w:rsidRPr="003514B8">
        <w:rPr>
          <w:rStyle w:val="spelle"/>
          <w:rFonts w:ascii="Arial" w:hAnsi="Arial" w:cs="Arial"/>
          <w:i/>
          <w:sz w:val="18"/>
          <w:szCs w:val="18"/>
        </w:rPr>
        <w:t>(управител(и), изпълнителен директор (и), друг вид представителство)</w:t>
      </w:r>
    </w:p>
    <w:p w14:paraId="7D57E2CD" w14:textId="1000B4C1" w:rsidR="00161AED" w:rsidRPr="003514B8" w:rsidRDefault="00107958" w:rsidP="003514B8">
      <w:pPr>
        <w:pStyle w:val="NormalWeb"/>
        <w:spacing w:before="120" w:beforeAutospacing="0" w:after="120" w:afterAutospacing="0"/>
        <w:jc w:val="both"/>
        <w:rPr>
          <w:rStyle w:val="spelle"/>
          <w:rFonts w:ascii="Arial" w:hAnsi="Arial" w:cs="Arial"/>
          <w:lang w:val="en-US"/>
        </w:rPr>
      </w:pPr>
      <w:r w:rsidRPr="003514B8">
        <w:rPr>
          <w:rStyle w:val="spelle"/>
          <w:rFonts w:ascii="Arial" w:hAnsi="Arial" w:cs="Arial"/>
        </w:rPr>
        <w:t>н</w:t>
      </w:r>
      <w:r w:rsidR="00161AED" w:rsidRPr="003514B8">
        <w:rPr>
          <w:rStyle w:val="spelle"/>
          <w:rFonts w:ascii="Arial" w:hAnsi="Arial" w:cs="Arial"/>
        </w:rPr>
        <w:t>а</w:t>
      </w:r>
      <w:r w:rsidRPr="003514B8">
        <w:rPr>
          <w:rStyle w:val="spelle"/>
          <w:rFonts w:ascii="Arial" w:hAnsi="Arial" w:cs="Arial"/>
          <w:lang w:val="en-US"/>
        </w:rPr>
        <w:t>………………………………………………</w:t>
      </w:r>
      <w:r w:rsidR="003514B8">
        <w:rPr>
          <w:rStyle w:val="spelle"/>
          <w:rFonts w:ascii="Arial" w:hAnsi="Arial" w:cs="Arial"/>
          <w:lang w:val="en-US"/>
        </w:rPr>
        <w:t>…</w:t>
      </w:r>
      <w:r w:rsidRPr="003514B8">
        <w:rPr>
          <w:rStyle w:val="spelle"/>
          <w:rFonts w:ascii="Arial" w:hAnsi="Arial" w:cs="Arial"/>
          <w:lang w:val="en-US"/>
        </w:rPr>
        <w:t>……………</w:t>
      </w:r>
      <w:r w:rsidR="00161AED" w:rsidRPr="003514B8">
        <w:rPr>
          <w:rStyle w:val="spelle"/>
          <w:rFonts w:ascii="Arial" w:hAnsi="Arial" w:cs="Arial"/>
        </w:rPr>
        <w:t xml:space="preserve"> предприятието</w:t>
      </w:r>
      <w:r w:rsidR="00A14447" w:rsidRPr="003514B8">
        <w:rPr>
          <w:rStyle w:val="spelle"/>
          <w:rFonts w:ascii="Arial" w:hAnsi="Arial" w:cs="Arial"/>
        </w:rPr>
        <w:t>/организация</w:t>
      </w:r>
      <w:r w:rsidRPr="003514B8">
        <w:rPr>
          <w:rStyle w:val="spelle"/>
          <w:rFonts w:ascii="Arial" w:hAnsi="Arial" w:cs="Arial"/>
        </w:rPr>
        <w:t>т</w:t>
      </w:r>
      <w:r w:rsidR="00A14447" w:rsidRPr="003514B8">
        <w:rPr>
          <w:rStyle w:val="spelle"/>
          <w:rFonts w:ascii="Arial" w:hAnsi="Arial" w:cs="Arial"/>
        </w:rPr>
        <w:t>а</w:t>
      </w:r>
    </w:p>
    <w:p w14:paraId="5ED483CE" w14:textId="6BAD3A22"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(наименование на юридическото лице, фирма на едноличния търговец, трите имена на физическото лице, наименование на гражданското дружество)</w:t>
      </w:r>
    </w:p>
    <w:p w14:paraId="720E6AC0" w14:textId="270EB42A" w:rsidR="00107958"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със седалище и адрес на управление (постоянен адрес): .</w:t>
      </w:r>
      <w:r w:rsidR="003514B8">
        <w:rPr>
          <w:rStyle w:val="spelle"/>
          <w:rFonts w:ascii="Arial" w:hAnsi="Arial" w:cs="Arial"/>
        </w:rPr>
        <w:t>.....................</w:t>
      </w:r>
      <w:r w:rsidRPr="003514B8">
        <w:rPr>
          <w:rStyle w:val="spelle"/>
          <w:rFonts w:ascii="Arial" w:hAnsi="Arial" w:cs="Arial"/>
        </w:rPr>
        <w:t>...</w:t>
      </w:r>
      <w:r w:rsidR="00107958" w:rsidRPr="003514B8">
        <w:rPr>
          <w:rStyle w:val="spelle"/>
          <w:rFonts w:ascii="Arial" w:hAnsi="Arial" w:cs="Arial"/>
        </w:rPr>
        <w:t>...................</w:t>
      </w:r>
    </w:p>
    <w:p w14:paraId="44366614" w14:textId="75823F80" w:rsidR="00161AED" w:rsidRPr="003514B8" w:rsidRDefault="00161AED"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w:t>
      </w:r>
      <w:r w:rsidR="00107958" w:rsidRPr="003514B8">
        <w:rPr>
          <w:rStyle w:val="spelle"/>
          <w:rFonts w:ascii="Arial" w:hAnsi="Arial" w:cs="Arial"/>
        </w:rPr>
        <w:t>...............................</w:t>
      </w:r>
      <w:r w:rsidRPr="003514B8">
        <w:rPr>
          <w:rStyle w:val="spelle"/>
          <w:rFonts w:ascii="Arial" w:hAnsi="Arial" w:cs="Arial"/>
        </w:rPr>
        <w:t>, ЕИК/БУЛСТАТ ........</w:t>
      </w:r>
      <w:r w:rsidR="003514B8">
        <w:rPr>
          <w:rStyle w:val="spelle"/>
          <w:rFonts w:ascii="Arial" w:hAnsi="Arial" w:cs="Arial"/>
          <w:lang w:val="en-US"/>
        </w:rPr>
        <w:t>......</w:t>
      </w:r>
      <w:r w:rsidRPr="003514B8">
        <w:rPr>
          <w:rStyle w:val="spelle"/>
          <w:rFonts w:ascii="Arial" w:hAnsi="Arial" w:cs="Arial"/>
        </w:rPr>
        <w:t>..............................</w:t>
      </w:r>
    </w:p>
    <w:p w14:paraId="25AA43CC" w14:textId="77777777" w:rsidR="003514B8" w:rsidRDefault="003514B8" w:rsidP="003514B8">
      <w:pPr>
        <w:pStyle w:val="NormalWeb"/>
        <w:spacing w:before="120" w:beforeAutospacing="0" w:after="120" w:afterAutospacing="0"/>
        <w:jc w:val="both"/>
        <w:rPr>
          <w:rStyle w:val="spelle"/>
          <w:rFonts w:ascii="Arial" w:hAnsi="Arial" w:cs="Arial"/>
        </w:rPr>
      </w:pPr>
    </w:p>
    <w:p w14:paraId="75F6E5E7" w14:textId="1937D8B4" w:rsidR="00161AED" w:rsidRPr="003514B8" w:rsidRDefault="00A14447" w:rsidP="003514B8">
      <w:pPr>
        <w:pStyle w:val="NormalWeb"/>
        <w:spacing w:before="120" w:beforeAutospacing="0" w:after="120" w:afterAutospacing="0"/>
        <w:jc w:val="both"/>
        <w:rPr>
          <w:rStyle w:val="spelle"/>
          <w:rFonts w:ascii="Arial" w:hAnsi="Arial" w:cs="Arial"/>
        </w:rPr>
      </w:pPr>
      <w:r w:rsidRPr="003514B8">
        <w:rPr>
          <w:rStyle w:val="spelle"/>
          <w:rFonts w:ascii="Arial" w:hAnsi="Arial" w:cs="Arial"/>
        </w:rPr>
        <w:t>Във връзка с</w:t>
      </w:r>
      <w:r w:rsidR="00161AED" w:rsidRPr="003514B8">
        <w:rPr>
          <w:rStyle w:val="spelle"/>
          <w:rFonts w:ascii="Arial" w:hAnsi="Arial" w:cs="Arial"/>
        </w:rPr>
        <w:t xml:space="preserve"> </w:t>
      </w:r>
      <w:r w:rsidRPr="003514B8">
        <w:rPr>
          <w:rStyle w:val="spelle"/>
          <w:rFonts w:ascii="Arial" w:hAnsi="Arial" w:cs="Arial"/>
        </w:rPr>
        <w:t>подадено проектно предложение ……………………………/</w:t>
      </w:r>
      <w:r w:rsidR="00161AED" w:rsidRPr="003514B8">
        <w:rPr>
          <w:rStyle w:val="spelle"/>
          <w:rFonts w:ascii="Arial" w:hAnsi="Arial" w:cs="Arial"/>
        </w:rPr>
        <w:t>одобрен за финансиране проект ......................................................................</w:t>
      </w:r>
      <w:r w:rsidR="003514B8">
        <w:rPr>
          <w:rStyle w:val="spelle"/>
          <w:rFonts w:ascii="Arial" w:hAnsi="Arial" w:cs="Arial"/>
        </w:rPr>
        <w:t>..........................</w:t>
      </w:r>
      <w:r w:rsidR="00107958" w:rsidRPr="003514B8">
        <w:rPr>
          <w:rStyle w:val="spelle"/>
          <w:rFonts w:ascii="Arial" w:hAnsi="Arial" w:cs="Arial"/>
        </w:rPr>
        <w:t>.........</w:t>
      </w:r>
    </w:p>
    <w:p w14:paraId="1BDECA8D" w14:textId="25248142" w:rsidR="00161AED" w:rsidRPr="003514B8" w:rsidRDefault="00161AED" w:rsidP="003514B8">
      <w:pPr>
        <w:pStyle w:val="NormalWeb"/>
        <w:spacing w:before="120" w:beforeAutospacing="0" w:after="120" w:afterAutospacing="0"/>
        <w:jc w:val="center"/>
        <w:rPr>
          <w:rStyle w:val="spelle"/>
          <w:rFonts w:ascii="Arial" w:hAnsi="Arial" w:cs="Arial"/>
          <w:i/>
          <w:sz w:val="18"/>
          <w:szCs w:val="18"/>
        </w:rPr>
      </w:pPr>
      <w:r w:rsidRPr="003514B8">
        <w:rPr>
          <w:rStyle w:val="spelle"/>
          <w:rFonts w:ascii="Arial" w:hAnsi="Arial" w:cs="Arial"/>
          <w:i/>
          <w:sz w:val="18"/>
          <w:szCs w:val="18"/>
        </w:rPr>
        <w:t>(наименование на проектното предложение)</w:t>
      </w:r>
    </w:p>
    <w:p w14:paraId="4D0D51F9" w14:textId="2B6C37BE" w:rsidR="007C30D5" w:rsidRPr="003514B8" w:rsidRDefault="00161AED" w:rsidP="003514B8">
      <w:pPr>
        <w:pStyle w:val="NormalWeb"/>
        <w:spacing w:before="120" w:beforeAutospacing="0" w:after="120" w:afterAutospacing="0"/>
        <w:jc w:val="both"/>
        <w:rPr>
          <w:rFonts w:ascii="Arial" w:hAnsi="Arial" w:cs="Arial"/>
        </w:rPr>
      </w:pPr>
      <w:r w:rsidRPr="003514B8">
        <w:rPr>
          <w:rStyle w:val="spelle"/>
          <w:rFonts w:ascii="Arial" w:hAnsi="Arial" w:cs="Arial"/>
        </w:rPr>
        <w:t>по Програма</w:t>
      </w:r>
      <w:r w:rsidR="00A14447" w:rsidRPr="003514B8">
        <w:rPr>
          <w:rStyle w:val="spelle"/>
          <w:rFonts w:ascii="Arial" w:hAnsi="Arial" w:cs="Arial"/>
        </w:rPr>
        <w:t>та</w:t>
      </w:r>
      <w:r w:rsidRPr="003514B8">
        <w:rPr>
          <w:rStyle w:val="spelle"/>
          <w:rFonts w:ascii="Arial" w:hAnsi="Arial" w:cs="Arial"/>
        </w:rPr>
        <w:t xml:space="preserve"> за морско дело и рибарство 2014-2020</w:t>
      </w:r>
      <w:r w:rsidR="00A14447" w:rsidRPr="003514B8">
        <w:rPr>
          <w:rStyle w:val="spelle"/>
          <w:rFonts w:ascii="Arial" w:hAnsi="Arial" w:cs="Arial"/>
        </w:rPr>
        <w:t xml:space="preserve"> г.</w:t>
      </w:r>
    </w:p>
    <w:p w14:paraId="130E93A1" w14:textId="77777777" w:rsidR="00A14447" w:rsidRPr="003514B8" w:rsidRDefault="00A14447" w:rsidP="003514B8">
      <w:pPr>
        <w:pStyle w:val="NormalWeb"/>
        <w:spacing w:before="120" w:beforeAutospacing="0" w:after="120" w:afterAutospacing="0"/>
        <w:jc w:val="both"/>
        <w:rPr>
          <w:rStyle w:val="spelle"/>
          <w:rFonts w:ascii="Arial" w:hAnsi="Arial" w:cs="Arial"/>
          <w:b/>
        </w:rPr>
      </w:pPr>
    </w:p>
    <w:p w14:paraId="3142369F" w14:textId="77777777" w:rsidR="007C30D5" w:rsidRPr="003514B8" w:rsidRDefault="007C30D5" w:rsidP="003514B8">
      <w:pPr>
        <w:pStyle w:val="NormalWeb"/>
        <w:spacing w:before="120" w:beforeAutospacing="0" w:after="120" w:afterAutospacing="0"/>
        <w:jc w:val="both"/>
        <w:rPr>
          <w:rFonts w:ascii="Arial" w:hAnsi="Arial" w:cs="Arial"/>
          <w:b/>
        </w:rPr>
      </w:pPr>
      <w:r w:rsidRPr="003514B8">
        <w:rPr>
          <w:rStyle w:val="spelle"/>
          <w:rFonts w:ascii="Arial" w:hAnsi="Arial" w:cs="Arial"/>
          <w:b/>
        </w:rPr>
        <w:t>Декларирам</w:t>
      </w:r>
      <w:r w:rsidRPr="003514B8">
        <w:rPr>
          <w:rFonts w:ascii="Arial" w:hAnsi="Arial" w:cs="Arial"/>
          <w:b/>
        </w:rPr>
        <w:t xml:space="preserve">, </w:t>
      </w:r>
      <w:r w:rsidRPr="003514B8">
        <w:rPr>
          <w:rStyle w:val="spelle"/>
          <w:rFonts w:ascii="Arial" w:hAnsi="Arial" w:cs="Arial"/>
          <w:b/>
        </w:rPr>
        <w:t>че</w:t>
      </w:r>
      <w:r w:rsidR="00161AED" w:rsidRPr="003514B8">
        <w:rPr>
          <w:rStyle w:val="spelle"/>
          <w:rFonts w:ascii="Arial" w:hAnsi="Arial" w:cs="Arial"/>
          <w:b/>
        </w:rPr>
        <w:t xml:space="preserve"> представлявания от мен кандидат</w:t>
      </w:r>
      <w:r w:rsidRPr="003514B8">
        <w:rPr>
          <w:rFonts w:ascii="Arial" w:hAnsi="Arial" w:cs="Arial"/>
          <w:b/>
        </w:rPr>
        <w:t xml:space="preserve">: </w:t>
      </w:r>
    </w:p>
    <w:tbl>
      <w:tblPr>
        <w:tblW w:w="5096" w:type="pct"/>
        <w:shd w:val="clear" w:color="auto" w:fill="FFFFFF"/>
        <w:tblCellMar>
          <w:left w:w="0" w:type="dxa"/>
          <w:right w:w="0" w:type="dxa"/>
        </w:tblCellMar>
        <w:tblLook w:val="04A0" w:firstRow="1" w:lastRow="0" w:firstColumn="1" w:lastColumn="0" w:noHBand="0" w:noVBand="1"/>
      </w:tblPr>
      <w:tblGrid>
        <w:gridCol w:w="571"/>
        <w:gridCol w:w="9108"/>
      </w:tblGrid>
      <w:tr w:rsidR="00451F53" w:rsidRPr="003514B8" w14:paraId="7F0F07F2" w14:textId="77777777" w:rsidTr="0044128A">
        <w:tc>
          <w:tcPr>
            <w:tcW w:w="295" w:type="pct"/>
            <w:shd w:val="clear" w:color="auto" w:fill="FFFFFF"/>
            <w:hideMark/>
          </w:tcPr>
          <w:p w14:paraId="3DB23626"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а)</w:t>
            </w:r>
          </w:p>
        </w:tc>
        <w:tc>
          <w:tcPr>
            <w:tcW w:w="4705" w:type="pct"/>
            <w:shd w:val="clear" w:color="auto" w:fill="FFFFFF"/>
            <w:hideMark/>
          </w:tcPr>
          <w:p w14:paraId="78D42EA9" w14:textId="3CFF849E"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rPr>
              <w:t>н</w:t>
            </w:r>
            <w:r w:rsidR="00451F53" w:rsidRPr="003514B8">
              <w:rPr>
                <w:rStyle w:val="spelle"/>
                <w:rFonts w:ascii="Arial" w:hAnsi="Arial" w:cs="Arial"/>
              </w:rPr>
              <w:t xml:space="preserve">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w:t>
            </w:r>
            <w:r w:rsidR="00451F53" w:rsidRPr="003514B8">
              <w:rPr>
                <w:rStyle w:val="spelle"/>
                <w:rFonts w:ascii="Arial" w:hAnsi="Arial" w:cs="Arial"/>
              </w:rPr>
              <w:lastRenderedPageBreak/>
              <w:t>процедура, предвидена в правото на Съюза или националното право;</w:t>
            </w:r>
          </w:p>
        </w:tc>
      </w:tr>
      <w:tr w:rsidR="00451F53" w:rsidRPr="003514B8" w14:paraId="1FDACB75" w14:textId="77777777" w:rsidTr="0044128A">
        <w:tc>
          <w:tcPr>
            <w:tcW w:w="295" w:type="pct"/>
            <w:shd w:val="clear" w:color="auto" w:fill="FFFFFF"/>
            <w:hideMark/>
          </w:tcPr>
          <w:p w14:paraId="5ED5D15A"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lastRenderedPageBreak/>
              <w:t>б)</w:t>
            </w:r>
          </w:p>
        </w:tc>
        <w:tc>
          <w:tcPr>
            <w:tcW w:w="4705" w:type="pct"/>
            <w:shd w:val="clear" w:color="auto" w:fill="FFFFFF"/>
            <w:hideMark/>
          </w:tcPr>
          <w:p w14:paraId="4BCD58F7" w14:textId="03767E1A"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или окончателен административен акт е установено, че не е нарушил задълженията си по отношение на плащането на данъци или социалноосигурителни вноски в съответствие с приложимото право;</w:t>
            </w:r>
          </w:p>
        </w:tc>
      </w:tr>
      <w:tr w:rsidR="00451F53" w:rsidRPr="003514B8" w14:paraId="398E652B" w14:textId="77777777" w:rsidTr="0044128A">
        <w:tc>
          <w:tcPr>
            <w:tcW w:w="295" w:type="pct"/>
            <w:shd w:val="clear" w:color="auto" w:fill="FFFFFF"/>
            <w:hideMark/>
          </w:tcPr>
          <w:p w14:paraId="731F2F44"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в)</w:t>
            </w:r>
          </w:p>
        </w:tc>
        <w:tc>
          <w:tcPr>
            <w:tcW w:w="4705" w:type="pct"/>
            <w:shd w:val="clear" w:color="auto" w:fill="FFFFFF"/>
            <w:hideMark/>
          </w:tcPr>
          <w:p w14:paraId="0E652C15" w14:textId="6409F80A"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tbl>
            <w:tblPr>
              <w:tblW w:w="5000" w:type="pct"/>
              <w:tblCellMar>
                <w:left w:w="0" w:type="dxa"/>
                <w:right w:w="0" w:type="dxa"/>
              </w:tblCellMar>
              <w:tblLook w:val="04A0" w:firstRow="1" w:lastRow="0" w:firstColumn="1" w:lastColumn="0" w:noHBand="0" w:noVBand="1"/>
            </w:tblPr>
            <w:tblGrid>
              <w:gridCol w:w="585"/>
              <w:gridCol w:w="8523"/>
            </w:tblGrid>
            <w:tr w:rsidR="00451F53" w:rsidRPr="003514B8" w14:paraId="68E7988A" w14:textId="77777777">
              <w:tc>
                <w:tcPr>
                  <w:tcW w:w="0" w:type="auto"/>
                  <w:shd w:val="clear" w:color="auto" w:fill="auto"/>
                  <w:hideMark/>
                </w:tcPr>
                <w:p w14:paraId="5A58D627"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1D1C7CAC" w14:textId="05A11535"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tc>
            </w:tr>
            <w:tr w:rsidR="00451F53" w:rsidRPr="003514B8" w14:paraId="21CF4A0C" w14:textId="77777777">
              <w:tc>
                <w:tcPr>
                  <w:tcW w:w="0" w:type="auto"/>
                  <w:shd w:val="clear" w:color="auto" w:fill="auto"/>
                  <w:hideMark/>
                </w:tcPr>
                <w:p w14:paraId="3643EDE8"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670ABBB0" w14:textId="0FB74DD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договаряне с други лица или субекти с цел нарушаване на конкуренцията;</w:t>
                  </w:r>
                </w:p>
              </w:tc>
            </w:tr>
            <w:tr w:rsidR="00451F53" w:rsidRPr="003514B8" w14:paraId="373231FF" w14:textId="77777777">
              <w:tc>
                <w:tcPr>
                  <w:tcW w:w="0" w:type="auto"/>
                  <w:shd w:val="clear" w:color="auto" w:fill="auto"/>
                  <w:hideMark/>
                </w:tcPr>
                <w:p w14:paraId="642F2393"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7F749983" w14:textId="06315AA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нарушаване на правата върху интелектуална собственост;</w:t>
                  </w:r>
                </w:p>
              </w:tc>
            </w:tr>
            <w:tr w:rsidR="00451F53" w:rsidRPr="003514B8" w14:paraId="06553005" w14:textId="77777777">
              <w:tc>
                <w:tcPr>
                  <w:tcW w:w="0" w:type="auto"/>
                  <w:shd w:val="clear" w:color="auto" w:fill="auto"/>
                  <w:hideMark/>
                </w:tcPr>
                <w:p w14:paraId="0592D822"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iv)</w:t>
                  </w:r>
                </w:p>
              </w:tc>
              <w:tc>
                <w:tcPr>
                  <w:tcW w:w="0" w:type="auto"/>
                  <w:shd w:val="clear" w:color="auto" w:fill="auto"/>
                  <w:hideMark/>
                </w:tcPr>
                <w:p w14:paraId="6D7A427A" w14:textId="2E6F07E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tc>
            </w:tr>
            <w:tr w:rsidR="00451F53" w:rsidRPr="003514B8" w14:paraId="7FA0D621" w14:textId="77777777">
              <w:tc>
                <w:tcPr>
                  <w:tcW w:w="0" w:type="auto"/>
                  <w:shd w:val="clear" w:color="auto" w:fill="auto"/>
                  <w:hideMark/>
                </w:tcPr>
                <w:p w14:paraId="0D1FE04C" w14:textId="748E8626" w:rsidR="00451F53" w:rsidRPr="001765CE" w:rsidRDefault="00451F53" w:rsidP="0044128A">
                  <w:pPr>
                    <w:pStyle w:val="NormalWeb"/>
                    <w:spacing w:before="120" w:beforeAutospacing="0" w:after="120" w:afterAutospacing="0"/>
                    <w:ind w:left="145" w:right="186"/>
                    <w:jc w:val="both"/>
                    <w:rPr>
                      <w:rStyle w:val="spelle"/>
                      <w:rFonts w:ascii="Arial" w:hAnsi="Arial" w:cs="Arial"/>
                      <w:lang w:val="en-US"/>
                    </w:rPr>
                  </w:pPr>
                  <w:r w:rsidRPr="003514B8">
                    <w:rPr>
                      <w:rStyle w:val="spelle"/>
                      <w:rFonts w:ascii="Arial" w:hAnsi="Arial" w:cs="Arial"/>
                    </w:rPr>
                    <w:t>v)</w:t>
                  </w:r>
                  <w:r w:rsidR="001765CE">
                    <w:rPr>
                      <w:rStyle w:val="spelle"/>
                      <w:rFonts w:ascii="Arial" w:hAnsi="Arial" w:cs="Arial"/>
                      <w:lang w:val="en-US"/>
                    </w:rPr>
                    <w:t xml:space="preserve"> </w:t>
                  </w:r>
                </w:p>
              </w:tc>
              <w:tc>
                <w:tcPr>
                  <w:tcW w:w="0" w:type="auto"/>
                  <w:shd w:val="clear" w:color="auto" w:fill="auto"/>
                  <w:hideMark/>
                </w:tcPr>
                <w:p w14:paraId="1AEC8B18"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tc>
            </w:tr>
          </w:tbl>
          <w:p w14:paraId="5843BBF4"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588A3CA2" w14:textId="77777777" w:rsidTr="0044128A">
        <w:tc>
          <w:tcPr>
            <w:tcW w:w="295" w:type="pct"/>
            <w:shd w:val="clear" w:color="auto" w:fill="FFFFFF"/>
            <w:hideMark/>
          </w:tcPr>
          <w:p w14:paraId="7B562463"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г)</w:t>
            </w:r>
          </w:p>
        </w:tc>
        <w:tc>
          <w:tcPr>
            <w:tcW w:w="4705" w:type="pct"/>
            <w:shd w:val="clear" w:color="auto" w:fill="FFFFFF"/>
            <w:hideMark/>
          </w:tcPr>
          <w:p w14:paraId="32BEF2A3" w14:textId="32698FC2"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с окончателно съдебно решение е установено, че е виновен в извършването на някоя от следните деяния:</w:t>
            </w:r>
          </w:p>
          <w:tbl>
            <w:tblPr>
              <w:tblW w:w="5000" w:type="pct"/>
              <w:tblCellMar>
                <w:left w:w="0" w:type="dxa"/>
                <w:right w:w="0" w:type="dxa"/>
              </w:tblCellMar>
              <w:tblLook w:val="04A0" w:firstRow="1" w:lastRow="0" w:firstColumn="1" w:lastColumn="0" w:noHBand="0" w:noVBand="1"/>
            </w:tblPr>
            <w:tblGrid>
              <w:gridCol w:w="585"/>
              <w:gridCol w:w="8523"/>
            </w:tblGrid>
            <w:tr w:rsidR="00451F53" w:rsidRPr="003514B8" w14:paraId="74F9CD5A" w14:textId="77777777">
              <w:tc>
                <w:tcPr>
                  <w:tcW w:w="0" w:type="auto"/>
                  <w:shd w:val="clear" w:color="auto" w:fill="auto"/>
                  <w:hideMark/>
                </w:tcPr>
                <w:p w14:paraId="626F16A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5AC5E547" w14:textId="5D15E23F"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измама по смисъла на член 3 от Директива (ЕС) 2017/1371 на Европейския парламент и на Съвета</w:t>
                  </w:r>
                  <w:r w:rsidR="00053ABE">
                    <w:rPr>
                      <w:rStyle w:val="spelle"/>
                      <w:rFonts w:ascii="Arial" w:hAnsi="Arial" w:cs="Arial"/>
                      <w:lang w:val="en-US"/>
                    </w:rPr>
                    <w:t xml:space="preserve"> </w:t>
                  </w:r>
                  <w:hyperlink r:id="rId9" w:anchor="ntr44-L_2018193BG.01000101-E0044" w:history="1">
                    <w:r w:rsidR="00451F53" w:rsidRPr="003514B8">
                      <w:rPr>
                        <w:rStyle w:val="spelle"/>
                        <w:rFonts w:ascii="Arial" w:hAnsi="Arial" w:cs="Arial"/>
                      </w:rPr>
                      <w:t>(44)</w:t>
                    </w:r>
                  </w:hyperlink>
                  <w:r w:rsidR="00053ABE">
                    <w:rPr>
                      <w:rStyle w:val="spelle"/>
                      <w:rFonts w:ascii="Arial" w:hAnsi="Arial" w:cs="Arial"/>
                      <w:lang w:val="en-US"/>
                    </w:rPr>
                    <w:t xml:space="preserve"> </w:t>
                  </w:r>
                  <w:r w:rsidR="00451F53" w:rsidRPr="003514B8">
                    <w:rPr>
                      <w:rStyle w:val="spelle"/>
                      <w:rFonts w:ascii="Arial" w:hAnsi="Arial" w:cs="Arial"/>
                    </w:rPr>
                    <w:t>и член 1 от Конвенцията за защита на финансовите интереси на Европейските общности, съставена с акта на Съвета от 26 юли 1995 г.</w:t>
                  </w:r>
                  <w:r w:rsidR="00053ABE">
                    <w:rPr>
                      <w:rStyle w:val="spelle"/>
                      <w:rFonts w:ascii="Arial" w:hAnsi="Arial" w:cs="Arial"/>
                      <w:lang w:val="en-US"/>
                    </w:rPr>
                    <w:t xml:space="preserve"> </w:t>
                  </w:r>
                  <w:hyperlink r:id="rId10" w:anchor="ntr45-L_2018193BG.01000101-E0045" w:history="1">
                    <w:r w:rsidR="00451F53" w:rsidRPr="003514B8">
                      <w:rPr>
                        <w:rStyle w:val="spelle"/>
                        <w:rFonts w:ascii="Arial" w:hAnsi="Arial" w:cs="Arial"/>
                      </w:rPr>
                      <w:t>(45)</w:t>
                    </w:r>
                  </w:hyperlink>
                  <w:r w:rsidR="00451F53" w:rsidRPr="003514B8">
                    <w:rPr>
                      <w:rStyle w:val="spelle"/>
                      <w:rFonts w:ascii="Arial" w:hAnsi="Arial" w:cs="Arial"/>
                    </w:rPr>
                    <w:t>;</w:t>
                  </w:r>
                </w:p>
              </w:tc>
            </w:tr>
            <w:tr w:rsidR="00451F53" w:rsidRPr="003514B8" w14:paraId="0847FC3F" w14:textId="77777777">
              <w:tc>
                <w:tcPr>
                  <w:tcW w:w="0" w:type="auto"/>
                  <w:shd w:val="clear" w:color="auto" w:fill="auto"/>
                  <w:hideMark/>
                </w:tcPr>
                <w:p w14:paraId="156FDB3E"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7F3AA7E5" w14:textId="637CD9C2"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 xml:space="preserve">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w:t>
                  </w:r>
                  <w:r w:rsidR="00053ABE">
                    <w:rPr>
                      <w:rStyle w:val="spelle"/>
                      <w:rFonts w:ascii="Arial" w:hAnsi="Arial" w:cs="Arial"/>
                    </w:rPr>
                    <w:t>с акта на Съвета от 26 май 1997</w:t>
                  </w:r>
                  <w:r w:rsidR="00053ABE">
                    <w:rPr>
                      <w:rStyle w:val="spelle"/>
                      <w:rFonts w:ascii="Arial" w:hAnsi="Arial" w:cs="Arial"/>
                      <w:lang w:val="en-US"/>
                    </w:rPr>
                    <w:t xml:space="preserve"> </w:t>
                  </w:r>
                  <w:r w:rsidR="00451F53" w:rsidRPr="003514B8">
                    <w:rPr>
                      <w:rStyle w:val="spelle"/>
                      <w:rFonts w:ascii="Arial" w:hAnsi="Arial" w:cs="Arial"/>
                    </w:rPr>
                    <w:t>г.</w:t>
                  </w:r>
                  <w:r w:rsidR="00053ABE">
                    <w:rPr>
                      <w:rStyle w:val="spelle"/>
                      <w:rFonts w:ascii="Arial" w:hAnsi="Arial" w:cs="Arial"/>
                      <w:lang w:val="en-US"/>
                    </w:rPr>
                    <w:t xml:space="preserve"> </w:t>
                  </w:r>
                  <w:hyperlink r:id="rId11" w:anchor="ntr46-L_2018193BG.01000101-E0046" w:history="1">
                    <w:r w:rsidR="00451F53" w:rsidRPr="003514B8">
                      <w:rPr>
                        <w:rStyle w:val="spelle"/>
                        <w:rFonts w:ascii="Arial" w:hAnsi="Arial" w:cs="Arial"/>
                      </w:rPr>
                      <w:t>(46)</w:t>
                    </w:r>
                  </w:hyperlink>
                  <w:r w:rsidR="00451F53" w:rsidRPr="003514B8">
                    <w:rPr>
                      <w:rStyle w:val="spelle"/>
                      <w:rFonts w:ascii="Arial" w:hAnsi="Arial" w:cs="Arial"/>
                    </w:rPr>
                    <w:t>, или поведение, посочено в член 2, параграф 1 от Рамково решение 2003/568/ПВР на Съвета </w:t>
                  </w:r>
                  <w:hyperlink r:id="rId12" w:anchor="ntr47-L_2018193BG.01000101-E0047" w:history="1">
                    <w:r w:rsidR="00451F53" w:rsidRPr="003514B8">
                      <w:rPr>
                        <w:rStyle w:val="spelle"/>
                        <w:rFonts w:ascii="Arial" w:hAnsi="Arial" w:cs="Arial"/>
                      </w:rPr>
                      <w:t>(47)</w:t>
                    </w:r>
                  </w:hyperlink>
                  <w:r w:rsidR="00451F53" w:rsidRPr="003514B8">
                    <w:rPr>
                      <w:rStyle w:val="spelle"/>
                      <w:rFonts w:ascii="Arial" w:hAnsi="Arial" w:cs="Arial"/>
                    </w:rPr>
                    <w:t>, или корупция по смисъла на друго приложимо право;</w:t>
                  </w:r>
                </w:p>
              </w:tc>
            </w:tr>
            <w:tr w:rsidR="00451F53" w:rsidRPr="003514B8" w14:paraId="06D0A1A0" w14:textId="77777777">
              <w:tc>
                <w:tcPr>
                  <w:tcW w:w="0" w:type="auto"/>
                  <w:shd w:val="clear" w:color="auto" w:fill="auto"/>
                  <w:hideMark/>
                </w:tcPr>
                <w:p w14:paraId="67815543"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67B0DB0E" w14:textId="2A326510"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поведение, свързано с престъпна организация, съгласно посоченото в член 2 от Рамково решение 2008/841/ПВР на Съвета</w:t>
                  </w:r>
                  <w:r w:rsidR="00377698">
                    <w:rPr>
                      <w:rStyle w:val="spelle"/>
                      <w:rFonts w:ascii="Arial" w:hAnsi="Arial" w:cs="Arial"/>
                    </w:rPr>
                    <w:t xml:space="preserve"> </w:t>
                  </w:r>
                  <w:hyperlink r:id="rId13" w:anchor="ntr48-L_2018193BG.01000101-E0048" w:history="1">
                    <w:r w:rsidR="00451F53" w:rsidRPr="003514B8">
                      <w:rPr>
                        <w:rStyle w:val="spelle"/>
                        <w:rFonts w:ascii="Arial" w:hAnsi="Arial" w:cs="Arial"/>
                      </w:rPr>
                      <w:t>(48)</w:t>
                    </w:r>
                  </w:hyperlink>
                  <w:r w:rsidR="00451F53" w:rsidRPr="003514B8">
                    <w:rPr>
                      <w:rStyle w:val="spelle"/>
                      <w:rFonts w:ascii="Arial" w:hAnsi="Arial" w:cs="Arial"/>
                    </w:rPr>
                    <w:t>;</w:t>
                  </w:r>
                </w:p>
              </w:tc>
            </w:tr>
            <w:tr w:rsidR="00451F53" w:rsidRPr="003514B8" w14:paraId="74B89945" w14:textId="77777777">
              <w:tc>
                <w:tcPr>
                  <w:tcW w:w="0" w:type="auto"/>
                  <w:shd w:val="clear" w:color="auto" w:fill="auto"/>
                  <w:hideMark/>
                </w:tcPr>
                <w:p w14:paraId="66A280B4"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iv)</w:t>
                  </w:r>
                </w:p>
              </w:tc>
              <w:tc>
                <w:tcPr>
                  <w:tcW w:w="0" w:type="auto"/>
                  <w:shd w:val="clear" w:color="auto" w:fill="auto"/>
                  <w:hideMark/>
                </w:tcPr>
                <w:p w14:paraId="03307301" w14:textId="5EF3647A"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 xml:space="preserve">изпиране на пари или финансиране на тероризъм по смисъла на член 1, параграфи 3, 4 и 5 от Директива (ЕС) 2015/849 на Европейския </w:t>
                  </w:r>
                  <w:r w:rsidR="00451F53" w:rsidRPr="003514B8">
                    <w:rPr>
                      <w:rStyle w:val="spelle"/>
                      <w:rFonts w:ascii="Arial" w:hAnsi="Arial" w:cs="Arial"/>
                    </w:rPr>
                    <w:lastRenderedPageBreak/>
                    <w:t>парламент и на Съвета</w:t>
                  </w:r>
                  <w:r w:rsidR="00377698">
                    <w:rPr>
                      <w:rStyle w:val="spelle"/>
                      <w:rFonts w:ascii="Arial" w:hAnsi="Arial" w:cs="Arial"/>
                    </w:rPr>
                    <w:t xml:space="preserve"> </w:t>
                  </w:r>
                  <w:hyperlink r:id="rId14" w:anchor="ntr49-L_2018193BG.01000101-E0049" w:history="1">
                    <w:r w:rsidR="00451F53" w:rsidRPr="003514B8">
                      <w:rPr>
                        <w:rStyle w:val="spelle"/>
                        <w:rFonts w:ascii="Arial" w:hAnsi="Arial" w:cs="Arial"/>
                      </w:rPr>
                      <w:t>(49)</w:t>
                    </w:r>
                  </w:hyperlink>
                  <w:r w:rsidR="00451F53" w:rsidRPr="003514B8">
                    <w:rPr>
                      <w:rStyle w:val="spelle"/>
                      <w:rFonts w:ascii="Arial" w:hAnsi="Arial" w:cs="Arial"/>
                    </w:rPr>
                    <w:t>;</w:t>
                  </w:r>
                </w:p>
              </w:tc>
            </w:tr>
            <w:tr w:rsidR="00451F53" w:rsidRPr="003514B8" w14:paraId="0322238B" w14:textId="77777777">
              <w:tc>
                <w:tcPr>
                  <w:tcW w:w="0" w:type="auto"/>
                  <w:shd w:val="clear" w:color="auto" w:fill="auto"/>
                  <w:hideMark/>
                </w:tcPr>
                <w:p w14:paraId="7B2AE0BA"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lastRenderedPageBreak/>
                    <w:t>v)</w:t>
                  </w:r>
                </w:p>
              </w:tc>
              <w:tc>
                <w:tcPr>
                  <w:tcW w:w="0" w:type="auto"/>
                  <w:shd w:val="clear" w:color="auto" w:fill="auto"/>
                  <w:hideMark/>
                </w:tcPr>
                <w:p w14:paraId="36FC2B9E" w14:textId="0DAC2118"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терористични престъпления или престъпления, свързани с терористични дейности, по смисъла съответно на членове 1 и 3 от Рамково решение 2002/475/ПВР на Съвета</w:t>
                  </w:r>
                  <w:r w:rsidR="00053ABE">
                    <w:rPr>
                      <w:rStyle w:val="spelle"/>
                      <w:rFonts w:ascii="Arial" w:hAnsi="Arial" w:cs="Arial"/>
                      <w:lang w:val="en-US"/>
                    </w:rPr>
                    <w:t xml:space="preserve"> </w:t>
                  </w:r>
                  <w:hyperlink r:id="rId15" w:anchor="ntr50-L_2018193BG.01000101-E0050" w:history="1">
                    <w:r w:rsidR="00451F53" w:rsidRPr="003514B8">
                      <w:rPr>
                        <w:rStyle w:val="spelle"/>
                        <w:rFonts w:ascii="Arial" w:hAnsi="Arial" w:cs="Arial"/>
                      </w:rPr>
                      <w:t>(50)</w:t>
                    </w:r>
                  </w:hyperlink>
                  <w:r w:rsidR="00451F53" w:rsidRPr="003514B8">
                    <w:rPr>
                      <w:rStyle w:val="spelle"/>
                      <w:rFonts w:ascii="Arial" w:hAnsi="Arial" w:cs="Arial"/>
                    </w:rPr>
                    <w:t>, или подбудителство, помагачество или опит за извършване на такива престъпления, посочени в член 4 от същото решение;</w:t>
                  </w:r>
                </w:p>
              </w:tc>
            </w:tr>
            <w:tr w:rsidR="00451F53" w:rsidRPr="003514B8" w14:paraId="1F8C4084" w14:textId="77777777">
              <w:tc>
                <w:tcPr>
                  <w:tcW w:w="0" w:type="auto"/>
                  <w:shd w:val="clear" w:color="auto" w:fill="auto"/>
                  <w:hideMark/>
                </w:tcPr>
                <w:p w14:paraId="387BB7B5"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vi)</w:t>
                  </w:r>
                </w:p>
              </w:tc>
              <w:tc>
                <w:tcPr>
                  <w:tcW w:w="0" w:type="auto"/>
                  <w:shd w:val="clear" w:color="auto" w:fill="auto"/>
                  <w:hideMark/>
                </w:tcPr>
                <w:p w14:paraId="7D43727E" w14:textId="0F964CF4"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детски труд или други престъпления, свързани с трафик на хора по смисъла на член 2 от Директива 2011/36/ЕС на Европейския парламент и на Съвета</w:t>
                  </w:r>
                  <w:r w:rsidR="00053ABE">
                    <w:rPr>
                      <w:rStyle w:val="spelle"/>
                      <w:rFonts w:ascii="Arial" w:hAnsi="Arial" w:cs="Arial"/>
                      <w:lang w:val="en-US"/>
                    </w:rPr>
                    <w:t xml:space="preserve"> </w:t>
                  </w:r>
                  <w:hyperlink r:id="rId16" w:anchor="ntr51-L_2018193BG.01000101-E0051" w:history="1">
                    <w:r w:rsidR="00451F53" w:rsidRPr="003514B8">
                      <w:rPr>
                        <w:rStyle w:val="spelle"/>
                        <w:rFonts w:ascii="Arial" w:hAnsi="Arial" w:cs="Arial"/>
                      </w:rPr>
                      <w:t>(51)</w:t>
                    </w:r>
                  </w:hyperlink>
                  <w:r w:rsidR="00451F53" w:rsidRPr="003514B8">
                    <w:rPr>
                      <w:rStyle w:val="spelle"/>
                      <w:rFonts w:ascii="Arial" w:hAnsi="Arial" w:cs="Arial"/>
                    </w:rPr>
                    <w:t>;</w:t>
                  </w:r>
                </w:p>
              </w:tc>
            </w:tr>
          </w:tbl>
          <w:p w14:paraId="6293BB6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233FEE6D" w14:textId="77777777" w:rsidTr="0044128A">
        <w:tc>
          <w:tcPr>
            <w:tcW w:w="295" w:type="pct"/>
            <w:shd w:val="clear" w:color="auto" w:fill="FFFFFF"/>
            <w:hideMark/>
          </w:tcPr>
          <w:p w14:paraId="5127D4BF"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lastRenderedPageBreak/>
              <w:t>д)</w:t>
            </w:r>
          </w:p>
        </w:tc>
        <w:tc>
          <w:tcPr>
            <w:tcW w:w="4705" w:type="pct"/>
            <w:shd w:val="clear" w:color="auto" w:fill="FFFFFF"/>
            <w:hideMark/>
          </w:tcPr>
          <w:p w14:paraId="00199582" w14:textId="32BAA718"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9C65D3" w:rsidRPr="003514B8">
              <w:rPr>
                <w:rStyle w:val="spelle"/>
                <w:rFonts w:ascii="Arial" w:hAnsi="Arial" w:cs="Arial"/>
              </w:rPr>
              <w:t>е показал</w:t>
            </w:r>
            <w:r w:rsidR="00451F53" w:rsidRPr="003514B8">
              <w:rPr>
                <w:rStyle w:val="spelle"/>
                <w:rFonts w:ascii="Arial" w:hAnsi="Arial" w:cs="Arial"/>
              </w:rPr>
              <w:t xml:space="preserve"> съществени пропуски при спазването на основните задължения по изпълнението на правно задължение, финансирано от бюджета, което е:</w:t>
            </w:r>
          </w:p>
          <w:tbl>
            <w:tblPr>
              <w:tblW w:w="5000" w:type="pct"/>
              <w:tblCellMar>
                <w:left w:w="0" w:type="dxa"/>
                <w:right w:w="0" w:type="dxa"/>
              </w:tblCellMar>
              <w:tblLook w:val="04A0" w:firstRow="1" w:lastRow="0" w:firstColumn="1" w:lastColumn="0" w:noHBand="0" w:noVBand="1"/>
            </w:tblPr>
            <w:tblGrid>
              <w:gridCol w:w="571"/>
              <w:gridCol w:w="8537"/>
            </w:tblGrid>
            <w:tr w:rsidR="00451F53" w:rsidRPr="003514B8" w14:paraId="5BE58D24" w14:textId="77777777">
              <w:tc>
                <w:tcPr>
                  <w:tcW w:w="0" w:type="auto"/>
                  <w:shd w:val="clear" w:color="auto" w:fill="auto"/>
                  <w:hideMark/>
                </w:tcPr>
                <w:p w14:paraId="708941D7"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w:t>
                  </w:r>
                </w:p>
              </w:tc>
              <w:tc>
                <w:tcPr>
                  <w:tcW w:w="0" w:type="auto"/>
                  <w:shd w:val="clear" w:color="auto" w:fill="auto"/>
                  <w:hideMark/>
                </w:tcPr>
                <w:p w14:paraId="5CAFB5FD" w14:textId="3DA9208E"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довело до преждевременното прекратяване на правното задължение;</w:t>
                  </w:r>
                </w:p>
              </w:tc>
            </w:tr>
            <w:tr w:rsidR="00451F53" w:rsidRPr="003514B8" w14:paraId="5D7D28C6" w14:textId="77777777">
              <w:tc>
                <w:tcPr>
                  <w:tcW w:w="0" w:type="auto"/>
                  <w:shd w:val="clear" w:color="auto" w:fill="auto"/>
                  <w:hideMark/>
                </w:tcPr>
                <w:p w14:paraId="7A19DB60"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w:t>
                  </w:r>
                </w:p>
              </w:tc>
              <w:tc>
                <w:tcPr>
                  <w:tcW w:w="0" w:type="auto"/>
                  <w:shd w:val="clear" w:color="auto" w:fill="auto"/>
                  <w:hideMark/>
                </w:tcPr>
                <w:p w14:paraId="4D01EA0F" w14:textId="1C52C373"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довело до прилагането на предварително уговорено обезщетение при неизпълнение или други договорни санкции; или</w:t>
                  </w:r>
                </w:p>
              </w:tc>
            </w:tr>
            <w:tr w:rsidR="00451F53" w:rsidRPr="003514B8" w14:paraId="70C9CA87" w14:textId="77777777">
              <w:tc>
                <w:tcPr>
                  <w:tcW w:w="0" w:type="auto"/>
                  <w:shd w:val="clear" w:color="auto" w:fill="auto"/>
                  <w:hideMark/>
                </w:tcPr>
                <w:p w14:paraId="71ED104B"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iii)</w:t>
                  </w:r>
                </w:p>
              </w:tc>
              <w:tc>
                <w:tcPr>
                  <w:tcW w:w="0" w:type="auto"/>
                  <w:shd w:val="clear" w:color="auto" w:fill="auto"/>
                  <w:hideMark/>
                </w:tcPr>
                <w:p w14:paraId="2E96F88B" w14:textId="2E20E0C7" w:rsidR="00451F53" w:rsidRPr="003514B8" w:rsidRDefault="001765CE" w:rsidP="0044128A">
                  <w:pPr>
                    <w:pStyle w:val="NormalWeb"/>
                    <w:spacing w:before="120" w:beforeAutospacing="0" w:after="120" w:afterAutospacing="0"/>
                    <w:ind w:left="145" w:right="186"/>
                    <w:jc w:val="both"/>
                    <w:rPr>
                      <w:rStyle w:val="spelle"/>
                      <w:rFonts w:ascii="Arial" w:hAnsi="Arial" w:cs="Arial"/>
                    </w:rPr>
                  </w:pPr>
                  <w:r>
                    <w:rPr>
                      <w:rStyle w:val="spelle"/>
                      <w:rFonts w:ascii="Arial" w:hAnsi="Arial" w:cs="Arial"/>
                      <w:lang w:val="en-US"/>
                    </w:rPr>
                    <w:t xml:space="preserve"> </w:t>
                  </w:r>
                  <w:r w:rsidR="00451F53" w:rsidRPr="003514B8">
                    <w:rPr>
                      <w:rStyle w:val="spelle"/>
                      <w:rFonts w:ascii="Arial" w:hAnsi="Arial" w:cs="Arial"/>
                    </w:rPr>
                    <w:t>което е било разкрито от разпоредител с бюджетни кредити, OLAF или Сметната палата вследствие на проверки, одити или разследвания;</w:t>
                  </w:r>
                </w:p>
              </w:tc>
            </w:tr>
          </w:tbl>
          <w:p w14:paraId="086B9BAD" w14:textId="77777777" w:rsidR="00451F53" w:rsidRPr="003514B8" w:rsidRDefault="00451F53" w:rsidP="0044128A">
            <w:pPr>
              <w:pStyle w:val="NormalWeb"/>
              <w:spacing w:before="120" w:beforeAutospacing="0" w:after="120" w:afterAutospacing="0"/>
              <w:ind w:left="145" w:right="186"/>
              <w:jc w:val="both"/>
              <w:rPr>
                <w:rStyle w:val="spelle"/>
                <w:rFonts w:ascii="Arial" w:hAnsi="Arial" w:cs="Arial"/>
              </w:rPr>
            </w:pPr>
          </w:p>
        </w:tc>
      </w:tr>
      <w:tr w:rsidR="00451F53" w:rsidRPr="003514B8" w14:paraId="2D26FE08" w14:textId="77777777" w:rsidTr="0044128A">
        <w:tc>
          <w:tcPr>
            <w:tcW w:w="295" w:type="pct"/>
            <w:shd w:val="clear" w:color="auto" w:fill="FFFFFF"/>
            <w:hideMark/>
          </w:tcPr>
          <w:p w14:paraId="3957C55B"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е)</w:t>
            </w:r>
          </w:p>
        </w:tc>
        <w:tc>
          <w:tcPr>
            <w:tcW w:w="4705" w:type="pct"/>
            <w:shd w:val="clear" w:color="auto" w:fill="FFFFFF"/>
            <w:hideMark/>
          </w:tcPr>
          <w:p w14:paraId="773AFDC9" w14:textId="796FC574"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акт е установено, че </w:t>
            </w:r>
            <w:r w:rsidR="009C65D3" w:rsidRPr="003514B8">
              <w:rPr>
                <w:rStyle w:val="spelle"/>
                <w:rFonts w:ascii="Arial" w:hAnsi="Arial" w:cs="Arial"/>
              </w:rPr>
              <w:t>не е</w:t>
            </w:r>
            <w:r w:rsidRPr="003514B8">
              <w:rPr>
                <w:rStyle w:val="spelle"/>
                <w:rFonts w:ascii="Arial" w:hAnsi="Arial" w:cs="Arial"/>
              </w:rPr>
              <w:t xml:space="preserve"> извършил нередност по смисъла на член 1, параграф</w:t>
            </w:r>
            <w:r w:rsidR="00377698">
              <w:rPr>
                <w:rStyle w:val="spelle"/>
                <w:rFonts w:ascii="Arial" w:hAnsi="Arial" w:cs="Arial"/>
              </w:rPr>
              <w:t xml:space="preserve"> 2 от Регламент (ЕО, Евратом) № </w:t>
            </w:r>
            <w:bookmarkStart w:id="0" w:name="_GoBack"/>
            <w:bookmarkEnd w:id="0"/>
            <w:r w:rsidRPr="003514B8">
              <w:rPr>
                <w:rStyle w:val="spelle"/>
                <w:rFonts w:ascii="Arial" w:hAnsi="Arial" w:cs="Arial"/>
              </w:rPr>
              <w:t>2988/95 на Съвета</w:t>
            </w:r>
            <w:r w:rsidR="00053ABE">
              <w:rPr>
                <w:rStyle w:val="spelle"/>
                <w:rFonts w:ascii="Arial" w:hAnsi="Arial" w:cs="Arial"/>
                <w:lang w:val="en-US"/>
              </w:rPr>
              <w:t xml:space="preserve"> </w:t>
            </w:r>
            <w:hyperlink r:id="rId17" w:anchor="ntr52-L_2018193BG.01000101-E0052" w:history="1">
              <w:r w:rsidRPr="003514B8">
                <w:rPr>
                  <w:rStyle w:val="spelle"/>
                  <w:rFonts w:ascii="Arial" w:hAnsi="Arial" w:cs="Arial"/>
                </w:rPr>
                <w:t>(52)</w:t>
              </w:r>
            </w:hyperlink>
            <w:r w:rsidRPr="003514B8">
              <w:rPr>
                <w:rStyle w:val="spelle"/>
                <w:rFonts w:ascii="Arial" w:hAnsi="Arial" w:cs="Arial"/>
              </w:rPr>
              <w:t>;</w:t>
            </w:r>
          </w:p>
        </w:tc>
      </w:tr>
      <w:tr w:rsidR="00451F53" w:rsidRPr="003514B8" w14:paraId="2AFADA41" w14:textId="77777777" w:rsidTr="0044128A">
        <w:tc>
          <w:tcPr>
            <w:tcW w:w="295" w:type="pct"/>
            <w:shd w:val="clear" w:color="auto" w:fill="FFFFFF"/>
            <w:hideMark/>
          </w:tcPr>
          <w:p w14:paraId="44ADB55E"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ж)</w:t>
            </w:r>
          </w:p>
        </w:tc>
        <w:tc>
          <w:tcPr>
            <w:tcW w:w="4705" w:type="pct"/>
            <w:shd w:val="clear" w:color="auto" w:fill="FFFFFF"/>
            <w:hideMark/>
          </w:tcPr>
          <w:p w14:paraId="5713BB07" w14:textId="7460EA2B" w:rsidR="00451F53" w:rsidRPr="003514B8"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акт е установено, че </w:t>
            </w:r>
            <w:r w:rsidR="009C65D3" w:rsidRPr="003514B8">
              <w:rPr>
                <w:rStyle w:val="spelle"/>
                <w:rFonts w:ascii="Arial" w:hAnsi="Arial" w:cs="Arial"/>
              </w:rPr>
              <w:t>не е</w:t>
            </w:r>
            <w:r w:rsidRPr="003514B8">
              <w:rPr>
                <w:rStyle w:val="spelle"/>
                <w:rFonts w:ascii="Arial" w:hAnsi="Arial" w:cs="Arial"/>
              </w:rPr>
              <w:t xml:space="preserve">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tc>
      </w:tr>
      <w:tr w:rsidR="00451F53" w:rsidRPr="003514B8" w14:paraId="242656F8" w14:textId="77777777" w:rsidTr="0044128A">
        <w:tc>
          <w:tcPr>
            <w:tcW w:w="295" w:type="pct"/>
            <w:shd w:val="clear" w:color="auto" w:fill="FFFFFF"/>
            <w:hideMark/>
          </w:tcPr>
          <w:p w14:paraId="624E53B6" w14:textId="77777777" w:rsidR="00451F53" w:rsidRPr="003514B8" w:rsidRDefault="00451F53"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з)</w:t>
            </w:r>
          </w:p>
        </w:tc>
        <w:tc>
          <w:tcPr>
            <w:tcW w:w="4705" w:type="pct"/>
            <w:shd w:val="clear" w:color="auto" w:fill="FFFFFF"/>
            <w:hideMark/>
          </w:tcPr>
          <w:p w14:paraId="667EA900" w14:textId="78929518" w:rsidR="00655B4C" w:rsidRPr="001765CE" w:rsidRDefault="00451F53"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 xml:space="preserve">с окончателно съдебно решение или окончателен административен </w:t>
            </w:r>
            <w:r w:rsidR="009C65D3" w:rsidRPr="003514B8">
              <w:rPr>
                <w:rStyle w:val="spelle"/>
                <w:rFonts w:ascii="Arial" w:hAnsi="Arial" w:cs="Arial"/>
              </w:rPr>
              <w:t>акт е установено, че е създаден</w:t>
            </w:r>
            <w:r w:rsidRPr="003514B8">
              <w:rPr>
                <w:rStyle w:val="spelle"/>
                <w:rFonts w:ascii="Arial" w:hAnsi="Arial" w:cs="Arial"/>
              </w:rPr>
              <w:t xml:space="preserve"> предприятие с намерението, посочено в буква ж).</w:t>
            </w:r>
          </w:p>
        </w:tc>
      </w:tr>
      <w:tr w:rsidR="001765CE" w:rsidRPr="003514B8" w14:paraId="7C620F93" w14:textId="77777777" w:rsidTr="0044128A">
        <w:tc>
          <w:tcPr>
            <w:tcW w:w="295" w:type="pct"/>
            <w:shd w:val="clear" w:color="auto" w:fill="FFFFFF"/>
          </w:tcPr>
          <w:p w14:paraId="6D1A060D" w14:textId="4D2F2C3C" w:rsidR="001765CE" w:rsidRPr="003514B8" w:rsidRDefault="001765CE"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и)</w:t>
            </w:r>
          </w:p>
        </w:tc>
        <w:tc>
          <w:tcPr>
            <w:tcW w:w="4705" w:type="pct"/>
            <w:shd w:val="clear" w:color="auto" w:fill="FFFFFF"/>
          </w:tcPr>
          <w:p w14:paraId="1A66FF6F" w14:textId="2A4E27D4" w:rsidR="001765CE" w:rsidRPr="001765CE" w:rsidRDefault="001765CE" w:rsidP="0044128A">
            <w:pPr>
              <w:pStyle w:val="NormalWeb"/>
              <w:spacing w:before="120" w:beforeAutospacing="0" w:after="120" w:afterAutospacing="0"/>
              <w:ind w:left="145" w:right="186"/>
              <w:jc w:val="both"/>
              <w:rPr>
                <w:rStyle w:val="spelle"/>
                <w:rFonts w:ascii="Arial" w:hAnsi="Arial" w:cs="Arial"/>
              </w:rPr>
            </w:pPr>
            <w:r w:rsidRPr="003514B8">
              <w:rPr>
                <w:rStyle w:val="spelle"/>
                <w:rFonts w:ascii="Arial" w:hAnsi="Arial" w:cs="Arial"/>
              </w:rPr>
              <w:t>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tc>
      </w:tr>
      <w:tr w:rsidR="001765CE" w:rsidRPr="003514B8" w14:paraId="1F23EAC1" w14:textId="77777777" w:rsidTr="0044128A">
        <w:tc>
          <w:tcPr>
            <w:tcW w:w="295" w:type="pct"/>
            <w:shd w:val="clear" w:color="auto" w:fill="FFFFFF"/>
          </w:tcPr>
          <w:p w14:paraId="66133CFC" w14:textId="535AC535" w:rsidR="001765CE" w:rsidRPr="003514B8" w:rsidRDefault="001765CE" w:rsidP="0044128A">
            <w:pPr>
              <w:pStyle w:val="NormalWeb"/>
              <w:spacing w:before="120" w:beforeAutospacing="0" w:after="120" w:afterAutospacing="0"/>
              <w:jc w:val="center"/>
              <w:rPr>
                <w:rStyle w:val="spelle"/>
                <w:rFonts w:ascii="Arial" w:hAnsi="Arial" w:cs="Arial"/>
              </w:rPr>
            </w:pPr>
            <w:r w:rsidRPr="003514B8">
              <w:rPr>
                <w:rStyle w:val="spelle"/>
                <w:rFonts w:ascii="Arial" w:hAnsi="Arial" w:cs="Arial"/>
              </w:rPr>
              <w:t>й)</w:t>
            </w:r>
          </w:p>
        </w:tc>
        <w:tc>
          <w:tcPr>
            <w:tcW w:w="4705" w:type="pct"/>
            <w:shd w:val="clear" w:color="auto" w:fill="FFFFFF"/>
          </w:tcPr>
          <w:p w14:paraId="0B177D05" w14:textId="56DF660C" w:rsidR="001765CE" w:rsidRPr="001765CE" w:rsidRDefault="001765CE" w:rsidP="0044128A">
            <w:pPr>
              <w:pStyle w:val="NormalWeb"/>
              <w:spacing w:before="120" w:beforeAutospacing="0" w:after="120" w:afterAutospacing="0"/>
              <w:ind w:left="145" w:right="186"/>
              <w:jc w:val="both"/>
              <w:rPr>
                <w:rStyle w:val="spelle"/>
                <w:rFonts w:ascii="Arial" w:hAnsi="Arial" w:cs="Arial"/>
                <w:lang w:val="en-US"/>
              </w:rPr>
            </w:pPr>
            <w:r w:rsidRPr="003514B8">
              <w:rPr>
                <w:rStyle w:val="spelle"/>
                <w:rFonts w:ascii="Arial" w:hAnsi="Arial" w:cs="Arial"/>
              </w:rPr>
              <w:t>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r>
              <w:rPr>
                <w:rStyle w:val="spelle"/>
                <w:rFonts w:ascii="Arial" w:hAnsi="Arial" w:cs="Arial"/>
                <w:lang w:val="en-US"/>
              </w:rPr>
              <w:t>.</w:t>
            </w:r>
          </w:p>
        </w:tc>
      </w:tr>
    </w:tbl>
    <w:p w14:paraId="15990205" w14:textId="77777777" w:rsidR="0044128A" w:rsidRDefault="0044128A" w:rsidP="003514B8">
      <w:pPr>
        <w:pStyle w:val="Text1"/>
        <w:spacing w:before="120" w:after="120"/>
        <w:rPr>
          <w:rStyle w:val="spelle"/>
          <w:rFonts w:ascii="Arial" w:hAnsi="Arial" w:cs="Arial"/>
          <w:b/>
          <w:szCs w:val="24"/>
          <w:lang w:val="bg-BG"/>
        </w:rPr>
      </w:pPr>
    </w:p>
    <w:p w14:paraId="6DE32622" w14:textId="58F04BCE" w:rsidR="007C30D5" w:rsidRPr="003514B8" w:rsidRDefault="007C30D5" w:rsidP="003514B8">
      <w:pPr>
        <w:pStyle w:val="Text1"/>
        <w:spacing w:before="120" w:after="120"/>
        <w:rPr>
          <w:rFonts w:ascii="Arial" w:hAnsi="Arial" w:cs="Arial"/>
          <w:szCs w:val="24"/>
          <w:lang w:val="bg-BG"/>
        </w:rPr>
      </w:pPr>
      <w:r w:rsidRPr="003514B8">
        <w:rPr>
          <w:rStyle w:val="spelle"/>
          <w:rFonts w:ascii="Arial" w:hAnsi="Arial" w:cs="Arial"/>
          <w:b/>
          <w:szCs w:val="24"/>
          <w:lang w:val="bg-BG"/>
        </w:rPr>
        <w:t>Известна</w:t>
      </w:r>
      <w:r w:rsidRPr="003514B8">
        <w:rPr>
          <w:rFonts w:ascii="Arial" w:hAnsi="Arial" w:cs="Arial"/>
          <w:szCs w:val="24"/>
          <w:lang w:val="bg-BG"/>
        </w:rPr>
        <w:t xml:space="preserve"> </w:t>
      </w:r>
      <w:r w:rsidRPr="003514B8">
        <w:rPr>
          <w:rStyle w:val="spelle"/>
          <w:rFonts w:ascii="Arial" w:hAnsi="Arial" w:cs="Arial"/>
          <w:b/>
          <w:szCs w:val="24"/>
          <w:lang w:val="bg-BG"/>
        </w:rPr>
        <w:t>ми</w:t>
      </w:r>
      <w:r w:rsidRPr="003514B8">
        <w:rPr>
          <w:rFonts w:ascii="Arial" w:hAnsi="Arial" w:cs="Arial"/>
          <w:szCs w:val="24"/>
          <w:lang w:val="bg-BG"/>
        </w:rPr>
        <w:t xml:space="preserve"> </w:t>
      </w:r>
      <w:r w:rsidRPr="003514B8">
        <w:rPr>
          <w:rFonts w:ascii="Arial" w:hAnsi="Arial" w:cs="Arial"/>
          <w:b/>
          <w:szCs w:val="24"/>
          <w:lang w:val="bg-BG"/>
        </w:rPr>
        <w:t>е</w:t>
      </w:r>
      <w:r w:rsidRPr="003514B8">
        <w:rPr>
          <w:rFonts w:ascii="Arial" w:hAnsi="Arial" w:cs="Arial"/>
          <w:szCs w:val="24"/>
          <w:lang w:val="bg-BG"/>
        </w:rPr>
        <w:t xml:space="preserve"> </w:t>
      </w:r>
      <w:r w:rsidRPr="003514B8">
        <w:rPr>
          <w:rStyle w:val="spelle"/>
          <w:rFonts w:ascii="Arial" w:hAnsi="Arial" w:cs="Arial"/>
          <w:b/>
          <w:szCs w:val="24"/>
          <w:lang w:val="bg-BG"/>
        </w:rPr>
        <w:t>наказателната</w:t>
      </w:r>
      <w:r w:rsidRPr="003514B8">
        <w:rPr>
          <w:rFonts w:ascii="Arial" w:hAnsi="Arial" w:cs="Arial"/>
          <w:szCs w:val="24"/>
          <w:lang w:val="bg-BG"/>
        </w:rPr>
        <w:t xml:space="preserve"> </w:t>
      </w:r>
      <w:r w:rsidRPr="003514B8">
        <w:rPr>
          <w:rStyle w:val="spelle"/>
          <w:rFonts w:ascii="Arial" w:hAnsi="Arial" w:cs="Arial"/>
          <w:b/>
          <w:szCs w:val="24"/>
          <w:lang w:val="bg-BG"/>
        </w:rPr>
        <w:t>отговорност</w:t>
      </w:r>
      <w:r w:rsidRPr="003514B8">
        <w:rPr>
          <w:rFonts w:ascii="Arial" w:hAnsi="Arial" w:cs="Arial"/>
          <w:szCs w:val="24"/>
          <w:lang w:val="bg-BG"/>
        </w:rPr>
        <w:t xml:space="preserve"> </w:t>
      </w:r>
      <w:r w:rsidRPr="003514B8">
        <w:rPr>
          <w:rStyle w:val="spelle"/>
          <w:rFonts w:ascii="Arial" w:hAnsi="Arial" w:cs="Arial"/>
          <w:b/>
          <w:szCs w:val="24"/>
          <w:lang w:val="bg-BG"/>
        </w:rPr>
        <w:t>по</w:t>
      </w:r>
      <w:r w:rsidRPr="003514B8">
        <w:rPr>
          <w:rFonts w:ascii="Arial" w:hAnsi="Arial" w:cs="Arial"/>
          <w:szCs w:val="24"/>
          <w:lang w:val="bg-BG"/>
        </w:rPr>
        <w:t xml:space="preserve"> </w:t>
      </w:r>
      <w:r w:rsidRPr="003514B8">
        <w:rPr>
          <w:rStyle w:val="spelle"/>
          <w:rFonts w:ascii="Arial" w:hAnsi="Arial" w:cs="Arial"/>
          <w:b/>
          <w:szCs w:val="24"/>
          <w:lang w:val="bg-BG"/>
        </w:rPr>
        <w:t>чл</w:t>
      </w:r>
      <w:r w:rsidRPr="003514B8">
        <w:rPr>
          <w:rFonts w:ascii="Arial" w:hAnsi="Arial" w:cs="Arial"/>
          <w:b/>
          <w:szCs w:val="24"/>
          <w:lang w:val="bg-BG"/>
        </w:rPr>
        <w:t xml:space="preserve">. </w:t>
      </w:r>
      <w:r w:rsidR="006A0DD8" w:rsidRPr="003514B8">
        <w:rPr>
          <w:rFonts w:ascii="Arial" w:hAnsi="Arial" w:cs="Arial"/>
          <w:b/>
          <w:szCs w:val="24"/>
          <w:lang w:val="bg-BG"/>
        </w:rPr>
        <w:t>248 а</w:t>
      </w:r>
      <w:r w:rsidR="006A0DD8" w:rsidRPr="003514B8">
        <w:rPr>
          <w:rFonts w:ascii="Arial" w:hAnsi="Arial" w:cs="Arial"/>
          <w:szCs w:val="24"/>
          <w:lang w:val="bg-BG"/>
        </w:rPr>
        <w:t xml:space="preserve"> </w:t>
      </w:r>
      <w:r w:rsidRPr="003514B8">
        <w:rPr>
          <w:rStyle w:val="spelle"/>
          <w:rFonts w:ascii="Arial" w:hAnsi="Arial" w:cs="Arial"/>
          <w:b/>
          <w:szCs w:val="24"/>
          <w:lang w:val="bg-BG"/>
        </w:rPr>
        <w:t>от</w:t>
      </w:r>
      <w:r w:rsidRPr="003514B8">
        <w:rPr>
          <w:rFonts w:ascii="Arial" w:hAnsi="Arial" w:cs="Arial"/>
          <w:szCs w:val="24"/>
          <w:lang w:val="bg-BG"/>
        </w:rPr>
        <w:t xml:space="preserve"> </w:t>
      </w:r>
      <w:r w:rsidRPr="003514B8">
        <w:rPr>
          <w:rStyle w:val="spelle"/>
          <w:rFonts w:ascii="Arial" w:hAnsi="Arial" w:cs="Arial"/>
          <w:b/>
          <w:szCs w:val="24"/>
          <w:lang w:val="bg-BG"/>
        </w:rPr>
        <w:t>Наказателния</w:t>
      </w:r>
      <w:r w:rsidRPr="003514B8">
        <w:rPr>
          <w:rFonts w:ascii="Arial" w:hAnsi="Arial" w:cs="Arial"/>
          <w:szCs w:val="24"/>
          <w:lang w:val="bg-BG"/>
        </w:rPr>
        <w:t xml:space="preserve"> </w:t>
      </w:r>
      <w:r w:rsidRPr="003514B8">
        <w:rPr>
          <w:rStyle w:val="spelle"/>
          <w:rFonts w:ascii="Arial" w:hAnsi="Arial" w:cs="Arial"/>
          <w:b/>
          <w:szCs w:val="24"/>
          <w:lang w:val="bg-BG"/>
        </w:rPr>
        <w:t>кодекс</w:t>
      </w:r>
      <w:r w:rsidR="00A14447" w:rsidRPr="003514B8">
        <w:rPr>
          <w:rStyle w:val="spelle"/>
          <w:rFonts w:ascii="Arial" w:hAnsi="Arial" w:cs="Arial"/>
          <w:b/>
          <w:szCs w:val="24"/>
          <w:lang w:val="bg-BG"/>
        </w:rPr>
        <w:t xml:space="preserve"> </w:t>
      </w:r>
      <w:r w:rsidRPr="003514B8">
        <w:rPr>
          <w:rStyle w:val="spelle"/>
          <w:rFonts w:ascii="Arial" w:hAnsi="Arial" w:cs="Arial"/>
          <w:b/>
          <w:szCs w:val="24"/>
          <w:lang w:val="bg-BG"/>
        </w:rPr>
        <w:t>за</w:t>
      </w:r>
      <w:r w:rsidRPr="003514B8">
        <w:rPr>
          <w:rFonts w:ascii="Arial" w:hAnsi="Arial" w:cs="Arial"/>
          <w:szCs w:val="24"/>
          <w:lang w:val="bg-BG"/>
        </w:rPr>
        <w:t xml:space="preserve"> </w:t>
      </w:r>
      <w:r w:rsidRPr="003514B8">
        <w:rPr>
          <w:rStyle w:val="spelle"/>
          <w:rFonts w:ascii="Arial" w:hAnsi="Arial" w:cs="Arial"/>
          <w:b/>
          <w:szCs w:val="24"/>
          <w:lang w:val="bg-BG"/>
        </w:rPr>
        <w:t>деклариране</w:t>
      </w:r>
      <w:r w:rsidRPr="003514B8">
        <w:rPr>
          <w:rFonts w:ascii="Arial" w:hAnsi="Arial" w:cs="Arial"/>
          <w:szCs w:val="24"/>
          <w:lang w:val="bg-BG"/>
        </w:rPr>
        <w:t xml:space="preserve"> </w:t>
      </w:r>
      <w:r w:rsidRPr="003514B8">
        <w:rPr>
          <w:rStyle w:val="spelle"/>
          <w:rFonts w:ascii="Arial" w:hAnsi="Arial" w:cs="Arial"/>
          <w:b/>
          <w:szCs w:val="24"/>
          <w:lang w:val="bg-BG"/>
        </w:rPr>
        <w:t>на</w:t>
      </w:r>
      <w:r w:rsidRPr="003514B8">
        <w:rPr>
          <w:rFonts w:ascii="Arial" w:hAnsi="Arial" w:cs="Arial"/>
          <w:szCs w:val="24"/>
          <w:lang w:val="bg-BG"/>
        </w:rPr>
        <w:t xml:space="preserve"> </w:t>
      </w:r>
      <w:r w:rsidRPr="003514B8">
        <w:rPr>
          <w:rStyle w:val="spelle"/>
          <w:rFonts w:ascii="Arial" w:hAnsi="Arial" w:cs="Arial"/>
          <w:b/>
          <w:szCs w:val="24"/>
          <w:lang w:val="bg-BG"/>
        </w:rPr>
        <w:t>неверни</w:t>
      </w:r>
      <w:r w:rsidRPr="003514B8">
        <w:rPr>
          <w:rFonts w:ascii="Arial" w:hAnsi="Arial" w:cs="Arial"/>
          <w:szCs w:val="24"/>
          <w:lang w:val="bg-BG"/>
        </w:rPr>
        <w:t xml:space="preserve"> </w:t>
      </w:r>
      <w:r w:rsidRPr="003514B8">
        <w:rPr>
          <w:rStyle w:val="spelle"/>
          <w:rFonts w:ascii="Arial" w:hAnsi="Arial" w:cs="Arial"/>
          <w:b/>
          <w:szCs w:val="24"/>
          <w:lang w:val="bg-BG"/>
        </w:rPr>
        <w:t>обстоятелства</w:t>
      </w:r>
      <w:r w:rsidRPr="003514B8">
        <w:rPr>
          <w:rFonts w:ascii="Arial" w:hAnsi="Arial" w:cs="Arial"/>
          <w:szCs w:val="24"/>
          <w:lang w:val="bg-BG"/>
        </w:rPr>
        <w:t>.</w:t>
      </w:r>
    </w:p>
    <w:p w14:paraId="3E3ACF7A" w14:textId="77777777" w:rsidR="00687B57" w:rsidRPr="003514B8" w:rsidRDefault="00687B57" w:rsidP="003514B8">
      <w:pPr>
        <w:spacing w:before="120" w:after="120"/>
        <w:rPr>
          <w:rStyle w:val="spelle"/>
          <w:rFonts w:ascii="Arial" w:hAnsi="Arial" w:cs="Arial"/>
          <w:szCs w:val="24"/>
          <w:lang w:val="bg-BG"/>
        </w:rPr>
      </w:pPr>
    </w:p>
    <w:p w14:paraId="71364F2A" w14:textId="77777777" w:rsidR="004044A3" w:rsidRPr="003514B8" w:rsidRDefault="004044A3" w:rsidP="003514B8">
      <w:pPr>
        <w:spacing w:before="120" w:after="120"/>
        <w:rPr>
          <w:rStyle w:val="spelle"/>
          <w:rFonts w:ascii="Arial" w:hAnsi="Arial" w:cs="Arial"/>
          <w:szCs w:val="24"/>
          <w:lang w:val="bg-BG"/>
        </w:rPr>
      </w:pPr>
      <w:r w:rsidRPr="003514B8">
        <w:rPr>
          <w:rStyle w:val="spelle"/>
          <w:rFonts w:ascii="Arial" w:hAnsi="Arial" w:cs="Arial"/>
          <w:szCs w:val="24"/>
          <w:lang w:val="bg-BG"/>
        </w:rPr>
        <w:t xml:space="preserve">Дата: </w:t>
      </w:r>
    </w:p>
    <w:p w14:paraId="4B87E1E9" w14:textId="77777777" w:rsidR="003C5B63" w:rsidRPr="003514B8" w:rsidRDefault="003C5B63" w:rsidP="003514B8">
      <w:pPr>
        <w:spacing w:before="120" w:after="120"/>
        <w:rPr>
          <w:rStyle w:val="spelle"/>
          <w:rFonts w:ascii="Arial" w:hAnsi="Arial" w:cs="Arial"/>
          <w:szCs w:val="24"/>
          <w:lang w:val="bg-BG"/>
        </w:rPr>
      </w:pPr>
    </w:p>
    <w:p w14:paraId="60654BA1" w14:textId="409CC2F7" w:rsidR="00C55417" w:rsidRPr="003514B8" w:rsidRDefault="00C55417" w:rsidP="0044128A">
      <w:pPr>
        <w:spacing w:before="120" w:after="120"/>
        <w:ind w:left="5529"/>
        <w:rPr>
          <w:rFonts w:ascii="Arial" w:hAnsi="Arial" w:cs="Arial"/>
          <w:szCs w:val="24"/>
          <w:lang w:val="bg-BG"/>
        </w:rPr>
      </w:pPr>
      <w:r w:rsidRPr="003514B8">
        <w:rPr>
          <w:rFonts w:ascii="Arial" w:hAnsi="Arial" w:cs="Arial"/>
          <w:b/>
          <w:szCs w:val="24"/>
          <w:lang w:val="bg-BG"/>
        </w:rPr>
        <w:t xml:space="preserve">ДЕКЛАРАТОР: </w:t>
      </w:r>
      <w:r w:rsidRPr="003514B8">
        <w:rPr>
          <w:rFonts w:ascii="Arial" w:hAnsi="Arial" w:cs="Arial"/>
          <w:szCs w:val="24"/>
          <w:lang w:val="bg-BG"/>
        </w:rPr>
        <w:t>…………</w:t>
      </w:r>
      <w:r w:rsidR="0044128A">
        <w:rPr>
          <w:rFonts w:ascii="Arial" w:hAnsi="Arial" w:cs="Arial"/>
          <w:szCs w:val="24"/>
          <w:lang w:val="bg-BG"/>
        </w:rPr>
        <w:t>..</w:t>
      </w:r>
      <w:r w:rsidRPr="003514B8">
        <w:rPr>
          <w:rFonts w:ascii="Arial" w:hAnsi="Arial" w:cs="Arial"/>
          <w:szCs w:val="24"/>
          <w:lang w:val="bg-BG"/>
        </w:rPr>
        <w:t>…………</w:t>
      </w:r>
    </w:p>
    <w:sectPr w:rsidR="00C55417" w:rsidRPr="003514B8" w:rsidSect="003514B8">
      <w:headerReference w:type="first" r:id="rId18"/>
      <w:pgSz w:w="11906" w:h="16838"/>
      <w:pgMar w:top="720" w:right="1133" w:bottom="993"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3E5883" w14:textId="77777777" w:rsidR="00A26917" w:rsidRDefault="00A26917">
      <w:r>
        <w:separator/>
      </w:r>
    </w:p>
  </w:endnote>
  <w:endnote w:type="continuationSeparator" w:id="0">
    <w:p w14:paraId="1B86AD23" w14:textId="77777777" w:rsidR="00A26917" w:rsidRDefault="00A26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CF5F2C" w14:textId="77777777" w:rsidR="00A26917" w:rsidRDefault="00A26917">
      <w:r>
        <w:separator/>
      </w:r>
    </w:p>
  </w:footnote>
  <w:footnote w:type="continuationSeparator" w:id="0">
    <w:p w14:paraId="528F41F6" w14:textId="77777777" w:rsidR="00A26917" w:rsidRDefault="00A26917">
      <w:r>
        <w:continuationSeparator/>
      </w:r>
    </w:p>
  </w:footnote>
  <w:footnote w:id="1">
    <w:p w14:paraId="58AA9394" w14:textId="77777777" w:rsidR="00C57BE2" w:rsidRPr="003514B8" w:rsidRDefault="00977D3B" w:rsidP="007C30D5">
      <w:pPr>
        <w:pStyle w:val="FootnoteText"/>
        <w:jc w:val="both"/>
        <w:rPr>
          <w:rFonts w:ascii="Arial" w:hAnsi="Arial" w:cs="Arial"/>
          <w:b/>
          <w:sz w:val="18"/>
          <w:szCs w:val="18"/>
          <w:lang w:val="ru-RU"/>
        </w:rPr>
      </w:pPr>
      <w:r w:rsidRPr="003514B8">
        <w:rPr>
          <w:rStyle w:val="FootnoteReference"/>
          <w:rFonts w:ascii="Arial" w:hAnsi="Arial" w:cs="Arial"/>
          <w:sz w:val="18"/>
          <w:szCs w:val="18"/>
        </w:rPr>
        <w:footnoteRef/>
      </w:r>
      <w:r w:rsidRPr="003514B8">
        <w:rPr>
          <w:rFonts w:ascii="Arial" w:hAnsi="Arial" w:cs="Arial"/>
          <w:sz w:val="18"/>
          <w:szCs w:val="18"/>
          <w:lang w:val="ru-RU"/>
        </w:rPr>
        <w:t xml:space="preserve"> </w:t>
      </w:r>
      <w:r w:rsidR="00954CAD" w:rsidRPr="003514B8">
        <w:rPr>
          <w:rFonts w:ascii="Arial" w:hAnsi="Arial" w:cs="Arial"/>
          <w:b/>
          <w:sz w:val="18"/>
          <w:szCs w:val="18"/>
          <w:lang w:val="ru-RU"/>
        </w:rPr>
        <w:t>Попълва се и се подписва с КЕП от всички лица с право да представляват кандидата (независимо от това дали заедно и/или поотделно, и/или по друг начин)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053ABE" w:rsidRPr="00053ABE" w14:paraId="56C49544" w14:textId="77777777" w:rsidTr="00053ABE">
      <w:trPr>
        <w:jc w:val="center"/>
      </w:trPr>
      <w:tc>
        <w:tcPr>
          <w:tcW w:w="2889" w:type="dxa"/>
          <w:hideMark/>
        </w:tcPr>
        <w:p w14:paraId="226A0669"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snapToGrid/>
              <w:sz w:val="16"/>
              <w:szCs w:val="16"/>
              <w:lang w:val="en-US"/>
            </w:rPr>
          </w:pPr>
          <w:r w:rsidRPr="00053ABE">
            <w:rPr>
              <w:rFonts w:ascii="Arial" w:hAnsi="Arial" w:cs="Arial"/>
              <w:noProof/>
              <w:snapToGrid/>
              <w:sz w:val="16"/>
              <w:szCs w:val="16"/>
              <w:lang w:val="en-US"/>
            </w:rPr>
            <w:drawing>
              <wp:inline distT="0" distB="0" distL="0" distR="0" wp14:anchorId="4E9F38F4" wp14:editId="4D58CE05">
                <wp:extent cx="946150" cy="643890"/>
                <wp:effectExtent l="0" t="0" r="6350" b="381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643890"/>
                        </a:xfrm>
                        <a:prstGeom prst="rect">
                          <a:avLst/>
                        </a:prstGeom>
                        <a:noFill/>
                        <a:ln>
                          <a:noFill/>
                        </a:ln>
                      </pic:spPr>
                    </pic:pic>
                  </a:graphicData>
                </a:graphic>
              </wp:inline>
            </w:drawing>
          </w:r>
        </w:p>
        <w:p w14:paraId="5884BBE4"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b/>
              <w:snapToGrid/>
              <w:sz w:val="14"/>
              <w:szCs w:val="14"/>
              <w:lang w:val="bg-BG"/>
            </w:rPr>
          </w:pPr>
          <w:r w:rsidRPr="00053ABE">
            <w:rPr>
              <w:rFonts w:ascii="Arial" w:hAnsi="Arial" w:cs="Arial"/>
              <w:b/>
              <w:snapToGrid/>
              <w:sz w:val="14"/>
              <w:szCs w:val="14"/>
              <w:lang w:val="bg-BG"/>
            </w:rPr>
            <w:t>ЕВРОПЕЙСКИ СЪЮЗ</w:t>
          </w:r>
        </w:p>
        <w:p w14:paraId="7728FA2F"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b/>
              <w:snapToGrid/>
              <w:sz w:val="14"/>
              <w:szCs w:val="14"/>
              <w:lang w:val="en-US"/>
            </w:rPr>
          </w:pPr>
          <w:r w:rsidRPr="00053ABE">
            <w:rPr>
              <w:rFonts w:ascii="Arial" w:hAnsi="Arial" w:cs="Arial"/>
              <w:b/>
              <w:snapToGrid/>
              <w:sz w:val="14"/>
              <w:szCs w:val="14"/>
              <w:lang w:val="bg-BG"/>
            </w:rPr>
            <w:t>ЕВРОПЕЙСКИ ФОНД</w:t>
          </w:r>
          <w:r w:rsidRPr="00053ABE">
            <w:rPr>
              <w:rFonts w:ascii="Arial" w:hAnsi="Arial" w:cs="Arial"/>
              <w:b/>
              <w:snapToGrid/>
              <w:sz w:val="14"/>
              <w:szCs w:val="14"/>
              <w:lang w:val="en-US"/>
            </w:rPr>
            <w:t xml:space="preserve"> </w:t>
          </w:r>
          <w:r w:rsidRPr="00053ABE">
            <w:rPr>
              <w:rFonts w:ascii="Arial" w:hAnsi="Arial" w:cs="Arial"/>
              <w:b/>
              <w:snapToGrid/>
              <w:sz w:val="14"/>
              <w:szCs w:val="14"/>
              <w:lang w:val="bg-BG"/>
            </w:rPr>
            <w:t>ЗА</w:t>
          </w:r>
        </w:p>
        <w:p w14:paraId="7A12CD8A"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snapToGrid/>
              <w:sz w:val="22"/>
              <w:szCs w:val="22"/>
              <w:lang w:val="bg-BG"/>
            </w:rPr>
          </w:pPr>
          <w:r w:rsidRPr="00053ABE">
            <w:rPr>
              <w:rFonts w:ascii="Arial" w:hAnsi="Arial" w:cs="Arial"/>
              <w:b/>
              <w:snapToGrid/>
              <w:sz w:val="14"/>
              <w:szCs w:val="14"/>
              <w:lang w:val="bg-BG"/>
            </w:rPr>
            <w:t>МОРСКО ДЕЛО И РИБАРСТВО</w:t>
          </w:r>
        </w:p>
      </w:tc>
      <w:tc>
        <w:tcPr>
          <w:tcW w:w="4390" w:type="dxa"/>
        </w:tcPr>
        <w:p w14:paraId="3E6419B3" w14:textId="77777777" w:rsidR="00053ABE" w:rsidRPr="00053ABE" w:rsidRDefault="00053ABE" w:rsidP="00053ABE">
          <w:pPr>
            <w:tabs>
              <w:tab w:val="center" w:pos="4703"/>
              <w:tab w:val="right" w:pos="9406"/>
            </w:tabs>
            <w:autoSpaceDE w:val="0"/>
            <w:autoSpaceDN w:val="0"/>
            <w:adjustRightInd w:val="0"/>
            <w:spacing w:after="30"/>
            <w:jc w:val="center"/>
            <w:rPr>
              <w:rFonts w:ascii="Times New Roman CYR" w:hAnsi="Times New Roman CYR"/>
              <w:snapToGrid/>
              <w:szCs w:val="24"/>
              <w:lang w:val="en-US"/>
            </w:rPr>
          </w:pPr>
        </w:p>
        <w:p w14:paraId="213AB787"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snapToGrid/>
              <w:sz w:val="22"/>
              <w:szCs w:val="22"/>
              <w:lang w:val="en-US"/>
            </w:rPr>
          </w:pPr>
          <w:r w:rsidRPr="00053ABE">
            <w:rPr>
              <w:rFonts w:ascii="Times New Roman CYR" w:hAnsi="Times New Roman CYR"/>
              <w:snapToGrid/>
              <w:szCs w:val="24"/>
              <w:lang w:val="en-US"/>
            </w:rPr>
            <w:object w:dxaOrig="4320" w:dyaOrig="1080" w14:anchorId="7DF7B1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85pt" o:ole="">
                <v:imagedata r:id="rId2" o:title=""/>
              </v:shape>
              <o:OLEObject Type="Embed" ProgID="Photoshop.Image.13" ShapeID="_x0000_i1025" DrawAspect="Content" ObjectID="_1678200068" r:id="rId3">
                <o:FieldCodes>\s</o:FieldCodes>
              </o:OLEObject>
            </w:object>
          </w:r>
        </w:p>
      </w:tc>
      <w:tc>
        <w:tcPr>
          <w:tcW w:w="2630" w:type="dxa"/>
          <w:hideMark/>
        </w:tcPr>
        <w:p w14:paraId="649F852A" w14:textId="77777777" w:rsidR="00053ABE" w:rsidRPr="00053ABE" w:rsidRDefault="00053ABE" w:rsidP="00053ABE">
          <w:pPr>
            <w:tabs>
              <w:tab w:val="center" w:pos="4703"/>
              <w:tab w:val="right" w:pos="9406"/>
            </w:tabs>
            <w:autoSpaceDE w:val="0"/>
            <w:autoSpaceDN w:val="0"/>
            <w:adjustRightInd w:val="0"/>
            <w:spacing w:after="30"/>
            <w:jc w:val="center"/>
            <w:rPr>
              <w:rFonts w:ascii="Arial" w:hAnsi="Arial" w:cs="Arial"/>
              <w:snapToGrid/>
              <w:sz w:val="22"/>
              <w:szCs w:val="22"/>
              <w:lang w:val="bg-BG"/>
            </w:rPr>
          </w:pPr>
          <w:r w:rsidRPr="00053ABE">
            <w:rPr>
              <w:rFonts w:ascii="Arial" w:hAnsi="Arial" w:cs="Arial"/>
              <w:noProof/>
              <w:snapToGrid/>
              <w:sz w:val="22"/>
              <w:szCs w:val="22"/>
              <w:lang w:val="en-US"/>
            </w:rPr>
            <w:drawing>
              <wp:inline distT="0" distB="0" distL="0" distR="0" wp14:anchorId="62E46670" wp14:editId="6F3AC19C">
                <wp:extent cx="1431290" cy="1089025"/>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31290" cy="1089025"/>
                        </a:xfrm>
                        <a:prstGeom prst="rect">
                          <a:avLst/>
                        </a:prstGeom>
                        <a:noFill/>
                        <a:ln>
                          <a:noFill/>
                        </a:ln>
                      </pic:spPr>
                    </pic:pic>
                  </a:graphicData>
                </a:graphic>
              </wp:inline>
            </w:drawing>
          </w:r>
        </w:p>
      </w:tc>
    </w:tr>
  </w:tbl>
  <w:p w14:paraId="3BB12FE4" w14:textId="10721706" w:rsidR="00977D3B" w:rsidRDefault="00977D3B" w:rsidP="00053ABE">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21A81"/>
    <w:multiLevelType w:val="hybridMultilevel"/>
    <w:tmpl w:val="CA3254C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
    <w:nsid w:val="0D831B6E"/>
    <w:multiLevelType w:val="hybridMultilevel"/>
    <w:tmpl w:val="9F481BC2"/>
    <w:lvl w:ilvl="0" w:tplc="324CE538">
      <w:start w:val="1"/>
      <w:numFmt w:val="decimal"/>
      <w:lvlText w:val="%1."/>
      <w:lvlJc w:val="left"/>
      <w:pPr>
        <w:tabs>
          <w:tab w:val="num" w:pos="720"/>
        </w:tabs>
        <w:ind w:left="720" w:hanging="360"/>
      </w:pPr>
      <w:rPr>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0E981934"/>
    <w:multiLevelType w:val="hybridMultilevel"/>
    <w:tmpl w:val="419A40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26E26"/>
    <w:multiLevelType w:val="hybridMultilevel"/>
    <w:tmpl w:val="F41C612E"/>
    <w:lvl w:ilvl="0" w:tplc="8AFA141E">
      <w:start w:val="8"/>
      <w:numFmt w:val="decimal"/>
      <w:lvlText w:val="%1."/>
      <w:lvlJc w:val="left"/>
      <w:pPr>
        <w:tabs>
          <w:tab w:val="num" w:pos="720"/>
        </w:tabs>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21027126"/>
    <w:multiLevelType w:val="hybridMultilevel"/>
    <w:tmpl w:val="FD6479A6"/>
    <w:lvl w:ilvl="0" w:tplc="279CE33A">
      <w:start w:val="2"/>
      <w:numFmt w:val="bullet"/>
      <w:lvlText w:val="-"/>
      <w:lvlJc w:val="left"/>
      <w:pPr>
        <w:ind w:left="720" w:hanging="360"/>
      </w:pPr>
      <w:rPr>
        <w:rFonts w:ascii="Times New Roman" w:eastAsia="Times New Roman" w:hAnsi="Times New Roman" w:cs="Times New Roman"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nsid w:val="2228176B"/>
    <w:multiLevelType w:val="hybridMultilevel"/>
    <w:tmpl w:val="585C5AEA"/>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7">
    <w:nsid w:val="24AD3879"/>
    <w:multiLevelType w:val="multilevel"/>
    <w:tmpl w:val="9F481BC2"/>
    <w:lvl w:ilvl="0">
      <w:start w:val="1"/>
      <w:numFmt w:val="decimal"/>
      <w:lvlText w:val="%1."/>
      <w:lvlJc w:val="left"/>
      <w:pPr>
        <w:tabs>
          <w:tab w:val="num" w:pos="720"/>
        </w:tabs>
        <w:ind w:left="720" w:hanging="360"/>
      </w:pPr>
      <w:rPr>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25115A63"/>
    <w:multiLevelType w:val="hybridMultilevel"/>
    <w:tmpl w:val="21A36FE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3CB06AFB"/>
    <w:multiLevelType w:val="hybridMultilevel"/>
    <w:tmpl w:val="5DDE8904"/>
    <w:lvl w:ilvl="0" w:tplc="279CE33A">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58D684A"/>
    <w:multiLevelType w:val="hybridMultilevel"/>
    <w:tmpl w:val="CBA4DA40"/>
    <w:lvl w:ilvl="0" w:tplc="279CE33A">
      <w:start w:val="2"/>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5ADE4FE8"/>
    <w:multiLevelType w:val="hybridMultilevel"/>
    <w:tmpl w:val="8472732C"/>
    <w:lvl w:ilvl="0" w:tplc="51CA34F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2">
    <w:nsid w:val="5B3C5F40"/>
    <w:multiLevelType w:val="hybridMultilevel"/>
    <w:tmpl w:val="CD20D066"/>
    <w:lvl w:ilvl="0" w:tplc="D194D1BC">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6D7D2213"/>
    <w:multiLevelType w:val="hybridMultilevel"/>
    <w:tmpl w:val="27287EFA"/>
    <w:lvl w:ilvl="0" w:tplc="96B041FE">
      <w:start w:val="7"/>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num w:numId="1">
    <w:abstractNumId w:val="1"/>
  </w:num>
  <w:num w:numId="2">
    <w:abstractNumId w:val="8"/>
  </w:num>
  <w:num w:numId="3">
    <w:abstractNumId w:val="7"/>
  </w:num>
  <w:num w:numId="4">
    <w:abstractNumId w:val="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2"/>
  </w:num>
  <w:num w:numId="8">
    <w:abstractNumId w:val="6"/>
  </w:num>
  <w:num w:numId="9">
    <w:abstractNumId w:val="10"/>
  </w:num>
  <w:num w:numId="10">
    <w:abstractNumId w:val="4"/>
  </w:num>
  <w:num w:numId="11">
    <w:abstractNumId w:val="9"/>
  </w:num>
  <w:num w:numId="12">
    <w:abstractNumId w:val="5"/>
  </w:num>
  <w:num w:numId="13">
    <w:abstractNumId w:val="1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7AFB"/>
    <w:rsid w:val="00001D85"/>
    <w:rsid w:val="000067A1"/>
    <w:rsid w:val="00026F58"/>
    <w:rsid w:val="00053ABE"/>
    <w:rsid w:val="00053B98"/>
    <w:rsid w:val="000562AA"/>
    <w:rsid w:val="00056742"/>
    <w:rsid w:val="0006185A"/>
    <w:rsid w:val="000644B4"/>
    <w:rsid w:val="00065364"/>
    <w:rsid w:val="000663FF"/>
    <w:rsid w:val="00067B2E"/>
    <w:rsid w:val="000845CC"/>
    <w:rsid w:val="000872F3"/>
    <w:rsid w:val="0008785D"/>
    <w:rsid w:val="000B65D9"/>
    <w:rsid w:val="000C1CBB"/>
    <w:rsid w:val="000C7647"/>
    <w:rsid w:val="000D29F0"/>
    <w:rsid w:val="000D436D"/>
    <w:rsid w:val="000E7F93"/>
    <w:rsid w:val="00104482"/>
    <w:rsid w:val="001077EB"/>
    <w:rsid w:val="00107958"/>
    <w:rsid w:val="00107DE9"/>
    <w:rsid w:val="00110390"/>
    <w:rsid w:val="00111A7C"/>
    <w:rsid w:val="001172FE"/>
    <w:rsid w:val="00124414"/>
    <w:rsid w:val="001302BA"/>
    <w:rsid w:val="0013248D"/>
    <w:rsid w:val="00135D90"/>
    <w:rsid w:val="00144629"/>
    <w:rsid w:val="00146474"/>
    <w:rsid w:val="0015035C"/>
    <w:rsid w:val="001525A0"/>
    <w:rsid w:val="0015331B"/>
    <w:rsid w:val="001537BB"/>
    <w:rsid w:val="0015480E"/>
    <w:rsid w:val="00156A1E"/>
    <w:rsid w:val="00161AED"/>
    <w:rsid w:val="00165063"/>
    <w:rsid w:val="001765CE"/>
    <w:rsid w:val="0017736A"/>
    <w:rsid w:val="00186238"/>
    <w:rsid w:val="001A56E4"/>
    <w:rsid w:val="001B2419"/>
    <w:rsid w:val="001B51B3"/>
    <w:rsid w:val="001C6C14"/>
    <w:rsid w:val="001D2C56"/>
    <w:rsid w:val="001F19EE"/>
    <w:rsid w:val="001F3DE8"/>
    <w:rsid w:val="001F629F"/>
    <w:rsid w:val="00203CD1"/>
    <w:rsid w:val="002113F3"/>
    <w:rsid w:val="00221574"/>
    <w:rsid w:val="00226D9E"/>
    <w:rsid w:val="00234DB7"/>
    <w:rsid w:val="00234FD4"/>
    <w:rsid w:val="00235D11"/>
    <w:rsid w:val="00240380"/>
    <w:rsid w:val="0024366C"/>
    <w:rsid w:val="00244394"/>
    <w:rsid w:val="00244E4E"/>
    <w:rsid w:val="002544A2"/>
    <w:rsid w:val="00273EBC"/>
    <w:rsid w:val="00286B52"/>
    <w:rsid w:val="0029579A"/>
    <w:rsid w:val="002964C7"/>
    <w:rsid w:val="002A3B6C"/>
    <w:rsid w:val="002B4B89"/>
    <w:rsid w:val="002B5FC7"/>
    <w:rsid w:val="002C0C25"/>
    <w:rsid w:val="002C143F"/>
    <w:rsid w:val="002C14B0"/>
    <w:rsid w:val="002D06CF"/>
    <w:rsid w:val="002D33BC"/>
    <w:rsid w:val="002D65D1"/>
    <w:rsid w:val="002E2082"/>
    <w:rsid w:val="002F2E5E"/>
    <w:rsid w:val="0030608A"/>
    <w:rsid w:val="003151B3"/>
    <w:rsid w:val="00315FE4"/>
    <w:rsid w:val="00324B44"/>
    <w:rsid w:val="00327803"/>
    <w:rsid w:val="003346BA"/>
    <w:rsid w:val="0034631D"/>
    <w:rsid w:val="003514B8"/>
    <w:rsid w:val="003542E1"/>
    <w:rsid w:val="0035498F"/>
    <w:rsid w:val="003657B1"/>
    <w:rsid w:val="003775AF"/>
    <w:rsid w:val="00377698"/>
    <w:rsid w:val="003779CB"/>
    <w:rsid w:val="00393B60"/>
    <w:rsid w:val="003A2096"/>
    <w:rsid w:val="003B7367"/>
    <w:rsid w:val="003C1D73"/>
    <w:rsid w:val="003C494F"/>
    <w:rsid w:val="003C5B63"/>
    <w:rsid w:val="003C60FF"/>
    <w:rsid w:val="003D06F0"/>
    <w:rsid w:val="003E20D1"/>
    <w:rsid w:val="003F07C6"/>
    <w:rsid w:val="003F3F50"/>
    <w:rsid w:val="003F621C"/>
    <w:rsid w:val="00401F11"/>
    <w:rsid w:val="004043EE"/>
    <w:rsid w:val="004044A3"/>
    <w:rsid w:val="00414AB5"/>
    <w:rsid w:val="004156B3"/>
    <w:rsid w:val="004206CB"/>
    <w:rsid w:val="00420981"/>
    <w:rsid w:val="0044128A"/>
    <w:rsid w:val="0044586F"/>
    <w:rsid w:val="00446C4C"/>
    <w:rsid w:val="00451F53"/>
    <w:rsid w:val="00453050"/>
    <w:rsid w:val="00463043"/>
    <w:rsid w:val="0046557D"/>
    <w:rsid w:val="00465776"/>
    <w:rsid w:val="004726F0"/>
    <w:rsid w:val="0047295D"/>
    <w:rsid w:val="00473A41"/>
    <w:rsid w:val="00475B09"/>
    <w:rsid w:val="00486B60"/>
    <w:rsid w:val="00487DD4"/>
    <w:rsid w:val="004B30A2"/>
    <w:rsid w:val="004B4950"/>
    <w:rsid w:val="004B7310"/>
    <w:rsid w:val="004C524B"/>
    <w:rsid w:val="004C64E6"/>
    <w:rsid w:val="004D6FFE"/>
    <w:rsid w:val="004F5046"/>
    <w:rsid w:val="004F5598"/>
    <w:rsid w:val="004F7603"/>
    <w:rsid w:val="004F7A76"/>
    <w:rsid w:val="00505B91"/>
    <w:rsid w:val="0050680C"/>
    <w:rsid w:val="0052214A"/>
    <w:rsid w:val="005279DF"/>
    <w:rsid w:val="00530A21"/>
    <w:rsid w:val="005330BB"/>
    <w:rsid w:val="0054314D"/>
    <w:rsid w:val="00545E3C"/>
    <w:rsid w:val="005540C4"/>
    <w:rsid w:val="0056084C"/>
    <w:rsid w:val="0056550B"/>
    <w:rsid w:val="00573025"/>
    <w:rsid w:val="00574164"/>
    <w:rsid w:val="0058237A"/>
    <w:rsid w:val="005851C2"/>
    <w:rsid w:val="00587882"/>
    <w:rsid w:val="00591C19"/>
    <w:rsid w:val="005A62DB"/>
    <w:rsid w:val="005B5469"/>
    <w:rsid w:val="005C53EC"/>
    <w:rsid w:val="005D1A43"/>
    <w:rsid w:val="005F3330"/>
    <w:rsid w:val="006005F3"/>
    <w:rsid w:val="00603272"/>
    <w:rsid w:val="0060544A"/>
    <w:rsid w:val="006061EF"/>
    <w:rsid w:val="00610622"/>
    <w:rsid w:val="006145C3"/>
    <w:rsid w:val="00631697"/>
    <w:rsid w:val="006348CC"/>
    <w:rsid w:val="00653888"/>
    <w:rsid w:val="00655B4C"/>
    <w:rsid w:val="00660D6F"/>
    <w:rsid w:val="006635DF"/>
    <w:rsid w:val="00663ECE"/>
    <w:rsid w:val="00667C39"/>
    <w:rsid w:val="00673C9C"/>
    <w:rsid w:val="0068446D"/>
    <w:rsid w:val="00685DD9"/>
    <w:rsid w:val="00687AFB"/>
    <w:rsid w:val="00687B57"/>
    <w:rsid w:val="006A0DD8"/>
    <w:rsid w:val="006A7EE8"/>
    <w:rsid w:val="006C2081"/>
    <w:rsid w:val="006C5D9F"/>
    <w:rsid w:val="006F3951"/>
    <w:rsid w:val="007062FC"/>
    <w:rsid w:val="00716AB1"/>
    <w:rsid w:val="00723BF5"/>
    <w:rsid w:val="00727D18"/>
    <w:rsid w:val="00740F4B"/>
    <w:rsid w:val="00743DF1"/>
    <w:rsid w:val="00745E13"/>
    <w:rsid w:val="00753A45"/>
    <w:rsid w:val="0076556A"/>
    <w:rsid w:val="007658E3"/>
    <w:rsid w:val="00765952"/>
    <w:rsid w:val="00780DB2"/>
    <w:rsid w:val="007849CD"/>
    <w:rsid w:val="007A2B51"/>
    <w:rsid w:val="007B11AC"/>
    <w:rsid w:val="007B3149"/>
    <w:rsid w:val="007B366C"/>
    <w:rsid w:val="007C30D5"/>
    <w:rsid w:val="007C6535"/>
    <w:rsid w:val="007D448E"/>
    <w:rsid w:val="007D4609"/>
    <w:rsid w:val="007E55EE"/>
    <w:rsid w:val="007E5F6A"/>
    <w:rsid w:val="007E64A0"/>
    <w:rsid w:val="007F4091"/>
    <w:rsid w:val="0080257F"/>
    <w:rsid w:val="00802E12"/>
    <w:rsid w:val="0081491F"/>
    <w:rsid w:val="00822940"/>
    <w:rsid w:val="00830461"/>
    <w:rsid w:val="00836687"/>
    <w:rsid w:val="00854E9D"/>
    <w:rsid w:val="008566B9"/>
    <w:rsid w:val="00856F5A"/>
    <w:rsid w:val="008723E4"/>
    <w:rsid w:val="00890C02"/>
    <w:rsid w:val="008A3457"/>
    <w:rsid w:val="008B2436"/>
    <w:rsid w:val="008B5112"/>
    <w:rsid w:val="008B7B40"/>
    <w:rsid w:val="008C6F21"/>
    <w:rsid w:val="008D0516"/>
    <w:rsid w:val="008D571E"/>
    <w:rsid w:val="008D7CB3"/>
    <w:rsid w:val="008E6458"/>
    <w:rsid w:val="008F1821"/>
    <w:rsid w:val="008F50AD"/>
    <w:rsid w:val="0091730F"/>
    <w:rsid w:val="009324E4"/>
    <w:rsid w:val="009476CE"/>
    <w:rsid w:val="009525F1"/>
    <w:rsid w:val="00954CAD"/>
    <w:rsid w:val="00964AE5"/>
    <w:rsid w:val="00977D3B"/>
    <w:rsid w:val="00986DBC"/>
    <w:rsid w:val="009955CA"/>
    <w:rsid w:val="009A0FEF"/>
    <w:rsid w:val="009A2290"/>
    <w:rsid w:val="009A3A4B"/>
    <w:rsid w:val="009C65D3"/>
    <w:rsid w:val="009D52E8"/>
    <w:rsid w:val="009E0D4C"/>
    <w:rsid w:val="009F6DB9"/>
    <w:rsid w:val="00A12CF4"/>
    <w:rsid w:val="00A14447"/>
    <w:rsid w:val="00A14DEB"/>
    <w:rsid w:val="00A26917"/>
    <w:rsid w:val="00A27A0E"/>
    <w:rsid w:val="00A40BAF"/>
    <w:rsid w:val="00A50AD3"/>
    <w:rsid w:val="00A51AE5"/>
    <w:rsid w:val="00A54AF5"/>
    <w:rsid w:val="00A62B8D"/>
    <w:rsid w:val="00A6601B"/>
    <w:rsid w:val="00A7188F"/>
    <w:rsid w:val="00A71AA1"/>
    <w:rsid w:val="00AA03FF"/>
    <w:rsid w:val="00AA1D43"/>
    <w:rsid w:val="00AA6FF4"/>
    <w:rsid w:val="00AC4731"/>
    <w:rsid w:val="00AE2A31"/>
    <w:rsid w:val="00AF2E47"/>
    <w:rsid w:val="00B05205"/>
    <w:rsid w:val="00B06AC8"/>
    <w:rsid w:val="00B15CBC"/>
    <w:rsid w:val="00B224EF"/>
    <w:rsid w:val="00B2474B"/>
    <w:rsid w:val="00B2499B"/>
    <w:rsid w:val="00B30EB4"/>
    <w:rsid w:val="00B375AB"/>
    <w:rsid w:val="00B62F7F"/>
    <w:rsid w:val="00B63A0D"/>
    <w:rsid w:val="00B67C5F"/>
    <w:rsid w:val="00B703BC"/>
    <w:rsid w:val="00B80226"/>
    <w:rsid w:val="00B97E8C"/>
    <w:rsid w:val="00BA294C"/>
    <w:rsid w:val="00BB56CE"/>
    <w:rsid w:val="00BB5AD9"/>
    <w:rsid w:val="00BD6537"/>
    <w:rsid w:val="00BE1D82"/>
    <w:rsid w:val="00BE4DB8"/>
    <w:rsid w:val="00BF4CD5"/>
    <w:rsid w:val="00C00140"/>
    <w:rsid w:val="00C00D45"/>
    <w:rsid w:val="00C04C68"/>
    <w:rsid w:val="00C11F00"/>
    <w:rsid w:val="00C1704D"/>
    <w:rsid w:val="00C22B77"/>
    <w:rsid w:val="00C231C2"/>
    <w:rsid w:val="00C25B1C"/>
    <w:rsid w:val="00C33E68"/>
    <w:rsid w:val="00C340CB"/>
    <w:rsid w:val="00C41244"/>
    <w:rsid w:val="00C41373"/>
    <w:rsid w:val="00C449C1"/>
    <w:rsid w:val="00C54B37"/>
    <w:rsid w:val="00C55417"/>
    <w:rsid w:val="00C56E98"/>
    <w:rsid w:val="00C57BE2"/>
    <w:rsid w:val="00C61E84"/>
    <w:rsid w:val="00C64D77"/>
    <w:rsid w:val="00C64ED6"/>
    <w:rsid w:val="00C66ED6"/>
    <w:rsid w:val="00C75E8A"/>
    <w:rsid w:val="00C82009"/>
    <w:rsid w:val="00C837AD"/>
    <w:rsid w:val="00C8431B"/>
    <w:rsid w:val="00C8665A"/>
    <w:rsid w:val="00C8677D"/>
    <w:rsid w:val="00C957B5"/>
    <w:rsid w:val="00CA2524"/>
    <w:rsid w:val="00CC3062"/>
    <w:rsid w:val="00CC3BD3"/>
    <w:rsid w:val="00CD6CE3"/>
    <w:rsid w:val="00CE1B6A"/>
    <w:rsid w:val="00CE61F9"/>
    <w:rsid w:val="00CE7CFF"/>
    <w:rsid w:val="00CF3437"/>
    <w:rsid w:val="00CF4B03"/>
    <w:rsid w:val="00D03D0C"/>
    <w:rsid w:val="00D04792"/>
    <w:rsid w:val="00D05AEB"/>
    <w:rsid w:val="00D1005F"/>
    <w:rsid w:val="00D3329A"/>
    <w:rsid w:val="00D41DBA"/>
    <w:rsid w:val="00D47A33"/>
    <w:rsid w:val="00D52F55"/>
    <w:rsid w:val="00D653C4"/>
    <w:rsid w:val="00D74008"/>
    <w:rsid w:val="00D74D2B"/>
    <w:rsid w:val="00D755F6"/>
    <w:rsid w:val="00D758F0"/>
    <w:rsid w:val="00D947E7"/>
    <w:rsid w:val="00D964A1"/>
    <w:rsid w:val="00DB4894"/>
    <w:rsid w:val="00DD6977"/>
    <w:rsid w:val="00DD6EA5"/>
    <w:rsid w:val="00DE22DC"/>
    <w:rsid w:val="00DE2D2B"/>
    <w:rsid w:val="00DE3239"/>
    <w:rsid w:val="00DE5D57"/>
    <w:rsid w:val="00DE7627"/>
    <w:rsid w:val="00E004C1"/>
    <w:rsid w:val="00E05270"/>
    <w:rsid w:val="00E06F0C"/>
    <w:rsid w:val="00E079F2"/>
    <w:rsid w:val="00E11550"/>
    <w:rsid w:val="00E257DF"/>
    <w:rsid w:val="00E37F0E"/>
    <w:rsid w:val="00E413BD"/>
    <w:rsid w:val="00E41422"/>
    <w:rsid w:val="00E43800"/>
    <w:rsid w:val="00E46064"/>
    <w:rsid w:val="00E472F6"/>
    <w:rsid w:val="00E6145D"/>
    <w:rsid w:val="00E63945"/>
    <w:rsid w:val="00E6758D"/>
    <w:rsid w:val="00E710A7"/>
    <w:rsid w:val="00E753C5"/>
    <w:rsid w:val="00E77FC6"/>
    <w:rsid w:val="00E974AC"/>
    <w:rsid w:val="00EA47CE"/>
    <w:rsid w:val="00EB10A1"/>
    <w:rsid w:val="00EC70A4"/>
    <w:rsid w:val="00ED0DCA"/>
    <w:rsid w:val="00ED2D4F"/>
    <w:rsid w:val="00ED4A22"/>
    <w:rsid w:val="00EF11F6"/>
    <w:rsid w:val="00F00C64"/>
    <w:rsid w:val="00F13CC5"/>
    <w:rsid w:val="00F27556"/>
    <w:rsid w:val="00F32563"/>
    <w:rsid w:val="00F41A91"/>
    <w:rsid w:val="00F46A17"/>
    <w:rsid w:val="00F52283"/>
    <w:rsid w:val="00F54130"/>
    <w:rsid w:val="00F61F8C"/>
    <w:rsid w:val="00F64EC5"/>
    <w:rsid w:val="00F67AE2"/>
    <w:rsid w:val="00F80BAA"/>
    <w:rsid w:val="00F814E1"/>
    <w:rsid w:val="00F82D80"/>
    <w:rsid w:val="00F8321E"/>
    <w:rsid w:val="00F84FF8"/>
    <w:rsid w:val="00F933D5"/>
    <w:rsid w:val="00FB0C54"/>
    <w:rsid w:val="00FB25DC"/>
    <w:rsid w:val="00FB7662"/>
    <w:rsid w:val="00FC0501"/>
    <w:rsid w:val="00FC60E2"/>
    <w:rsid w:val="00FD0783"/>
    <w:rsid w:val="00FD5C48"/>
    <w:rsid w:val="00FF1B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73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7AFB"/>
    <w:rPr>
      <w:snapToGrid w:val="0"/>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rsid w:val="00687AFB"/>
    <w:pPr>
      <w:widowControl w:val="0"/>
      <w:tabs>
        <w:tab w:val="left" w:pos="-720"/>
      </w:tabs>
      <w:suppressAutoHyphens/>
      <w:jc w:val="both"/>
    </w:pPr>
    <w:rPr>
      <w:rFonts w:ascii="Courier New" w:hAnsi="Courier New"/>
      <w:snapToGrid w:val="0"/>
      <w:spacing w:val="-3"/>
      <w:sz w:val="24"/>
      <w:lang w:val="en-GB"/>
    </w:rPr>
  </w:style>
  <w:style w:type="paragraph" w:styleId="Header">
    <w:name w:val="header"/>
    <w:basedOn w:val="Normal"/>
    <w:link w:val="HeaderChar"/>
    <w:rsid w:val="00687AFB"/>
    <w:pPr>
      <w:tabs>
        <w:tab w:val="center" w:pos="4536"/>
        <w:tab w:val="right" w:pos="9072"/>
      </w:tabs>
    </w:pPr>
  </w:style>
  <w:style w:type="paragraph" w:styleId="NormalWeb">
    <w:name w:val="Normal (Web)"/>
    <w:basedOn w:val="Normal"/>
    <w:uiPriority w:val="99"/>
    <w:rsid w:val="00687AFB"/>
    <w:pPr>
      <w:spacing w:before="100" w:beforeAutospacing="1" w:after="100" w:afterAutospacing="1"/>
    </w:pPr>
    <w:rPr>
      <w:snapToGrid/>
      <w:szCs w:val="24"/>
      <w:lang w:val="bg-BG" w:eastAsia="bg-BG"/>
    </w:rPr>
  </w:style>
  <w:style w:type="character" w:customStyle="1" w:styleId="spelle">
    <w:name w:val="spelle"/>
    <w:basedOn w:val="DefaultParagraphFont"/>
    <w:rsid w:val="00687AFB"/>
  </w:style>
  <w:style w:type="character" w:customStyle="1" w:styleId="grame">
    <w:name w:val="grame"/>
    <w:basedOn w:val="DefaultParagraphFont"/>
    <w:rsid w:val="00687AFB"/>
  </w:style>
  <w:style w:type="paragraph" w:styleId="Footer">
    <w:name w:val="footer"/>
    <w:basedOn w:val="Normal"/>
    <w:rsid w:val="00AE2A31"/>
    <w:pPr>
      <w:tabs>
        <w:tab w:val="center" w:pos="4536"/>
        <w:tab w:val="right" w:pos="9072"/>
      </w:tabs>
    </w:pPr>
  </w:style>
  <w:style w:type="paragraph" w:customStyle="1" w:styleId="CharCharCharCharCharChar">
    <w:name w:val="Char Char Char Char Char Char"/>
    <w:basedOn w:val="Normal"/>
    <w:rsid w:val="003F3F50"/>
    <w:pPr>
      <w:tabs>
        <w:tab w:val="left" w:pos="709"/>
      </w:tabs>
    </w:pPr>
    <w:rPr>
      <w:rFonts w:ascii="Tahoma" w:hAnsi="Tahoma"/>
      <w:snapToGrid/>
      <w:szCs w:val="24"/>
      <w:lang w:val="pl-PL" w:eastAsia="pl-PL"/>
    </w:rPr>
  </w:style>
  <w:style w:type="paragraph" w:styleId="FootnoteText">
    <w:name w:val="footnote text"/>
    <w:basedOn w:val="Normal"/>
    <w:link w:val="FootnoteTextChar"/>
    <w:semiHidden/>
    <w:rsid w:val="009324E4"/>
    <w:rPr>
      <w:sz w:val="20"/>
    </w:rPr>
  </w:style>
  <w:style w:type="character" w:styleId="FootnoteReference">
    <w:name w:val="footnote reference"/>
    <w:semiHidden/>
    <w:rsid w:val="009324E4"/>
    <w:rPr>
      <w:vertAlign w:val="superscript"/>
    </w:rPr>
  </w:style>
  <w:style w:type="paragraph" w:styleId="BalloonText">
    <w:name w:val="Balloon Text"/>
    <w:basedOn w:val="Normal"/>
    <w:semiHidden/>
    <w:rsid w:val="003F621C"/>
    <w:rPr>
      <w:rFonts w:ascii="Tahoma" w:hAnsi="Tahoma" w:cs="Tahoma"/>
      <w:sz w:val="16"/>
      <w:szCs w:val="16"/>
    </w:rPr>
  </w:style>
  <w:style w:type="paragraph" w:customStyle="1" w:styleId="CharCharChar">
    <w:name w:val="Char Char Char Знак Знак"/>
    <w:basedOn w:val="Normal"/>
    <w:rsid w:val="004206CB"/>
    <w:pPr>
      <w:tabs>
        <w:tab w:val="left" w:pos="709"/>
      </w:tabs>
    </w:pPr>
    <w:rPr>
      <w:rFonts w:ascii="Tahoma" w:hAnsi="Tahoma"/>
      <w:snapToGrid/>
      <w:szCs w:val="24"/>
      <w:lang w:val="pl-PL" w:eastAsia="pl-PL"/>
    </w:rPr>
  </w:style>
  <w:style w:type="paragraph" w:customStyle="1" w:styleId="firstline">
    <w:name w:val="firstline"/>
    <w:basedOn w:val="Normal"/>
    <w:rsid w:val="004206CB"/>
    <w:pPr>
      <w:spacing w:before="100" w:beforeAutospacing="1" w:after="100" w:afterAutospacing="1"/>
    </w:pPr>
    <w:rPr>
      <w:snapToGrid/>
      <w:szCs w:val="24"/>
      <w:lang w:val="bg-BG" w:eastAsia="bg-BG"/>
    </w:rPr>
  </w:style>
  <w:style w:type="paragraph" w:customStyle="1" w:styleId="Default">
    <w:name w:val="Default"/>
    <w:rsid w:val="006A7EE8"/>
    <w:pPr>
      <w:widowControl w:val="0"/>
      <w:autoSpaceDE w:val="0"/>
      <w:autoSpaceDN w:val="0"/>
      <w:adjustRightInd w:val="0"/>
    </w:pPr>
    <w:rPr>
      <w:color w:val="000000"/>
      <w:sz w:val="24"/>
      <w:szCs w:val="24"/>
      <w:lang w:val="bg-BG" w:eastAsia="bg-BG"/>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0644B4"/>
    <w:pPr>
      <w:tabs>
        <w:tab w:val="left" w:pos="709"/>
      </w:tabs>
    </w:pPr>
    <w:rPr>
      <w:rFonts w:ascii="Tahoma" w:hAnsi="Tahoma"/>
      <w:snapToGrid/>
      <w:szCs w:val="24"/>
      <w:lang w:val="pl-PL" w:eastAsia="pl-PL"/>
    </w:rPr>
  </w:style>
  <w:style w:type="character" w:styleId="Hyperlink">
    <w:name w:val="Hyperlink"/>
    <w:rsid w:val="000644B4"/>
    <w:rPr>
      <w:color w:val="0000FF"/>
      <w:u w:val="single"/>
    </w:rPr>
  </w:style>
  <w:style w:type="paragraph" w:customStyle="1" w:styleId="firstlinepp">
    <w:name w:val="firstline_pp"/>
    <w:basedOn w:val="Normal"/>
    <w:rsid w:val="002C14B0"/>
    <w:pPr>
      <w:spacing w:before="100" w:beforeAutospacing="1" w:after="100" w:afterAutospacing="1"/>
    </w:pPr>
    <w:rPr>
      <w:snapToGrid/>
      <w:szCs w:val="24"/>
      <w:lang w:val="bg-BG" w:eastAsia="bg-BG"/>
    </w:rPr>
  </w:style>
  <w:style w:type="paragraph" w:styleId="Subtitle">
    <w:name w:val="Subtitle"/>
    <w:basedOn w:val="Normal"/>
    <w:next w:val="Normal"/>
    <w:link w:val="SubtitleChar"/>
    <w:qFormat/>
    <w:rsid w:val="002D65D1"/>
    <w:pPr>
      <w:spacing w:after="60"/>
      <w:jc w:val="center"/>
      <w:outlineLvl w:val="1"/>
    </w:pPr>
    <w:rPr>
      <w:rFonts w:ascii="Cambria" w:hAnsi="Cambria"/>
      <w:szCs w:val="24"/>
      <w:lang w:eastAsia="x-none"/>
    </w:rPr>
  </w:style>
  <w:style w:type="character" w:customStyle="1" w:styleId="SubtitleChar">
    <w:name w:val="Subtitle Char"/>
    <w:link w:val="Subtitle"/>
    <w:rsid w:val="002D65D1"/>
    <w:rPr>
      <w:rFonts w:ascii="Cambria" w:eastAsia="Times New Roman" w:hAnsi="Cambria" w:cs="Times New Roman"/>
      <w:snapToGrid w:val="0"/>
      <w:sz w:val="24"/>
      <w:szCs w:val="24"/>
      <w:lang w:val="en-GB"/>
    </w:rPr>
  </w:style>
  <w:style w:type="paragraph" w:styleId="ListParagraph">
    <w:name w:val="List Paragraph"/>
    <w:basedOn w:val="Normal"/>
    <w:uiPriority w:val="34"/>
    <w:qFormat/>
    <w:rsid w:val="00F32563"/>
    <w:pPr>
      <w:ind w:left="708"/>
    </w:pPr>
  </w:style>
  <w:style w:type="character" w:customStyle="1" w:styleId="FootnoteTextChar">
    <w:name w:val="Footnote Text Char"/>
    <w:link w:val="FootnoteText"/>
    <w:semiHidden/>
    <w:rsid w:val="002F2E5E"/>
    <w:rPr>
      <w:snapToGrid w:val="0"/>
      <w:lang w:val="en-GB" w:eastAsia="en-US"/>
    </w:rPr>
  </w:style>
  <w:style w:type="character" w:styleId="CommentReference">
    <w:name w:val="annotation reference"/>
    <w:rsid w:val="002F2E5E"/>
    <w:rPr>
      <w:sz w:val="16"/>
      <w:szCs w:val="16"/>
    </w:rPr>
  </w:style>
  <w:style w:type="paragraph" w:styleId="CommentText">
    <w:name w:val="annotation text"/>
    <w:basedOn w:val="Normal"/>
    <w:link w:val="CommentTextChar"/>
    <w:rsid w:val="002F2E5E"/>
    <w:rPr>
      <w:sz w:val="20"/>
    </w:rPr>
  </w:style>
  <w:style w:type="character" w:customStyle="1" w:styleId="CommentTextChar">
    <w:name w:val="Comment Text Char"/>
    <w:link w:val="CommentText"/>
    <w:rsid w:val="002F2E5E"/>
    <w:rPr>
      <w:snapToGrid w:val="0"/>
      <w:lang w:val="en-GB" w:eastAsia="en-US"/>
    </w:rPr>
  </w:style>
  <w:style w:type="paragraph" w:styleId="CommentSubject">
    <w:name w:val="annotation subject"/>
    <w:basedOn w:val="CommentText"/>
    <w:next w:val="CommentText"/>
    <w:link w:val="CommentSubjectChar"/>
    <w:rsid w:val="00660D6F"/>
    <w:rPr>
      <w:b/>
      <w:bCs/>
    </w:rPr>
  </w:style>
  <w:style w:type="character" w:customStyle="1" w:styleId="CommentSubjectChar">
    <w:name w:val="Comment Subject Char"/>
    <w:link w:val="CommentSubject"/>
    <w:rsid w:val="00660D6F"/>
    <w:rPr>
      <w:b/>
      <w:bCs/>
      <w:snapToGrid w:val="0"/>
      <w:lang w:val="en-GB" w:eastAsia="en-US"/>
    </w:rPr>
  </w:style>
  <w:style w:type="character" w:customStyle="1" w:styleId="HeaderChar">
    <w:name w:val="Header Char"/>
    <w:link w:val="Header"/>
    <w:rsid w:val="00465776"/>
    <w:rPr>
      <w:snapToGrid w:val="0"/>
      <w:sz w:val="24"/>
      <w:lang w:val="en-GB"/>
    </w:rPr>
  </w:style>
  <w:style w:type="paragraph" w:customStyle="1" w:styleId="Normal1">
    <w:name w:val="Normal1"/>
    <w:basedOn w:val="Normal"/>
    <w:rsid w:val="00451F53"/>
    <w:pPr>
      <w:spacing w:before="100" w:beforeAutospacing="1" w:after="100" w:afterAutospacing="1"/>
    </w:pPr>
    <w:rPr>
      <w:snapToGrid/>
      <w:szCs w:val="24"/>
      <w:lang w:val="en-US"/>
    </w:rPr>
  </w:style>
  <w:style w:type="character" w:customStyle="1" w:styleId="super">
    <w:name w:val="super"/>
    <w:basedOn w:val="DefaultParagraphFont"/>
    <w:rsid w:val="00451F53"/>
  </w:style>
  <w:style w:type="paragraph" w:customStyle="1" w:styleId="Normal2">
    <w:name w:val="Normal2"/>
    <w:basedOn w:val="Normal"/>
    <w:rsid w:val="00655B4C"/>
    <w:pPr>
      <w:spacing w:before="100" w:beforeAutospacing="1" w:after="100" w:afterAutospacing="1"/>
    </w:pPr>
    <w:rPr>
      <w:snapToGrid/>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063314">
      <w:bodyDiv w:val="1"/>
      <w:marLeft w:val="0"/>
      <w:marRight w:val="0"/>
      <w:marTop w:val="0"/>
      <w:marBottom w:val="0"/>
      <w:divBdr>
        <w:top w:val="none" w:sz="0" w:space="0" w:color="auto"/>
        <w:left w:val="none" w:sz="0" w:space="0" w:color="auto"/>
        <w:bottom w:val="none" w:sz="0" w:space="0" w:color="auto"/>
        <w:right w:val="none" w:sz="0" w:space="0" w:color="auto"/>
      </w:divBdr>
    </w:div>
    <w:div w:id="840464397">
      <w:bodyDiv w:val="1"/>
      <w:marLeft w:val="0"/>
      <w:marRight w:val="0"/>
      <w:marTop w:val="0"/>
      <w:marBottom w:val="0"/>
      <w:divBdr>
        <w:top w:val="none" w:sz="0" w:space="0" w:color="auto"/>
        <w:left w:val="none" w:sz="0" w:space="0" w:color="auto"/>
        <w:bottom w:val="none" w:sz="0" w:space="0" w:color="auto"/>
        <w:right w:val="none" w:sz="0" w:space="0" w:color="auto"/>
      </w:divBdr>
    </w:div>
    <w:div w:id="1249198288">
      <w:bodyDiv w:val="1"/>
      <w:marLeft w:val="0"/>
      <w:marRight w:val="0"/>
      <w:marTop w:val="0"/>
      <w:marBottom w:val="0"/>
      <w:divBdr>
        <w:top w:val="none" w:sz="0" w:space="0" w:color="auto"/>
        <w:left w:val="none" w:sz="0" w:space="0" w:color="auto"/>
        <w:bottom w:val="none" w:sz="0" w:space="0" w:color="auto"/>
        <w:right w:val="none" w:sz="0" w:space="0" w:color="auto"/>
      </w:divBdr>
    </w:div>
    <w:div w:id="1469862317">
      <w:bodyDiv w:val="1"/>
      <w:marLeft w:val="0"/>
      <w:marRight w:val="0"/>
      <w:marTop w:val="0"/>
      <w:marBottom w:val="0"/>
      <w:divBdr>
        <w:top w:val="none" w:sz="0" w:space="0" w:color="auto"/>
        <w:left w:val="none" w:sz="0" w:space="0" w:color="auto"/>
        <w:bottom w:val="none" w:sz="0" w:space="0" w:color="auto"/>
        <w:right w:val="none" w:sz="0" w:space="0" w:color="auto"/>
      </w:divBdr>
    </w:div>
    <w:div w:id="2024819061">
      <w:bodyDiv w:val="1"/>
      <w:marLeft w:val="0"/>
      <w:marRight w:val="0"/>
      <w:marTop w:val="0"/>
      <w:marBottom w:val="0"/>
      <w:divBdr>
        <w:top w:val="none" w:sz="0" w:space="0" w:color="auto"/>
        <w:left w:val="none" w:sz="0" w:space="0" w:color="auto"/>
        <w:bottom w:val="none" w:sz="0" w:space="0" w:color="auto"/>
        <w:right w:val="none" w:sz="0" w:space="0" w:color="auto"/>
      </w:divBdr>
    </w:div>
    <w:div w:id="2138597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ur-lex.europa.eu/legal-content/BG/TXT/?uri=CELEX%3A32018R1046"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ur-lex.europa.eu/legal-content/BG/TXT/?uri=CELEX%3A32018R1046" TargetMode="External"/><Relationship Id="rId17" Type="http://schemas.openxmlformats.org/officeDocument/2006/relationships/hyperlink" Target="https://eur-lex.europa.eu/legal-content/BG/TXT/?uri=CELEX%3A32018R1046" TargetMode="External"/><Relationship Id="rId2" Type="http://schemas.openxmlformats.org/officeDocument/2006/relationships/numbering" Target="numbering.xml"/><Relationship Id="rId16" Type="http://schemas.openxmlformats.org/officeDocument/2006/relationships/hyperlink" Target="https://eur-lex.europa.eu/legal-content/BG/TXT/?uri=CELEX%3A32018R104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A32018R1046" TargetMode="External"/><Relationship Id="rId5" Type="http://schemas.openxmlformats.org/officeDocument/2006/relationships/settings" Target="settings.xml"/><Relationship Id="rId15" Type="http://schemas.openxmlformats.org/officeDocument/2006/relationships/hyperlink" Target="https://eur-lex.europa.eu/legal-content/BG/TXT/?uri=CELEX%3A32018R1046" TargetMode="External"/><Relationship Id="rId10" Type="http://schemas.openxmlformats.org/officeDocument/2006/relationships/hyperlink" Target="https://eur-lex.europa.eu/legal-content/BG/TXT/?uri=CELEX%3A32018R1046"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eur-lex.europa.eu/legal-content/BG/TXT/?uri=CELEX%3A32018R1046" TargetMode="External"/><Relationship Id="rId14" Type="http://schemas.openxmlformats.org/officeDocument/2006/relationships/hyperlink" Target="https://eur-lex.europa.eu/legal-content/BG/TXT/?uri=CELEX%3A32018R1046"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79D99F-5C70-4BC4-9D4A-C31990BC6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Pages>
  <Words>1197</Words>
  <Characters>6826</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ДЕКЛАРАЦИЯ</vt:lpstr>
    </vt:vector>
  </TitlesOfParts>
  <Company>MEET</Company>
  <LinksUpToDate>false</LinksUpToDate>
  <CharactersWithSpaces>8007</CharactersWithSpaces>
  <SharedDoc>false</SharedDoc>
  <HLinks>
    <vt:vector size="6" baseType="variant">
      <vt:variant>
        <vt:i4>4259952</vt:i4>
      </vt:variant>
      <vt:variant>
        <vt:i4>0</vt:i4>
      </vt:variant>
      <vt:variant>
        <vt:i4>0</vt:i4>
      </vt:variant>
      <vt:variant>
        <vt:i4>5</vt:i4>
      </vt:variant>
      <vt:variant>
        <vt:lpwstr>https://eur-lex.europa.eu/legal-content/BG/TXT/?uri=celex%3A32014R0508</vt:lpwstr>
      </vt:variant>
      <vt:variant>
        <vt:lpwstr>ntr22-L_2014149BG.01000101-E0022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ДЕКЛАРАЦИЯ</dc:title>
  <dc:creator>MEET</dc:creator>
  <cp:lastModifiedBy>Stoimen Yochev</cp:lastModifiedBy>
  <cp:revision>11</cp:revision>
  <cp:lastPrinted>2018-02-14T13:09:00Z</cp:lastPrinted>
  <dcterms:created xsi:type="dcterms:W3CDTF">2019-01-22T08:31:00Z</dcterms:created>
  <dcterms:modified xsi:type="dcterms:W3CDTF">2021-03-25T15:55:00Z</dcterms:modified>
</cp:coreProperties>
</file>