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4E2CB" w14:textId="3F7E4C53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="00AA4EFE">
        <w:rPr>
          <w:b/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277F7667" w:rsidR="008B1509" w:rsidRPr="008F1ABC" w:rsidRDefault="00AA31EB" w:rsidP="008B1509">
      <w:pPr>
        <w:jc w:val="center"/>
        <w:rPr>
          <w:b/>
          <w:bCs/>
        </w:rPr>
      </w:pPr>
      <w:r w:rsidRPr="00AA31EB">
        <w:rPr>
          <w:b/>
          <w:bCs/>
        </w:rPr>
        <w:t xml:space="preserve">BG14MFOP001-4.100 </w:t>
      </w:r>
      <w:r w:rsidR="008B1509" w:rsidRPr="00422965">
        <w:rPr>
          <w:b/>
          <w:bCs/>
        </w:rPr>
        <w:t>„ПРЕРАБОТВАНЕ</w:t>
      </w:r>
      <w:r w:rsidR="008B1509" w:rsidRPr="008F1ABC">
        <w:rPr>
          <w:b/>
          <w:bCs/>
        </w:rPr>
        <w:t xml:space="preserve"> НА ПРОДУКТИТЕ ОТ РИБОЛОВ И АКВАКУЛТУРИ</w:t>
      </w:r>
      <w:r w:rsidR="00907F40">
        <w:rPr>
          <w:b/>
          <w:bCs/>
        </w:rPr>
        <w:t>“ НА</w:t>
      </w:r>
      <w:r w:rsidR="002C2863">
        <w:rPr>
          <w:b/>
          <w:bCs/>
        </w:rPr>
        <w:t xml:space="preserve"> МИРГ </w:t>
      </w:r>
      <w:r w:rsidR="003F7680">
        <w:rPr>
          <w:b/>
          <w:bCs/>
        </w:rPr>
        <w:t>БУРГАС-КАМЕНО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401065C1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AA4EFE">
        <w:rPr>
          <w:snapToGrid w:val="0"/>
        </w:rPr>
        <w:t>2</w:t>
      </w:r>
      <w:r w:rsidR="00D47788">
        <w:rPr>
          <w:snapToGrid w:val="0"/>
        </w:rPr>
        <w:t>...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D47788" w:rsidRPr="00D47788">
        <w:rPr>
          <w:b/>
          <w:bCs/>
        </w:rPr>
        <w:t>BG14MFOP001-4.100</w:t>
      </w:r>
      <w:r w:rsidR="00D47788">
        <w:rPr>
          <w:b/>
          <w:bCs/>
        </w:rPr>
        <w:t xml:space="preserve"> Мярка 5.4 </w:t>
      </w:r>
      <w:r w:rsidR="002A10A6">
        <w:rPr>
          <w:b/>
          <w:bCs/>
        </w:rPr>
        <w:t>„</w:t>
      </w:r>
      <w:r w:rsidR="00422965" w:rsidRPr="00422965">
        <w:rPr>
          <w:b/>
          <w:bCs/>
        </w:rPr>
        <w:t>Преработване на продуктите от риболов и аквакултури</w:t>
      </w:r>
      <w:r w:rsidR="002A10A6">
        <w:rPr>
          <w:b/>
          <w:bCs/>
        </w:rPr>
        <w:t>“</w:t>
      </w:r>
      <w:r w:rsidR="00422965" w:rsidRPr="00422965">
        <w:rPr>
          <w:b/>
          <w:bCs/>
        </w:rPr>
        <w:t xml:space="preserve"> на МИРГ Бургас – Камено</w:t>
      </w:r>
      <w:r w:rsidRPr="00E73330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</w:t>
      </w:r>
      <w:r w:rsidR="00AA4EFE">
        <w:rPr>
          <w:snapToGrid w:val="0"/>
        </w:rPr>
        <w:t>2</w:t>
      </w:r>
      <w:r w:rsidR="00D47788">
        <w:rPr>
          <w:snapToGrid w:val="0"/>
        </w:rPr>
        <w:t>…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672DEBDA" w:rsidR="00C47F58" w:rsidRPr="00002B39" w:rsidRDefault="00D47788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D47788">
        <w:rPr>
          <w:b/>
        </w:rPr>
        <w:t xml:space="preserve">Георги Събев - заместник-министър на земеделието, храните и горите и Ръководител на УО на ПМДР 2014 - 2020, </w:t>
      </w:r>
      <w:r w:rsidRPr="00D47788">
        <w:rPr>
          <w:bCs/>
        </w:rPr>
        <w:t>съгласно Заповед № РД-09-951 от 17.09.2021</w:t>
      </w:r>
      <w:r w:rsidRPr="00D47788">
        <w:rPr>
          <w:b/>
        </w:rPr>
        <w:t xml:space="preserve"> </w:t>
      </w:r>
      <w:r w:rsidR="002C2863">
        <w:t>на м</w:t>
      </w:r>
      <w:r w:rsidR="002C2863"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4658EC15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 w:rsidR="00AA4EFE">
        <w:t xml:space="preserve"> </w:t>
      </w:r>
      <w:r w:rsidR="00AA4EFE" w:rsidRPr="00AA4EFE">
        <w:rPr>
          <w:b/>
          <w:bCs/>
        </w:rPr>
        <w:t>БУРГАС-КАМЕНО</w:t>
      </w:r>
      <w:r w:rsidRPr="00E46AEA">
        <w:t xml:space="preserve">, </w:t>
      </w:r>
      <w:r w:rsidR="0042484E">
        <w:t>БУЛСТАТ 177226707</w:t>
      </w:r>
      <w:r w:rsidRPr="00E46AEA">
        <w:t>, седалище и адрес на управление</w:t>
      </w:r>
      <w:r w:rsidR="0042484E">
        <w:t xml:space="preserve"> гр. Бургас</w:t>
      </w:r>
      <w:r w:rsidRPr="00E46AEA">
        <w:t xml:space="preserve">, п.к. </w:t>
      </w:r>
      <w:r w:rsidR="0042484E">
        <w:t xml:space="preserve">8011 </w:t>
      </w:r>
      <w:r w:rsidRPr="00E46AEA">
        <w:t xml:space="preserve">, </w:t>
      </w:r>
      <w:r w:rsidR="0042484E">
        <w:t>ж.к. Меден рудник, ЦАО Възраждане</w:t>
      </w:r>
      <w:r w:rsidRPr="00E46AEA">
        <w:t xml:space="preserve"> представляван</w:t>
      </w:r>
      <w:r>
        <w:t>а</w:t>
      </w:r>
      <w:r w:rsidRPr="00E46AEA">
        <w:t xml:space="preserve"> от </w:t>
      </w:r>
      <w:r w:rsidR="0042484E">
        <w:t>Кирил Начев</w:t>
      </w:r>
      <w:r w:rsidR="0042484E" w:rsidRPr="00E46AEA">
        <w:t xml:space="preserve"> </w:t>
      </w:r>
      <w:r w:rsidRPr="00E46AEA">
        <w:t xml:space="preserve">с ЕГН ....................., в качеството му на </w:t>
      </w:r>
      <w:r w:rsidR="0042484E">
        <w:t>П</w:t>
      </w:r>
      <w:r w:rsidRPr="00E46AEA">
        <w:t>редседател</w:t>
      </w:r>
      <w:r w:rsidR="0042484E">
        <w:t xml:space="preserve"> на УС</w:t>
      </w:r>
      <w:r w:rsidRPr="00E46AEA"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lastRenderedPageBreak/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32097D56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Размерът на финансовата корекция по т. 6.1. се определя съгласно Приложение № 2 към чл. 2, ал. </w:t>
      </w:r>
      <w:r w:rsidR="0054606C">
        <w:t>3</w:t>
      </w:r>
      <w:r w:rsidR="0054606C" w:rsidRPr="002C2863">
        <w:rPr>
          <w:lang w:val="en-US"/>
        </w:rPr>
        <w:t xml:space="preserve"> </w:t>
      </w:r>
      <w:r w:rsidRPr="002C2863">
        <w:rPr>
          <w:lang w:val="en-US"/>
        </w:rPr>
        <w:t xml:space="preserve">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54606C">
        <w:t xml:space="preserve">размера </w:t>
      </w:r>
      <w:r w:rsidRPr="002C2863">
        <w:rPr>
          <w:lang w:val="en-US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7DC54223" w14:textId="04F7A9A1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</w:t>
      </w:r>
      <w:r w:rsidR="00333807">
        <w:rPr>
          <w:snapToGrid w:val="0"/>
        </w:rPr>
        <w:t>20</w:t>
      </w:r>
      <w:r w:rsidR="00AB4A87" w:rsidRPr="00095B87">
        <w:rPr>
          <w:snapToGrid w:val="0"/>
        </w:rPr>
        <w:t xml:space="preserve">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7.2. За период 5 години от датата на извършване на окончателното плащане бенефициентът е длъжен да: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7.2.1. използва придобитите въз основа на одобрения проект активи по предназначение;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14:paraId="132ED258" w14:textId="4D26A33E" w:rsidR="00FD5C06" w:rsidRPr="00DB1B8C" w:rsidRDefault="00095B87" w:rsidP="00DB1B8C">
      <w:pPr>
        <w:tabs>
          <w:tab w:val="num" w:pos="1080"/>
        </w:tabs>
        <w:spacing w:after="120" w:line="360" w:lineRule="auto"/>
        <w:jc w:val="both"/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DB1B8C" w:rsidRPr="00DB1B8C">
        <w:t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</w:t>
      </w:r>
      <w:r w:rsidR="00C372E9">
        <w:rPr>
          <w:lang w:val="en-US"/>
        </w:rPr>
        <w:t>I</w:t>
      </w:r>
      <w:r w:rsidR="00DB1B8C" w:rsidRPr="00DB1B8C">
        <w:t xml:space="preserve"> на Общите условия (Приложение 9), но не по-късно от 30.11.2023 г.</w:t>
      </w:r>
    </w:p>
    <w:p w14:paraId="06483252" w14:textId="7277FD1E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 xml:space="preserve">9. Плащанията по този договор се извършват при условията, в размерите и в сроковете, посочени в Общите условия </w:t>
      </w:r>
      <w:r w:rsidR="005C61DD">
        <w:t xml:space="preserve">към административни договори за предоставяне на безвъзмездна финансова помощ по Процедура за подбор на проекти </w:t>
      </w:r>
      <w:r w:rsidR="00C36927" w:rsidRPr="00C36927">
        <w:t>BG14MFOP001-4.100</w:t>
      </w:r>
      <w:r w:rsidR="00C36927" w:rsidRPr="00C36927" w:rsidDel="00C36927">
        <w:rPr>
          <w:highlight w:val="yellow"/>
        </w:rPr>
        <w:t xml:space="preserve"> </w:t>
      </w:r>
      <w:r w:rsidR="005C61DD" w:rsidRPr="005C61DD">
        <w:t>"Преработване на продуктите от риболов и аквакултури" на МИРГ Бургас – Камено</w:t>
      </w:r>
      <w:r w:rsidR="005C61DD">
        <w:t xml:space="preserve">“/ </w:t>
      </w:r>
      <w:r w:rsidR="002A10A6">
        <w:t>Общите</w:t>
      </w:r>
      <w:r w:rsidR="005C61DD">
        <w:t xml:space="preserve"> условия/ </w:t>
      </w:r>
      <w:r w:rsidRPr="00F739C8">
        <w:t>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652FDBDA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</w:t>
      </w:r>
      <w:r w:rsidR="00837493">
        <w:rPr>
          <w:snapToGrid w:val="0"/>
          <w:lang w:eastAsia="bg-BG"/>
        </w:rPr>
        <w:t>, Условията за изпълнение</w:t>
      </w:r>
      <w:r w:rsidR="005D18B6" w:rsidRPr="005D18B6">
        <w:rPr>
          <w:snapToGrid w:val="0"/>
          <w:lang w:eastAsia="bg-BG"/>
        </w:rPr>
        <w:t xml:space="preserve"> и </w:t>
      </w:r>
      <w:r w:rsidR="00255854">
        <w:rPr>
          <w:snapToGrid w:val="0"/>
          <w:lang w:eastAsia="bg-BG"/>
        </w:rPr>
        <w:t>О</w:t>
      </w:r>
      <w:r w:rsidR="005D18B6" w:rsidRPr="005D18B6">
        <w:rPr>
          <w:snapToGrid w:val="0"/>
          <w:lang w:eastAsia="bg-BG"/>
        </w:rPr>
        <w:t>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62378585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</w:t>
      </w:r>
      <w:r w:rsidR="002A10A6">
        <w:rPr>
          <w:color w:val="000000"/>
        </w:rPr>
        <w:t xml:space="preserve"> </w:t>
      </w:r>
      <w:r w:rsidR="00404C94" w:rsidRPr="00002B39">
        <w:rPr>
          <w:color w:val="000000"/>
        </w:rPr>
        <w:t>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</w:t>
      </w:r>
      <w:r w:rsidR="00A66A7A" w:rsidRPr="00002B39">
        <w:lastRenderedPageBreak/>
        <w:t xml:space="preserve">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4F9331A1" w14:textId="441FE3DA" w:rsidR="005C61DD" w:rsidRDefault="00095B87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5C61DD">
        <w:rPr>
          <w:snapToGrid w:val="0"/>
          <w:lang w:eastAsia="bg-BG"/>
        </w:rPr>
        <w:t>Приложим режим на държавна помощ:</w:t>
      </w:r>
    </w:p>
    <w:p w14:paraId="5CE3C59A" w14:textId="77777777" w:rsidR="005C61DD" w:rsidRDefault="005C61DD" w:rsidP="005C61DD">
      <w:pPr>
        <w:spacing w:after="12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Определяне на финансовото подпомагане като „помощ“:</w:t>
      </w:r>
    </w:p>
    <w:p w14:paraId="2920962A" w14:textId="63586A3E" w:rsidR="005C61DD" w:rsidRDefault="007F73FB" w:rsidP="006404B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7F73FB">
        <w:rPr>
          <w:snapToGrid w:val="0"/>
          <w:lang w:eastAsia="bg-BG"/>
        </w:rPr>
        <w:t xml:space="preserve">(1) </w:t>
      </w:r>
      <w:r w:rsidR="005C61DD">
        <w:rPr>
          <w:snapToGrid w:val="0"/>
          <w:lang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</w:t>
      </w:r>
      <w:r w:rsidR="002A10A6">
        <w:rPr>
          <w:snapToGrid w:val="0"/>
          <w:lang w:eastAsia="bg-BG"/>
        </w:rPr>
        <w:t xml:space="preserve"> </w:t>
      </w:r>
      <w:r w:rsidR="005C61DD">
        <w:rPr>
          <w:snapToGrid w:val="0"/>
          <w:lang w:eastAsia="bg-BG"/>
        </w:rPr>
        <w:t>107, параграф 1 от ДФЕС.</w:t>
      </w:r>
    </w:p>
    <w:p w14:paraId="622D8E57" w14:textId="311A1FDD" w:rsidR="005C61DD" w:rsidRDefault="005C61DD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</w:t>
      </w:r>
      <w:r w:rsidR="007F73FB">
        <w:rPr>
          <w:snapToGrid w:val="0"/>
          <w:lang w:eastAsia="bg-BG"/>
        </w:rPr>
        <w:t>2</w:t>
      </w:r>
      <w:r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08BA8B95" w14:textId="52453009" w:rsidR="005C61DD" w:rsidRDefault="005C61DD" w:rsidP="005C61DD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>
        <w:rPr>
          <w:snapToGrid w:val="0"/>
          <w:lang w:eastAsia="bg-BG"/>
        </w:rPr>
        <w:t>(</w:t>
      </w:r>
      <w:r w:rsidR="007F73FB">
        <w:rPr>
          <w:snapToGrid w:val="0"/>
          <w:lang w:eastAsia="bg-BG"/>
        </w:rPr>
        <w:t>3</w:t>
      </w:r>
      <w:r>
        <w:rPr>
          <w:snapToGrid w:val="0"/>
          <w:lang w:eastAsia="bg-BG"/>
        </w:rPr>
        <w:t>) Безвъзмездната финансова помощ в размер на.......................се отпуска на основание </w:t>
      </w:r>
      <w:r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14:paraId="77897CC9" w14:textId="4779EAF5" w:rsidR="005C61DD" w:rsidRDefault="007F73FB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(4</w:t>
      </w:r>
      <w:r w:rsidRPr="007F73FB">
        <w:rPr>
          <w:snapToGrid w:val="0"/>
          <w:lang w:eastAsia="bg-BG"/>
        </w:rPr>
        <w:t xml:space="preserve">) </w:t>
      </w:r>
      <w:r w:rsidR="005C61DD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14:paraId="416C182E" w14:textId="5AFA053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>I</w:t>
      </w:r>
      <w:r w:rsidR="005C61DD" w:rsidRPr="002872B4">
        <w:rPr>
          <w:snapToGrid w:val="0"/>
          <w:lang w:eastAsia="bg-BG"/>
        </w:rPr>
        <w:t>X</w:t>
      </w:r>
      <w:r w:rsidR="00961817">
        <w:rPr>
          <w:snapToGrid w:val="0"/>
          <w:lang w:val="en-US"/>
        </w:rPr>
        <w:t xml:space="preserve">  </w:t>
      </w:r>
      <w:r w:rsidR="00961817">
        <w:rPr>
          <w:snapToGrid w:val="0"/>
        </w:rPr>
        <w:t>от Общите условия</w:t>
      </w:r>
      <w:r w:rsidR="005C61DD">
        <w:rPr>
          <w:snapToGrid w:val="0"/>
        </w:rPr>
        <w:t>.</w:t>
      </w:r>
    </w:p>
    <w:p w14:paraId="6AE88742" w14:textId="6DE31978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5C61DD" w:rsidRPr="002872B4">
        <w:rPr>
          <w:snapToGrid w:val="0"/>
          <w:lang w:eastAsia="bg-BG"/>
        </w:rPr>
        <w:t>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lastRenderedPageBreak/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6B361F91" w14:textId="2B28977C" w:rsidR="0042484E" w:rsidRDefault="00007709" w:rsidP="00007709">
      <w:pPr>
        <w:spacing w:after="120" w:line="240" w:lineRule="atLeast"/>
        <w:ind w:firstLine="720"/>
        <w:jc w:val="both"/>
        <w:textAlignment w:val="center"/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r w:rsidR="00D47788">
        <w:t>процедура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="0042484E" w:rsidRPr="0042484E">
        <w:t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и не може да бъде по-кратък от 21 дни от публикуването на поканата –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2F3112FD" w14:textId="1A5AF103" w:rsidR="00237B0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97304A">
        <w:rPr>
          <w:snapToGrid w:val="0"/>
        </w:rPr>
        <w:t xml:space="preserve">Приложение </w:t>
      </w:r>
      <w:r w:rsidR="0097304A" w:rsidRPr="00002B39">
        <w:rPr>
          <w:snapToGrid w:val="0"/>
        </w:rPr>
        <w:t>№</w:t>
      </w:r>
      <w:r w:rsidR="00EA3C3D">
        <w:rPr>
          <w:snapToGrid w:val="0"/>
        </w:rPr>
        <w:t xml:space="preserve"> </w:t>
      </w:r>
      <w:r w:rsidR="0097304A">
        <w:rPr>
          <w:snapToGrid w:val="0"/>
        </w:rPr>
        <w:t xml:space="preserve">8-1 – Декларации към АДБФП (Декларация за липса на нередности; </w:t>
      </w:r>
      <w:r w:rsidR="0097304A">
        <w:t>Декларация</w:t>
      </w:r>
      <w:r w:rsidR="0097304A" w:rsidRPr="002042B5">
        <w:rPr>
          <w:snapToGrid w:val="0"/>
        </w:rPr>
        <w:t xml:space="preserve"> за липса на конфликт на интереси</w:t>
      </w:r>
      <w:r w:rsidR="0097304A">
        <w:rPr>
          <w:snapToGrid w:val="0"/>
        </w:rPr>
        <w:t xml:space="preserve">; </w:t>
      </w:r>
      <w:r w:rsidR="0097304A" w:rsidRPr="003171E9">
        <w:rPr>
          <w:snapToGrid w:val="0"/>
        </w:rPr>
        <w:t>Декларация</w:t>
      </w:r>
      <w:r w:rsidR="0097304A" w:rsidRPr="00D74FBA">
        <w:rPr>
          <w:snapToGrid w:val="0"/>
        </w:rPr>
        <w:t xml:space="preserve"> </w:t>
      </w:r>
      <w:r w:rsidR="0097304A" w:rsidRPr="003171E9">
        <w:rPr>
          <w:snapToGrid w:val="0"/>
        </w:rPr>
        <w:t>по чл. 10, параграф 5 от Регламент (ЕС) №</w:t>
      </w:r>
      <w:r w:rsidR="0097304A">
        <w:rPr>
          <w:snapToGrid w:val="0"/>
        </w:rPr>
        <w:t xml:space="preserve"> </w:t>
      </w:r>
      <w:r w:rsidR="0097304A" w:rsidRPr="003171E9">
        <w:rPr>
          <w:snapToGrid w:val="0"/>
        </w:rPr>
        <w:t>508/2014 г</w:t>
      </w:r>
      <w:r w:rsidR="0097304A">
        <w:rPr>
          <w:snapToGrid w:val="0"/>
        </w:rPr>
        <w:t>.;</w:t>
      </w:r>
      <w:r w:rsidR="0097304A" w:rsidRPr="0097304A">
        <w:rPr>
          <w:snapToGrid w:val="0"/>
        </w:rPr>
        <w:t xml:space="preserve"> </w:t>
      </w:r>
      <w:r w:rsidR="0097304A" w:rsidRPr="002042B5">
        <w:rPr>
          <w:snapToGrid w:val="0"/>
        </w:rPr>
        <w:t>Декларация</w:t>
      </w:r>
      <w:r w:rsidR="0097304A">
        <w:t xml:space="preserve"> за </w:t>
      </w:r>
      <w:r w:rsidR="0097304A" w:rsidRPr="0044421A">
        <w:t xml:space="preserve">свързаност по смисъла на § 1, т. 13 и т. 14 от допълнителните разпоредби на </w:t>
      </w:r>
      <w:r w:rsidR="0097304A">
        <w:t>ЗППЦК;</w:t>
      </w:r>
      <w:r w:rsidR="0097304A" w:rsidRPr="0097304A">
        <w:rPr>
          <w:snapToGrid w:val="0"/>
        </w:rPr>
        <w:t xml:space="preserve"> </w:t>
      </w:r>
      <w:r w:rsidR="0097304A" w:rsidRPr="00002B39">
        <w:rPr>
          <w:snapToGrid w:val="0"/>
        </w:rPr>
        <w:t>Декларация за липса на промяна в обстоятелствата, декларирани от кандидата към момента на подаване на формуляра за кандидатстване;</w:t>
      </w:r>
      <w:r w:rsidR="0097304A" w:rsidRPr="0097304A">
        <w:rPr>
          <w:snapToGrid w:val="0"/>
          <w:color w:val="000000" w:themeColor="text1"/>
        </w:rPr>
        <w:t xml:space="preserve"> </w:t>
      </w:r>
      <w:r w:rsidR="0097304A" w:rsidRPr="00E73330">
        <w:rPr>
          <w:snapToGrid w:val="0"/>
          <w:color w:val="000000" w:themeColor="text1"/>
        </w:rPr>
        <w:t>Декларация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</w:t>
      </w:r>
      <w:r w:rsidR="0097304A">
        <w:rPr>
          <w:snapToGrid w:val="0"/>
          <w:color w:val="000000" w:themeColor="text1"/>
        </w:rPr>
        <w:t>);</w:t>
      </w:r>
      <w:r w:rsidR="00237B01" w:rsidRPr="00002B39">
        <w:rPr>
          <w:snapToGrid w:val="0"/>
        </w:rPr>
        <w:t xml:space="preserve"> </w:t>
      </w:r>
    </w:p>
    <w:p w14:paraId="559C3CEC" w14:textId="77777777" w:rsidR="00F375B7" w:rsidRPr="00002B39" w:rsidRDefault="00B074C0" w:rsidP="00F375B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20</w:t>
      </w:r>
      <w:r w:rsidR="00237B01" w:rsidRPr="00002B39">
        <w:rPr>
          <w:snapToGrid w:val="0"/>
        </w:rPr>
        <w:t>.</w:t>
      </w:r>
      <w:r w:rsidR="0097304A">
        <w:rPr>
          <w:snapToGrid w:val="0"/>
        </w:rPr>
        <w:t>5</w:t>
      </w:r>
      <w:r w:rsidR="00237B01" w:rsidRPr="00002B39">
        <w:rPr>
          <w:snapToGrid w:val="0"/>
        </w:rPr>
        <w:t>.</w:t>
      </w:r>
      <w:r w:rsidR="0097304A">
        <w:rPr>
          <w:snapToGrid w:val="0"/>
        </w:rPr>
        <w:t xml:space="preserve"> </w:t>
      </w:r>
      <w:r w:rsidR="00F375B7">
        <w:rPr>
          <w:snapToGrid w:val="0"/>
        </w:rPr>
        <w:t xml:space="preserve">Декларация № 2  </w:t>
      </w:r>
      <w:r w:rsidR="00F375B7" w:rsidRPr="00E2390D">
        <w:rPr>
          <w:snapToGrid w:val="0"/>
        </w:rPr>
        <w:t xml:space="preserve">по чл. 25, ал. 2 от Закона за управление на средствата от Европейските структурни и </w:t>
      </w:r>
      <w:r w:rsidR="00F375B7">
        <w:rPr>
          <w:snapToGrid w:val="0"/>
        </w:rPr>
        <w:t>инвестиционни фондове и чл. 7 от ПМС № 162/2016 г.</w:t>
      </w:r>
    </w:p>
    <w:p w14:paraId="27DA5B6E" w14:textId="77777777" w:rsidR="00F375B7" w:rsidRPr="00002B39" w:rsidRDefault="00355C49" w:rsidP="00F375B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20.6. </w:t>
      </w:r>
      <w:r w:rsidR="00F375B7">
        <w:rPr>
          <w:snapToGrid w:val="0"/>
        </w:rPr>
        <w:t>Приложение № 17 - М</w:t>
      </w:r>
      <w:r w:rsidR="00F375B7"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 w:rsidR="00F375B7">
        <w:rPr>
          <w:snapToGrid w:val="0"/>
        </w:rPr>
        <w:t>;</w:t>
      </w:r>
    </w:p>
    <w:p w14:paraId="4C7DD5E3" w14:textId="77777777" w:rsidR="00B074C0" w:rsidRDefault="00B074C0" w:rsidP="00D74FBA">
      <w:pPr>
        <w:spacing w:after="0" w:line="276" w:lineRule="auto"/>
        <w:ind w:firstLine="720"/>
        <w:jc w:val="both"/>
        <w:rPr>
          <w:snapToGrid w:val="0"/>
        </w:rPr>
      </w:pPr>
    </w:p>
    <w:p w14:paraId="596BD18B" w14:textId="77777777" w:rsidR="00F375B7" w:rsidRDefault="00F375B7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6098DCD" w14:textId="77777777" w:rsidR="00F375B7" w:rsidRDefault="00F375B7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1D0106F5" w14:textId="77777777" w:rsidR="00F375B7" w:rsidRDefault="00F375B7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12834DB1" w14:textId="2791BCB4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AB9C9F" w14:textId="77777777" w:rsidR="00F375B7" w:rsidRDefault="00F375B7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4B749602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4968B5">
        <w:rPr>
          <w:snapToGrid w:val="0"/>
        </w:rPr>
        <w:t xml:space="preserve">оригинални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53A7BDA2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</w:t>
      </w:r>
      <w:r w:rsidR="005C61DD">
        <w:rPr>
          <w:snapToGrid w:val="0"/>
        </w:rPr>
        <w:t>те</w:t>
      </w:r>
      <w:r w:rsidRPr="00002B39">
        <w:rPr>
          <w:snapToGrid w:val="0"/>
        </w:rPr>
        <w:t xml:space="preserve"> Бенефициента </w:t>
      </w:r>
      <w:r w:rsidR="005C61DD">
        <w:rPr>
          <w:snapToGrid w:val="0"/>
        </w:rPr>
        <w:t xml:space="preserve"> и МИРГ </w:t>
      </w:r>
      <w:r w:rsidRPr="00002B39">
        <w:rPr>
          <w:snapToGrid w:val="0"/>
        </w:rPr>
        <w:t>потвърждава</w:t>
      </w:r>
      <w:r w:rsidR="005C61DD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5C61DD">
        <w:rPr>
          <w:snapToGrid w:val="0"/>
        </w:rPr>
        <w:t>са</w:t>
      </w:r>
      <w:r w:rsidRPr="00002B39">
        <w:rPr>
          <w:snapToGrid w:val="0"/>
        </w:rPr>
        <w:t xml:space="preserve"> запознат</w:t>
      </w:r>
      <w:r w:rsidR="005C61DD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AB0BA4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420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578"/>
      </w:tblGrid>
      <w:tr w:rsidR="00D74FBA" w:rsidRPr="00166166" w14:paraId="46D17EF3" w14:textId="77777777" w:rsidTr="005C61DD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5F29A932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5C4CC398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578" w:type="dxa"/>
          </w:tcPr>
          <w:p w14:paraId="20470FB3" w14:textId="3EF44436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  <w:r w:rsidR="00255854">
              <w:rPr>
                <w:b/>
                <w:bCs/>
                <w:snapToGrid w:val="0"/>
              </w:rPr>
              <w:t xml:space="preserve"> БУРГАС -КАМЕНО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07F895A8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D48F2" w14:textId="77777777" w:rsidR="00735878" w:rsidRDefault="00735878" w:rsidP="004B466E">
      <w:pPr>
        <w:spacing w:after="0" w:line="240" w:lineRule="auto"/>
      </w:pPr>
      <w:r>
        <w:separator/>
      </w:r>
    </w:p>
  </w:endnote>
  <w:endnote w:type="continuationSeparator" w:id="0">
    <w:p w14:paraId="2AA8F408" w14:textId="77777777" w:rsidR="00735878" w:rsidRDefault="00735878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25A53C08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1B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EAA39" w14:textId="77777777" w:rsidR="00735878" w:rsidRDefault="00735878" w:rsidP="004B466E">
      <w:pPr>
        <w:spacing w:after="0" w:line="240" w:lineRule="auto"/>
      </w:pPr>
      <w:r>
        <w:separator/>
      </w:r>
    </w:p>
  </w:footnote>
  <w:footnote w:type="continuationSeparator" w:id="0">
    <w:p w14:paraId="554CFE14" w14:textId="77777777" w:rsidR="00735878" w:rsidRDefault="00735878" w:rsidP="004B466E">
      <w:pPr>
        <w:spacing w:after="0" w:line="240" w:lineRule="auto"/>
      </w:pPr>
      <w:r>
        <w:continuationSeparator/>
      </w:r>
    </w:p>
  </w:footnote>
  <w:footnote w:id="1">
    <w:p w14:paraId="74B592D8" w14:textId="2BC5A7C7" w:rsidR="005032E7" w:rsidRPr="00A57088" w:rsidRDefault="005032E7" w:rsidP="004B466E">
      <w:pPr>
        <w:pStyle w:val="a3"/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D47788" w:rsidRPr="00D47788">
        <w:t>BG14MFOP001-4.100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437A"/>
    <w:rsid w:val="000450D7"/>
    <w:rsid w:val="00045EA1"/>
    <w:rsid w:val="0005439D"/>
    <w:rsid w:val="00057DAB"/>
    <w:rsid w:val="0006172E"/>
    <w:rsid w:val="000915BE"/>
    <w:rsid w:val="000957C9"/>
    <w:rsid w:val="00095B87"/>
    <w:rsid w:val="000B1340"/>
    <w:rsid w:val="000C099D"/>
    <w:rsid w:val="000C39D3"/>
    <w:rsid w:val="000C3E32"/>
    <w:rsid w:val="000D3A24"/>
    <w:rsid w:val="000E4712"/>
    <w:rsid w:val="000F2B0B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55854"/>
    <w:rsid w:val="00262651"/>
    <w:rsid w:val="002654BB"/>
    <w:rsid w:val="0027657B"/>
    <w:rsid w:val="0027671B"/>
    <w:rsid w:val="00277C8C"/>
    <w:rsid w:val="002854DB"/>
    <w:rsid w:val="00291CE3"/>
    <w:rsid w:val="0029506D"/>
    <w:rsid w:val="002A10A6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03673"/>
    <w:rsid w:val="00320CC9"/>
    <w:rsid w:val="003269CD"/>
    <w:rsid w:val="00333807"/>
    <w:rsid w:val="0033496A"/>
    <w:rsid w:val="003504A6"/>
    <w:rsid w:val="0035387F"/>
    <w:rsid w:val="00355573"/>
    <w:rsid w:val="00355C49"/>
    <w:rsid w:val="003631B2"/>
    <w:rsid w:val="0037649A"/>
    <w:rsid w:val="00384F35"/>
    <w:rsid w:val="00385C5F"/>
    <w:rsid w:val="00390977"/>
    <w:rsid w:val="003A00BE"/>
    <w:rsid w:val="003A2934"/>
    <w:rsid w:val="003A69F0"/>
    <w:rsid w:val="003C068B"/>
    <w:rsid w:val="003C17C7"/>
    <w:rsid w:val="003D4E88"/>
    <w:rsid w:val="003F3FE2"/>
    <w:rsid w:val="003F7680"/>
    <w:rsid w:val="00404C94"/>
    <w:rsid w:val="00405F7E"/>
    <w:rsid w:val="00412389"/>
    <w:rsid w:val="004213CE"/>
    <w:rsid w:val="00422965"/>
    <w:rsid w:val="004231C6"/>
    <w:rsid w:val="0042484E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50AB"/>
    <w:rsid w:val="00496232"/>
    <w:rsid w:val="004968B5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26D3D"/>
    <w:rsid w:val="0054606C"/>
    <w:rsid w:val="00546FFF"/>
    <w:rsid w:val="00563B30"/>
    <w:rsid w:val="00570602"/>
    <w:rsid w:val="00573583"/>
    <w:rsid w:val="00581C1B"/>
    <w:rsid w:val="00583CF8"/>
    <w:rsid w:val="00585BB5"/>
    <w:rsid w:val="00585D01"/>
    <w:rsid w:val="005862BA"/>
    <w:rsid w:val="005914CE"/>
    <w:rsid w:val="00592595"/>
    <w:rsid w:val="005931D9"/>
    <w:rsid w:val="005A0AB2"/>
    <w:rsid w:val="005A1B36"/>
    <w:rsid w:val="005A4A8A"/>
    <w:rsid w:val="005B0320"/>
    <w:rsid w:val="005C61DD"/>
    <w:rsid w:val="005D0F0C"/>
    <w:rsid w:val="005D18B6"/>
    <w:rsid w:val="005E441F"/>
    <w:rsid w:val="005E52EB"/>
    <w:rsid w:val="005E5647"/>
    <w:rsid w:val="00613F6D"/>
    <w:rsid w:val="00623DDF"/>
    <w:rsid w:val="00636796"/>
    <w:rsid w:val="006404BD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B40B3"/>
    <w:rsid w:val="006C1E11"/>
    <w:rsid w:val="006E1CA8"/>
    <w:rsid w:val="006E2005"/>
    <w:rsid w:val="00704349"/>
    <w:rsid w:val="0071054D"/>
    <w:rsid w:val="00716ABE"/>
    <w:rsid w:val="007178A3"/>
    <w:rsid w:val="00723214"/>
    <w:rsid w:val="00735878"/>
    <w:rsid w:val="00761720"/>
    <w:rsid w:val="00767F85"/>
    <w:rsid w:val="00770371"/>
    <w:rsid w:val="0077354C"/>
    <w:rsid w:val="00777235"/>
    <w:rsid w:val="00785510"/>
    <w:rsid w:val="007C7F45"/>
    <w:rsid w:val="007D3784"/>
    <w:rsid w:val="007E1561"/>
    <w:rsid w:val="007E589C"/>
    <w:rsid w:val="007F414A"/>
    <w:rsid w:val="007F73FB"/>
    <w:rsid w:val="00804256"/>
    <w:rsid w:val="008230F0"/>
    <w:rsid w:val="0083079B"/>
    <w:rsid w:val="00830E8A"/>
    <w:rsid w:val="00837493"/>
    <w:rsid w:val="00846C46"/>
    <w:rsid w:val="00854120"/>
    <w:rsid w:val="00857C68"/>
    <w:rsid w:val="008637E8"/>
    <w:rsid w:val="008707CD"/>
    <w:rsid w:val="008755FE"/>
    <w:rsid w:val="00881172"/>
    <w:rsid w:val="008846AD"/>
    <w:rsid w:val="00887A19"/>
    <w:rsid w:val="008931EF"/>
    <w:rsid w:val="008A4E25"/>
    <w:rsid w:val="008B1509"/>
    <w:rsid w:val="008D1346"/>
    <w:rsid w:val="008E47FF"/>
    <w:rsid w:val="008F2B85"/>
    <w:rsid w:val="008F6267"/>
    <w:rsid w:val="00905F22"/>
    <w:rsid w:val="00907F40"/>
    <w:rsid w:val="0091056B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4451"/>
    <w:rsid w:val="0096694D"/>
    <w:rsid w:val="0097304A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C715C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088"/>
    <w:rsid w:val="00A5774D"/>
    <w:rsid w:val="00A629B0"/>
    <w:rsid w:val="00A66A7A"/>
    <w:rsid w:val="00A67230"/>
    <w:rsid w:val="00A770AA"/>
    <w:rsid w:val="00A83CEC"/>
    <w:rsid w:val="00A84421"/>
    <w:rsid w:val="00A84A79"/>
    <w:rsid w:val="00A92CB9"/>
    <w:rsid w:val="00AA31EB"/>
    <w:rsid w:val="00AA4EFE"/>
    <w:rsid w:val="00AB0BA4"/>
    <w:rsid w:val="00AB1C25"/>
    <w:rsid w:val="00AB4A87"/>
    <w:rsid w:val="00AC0933"/>
    <w:rsid w:val="00AD0B21"/>
    <w:rsid w:val="00AE3C65"/>
    <w:rsid w:val="00AE55E7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BF7B66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6927"/>
    <w:rsid w:val="00C372E9"/>
    <w:rsid w:val="00C378EB"/>
    <w:rsid w:val="00C47F58"/>
    <w:rsid w:val="00C517D8"/>
    <w:rsid w:val="00C55589"/>
    <w:rsid w:val="00C80A58"/>
    <w:rsid w:val="00C86D2C"/>
    <w:rsid w:val="00CA0189"/>
    <w:rsid w:val="00CC5340"/>
    <w:rsid w:val="00CC6928"/>
    <w:rsid w:val="00CC73B2"/>
    <w:rsid w:val="00CD0360"/>
    <w:rsid w:val="00CE081F"/>
    <w:rsid w:val="00CE0D3F"/>
    <w:rsid w:val="00CE2053"/>
    <w:rsid w:val="00CE3420"/>
    <w:rsid w:val="00CE7C54"/>
    <w:rsid w:val="00CF6452"/>
    <w:rsid w:val="00D04698"/>
    <w:rsid w:val="00D04A9B"/>
    <w:rsid w:val="00D06BFE"/>
    <w:rsid w:val="00D47788"/>
    <w:rsid w:val="00D6173D"/>
    <w:rsid w:val="00D74FBA"/>
    <w:rsid w:val="00D755DA"/>
    <w:rsid w:val="00D755EA"/>
    <w:rsid w:val="00D77E13"/>
    <w:rsid w:val="00DA0F36"/>
    <w:rsid w:val="00DA1435"/>
    <w:rsid w:val="00DA15FC"/>
    <w:rsid w:val="00DA570F"/>
    <w:rsid w:val="00DB1B8C"/>
    <w:rsid w:val="00DB7CEA"/>
    <w:rsid w:val="00DC6400"/>
    <w:rsid w:val="00DC7206"/>
    <w:rsid w:val="00DC77D6"/>
    <w:rsid w:val="00DD5884"/>
    <w:rsid w:val="00DD78FD"/>
    <w:rsid w:val="00DE45A4"/>
    <w:rsid w:val="00DE6815"/>
    <w:rsid w:val="00DE7496"/>
    <w:rsid w:val="00E2390D"/>
    <w:rsid w:val="00E4311F"/>
    <w:rsid w:val="00E4380B"/>
    <w:rsid w:val="00E44C06"/>
    <w:rsid w:val="00E54104"/>
    <w:rsid w:val="00E71612"/>
    <w:rsid w:val="00E73330"/>
    <w:rsid w:val="00E81814"/>
    <w:rsid w:val="00E85351"/>
    <w:rsid w:val="00E933D8"/>
    <w:rsid w:val="00E9716F"/>
    <w:rsid w:val="00EA3C3D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375B7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5BD9FDF0-46EB-4759-8F5F-2B461B16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55F65-91FE-46F7-9F73-49250DA3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2072</Words>
  <Characters>11814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Ивелина Сулева</cp:lastModifiedBy>
  <cp:revision>15</cp:revision>
  <cp:lastPrinted>2016-05-19T14:35:00Z</cp:lastPrinted>
  <dcterms:created xsi:type="dcterms:W3CDTF">2020-09-17T13:00:00Z</dcterms:created>
  <dcterms:modified xsi:type="dcterms:W3CDTF">2021-10-14T13:50:00Z</dcterms:modified>
</cp:coreProperties>
</file>