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B5D25" w14:textId="77777777" w:rsidR="007D5316" w:rsidRPr="00664F89" w:rsidRDefault="007D5316" w:rsidP="00CA1F41">
      <w:pPr>
        <w:spacing w:after="60"/>
        <w:ind w:left="4248"/>
        <w:jc w:val="right"/>
        <w:rPr>
          <w:rFonts w:ascii="Times New Roman" w:hAnsi="Times New Roman" w:cs="Times New Roman"/>
          <w:b/>
          <w:bCs/>
          <w:snapToGrid w:val="0"/>
          <w:sz w:val="24"/>
          <w:szCs w:val="24"/>
        </w:rPr>
      </w:pPr>
      <w:r w:rsidRPr="00664F89">
        <w:rPr>
          <w:rFonts w:ascii="Times New Roman" w:hAnsi="Times New Roman" w:cs="Times New Roman"/>
          <w:b/>
          <w:bCs/>
          <w:snapToGrid w:val="0"/>
          <w:sz w:val="24"/>
          <w:szCs w:val="24"/>
        </w:rPr>
        <w:t>Приложение № 1</w:t>
      </w:r>
    </w:p>
    <w:p w14:paraId="088114D0" w14:textId="4EF3E6BC" w:rsidR="007D5316" w:rsidRPr="00664F89" w:rsidRDefault="007D5316" w:rsidP="00CA1F41">
      <w:pPr>
        <w:spacing w:after="60"/>
        <w:ind w:left="3540" w:firstLine="708"/>
        <w:jc w:val="right"/>
        <w:rPr>
          <w:rFonts w:ascii="Times New Roman" w:hAnsi="Times New Roman" w:cs="Times New Roman"/>
          <w:b/>
          <w:bCs/>
          <w:snapToGrid w:val="0"/>
          <w:sz w:val="24"/>
          <w:szCs w:val="24"/>
        </w:rPr>
      </w:pPr>
      <w:r w:rsidRPr="00664F89">
        <w:rPr>
          <w:rFonts w:ascii="Times New Roman" w:hAnsi="Times New Roman" w:cs="Times New Roman"/>
          <w:b/>
          <w:bCs/>
          <w:snapToGrid w:val="0"/>
          <w:sz w:val="24"/>
          <w:szCs w:val="24"/>
        </w:rPr>
        <w:t>към Заповед №</w:t>
      </w:r>
      <w:r w:rsidR="00CA1F41" w:rsidRPr="00664F89">
        <w:rPr>
          <w:rFonts w:ascii="Times New Roman" w:hAnsi="Times New Roman" w:cs="Times New Roman"/>
          <w:b/>
          <w:bCs/>
          <w:snapToGrid w:val="0"/>
          <w:sz w:val="24"/>
          <w:szCs w:val="24"/>
        </w:rPr>
        <w:t>…./2021</w:t>
      </w:r>
      <w:r w:rsidR="00901091" w:rsidRPr="00664F89">
        <w:rPr>
          <w:rFonts w:ascii="Times New Roman" w:hAnsi="Times New Roman" w:cs="Times New Roman"/>
          <w:b/>
          <w:bCs/>
          <w:snapToGrid w:val="0"/>
          <w:sz w:val="24"/>
          <w:szCs w:val="24"/>
        </w:rPr>
        <w:t xml:space="preserve"> г.</w:t>
      </w:r>
    </w:p>
    <w:p w14:paraId="5B0814CB" w14:textId="77777777" w:rsidR="004C6A9D" w:rsidRPr="00664F89" w:rsidRDefault="004C6A9D" w:rsidP="00CA1F41">
      <w:pPr>
        <w:spacing w:after="60"/>
        <w:jc w:val="right"/>
        <w:rPr>
          <w:rFonts w:ascii="Times New Roman" w:hAnsi="Times New Roman" w:cs="Times New Roman"/>
          <w:b/>
          <w:bCs/>
          <w:snapToGrid w:val="0"/>
          <w:sz w:val="24"/>
          <w:szCs w:val="24"/>
        </w:rPr>
      </w:pPr>
    </w:p>
    <w:p w14:paraId="601284E4" w14:textId="77777777" w:rsidR="004C6A9D" w:rsidRPr="00664F89" w:rsidRDefault="004C6A9D" w:rsidP="0052337A">
      <w:pPr>
        <w:spacing w:after="60"/>
        <w:jc w:val="center"/>
        <w:rPr>
          <w:rFonts w:ascii="Times New Roman" w:hAnsi="Times New Roman" w:cs="Times New Roman"/>
          <w:b/>
          <w:bCs/>
          <w:snapToGrid w:val="0"/>
          <w:sz w:val="24"/>
          <w:szCs w:val="24"/>
        </w:rPr>
      </w:pPr>
    </w:p>
    <w:p w14:paraId="41810D46" w14:textId="77777777" w:rsidR="00FD21FA" w:rsidRPr="00664F89" w:rsidRDefault="00FD21FA" w:rsidP="00FD21FA">
      <w:pPr>
        <w:tabs>
          <w:tab w:val="left" w:pos="-180"/>
        </w:tabs>
        <w:spacing w:after="0" w:line="240" w:lineRule="auto"/>
        <w:jc w:val="center"/>
        <w:rPr>
          <w:rFonts w:ascii="Times New Roman" w:hAnsi="Times New Roman" w:cs="Times New Roman"/>
          <w:b/>
          <w:bCs/>
          <w:sz w:val="24"/>
          <w:szCs w:val="24"/>
        </w:rPr>
      </w:pPr>
    </w:p>
    <w:p w14:paraId="0EE7063B" w14:textId="77777777" w:rsidR="00FD21FA" w:rsidRPr="00664F89" w:rsidRDefault="00FD21FA" w:rsidP="00CA1F41">
      <w:pPr>
        <w:tabs>
          <w:tab w:val="left" w:pos="-180"/>
        </w:tabs>
        <w:spacing w:before="100" w:beforeAutospacing="1" w:after="100" w:afterAutospacing="1" w:line="240" w:lineRule="auto"/>
        <w:jc w:val="center"/>
        <w:rPr>
          <w:rFonts w:ascii="Times New Roman" w:hAnsi="Times New Roman" w:cs="Times New Roman"/>
          <w:b/>
          <w:bCs/>
          <w:sz w:val="36"/>
          <w:szCs w:val="36"/>
        </w:rPr>
      </w:pPr>
      <w:r w:rsidRPr="00664F89">
        <w:rPr>
          <w:rFonts w:ascii="Times New Roman" w:hAnsi="Times New Roman" w:cs="Times New Roman"/>
          <w:b/>
          <w:bCs/>
          <w:sz w:val="36"/>
          <w:szCs w:val="36"/>
        </w:rPr>
        <w:t xml:space="preserve">Условия за кандидатстване </w:t>
      </w:r>
    </w:p>
    <w:p w14:paraId="4FE6CA11" w14:textId="77777777" w:rsidR="00FD21FA" w:rsidRPr="00664F89" w:rsidRDefault="00FD21FA"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 xml:space="preserve">с проектни предложения за предоставяне на безвъзмездна финансова помощ по </w:t>
      </w:r>
    </w:p>
    <w:p w14:paraId="52C5FE69" w14:textId="77777777" w:rsidR="00343F7E" w:rsidRPr="00664F89" w:rsidRDefault="009A4D5B"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Стратегия</w:t>
      </w:r>
      <w:r w:rsidR="00825A9B" w:rsidRPr="00664F89">
        <w:rPr>
          <w:rFonts w:ascii="Times New Roman" w:hAnsi="Times New Roman" w:cs="Times New Roman"/>
          <w:b/>
          <w:bCs/>
          <w:sz w:val="24"/>
          <w:szCs w:val="24"/>
        </w:rPr>
        <w:t xml:space="preserve"> за водено от общностите местно развитие </w:t>
      </w:r>
    </w:p>
    <w:p w14:paraId="60DACB21" w14:textId="77777777" w:rsidR="00343F7E" w:rsidRPr="00664F89" w:rsidRDefault="00825A9B"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 xml:space="preserve">на МИРГ Бургас – Камено 2014 – 2020 г., </w:t>
      </w:r>
      <w:r w:rsidR="00CA1F41" w:rsidRPr="00664F89">
        <w:rPr>
          <w:rFonts w:ascii="Times New Roman" w:hAnsi="Times New Roman" w:cs="Times New Roman"/>
          <w:b/>
          <w:bCs/>
          <w:sz w:val="24"/>
          <w:szCs w:val="24"/>
        </w:rPr>
        <w:t xml:space="preserve"> </w:t>
      </w:r>
    </w:p>
    <w:p w14:paraId="6D104737" w14:textId="44AF9086" w:rsidR="00CA1F41" w:rsidRPr="00664F89" w:rsidRDefault="00825A9B"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финансирана  от</w:t>
      </w:r>
      <w:r w:rsidR="00AA0E9C" w:rsidRPr="00664F89">
        <w:rPr>
          <w:rFonts w:ascii="Times New Roman" w:hAnsi="Times New Roman" w:cs="Times New Roman"/>
          <w:b/>
          <w:bCs/>
          <w:sz w:val="24"/>
          <w:szCs w:val="24"/>
        </w:rPr>
        <w:t xml:space="preserve"> </w:t>
      </w:r>
      <w:r w:rsidR="00BE72B0" w:rsidRPr="00664F89">
        <w:rPr>
          <w:rFonts w:ascii="Times New Roman" w:hAnsi="Times New Roman" w:cs="Times New Roman"/>
          <w:b/>
          <w:bCs/>
          <w:sz w:val="24"/>
          <w:szCs w:val="24"/>
        </w:rPr>
        <w:t>Програма за морско дело и рибарство 2014 –</w:t>
      </w:r>
      <w:r w:rsidR="007F73DA" w:rsidRPr="00664F89">
        <w:rPr>
          <w:rFonts w:ascii="Times New Roman" w:hAnsi="Times New Roman" w:cs="Times New Roman"/>
          <w:b/>
          <w:bCs/>
          <w:sz w:val="24"/>
          <w:szCs w:val="24"/>
        </w:rPr>
        <w:t xml:space="preserve"> 2020 г., </w:t>
      </w:r>
    </w:p>
    <w:p w14:paraId="105379C8" w14:textId="1E482EDC" w:rsidR="00C326ED" w:rsidRPr="00664F89" w:rsidRDefault="007F73DA"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подкрепена от</w:t>
      </w:r>
      <w:r w:rsidR="00BE72B0" w:rsidRPr="00664F89">
        <w:rPr>
          <w:rFonts w:ascii="Times New Roman" w:hAnsi="Times New Roman" w:cs="Times New Roman"/>
          <w:b/>
          <w:bCs/>
          <w:sz w:val="24"/>
          <w:szCs w:val="24"/>
        </w:rPr>
        <w:t xml:space="preserve"> </w:t>
      </w:r>
      <w:r w:rsidR="00FD21FA" w:rsidRPr="00664F89">
        <w:rPr>
          <w:rFonts w:ascii="Times New Roman" w:hAnsi="Times New Roman" w:cs="Times New Roman"/>
          <w:b/>
          <w:bCs/>
          <w:sz w:val="24"/>
          <w:szCs w:val="24"/>
        </w:rPr>
        <w:t>Европейския фонд за морско дело и рибарство</w:t>
      </w:r>
    </w:p>
    <w:p w14:paraId="6D739E95" w14:textId="77777777" w:rsidR="00FD21FA" w:rsidRPr="00664F89" w:rsidRDefault="00FD21FA" w:rsidP="00CA1F41">
      <w:pPr>
        <w:tabs>
          <w:tab w:val="left" w:pos="-180"/>
        </w:tabs>
        <w:spacing w:before="100" w:beforeAutospacing="1" w:after="100" w:afterAutospacing="1" w:line="240" w:lineRule="auto"/>
        <w:rPr>
          <w:rFonts w:ascii="Times New Roman" w:hAnsi="Times New Roman" w:cs="Times New Roman"/>
          <w:b/>
          <w:bCs/>
          <w:sz w:val="24"/>
          <w:szCs w:val="24"/>
        </w:rPr>
      </w:pPr>
    </w:p>
    <w:p w14:paraId="0797AB6D" w14:textId="77777777" w:rsidR="00FD21FA" w:rsidRPr="00664F89" w:rsidRDefault="00FD21FA" w:rsidP="00CA1F41">
      <w:pPr>
        <w:tabs>
          <w:tab w:val="left" w:pos="-180"/>
        </w:tabs>
        <w:spacing w:before="100" w:beforeAutospacing="1" w:after="100" w:afterAutospacing="1" w:line="240" w:lineRule="auto"/>
        <w:jc w:val="center"/>
        <w:rPr>
          <w:rFonts w:ascii="Times New Roman" w:hAnsi="Times New Roman" w:cs="Times New Roman"/>
          <w:b/>
          <w:bCs/>
          <w:sz w:val="28"/>
          <w:szCs w:val="28"/>
        </w:rPr>
      </w:pPr>
      <w:r w:rsidRPr="00664F89">
        <w:rPr>
          <w:rFonts w:ascii="Times New Roman" w:hAnsi="Times New Roman" w:cs="Times New Roman"/>
          <w:b/>
          <w:bCs/>
          <w:sz w:val="28"/>
          <w:szCs w:val="28"/>
        </w:rPr>
        <w:t xml:space="preserve">Процедура </w:t>
      </w:r>
      <w:r w:rsidR="00F86D54" w:rsidRPr="00664F89">
        <w:rPr>
          <w:rFonts w:ascii="Times New Roman" w:hAnsi="Times New Roman" w:cs="Times New Roman"/>
          <w:b/>
          <w:bCs/>
          <w:sz w:val="28"/>
          <w:szCs w:val="28"/>
        </w:rPr>
        <w:t xml:space="preserve">чрез </w:t>
      </w:r>
      <w:r w:rsidRPr="00664F89">
        <w:rPr>
          <w:rFonts w:ascii="Times New Roman" w:hAnsi="Times New Roman" w:cs="Times New Roman"/>
          <w:b/>
          <w:bCs/>
          <w:sz w:val="28"/>
          <w:szCs w:val="28"/>
        </w:rPr>
        <w:t>подбор на проекти</w:t>
      </w:r>
    </w:p>
    <w:p w14:paraId="2C74550D" w14:textId="1DABD661" w:rsidR="003270C3" w:rsidRPr="00664F89" w:rsidRDefault="00AA0E9C"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 xml:space="preserve"> </w:t>
      </w:r>
      <w:bookmarkStart w:id="0" w:name="_Hlk17724100"/>
      <w:r w:rsidR="00F64DC3" w:rsidRPr="00664F89">
        <w:rPr>
          <w:rFonts w:ascii="Times New Roman" w:hAnsi="Times New Roman" w:cs="Times New Roman"/>
          <w:b/>
          <w:bCs/>
          <w:sz w:val="24"/>
          <w:szCs w:val="24"/>
        </w:rPr>
        <w:t>BG14MFOP001-4.098</w:t>
      </w:r>
    </w:p>
    <w:p w14:paraId="46354A5F" w14:textId="1FB9826C" w:rsidR="009149EF" w:rsidRPr="00664F89" w:rsidRDefault="009149EF"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„Развитие и популяризиране идентичността на територията на МИРГ от Стратегията за водено от общностите местно развитие на МИРГ Бургас-Камено“</w:t>
      </w:r>
    </w:p>
    <w:p w14:paraId="1FFAB54B" w14:textId="77777777" w:rsidR="003270C3" w:rsidRPr="00664F89" w:rsidRDefault="00CA1F41"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bookmarkStart w:id="1" w:name="_Hlk77674685"/>
      <w:r w:rsidRPr="00664F89">
        <w:rPr>
          <w:rFonts w:ascii="Times New Roman" w:hAnsi="Times New Roman" w:cs="Times New Roman"/>
          <w:b/>
          <w:bCs/>
          <w:sz w:val="24"/>
          <w:szCs w:val="24"/>
        </w:rPr>
        <w:t xml:space="preserve">Мярка 508-1 Развитие и популяризиране идентичността на територията </w:t>
      </w:r>
    </w:p>
    <w:p w14:paraId="435960C8" w14:textId="07BD2C71" w:rsidR="00CA1F41" w:rsidRPr="00664F89" w:rsidRDefault="00CA1F41" w:rsidP="00CA1F41">
      <w:pPr>
        <w:tabs>
          <w:tab w:val="left" w:pos="-180"/>
        </w:tabs>
        <w:spacing w:before="100" w:beforeAutospacing="1" w:after="100" w:afterAutospacing="1" w:line="240" w:lineRule="auto"/>
        <w:jc w:val="center"/>
        <w:rPr>
          <w:rFonts w:ascii="Times New Roman" w:hAnsi="Times New Roman" w:cs="Times New Roman"/>
          <w:b/>
          <w:bCs/>
          <w:sz w:val="24"/>
          <w:szCs w:val="24"/>
        </w:rPr>
      </w:pPr>
      <w:r w:rsidRPr="00664F89">
        <w:rPr>
          <w:rFonts w:ascii="Times New Roman" w:hAnsi="Times New Roman" w:cs="Times New Roman"/>
          <w:b/>
          <w:bCs/>
          <w:sz w:val="24"/>
          <w:szCs w:val="24"/>
        </w:rPr>
        <w:t xml:space="preserve">на </w:t>
      </w:r>
      <w:r w:rsidR="003270C3" w:rsidRPr="00664F89">
        <w:rPr>
          <w:rFonts w:ascii="Times New Roman" w:hAnsi="Times New Roman" w:cs="Times New Roman"/>
          <w:b/>
          <w:bCs/>
          <w:sz w:val="24"/>
          <w:szCs w:val="24"/>
        </w:rPr>
        <w:t>МИРГ Бургас-Камено</w:t>
      </w:r>
    </w:p>
    <w:bookmarkEnd w:id="0"/>
    <w:bookmarkEnd w:id="1"/>
    <w:p w14:paraId="0572EEEA" w14:textId="77777777" w:rsidR="00FD21FA" w:rsidRPr="00664F89" w:rsidRDefault="00FD21FA" w:rsidP="00FD21FA">
      <w:pPr>
        <w:tabs>
          <w:tab w:val="left" w:pos="-180"/>
        </w:tabs>
        <w:spacing w:after="100" w:afterAutospacing="1" w:line="240" w:lineRule="auto"/>
        <w:jc w:val="center"/>
        <w:rPr>
          <w:rFonts w:ascii="Times New Roman" w:hAnsi="Times New Roman" w:cs="Times New Roman"/>
          <w:b/>
          <w:bCs/>
          <w:sz w:val="28"/>
          <w:szCs w:val="28"/>
        </w:rPr>
      </w:pPr>
    </w:p>
    <w:p w14:paraId="254436AA" w14:textId="77777777" w:rsidR="005A660E" w:rsidRPr="00664F89" w:rsidRDefault="005A660E" w:rsidP="005A660E">
      <w:pPr>
        <w:tabs>
          <w:tab w:val="left" w:pos="-180"/>
        </w:tabs>
        <w:spacing w:after="0" w:line="240" w:lineRule="auto"/>
        <w:rPr>
          <w:rFonts w:ascii="Times New Roman" w:hAnsi="Times New Roman" w:cs="Times New Roman"/>
          <w:b/>
          <w:bCs/>
          <w:sz w:val="28"/>
          <w:szCs w:val="28"/>
        </w:rPr>
      </w:pPr>
    </w:p>
    <w:p w14:paraId="44F1DF50" w14:textId="77777777" w:rsidR="00025249" w:rsidRPr="00664F89" w:rsidRDefault="00025249" w:rsidP="005A660E">
      <w:pPr>
        <w:tabs>
          <w:tab w:val="left" w:pos="-180"/>
        </w:tabs>
        <w:spacing w:after="0" w:line="240" w:lineRule="auto"/>
        <w:rPr>
          <w:rFonts w:ascii="Times New Roman" w:hAnsi="Times New Roman" w:cs="Times New Roman"/>
          <w:b/>
          <w:bCs/>
          <w:sz w:val="24"/>
          <w:szCs w:val="24"/>
        </w:rPr>
      </w:pPr>
    </w:p>
    <w:p w14:paraId="0E10EBD0" w14:textId="77777777" w:rsidR="00025249" w:rsidRPr="00664F89" w:rsidRDefault="00025249" w:rsidP="005A660E">
      <w:pPr>
        <w:tabs>
          <w:tab w:val="left" w:pos="-180"/>
        </w:tabs>
        <w:spacing w:after="0" w:line="240" w:lineRule="auto"/>
        <w:rPr>
          <w:rFonts w:ascii="Times New Roman" w:hAnsi="Times New Roman" w:cs="Times New Roman"/>
          <w:b/>
          <w:bCs/>
          <w:sz w:val="24"/>
          <w:szCs w:val="24"/>
        </w:rPr>
      </w:pPr>
    </w:p>
    <w:p w14:paraId="3A3345AE" w14:textId="77777777" w:rsidR="00025249" w:rsidRPr="00664F89" w:rsidRDefault="00025249" w:rsidP="005A660E">
      <w:pPr>
        <w:tabs>
          <w:tab w:val="left" w:pos="-180"/>
        </w:tabs>
        <w:spacing w:after="0" w:line="240" w:lineRule="auto"/>
        <w:rPr>
          <w:rFonts w:ascii="Times New Roman" w:hAnsi="Times New Roman" w:cs="Times New Roman"/>
          <w:b/>
          <w:bCs/>
          <w:sz w:val="24"/>
          <w:szCs w:val="24"/>
        </w:rPr>
      </w:pPr>
    </w:p>
    <w:p w14:paraId="5C050A1D" w14:textId="77777777" w:rsidR="00025249" w:rsidRPr="00664F89" w:rsidRDefault="00025249" w:rsidP="005A660E">
      <w:pPr>
        <w:tabs>
          <w:tab w:val="left" w:pos="-180"/>
        </w:tabs>
        <w:spacing w:after="0" w:line="240" w:lineRule="auto"/>
        <w:rPr>
          <w:rFonts w:ascii="Times New Roman" w:hAnsi="Times New Roman" w:cs="Times New Roman"/>
          <w:b/>
          <w:bCs/>
          <w:sz w:val="24"/>
          <w:szCs w:val="24"/>
        </w:rPr>
      </w:pPr>
    </w:p>
    <w:p w14:paraId="4861D593" w14:textId="77777777" w:rsidR="00025249" w:rsidRPr="00664F89" w:rsidRDefault="00025249" w:rsidP="005A660E">
      <w:pPr>
        <w:tabs>
          <w:tab w:val="left" w:pos="-180"/>
        </w:tabs>
        <w:spacing w:after="0" w:line="240" w:lineRule="auto"/>
        <w:rPr>
          <w:rFonts w:ascii="Times New Roman" w:hAnsi="Times New Roman" w:cs="Times New Roman"/>
          <w:b/>
          <w:bCs/>
          <w:sz w:val="24"/>
          <w:szCs w:val="24"/>
        </w:rPr>
      </w:pPr>
    </w:p>
    <w:p w14:paraId="6C4B367A" w14:textId="77777777" w:rsidR="004210CB" w:rsidRPr="00664F89" w:rsidRDefault="004210CB" w:rsidP="00FD21FA">
      <w:pPr>
        <w:tabs>
          <w:tab w:val="left" w:pos="-180"/>
        </w:tabs>
        <w:spacing w:after="0" w:line="240" w:lineRule="auto"/>
        <w:jc w:val="center"/>
        <w:rPr>
          <w:rFonts w:ascii="Times New Roman" w:hAnsi="Times New Roman" w:cs="Times New Roman"/>
          <w:b/>
          <w:bCs/>
          <w:sz w:val="24"/>
          <w:szCs w:val="24"/>
        </w:rPr>
      </w:pPr>
    </w:p>
    <w:p w14:paraId="1C75CA80" w14:textId="77777777" w:rsidR="00070E0E" w:rsidRPr="00664F89" w:rsidRDefault="00070E0E" w:rsidP="00FD21FA">
      <w:pPr>
        <w:tabs>
          <w:tab w:val="left" w:pos="-180"/>
        </w:tabs>
        <w:spacing w:after="0" w:line="240" w:lineRule="auto"/>
        <w:jc w:val="center"/>
        <w:rPr>
          <w:rFonts w:ascii="Times New Roman" w:hAnsi="Times New Roman" w:cs="Times New Roman"/>
          <w:b/>
          <w:bCs/>
          <w:sz w:val="24"/>
          <w:szCs w:val="24"/>
        </w:rPr>
      </w:pPr>
    </w:p>
    <w:p w14:paraId="6DE664CB" w14:textId="77777777" w:rsidR="00070E0E" w:rsidRPr="00664F89" w:rsidRDefault="00070E0E" w:rsidP="00FD21FA">
      <w:pPr>
        <w:tabs>
          <w:tab w:val="left" w:pos="-180"/>
        </w:tabs>
        <w:spacing w:after="0" w:line="240" w:lineRule="auto"/>
        <w:jc w:val="center"/>
        <w:rPr>
          <w:rFonts w:ascii="Times New Roman" w:hAnsi="Times New Roman" w:cs="Times New Roman"/>
          <w:b/>
          <w:bCs/>
          <w:sz w:val="24"/>
          <w:szCs w:val="24"/>
        </w:rPr>
      </w:pPr>
    </w:p>
    <w:p w14:paraId="3AB5A6D9" w14:textId="77777777" w:rsidR="00070E0E" w:rsidRPr="00664F89" w:rsidRDefault="00070E0E" w:rsidP="00FD21FA">
      <w:pPr>
        <w:tabs>
          <w:tab w:val="left" w:pos="-180"/>
        </w:tabs>
        <w:spacing w:after="0" w:line="240" w:lineRule="auto"/>
        <w:jc w:val="center"/>
        <w:rPr>
          <w:rFonts w:ascii="Times New Roman" w:hAnsi="Times New Roman" w:cs="Times New Roman"/>
          <w:b/>
          <w:bCs/>
          <w:sz w:val="24"/>
          <w:szCs w:val="24"/>
        </w:rPr>
      </w:pPr>
    </w:p>
    <w:p w14:paraId="65CEAA45" w14:textId="77777777" w:rsidR="00070E0E" w:rsidRPr="00664F89" w:rsidRDefault="00070E0E" w:rsidP="00FD21FA">
      <w:pPr>
        <w:tabs>
          <w:tab w:val="left" w:pos="-180"/>
        </w:tabs>
        <w:spacing w:after="0" w:line="240" w:lineRule="auto"/>
        <w:jc w:val="center"/>
        <w:rPr>
          <w:rFonts w:ascii="Times New Roman" w:hAnsi="Times New Roman" w:cs="Times New Roman"/>
          <w:b/>
          <w:bCs/>
          <w:sz w:val="24"/>
          <w:szCs w:val="24"/>
        </w:rPr>
      </w:pPr>
    </w:p>
    <w:p w14:paraId="7B37CDF9" w14:textId="77777777" w:rsidR="00FD21FA" w:rsidRPr="00664F89" w:rsidRDefault="00FD21FA" w:rsidP="00FD21FA">
      <w:pPr>
        <w:keepNext/>
        <w:keepLines/>
        <w:tabs>
          <w:tab w:val="left" w:pos="-180"/>
        </w:tabs>
        <w:spacing w:before="480" w:after="0" w:line="276" w:lineRule="auto"/>
        <w:rPr>
          <w:rFonts w:ascii="Times New Roman" w:eastAsia="Times New Roman" w:hAnsi="Times New Roman" w:cs="Times New Roman"/>
          <w:b/>
          <w:bCs/>
          <w:color w:val="2E74B5"/>
          <w:sz w:val="28"/>
          <w:szCs w:val="28"/>
          <w:lang w:eastAsia="bg-BG"/>
        </w:rPr>
      </w:pPr>
      <w:r w:rsidRPr="00664F89">
        <w:rPr>
          <w:rFonts w:ascii="Times New Roman" w:eastAsia="Times New Roman" w:hAnsi="Times New Roman" w:cs="Times New Roman"/>
          <w:b/>
          <w:bCs/>
          <w:color w:val="2E74B5"/>
          <w:sz w:val="28"/>
          <w:szCs w:val="28"/>
          <w:lang w:eastAsia="bg-BG"/>
        </w:rPr>
        <w:t>Съдържание</w:t>
      </w:r>
    </w:p>
    <w:p w14:paraId="0ECEAAD4" w14:textId="26DFB5C9" w:rsidR="00365B8A" w:rsidRPr="00664F89" w:rsidRDefault="00FD21FA">
      <w:pPr>
        <w:pStyle w:val="21"/>
        <w:rPr>
          <w:rFonts w:asciiTheme="minorHAnsi" w:eastAsiaTheme="minorEastAsia" w:hAnsiTheme="minorHAnsi" w:cstheme="minorBidi"/>
          <w:bCs w:val="0"/>
          <w:noProof w:val="0"/>
          <w:sz w:val="22"/>
          <w:szCs w:val="22"/>
          <w:lang w:eastAsia="bg-BG"/>
        </w:rPr>
      </w:pPr>
      <w:r w:rsidRPr="00664F89">
        <w:rPr>
          <w:rFonts w:ascii="Times New Roman" w:hAnsi="Times New Roman" w:cs="Times New Roman"/>
          <w:noProof w:val="0"/>
          <w:sz w:val="20"/>
          <w:szCs w:val="20"/>
        </w:rPr>
        <w:fldChar w:fldCharType="begin"/>
      </w:r>
      <w:r w:rsidRPr="00664F89">
        <w:rPr>
          <w:rFonts w:ascii="Times New Roman" w:hAnsi="Times New Roman" w:cs="Times New Roman"/>
          <w:noProof w:val="0"/>
          <w:sz w:val="20"/>
          <w:szCs w:val="20"/>
        </w:rPr>
        <w:instrText xml:space="preserve"> TOC \o "1-3" \h \z \u </w:instrText>
      </w:r>
      <w:r w:rsidRPr="00664F89">
        <w:rPr>
          <w:rFonts w:ascii="Times New Roman" w:hAnsi="Times New Roman" w:cs="Times New Roman"/>
          <w:noProof w:val="0"/>
          <w:sz w:val="20"/>
          <w:szCs w:val="20"/>
        </w:rPr>
        <w:fldChar w:fldCharType="separate"/>
      </w:r>
      <w:hyperlink w:anchor="_Toc77672414" w:history="1">
        <w:r w:rsidR="00365B8A" w:rsidRPr="00664F89">
          <w:rPr>
            <w:rStyle w:val="af0"/>
            <w:rFonts w:ascii="Times New Roman" w:hAnsi="Times New Roman" w:cs="Times New Roman"/>
            <w:b/>
            <w:noProof w:val="0"/>
          </w:rPr>
          <w:t>1. Наименование на програмата:</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_Toc77672414 \h </w:instrText>
        </w:r>
        <w:r w:rsidR="00365B8A" w:rsidRPr="00664F89">
          <w:rPr>
            <w:noProof w:val="0"/>
            <w:webHidden/>
          </w:rPr>
        </w:r>
        <w:r w:rsidR="00365B8A" w:rsidRPr="00664F89">
          <w:rPr>
            <w:noProof w:val="0"/>
            <w:webHidden/>
          </w:rPr>
          <w:fldChar w:fldCharType="separate"/>
        </w:r>
        <w:r w:rsidR="00365B8A" w:rsidRPr="00664F89">
          <w:rPr>
            <w:noProof w:val="0"/>
            <w:webHidden/>
          </w:rPr>
          <w:t>4</w:t>
        </w:r>
        <w:r w:rsidR="00365B8A" w:rsidRPr="00664F89">
          <w:rPr>
            <w:noProof w:val="0"/>
            <w:webHidden/>
          </w:rPr>
          <w:fldChar w:fldCharType="end"/>
        </w:r>
      </w:hyperlink>
    </w:p>
    <w:p w14:paraId="297C38EB" w14:textId="60D918E8"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15" w:history="1">
        <w:r w:rsidR="00365B8A" w:rsidRPr="00664F89">
          <w:rPr>
            <w:rStyle w:val="af0"/>
            <w:rFonts w:ascii="Times New Roman" w:hAnsi="Times New Roman" w:cs="Times New Roman"/>
            <w:b/>
            <w:noProof w:val="0"/>
          </w:rPr>
          <w:t>2. Наименование на приоритетната ос:</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_Toc77672415 \h </w:instrText>
        </w:r>
        <w:r w:rsidR="00365B8A" w:rsidRPr="00664F89">
          <w:rPr>
            <w:noProof w:val="0"/>
            <w:webHidden/>
          </w:rPr>
        </w:r>
        <w:r w:rsidR="00365B8A" w:rsidRPr="00664F89">
          <w:rPr>
            <w:noProof w:val="0"/>
            <w:webHidden/>
          </w:rPr>
          <w:fldChar w:fldCharType="separate"/>
        </w:r>
        <w:r w:rsidR="00365B8A" w:rsidRPr="00664F89">
          <w:rPr>
            <w:noProof w:val="0"/>
            <w:webHidden/>
          </w:rPr>
          <w:t>4</w:t>
        </w:r>
        <w:r w:rsidR="00365B8A" w:rsidRPr="00664F89">
          <w:rPr>
            <w:noProof w:val="0"/>
            <w:webHidden/>
          </w:rPr>
          <w:fldChar w:fldCharType="end"/>
        </w:r>
      </w:hyperlink>
    </w:p>
    <w:p w14:paraId="1DA0682A" w14:textId="26F549AB"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16" w:history="1">
        <w:r w:rsidR="00365B8A" w:rsidRPr="00664F89">
          <w:rPr>
            <w:rStyle w:val="af0"/>
            <w:rFonts w:ascii="Times New Roman" w:hAnsi="Times New Roman" w:cs="Times New Roman"/>
            <w:b/>
            <w:noProof w:val="0"/>
          </w:rPr>
          <w:t>3. Наименование на процедурата:</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_Toc77672416 \h </w:instrText>
        </w:r>
        <w:r w:rsidR="00365B8A" w:rsidRPr="00664F89">
          <w:rPr>
            <w:noProof w:val="0"/>
            <w:webHidden/>
          </w:rPr>
        </w:r>
        <w:r w:rsidR="00365B8A" w:rsidRPr="00664F89">
          <w:rPr>
            <w:noProof w:val="0"/>
            <w:webHidden/>
          </w:rPr>
          <w:fldChar w:fldCharType="separate"/>
        </w:r>
        <w:r w:rsidR="00365B8A" w:rsidRPr="00664F89">
          <w:rPr>
            <w:noProof w:val="0"/>
            <w:webHidden/>
          </w:rPr>
          <w:t>4</w:t>
        </w:r>
        <w:r w:rsidR="00365B8A" w:rsidRPr="00664F89">
          <w:rPr>
            <w:noProof w:val="0"/>
            <w:webHidden/>
          </w:rPr>
          <w:fldChar w:fldCharType="end"/>
        </w:r>
      </w:hyperlink>
    </w:p>
    <w:p w14:paraId="2DC8D01A" w14:textId="794D75C8"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17" w:history="1">
        <w:r w:rsidR="00365B8A" w:rsidRPr="00664F89">
          <w:rPr>
            <w:rStyle w:val="af0"/>
            <w:rFonts w:ascii="Times New Roman" w:hAnsi="Times New Roman" w:cs="Times New Roman"/>
            <w:b/>
            <w:noProof w:val="0"/>
          </w:rPr>
          <w:t>4. Измерения по кодове: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_Toc77672417 \h </w:instrText>
        </w:r>
        <w:r w:rsidR="00365B8A" w:rsidRPr="00664F89">
          <w:rPr>
            <w:noProof w:val="0"/>
            <w:webHidden/>
          </w:rPr>
        </w:r>
        <w:r w:rsidR="00365B8A" w:rsidRPr="00664F89">
          <w:rPr>
            <w:noProof w:val="0"/>
            <w:webHidden/>
          </w:rPr>
          <w:fldChar w:fldCharType="separate"/>
        </w:r>
        <w:r w:rsidR="00365B8A" w:rsidRPr="00664F89">
          <w:rPr>
            <w:noProof w:val="0"/>
            <w:webHidden/>
          </w:rPr>
          <w:t>4</w:t>
        </w:r>
        <w:r w:rsidR="00365B8A" w:rsidRPr="00664F89">
          <w:rPr>
            <w:noProof w:val="0"/>
            <w:webHidden/>
          </w:rPr>
          <w:fldChar w:fldCharType="end"/>
        </w:r>
      </w:hyperlink>
    </w:p>
    <w:p w14:paraId="0BE43BCE" w14:textId="56529B46"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18" w:history="1">
        <w:r w:rsidR="00365B8A" w:rsidRPr="00664F89">
          <w:rPr>
            <w:rStyle w:val="af0"/>
            <w:rFonts w:ascii="Times New Roman" w:hAnsi="Times New Roman" w:cs="Times New Roman"/>
            <w:b/>
            <w:noProof w:val="0"/>
          </w:rPr>
          <w:t>5. Териториален обхват:</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_Toc77672418 \h </w:instrText>
        </w:r>
        <w:r w:rsidR="00365B8A" w:rsidRPr="00664F89">
          <w:rPr>
            <w:noProof w:val="0"/>
            <w:webHidden/>
          </w:rPr>
        </w:r>
        <w:r w:rsidR="00365B8A" w:rsidRPr="00664F89">
          <w:rPr>
            <w:noProof w:val="0"/>
            <w:webHidden/>
          </w:rPr>
          <w:fldChar w:fldCharType="separate"/>
        </w:r>
        <w:r w:rsidR="00365B8A" w:rsidRPr="00664F89">
          <w:rPr>
            <w:noProof w:val="0"/>
            <w:webHidden/>
          </w:rPr>
          <w:t>4</w:t>
        </w:r>
        <w:r w:rsidR="00365B8A" w:rsidRPr="00664F89">
          <w:rPr>
            <w:noProof w:val="0"/>
            <w:webHidden/>
          </w:rPr>
          <w:fldChar w:fldCharType="end"/>
        </w:r>
      </w:hyperlink>
    </w:p>
    <w:p w14:paraId="4DD716D1" w14:textId="75BA35F9"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19" w:history="1">
        <w:r w:rsidR="00365B8A" w:rsidRPr="00664F89">
          <w:rPr>
            <w:rStyle w:val="af0"/>
            <w:rFonts w:ascii="Times New Roman" w:hAnsi="Times New Roman" w:cs="Times New Roman"/>
            <w:b/>
            <w:noProof w:val="0"/>
          </w:rPr>
          <w:t>6. Цели на предоставяната безвъзмездна финансова помощ по процедурата и очаквани резултати: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_Toc77672419 \h </w:instrText>
        </w:r>
        <w:r w:rsidR="00365B8A" w:rsidRPr="00664F89">
          <w:rPr>
            <w:noProof w:val="0"/>
            <w:webHidden/>
          </w:rPr>
        </w:r>
        <w:r w:rsidR="00365B8A" w:rsidRPr="00664F89">
          <w:rPr>
            <w:noProof w:val="0"/>
            <w:webHidden/>
          </w:rPr>
          <w:fldChar w:fldCharType="separate"/>
        </w:r>
        <w:r w:rsidR="00365B8A" w:rsidRPr="00664F89">
          <w:rPr>
            <w:noProof w:val="0"/>
            <w:webHidden/>
          </w:rPr>
          <w:t>5</w:t>
        </w:r>
        <w:r w:rsidR="00365B8A" w:rsidRPr="00664F89">
          <w:rPr>
            <w:noProof w:val="0"/>
            <w:webHidden/>
          </w:rPr>
          <w:fldChar w:fldCharType="end"/>
        </w:r>
      </w:hyperlink>
    </w:p>
    <w:p w14:paraId="4F93269E" w14:textId="17A49883"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20" w:history="1">
        <w:r w:rsidR="00365B8A" w:rsidRPr="00664F89">
          <w:rPr>
            <w:rStyle w:val="af0"/>
            <w:rFonts w:ascii="Times New Roman" w:hAnsi="Times New Roman" w:cs="Times New Roman"/>
            <w:b/>
            <w:noProof w:val="0"/>
          </w:rPr>
          <w:t>7. Индикатори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_Toc77672420 \h </w:instrText>
        </w:r>
        <w:r w:rsidR="00365B8A" w:rsidRPr="00664F89">
          <w:rPr>
            <w:noProof w:val="0"/>
            <w:webHidden/>
          </w:rPr>
        </w:r>
        <w:r w:rsidR="00365B8A" w:rsidRPr="00664F89">
          <w:rPr>
            <w:noProof w:val="0"/>
            <w:webHidden/>
          </w:rPr>
          <w:fldChar w:fldCharType="separate"/>
        </w:r>
        <w:r w:rsidR="00365B8A" w:rsidRPr="00664F89">
          <w:rPr>
            <w:noProof w:val="0"/>
            <w:webHidden/>
          </w:rPr>
          <w:t>5</w:t>
        </w:r>
        <w:r w:rsidR="00365B8A" w:rsidRPr="00664F89">
          <w:rPr>
            <w:noProof w:val="0"/>
            <w:webHidden/>
          </w:rPr>
          <w:fldChar w:fldCharType="end"/>
        </w:r>
      </w:hyperlink>
    </w:p>
    <w:p w14:paraId="5B3D5B4E" w14:textId="3ABC7277"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21" w:history="1">
        <w:r w:rsidR="00365B8A" w:rsidRPr="00664F89">
          <w:rPr>
            <w:rStyle w:val="af0"/>
            <w:rFonts w:ascii="Times New Roman" w:hAnsi="Times New Roman" w:cs="Times New Roman"/>
            <w:b/>
            <w:noProof w:val="0"/>
          </w:rPr>
          <w:t>8. Общ размер на безвъзмездната финансова помощ по процедурата:</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_Toc77672421 \h </w:instrText>
        </w:r>
        <w:r w:rsidR="00365B8A" w:rsidRPr="00664F89">
          <w:rPr>
            <w:noProof w:val="0"/>
            <w:webHidden/>
          </w:rPr>
        </w:r>
        <w:r w:rsidR="00365B8A" w:rsidRPr="00664F89">
          <w:rPr>
            <w:noProof w:val="0"/>
            <w:webHidden/>
          </w:rPr>
          <w:fldChar w:fldCharType="separate"/>
        </w:r>
        <w:r w:rsidR="00365B8A" w:rsidRPr="00664F89">
          <w:rPr>
            <w:noProof w:val="0"/>
            <w:webHidden/>
          </w:rPr>
          <w:t>7</w:t>
        </w:r>
        <w:r w:rsidR="00365B8A" w:rsidRPr="00664F89">
          <w:rPr>
            <w:noProof w:val="0"/>
            <w:webHidden/>
          </w:rPr>
          <w:fldChar w:fldCharType="end"/>
        </w:r>
      </w:hyperlink>
    </w:p>
    <w:p w14:paraId="5BE4AC5B" w14:textId="59E87552"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22" w:history="1">
        <w:r w:rsidR="00365B8A" w:rsidRPr="00664F89">
          <w:rPr>
            <w:rStyle w:val="af0"/>
            <w:rFonts w:ascii="Times New Roman" w:hAnsi="Times New Roman" w:cs="Times New Roman"/>
            <w:b/>
            <w:noProof w:val="0"/>
          </w:rPr>
          <w:t>9. Минимален (ако е приложимо) и максимален  размер на безвъзмездната финансова помощ за конкретен  проект:</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_Toc77672422 \h </w:instrText>
        </w:r>
        <w:r w:rsidR="00365B8A" w:rsidRPr="00664F89">
          <w:rPr>
            <w:noProof w:val="0"/>
            <w:webHidden/>
          </w:rPr>
        </w:r>
        <w:r w:rsidR="00365B8A" w:rsidRPr="00664F89">
          <w:rPr>
            <w:noProof w:val="0"/>
            <w:webHidden/>
          </w:rPr>
          <w:fldChar w:fldCharType="separate"/>
        </w:r>
        <w:r w:rsidR="00365B8A" w:rsidRPr="00664F89">
          <w:rPr>
            <w:noProof w:val="0"/>
            <w:webHidden/>
          </w:rPr>
          <w:t>7</w:t>
        </w:r>
        <w:r w:rsidR="00365B8A" w:rsidRPr="00664F89">
          <w:rPr>
            <w:noProof w:val="0"/>
            <w:webHidden/>
          </w:rPr>
          <w:fldChar w:fldCharType="end"/>
        </w:r>
      </w:hyperlink>
    </w:p>
    <w:p w14:paraId="6EB503E9" w14:textId="3B82EF4D"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23" w:history="1">
        <w:r w:rsidR="00365B8A" w:rsidRPr="00664F89">
          <w:rPr>
            <w:rStyle w:val="af0"/>
            <w:rFonts w:ascii="Times New Roman" w:hAnsi="Times New Roman" w:cs="Times New Roman"/>
            <w:b/>
            <w:noProof w:val="0"/>
          </w:rPr>
          <w:t>10. Процент на съфинансиране: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_Toc77672423 \h </w:instrText>
        </w:r>
        <w:r w:rsidR="00365B8A" w:rsidRPr="00664F89">
          <w:rPr>
            <w:noProof w:val="0"/>
            <w:webHidden/>
          </w:rPr>
        </w:r>
        <w:r w:rsidR="00365B8A" w:rsidRPr="00664F89">
          <w:rPr>
            <w:noProof w:val="0"/>
            <w:webHidden/>
          </w:rPr>
          <w:fldChar w:fldCharType="separate"/>
        </w:r>
        <w:r w:rsidR="00365B8A" w:rsidRPr="00664F89">
          <w:rPr>
            <w:noProof w:val="0"/>
            <w:webHidden/>
          </w:rPr>
          <w:t>8</w:t>
        </w:r>
        <w:r w:rsidR="00365B8A" w:rsidRPr="00664F89">
          <w:rPr>
            <w:noProof w:val="0"/>
            <w:webHidden/>
          </w:rPr>
          <w:fldChar w:fldCharType="end"/>
        </w:r>
      </w:hyperlink>
    </w:p>
    <w:p w14:paraId="3163EE38" w14:textId="29C295E2"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24" w:history="1">
        <w:r w:rsidR="00365B8A" w:rsidRPr="00664F89">
          <w:rPr>
            <w:rStyle w:val="af0"/>
            <w:rFonts w:ascii="Times New Roman" w:hAnsi="Times New Roman" w:cs="Times New Roman"/>
            <w:b/>
            <w:noProof w:val="0"/>
          </w:rPr>
          <w:t>11. Допустими кандидати: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_Toc77672424 \h </w:instrText>
        </w:r>
        <w:r w:rsidR="00365B8A" w:rsidRPr="00664F89">
          <w:rPr>
            <w:noProof w:val="0"/>
            <w:webHidden/>
          </w:rPr>
        </w:r>
        <w:r w:rsidR="00365B8A" w:rsidRPr="00664F89">
          <w:rPr>
            <w:noProof w:val="0"/>
            <w:webHidden/>
          </w:rPr>
          <w:fldChar w:fldCharType="separate"/>
        </w:r>
        <w:r w:rsidR="00365B8A" w:rsidRPr="00664F89">
          <w:rPr>
            <w:noProof w:val="0"/>
            <w:webHidden/>
          </w:rPr>
          <w:t>10</w:t>
        </w:r>
        <w:r w:rsidR="00365B8A" w:rsidRPr="00664F89">
          <w:rPr>
            <w:noProof w:val="0"/>
            <w:webHidden/>
          </w:rPr>
          <w:fldChar w:fldCharType="end"/>
        </w:r>
      </w:hyperlink>
    </w:p>
    <w:p w14:paraId="61B69576" w14:textId="17A77BB8" w:rsidR="00365B8A" w:rsidRPr="00664F89" w:rsidRDefault="002836C6">
      <w:pPr>
        <w:pStyle w:val="31"/>
        <w:tabs>
          <w:tab w:val="left" w:pos="1100"/>
        </w:tabs>
        <w:rPr>
          <w:rFonts w:asciiTheme="minorHAnsi" w:eastAsiaTheme="minorEastAsia" w:hAnsiTheme="minorHAnsi" w:cstheme="minorBidi"/>
          <w:b w:val="0"/>
          <w:bCs w:val="0"/>
          <w:noProof w:val="0"/>
          <w:sz w:val="22"/>
          <w:szCs w:val="22"/>
          <w:lang w:eastAsia="bg-BG"/>
        </w:rPr>
      </w:pPr>
      <w:hyperlink w:anchor="_Toc77672425" w:history="1">
        <w:r w:rsidR="00365B8A" w:rsidRPr="00664F89">
          <w:rPr>
            <w:rStyle w:val="af0"/>
            <w:noProof w:val="0"/>
          </w:rPr>
          <w:t>11.1</w:t>
        </w:r>
        <w:r w:rsidR="00365B8A" w:rsidRPr="00664F89">
          <w:rPr>
            <w:rFonts w:asciiTheme="minorHAnsi" w:eastAsiaTheme="minorEastAsia" w:hAnsiTheme="minorHAnsi" w:cstheme="minorBidi"/>
            <w:b w:val="0"/>
            <w:bCs w:val="0"/>
            <w:noProof w:val="0"/>
            <w:sz w:val="22"/>
            <w:szCs w:val="22"/>
            <w:lang w:eastAsia="bg-BG"/>
          </w:rPr>
          <w:tab/>
        </w:r>
        <w:r w:rsidR="00365B8A" w:rsidRPr="00664F89">
          <w:rPr>
            <w:rStyle w:val="af0"/>
            <w:noProof w:val="0"/>
          </w:rPr>
          <w:t>Критерии за допустимост на кандидатите: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_Toc77672425 \h </w:instrText>
        </w:r>
        <w:r w:rsidR="00365B8A" w:rsidRPr="00664F89">
          <w:rPr>
            <w:noProof w:val="0"/>
            <w:webHidden/>
          </w:rPr>
        </w:r>
        <w:r w:rsidR="00365B8A" w:rsidRPr="00664F89">
          <w:rPr>
            <w:noProof w:val="0"/>
            <w:webHidden/>
          </w:rPr>
          <w:fldChar w:fldCharType="separate"/>
        </w:r>
        <w:r w:rsidR="00365B8A" w:rsidRPr="00664F89">
          <w:rPr>
            <w:noProof w:val="0"/>
            <w:webHidden/>
          </w:rPr>
          <w:t>10</w:t>
        </w:r>
        <w:r w:rsidR="00365B8A" w:rsidRPr="00664F89">
          <w:rPr>
            <w:noProof w:val="0"/>
            <w:webHidden/>
          </w:rPr>
          <w:fldChar w:fldCharType="end"/>
        </w:r>
      </w:hyperlink>
    </w:p>
    <w:p w14:paraId="3490B5C5" w14:textId="66300BCF" w:rsidR="00365B8A" w:rsidRPr="00664F89" w:rsidRDefault="002836C6">
      <w:pPr>
        <w:pStyle w:val="31"/>
        <w:rPr>
          <w:rFonts w:asciiTheme="minorHAnsi" w:eastAsiaTheme="minorEastAsia" w:hAnsiTheme="minorHAnsi" w:cstheme="minorBidi"/>
          <w:b w:val="0"/>
          <w:bCs w:val="0"/>
          <w:noProof w:val="0"/>
          <w:sz w:val="22"/>
          <w:szCs w:val="22"/>
          <w:lang w:eastAsia="bg-BG"/>
        </w:rPr>
      </w:pPr>
      <w:hyperlink w:anchor="_Toc77672426" w:history="1">
        <w:r w:rsidR="00365B8A" w:rsidRPr="00664F89">
          <w:rPr>
            <w:rStyle w:val="af0"/>
            <w:noProof w:val="0"/>
          </w:rPr>
          <w:t>11.2. Критерии за недопустимост на кандидатите: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_Toc77672426 \h </w:instrText>
        </w:r>
        <w:r w:rsidR="00365B8A" w:rsidRPr="00664F89">
          <w:rPr>
            <w:noProof w:val="0"/>
            <w:webHidden/>
          </w:rPr>
        </w:r>
        <w:r w:rsidR="00365B8A" w:rsidRPr="00664F89">
          <w:rPr>
            <w:noProof w:val="0"/>
            <w:webHidden/>
          </w:rPr>
          <w:fldChar w:fldCharType="separate"/>
        </w:r>
        <w:r w:rsidR="00365B8A" w:rsidRPr="00664F89">
          <w:rPr>
            <w:noProof w:val="0"/>
            <w:webHidden/>
          </w:rPr>
          <w:t>11</w:t>
        </w:r>
        <w:r w:rsidR="00365B8A" w:rsidRPr="00664F89">
          <w:rPr>
            <w:noProof w:val="0"/>
            <w:webHidden/>
          </w:rPr>
          <w:fldChar w:fldCharType="end"/>
        </w:r>
      </w:hyperlink>
    </w:p>
    <w:p w14:paraId="2E9A219B" w14:textId="75DDD8EA"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27" w:history="1">
        <w:r w:rsidR="00365B8A" w:rsidRPr="00664F89">
          <w:rPr>
            <w:rStyle w:val="af0"/>
            <w:rFonts w:ascii="Times New Roman" w:hAnsi="Times New Roman" w:cs="Times New Roman"/>
            <w:b/>
            <w:noProof w:val="0"/>
          </w:rPr>
          <w:t>12. Допустими партньори (ако е приложимо):</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_Toc77672427 \h </w:instrText>
        </w:r>
        <w:r w:rsidR="00365B8A" w:rsidRPr="00664F89">
          <w:rPr>
            <w:noProof w:val="0"/>
            <w:webHidden/>
          </w:rPr>
        </w:r>
        <w:r w:rsidR="00365B8A" w:rsidRPr="00664F89">
          <w:rPr>
            <w:noProof w:val="0"/>
            <w:webHidden/>
          </w:rPr>
          <w:fldChar w:fldCharType="separate"/>
        </w:r>
        <w:r w:rsidR="00365B8A" w:rsidRPr="00664F89">
          <w:rPr>
            <w:noProof w:val="0"/>
            <w:webHidden/>
          </w:rPr>
          <w:t>15</w:t>
        </w:r>
        <w:r w:rsidR="00365B8A" w:rsidRPr="00664F89">
          <w:rPr>
            <w:noProof w:val="0"/>
            <w:webHidden/>
          </w:rPr>
          <w:fldChar w:fldCharType="end"/>
        </w:r>
      </w:hyperlink>
    </w:p>
    <w:p w14:paraId="6A080562" w14:textId="222AEDA0"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28" w:history="1">
        <w:r w:rsidR="00365B8A" w:rsidRPr="00664F89">
          <w:rPr>
            <w:rStyle w:val="af0"/>
            <w:rFonts w:ascii="Times New Roman" w:hAnsi="Times New Roman" w:cs="Times New Roman"/>
            <w:b/>
            <w:noProof w:val="0"/>
          </w:rPr>
          <w:t>13. Дейности, допустими за финансиране: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_Toc77672428 \h </w:instrText>
        </w:r>
        <w:r w:rsidR="00365B8A" w:rsidRPr="00664F89">
          <w:rPr>
            <w:noProof w:val="0"/>
            <w:webHidden/>
          </w:rPr>
        </w:r>
        <w:r w:rsidR="00365B8A" w:rsidRPr="00664F89">
          <w:rPr>
            <w:noProof w:val="0"/>
            <w:webHidden/>
          </w:rPr>
          <w:fldChar w:fldCharType="separate"/>
        </w:r>
        <w:r w:rsidR="00365B8A" w:rsidRPr="00664F89">
          <w:rPr>
            <w:noProof w:val="0"/>
            <w:webHidden/>
          </w:rPr>
          <w:t>15</w:t>
        </w:r>
        <w:r w:rsidR="00365B8A" w:rsidRPr="00664F89">
          <w:rPr>
            <w:noProof w:val="0"/>
            <w:webHidden/>
          </w:rPr>
          <w:fldChar w:fldCharType="end"/>
        </w:r>
      </w:hyperlink>
    </w:p>
    <w:p w14:paraId="50C364C8" w14:textId="4E107A5B" w:rsidR="00365B8A" w:rsidRPr="00664F89" w:rsidRDefault="002836C6">
      <w:pPr>
        <w:pStyle w:val="31"/>
        <w:rPr>
          <w:rFonts w:asciiTheme="minorHAnsi" w:eastAsiaTheme="minorEastAsia" w:hAnsiTheme="minorHAnsi" w:cstheme="minorBidi"/>
          <w:b w:val="0"/>
          <w:bCs w:val="0"/>
          <w:noProof w:val="0"/>
          <w:sz w:val="22"/>
          <w:szCs w:val="22"/>
          <w:lang w:eastAsia="bg-BG"/>
        </w:rPr>
      </w:pPr>
      <w:hyperlink w:anchor="_Toc77672429" w:history="1">
        <w:r w:rsidR="00365B8A" w:rsidRPr="00664F89">
          <w:rPr>
            <w:rStyle w:val="af0"/>
            <w:noProof w:val="0"/>
          </w:rPr>
          <w:t>13.1. Допустими дейности: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_Toc77672429 \h </w:instrText>
        </w:r>
        <w:r w:rsidR="00365B8A" w:rsidRPr="00664F89">
          <w:rPr>
            <w:noProof w:val="0"/>
            <w:webHidden/>
          </w:rPr>
        </w:r>
        <w:r w:rsidR="00365B8A" w:rsidRPr="00664F89">
          <w:rPr>
            <w:noProof w:val="0"/>
            <w:webHidden/>
          </w:rPr>
          <w:fldChar w:fldCharType="separate"/>
        </w:r>
        <w:r w:rsidR="00365B8A" w:rsidRPr="00664F89">
          <w:rPr>
            <w:noProof w:val="0"/>
            <w:webHidden/>
          </w:rPr>
          <w:t>15</w:t>
        </w:r>
        <w:r w:rsidR="00365B8A" w:rsidRPr="00664F89">
          <w:rPr>
            <w:noProof w:val="0"/>
            <w:webHidden/>
          </w:rPr>
          <w:fldChar w:fldCharType="end"/>
        </w:r>
      </w:hyperlink>
    </w:p>
    <w:p w14:paraId="72FE20DF" w14:textId="1744996D" w:rsidR="00365B8A" w:rsidRPr="00664F89" w:rsidRDefault="002836C6">
      <w:pPr>
        <w:pStyle w:val="31"/>
        <w:rPr>
          <w:rFonts w:asciiTheme="minorHAnsi" w:eastAsiaTheme="minorEastAsia" w:hAnsiTheme="minorHAnsi" w:cstheme="minorBidi"/>
          <w:b w:val="0"/>
          <w:bCs w:val="0"/>
          <w:noProof w:val="0"/>
          <w:sz w:val="22"/>
          <w:szCs w:val="22"/>
          <w:lang w:eastAsia="bg-BG"/>
        </w:rPr>
      </w:pPr>
      <w:hyperlink w:anchor="_Toc77672430" w:history="1">
        <w:r w:rsidR="00365B8A" w:rsidRPr="00664F89">
          <w:rPr>
            <w:rStyle w:val="af0"/>
            <w:noProof w:val="0"/>
          </w:rPr>
          <w:t>13.2. Недопустими дейности: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_Toc77672430 \h </w:instrText>
        </w:r>
        <w:r w:rsidR="00365B8A" w:rsidRPr="00664F89">
          <w:rPr>
            <w:noProof w:val="0"/>
            <w:webHidden/>
          </w:rPr>
        </w:r>
        <w:r w:rsidR="00365B8A" w:rsidRPr="00664F89">
          <w:rPr>
            <w:noProof w:val="0"/>
            <w:webHidden/>
          </w:rPr>
          <w:fldChar w:fldCharType="separate"/>
        </w:r>
        <w:r w:rsidR="00365B8A" w:rsidRPr="00664F89">
          <w:rPr>
            <w:noProof w:val="0"/>
            <w:webHidden/>
          </w:rPr>
          <w:t>16</w:t>
        </w:r>
        <w:r w:rsidR="00365B8A" w:rsidRPr="00664F89">
          <w:rPr>
            <w:noProof w:val="0"/>
            <w:webHidden/>
          </w:rPr>
          <w:fldChar w:fldCharType="end"/>
        </w:r>
      </w:hyperlink>
    </w:p>
    <w:p w14:paraId="1A401183" w14:textId="433B5676"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31" w:history="1">
        <w:r w:rsidR="00365B8A" w:rsidRPr="00664F89">
          <w:rPr>
            <w:rStyle w:val="af0"/>
            <w:rFonts w:ascii="Times New Roman" w:hAnsi="Times New Roman" w:cs="Times New Roman"/>
            <w:b/>
            <w:noProof w:val="0"/>
          </w:rPr>
          <w:t>14. Категории разходи, допустими за финансиране: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_Toc77672431 \h </w:instrText>
        </w:r>
        <w:r w:rsidR="00365B8A" w:rsidRPr="00664F89">
          <w:rPr>
            <w:noProof w:val="0"/>
            <w:webHidden/>
          </w:rPr>
        </w:r>
        <w:r w:rsidR="00365B8A" w:rsidRPr="00664F89">
          <w:rPr>
            <w:noProof w:val="0"/>
            <w:webHidden/>
          </w:rPr>
          <w:fldChar w:fldCharType="separate"/>
        </w:r>
        <w:r w:rsidR="00365B8A" w:rsidRPr="00664F89">
          <w:rPr>
            <w:noProof w:val="0"/>
            <w:webHidden/>
          </w:rPr>
          <w:t>17</w:t>
        </w:r>
        <w:r w:rsidR="00365B8A" w:rsidRPr="00664F89">
          <w:rPr>
            <w:noProof w:val="0"/>
            <w:webHidden/>
          </w:rPr>
          <w:fldChar w:fldCharType="end"/>
        </w:r>
      </w:hyperlink>
    </w:p>
    <w:p w14:paraId="26EC83DE" w14:textId="251605F9" w:rsidR="00365B8A" w:rsidRPr="00664F89" w:rsidRDefault="002836C6">
      <w:pPr>
        <w:pStyle w:val="31"/>
        <w:rPr>
          <w:rFonts w:asciiTheme="minorHAnsi" w:eastAsiaTheme="minorEastAsia" w:hAnsiTheme="minorHAnsi" w:cstheme="minorBidi"/>
          <w:b w:val="0"/>
          <w:bCs w:val="0"/>
          <w:noProof w:val="0"/>
          <w:sz w:val="22"/>
          <w:szCs w:val="22"/>
          <w:lang w:eastAsia="bg-BG"/>
        </w:rPr>
      </w:pPr>
      <w:hyperlink w:anchor="_Toc77672432" w:history="1">
        <w:r w:rsidR="00365B8A" w:rsidRPr="00664F89">
          <w:rPr>
            <w:rStyle w:val="af0"/>
            <w:noProof w:val="0"/>
          </w:rPr>
          <w:t>14.1. Допустими разходи: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_Toc77672432 \h </w:instrText>
        </w:r>
        <w:r w:rsidR="00365B8A" w:rsidRPr="00664F89">
          <w:rPr>
            <w:noProof w:val="0"/>
            <w:webHidden/>
          </w:rPr>
        </w:r>
        <w:r w:rsidR="00365B8A" w:rsidRPr="00664F89">
          <w:rPr>
            <w:noProof w:val="0"/>
            <w:webHidden/>
          </w:rPr>
          <w:fldChar w:fldCharType="separate"/>
        </w:r>
        <w:r w:rsidR="00365B8A" w:rsidRPr="00664F89">
          <w:rPr>
            <w:noProof w:val="0"/>
            <w:webHidden/>
          </w:rPr>
          <w:t>17</w:t>
        </w:r>
        <w:r w:rsidR="00365B8A" w:rsidRPr="00664F89">
          <w:rPr>
            <w:noProof w:val="0"/>
            <w:webHidden/>
          </w:rPr>
          <w:fldChar w:fldCharType="end"/>
        </w:r>
      </w:hyperlink>
    </w:p>
    <w:p w14:paraId="5A8B94BE" w14:textId="55A24716" w:rsidR="00365B8A" w:rsidRPr="00664F89" w:rsidRDefault="002836C6">
      <w:pPr>
        <w:pStyle w:val="31"/>
        <w:rPr>
          <w:rFonts w:asciiTheme="minorHAnsi" w:eastAsiaTheme="minorEastAsia" w:hAnsiTheme="minorHAnsi" w:cstheme="minorBidi"/>
          <w:b w:val="0"/>
          <w:bCs w:val="0"/>
          <w:noProof w:val="0"/>
          <w:sz w:val="22"/>
          <w:szCs w:val="22"/>
          <w:lang w:eastAsia="bg-BG"/>
        </w:rPr>
      </w:pPr>
      <w:hyperlink w:anchor="_Toc77672433" w:history="1">
        <w:r w:rsidR="00365B8A" w:rsidRPr="00664F89">
          <w:rPr>
            <w:rStyle w:val="af0"/>
            <w:noProof w:val="0"/>
          </w:rPr>
          <w:t>14.2. Недопустими разходи: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_Toc77672433 \h </w:instrText>
        </w:r>
        <w:r w:rsidR="00365B8A" w:rsidRPr="00664F89">
          <w:rPr>
            <w:noProof w:val="0"/>
            <w:webHidden/>
          </w:rPr>
        </w:r>
        <w:r w:rsidR="00365B8A" w:rsidRPr="00664F89">
          <w:rPr>
            <w:noProof w:val="0"/>
            <w:webHidden/>
          </w:rPr>
          <w:fldChar w:fldCharType="separate"/>
        </w:r>
        <w:r w:rsidR="00365B8A" w:rsidRPr="00664F89">
          <w:rPr>
            <w:noProof w:val="0"/>
            <w:webHidden/>
          </w:rPr>
          <w:t>21</w:t>
        </w:r>
        <w:r w:rsidR="00365B8A" w:rsidRPr="00664F89">
          <w:rPr>
            <w:noProof w:val="0"/>
            <w:webHidden/>
          </w:rPr>
          <w:fldChar w:fldCharType="end"/>
        </w:r>
      </w:hyperlink>
    </w:p>
    <w:p w14:paraId="37D62699" w14:textId="37E3E164"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34" w:history="1">
        <w:r w:rsidR="00365B8A" w:rsidRPr="00664F89">
          <w:rPr>
            <w:rStyle w:val="af0"/>
            <w:rFonts w:ascii="Times New Roman" w:hAnsi="Times New Roman" w:cs="Times New Roman"/>
            <w:b/>
            <w:noProof w:val="0"/>
          </w:rPr>
          <w:t>15. Допустими целеви групи (ако е приложимо):</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_Toc77672434 \h </w:instrText>
        </w:r>
        <w:r w:rsidR="00365B8A" w:rsidRPr="00664F89">
          <w:rPr>
            <w:noProof w:val="0"/>
            <w:webHidden/>
          </w:rPr>
        </w:r>
        <w:r w:rsidR="00365B8A" w:rsidRPr="00664F89">
          <w:rPr>
            <w:noProof w:val="0"/>
            <w:webHidden/>
          </w:rPr>
          <w:fldChar w:fldCharType="separate"/>
        </w:r>
        <w:r w:rsidR="00365B8A" w:rsidRPr="00664F89">
          <w:rPr>
            <w:noProof w:val="0"/>
            <w:webHidden/>
          </w:rPr>
          <w:t>22</w:t>
        </w:r>
        <w:r w:rsidR="00365B8A" w:rsidRPr="00664F89">
          <w:rPr>
            <w:noProof w:val="0"/>
            <w:webHidden/>
          </w:rPr>
          <w:fldChar w:fldCharType="end"/>
        </w:r>
      </w:hyperlink>
    </w:p>
    <w:p w14:paraId="2D9392CD" w14:textId="3D0A23C3"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35" w:history="1">
        <w:r w:rsidR="00365B8A" w:rsidRPr="00664F89">
          <w:rPr>
            <w:rStyle w:val="af0"/>
            <w:rFonts w:ascii="Times New Roman" w:hAnsi="Times New Roman" w:cs="Times New Roman"/>
            <w:b/>
            <w:noProof w:val="0"/>
          </w:rPr>
          <w:t>16. Приложим режим на минимални/държавни помощи (ако е приложимо):</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_Toc77672435 \h </w:instrText>
        </w:r>
        <w:r w:rsidR="00365B8A" w:rsidRPr="00664F89">
          <w:rPr>
            <w:noProof w:val="0"/>
            <w:webHidden/>
          </w:rPr>
        </w:r>
        <w:r w:rsidR="00365B8A" w:rsidRPr="00664F89">
          <w:rPr>
            <w:noProof w:val="0"/>
            <w:webHidden/>
          </w:rPr>
          <w:fldChar w:fldCharType="separate"/>
        </w:r>
        <w:r w:rsidR="00365B8A" w:rsidRPr="00664F89">
          <w:rPr>
            <w:noProof w:val="0"/>
            <w:webHidden/>
          </w:rPr>
          <w:t>22</w:t>
        </w:r>
        <w:r w:rsidR="00365B8A" w:rsidRPr="00664F89">
          <w:rPr>
            <w:noProof w:val="0"/>
            <w:webHidden/>
          </w:rPr>
          <w:fldChar w:fldCharType="end"/>
        </w:r>
      </w:hyperlink>
    </w:p>
    <w:p w14:paraId="11738670" w14:textId="38506171"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36" w:history="1">
        <w:r w:rsidR="00365B8A" w:rsidRPr="00664F89">
          <w:rPr>
            <w:rStyle w:val="af0"/>
            <w:rFonts w:ascii="Times New Roman" w:hAnsi="Times New Roman" w:cs="Times New Roman"/>
            <w:b/>
            <w:noProof w:val="0"/>
          </w:rPr>
          <w:t>17. Хоризонтални политики:</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_Toc77672436 \h </w:instrText>
        </w:r>
        <w:r w:rsidR="00365B8A" w:rsidRPr="00664F89">
          <w:rPr>
            <w:noProof w:val="0"/>
            <w:webHidden/>
          </w:rPr>
        </w:r>
        <w:r w:rsidR="00365B8A" w:rsidRPr="00664F89">
          <w:rPr>
            <w:noProof w:val="0"/>
            <w:webHidden/>
          </w:rPr>
          <w:fldChar w:fldCharType="separate"/>
        </w:r>
        <w:r w:rsidR="00365B8A" w:rsidRPr="00664F89">
          <w:rPr>
            <w:noProof w:val="0"/>
            <w:webHidden/>
          </w:rPr>
          <w:t>28</w:t>
        </w:r>
        <w:r w:rsidR="00365B8A" w:rsidRPr="00664F89">
          <w:rPr>
            <w:noProof w:val="0"/>
            <w:webHidden/>
          </w:rPr>
          <w:fldChar w:fldCharType="end"/>
        </w:r>
      </w:hyperlink>
    </w:p>
    <w:p w14:paraId="17F92080" w14:textId="3FF88548"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37" w:history="1">
        <w:r w:rsidR="00365B8A" w:rsidRPr="00664F89">
          <w:rPr>
            <w:rStyle w:val="af0"/>
            <w:rFonts w:ascii="Times New Roman" w:hAnsi="Times New Roman" w:cs="Times New Roman"/>
            <w:b/>
            <w:noProof w:val="0"/>
          </w:rPr>
          <w:t>18. Минимален и максимален срок за изпълнение на проекта (ако е приложимо):</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_Toc77672437 \h </w:instrText>
        </w:r>
        <w:r w:rsidR="00365B8A" w:rsidRPr="00664F89">
          <w:rPr>
            <w:noProof w:val="0"/>
            <w:webHidden/>
          </w:rPr>
        </w:r>
        <w:r w:rsidR="00365B8A" w:rsidRPr="00664F89">
          <w:rPr>
            <w:noProof w:val="0"/>
            <w:webHidden/>
          </w:rPr>
          <w:fldChar w:fldCharType="separate"/>
        </w:r>
        <w:r w:rsidR="00365B8A" w:rsidRPr="00664F89">
          <w:rPr>
            <w:noProof w:val="0"/>
            <w:webHidden/>
          </w:rPr>
          <w:t>29</w:t>
        </w:r>
        <w:r w:rsidR="00365B8A" w:rsidRPr="00664F89">
          <w:rPr>
            <w:noProof w:val="0"/>
            <w:webHidden/>
          </w:rPr>
          <w:fldChar w:fldCharType="end"/>
        </w:r>
      </w:hyperlink>
    </w:p>
    <w:p w14:paraId="4B608F9D" w14:textId="2477AF0F"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38" w:history="1">
        <w:r w:rsidR="00365B8A" w:rsidRPr="00664F89">
          <w:rPr>
            <w:rStyle w:val="af0"/>
            <w:rFonts w:ascii="Times New Roman" w:hAnsi="Times New Roman" w:cs="Times New Roman"/>
            <w:b/>
            <w:noProof w:val="0"/>
          </w:rPr>
          <w:t>19. Ред за оценяване на концепциите за проектни предложения: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_Toc77672438 \h </w:instrText>
        </w:r>
        <w:r w:rsidR="00365B8A" w:rsidRPr="00664F89">
          <w:rPr>
            <w:noProof w:val="0"/>
            <w:webHidden/>
          </w:rPr>
        </w:r>
        <w:r w:rsidR="00365B8A" w:rsidRPr="00664F89">
          <w:rPr>
            <w:noProof w:val="0"/>
            <w:webHidden/>
          </w:rPr>
          <w:fldChar w:fldCharType="separate"/>
        </w:r>
        <w:r w:rsidR="00365B8A" w:rsidRPr="00664F89">
          <w:rPr>
            <w:noProof w:val="0"/>
            <w:webHidden/>
          </w:rPr>
          <w:t>29</w:t>
        </w:r>
        <w:r w:rsidR="00365B8A" w:rsidRPr="00664F89">
          <w:rPr>
            <w:noProof w:val="0"/>
            <w:webHidden/>
          </w:rPr>
          <w:fldChar w:fldCharType="end"/>
        </w:r>
      </w:hyperlink>
    </w:p>
    <w:p w14:paraId="52724DF4" w14:textId="7EC0B8DF"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39" w:history="1">
        <w:r w:rsidR="00365B8A" w:rsidRPr="00664F89">
          <w:rPr>
            <w:rStyle w:val="af0"/>
            <w:rFonts w:ascii="Times New Roman" w:hAnsi="Times New Roman" w:cs="Times New Roman"/>
            <w:b/>
            <w:noProof w:val="0"/>
          </w:rPr>
          <w:t>20. Критерии и методика за оценка на концепциите за проектни предложения: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_Toc77672439 \h </w:instrText>
        </w:r>
        <w:r w:rsidR="00365B8A" w:rsidRPr="00664F89">
          <w:rPr>
            <w:noProof w:val="0"/>
            <w:webHidden/>
          </w:rPr>
        </w:r>
        <w:r w:rsidR="00365B8A" w:rsidRPr="00664F89">
          <w:rPr>
            <w:noProof w:val="0"/>
            <w:webHidden/>
          </w:rPr>
          <w:fldChar w:fldCharType="separate"/>
        </w:r>
        <w:r w:rsidR="00365B8A" w:rsidRPr="00664F89">
          <w:rPr>
            <w:noProof w:val="0"/>
            <w:webHidden/>
          </w:rPr>
          <w:t>29</w:t>
        </w:r>
        <w:r w:rsidR="00365B8A" w:rsidRPr="00664F89">
          <w:rPr>
            <w:noProof w:val="0"/>
            <w:webHidden/>
          </w:rPr>
          <w:fldChar w:fldCharType="end"/>
        </w:r>
      </w:hyperlink>
    </w:p>
    <w:p w14:paraId="06257444" w14:textId="383AA00A"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0" w:history="1">
        <w:r w:rsidR="00365B8A" w:rsidRPr="00664F89">
          <w:rPr>
            <w:rStyle w:val="af0"/>
            <w:rFonts w:ascii="Times New Roman" w:hAnsi="Times New Roman" w:cs="Times New Roman"/>
            <w:b/>
            <w:noProof w:val="0"/>
          </w:rPr>
          <w:t>21. Ред за оценяване (подбор) на проектните предложения: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_Toc77672440 \h </w:instrText>
        </w:r>
        <w:r w:rsidR="00365B8A" w:rsidRPr="00664F89">
          <w:rPr>
            <w:noProof w:val="0"/>
            <w:webHidden/>
          </w:rPr>
        </w:r>
        <w:r w:rsidR="00365B8A" w:rsidRPr="00664F89">
          <w:rPr>
            <w:noProof w:val="0"/>
            <w:webHidden/>
          </w:rPr>
          <w:fldChar w:fldCharType="separate"/>
        </w:r>
        <w:r w:rsidR="00365B8A" w:rsidRPr="00664F89">
          <w:rPr>
            <w:noProof w:val="0"/>
            <w:webHidden/>
          </w:rPr>
          <w:t>29</w:t>
        </w:r>
        <w:r w:rsidR="00365B8A" w:rsidRPr="00664F89">
          <w:rPr>
            <w:noProof w:val="0"/>
            <w:webHidden/>
          </w:rPr>
          <w:fldChar w:fldCharType="end"/>
        </w:r>
      </w:hyperlink>
    </w:p>
    <w:p w14:paraId="65EA1A62" w14:textId="11FD2085"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1" w:history="1">
        <w:r w:rsidR="00365B8A" w:rsidRPr="00664F89">
          <w:rPr>
            <w:rStyle w:val="af0"/>
            <w:rFonts w:ascii="Times New Roman" w:hAnsi="Times New Roman" w:cs="Times New Roman"/>
            <w:b/>
            <w:noProof w:val="0"/>
          </w:rPr>
          <w:t>21.1. Ред за подбор на проектни предложения, извършван от МИРГ Бургас-Камено:</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_Toc77672441 \h </w:instrText>
        </w:r>
        <w:r w:rsidR="00365B8A" w:rsidRPr="00664F89">
          <w:rPr>
            <w:noProof w:val="0"/>
            <w:webHidden/>
          </w:rPr>
        </w:r>
        <w:r w:rsidR="00365B8A" w:rsidRPr="00664F89">
          <w:rPr>
            <w:noProof w:val="0"/>
            <w:webHidden/>
          </w:rPr>
          <w:fldChar w:fldCharType="separate"/>
        </w:r>
        <w:r w:rsidR="00365B8A" w:rsidRPr="00664F89">
          <w:rPr>
            <w:noProof w:val="0"/>
            <w:webHidden/>
          </w:rPr>
          <w:t>29</w:t>
        </w:r>
        <w:r w:rsidR="00365B8A" w:rsidRPr="00664F89">
          <w:rPr>
            <w:noProof w:val="0"/>
            <w:webHidden/>
          </w:rPr>
          <w:fldChar w:fldCharType="end"/>
        </w:r>
      </w:hyperlink>
    </w:p>
    <w:p w14:paraId="61031EF4" w14:textId="09618F06" w:rsidR="00365B8A" w:rsidRPr="00664F89" w:rsidRDefault="002836C6">
      <w:pPr>
        <w:pStyle w:val="31"/>
        <w:rPr>
          <w:rFonts w:asciiTheme="minorHAnsi" w:eastAsiaTheme="minorEastAsia" w:hAnsiTheme="minorHAnsi" w:cstheme="minorBidi"/>
          <w:b w:val="0"/>
          <w:bCs w:val="0"/>
          <w:noProof w:val="0"/>
          <w:sz w:val="22"/>
          <w:szCs w:val="22"/>
          <w:lang w:eastAsia="bg-BG"/>
        </w:rPr>
      </w:pPr>
      <w:hyperlink w:anchor="_Toc77672442" w:history="1">
        <w:r w:rsidR="00365B8A" w:rsidRPr="00664F89">
          <w:rPr>
            <w:rStyle w:val="af0"/>
            <w:noProof w:val="0"/>
          </w:rPr>
          <w:t>21.2. Ред за оценка, извършвана от УО на ПМДР:</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_Toc77672442 \h </w:instrText>
        </w:r>
        <w:r w:rsidR="00365B8A" w:rsidRPr="00664F89">
          <w:rPr>
            <w:noProof w:val="0"/>
            <w:webHidden/>
          </w:rPr>
        </w:r>
        <w:r w:rsidR="00365B8A" w:rsidRPr="00664F89">
          <w:rPr>
            <w:noProof w:val="0"/>
            <w:webHidden/>
          </w:rPr>
          <w:fldChar w:fldCharType="separate"/>
        </w:r>
        <w:r w:rsidR="00365B8A" w:rsidRPr="00664F89">
          <w:rPr>
            <w:noProof w:val="0"/>
            <w:webHidden/>
          </w:rPr>
          <w:t>32</w:t>
        </w:r>
        <w:r w:rsidR="00365B8A" w:rsidRPr="00664F89">
          <w:rPr>
            <w:noProof w:val="0"/>
            <w:webHidden/>
          </w:rPr>
          <w:fldChar w:fldCharType="end"/>
        </w:r>
      </w:hyperlink>
    </w:p>
    <w:p w14:paraId="4FC7726C" w14:textId="68D609C6"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3" w:history="1">
        <w:r w:rsidR="00365B8A" w:rsidRPr="00664F89">
          <w:rPr>
            <w:rStyle w:val="af0"/>
            <w:rFonts w:ascii="Times New Roman" w:hAnsi="Times New Roman" w:cs="Times New Roman"/>
            <w:b/>
            <w:noProof w:val="0"/>
            <w:lang w:eastAsia="x-none"/>
          </w:rPr>
          <w:t>22. Критерии и методика за оценка (подбор) на проектните предложения: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_Toc77672443 \h </w:instrText>
        </w:r>
        <w:r w:rsidR="00365B8A" w:rsidRPr="00664F89">
          <w:rPr>
            <w:noProof w:val="0"/>
            <w:webHidden/>
          </w:rPr>
        </w:r>
        <w:r w:rsidR="00365B8A" w:rsidRPr="00664F89">
          <w:rPr>
            <w:noProof w:val="0"/>
            <w:webHidden/>
          </w:rPr>
          <w:fldChar w:fldCharType="separate"/>
        </w:r>
        <w:r w:rsidR="00365B8A" w:rsidRPr="00664F89">
          <w:rPr>
            <w:noProof w:val="0"/>
            <w:webHidden/>
          </w:rPr>
          <w:t>35</w:t>
        </w:r>
        <w:r w:rsidR="00365B8A" w:rsidRPr="00664F89">
          <w:rPr>
            <w:noProof w:val="0"/>
            <w:webHidden/>
          </w:rPr>
          <w:fldChar w:fldCharType="end"/>
        </w:r>
      </w:hyperlink>
    </w:p>
    <w:p w14:paraId="317D75C6" w14:textId="7EE072F7"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4" w:history="1">
        <w:r w:rsidR="00365B8A" w:rsidRPr="00664F89">
          <w:rPr>
            <w:rStyle w:val="af0"/>
            <w:rFonts w:ascii="Times New Roman" w:hAnsi="Times New Roman" w:cs="Times New Roman"/>
            <w:b/>
            <w:noProof w:val="0"/>
            <w:lang w:eastAsia="x-none"/>
          </w:rPr>
          <w:t>23. Начин на подаване на проектните предложения/концепциите за проектни предложения: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_Toc77672444 \h </w:instrText>
        </w:r>
        <w:r w:rsidR="00365B8A" w:rsidRPr="00664F89">
          <w:rPr>
            <w:noProof w:val="0"/>
            <w:webHidden/>
          </w:rPr>
        </w:r>
        <w:r w:rsidR="00365B8A" w:rsidRPr="00664F89">
          <w:rPr>
            <w:noProof w:val="0"/>
            <w:webHidden/>
          </w:rPr>
          <w:fldChar w:fldCharType="separate"/>
        </w:r>
        <w:r w:rsidR="00365B8A" w:rsidRPr="00664F89">
          <w:rPr>
            <w:noProof w:val="0"/>
            <w:webHidden/>
          </w:rPr>
          <w:t>37</w:t>
        </w:r>
        <w:r w:rsidR="00365B8A" w:rsidRPr="00664F89">
          <w:rPr>
            <w:noProof w:val="0"/>
            <w:webHidden/>
          </w:rPr>
          <w:fldChar w:fldCharType="end"/>
        </w:r>
      </w:hyperlink>
    </w:p>
    <w:p w14:paraId="351BECEB" w14:textId="63A980DB"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5" w:history="1">
        <w:r w:rsidR="00365B8A" w:rsidRPr="00664F89">
          <w:rPr>
            <w:rStyle w:val="af0"/>
            <w:rFonts w:ascii="Times New Roman" w:hAnsi="Times New Roman" w:cs="Times New Roman"/>
            <w:b/>
            <w:noProof w:val="0"/>
            <w:lang w:eastAsia="x-none"/>
          </w:rPr>
          <w:t>24. Списък на документите, които се подават на етап кандидатстване: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_Toc77672445 \h </w:instrText>
        </w:r>
        <w:r w:rsidR="00365B8A" w:rsidRPr="00664F89">
          <w:rPr>
            <w:noProof w:val="0"/>
            <w:webHidden/>
          </w:rPr>
        </w:r>
        <w:r w:rsidR="00365B8A" w:rsidRPr="00664F89">
          <w:rPr>
            <w:noProof w:val="0"/>
            <w:webHidden/>
          </w:rPr>
          <w:fldChar w:fldCharType="separate"/>
        </w:r>
        <w:r w:rsidR="00365B8A" w:rsidRPr="00664F89">
          <w:rPr>
            <w:noProof w:val="0"/>
            <w:webHidden/>
          </w:rPr>
          <w:t>38</w:t>
        </w:r>
        <w:r w:rsidR="00365B8A" w:rsidRPr="00664F89">
          <w:rPr>
            <w:noProof w:val="0"/>
            <w:webHidden/>
          </w:rPr>
          <w:fldChar w:fldCharType="end"/>
        </w:r>
      </w:hyperlink>
    </w:p>
    <w:p w14:paraId="0B5CD1DC" w14:textId="58082D52"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6" w:history="1">
        <w:r w:rsidR="00365B8A" w:rsidRPr="00664F89">
          <w:rPr>
            <w:rStyle w:val="af0"/>
            <w:rFonts w:ascii="Times New Roman" w:hAnsi="Times New Roman" w:cs="Times New Roman"/>
            <w:b/>
            <w:noProof w:val="0"/>
          </w:rPr>
          <w:t>25. Краен срок за подаване на проектните предложения: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_Toc77672446 \h </w:instrText>
        </w:r>
        <w:r w:rsidR="00365B8A" w:rsidRPr="00664F89">
          <w:rPr>
            <w:noProof w:val="0"/>
            <w:webHidden/>
          </w:rPr>
        </w:r>
        <w:r w:rsidR="00365B8A" w:rsidRPr="00664F89">
          <w:rPr>
            <w:noProof w:val="0"/>
            <w:webHidden/>
          </w:rPr>
          <w:fldChar w:fldCharType="separate"/>
        </w:r>
        <w:r w:rsidR="00365B8A" w:rsidRPr="00664F89">
          <w:rPr>
            <w:noProof w:val="0"/>
            <w:webHidden/>
          </w:rPr>
          <w:t>46</w:t>
        </w:r>
        <w:r w:rsidR="00365B8A" w:rsidRPr="00664F89">
          <w:rPr>
            <w:noProof w:val="0"/>
            <w:webHidden/>
          </w:rPr>
          <w:fldChar w:fldCharType="end"/>
        </w:r>
      </w:hyperlink>
    </w:p>
    <w:p w14:paraId="02EB9A46" w14:textId="2207F18F"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7" w:history="1">
        <w:r w:rsidR="00365B8A" w:rsidRPr="00664F89">
          <w:rPr>
            <w:rStyle w:val="af0"/>
            <w:rFonts w:ascii="Times New Roman" w:hAnsi="Times New Roman" w:cs="Times New Roman"/>
            <w:b/>
            <w:noProof w:val="0"/>
          </w:rPr>
          <w:t>26. Адрес за подаване на проектните предложения/концепциите за проектни предложения: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_Toc77672447 \h </w:instrText>
        </w:r>
        <w:r w:rsidR="00365B8A" w:rsidRPr="00664F89">
          <w:rPr>
            <w:noProof w:val="0"/>
            <w:webHidden/>
          </w:rPr>
        </w:r>
        <w:r w:rsidR="00365B8A" w:rsidRPr="00664F89">
          <w:rPr>
            <w:noProof w:val="0"/>
            <w:webHidden/>
          </w:rPr>
          <w:fldChar w:fldCharType="separate"/>
        </w:r>
        <w:r w:rsidR="00365B8A" w:rsidRPr="00664F89">
          <w:rPr>
            <w:noProof w:val="0"/>
            <w:webHidden/>
          </w:rPr>
          <w:t>46</w:t>
        </w:r>
        <w:r w:rsidR="00365B8A" w:rsidRPr="00664F89">
          <w:rPr>
            <w:noProof w:val="0"/>
            <w:webHidden/>
          </w:rPr>
          <w:fldChar w:fldCharType="end"/>
        </w:r>
      </w:hyperlink>
    </w:p>
    <w:p w14:paraId="238A2F7F" w14:textId="0B490FD6"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48" w:history="1">
        <w:r w:rsidR="00365B8A" w:rsidRPr="00664F89">
          <w:rPr>
            <w:rStyle w:val="af0"/>
            <w:rFonts w:ascii="Times New Roman" w:hAnsi="Times New Roman" w:cs="Times New Roman"/>
            <w:b/>
            <w:noProof w:val="0"/>
          </w:rPr>
          <w:t>27. Допълнителна информация:</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_Toc77672448 \h </w:instrText>
        </w:r>
        <w:r w:rsidR="00365B8A" w:rsidRPr="00664F89">
          <w:rPr>
            <w:noProof w:val="0"/>
            <w:webHidden/>
          </w:rPr>
        </w:r>
        <w:r w:rsidR="00365B8A" w:rsidRPr="00664F89">
          <w:rPr>
            <w:noProof w:val="0"/>
            <w:webHidden/>
          </w:rPr>
          <w:fldChar w:fldCharType="separate"/>
        </w:r>
        <w:r w:rsidR="00365B8A" w:rsidRPr="00664F89">
          <w:rPr>
            <w:noProof w:val="0"/>
            <w:webHidden/>
          </w:rPr>
          <w:t>47</w:t>
        </w:r>
        <w:r w:rsidR="00365B8A" w:rsidRPr="00664F89">
          <w:rPr>
            <w:noProof w:val="0"/>
            <w:webHidden/>
          </w:rPr>
          <w:fldChar w:fldCharType="end"/>
        </w:r>
      </w:hyperlink>
    </w:p>
    <w:p w14:paraId="074CDA3C" w14:textId="1D50E90B" w:rsidR="00365B8A" w:rsidRPr="00664F89" w:rsidRDefault="002836C6">
      <w:pPr>
        <w:pStyle w:val="31"/>
        <w:rPr>
          <w:rFonts w:asciiTheme="minorHAnsi" w:eastAsiaTheme="minorEastAsia" w:hAnsiTheme="minorHAnsi" w:cstheme="minorBidi"/>
          <w:b w:val="0"/>
          <w:bCs w:val="0"/>
          <w:noProof w:val="0"/>
          <w:sz w:val="22"/>
          <w:szCs w:val="22"/>
          <w:lang w:eastAsia="bg-BG"/>
        </w:rPr>
      </w:pPr>
      <w:hyperlink w:anchor="_Toc77672449" w:history="1">
        <w:r w:rsidR="00365B8A" w:rsidRPr="00664F89">
          <w:rPr>
            <w:rStyle w:val="af0"/>
            <w:noProof w:val="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_Toc77672449 \h </w:instrText>
        </w:r>
        <w:r w:rsidR="00365B8A" w:rsidRPr="00664F89">
          <w:rPr>
            <w:noProof w:val="0"/>
            <w:webHidden/>
          </w:rPr>
        </w:r>
        <w:r w:rsidR="00365B8A" w:rsidRPr="00664F89">
          <w:rPr>
            <w:noProof w:val="0"/>
            <w:webHidden/>
          </w:rPr>
          <w:fldChar w:fldCharType="separate"/>
        </w:r>
        <w:r w:rsidR="00365B8A" w:rsidRPr="00664F89">
          <w:rPr>
            <w:noProof w:val="0"/>
            <w:webHidden/>
          </w:rPr>
          <w:t>47</w:t>
        </w:r>
        <w:r w:rsidR="00365B8A" w:rsidRPr="00664F89">
          <w:rPr>
            <w:noProof w:val="0"/>
            <w:webHidden/>
          </w:rPr>
          <w:fldChar w:fldCharType="end"/>
        </w:r>
      </w:hyperlink>
    </w:p>
    <w:p w14:paraId="2A5CD1AB" w14:textId="6B6654CA" w:rsidR="00365B8A" w:rsidRPr="00664F89" w:rsidRDefault="002836C6">
      <w:pPr>
        <w:pStyle w:val="21"/>
        <w:rPr>
          <w:rFonts w:asciiTheme="minorHAnsi" w:eastAsiaTheme="minorEastAsia" w:hAnsiTheme="minorHAnsi" w:cstheme="minorBidi"/>
          <w:bCs w:val="0"/>
          <w:noProof w:val="0"/>
          <w:sz w:val="22"/>
          <w:szCs w:val="22"/>
          <w:lang w:eastAsia="bg-BG"/>
        </w:rPr>
      </w:pPr>
      <w:hyperlink w:anchor="_Toc77672450" w:history="1">
        <w:r w:rsidR="00365B8A" w:rsidRPr="00664F89">
          <w:rPr>
            <w:rStyle w:val="af0"/>
            <w:rFonts w:ascii="Times New Roman" w:hAnsi="Times New Roman" w:cs="Times New Roman"/>
            <w:b/>
            <w:noProof w:val="0"/>
          </w:rPr>
          <w:t>28. Приложения към Условията за кандидатстване:</w:t>
        </w:r>
        <w:r w:rsidR="00365B8A" w:rsidRPr="00664F89">
          <w:rPr>
            <w:noProof w:val="0"/>
            <w:webHidden/>
          </w:rPr>
          <w:tab/>
        </w:r>
        <w:r w:rsidR="00365B8A" w:rsidRPr="00664F89">
          <w:rPr>
            <w:noProof w:val="0"/>
            <w:webHidden/>
          </w:rPr>
          <w:fldChar w:fldCharType="begin"/>
        </w:r>
        <w:r w:rsidR="00365B8A" w:rsidRPr="00664F89">
          <w:rPr>
            <w:noProof w:val="0"/>
            <w:webHidden/>
          </w:rPr>
          <w:instrText xml:space="preserve"> PAGEREF _Toc77672450 \h </w:instrText>
        </w:r>
        <w:r w:rsidR="00365B8A" w:rsidRPr="00664F89">
          <w:rPr>
            <w:noProof w:val="0"/>
            <w:webHidden/>
          </w:rPr>
        </w:r>
        <w:r w:rsidR="00365B8A" w:rsidRPr="00664F89">
          <w:rPr>
            <w:noProof w:val="0"/>
            <w:webHidden/>
          </w:rPr>
          <w:fldChar w:fldCharType="separate"/>
        </w:r>
        <w:r w:rsidR="00365B8A" w:rsidRPr="00664F89">
          <w:rPr>
            <w:noProof w:val="0"/>
            <w:webHidden/>
          </w:rPr>
          <w:t>50</w:t>
        </w:r>
        <w:r w:rsidR="00365B8A" w:rsidRPr="00664F89">
          <w:rPr>
            <w:noProof w:val="0"/>
            <w:webHidden/>
          </w:rPr>
          <w:fldChar w:fldCharType="end"/>
        </w:r>
      </w:hyperlink>
    </w:p>
    <w:p w14:paraId="442C9B6A" w14:textId="45E4447E" w:rsidR="00FD21FA" w:rsidRPr="00664F89" w:rsidRDefault="00FD21FA" w:rsidP="00FD21FA">
      <w:pPr>
        <w:rPr>
          <w:rFonts w:ascii="Times New Roman" w:hAnsi="Times New Roman" w:cs="Times New Roman"/>
        </w:rPr>
      </w:pPr>
      <w:r w:rsidRPr="00664F89">
        <w:rPr>
          <w:rFonts w:ascii="Times New Roman" w:hAnsi="Times New Roman" w:cs="Times New Roman"/>
          <w:b/>
          <w:bCs/>
          <w:sz w:val="20"/>
          <w:szCs w:val="20"/>
        </w:rPr>
        <w:fldChar w:fldCharType="end"/>
      </w:r>
    </w:p>
    <w:p w14:paraId="3CBC9DA9" w14:textId="77777777" w:rsidR="00FD21FA" w:rsidRPr="00664F89" w:rsidRDefault="00FD21FA" w:rsidP="00FD21FA">
      <w:pPr>
        <w:tabs>
          <w:tab w:val="left" w:pos="-180"/>
        </w:tabs>
        <w:rPr>
          <w:rFonts w:ascii="Times New Roman" w:hAnsi="Times New Roman" w:cs="Times New Roman"/>
          <w:sz w:val="24"/>
          <w:szCs w:val="24"/>
        </w:rPr>
      </w:pPr>
    </w:p>
    <w:p w14:paraId="2AF9315D" w14:textId="77777777" w:rsidR="00FD21FA" w:rsidRPr="00664F89" w:rsidRDefault="00FD21FA" w:rsidP="00FD21FA">
      <w:pPr>
        <w:tabs>
          <w:tab w:val="left" w:pos="-180"/>
        </w:tabs>
        <w:rPr>
          <w:rFonts w:ascii="Times New Roman" w:hAnsi="Times New Roman" w:cs="Times New Roman"/>
          <w:sz w:val="24"/>
          <w:szCs w:val="24"/>
        </w:rPr>
      </w:pPr>
    </w:p>
    <w:p w14:paraId="34E795E0" w14:textId="77777777" w:rsidR="00FD21FA" w:rsidRPr="00664F89" w:rsidRDefault="00FD21FA" w:rsidP="00FD21FA">
      <w:pPr>
        <w:tabs>
          <w:tab w:val="left" w:pos="-180"/>
        </w:tabs>
        <w:rPr>
          <w:rFonts w:ascii="Times New Roman" w:hAnsi="Times New Roman" w:cs="Times New Roman"/>
          <w:sz w:val="24"/>
          <w:szCs w:val="24"/>
        </w:rPr>
      </w:pPr>
    </w:p>
    <w:p w14:paraId="0AFC01C8" w14:textId="77777777" w:rsidR="00117D81" w:rsidRPr="00664F89" w:rsidRDefault="00117D81">
      <w:pPr>
        <w:spacing w:after="0" w:line="240" w:lineRule="auto"/>
        <w:rPr>
          <w:rFonts w:ascii="Times New Roman" w:eastAsia="Times New Roman" w:hAnsi="Times New Roman" w:cs="Times New Roman"/>
          <w:b/>
          <w:bCs/>
          <w:color w:val="5B9BD5"/>
          <w:sz w:val="24"/>
          <w:szCs w:val="24"/>
        </w:rPr>
      </w:pPr>
      <w:bookmarkStart w:id="2" w:name="_Toc475538924"/>
      <w:r w:rsidRPr="00664F89">
        <w:rPr>
          <w:rFonts w:ascii="Times New Roman" w:eastAsia="Times New Roman" w:hAnsi="Times New Roman" w:cs="Times New Roman"/>
          <w:b/>
          <w:bCs/>
          <w:color w:val="5B9BD5"/>
          <w:sz w:val="24"/>
          <w:szCs w:val="24"/>
        </w:rPr>
        <w:br w:type="page"/>
      </w:r>
    </w:p>
    <w:p w14:paraId="07254C2F" w14:textId="115F2ADC" w:rsidR="00FD21FA" w:rsidRPr="00664F89" w:rsidRDefault="00FD21FA" w:rsidP="00FD21FA">
      <w:pPr>
        <w:keepNext/>
        <w:keepLines/>
        <w:spacing w:before="200" w:after="0"/>
        <w:outlineLvl w:val="1"/>
        <w:rPr>
          <w:rFonts w:ascii="Times New Roman" w:eastAsia="Times New Roman" w:hAnsi="Times New Roman" w:cs="Times New Roman"/>
          <w:color w:val="5B9BD5"/>
          <w:sz w:val="24"/>
          <w:szCs w:val="24"/>
        </w:rPr>
      </w:pPr>
      <w:bookmarkStart w:id="3" w:name="_Toc77672414"/>
      <w:r w:rsidRPr="00664F89">
        <w:rPr>
          <w:rFonts w:ascii="Times New Roman" w:eastAsia="Times New Roman" w:hAnsi="Times New Roman" w:cs="Times New Roman"/>
          <w:b/>
          <w:bCs/>
          <w:color w:val="5B9BD5"/>
          <w:sz w:val="24"/>
          <w:szCs w:val="24"/>
        </w:rPr>
        <w:lastRenderedPageBreak/>
        <w:t>1. Наименование на програмата:</w:t>
      </w:r>
      <w:bookmarkEnd w:id="2"/>
      <w:bookmarkEnd w:id="3"/>
    </w:p>
    <w:p w14:paraId="3CE86BB6"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360" w:line="240" w:lineRule="auto"/>
        <w:rPr>
          <w:rFonts w:ascii="Times New Roman" w:hAnsi="Times New Roman" w:cs="Times New Roman"/>
          <w:sz w:val="24"/>
          <w:szCs w:val="24"/>
        </w:rPr>
      </w:pPr>
      <w:r w:rsidRPr="00664F89">
        <w:rPr>
          <w:rFonts w:ascii="Times New Roman" w:hAnsi="Times New Roman" w:cs="Times New Roman"/>
          <w:sz w:val="24"/>
          <w:szCs w:val="24"/>
        </w:rPr>
        <w:t>Програма за морско дело и рибарство 2014-2020</w:t>
      </w:r>
    </w:p>
    <w:p w14:paraId="3B78E748" w14:textId="77777777" w:rsidR="00FD21FA" w:rsidRPr="00664F89"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4"/>
          <w:szCs w:val="24"/>
        </w:rPr>
      </w:pPr>
      <w:bookmarkStart w:id="4" w:name="_Toc475538925"/>
      <w:bookmarkStart w:id="5" w:name="_Toc77672415"/>
      <w:r w:rsidRPr="00664F89">
        <w:rPr>
          <w:rFonts w:ascii="Times New Roman" w:eastAsia="Times New Roman" w:hAnsi="Times New Roman" w:cs="Times New Roman"/>
          <w:b/>
          <w:bCs/>
          <w:color w:val="5B9BD5"/>
          <w:sz w:val="24"/>
          <w:szCs w:val="24"/>
        </w:rPr>
        <w:t>2. Наименование на приоритетната ос:</w:t>
      </w:r>
      <w:bookmarkEnd w:id="4"/>
      <w:bookmarkEnd w:id="5"/>
    </w:p>
    <w:p w14:paraId="6665E677" w14:textId="77777777" w:rsidR="00117D81" w:rsidRPr="00664F89" w:rsidRDefault="001D6146" w:rsidP="0066167C">
      <w:pPr>
        <w:pBdr>
          <w:top w:val="single" w:sz="4" w:space="1" w:color="auto"/>
          <w:left w:val="single" w:sz="4" w:space="4" w:color="auto"/>
          <w:bottom w:val="single" w:sz="4" w:space="1" w:color="auto"/>
          <w:right w:val="single" w:sz="4" w:space="4" w:color="auto"/>
        </w:pBdr>
        <w:tabs>
          <w:tab w:val="left" w:pos="-180"/>
        </w:tabs>
        <w:spacing w:after="120"/>
        <w:jc w:val="both"/>
        <w:rPr>
          <w:rFonts w:ascii="Times New Roman" w:hAnsi="Times New Roman" w:cs="Times New Roman"/>
          <w:sz w:val="24"/>
          <w:szCs w:val="24"/>
        </w:rPr>
      </w:pPr>
      <w:r w:rsidRPr="00664F89">
        <w:rPr>
          <w:rFonts w:ascii="Times New Roman" w:hAnsi="Times New Roman" w:cs="Times New Roman"/>
          <w:sz w:val="24"/>
          <w:szCs w:val="24"/>
        </w:rPr>
        <w:t xml:space="preserve">Приоритет на Съюза 4 „Повишаване на заетостта и териториалното сближаване“, </w:t>
      </w:r>
    </w:p>
    <w:p w14:paraId="284D778B" w14:textId="05033070" w:rsidR="00FD21FA" w:rsidRPr="00664F89" w:rsidRDefault="001D6146" w:rsidP="0066167C">
      <w:pPr>
        <w:pBdr>
          <w:top w:val="single" w:sz="4" w:space="1" w:color="auto"/>
          <w:left w:val="single" w:sz="4" w:space="4" w:color="auto"/>
          <w:bottom w:val="single" w:sz="4" w:space="1" w:color="auto"/>
          <w:right w:val="single" w:sz="4" w:space="4" w:color="auto"/>
        </w:pBdr>
        <w:tabs>
          <w:tab w:val="left" w:pos="-180"/>
        </w:tabs>
        <w:spacing w:after="120"/>
        <w:jc w:val="both"/>
        <w:rPr>
          <w:rFonts w:ascii="Times New Roman" w:hAnsi="Times New Roman" w:cs="Times New Roman"/>
          <w:sz w:val="24"/>
          <w:szCs w:val="24"/>
        </w:rPr>
      </w:pPr>
      <w:r w:rsidRPr="00664F89">
        <w:rPr>
          <w:rFonts w:ascii="Times New Roman" w:hAnsi="Times New Roman" w:cs="Times New Roman"/>
          <w:sz w:val="24"/>
          <w:szCs w:val="24"/>
        </w:rPr>
        <w:t>Мярка 4.</w:t>
      </w:r>
      <w:r w:rsidR="00AB0CA4" w:rsidRPr="00664F89">
        <w:rPr>
          <w:rFonts w:ascii="Times New Roman" w:hAnsi="Times New Roman" w:cs="Times New Roman"/>
          <w:sz w:val="24"/>
          <w:szCs w:val="24"/>
        </w:rPr>
        <w:t>2</w:t>
      </w:r>
      <w:r w:rsidRPr="00664F89">
        <w:rPr>
          <w:rFonts w:ascii="Times New Roman" w:hAnsi="Times New Roman" w:cs="Times New Roman"/>
          <w:sz w:val="24"/>
          <w:szCs w:val="24"/>
        </w:rPr>
        <w:t xml:space="preserve"> „</w:t>
      </w:r>
      <w:r w:rsidR="00AB0CA4" w:rsidRPr="00664F89">
        <w:rPr>
          <w:rFonts w:ascii="Times New Roman" w:hAnsi="Times New Roman" w:cs="Times New Roman"/>
          <w:sz w:val="24"/>
          <w:szCs w:val="24"/>
        </w:rPr>
        <w:t>Изпълнение на</w:t>
      </w:r>
      <w:r w:rsidRPr="00664F89">
        <w:rPr>
          <w:rFonts w:ascii="Times New Roman" w:hAnsi="Times New Roman" w:cs="Times New Roman"/>
          <w:sz w:val="24"/>
          <w:szCs w:val="24"/>
        </w:rPr>
        <w:t xml:space="preserve"> стратегии за ВОМР“ </w:t>
      </w:r>
    </w:p>
    <w:p w14:paraId="3EEFE6CA" w14:textId="77777777" w:rsidR="00FD21FA" w:rsidRPr="00664F89"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6" w:name="_Toc475538926"/>
      <w:bookmarkStart w:id="7" w:name="_Toc77672416"/>
      <w:r w:rsidRPr="00664F89">
        <w:rPr>
          <w:rFonts w:ascii="Times New Roman" w:eastAsia="Times New Roman" w:hAnsi="Times New Roman" w:cs="Times New Roman"/>
          <w:b/>
          <w:bCs/>
          <w:color w:val="5B9BD5"/>
          <w:sz w:val="24"/>
          <w:szCs w:val="24"/>
        </w:rPr>
        <w:t>3. Наименование на процедурата:</w:t>
      </w:r>
      <w:bookmarkEnd w:id="6"/>
      <w:bookmarkEnd w:id="7"/>
    </w:p>
    <w:p w14:paraId="14759E50" w14:textId="2E074559" w:rsidR="00375A68" w:rsidRPr="00664F89" w:rsidRDefault="00691730" w:rsidP="00375A6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rPr>
      </w:pPr>
      <w:r w:rsidRPr="00664F89">
        <w:rPr>
          <w:rFonts w:ascii="Times New Roman" w:hAnsi="Times New Roman" w:cs="Times New Roman"/>
          <w:sz w:val="24"/>
          <w:szCs w:val="24"/>
        </w:rPr>
        <w:t>Процедура чрез подбор</w:t>
      </w:r>
      <w:r w:rsidR="007C5883" w:rsidRPr="00664F89">
        <w:rPr>
          <w:rFonts w:ascii="Times New Roman" w:hAnsi="Times New Roman" w:cs="Times New Roman"/>
          <w:sz w:val="24"/>
          <w:szCs w:val="24"/>
        </w:rPr>
        <w:t xml:space="preserve"> на проекти </w:t>
      </w:r>
      <w:r w:rsidR="00963084" w:rsidRPr="00664F89">
        <w:rPr>
          <w:rFonts w:ascii="Times New Roman" w:hAnsi="Times New Roman" w:cs="Times New Roman"/>
          <w:b/>
          <w:bCs/>
          <w:sz w:val="24"/>
          <w:szCs w:val="24"/>
        </w:rPr>
        <w:t xml:space="preserve">BG14MFOP001-4.098 </w:t>
      </w:r>
      <w:r w:rsidR="001D6146" w:rsidRPr="00664F89">
        <w:rPr>
          <w:rFonts w:ascii="Times New Roman" w:hAnsi="Times New Roman" w:cs="Times New Roman"/>
          <w:sz w:val="24"/>
          <w:szCs w:val="24"/>
        </w:rPr>
        <w:t xml:space="preserve">„Развитие и популяризиране идентичността на територията на МИРГ от Стратегията за водено от общностите местно развитие на МИРГ </w:t>
      </w:r>
      <w:r w:rsidR="00BE72B0" w:rsidRPr="00664F89">
        <w:rPr>
          <w:rFonts w:ascii="Times New Roman" w:hAnsi="Times New Roman" w:cs="Times New Roman"/>
          <w:sz w:val="24"/>
          <w:szCs w:val="24"/>
        </w:rPr>
        <w:t>„</w:t>
      </w:r>
      <w:r w:rsidR="001D6146" w:rsidRPr="00664F89">
        <w:rPr>
          <w:rFonts w:ascii="Times New Roman" w:hAnsi="Times New Roman" w:cs="Times New Roman"/>
          <w:sz w:val="24"/>
          <w:szCs w:val="24"/>
        </w:rPr>
        <w:t xml:space="preserve">Бургас </w:t>
      </w:r>
      <w:r w:rsidR="00BE72B0" w:rsidRPr="00664F89">
        <w:rPr>
          <w:rFonts w:ascii="Times New Roman" w:hAnsi="Times New Roman" w:cs="Times New Roman"/>
          <w:sz w:val="24"/>
          <w:szCs w:val="24"/>
        </w:rPr>
        <w:t>–</w:t>
      </w:r>
      <w:r w:rsidR="001D6146" w:rsidRPr="00664F89">
        <w:rPr>
          <w:rFonts w:ascii="Times New Roman" w:hAnsi="Times New Roman" w:cs="Times New Roman"/>
          <w:sz w:val="24"/>
          <w:szCs w:val="24"/>
        </w:rPr>
        <w:t xml:space="preserve"> Камено</w:t>
      </w:r>
      <w:r w:rsidR="00BE72B0" w:rsidRPr="00664F89">
        <w:rPr>
          <w:rFonts w:ascii="Times New Roman" w:hAnsi="Times New Roman" w:cs="Times New Roman"/>
          <w:sz w:val="24"/>
          <w:szCs w:val="24"/>
        </w:rPr>
        <w:t>”</w:t>
      </w:r>
      <w:bookmarkStart w:id="8" w:name="_Toc506612360"/>
    </w:p>
    <w:p w14:paraId="7F472F1C" w14:textId="77777777" w:rsidR="00FD21FA" w:rsidRPr="00664F89"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9" w:name="_Toc475538927"/>
      <w:bookmarkStart w:id="10" w:name="_Toc77672417"/>
      <w:bookmarkEnd w:id="8"/>
      <w:r w:rsidRPr="00664F89">
        <w:rPr>
          <w:rFonts w:ascii="Times New Roman" w:eastAsia="Times New Roman" w:hAnsi="Times New Roman" w:cs="Times New Roman"/>
          <w:b/>
          <w:bCs/>
          <w:color w:val="5B9BD5"/>
          <w:sz w:val="24"/>
          <w:szCs w:val="24"/>
        </w:rPr>
        <w:t>4. Измерения по кодове:</w:t>
      </w:r>
      <w:bookmarkEnd w:id="9"/>
      <w:bookmarkEnd w:id="10"/>
    </w:p>
    <w:p w14:paraId="68E75362"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Times New Roman" w:hAnsi="Times New Roman" w:cs="Times New Roman"/>
          <w:sz w:val="24"/>
          <w:szCs w:val="24"/>
        </w:rPr>
      </w:pPr>
      <w:r w:rsidRPr="00664F89">
        <w:rPr>
          <w:rFonts w:ascii="Times New Roman" w:hAnsi="Times New Roman" w:cs="Times New Roman"/>
          <w:sz w:val="24"/>
          <w:szCs w:val="24"/>
        </w:rPr>
        <w:t>Област на интервенция:</w:t>
      </w:r>
    </w:p>
    <w:p w14:paraId="0D76CD84"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after="0" w:line="240" w:lineRule="auto"/>
        <w:rPr>
          <w:rFonts w:ascii="Times New Roman" w:hAnsi="Times New Roman" w:cs="Times New Roman"/>
          <w:sz w:val="24"/>
          <w:szCs w:val="24"/>
        </w:rPr>
      </w:pPr>
      <w:r w:rsidRPr="00664F89">
        <w:rPr>
          <w:rFonts w:ascii="Times New Roman" w:hAnsi="Times New Roman" w:cs="Times New Roman"/>
          <w:sz w:val="24"/>
          <w:szCs w:val="24"/>
        </w:rPr>
        <w:t xml:space="preserve"> 097 Инициативи за водено от общностите местно развитие в градски и селски райони </w:t>
      </w:r>
    </w:p>
    <w:p w14:paraId="21B6FE8C"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after="0" w:line="240" w:lineRule="auto"/>
        <w:rPr>
          <w:rFonts w:ascii="Times New Roman" w:hAnsi="Times New Roman" w:cs="Times New Roman"/>
          <w:sz w:val="24"/>
          <w:szCs w:val="24"/>
        </w:rPr>
      </w:pPr>
    </w:p>
    <w:p w14:paraId="0450002E"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after="0" w:line="240" w:lineRule="auto"/>
        <w:rPr>
          <w:rFonts w:ascii="Times New Roman" w:hAnsi="Times New Roman" w:cs="Times New Roman"/>
          <w:sz w:val="24"/>
          <w:szCs w:val="24"/>
        </w:rPr>
      </w:pPr>
      <w:r w:rsidRPr="00664F89">
        <w:rPr>
          <w:rFonts w:ascii="Times New Roman" w:hAnsi="Times New Roman" w:cs="Times New Roman"/>
          <w:sz w:val="24"/>
          <w:szCs w:val="24"/>
        </w:rPr>
        <w:t>Форма на финансиране:</w:t>
      </w:r>
    </w:p>
    <w:p w14:paraId="0C23847C"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after="0" w:line="240" w:lineRule="auto"/>
        <w:rPr>
          <w:rFonts w:ascii="Times New Roman" w:hAnsi="Times New Roman" w:cs="Times New Roman"/>
          <w:sz w:val="24"/>
          <w:szCs w:val="24"/>
        </w:rPr>
      </w:pPr>
      <w:r w:rsidRPr="00664F89">
        <w:rPr>
          <w:rFonts w:ascii="Times New Roman" w:hAnsi="Times New Roman" w:cs="Times New Roman"/>
          <w:sz w:val="24"/>
          <w:szCs w:val="24"/>
        </w:rPr>
        <w:t xml:space="preserve"> 01 Безвъзмездни средства </w:t>
      </w:r>
    </w:p>
    <w:p w14:paraId="499E3D1F"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after="0" w:line="240" w:lineRule="auto"/>
        <w:rPr>
          <w:rFonts w:ascii="Times New Roman" w:hAnsi="Times New Roman" w:cs="Times New Roman"/>
          <w:sz w:val="24"/>
          <w:szCs w:val="24"/>
        </w:rPr>
      </w:pPr>
    </w:p>
    <w:p w14:paraId="569BB151"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after="0" w:line="240" w:lineRule="auto"/>
        <w:rPr>
          <w:rFonts w:ascii="Times New Roman" w:hAnsi="Times New Roman" w:cs="Times New Roman"/>
          <w:sz w:val="24"/>
          <w:szCs w:val="24"/>
        </w:rPr>
      </w:pPr>
      <w:r w:rsidRPr="00664F89">
        <w:rPr>
          <w:rFonts w:ascii="Times New Roman" w:hAnsi="Times New Roman" w:cs="Times New Roman"/>
          <w:sz w:val="24"/>
          <w:szCs w:val="24"/>
        </w:rPr>
        <w:t>Механизми за териториално изпълнение:</w:t>
      </w:r>
    </w:p>
    <w:p w14:paraId="2DEE4F36" w14:textId="77777777" w:rsidR="00EA08E5" w:rsidRPr="00664F89" w:rsidRDefault="00EA08E5" w:rsidP="00EA08E5">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Times New Roman" w:hAnsi="Times New Roman" w:cs="Times New Roman"/>
          <w:sz w:val="24"/>
          <w:szCs w:val="24"/>
        </w:rPr>
      </w:pPr>
      <w:r w:rsidRPr="00664F89">
        <w:rPr>
          <w:rFonts w:ascii="Times New Roman" w:hAnsi="Times New Roman" w:cs="Times New Roman"/>
          <w:sz w:val="24"/>
          <w:szCs w:val="24"/>
        </w:rPr>
        <w:t xml:space="preserve"> 06 Инициативи за водено от общностите местно развитие </w:t>
      </w:r>
    </w:p>
    <w:p w14:paraId="2A619BD7" w14:textId="77777777" w:rsidR="00FD21FA" w:rsidRPr="00664F89" w:rsidRDefault="00FD21FA" w:rsidP="00EE7BC8">
      <w:pPr>
        <w:keepNext/>
        <w:keepLines/>
        <w:tabs>
          <w:tab w:val="left" w:pos="-180"/>
        </w:tabs>
        <w:spacing w:after="0"/>
        <w:outlineLvl w:val="1"/>
        <w:rPr>
          <w:rFonts w:ascii="Times New Roman" w:eastAsia="Times New Roman" w:hAnsi="Times New Roman" w:cs="Times New Roman"/>
          <w:b/>
          <w:bCs/>
          <w:color w:val="5B9BD5"/>
          <w:sz w:val="24"/>
          <w:szCs w:val="24"/>
        </w:rPr>
      </w:pPr>
      <w:bookmarkStart w:id="11" w:name="_Toc475538928"/>
      <w:bookmarkStart w:id="12" w:name="_Toc77672418"/>
      <w:r w:rsidRPr="00664F89">
        <w:rPr>
          <w:rFonts w:ascii="Times New Roman" w:eastAsia="Times New Roman" w:hAnsi="Times New Roman" w:cs="Times New Roman"/>
          <w:b/>
          <w:bCs/>
          <w:color w:val="5B9BD5"/>
          <w:sz w:val="24"/>
          <w:szCs w:val="24"/>
        </w:rPr>
        <w:t>5. Териториален обхват:</w:t>
      </w:r>
      <w:bookmarkEnd w:id="11"/>
      <w:bookmarkEnd w:id="12"/>
    </w:p>
    <w:p w14:paraId="0C1F423E" w14:textId="77777777" w:rsidR="00117D81" w:rsidRPr="00664F89" w:rsidRDefault="00FD21FA" w:rsidP="00117D8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Проектите по настоящата процедура се изпълняват на територията на</w:t>
      </w:r>
      <w:r w:rsidR="001D6146" w:rsidRPr="00664F89">
        <w:rPr>
          <w:rFonts w:ascii="Times New Roman" w:hAnsi="Times New Roman" w:cs="Times New Roman"/>
          <w:sz w:val="24"/>
          <w:szCs w:val="24"/>
        </w:rPr>
        <w:t xml:space="preserve"> МИРГ Бургас – Камено. </w:t>
      </w:r>
      <w:r w:rsidR="00117D81" w:rsidRPr="00664F89">
        <w:rPr>
          <w:rFonts w:ascii="Times New Roman" w:hAnsi="Times New Roman" w:cs="Times New Roman"/>
          <w:sz w:val="24"/>
          <w:szCs w:val="24"/>
        </w:rPr>
        <w:t>Целевата територия обхваща:</w:t>
      </w:r>
    </w:p>
    <w:p w14:paraId="263D03D7" w14:textId="77777777" w:rsidR="00117D81" w:rsidRPr="00664F89" w:rsidRDefault="00117D81" w:rsidP="00117D8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Част от град Бургас, включваща настоящите квартали от землищата на бившите села Крайморие и Меден рудник, кв. Победа, кв. Акации и Рибарското селище (Ченгене скеле) и настоящите квартали от землищата на бившите села Долно Езерово, кв. Горно Езерово, Северна промишлена зона, акваторията на езерото „Вая“;</w:t>
      </w:r>
    </w:p>
    <w:p w14:paraId="0DC9153E" w14:textId="77777777" w:rsidR="00117D81" w:rsidRPr="00664F89" w:rsidRDefault="00117D81" w:rsidP="00117D8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Община Бургас:  с. Маринка, с. Извор, с. Твърдица, с. Димчево, с. Братово и с. Равнец;</w:t>
      </w:r>
    </w:p>
    <w:p w14:paraId="7DA45D0B" w14:textId="76409F98" w:rsidR="00FD21FA" w:rsidRPr="00664F89" w:rsidRDefault="00117D81" w:rsidP="00117D8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p w14:paraId="25927C50" w14:textId="77777777" w:rsidR="001D6146" w:rsidRPr="00664F89" w:rsidRDefault="001D6146"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p>
    <w:p w14:paraId="7FB7D2B7" w14:textId="77777777" w:rsidR="00FD21FA" w:rsidRPr="00664F89"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13" w:name="_Toc475538929"/>
      <w:bookmarkStart w:id="14" w:name="_Toc77672419"/>
      <w:r w:rsidRPr="00664F89">
        <w:rPr>
          <w:rFonts w:ascii="Times New Roman" w:eastAsia="Times New Roman" w:hAnsi="Times New Roman" w:cs="Times New Roman"/>
          <w:b/>
          <w:bCs/>
          <w:color w:val="5B9BD5"/>
          <w:sz w:val="24"/>
          <w:szCs w:val="24"/>
        </w:rPr>
        <w:lastRenderedPageBreak/>
        <w:t>6. Цели на предоставяната безвъзмездна финансова помощ по процедурата и очаквани резултати:</w:t>
      </w:r>
      <w:bookmarkEnd w:id="13"/>
      <w:bookmarkEnd w:id="14"/>
    </w:p>
    <w:p w14:paraId="4A1BA586" w14:textId="3F484DF8" w:rsidR="00BE72B0" w:rsidRPr="00664F89" w:rsidRDefault="00BE72B0" w:rsidP="00BE72B0">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664F89">
        <w:rPr>
          <w:rFonts w:ascii="Times New Roman" w:hAnsi="Times New Roman" w:cs="Times New Roman"/>
          <w:sz w:val="24"/>
          <w:szCs w:val="24"/>
        </w:rPr>
        <w:t xml:space="preserve">Прилагането на </w:t>
      </w:r>
      <w:proofErr w:type="spellStart"/>
      <w:r w:rsidRPr="00664F89">
        <w:rPr>
          <w:rFonts w:ascii="Times New Roman" w:hAnsi="Times New Roman" w:cs="Times New Roman"/>
          <w:sz w:val="24"/>
          <w:szCs w:val="24"/>
        </w:rPr>
        <w:t>мярка</w:t>
      </w:r>
      <w:r w:rsidR="00954C4B" w:rsidRPr="00664F89">
        <w:rPr>
          <w:rFonts w:ascii="Times New Roman" w:hAnsi="Times New Roman" w:cs="Times New Roman"/>
          <w:sz w:val="24"/>
          <w:szCs w:val="24"/>
        </w:rPr>
        <w:t>т</w:t>
      </w:r>
      <w:r w:rsidR="00117D81" w:rsidRPr="00664F89">
        <w:rPr>
          <w:rFonts w:ascii="Times New Roman" w:hAnsi="Times New Roman" w:cs="Times New Roman"/>
          <w:sz w:val="24"/>
          <w:szCs w:val="24"/>
        </w:rPr>
        <w:t>a</w:t>
      </w:r>
      <w:proofErr w:type="spellEnd"/>
      <w:r w:rsidR="00117D81" w:rsidRPr="00664F89">
        <w:rPr>
          <w:rFonts w:ascii="Times New Roman" w:hAnsi="Times New Roman" w:cs="Times New Roman"/>
          <w:sz w:val="24"/>
          <w:szCs w:val="24"/>
        </w:rPr>
        <w:t xml:space="preserve"> </w:t>
      </w:r>
      <w:r w:rsidR="00FD21FA" w:rsidRPr="00664F89">
        <w:rPr>
          <w:rFonts w:ascii="Times New Roman" w:hAnsi="Times New Roman" w:cs="Times New Roman"/>
          <w:sz w:val="24"/>
          <w:szCs w:val="24"/>
        </w:rPr>
        <w:t>ще допр</w:t>
      </w:r>
      <w:r w:rsidRPr="00664F89">
        <w:rPr>
          <w:rFonts w:ascii="Times New Roman" w:hAnsi="Times New Roman" w:cs="Times New Roman"/>
          <w:sz w:val="24"/>
          <w:szCs w:val="24"/>
        </w:rPr>
        <w:t>инесе за постигане на специфични</w:t>
      </w:r>
      <w:r w:rsidR="00FD21FA" w:rsidRPr="00664F89">
        <w:rPr>
          <w:rFonts w:ascii="Times New Roman" w:hAnsi="Times New Roman" w:cs="Times New Roman"/>
          <w:sz w:val="24"/>
          <w:szCs w:val="24"/>
        </w:rPr>
        <w:t xml:space="preserve"> цел</w:t>
      </w:r>
      <w:r w:rsidRPr="00664F89">
        <w:rPr>
          <w:rFonts w:ascii="Times New Roman" w:hAnsi="Times New Roman" w:cs="Times New Roman"/>
          <w:sz w:val="24"/>
          <w:szCs w:val="24"/>
        </w:rPr>
        <w:t>и</w:t>
      </w:r>
      <w:r w:rsidR="00FD21FA" w:rsidRPr="00664F89">
        <w:rPr>
          <w:rFonts w:ascii="Times New Roman" w:hAnsi="Times New Roman" w:cs="Times New Roman"/>
          <w:sz w:val="24"/>
          <w:szCs w:val="24"/>
        </w:rPr>
        <w:t xml:space="preserve"> </w:t>
      </w:r>
      <w:r w:rsidRPr="00664F89">
        <w:rPr>
          <w:rFonts w:ascii="Times New Roman" w:hAnsi="Times New Roman" w:cs="Times New Roman"/>
          <w:sz w:val="24"/>
          <w:szCs w:val="24"/>
        </w:rPr>
        <w:t xml:space="preserve">2.1 </w:t>
      </w:r>
      <w:r w:rsidR="00FD21FA" w:rsidRPr="00664F89">
        <w:rPr>
          <w:rFonts w:ascii="Times New Roman" w:hAnsi="Times New Roman" w:cs="Times New Roman"/>
          <w:sz w:val="24"/>
          <w:szCs w:val="24"/>
        </w:rPr>
        <w:t>„</w:t>
      </w:r>
      <w:proofErr w:type="spellStart"/>
      <w:r w:rsidRPr="00664F89">
        <w:rPr>
          <w:rFonts w:ascii="Times New Roman" w:hAnsi="Times New Roman" w:cs="Times New Roman"/>
          <w:sz w:val="24"/>
          <w:szCs w:val="24"/>
        </w:rPr>
        <w:t>Сърхраняване</w:t>
      </w:r>
      <w:proofErr w:type="spellEnd"/>
      <w:r w:rsidRPr="00664F89">
        <w:rPr>
          <w:rFonts w:ascii="Times New Roman" w:hAnsi="Times New Roman" w:cs="Times New Roman"/>
          <w:sz w:val="24"/>
          <w:szCs w:val="24"/>
        </w:rPr>
        <w:t xml:space="preserve"> и развитие на местната идентичност” и 2.2 „Инвестиции в дейности за развитие на туризма и опазване на околната среда” от приоритет 2 „Съхранение  и развитие на местното културно, историческо и природно наследство”</w:t>
      </w:r>
      <w:r w:rsidR="009D6B65" w:rsidRPr="00664F89">
        <w:rPr>
          <w:rFonts w:ascii="Times New Roman" w:hAnsi="Times New Roman" w:cs="Times New Roman"/>
          <w:sz w:val="24"/>
          <w:szCs w:val="24"/>
        </w:rPr>
        <w:t xml:space="preserve"> в изпълнение на стратегическата цел „Подпомагане развитието на местната икономика, съхраняване на околната среда и културната идентичност” </w:t>
      </w:r>
      <w:r w:rsidRPr="00664F89">
        <w:rPr>
          <w:rFonts w:ascii="Times New Roman" w:hAnsi="Times New Roman" w:cs="Times New Roman"/>
          <w:sz w:val="24"/>
          <w:szCs w:val="24"/>
        </w:rPr>
        <w:t xml:space="preserve">на </w:t>
      </w:r>
      <w:r w:rsidR="009D6B65" w:rsidRPr="00664F89">
        <w:rPr>
          <w:rFonts w:ascii="Times New Roman" w:hAnsi="Times New Roman" w:cs="Times New Roman"/>
          <w:sz w:val="24"/>
          <w:szCs w:val="24"/>
        </w:rPr>
        <w:t xml:space="preserve">Стратегията за водено от общностите местно развитие (СВОМР) на МИРГ Бургас-Камено. </w:t>
      </w:r>
    </w:p>
    <w:p w14:paraId="3A355056" w14:textId="77777777" w:rsidR="00117D81" w:rsidRPr="00664F89" w:rsidRDefault="00117D81" w:rsidP="00117D81">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664F89">
        <w:rPr>
          <w:rFonts w:ascii="Times New Roman" w:hAnsi="Times New Roman" w:cs="Times New Roman"/>
          <w:sz w:val="24"/>
          <w:szCs w:val="24"/>
        </w:rPr>
        <w:t>Мярката е насочена към развитието и популяризирането на териториалната уникалност, чрез използването на природните ресурси, културното наследство, обичаи, традиции и фолклор с цел повишаване привлекателността на района като туристическа дестинация за различни видове алтернативен туризъм – екологичен, селски, културен, фолклорен, фестивален и др.</w:t>
      </w:r>
    </w:p>
    <w:p w14:paraId="3D52EA8A" w14:textId="3C2B4FD3" w:rsidR="00117D81" w:rsidRPr="00664F89" w:rsidRDefault="00117D81" w:rsidP="00117D81">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trike/>
          <w:sz w:val="24"/>
          <w:szCs w:val="24"/>
        </w:rPr>
      </w:pPr>
      <w:r w:rsidRPr="00664F89">
        <w:rPr>
          <w:rFonts w:ascii="Times New Roman" w:hAnsi="Times New Roman" w:cs="Times New Roman"/>
          <w:sz w:val="24"/>
          <w:szCs w:val="24"/>
        </w:rPr>
        <w:t>Основната   цел   е   да   бъдат   подпомогнати   кандидати,   чийто проекти допринасят за съхраняването и развитието на местното природно и културно  наследство  и укрепване  на  местните  общности  като уникален социален, природен и културен актив в населените места от територията.</w:t>
      </w:r>
    </w:p>
    <w:p w14:paraId="411DB1DA" w14:textId="77777777" w:rsidR="00FD21FA" w:rsidRPr="00664F89"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15" w:name="_Toc475538930"/>
      <w:bookmarkStart w:id="16" w:name="_Toc77672420"/>
      <w:r w:rsidRPr="00664F89">
        <w:rPr>
          <w:rFonts w:ascii="Times New Roman" w:eastAsia="Times New Roman" w:hAnsi="Times New Roman" w:cs="Times New Roman"/>
          <w:b/>
          <w:bCs/>
          <w:color w:val="5B9BD5"/>
          <w:sz w:val="24"/>
          <w:szCs w:val="24"/>
        </w:rPr>
        <w:t>7. Индикатори</w:t>
      </w:r>
      <w:bookmarkEnd w:id="15"/>
      <w:bookmarkEnd w:id="16"/>
    </w:p>
    <w:p w14:paraId="2B3CDB8D" w14:textId="2058ED39" w:rsidR="007B4881" w:rsidRPr="00664F89" w:rsidRDefault="00FD21FA" w:rsidP="00FD21FA">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color w:val="FF0000"/>
          <w:sz w:val="24"/>
          <w:szCs w:val="24"/>
        </w:rPr>
        <w:t xml:space="preserve"> </w:t>
      </w:r>
      <w:r w:rsidR="000455C9" w:rsidRPr="00664F89">
        <w:rPr>
          <w:rFonts w:ascii="Times New Roman" w:hAnsi="Times New Roman" w:cs="Times New Roman"/>
          <w:sz w:val="24"/>
          <w:szCs w:val="24"/>
        </w:rPr>
        <w:t>Управляващият орган на Програмата за морско дело и рибарство (УО на ПМДР)</w:t>
      </w:r>
      <w:r w:rsidR="0023446C" w:rsidRPr="00664F89">
        <w:rPr>
          <w:rFonts w:ascii="Times New Roman" w:hAnsi="Times New Roman" w:cs="Times New Roman"/>
          <w:sz w:val="24"/>
          <w:szCs w:val="24"/>
        </w:rPr>
        <w:t xml:space="preserve"> и МИРГ „Бургас – Камено”</w:t>
      </w:r>
      <w:r w:rsidR="000455C9" w:rsidRPr="00664F89">
        <w:rPr>
          <w:rFonts w:ascii="Times New Roman" w:hAnsi="Times New Roman" w:cs="Times New Roman"/>
          <w:sz w:val="24"/>
          <w:szCs w:val="24"/>
        </w:rPr>
        <w:t xml:space="preserve"> </w:t>
      </w:r>
      <w:r w:rsidR="00A1580D" w:rsidRPr="00664F89">
        <w:rPr>
          <w:rFonts w:ascii="Times New Roman" w:hAnsi="Times New Roman" w:cs="Times New Roman"/>
          <w:sz w:val="24"/>
          <w:szCs w:val="24"/>
        </w:rPr>
        <w:t>ще следят</w:t>
      </w:r>
      <w:r w:rsidR="00E368BC" w:rsidRPr="00664F89">
        <w:rPr>
          <w:rFonts w:ascii="Times New Roman" w:hAnsi="Times New Roman" w:cs="Times New Roman"/>
          <w:sz w:val="24"/>
          <w:szCs w:val="24"/>
        </w:rPr>
        <w:t xml:space="preserve"> за изпълнението и отчитането на следните индикатори за изпълнение</w:t>
      </w:r>
      <w:r w:rsidR="00A01284" w:rsidRPr="00664F89">
        <w:rPr>
          <w:rFonts w:ascii="Times New Roman" w:hAnsi="Times New Roman" w:cs="Times New Roman"/>
          <w:sz w:val="24"/>
          <w:szCs w:val="24"/>
        </w:rPr>
        <w:t xml:space="preserve"> и за резултат от бенефициентите</w:t>
      </w:r>
      <w:r w:rsidR="00EF5C90" w:rsidRPr="00664F89">
        <w:rPr>
          <w:rFonts w:ascii="Times New Roman" w:hAnsi="Times New Roman" w:cs="Times New Roman"/>
          <w:sz w:val="24"/>
          <w:szCs w:val="24"/>
        </w:rPr>
        <w:t>:</w:t>
      </w:r>
    </w:p>
    <w:p w14:paraId="0E9175AF" w14:textId="77777777" w:rsidR="00D57554" w:rsidRPr="00664F89" w:rsidRDefault="00D57554" w:rsidP="00FD21FA">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6D387666" w14:textId="6C941A0E"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Pr="00664F89">
        <w:rPr>
          <w:rFonts w:ascii="Times New Roman" w:hAnsi="Times New Roman" w:cs="Times New Roman"/>
          <w:b/>
          <w:bCs/>
          <w:sz w:val="24"/>
          <w:szCs w:val="24"/>
        </w:rPr>
        <w:tab/>
        <w:t xml:space="preserve">Брой проекти, финансирани по мярката </w:t>
      </w:r>
      <w:r w:rsidRPr="00664F89">
        <w:rPr>
          <w:rFonts w:ascii="Times New Roman" w:hAnsi="Times New Roman" w:cs="Times New Roman"/>
          <w:sz w:val="24"/>
          <w:szCs w:val="24"/>
        </w:rPr>
        <w:t xml:space="preserve">- данните, които кандидатите следва да попълнят, са: </w:t>
      </w:r>
    </w:p>
    <w:p w14:paraId="2A231487"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попълва се 0.</w:t>
      </w:r>
    </w:p>
    <w:p w14:paraId="1ED7410F"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Целева стойност – попълва се 1. </w:t>
      </w:r>
    </w:p>
    <w:p w14:paraId="187AD93E" w14:textId="7CDF3728"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Финален отчет;</w:t>
      </w:r>
    </w:p>
    <w:p w14:paraId="1A53EA87"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42AD896D"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2.</w:t>
      </w:r>
      <w:r w:rsidRPr="00664F89">
        <w:rPr>
          <w:rFonts w:ascii="Times New Roman" w:hAnsi="Times New Roman" w:cs="Times New Roman"/>
          <w:b/>
          <w:bCs/>
          <w:sz w:val="24"/>
          <w:szCs w:val="24"/>
        </w:rPr>
        <w:tab/>
        <w:t xml:space="preserve">Брой бенефициенти, подпомогнати по мярката </w:t>
      </w:r>
      <w:r w:rsidRPr="00664F89">
        <w:rPr>
          <w:rFonts w:ascii="Times New Roman" w:hAnsi="Times New Roman" w:cs="Times New Roman"/>
          <w:sz w:val="24"/>
          <w:szCs w:val="24"/>
        </w:rPr>
        <w:t xml:space="preserve">- данните, които кандидатите следва да попълнят, са: </w:t>
      </w:r>
    </w:p>
    <w:p w14:paraId="167DE29B"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попълва се 0.</w:t>
      </w:r>
    </w:p>
    <w:p w14:paraId="766B1D23"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Целева стойност – попълва се 1. </w:t>
      </w:r>
    </w:p>
    <w:p w14:paraId="0649B6D6" w14:textId="7D5C631B"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Финален отчет;</w:t>
      </w:r>
    </w:p>
    <w:p w14:paraId="5C530D46"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5C4DD685" w14:textId="01DFBB06"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3.</w:t>
      </w:r>
      <w:r w:rsidRPr="00664F89">
        <w:rPr>
          <w:rFonts w:ascii="Times New Roman" w:hAnsi="Times New Roman" w:cs="Times New Roman"/>
          <w:b/>
          <w:bCs/>
          <w:sz w:val="24"/>
          <w:szCs w:val="24"/>
        </w:rPr>
        <w:tab/>
        <w:t xml:space="preserve">Подпомогнати НПО - </w:t>
      </w:r>
      <w:r w:rsidRPr="00664F89">
        <w:rPr>
          <w:rFonts w:ascii="Times New Roman" w:hAnsi="Times New Roman" w:cs="Times New Roman"/>
          <w:sz w:val="24"/>
          <w:szCs w:val="24"/>
        </w:rPr>
        <w:t xml:space="preserve">данните, които </w:t>
      </w:r>
      <w:r w:rsidR="004D6F18" w:rsidRPr="00664F89">
        <w:rPr>
          <w:rFonts w:ascii="Times New Roman" w:hAnsi="Times New Roman" w:cs="Times New Roman"/>
          <w:sz w:val="24"/>
          <w:szCs w:val="24"/>
        </w:rPr>
        <w:t xml:space="preserve">само </w:t>
      </w:r>
      <w:r w:rsidRPr="00664F89">
        <w:rPr>
          <w:rFonts w:ascii="Times New Roman" w:hAnsi="Times New Roman" w:cs="Times New Roman"/>
          <w:sz w:val="24"/>
          <w:szCs w:val="24"/>
        </w:rPr>
        <w:t xml:space="preserve">кандидатите НПО следва да попълнят, са: </w:t>
      </w:r>
    </w:p>
    <w:p w14:paraId="312B89FA"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попълва се 0.</w:t>
      </w:r>
    </w:p>
    <w:p w14:paraId="6E59179B"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Целева стойност – попълва се 1. </w:t>
      </w:r>
    </w:p>
    <w:p w14:paraId="0A1C3982" w14:textId="40C54256"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Финален отчет;</w:t>
      </w:r>
    </w:p>
    <w:p w14:paraId="6A8EA1B9"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432CAAEC" w14:textId="281F67DF"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lastRenderedPageBreak/>
        <w:t>4.</w:t>
      </w:r>
      <w:r w:rsidRPr="00664F89">
        <w:rPr>
          <w:rFonts w:ascii="Times New Roman" w:hAnsi="Times New Roman" w:cs="Times New Roman"/>
          <w:b/>
          <w:bCs/>
          <w:sz w:val="24"/>
          <w:szCs w:val="24"/>
        </w:rPr>
        <w:tab/>
        <w:t xml:space="preserve">Размер на субсидията </w:t>
      </w:r>
      <w:r w:rsidRPr="00664F89">
        <w:rPr>
          <w:rFonts w:ascii="Times New Roman" w:hAnsi="Times New Roman" w:cs="Times New Roman"/>
          <w:sz w:val="24"/>
          <w:szCs w:val="24"/>
        </w:rPr>
        <w:t xml:space="preserve">- данните, които кандидатите следва да попълнят, са: </w:t>
      </w:r>
    </w:p>
    <w:p w14:paraId="23A5FCF2"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попълва се 0.</w:t>
      </w:r>
    </w:p>
    <w:p w14:paraId="31E5A841" w14:textId="26C4F6A3"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Целева стойност – попълва се индивидуално размера на субсидията по проекта. </w:t>
      </w:r>
    </w:p>
    <w:p w14:paraId="77D6E785" w14:textId="7228D4DC"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Финален отчет;</w:t>
      </w:r>
    </w:p>
    <w:p w14:paraId="237B003F"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6D9D1335" w14:textId="7F1676D2"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5.</w:t>
      </w:r>
      <w:r w:rsidRPr="00664F89">
        <w:rPr>
          <w:rFonts w:ascii="Times New Roman" w:hAnsi="Times New Roman" w:cs="Times New Roman"/>
          <w:b/>
          <w:bCs/>
          <w:sz w:val="24"/>
          <w:szCs w:val="24"/>
        </w:rPr>
        <w:tab/>
        <w:t xml:space="preserve">Проекти, които водят </w:t>
      </w:r>
      <w:bookmarkStart w:id="17" w:name="_Hlk76978621"/>
      <w:r w:rsidRPr="00664F89">
        <w:rPr>
          <w:rFonts w:ascii="Times New Roman" w:hAnsi="Times New Roman" w:cs="Times New Roman"/>
          <w:b/>
          <w:bCs/>
          <w:sz w:val="24"/>
          <w:szCs w:val="24"/>
        </w:rPr>
        <w:t>до формиране на местен материален и/или нематериален туристически продукт</w:t>
      </w:r>
      <w:bookmarkEnd w:id="17"/>
      <w:r w:rsidRPr="00664F89">
        <w:rPr>
          <w:rFonts w:ascii="Times New Roman" w:hAnsi="Times New Roman" w:cs="Times New Roman"/>
          <w:b/>
          <w:bCs/>
          <w:sz w:val="24"/>
          <w:szCs w:val="24"/>
        </w:rPr>
        <w:t xml:space="preserve"> - </w:t>
      </w:r>
      <w:r w:rsidRPr="00664F89">
        <w:rPr>
          <w:rFonts w:ascii="Times New Roman" w:hAnsi="Times New Roman" w:cs="Times New Roman"/>
          <w:sz w:val="24"/>
          <w:szCs w:val="24"/>
        </w:rPr>
        <w:t>данните, които кандидатите следва да попълнят, в случай че проекта води</w:t>
      </w:r>
      <w:r w:rsidRPr="00664F89">
        <w:rPr>
          <w:rFonts w:ascii="Times New Roman" w:hAnsi="Times New Roman" w:cs="Times New Roman"/>
        </w:rPr>
        <w:t xml:space="preserve"> </w:t>
      </w:r>
      <w:r w:rsidRPr="00664F89">
        <w:rPr>
          <w:rFonts w:ascii="Times New Roman" w:hAnsi="Times New Roman" w:cs="Times New Roman"/>
          <w:sz w:val="24"/>
          <w:szCs w:val="24"/>
        </w:rPr>
        <w:t xml:space="preserve">до формиране на местен материален и/или нематериален туристически продукт, са: </w:t>
      </w:r>
    </w:p>
    <w:p w14:paraId="3DF6BBE9"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попълва се 0.</w:t>
      </w:r>
    </w:p>
    <w:p w14:paraId="3D93A399"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Целева стойност – попълва се 1. </w:t>
      </w:r>
    </w:p>
    <w:p w14:paraId="63F80922" w14:textId="128F4D93"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Финален отчет;</w:t>
      </w:r>
    </w:p>
    <w:p w14:paraId="1E9FC3D7"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7F53744E" w14:textId="1BD9457D"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6.</w:t>
      </w:r>
      <w:r w:rsidRPr="00664F89">
        <w:rPr>
          <w:rFonts w:ascii="Times New Roman" w:hAnsi="Times New Roman" w:cs="Times New Roman"/>
          <w:b/>
          <w:bCs/>
          <w:sz w:val="24"/>
          <w:szCs w:val="24"/>
        </w:rPr>
        <w:tab/>
        <w:t xml:space="preserve">Проекти, които </w:t>
      </w:r>
      <w:bookmarkStart w:id="18" w:name="_Hlk76978692"/>
      <w:r w:rsidRPr="00664F89">
        <w:rPr>
          <w:rFonts w:ascii="Times New Roman" w:hAnsi="Times New Roman" w:cs="Times New Roman"/>
          <w:b/>
          <w:bCs/>
          <w:sz w:val="24"/>
          <w:szCs w:val="24"/>
        </w:rPr>
        <w:t>целят съхраняване, идентифициране, възстановяване и обновяване на природно и/или културно и/или историческо наследство</w:t>
      </w:r>
      <w:bookmarkEnd w:id="18"/>
      <w:r w:rsidRPr="00664F89">
        <w:rPr>
          <w:rFonts w:ascii="Times New Roman" w:hAnsi="Times New Roman" w:cs="Times New Roman"/>
          <w:b/>
          <w:bCs/>
          <w:sz w:val="24"/>
          <w:szCs w:val="24"/>
        </w:rPr>
        <w:t xml:space="preserve">- </w:t>
      </w:r>
      <w:r w:rsidRPr="00664F89">
        <w:rPr>
          <w:rFonts w:ascii="Times New Roman" w:hAnsi="Times New Roman" w:cs="Times New Roman"/>
          <w:sz w:val="24"/>
          <w:szCs w:val="24"/>
        </w:rPr>
        <w:t xml:space="preserve">данните, които кандидатите следва да попълнят, в случай че проекта цели съхраняване, идентифициране, възстановяване и обновяване на природно и/или културно и/или историческо наследство, са: </w:t>
      </w:r>
    </w:p>
    <w:p w14:paraId="3FA1DA3C"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попълва се 0.</w:t>
      </w:r>
    </w:p>
    <w:p w14:paraId="3F3DFA0D"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Целева стойност – попълва се 1. </w:t>
      </w:r>
    </w:p>
    <w:p w14:paraId="47AE9EC9" w14:textId="5D188618"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Финален отчет;</w:t>
      </w:r>
    </w:p>
    <w:p w14:paraId="10DD3D8F"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7F8CB101" w14:textId="6243C63A"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7.</w:t>
      </w:r>
      <w:r w:rsidRPr="00664F89">
        <w:rPr>
          <w:rFonts w:ascii="Times New Roman" w:hAnsi="Times New Roman" w:cs="Times New Roman"/>
          <w:b/>
          <w:bCs/>
          <w:sz w:val="24"/>
          <w:szCs w:val="24"/>
        </w:rPr>
        <w:tab/>
        <w:t xml:space="preserve">Създадени нови работни места </w:t>
      </w:r>
      <w:r w:rsidRPr="00664F89">
        <w:rPr>
          <w:rFonts w:ascii="Times New Roman" w:hAnsi="Times New Roman" w:cs="Times New Roman"/>
          <w:sz w:val="24"/>
          <w:szCs w:val="24"/>
        </w:rPr>
        <w:t xml:space="preserve">- данните, които кандидатите следва да попълнят, са: </w:t>
      </w:r>
    </w:p>
    <w:p w14:paraId="536F7E81"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0.</w:t>
      </w:r>
    </w:p>
    <w:p w14:paraId="7755008A" w14:textId="36BF749E"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Целева стойност – попълва се индивидуално на ниво бенефициент, според броя на планираните за разкриване/ създаване нови работни места по проекта.</w:t>
      </w:r>
    </w:p>
    <w:p w14:paraId="13029AA2" w14:textId="77777777"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отчет за заетите лица, средствата за работна заплата и други разходи за труд.</w:t>
      </w:r>
    </w:p>
    <w:p w14:paraId="0C75F52C" w14:textId="3FE9A80B" w:rsidR="00EF5C90"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ab/>
        <w:t>(Индикаторът не е задължителен и кандидатите могат да го включат, ако инвестицията предполага създаване на нови работни места).</w:t>
      </w:r>
    </w:p>
    <w:p w14:paraId="01E08A9D" w14:textId="1E3249A2" w:rsidR="00B45C35" w:rsidRPr="00664F89" w:rsidRDefault="00B45C35"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34799889" w14:textId="1B37A940" w:rsidR="00B45C35" w:rsidRPr="00664F89" w:rsidRDefault="00B45C35" w:rsidP="00B45C35">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 xml:space="preserve">8. </w:t>
      </w:r>
      <w:r w:rsidRPr="00664F89">
        <w:rPr>
          <w:rFonts w:ascii="Times New Roman" w:hAnsi="Times New Roman" w:cs="Times New Roman"/>
          <w:b/>
          <w:bCs/>
          <w:sz w:val="24"/>
          <w:szCs w:val="24"/>
        </w:rPr>
        <w:tab/>
        <w:t>Запазена заетост -</w:t>
      </w:r>
      <w:r w:rsidRPr="00664F89">
        <w:rPr>
          <w:rFonts w:ascii="Times New Roman" w:hAnsi="Times New Roman" w:cs="Times New Roman"/>
          <w:sz w:val="24"/>
          <w:szCs w:val="24"/>
        </w:rPr>
        <w:t xml:space="preserve"> данните, които кандидатите следва да попълнят, са: </w:t>
      </w:r>
    </w:p>
    <w:p w14:paraId="37DD93FD" w14:textId="77777777" w:rsidR="00B45C35" w:rsidRPr="00664F89" w:rsidRDefault="00B45C35" w:rsidP="00B45C35">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Базова стойност – 0.</w:t>
      </w:r>
    </w:p>
    <w:p w14:paraId="4A83310B" w14:textId="76CEEAB3" w:rsidR="00B45C35" w:rsidRPr="00664F89" w:rsidRDefault="00B45C35" w:rsidP="00B45C35">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Целева стойност – попълва се индивидуално на ниво бенефициент, според броя на планираните за запазване работни места по проекта.</w:t>
      </w:r>
    </w:p>
    <w:p w14:paraId="25FD4E8F" w14:textId="77777777" w:rsidR="00B45C35" w:rsidRPr="00664F89" w:rsidRDefault="00B45C35" w:rsidP="00B45C35">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Източник на информация – отчет за заетите лица, средствата за работна заплата и други разходи за труд.</w:t>
      </w:r>
    </w:p>
    <w:p w14:paraId="01BB9C72" w14:textId="3B03443B" w:rsidR="00B45C35" w:rsidRPr="00664F89" w:rsidRDefault="00B45C35" w:rsidP="00B45C35">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ab/>
        <w:t>(Индикаторът не е задължителен и кандидатите могат да го включат, ако инвестицията предполага запазване на работни места).</w:t>
      </w:r>
    </w:p>
    <w:p w14:paraId="156D6263" w14:textId="77777777" w:rsidR="00B45C35" w:rsidRPr="00664F89" w:rsidRDefault="00B45C35" w:rsidP="00B45C35">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1B6EEB94" w14:textId="53E3EF85" w:rsidR="00D57554" w:rsidRPr="00664F89" w:rsidRDefault="002530E2"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 xml:space="preserve">Всеки  индикатор,  включен  в проектното  предложение,  трябва  да  бъде  количествено определен </w:t>
      </w:r>
      <w:r w:rsidRPr="00664F89">
        <w:rPr>
          <w:rFonts w:ascii="Times New Roman" w:hAnsi="Times New Roman" w:cs="Times New Roman"/>
          <w:i/>
          <w:iCs/>
          <w:sz w:val="24"/>
          <w:szCs w:val="24"/>
          <w:u w:val="single"/>
        </w:rPr>
        <w:t>с положителна целева стойност, различна от “0”.</w:t>
      </w:r>
      <w:r w:rsidRPr="00664F89">
        <w:rPr>
          <w:rFonts w:ascii="Times New Roman" w:hAnsi="Times New Roman" w:cs="Times New Roman"/>
          <w:i/>
          <w:iCs/>
          <w:sz w:val="24"/>
          <w:szCs w:val="24"/>
        </w:rPr>
        <w:t xml:space="preserve"> Заложеното количество </w:t>
      </w:r>
      <w:r w:rsidRPr="00664F89">
        <w:rPr>
          <w:rFonts w:ascii="Times New Roman" w:hAnsi="Times New Roman" w:cs="Times New Roman"/>
          <w:i/>
          <w:iCs/>
          <w:sz w:val="24"/>
          <w:szCs w:val="24"/>
        </w:rPr>
        <w:lastRenderedPageBreak/>
        <w:t>трябва да съответства на описанието на включените в проекта дейности и кореспондиращите им разходи</w:t>
      </w:r>
      <w:r w:rsidR="00954C4B" w:rsidRPr="00664F89">
        <w:rPr>
          <w:rFonts w:ascii="Times New Roman" w:hAnsi="Times New Roman" w:cs="Times New Roman"/>
          <w:i/>
          <w:iCs/>
          <w:sz w:val="24"/>
          <w:szCs w:val="24"/>
        </w:rPr>
        <w:t>.</w:t>
      </w:r>
    </w:p>
    <w:p w14:paraId="589C0D66" w14:textId="77777777" w:rsidR="002530E2" w:rsidRPr="00664F89" w:rsidRDefault="002530E2"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7467D567" w14:textId="75BAD599" w:rsidR="00D57554" w:rsidRPr="00664F89" w:rsidRDefault="00D57554"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Кандидатите следва да попълнят индикаторите, които са приложими за проектното предложение и ще бъдат проследени на етап мониторинг. </w:t>
      </w:r>
    </w:p>
    <w:p w14:paraId="1BA13CBB" w14:textId="77777777" w:rsidR="002530E2" w:rsidRPr="00664F89" w:rsidRDefault="002530E2" w:rsidP="00D57554">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0BBF8CEE" w14:textId="794B85E1" w:rsidR="002530E2" w:rsidRPr="00664F89" w:rsidRDefault="002530E2" w:rsidP="002530E2">
      <w:pPr>
        <w:pBdr>
          <w:top w:val="single" w:sz="4" w:space="1" w:color="auto"/>
          <w:left w:val="single" w:sz="4" w:space="1" w:color="auto"/>
          <w:bottom w:val="single" w:sz="4" w:space="1" w:color="auto"/>
          <w:right w:val="single" w:sz="4" w:space="1" w:color="auto"/>
        </w:pBdr>
        <w:tabs>
          <w:tab w:val="left" w:pos="-180"/>
        </w:tabs>
        <w:spacing w:after="0" w:line="240" w:lineRule="auto"/>
        <w:jc w:val="both"/>
        <w:rPr>
          <w:rStyle w:val="af0"/>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664F89">
          <w:rPr>
            <w:rStyle w:val="af0"/>
            <w:rFonts w:ascii="Times New Roman" w:hAnsi="Times New Roman" w:cs="Times New Roman"/>
            <w:sz w:val="24"/>
            <w:szCs w:val="24"/>
          </w:rPr>
          <w:t>https://www.eufunds.bg/bg/pmdr/node/2581</w:t>
        </w:r>
      </w:hyperlink>
    </w:p>
    <w:p w14:paraId="615BEECA" w14:textId="77777777" w:rsidR="004D6F18" w:rsidRPr="00664F89" w:rsidRDefault="004D6F18" w:rsidP="002530E2">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04D63165" w14:textId="3AC494AC" w:rsidR="002530E2" w:rsidRPr="00664F89" w:rsidRDefault="002530E2" w:rsidP="002530E2">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r w:rsidR="004D6F18" w:rsidRPr="00664F89">
        <w:rPr>
          <w:rFonts w:ascii="Times New Roman" w:hAnsi="Times New Roman" w:cs="Times New Roman"/>
          <w:sz w:val="24"/>
          <w:szCs w:val="24"/>
        </w:rPr>
        <w:t>, изм. и доп. ДВ. бр.19 от 6 Март 2020г.</w:t>
      </w:r>
      <w:r w:rsidRPr="00664F89">
        <w:rPr>
          <w:rFonts w:ascii="Times New Roman" w:hAnsi="Times New Roman" w:cs="Times New Roman"/>
          <w:sz w:val="24"/>
          <w:szCs w:val="24"/>
        </w:rPr>
        <w:t>).</w:t>
      </w:r>
    </w:p>
    <w:p w14:paraId="498333B8" w14:textId="77777777" w:rsidR="00E63B4D" w:rsidRPr="00664F89" w:rsidRDefault="00E63B4D"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19" w:name="_Toc475538931"/>
    </w:p>
    <w:p w14:paraId="4963E958" w14:textId="77777777" w:rsidR="00FD21FA" w:rsidRPr="00664F89"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20" w:name="_Toc77672421"/>
      <w:r w:rsidRPr="00664F89">
        <w:rPr>
          <w:rFonts w:ascii="Times New Roman" w:eastAsia="Times New Roman" w:hAnsi="Times New Roman" w:cs="Times New Roman"/>
          <w:b/>
          <w:bCs/>
          <w:color w:val="5B9BD5"/>
          <w:sz w:val="24"/>
          <w:szCs w:val="24"/>
        </w:rPr>
        <w:t>8. Общ размер на безвъзмездната финансова помощ по процедурата:</w:t>
      </w:r>
      <w:bookmarkEnd w:id="19"/>
      <w:bookmarkEnd w:id="20"/>
    </w:p>
    <w:p w14:paraId="18FBA419" w14:textId="44AEFBA6" w:rsidR="00FD21FA" w:rsidRPr="00664F89" w:rsidRDefault="00FD21FA" w:rsidP="00FD21FA">
      <w:pPr>
        <w:pBdr>
          <w:top w:val="single" w:sz="4" w:space="1" w:color="auto"/>
          <w:left w:val="single" w:sz="4" w:space="4" w:color="auto"/>
          <w:bottom w:val="single" w:sz="4" w:space="1" w:color="auto"/>
          <w:right w:val="single" w:sz="4" w:space="0" w:color="auto"/>
        </w:pBdr>
        <w:tabs>
          <w:tab w:val="left" w:pos="-180"/>
        </w:tabs>
        <w:spacing w:after="36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Общият размер на безвъзмездната финансова помощ за проекти </w:t>
      </w:r>
      <w:r w:rsidR="000455C9" w:rsidRPr="00664F89">
        <w:rPr>
          <w:rFonts w:ascii="Times New Roman" w:hAnsi="Times New Roman" w:cs="Times New Roman"/>
          <w:sz w:val="24"/>
          <w:szCs w:val="24"/>
        </w:rPr>
        <w:t xml:space="preserve">по </w:t>
      </w:r>
      <w:r w:rsidR="00691730" w:rsidRPr="00664F89">
        <w:rPr>
          <w:rFonts w:ascii="Times New Roman" w:hAnsi="Times New Roman" w:cs="Times New Roman"/>
          <w:sz w:val="24"/>
          <w:szCs w:val="24"/>
        </w:rPr>
        <w:t>процедура чрез подбор</w:t>
      </w:r>
      <w:r w:rsidR="000455C9" w:rsidRPr="00664F89">
        <w:rPr>
          <w:rFonts w:ascii="Times New Roman" w:hAnsi="Times New Roman" w:cs="Times New Roman"/>
          <w:sz w:val="24"/>
          <w:szCs w:val="24"/>
        </w:rPr>
        <w:t xml:space="preserve"> на проекти </w:t>
      </w:r>
      <w:r w:rsidR="00340137" w:rsidRPr="00664F89">
        <w:rPr>
          <w:rFonts w:ascii="Times New Roman" w:hAnsi="Times New Roman" w:cs="Times New Roman"/>
          <w:sz w:val="24"/>
          <w:szCs w:val="24"/>
        </w:rPr>
        <w:t xml:space="preserve">BG14MFOP001-4.098 </w:t>
      </w:r>
      <w:r w:rsidR="008229E9" w:rsidRPr="00664F89">
        <w:rPr>
          <w:rFonts w:ascii="Times New Roman" w:hAnsi="Times New Roman" w:cs="Times New Roman"/>
          <w:sz w:val="24"/>
          <w:szCs w:val="24"/>
        </w:rPr>
        <w:t>„Развитие и популяризиране идентичността на територията на МИРГ от Стратегията за водено от общностите местно развитие на МИРГ „Бургас-Камено“</w:t>
      </w:r>
      <w:r w:rsidR="008229E9" w:rsidRPr="00664F89">
        <w:rPr>
          <w:rFonts w:ascii="Times New Roman" w:hAnsi="Times New Roman" w:cs="Times New Roman"/>
          <w:b/>
          <w:bCs/>
          <w:sz w:val="24"/>
          <w:szCs w:val="24"/>
        </w:rPr>
        <w:t xml:space="preserve"> </w:t>
      </w:r>
      <w:r w:rsidRPr="00664F89">
        <w:rPr>
          <w:rFonts w:ascii="Times New Roman" w:hAnsi="Times New Roman" w:cs="Times New Roman"/>
          <w:sz w:val="24"/>
          <w:szCs w:val="24"/>
        </w:rPr>
        <w:t>е</w:t>
      </w:r>
      <w:r w:rsidR="00BB3CF5" w:rsidRPr="00664F89">
        <w:rPr>
          <w:rFonts w:ascii="Times New Roman" w:hAnsi="Times New Roman" w:cs="Times New Roman"/>
          <w:sz w:val="24"/>
          <w:szCs w:val="24"/>
        </w:rPr>
        <w:t>,</w:t>
      </w:r>
      <w:r w:rsidRPr="00664F89">
        <w:rPr>
          <w:rFonts w:ascii="Times New Roman" w:hAnsi="Times New Roman" w:cs="Times New Roman"/>
          <w:sz w:val="24"/>
          <w:szCs w:val="24"/>
        </w:rPr>
        <w:t xml:space="preserve"> както следва:</w:t>
      </w:r>
    </w:p>
    <w:tbl>
      <w:tblPr>
        <w:tblW w:w="9304" w:type="dxa"/>
        <w:tblInd w:w="18" w:type="dxa"/>
        <w:tblCellMar>
          <w:left w:w="0" w:type="dxa"/>
          <w:right w:w="0" w:type="dxa"/>
        </w:tblCellMar>
        <w:tblLook w:val="04A0" w:firstRow="1" w:lastRow="0" w:firstColumn="1" w:lastColumn="0" w:noHBand="0" w:noVBand="1"/>
      </w:tblPr>
      <w:tblGrid>
        <w:gridCol w:w="3209"/>
        <w:gridCol w:w="2977"/>
        <w:gridCol w:w="3118"/>
      </w:tblGrid>
      <w:tr w:rsidR="00F07DB4" w:rsidRPr="00664F89" w14:paraId="3EAB00EE" w14:textId="77777777" w:rsidTr="00F07DB4">
        <w:tc>
          <w:tcPr>
            <w:tcW w:w="32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8D2FF5E" w14:textId="77777777" w:rsidR="00F07DB4" w:rsidRPr="00664F89" w:rsidRDefault="00F07DB4" w:rsidP="00F07DB4">
            <w:pPr>
              <w:spacing w:after="360" w:line="240" w:lineRule="auto"/>
              <w:jc w:val="center"/>
              <w:rPr>
                <w:rFonts w:ascii="Times New Roman" w:hAnsi="Times New Roman" w:cs="Times New Roman"/>
                <w:b/>
                <w:bCs/>
                <w:sz w:val="24"/>
                <w:szCs w:val="24"/>
                <w:lang w:eastAsia="bg-BG"/>
              </w:rPr>
            </w:pPr>
            <w:r w:rsidRPr="00664F89">
              <w:rPr>
                <w:rFonts w:ascii="Times New Roman" w:hAnsi="Times New Roman" w:cs="Times New Roman"/>
                <w:b/>
                <w:bCs/>
                <w:sz w:val="24"/>
                <w:szCs w:val="24"/>
                <w:lang w:eastAsia="bg-BG"/>
              </w:rPr>
              <w:t>Общ размер на безвъзмездната финансова помощ</w:t>
            </w:r>
          </w:p>
        </w:tc>
        <w:tc>
          <w:tcPr>
            <w:tcW w:w="29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19B7A0A" w14:textId="77777777" w:rsidR="00F07DB4" w:rsidRPr="00664F89" w:rsidRDefault="00F07DB4" w:rsidP="00F07DB4">
            <w:pPr>
              <w:spacing w:after="360" w:line="240" w:lineRule="auto"/>
              <w:jc w:val="center"/>
              <w:rPr>
                <w:rFonts w:ascii="Times New Roman" w:hAnsi="Times New Roman" w:cs="Times New Roman"/>
                <w:b/>
                <w:bCs/>
                <w:sz w:val="24"/>
                <w:szCs w:val="24"/>
                <w:lang w:eastAsia="bg-BG"/>
              </w:rPr>
            </w:pPr>
            <w:r w:rsidRPr="00664F89">
              <w:rPr>
                <w:rFonts w:ascii="Times New Roman" w:hAnsi="Times New Roman" w:cs="Times New Roman"/>
                <w:b/>
                <w:bCs/>
                <w:sz w:val="24"/>
                <w:szCs w:val="24"/>
                <w:lang w:eastAsia="bg-BG"/>
              </w:rPr>
              <w:t>Средства от Европейския фонд за морско дело и рибарство</w:t>
            </w:r>
          </w:p>
        </w:tc>
        <w:tc>
          <w:tcPr>
            <w:tcW w:w="31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4A590A5" w14:textId="77777777" w:rsidR="00F07DB4" w:rsidRPr="00664F89" w:rsidRDefault="00F07DB4" w:rsidP="00F07DB4">
            <w:pPr>
              <w:spacing w:after="360" w:line="240" w:lineRule="auto"/>
              <w:jc w:val="center"/>
              <w:rPr>
                <w:rFonts w:ascii="Times New Roman" w:hAnsi="Times New Roman" w:cs="Times New Roman"/>
                <w:b/>
                <w:bCs/>
                <w:sz w:val="24"/>
                <w:szCs w:val="24"/>
                <w:lang w:eastAsia="bg-BG"/>
              </w:rPr>
            </w:pPr>
            <w:r w:rsidRPr="00664F89">
              <w:rPr>
                <w:rFonts w:ascii="Times New Roman" w:hAnsi="Times New Roman" w:cs="Times New Roman"/>
                <w:b/>
                <w:bCs/>
                <w:sz w:val="24"/>
                <w:szCs w:val="24"/>
                <w:lang w:eastAsia="bg-BG"/>
              </w:rPr>
              <w:t>Национално съфинансиране</w:t>
            </w:r>
          </w:p>
        </w:tc>
      </w:tr>
      <w:tr w:rsidR="00F07DB4" w:rsidRPr="00664F89" w14:paraId="3AE4FF85" w14:textId="77777777" w:rsidTr="00F07DB4">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4F6F05" w14:textId="1E7CBA32" w:rsidR="00F07DB4" w:rsidRPr="00664F89" w:rsidRDefault="00C007D2" w:rsidP="001D0F6B">
            <w:pPr>
              <w:spacing w:after="360" w:line="240" w:lineRule="auto"/>
              <w:jc w:val="center"/>
              <w:rPr>
                <w:rFonts w:ascii="Times New Roman" w:hAnsi="Times New Roman" w:cs="Times New Roman"/>
                <w:sz w:val="24"/>
                <w:szCs w:val="24"/>
                <w:lang w:eastAsia="bg-BG"/>
              </w:rPr>
            </w:pPr>
            <w:r w:rsidRPr="00664F89">
              <w:rPr>
                <w:rFonts w:ascii="Times New Roman" w:hAnsi="Times New Roman" w:cs="Times New Roman"/>
                <w:sz w:val="24"/>
                <w:szCs w:val="24"/>
                <w:lang w:eastAsia="bg-BG"/>
              </w:rPr>
              <w:t>468 569,68</w:t>
            </w:r>
            <w:r w:rsidR="00340137" w:rsidRPr="00664F89">
              <w:rPr>
                <w:rFonts w:ascii="Times New Roman" w:hAnsi="Times New Roman" w:cs="Times New Roman"/>
                <w:b/>
                <w:bCs/>
                <w:sz w:val="24"/>
                <w:szCs w:val="24"/>
              </w:rPr>
              <w:t xml:space="preserve"> </w:t>
            </w:r>
            <w:r w:rsidR="00F07DB4" w:rsidRPr="00664F89">
              <w:rPr>
                <w:rFonts w:ascii="Times New Roman" w:hAnsi="Times New Roman" w:cs="Times New Roman"/>
                <w:sz w:val="24"/>
                <w:szCs w:val="24"/>
                <w:lang w:eastAsia="bg-BG"/>
              </w:rPr>
              <w:t>лв.</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1F62F460" w14:textId="10FF1D8C" w:rsidR="00F07DB4" w:rsidRPr="00664F89" w:rsidRDefault="00C007D2" w:rsidP="001D0F6B">
            <w:pPr>
              <w:spacing w:after="360" w:line="240" w:lineRule="auto"/>
              <w:jc w:val="center"/>
              <w:rPr>
                <w:rFonts w:ascii="Times New Roman" w:hAnsi="Times New Roman" w:cs="Times New Roman"/>
                <w:sz w:val="24"/>
                <w:szCs w:val="24"/>
                <w:lang w:eastAsia="bg-BG"/>
              </w:rPr>
            </w:pPr>
            <w:r w:rsidRPr="00664F89">
              <w:rPr>
                <w:rFonts w:ascii="Times New Roman" w:hAnsi="Times New Roman" w:cs="Times New Roman"/>
                <w:sz w:val="24"/>
                <w:szCs w:val="24"/>
                <w:lang w:eastAsia="bg-BG"/>
              </w:rPr>
              <w:t xml:space="preserve">398 284,23 </w:t>
            </w:r>
            <w:r w:rsidR="00F07DB4" w:rsidRPr="00664F89">
              <w:rPr>
                <w:rFonts w:ascii="Times New Roman" w:hAnsi="Times New Roman" w:cs="Times New Roman"/>
                <w:sz w:val="24"/>
                <w:szCs w:val="24"/>
                <w:lang w:eastAsia="bg-BG"/>
              </w:rPr>
              <w:t>лв.</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3245CD62" w14:textId="261D444D" w:rsidR="00F07DB4" w:rsidRPr="00664F89" w:rsidRDefault="00C007D2" w:rsidP="00F07DB4">
            <w:pPr>
              <w:spacing w:after="360" w:line="240" w:lineRule="auto"/>
              <w:jc w:val="center"/>
              <w:rPr>
                <w:rFonts w:ascii="Times New Roman" w:hAnsi="Times New Roman" w:cs="Times New Roman"/>
                <w:sz w:val="24"/>
                <w:szCs w:val="24"/>
                <w:lang w:eastAsia="bg-BG"/>
              </w:rPr>
            </w:pPr>
            <w:r w:rsidRPr="00664F89">
              <w:rPr>
                <w:rFonts w:ascii="Times New Roman" w:hAnsi="Times New Roman" w:cs="Times New Roman"/>
                <w:sz w:val="24"/>
                <w:szCs w:val="24"/>
                <w:lang w:eastAsia="bg-BG"/>
              </w:rPr>
              <w:t xml:space="preserve">70 285,45 </w:t>
            </w:r>
            <w:r w:rsidR="00F07DB4" w:rsidRPr="00664F89">
              <w:rPr>
                <w:rFonts w:ascii="Times New Roman" w:hAnsi="Times New Roman" w:cs="Times New Roman"/>
                <w:sz w:val="24"/>
                <w:szCs w:val="24"/>
                <w:lang w:eastAsia="bg-BG"/>
              </w:rPr>
              <w:t>лв.</w:t>
            </w:r>
          </w:p>
        </w:tc>
      </w:tr>
    </w:tbl>
    <w:p w14:paraId="7E2B5FC3" w14:textId="77777777" w:rsidR="00FD21FA" w:rsidRPr="00664F89"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21" w:name="_Toc475538932"/>
      <w:bookmarkStart w:id="22" w:name="_Toc77672422"/>
      <w:r w:rsidRPr="00664F89">
        <w:rPr>
          <w:rFonts w:ascii="Times New Roman" w:eastAsia="Times New Roman" w:hAnsi="Times New Roman" w:cs="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21"/>
      <w:bookmarkEnd w:id="22"/>
    </w:p>
    <w:p w14:paraId="6105C2DC" w14:textId="77777777" w:rsidR="004968F5" w:rsidRPr="00664F89" w:rsidRDefault="004968F5" w:rsidP="002530E2">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Минималния и максималния размер на безвъзмездната финансова помощ за един проект по настоящата процедура е както следва:</w:t>
      </w:r>
    </w:p>
    <w:p w14:paraId="3511580D" w14:textId="6E688E48" w:rsidR="00FD21FA" w:rsidRPr="00664F89" w:rsidRDefault="00B05F82" w:rsidP="002530E2">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Минимален размер</w:t>
      </w:r>
      <w:r w:rsidRPr="00664F89">
        <w:rPr>
          <w:rFonts w:ascii="Times New Roman" w:hAnsi="Times New Roman" w:cs="Times New Roman"/>
          <w:sz w:val="24"/>
          <w:szCs w:val="24"/>
        </w:rPr>
        <w:t xml:space="preserve"> на безвъзмездната финансова помощ</w:t>
      </w:r>
      <w:r w:rsidR="002530E2" w:rsidRPr="00664F89">
        <w:rPr>
          <w:rFonts w:ascii="Times New Roman" w:hAnsi="Times New Roman" w:cs="Times New Roman"/>
          <w:sz w:val="24"/>
          <w:szCs w:val="24"/>
        </w:rPr>
        <w:t>:</w:t>
      </w:r>
      <w:r w:rsidRPr="00664F89">
        <w:rPr>
          <w:rFonts w:ascii="Times New Roman" w:hAnsi="Times New Roman" w:cs="Times New Roman"/>
          <w:sz w:val="24"/>
          <w:szCs w:val="24"/>
        </w:rPr>
        <w:t xml:space="preserve"> </w:t>
      </w:r>
      <w:r w:rsidRPr="00664F89">
        <w:rPr>
          <w:rFonts w:ascii="Times New Roman" w:hAnsi="Times New Roman" w:cs="Times New Roman"/>
          <w:b/>
          <w:bCs/>
          <w:sz w:val="24"/>
          <w:szCs w:val="24"/>
        </w:rPr>
        <w:t>9 779,15 лв.</w:t>
      </w:r>
    </w:p>
    <w:p w14:paraId="756BB44D" w14:textId="710B4E02" w:rsidR="004B1C79" w:rsidRPr="00664F89" w:rsidRDefault="00B05F82" w:rsidP="002530E2">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Максимален размер</w:t>
      </w:r>
      <w:r w:rsidRPr="00664F89">
        <w:rPr>
          <w:rFonts w:ascii="Times New Roman" w:hAnsi="Times New Roman" w:cs="Times New Roman"/>
          <w:sz w:val="24"/>
          <w:szCs w:val="24"/>
        </w:rPr>
        <w:t xml:space="preserve"> на безвъзмездната финансова помощ</w:t>
      </w:r>
      <w:r w:rsidR="002530E2" w:rsidRPr="00664F89">
        <w:rPr>
          <w:rFonts w:ascii="Times New Roman" w:hAnsi="Times New Roman" w:cs="Times New Roman"/>
          <w:sz w:val="24"/>
          <w:szCs w:val="24"/>
        </w:rPr>
        <w:t xml:space="preserve">: </w:t>
      </w:r>
      <w:r w:rsidRPr="00664F89">
        <w:rPr>
          <w:rFonts w:ascii="Times New Roman" w:hAnsi="Times New Roman" w:cs="Times New Roman"/>
          <w:b/>
          <w:bCs/>
          <w:sz w:val="24"/>
          <w:szCs w:val="24"/>
        </w:rPr>
        <w:t>391 166 лв.</w:t>
      </w:r>
    </w:p>
    <w:p w14:paraId="3FF0D60C" w14:textId="44BC7945" w:rsidR="004B1C79" w:rsidRPr="00664F89" w:rsidRDefault="002530E2" w:rsidP="00FD21FA">
      <w:pPr>
        <w:pBdr>
          <w:top w:val="single" w:sz="4" w:space="1" w:color="auto"/>
          <w:left w:val="single" w:sz="4" w:space="1" w:color="auto"/>
          <w:bottom w:val="single" w:sz="4" w:space="1" w:color="auto"/>
          <w:right w:val="single" w:sz="4" w:space="1" w:color="auto"/>
        </w:pBdr>
        <w:tabs>
          <w:tab w:val="left" w:pos="-180"/>
        </w:tabs>
        <w:spacing w:after="36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lastRenderedPageBreak/>
        <w:t>Важно:</w:t>
      </w:r>
      <w:r w:rsidRPr="00664F89">
        <w:rPr>
          <w:rFonts w:ascii="Times New Roman" w:hAnsi="Times New Roman" w:cs="Times New Roman"/>
          <w:sz w:val="24"/>
          <w:szCs w:val="24"/>
        </w:rPr>
        <w:t xml:space="preserve"> </w:t>
      </w:r>
      <w:r w:rsidR="004B1C79" w:rsidRPr="00664F89">
        <w:rPr>
          <w:rFonts w:ascii="Times New Roman" w:hAnsi="Times New Roman" w:cs="Times New Roman"/>
          <w:sz w:val="24"/>
          <w:szCs w:val="24"/>
        </w:rPr>
        <w:t xml:space="preserve">Максималният размер на допустимата безвъзмездна финансова помощ е за един бенефициент, заедно със свързаните с него лица, съгласно § 1, т. 13 и т. 14 от допълнителните разпоредби на Закона за публично предлагане на ценни книжа. </w:t>
      </w:r>
    </w:p>
    <w:p w14:paraId="2D555D69" w14:textId="2BF617B9" w:rsidR="00FF2F47" w:rsidRPr="00664F89" w:rsidRDefault="00FF2F47" w:rsidP="00FF2F47">
      <w:pPr>
        <w:pBdr>
          <w:top w:val="single" w:sz="4" w:space="1" w:color="auto"/>
          <w:left w:val="single" w:sz="4" w:space="1" w:color="auto"/>
          <w:bottom w:val="single" w:sz="4" w:space="1" w:color="auto"/>
          <w:right w:val="single" w:sz="4" w:space="1" w:color="auto"/>
        </w:pBdr>
        <w:tabs>
          <w:tab w:val="left" w:pos="-180"/>
        </w:tabs>
        <w:spacing w:after="36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Максималният размер на един проект не може да надвишава </w:t>
      </w:r>
      <w:r w:rsidRPr="00664F89">
        <w:rPr>
          <w:rFonts w:ascii="Times New Roman" w:hAnsi="Times New Roman" w:cs="Times New Roman"/>
          <w:b/>
          <w:bCs/>
          <w:sz w:val="24"/>
          <w:szCs w:val="24"/>
        </w:rPr>
        <w:t>391 166  лева, с включено собственото финансиране.</w:t>
      </w:r>
    </w:p>
    <w:p w14:paraId="0D853558" w14:textId="783B62F7" w:rsidR="004D6F18" w:rsidRPr="00664F89" w:rsidRDefault="004D6F18" w:rsidP="00FF2F47">
      <w:pPr>
        <w:pBdr>
          <w:top w:val="single" w:sz="4" w:space="1" w:color="auto"/>
          <w:left w:val="single" w:sz="4" w:space="1" w:color="auto"/>
          <w:bottom w:val="single" w:sz="4" w:space="1" w:color="auto"/>
          <w:right w:val="single" w:sz="4" w:space="1" w:color="auto"/>
        </w:pBdr>
        <w:tabs>
          <w:tab w:val="left" w:pos="-180"/>
        </w:tabs>
        <w:spacing w:after="36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Един кандидат </w:t>
      </w:r>
      <w:r w:rsidRPr="00664F89">
        <w:rPr>
          <w:rFonts w:ascii="Times New Roman" w:hAnsi="Times New Roman" w:cs="Times New Roman"/>
          <w:sz w:val="24"/>
          <w:szCs w:val="24"/>
          <w:u w:val="single"/>
        </w:rPr>
        <w:t>няма</w:t>
      </w:r>
      <w:r w:rsidRPr="00664F89">
        <w:rPr>
          <w:rFonts w:ascii="Times New Roman" w:hAnsi="Times New Roman" w:cs="Times New Roman"/>
          <w:sz w:val="24"/>
          <w:szCs w:val="24"/>
        </w:rPr>
        <w:t xml:space="preserve"> право да подава повече от едно проектно предложение по </w:t>
      </w:r>
      <w:r w:rsidR="008742EA">
        <w:rPr>
          <w:rFonts w:ascii="Times New Roman" w:hAnsi="Times New Roman" w:cs="Times New Roman"/>
          <w:sz w:val="24"/>
          <w:szCs w:val="24"/>
        </w:rPr>
        <w:t>настоящата процедура за подбор</w:t>
      </w:r>
      <w:r w:rsidRPr="00664F89">
        <w:rPr>
          <w:rFonts w:ascii="Times New Roman" w:hAnsi="Times New Roman" w:cs="Times New Roman"/>
          <w:sz w:val="24"/>
          <w:szCs w:val="24"/>
        </w:rPr>
        <w:t>.</w:t>
      </w:r>
    </w:p>
    <w:p w14:paraId="15506FBE" w14:textId="77777777" w:rsidR="00FD21FA" w:rsidRPr="00664F89"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r w:rsidRPr="00664F89">
        <w:rPr>
          <w:rFonts w:ascii="Times New Roman" w:hAnsi="Times New Roman" w:cs="Times New Roman"/>
          <w:sz w:val="24"/>
          <w:szCs w:val="24"/>
        </w:rPr>
        <w:t xml:space="preserve">  </w:t>
      </w:r>
      <w:bookmarkStart w:id="23" w:name="_Toc475538933"/>
      <w:bookmarkStart w:id="24" w:name="_Toc77672423"/>
      <w:r w:rsidRPr="00664F89">
        <w:rPr>
          <w:rFonts w:ascii="Times New Roman" w:eastAsia="Times New Roman" w:hAnsi="Times New Roman" w:cs="Times New Roman"/>
          <w:b/>
          <w:bCs/>
          <w:color w:val="5B9BD5"/>
          <w:sz w:val="24"/>
          <w:szCs w:val="24"/>
        </w:rPr>
        <w:t>10. Процент на съфинансиране:</w:t>
      </w:r>
      <w:bookmarkEnd w:id="23"/>
      <w:bookmarkEnd w:id="24"/>
      <w:r w:rsidRPr="00664F89">
        <w:rPr>
          <w:rFonts w:ascii="Times New Roman" w:eastAsia="Times New Roman" w:hAnsi="Times New Roman" w:cs="Times New Roman"/>
          <w:b/>
          <w:bCs/>
          <w:color w:val="5B9BD5"/>
          <w:sz w:val="24"/>
          <w:szCs w:val="24"/>
        </w:rPr>
        <w:t xml:space="preserve"> </w:t>
      </w:r>
    </w:p>
    <w:p w14:paraId="49DB7648" w14:textId="5DBE3765" w:rsidR="00FD21FA" w:rsidRPr="00664F89" w:rsidRDefault="00FD59C2" w:rsidP="002530E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Финансовата помощ по реда на </w:t>
      </w:r>
      <w:r w:rsidR="00A539CE" w:rsidRPr="00664F89">
        <w:rPr>
          <w:rFonts w:ascii="Times New Roman" w:hAnsi="Times New Roman" w:cs="Times New Roman"/>
          <w:sz w:val="24"/>
          <w:szCs w:val="24"/>
        </w:rPr>
        <w:t>настоящата процедура</w:t>
      </w:r>
      <w:r w:rsidRPr="00664F89">
        <w:rPr>
          <w:rFonts w:ascii="Times New Roman" w:hAnsi="Times New Roman" w:cs="Times New Roman"/>
          <w:sz w:val="24"/>
          <w:szCs w:val="24"/>
        </w:rPr>
        <w:t xml:space="preserve"> е безвъзмездна, предоставя се в рамките на определения бюджет за мярката в </w:t>
      </w:r>
      <w:r w:rsidR="00155124" w:rsidRPr="00664F89">
        <w:rPr>
          <w:rFonts w:ascii="Times New Roman" w:hAnsi="Times New Roman" w:cs="Times New Roman"/>
          <w:sz w:val="24"/>
          <w:szCs w:val="24"/>
        </w:rPr>
        <w:t xml:space="preserve">СВОМР на МИРГ „Бургас – Камено” </w:t>
      </w:r>
      <w:r w:rsidRPr="00664F89">
        <w:rPr>
          <w:rFonts w:ascii="Times New Roman" w:hAnsi="Times New Roman" w:cs="Times New Roman"/>
          <w:sz w:val="24"/>
          <w:szCs w:val="24"/>
        </w:rPr>
        <w:t xml:space="preserve">и е в размер </w:t>
      </w:r>
      <w:r w:rsidR="00FD21FA" w:rsidRPr="00664F89">
        <w:rPr>
          <w:rFonts w:ascii="Times New Roman" w:hAnsi="Times New Roman" w:cs="Times New Roman"/>
          <w:sz w:val="24"/>
          <w:szCs w:val="24"/>
        </w:rPr>
        <w:t>до 100 на сто от размера на одобрените и реално  извършени инвестиционни разходи</w:t>
      </w:r>
      <w:r w:rsidR="002530E2" w:rsidRPr="00664F89">
        <w:rPr>
          <w:rFonts w:ascii="Times New Roman" w:hAnsi="Times New Roman" w:cs="Times New Roman"/>
          <w:sz w:val="24"/>
          <w:szCs w:val="24"/>
        </w:rPr>
        <w:t>,</w:t>
      </w:r>
      <w:r w:rsidR="00FD21FA" w:rsidRPr="00664F89">
        <w:rPr>
          <w:rFonts w:ascii="Times New Roman" w:hAnsi="Times New Roman" w:cs="Times New Roman"/>
          <w:sz w:val="24"/>
          <w:szCs w:val="24"/>
        </w:rPr>
        <w:t xml:space="preserve"> </w:t>
      </w:r>
      <w:r w:rsidR="002530E2" w:rsidRPr="00664F89">
        <w:rPr>
          <w:rFonts w:ascii="Times New Roman" w:hAnsi="Times New Roman" w:cs="Times New Roman"/>
          <w:sz w:val="24"/>
          <w:szCs w:val="24"/>
        </w:rPr>
        <w:t>в зависимост способността на проекта, да генерира приходи, от които  85 на сто са осигурени  от  ЕФМДР и 15 на сто от държавния  бюджет  на  Република  България.</w:t>
      </w:r>
    </w:p>
    <w:p w14:paraId="03559315" w14:textId="77777777" w:rsidR="00FD21FA" w:rsidRPr="00664F89" w:rsidRDefault="00FD21FA" w:rsidP="002530E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hAnsi="Times New Roman" w:cs="Times New Roman"/>
          <w:sz w:val="24"/>
          <w:szCs w:val="24"/>
        </w:rPr>
      </w:pPr>
      <w:bookmarkStart w:id="25" w:name="_Toc475537079"/>
      <w:bookmarkStart w:id="26" w:name="_Toc475538934"/>
      <w:r w:rsidRPr="00664F89">
        <w:rPr>
          <w:rFonts w:ascii="Times New Roman" w:hAnsi="Times New Roman" w:cs="Times New Roman"/>
          <w:b/>
          <w:bCs/>
          <w:sz w:val="24"/>
          <w:szCs w:val="24"/>
        </w:rPr>
        <w:t>Максимален процент на съфинансиране</w:t>
      </w:r>
      <w:bookmarkStart w:id="27" w:name="_Toc475537080"/>
      <w:bookmarkStart w:id="28" w:name="_Toc475538935"/>
      <w:bookmarkEnd w:id="25"/>
      <w:bookmarkEnd w:id="26"/>
      <w:r w:rsidR="00B54034" w:rsidRPr="00664F89">
        <w:rPr>
          <w:rFonts w:ascii="Times New Roman" w:hAnsi="Times New Roman" w:cs="Times New Roman"/>
          <w:b/>
          <w:bCs/>
          <w:sz w:val="24"/>
          <w:szCs w:val="24"/>
        </w:rPr>
        <w:t xml:space="preserve"> е </w:t>
      </w:r>
      <w:r w:rsidR="00BB3CF5" w:rsidRPr="00664F89">
        <w:rPr>
          <w:rFonts w:ascii="Times New Roman" w:hAnsi="Times New Roman" w:cs="Times New Roman"/>
          <w:b/>
          <w:bCs/>
          <w:sz w:val="24"/>
          <w:szCs w:val="24"/>
        </w:rPr>
        <w:t>до 100</w:t>
      </w:r>
      <w:r w:rsidRPr="00664F89">
        <w:rPr>
          <w:rFonts w:ascii="Times New Roman" w:hAnsi="Times New Roman" w:cs="Times New Roman"/>
          <w:b/>
          <w:bCs/>
          <w:sz w:val="24"/>
          <w:szCs w:val="24"/>
        </w:rPr>
        <w:t>%</w:t>
      </w:r>
      <w:r w:rsidRPr="00664F89">
        <w:rPr>
          <w:rFonts w:ascii="Times New Roman" w:hAnsi="Times New Roman" w:cs="Times New Roman"/>
          <w:sz w:val="24"/>
          <w:szCs w:val="24"/>
        </w:rPr>
        <w:t xml:space="preserve">  </w:t>
      </w:r>
      <w:bookmarkEnd w:id="27"/>
      <w:bookmarkEnd w:id="28"/>
    </w:p>
    <w:p w14:paraId="04F847D4" w14:textId="77777777" w:rsidR="00FD21FA" w:rsidRPr="00664F89" w:rsidRDefault="00FD21FA" w:rsidP="002530E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hAnsi="Times New Roman" w:cs="Times New Roman"/>
          <w:sz w:val="24"/>
          <w:szCs w:val="24"/>
        </w:rPr>
      </w:pPr>
      <w:bookmarkStart w:id="29" w:name="_Toc475537082"/>
      <w:bookmarkStart w:id="30" w:name="_Toc475538937"/>
      <w:r w:rsidRPr="00664F89">
        <w:rPr>
          <w:rFonts w:ascii="Times New Roman" w:hAnsi="Times New Roman" w:cs="Times New Roman"/>
          <w:sz w:val="24"/>
          <w:szCs w:val="24"/>
        </w:rPr>
        <w:t xml:space="preserve">Процент на съфинансиране от ЕФМДР – </w:t>
      </w:r>
      <w:r w:rsidR="00766547" w:rsidRPr="00664F89">
        <w:rPr>
          <w:rFonts w:ascii="Times New Roman" w:hAnsi="Times New Roman" w:cs="Times New Roman"/>
          <w:sz w:val="24"/>
          <w:szCs w:val="24"/>
        </w:rPr>
        <w:t>8</w:t>
      </w:r>
      <w:r w:rsidRPr="00664F89">
        <w:rPr>
          <w:rFonts w:ascii="Times New Roman" w:hAnsi="Times New Roman" w:cs="Times New Roman"/>
          <w:sz w:val="24"/>
          <w:szCs w:val="24"/>
        </w:rPr>
        <w:t>5 %</w:t>
      </w:r>
      <w:bookmarkEnd w:id="29"/>
      <w:bookmarkEnd w:id="30"/>
    </w:p>
    <w:p w14:paraId="43E83029" w14:textId="77777777" w:rsidR="00FD21FA" w:rsidRPr="00664F89" w:rsidRDefault="00FD21FA" w:rsidP="002530E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hAnsi="Times New Roman" w:cs="Times New Roman"/>
          <w:sz w:val="24"/>
          <w:szCs w:val="24"/>
        </w:rPr>
      </w:pPr>
      <w:bookmarkStart w:id="31" w:name="_Toc475537083"/>
      <w:bookmarkStart w:id="32" w:name="_Toc475538938"/>
      <w:r w:rsidRPr="00664F89">
        <w:rPr>
          <w:rFonts w:ascii="Times New Roman" w:hAnsi="Times New Roman" w:cs="Times New Roman"/>
          <w:sz w:val="24"/>
          <w:szCs w:val="24"/>
        </w:rPr>
        <w:t xml:space="preserve">Процент на съфинансиране от националния бюджет – </w:t>
      </w:r>
      <w:r w:rsidR="00766547" w:rsidRPr="00664F89">
        <w:rPr>
          <w:rFonts w:ascii="Times New Roman" w:hAnsi="Times New Roman" w:cs="Times New Roman"/>
          <w:sz w:val="24"/>
          <w:szCs w:val="24"/>
        </w:rPr>
        <w:t>1</w:t>
      </w:r>
      <w:r w:rsidRPr="00664F89">
        <w:rPr>
          <w:rFonts w:ascii="Times New Roman" w:hAnsi="Times New Roman" w:cs="Times New Roman"/>
          <w:sz w:val="24"/>
          <w:szCs w:val="24"/>
        </w:rPr>
        <w:t>5%</w:t>
      </w:r>
      <w:bookmarkEnd w:id="31"/>
      <w:bookmarkEnd w:id="32"/>
    </w:p>
    <w:p w14:paraId="3D8C6BD0" w14:textId="77777777" w:rsidR="00D31A0B" w:rsidRPr="00664F89" w:rsidRDefault="00D17997" w:rsidP="002530E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Правила по отношение на проекти, генериращи нетни приходи:</w:t>
      </w:r>
    </w:p>
    <w:p w14:paraId="4F10D903" w14:textId="77777777" w:rsidR="00962998" w:rsidRPr="00664F89" w:rsidRDefault="00241B21" w:rsidP="002530E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За „проекти, които след приключв</w:t>
      </w:r>
      <w:r w:rsidR="00D31A0B" w:rsidRPr="00664F89">
        <w:rPr>
          <w:rFonts w:ascii="Times New Roman" w:hAnsi="Times New Roman" w:cs="Times New Roman"/>
          <w:sz w:val="24"/>
          <w:szCs w:val="24"/>
        </w:rPr>
        <w:t xml:space="preserve">ане генерират нетни приходи” по </w:t>
      </w:r>
      <w:r w:rsidRPr="00664F89">
        <w:rPr>
          <w:rFonts w:ascii="Times New Roman" w:hAnsi="Times New Roman" w:cs="Times New Roman"/>
          <w:sz w:val="24"/>
          <w:szCs w:val="24"/>
        </w:rPr>
        <w:t>смисъла на чл. 61 от Регламент (ЕС) № 1303/2013 на Е</w:t>
      </w:r>
      <w:r w:rsidR="00D31A0B" w:rsidRPr="00664F89">
        <w:rPr>
          <w:rFonts w:ascii="Times New Roman" w:hAnsi="Times New Roman" w:cs="Times New Roman"/>
          <w:sz w:val="24"/>
          <w:szCs w:val="24"/>
        </w:rPr>
        <w:t xml:space="preserve">вропейския </w:t>
      </w:r>
      <w:r w:rsidRPr="00664F89">
        <w:rPr>
          <w:rFonts w:ascii="Times New Roman" w:hAnsi="Times New Roman" w:cs="Times New Roman"/>
          <w:sz w:val="24"/>
          <w:szCs w:val="24"/>
        </w:rPr>
        <w:t>парламент и на Съвета от 17 декември</w:t>
      </w:r>
      <w:r w:rsidR="00D31A0B" w:rsidRPr="00664F89">
        <w:rPr>
          <w:rFonts w:ascii="Times New Roman" w:hAnsi="Times New Roman" w:cs="Times New Roman"/>
          <w:sz w:val="24"/>
          <w:szCs w:val="24"/>
        </w:rPr>
        <w:t xml:space="preserve"> 2013 г. </w:t>
      </w:r>
      <w:r w:rsidR="00CC0D18" w:rsidRPr="00664F89">
        <w:rPr>
          <w:rFonts w:ascii="Times New Roman" w:hAnsi="Times New Roman" w:cs="Times New Roman"/>
          <w:sz w:val="24"/>
          <w:szCs w:val="24"/>
        </w:rPr>
        <w:t>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w:t>
      </w:r>
      <w:r w:rsidR="00D31A0B" w:rsidRPr="00664F89">
        <w:rPr>
          <w:rFonts w:ascii="Times New Roman" w:hAnsi="Times New Roman" w:cs="Times New Roman"/>
          <w:sz w:val="24"/>
          <w:szCs w:val="24"/>
        </w:rPr>
        <w:t xml:space="preserve">, когато в резултат от </w:t>
      </w:r>
      <w:r w:rsidRPr="00664F89">
        <w:rPr>
          <w:rFonts w:ascii="Times New Roman" w:hAnsi="Times New Roman" w:cs="Times New Roman"/>
          <w:sz w:val="24"/>
          <w:szCs w:val="24"/>
        </w:rPr>
        <w:t>финансовия анализ по проекта се установи</w:t>
      </w:r>
      <w:r w:rsidR="000364A6" w:rsidRPr="00664F89">
        <w:rPr>
          <w:rFonts w:ascii="Times New Roman" w:hAnsi="Times New Roman" w:cs="Times New Roman"/>
          <w:sz w:val="24"/>
          <w:szCs w:val="24"/>
        </w:rPr>
        <w:t xml:space="preserve"> финансов дефицит, </w:t>
      </w:r>
      <w:r w:rsidRPr="00664F89">
        <w:rPr>
          <w:rFonts w:ascii="Times New Roman" w:hAnsi="Times New Roman" w:cs="Times New Roman"/>
          <w:sz w:val="24"/>
          <w:szCs w:val="24"/>
        </w:rPr>
        <w:t>безвъзмездната финансова помощ (</w:t>
      </w:r>
      <w:r w:rsidR="00D31A0B" w:rsidRPr="00664F89">
        <w:rPr>
          <w:rFonts w:ascii="Times New Roman" w:hAnsi="Times New Roman" w:cs="Times New Roman"/>
          <w:sz w:val="24"/>
          <w:szCs w:val="24"/>
        </w:rPr>
        <w:t xml:space="preserve">100%) е до размера на сумата по </w:t>
      </w:r>
      <w:r w:rsidRPr="00664F89">
        <w:rPr>
          <w:rFonts w:ascii="Times New Roman" w:hAnsi="Times New Roman" w:cs="Times New Roman"/>
          <w:sz w:val="24"/>
          <w:szCs w:val="24"/>
        </w:rPr>
        <w:t>решението съгласно представения финансов анализ. В този случай</w:t>
      </w:r>
      <w:r w:rsidR="00D31A0B" w:rsidRPr="00664F89">
        <w:rPr>
          <w:rFonts w:ascii="Times New Roman" w:hAnsi="Times New Roman" w:cs="Times New Roman"/>
          <w:sz w:val="24"/>
          <w:szCs w:val="24"/>
        </w:rPr>
        <w:t xml:space="preserve"> </w:t>
      </w:r>
      <w:r w:rsidRPr="00664F89">
        <w:rPr>
          <w:rFonts w:ascii="Times New Roman" w:hAnsi="Times New Roman" w:cs="Times New Roman"/>
          <w:sz w:val="24"/>
          <w:szCs w:val="24"/>
        </w:rPr>
        <w:t>бенефициентът следва да осигури собствен принос в размер на</w:t>
      </w:r>
      <w:r w:rsidR="00D31A0B" w:rsidRPr="00664F89">
        <w:rPr>
          <w:rFonts w:ascii="Times New Roman" w:hAnsi="Times New Roman" w:cs="Times New Roman"/>
          <w:sz w:val="24"/>
          <w:szCs w:val="24"/>
        </w:rPr>
        <w:t xml:space="preserve"> </w:t>
      </w:r>
      <w:r w:rsidRPr="00664F89">
        <w:rPr>
          <w:rFonts w:ascii="Times New Roman" w:hAnsi="Times New Roman" w:cs="Times New Roman"/>
          <w:sz w:val="24"/>
          <w:szCs w:val="24"/>
        </w:rPr>
        <w:t>разликата между общата стойност на проекта и размера на БФП</w:t>
      </w:r>
      <w:r w:rsidR="00D31A0B" w:rsidRPr="00664F89">
        <w:rPr>
          <w:rFonts w:ascii="Times New Roman" w:hAnsi="Times New Roman" w:cs="Times New Roman"/>
          <w:sz w:val="24"/>
          <w:szCs w:val="24"/>
        </w:rPr>
        <w:t xml:space="preserve"> по </w:t>
      </w:r>
      <w:r w:rsidR="00155124" w:rsidRPr="00664F89">
        <w:rPr>
          <w:rFonts w:ascii="Times New Roman" w:hAnsi="Times New Roman" w:cs="Times New Roman"/>
          <w:sz w:val="24"/>
          <w:szCs w:val="24"/>
        </w:rPr>
        <w:t xml:space="preserve">СВОМР на МИРГ „Бургас – Камено” </w:t>
      </w:r>
      <w:r w:rsidR="003511F7" w:rsidRPr="00664F89">
        <w:rPr>
          <w:rFonts w:ascii="Times New Roman" w:hAnsi="Times New Roman" w:cs="Times New Roman"/>
          <w:sz w:val="24"/>
          <w:szCs w:val="24"/>
        </w:rPr>
        <w:t>и ПМДР</w:t>
      </w:r>
      <w:r w:rsidRPr="00664F89">
        <w:rPr>
          <w:rFonts w:ascii="Times New Roman" w:hAnsi="Times New Roman" w:cs="Times New Roman"/>
          <w:sz w:val="24"/>
          <w:szCs w:val="24"/>
        </w:rPr>
        <w:t>(100%)</w:t>
      </w:r>
      <w:r w:rsidR="004C5882" w:rsidRPr="00664F89">
        <w:rPr>
          <w:rFonts w:ascii="Times New Roman" w:hAnsi="Times New Roman" w:cs="Times New Roman"/>
          <w:sz w:val="24"/>
          <w:szCs w:val="24"/>
        </w:rPr>
        <w:t>.</w:t>
      </w:r>
      <w:r w:rsidR="00D31A0B"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Всяко проектно предложение, което има потенциал да генерира</w:t>
      </w:r>
      <w:r w:rsidR="00D31A0B"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приходи, и тези приходи могат да бъдат оценени към момента на</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кандидатстване, следва да бъде придружено от финансов анализ.</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За проекти, генериращи нетни приходи, безвъзмездната финансова</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 xml:space="preserve">помощ по </w:t>
      </w:r>
      <w:r w:rsidR="00155124" w:rsidRPr="00664F89">
        <w:rPr>
          <w:rFonts w:ascii="Times New Roman" w:hAnsi="Times New Roman" w:cs="Times New Roman"/>
          <w:sz w:val="24"/>
          <w:szCs w:val="24"/>
        </w:rPr>
        <w:t>СВОМР на МИРГ „Бургас – Камено”</w:t>
      </w:r>
      <w:r w:rsidR="003511F7" w:rsidRPr="00664F89">
        <w:rPr>
          <w:rFonts w:ascii="Times New Roman" w:hAnsi="Times New Roman" w:cs="Times New Roman"/>
          <w:sz w:val="24"/>
          <w:szCs w:val="24"/>
        </w:rPr>
        <w:t xml:space="preserve"> и ПМДР</w:t>
      </w:r>
      <w:r w:rsidR="004C5882" w:rsidRPr="00664F89">
        <w:rPr>
          <w:rFonts w:ascii="Times New Roman" w:hAnsi="Times New Roman" w:cs="Times New Roman"/>
          <w:sz w:val="24"/>
          <w:szCs w:val="24"/>
        </w:rPr>
        <w:t xml:space="preserve"> (100%) е до размера на сумата по решението съгласно</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представения финансов анализ, но не повече от общия индикативен</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размер на средствата за всеки конкретен бенефициент. В този случай</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бенефициентът следва да осигури собствен принос в размер на</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разликата между общата стойност на проекта и размера на</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lastRenderedPageBreak/>
        <w:t xml:space="preserve">безвъзмездната финансова помощ по </w:t>
      </w:r>
      <w:r w:rsidR="00155124" w:rsidRPr="00664F89">
        <w:rPr>
          <w:rFonts w:ascii="Times New Roman" w:hAnsi="Times New Roman" w:cs="Times New Roman"/>
          <w:sz w:val="24"/>
          <w:szCs w:val="24"/>
        </w:rPr>
        <w:t xml:space="preserve">СВОМР на МИРГ „Бургас – Камено” </w:t>
      </w:r>
      <w:r w:rsidR="003511F7" w:rsidRPr="00664F89">
        <w:rPr>
          <w:rFonts w:ascii="Times New Roman" w:hAnsi="Times New Roman" w:cs="Times New Roman"/>
          <w:sz w:val="24"/>
          <w:szCs w:val="24"/>
        </w:rPr>
        <w:t xml:space="preserve">и ПМДР </w:t>
      </w:r>
      <w:r w:rsidR="004C5882" w:rsidRPr="00664F89">
        <w:rPr>
          <w:rFonts w:ascii="Times New Roman" w:hAnsi="Times New Roman" w:cs="Times New Roman"/>
          <w:sz w:val="24"/>
          <w:szCs w:val="24"/>
        </w:rPr>
        <w:t>(100%).</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В случай че след приключване на проекта се генерират приходи, които</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обективно не е било възможно да се определят въз основа на някой</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от методите, посочени в чл.</w:t>
      </w:r>
      <w:r w:rsidR="001333BF"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61 от регламент (ЕС) № 1303/ 2013 г. при неговото представяне пред</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управляващия орган, то нетните приходи, генерирани в рамките на 3</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години от приключването на проекта или до крайния срок за</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представяне на док</w:t>
      </w:r>
      <w:r w:rsidR="00BB3CF5" w:rsidRPr="00664F89">
        <w:rPr>
          <w:rFonts w:ascii="Times New Roman" w:hAnsi="Times New Roman" w:cs="Times New Roman"/>
          <w:sz w:val="24"/>
          <w:szCs w:val="24"/>
        </w:rPr>
        <w:t xml:space="preserve">ументи за приключването на </w:t>
      </w:r>
      <w:r w:rsidR="00155124" w:rsidRPr="00664F89">
        <w:rPr>
          <w:rFonts w:ascii="Times New Roman" w:hAnsi="Times New Roman" w:cs="Times New Roman"/>
          <w:sz w:val="24"/>
          <w:szCs w:val="24"/>
        </w:rPr>
        <w:t xml:space="preserve">СВОМР на МИРГ „Бургас – Камено” и </w:t>
      </w:r>
      <w:r w:rsidR="00BB3CF5" w:rsidRPr="00664F89">
        <w:rPr>
          <w:rFonts w:ascii="Times New Roman" w:hAnsi="Times New Roman" w:cs="Times New Roman"/>
          <w:sz w:val="24"/>
          <w:szCs w:val="24"/>
        </w:rPr>
        <w:t>ПМДР</w:t>
      </w:r>
      <w:r w:rsidR="004C5882" w:rsidRPr="00664F89">
        <w:rPr>
          <w:rFonts w:ascii="Times New Roman" w:hAnsi="Times New Roman" w:cs="Times New Roman"/>
          <w:sz w:val="24"/>
          <w:szCs w:val="24"/>
        </w:rPr>
        <w:t>, в</w:t>
      </w:r>
      <w:r w:rsidR="004D4F6A" w:rsidRPr="00664F89">
        <w:rPr>
          <w:rFonts w:ascii="Times New Roman" w:hAnsi="Times New Roman" w:cs="Times New Roman"/>
          <w:sz w:val="24"/>
          <w:szCs w:val="24"/>
        </w:rPr>
        <w:t xml:space="preserve"> </w:t>
      </w:r>
      <w:r w:rsidR="004C5882" w:rsidRPr="00664F89">
        <w:rPr>
          <w:rFonts w:ascii="Times New Roman" w:hAnsi="Times New Roman" w:cs="Times New Roman"/>
          <w:sz w:val="24"/>
          <w:szCs w:val="24"/>
        </w:rPr>
        <w:t xml:space="preserve">зависимост от това коя дата е по-ранна, се приспадат </w:t>
      </w:r>
      <w:r w:rsidR="00BC4813" w:rsidRPr="00664F89">
        <w:rPr>
          <w:rFonts w:ascii="Times New Roman" w:hAnsi="Times New Roman" w:cs="Times New Roman"/>
          <w:sz w:val="24"/>
          <w:szCs w:val="24"/>
        </w:rPr>
        <w:t xml:space="preserve"> от предоставената безвъзмездна финансова помощ по проекта.</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Съгласно чл. 61 от Регламент (ЕС) № 1303/ 2013 г., „нетни приходи“ означава паричните</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потоци, заплащани директно от потребителите за стоки и услуги, предоставени с</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операцията, като такси, заплащани директно от потребителите за използването на</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инфраструктура, продажбата или отдаването под наем на земя или сгради или</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плащанията за услуги минус всички оперативни разходи и разходи за подмяна на</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компенсирани от равностойно намаляване на субсидиите за дейността.</w:t>
      </w:r>
      <w:r w:rsidR="004D4F6A" w:rsidRPr="00664F89">
        <w:rPr>
          <w:rFonts w:ascii="Times New Roman" w:hAnsi="Times New Roman" w:cs="Times New Roman"/>
          <w:sz w:val="24"/>
          <w:szCs w:val="24"/>
        </w:rPr>
        <w:t xml:space="preserve"> </w:t>
      </w:r>
      <w:r w:rsidR="009B683C" w:rsidRPr="00664F89">
        <w:rPr>
          <w:rFonts w:ascii="Times New Roman" w:hAnsi="Times New Roman" w:cs="Times New Roman"/>
          <w:sz w:val="24"/>
          <w:szCs w:val="24"/>
        </w:rPr>
        <w:t>Финансовият анализ се изготвя в съответствие с правилата в Делегиран регламент (ЕС) № 480/2014 на Комисията от 3 март 2014 г.</w:t>
      </w:r>
      <w:r w:rsidR="00CC0D18" w:rsidRPr="00664F89">
        <w:rPr>
          <w:rFonts w:ascii="Times New Roman" w:hAnsi="Times New Roman" w:cs="Times New Roman"/>
          <w:sz w:val="24"/>
          <w:szCs w:val="24"/>
        </w:rPr>
        <w:t xml:space="preserve">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w:t>
      </w:r>
      <w:r w:rsidR="009B683C" w:rsidRPr="00664F89">
        <w:rPr>
          <w:rFonts w:ascii="Times New Roman" w:hAnsi="Times New Roman" w:cs="Times New Roman"/>
          <w:sz w:val="24"/>
          <w:szCs w:val="24"/>
        </w:rPr>
        <w:t>,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546228BF" w14:textId="77777777" w:rsidR="004D4F6A" w:rsidRPr="00664F89" w:rsidRDefault="004D4F6A" w:rsidP="00962998">
      <w:pPr>
        <w:pBdr>
          <w:top w:val="single" w:sz="4" w:space="1" w:color="auto"/>
          <w:left w:val="single" w:sz="4" w:space="0" w:color="auto"/>
          <w:bottom w:val="single" w:sz="4" w:space="1" w:color="auto"/>
          <w:right w:val="single" w:sz="4" w:space="1" w:color="auto"/>
        </w:pBdr>
        <w:tabs>
          <w:tab w:val="left" w:pos="-180"/>
        </w:tabs>
        <w:spacing w:after="0" w:line="240" w:lineRule="auto"/>
        <w:ind w:firstLine="709"/>
        <w:jc w:val="both"/>
        <w:rPr>
          <w:rFonts w:ascii="Times New Roman" w:hAnsi="Times New Roman" w:cs="Times New Roman"/>
          <w:color w:val="0070C0"/>
          <w:sz w:val="24"/>
          <w:szCs w:val="24"/>
        </w:rPr>
      </w:pPr>
      <w:r w:rsidRPr="00664F89">
        <w:rPr>
          <w:rFonts w:ascii="Times New Roman" w:hAnsi="Times New Roman" w:cs="Times New Roman"/>
          <w:sz w:val="24"/>
          <w:szCs w:val="24"/>
        </w:rPr>
        <w:t xml:space="preserve"> </w:t>
      </w:r>
      <w:r w:rsidR="00DB38D5" w:rsidRPr="00664F89">
        <w:rPr>
          <w:rFonts w:ascii="Times New Roman" w:hAnsi="Times New Roman" w:cs="Times New Roman"/>
          <w:color w:val="0070C0"/>
          <w:sz w:val="24"/>
          <w:szCs w:val="24"/>
        </w:rPr>
        <w:t>http://ec.europa.eu/regional_policy/sources/doc</w:t>
      </w:r>
      <w:r w:rsidR="00962998" w:rsidRPr="00664F89">
        <w:rPr>
          <w:rFonts w:ascii="Times New Roman" w:hAnsi="Times New Roman" w:cs="Times New Roman"/>
          <w:color w:val="0070C0"/>
          <w:sz w:val="24"/>
          <w:szCs w:val="24"/>
        </w:rPr>
        <w:t>gener/studies/pdf/cba_guide.pdf.</w:t>
      </w:r>
      <w:r w:rsidR="00DB38D5" w:rsidRPr="00664F89">
        <w:rPr>
          <w:rFonts w:ascii="Times New Roman" w:hAnsi="Times New Roman" w:cs="Times New Roman"/>
          <w:color w:val="0070C0"/>
          <w:sz w:val="24"/>
          <w:szCs w:val="24"/>
        </w:rPr>
        <w:t xml:space="preserve"> </w:t>
      </w:r>
    </w:p>
    <w:p w14:paraId="54C20D5D" w14:textId="77777777" w:rsidR="00D67881" w:rsidRPr="00664F89" w:rsidRDefault="009B683C" w:rsidP="00962998">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С</w:t>
      </w:r>
      <w:r w:rsidR="00DB38D5" w:rsidRPr="00664F89">
        <w:rPr>
          <w:rFonts w:ascii="Times New Roman" w:hAnsi="Times New Roman" w:cs="Times New Roman"/>
          <w:sz w:val="24"/>
          <w:szCs w:val="24"/>
        </w:rPr>
        <w:t>тойността на допустимите разходи не следва да надвишава разликата между</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текущата стойност на инвестиционните разходи и текущата стойност на нетните</w:t>
      </w:r>
      <w:r w:rsidR="004D4F6A" w:rsidRPr="00664F89">
        <w:rPr>
          <w:rFonts w:ascii="Times New Roman" w:hAnsi="Times New Roman" w:cs="Times New Roman"/>
          <w:sz w:val="24"/>
          <w:szCs w:val="24"/>
        </w:rPr>
        <w:t xml:space="preserve"> </w:t>
      </w:r>
      <w:r w:rsidR="00DB38D5" w:rsidRPr="00664F89">
        <w:rPr>
          <w:rFonts w:ascii="Times New Roman" w:hAnsi="Times New Roman" w:cs="Times New Roman"/>
          <w:sz w:val="24"/>
          <w:szCs w:val="24"/>
        </w:rPr>
        <w:t>приходи от инвестицията през референтния период на проекта.</w:t>
      </w:r>
      <w:r w:rsidR="00D67881" w:rsidRPr="00664F89">
        <w:rPr>
          <w:rFonts w:ascii="Times New Roman" w:hAnsi="Times New Roman" w:cs="Times New Roman"/>
          <w:sz w:val="24"/>
          <w:szCs w:val="24"/>
        </w:rPr>
        <w:t xml:space="preserve">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w:t>
      </w:r>
      <w:r w:rsidR="003F44BC" w:rsidRPr="00664F89">
        <w:rPr>
          <w:rFonts w:ascii="Times New Roman" w:hAnsi="Times New Roman" w:cs="Times New Roman"/>
          <w:sz w:val="24"/>
          <w:szCs w:val="24"/>
        </w:rPr>
        <w:t>,</w:t>
      </w:r>
      <w:r w:rsidR="00D67881" w:rsidRPr="00664F89">
        <w:rPr>
          <w:rFonts w:ascii="Times New Roman" w:hAnsi="Times New Roman" w:cs="Times New Roman"/>
          <w:sz w:val="24"/>
          <w:szCs w:val="24"/>
        </w:rPr>
        <w:t xml:space="preserve"> основан на международната практика и препоръчан от Комисията в ПРИЛОЖЕНИЕ I </w:t>
      </w:r>
      <w:r w:rsidR="003F44BC" w:rsidRPr="00664F89">
        <w:rPr>
          <w:rFonts w:ascii="Times New Roman" w:hAnsi="Times New Roman" w:cs="Times New Roman"/>
          <w:sz w:val="24"/>
          <w:szCs w:val="24"/>
        </w:rPr>
        <w:t>„</w:t>
      </w:r>
      <w:r w:rsidR="00D67881" w:rsidRPr="00664F89">
        <w:rPr>
          <w:rFonts w:ascii="Times New Roman" w:hAnsi="Times New Roman" w:cs="Times New Roman"/>
          <w:sz w:val="24"/>
          <w:szCs w:val="24"/>
        </w:rPr>
        <w:t>Референтни периоди по член 15, параграф 2</w:t>
      </w:r>
      <w:r w:rsidR="003F44BC" w:rsidRPr="00664F89">
        <w:rPr>
          <w:rFonts w:ascii="Times New Roman" w:hAnsi="Times New Roman" w:cs="Times New Roman"/>
          <w:sz w:val="24"/>
          <w:szCs w:val="24"/>
        </w:rPr>
        <w:t>“</w:t>
      </w:r>
      <w:r w:rsidR="00D67881" w:rsidRPr="00664F89">
        <w:rPr>
          <w:rFonts w:ascii="Times New Roman" w:hAnsi="Times New Roman" w:cs="Times New Roman"/>
          <w:sz w:val="24"/>
          <w:szCs w:val="24"/>
        </w:rPr>
        <w:t xml:space="preserve"> от Делегиран регламент (ЕС) № 480/2014 е, както следва:</w:t>
      </w:r>
    </w:p>
    <w:p w14:paraId="33878ACB" w14:textId="77E74123" w:rsidR="00DB38D5" w:rsidRPr="00664F89" w:rsidRDefault="00EC3676" w:rsidP="00F349A0">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center"/>
        <w:rPr>
          <w:rFonts w:ascii="Times New Roman" w:hAnsi="Times New Roman" w:cs="Times New Roman"/>
          <w:sz w:val="24"/>
          <w:szCs w:val="24"/>
        </w:rPr>
      </w:pPr>
      <w:r w:rsidRPr="00664F89">
        <w:rPr>
          <w:rFonts w:ascii="Times New Roman" w:hAnsi="Times New Roman" w:cs="Times New Roman"/>
          <w:noProof/>
          <w:sz w:val="24"/>
          <w:szCs w:val="24"/>
        </w:rPr>
        <w:lastRenderedPageBreak/>
        <w:drawing>
          <wp:inline distT="0" distB="0" distL="0" distR="0" wp14:anchorId="790AB5C3" wp14:editId="7DFC93C7">
            <wp:extent cx="5410200" cy="2835778"/>
            <wp:effectExtent l="0" t="0" r="0" b="3175"/>
            <wp:docPr id="10" name="Картина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6472" cy="2839066"/>
                    </a:xfrm>
                    <a:prstGeom prst="rect">
                      <a:avLst/>
                    </a:prstGeom>
                    <a:noFill/>
                  </pic:spPr>
                </pic:pic>
              </a:graphicData>
            </a:graphic>
          </wp:inline>
        </w:drawing>
      </w:r>
    </w:p>
    <w:p w14:paraId="71E457B3" w14:textId="77777777" w:rsidR="00DB38D5" w:rsidRPr="00664F89" w:rsidRDefault="00C92620"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С</w:t>
      </w:r>
      <w:r w:rsidR="00DB38D5" w:rsidRPr="00664F89">
        <w:rPr>
          <w:rFonts w:ascii="Times New Roman" w:hAnsi="Times New Roman" w:cs="Times New Roman"/>
          <w:sz w:val="24"/>
          <w:szCs w:val="24"/>
        </w:rPr>
        <w:t xml:space="preserve"> нетните приходи се намалява сумата на финансиране от оперативна</w:t>
      </w:r>
      <w:r w:rsidRPr="00664F89">
        <w:rPr>
          <w:rFonts w:ascii="Times New Roman" w:hAnsi="Times New Roman" w:cs="Times New Roman"/>
          <w:sz w:val="24"/>
          <w:szCs w:val="24"/>
        </w:rPr>
        <w:t>та</w:t>
      </w:r>
      <w:r w:rsidR="00DB38D5" w:rsidRPr="00664F89">
        <w:rPr>
          <w:rFonts w:ascii="Times New Roman" w:hAnsi="Times New Roman" w:cs="Times New Roman"/>
          <w:sz w:val="24"/>
          <w:szCs w:val="24"/>
        </w:rPr>
        <w:t xml:space="preserve">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473DEEFA" w14:textId="31007F45" w:rsidR="00DB38D5" w:rsidRPr="00664F89" w:rsidRDefault="00DB38D5"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В случаите на проекти, които генерират нетни приходи след тяхното завършване,</w:t>
      </w:r>
      <w:r w:rsidR="00B93611" w:rsidRPr="00664F89">
        <w:rPr>
          <w:rFonts w:ascii="Times New Roman" w:hAnsi="Times New Roman" w:cs="Times New Roman"/>
          <w:sz w:val="24"/>
          <w:szCs w:val="24"/>
        </w:rPr>
        <w:t xml:space="preserve"> </w:t>
      </w:r>
      <w:r w:rsidRPr="00664F89">
        <w:rPr>
          <w:rFonts w:ascii="Times New Roman" w:hAnsi="Times New Roman" w:cs="Times New Roman"/>
          <w:sz w:val="24"/>
          <w:szCs w:val="24"/>
        </w:rPr>
        <w:t>допустимите разходи за проекта се намаляват предварително (на етапа на</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кандидатстване) при отчитане потенциала да генерира нетни приходи през определен</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референтен период, който обхваща както периода на изпълнение на проекта, така и</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периода след приключване на неговото изпълнение.</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Финансовият анализ следва да се предостави в електронен формат (Excel) с</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отключени формули, което да позволи неговото разглеждане и оценка,</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 xml:space="preserve">включително проверка на </w:t>
      </w:r>
      <w:r w:rsidR="00872B99" w:rsidRPr="00664F89">
        <w:rPr>
          <w:rFonts w:ascii="Times New Roman" w:hAnsi="Times New Roman" w:cs="Times New Roman"/>
          <w:sz w:val="24"/>
          <w:szCs w:val="24"/>
        </w:rPr>
        <w:t>получените финансови резултати.</w:t>
      </w:r>
    </w:p>
    <w:p w14:paraId="7B1F43B8" w14:textId="77777777" w:rsidR="00F349A0" w:rsidRPr="00664F89" w:rsidRDefault="00F349A0"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b/>
          <w:bCs/>
          <w:sz w:val="24"/>
          <w:szCs w:val="24"/>
        </w:rPr>
      </w:pPr>
    </w:p>
    <w:p w14:paraId="5B7F4166" w14:textId="77313326" w:rsidR="00F349A0" w:rsidRPr="00664F89" w:rsidRDefault="00F349A0"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За всички допустими разходи по проекта се прилага единен процент на финансиране и той не може да бъде различен при различните бюджетни редове. </w:t>
      </w:r>
    </w:p>
    <w:p w14:paraId="3584230E" w14:textId="77777777" w:rsidR="00F349A0" w:rsidRPr="00664F89" w:rsidRDefault="00F349A0"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p>
    <w:p w14:paraId="2E94B3B7" w14:textId="77777777" w:rsidR="00DB38D5" w:rsidRPr="00664F89" w:rsidRDefault="00DB38D5"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sz w:val="24"/>
          <w:szCs w:val="24"/>
        </w:rPr>
        <w:t>ВАЖНО</w:t>
      </w:r>
      <w:r w:rsidR="009B683C" w:rsidRPr="00664F89">
        <w:rPr>
          <w:rFonts w:ascii="Times New Roman" w:hAnsi="Times New Roman" w:cs="Times New Roman"/>
          <w:sz w:val="24"/>
          <w:szCs w:val="24"/>
        </w:rPr>
        <w:t>:</w:t>
      </w:r>
    </w:p>
    <w:p w14:paraId="19BF3B1D" w14:textId="77777777" w:rsidR="00DB38D5" w:rsidRPr="00664F89" w:rsidRDefault="00DB38D5"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На основание чл.</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61, пар</w:t>
      </w:r>
      <w:r w:rsidR="00E64EF7" w:rsidRPr="00664F89">
        <w:rPr>
          <w:rFonts w:ascii="Times New Roman" w:hAnsi="Times New Roman" w:cs="Times New Roman"/>
          <w:sz w:val="24"/>
          <w:szCs w:val="24"/>
        </w:rPr>
        <w:t>аграф</w:t>
      </w:r>
      <w:r w:rsidR="00BB3CF5" w:rsidRPr="00664F89">
        <w:rPr>
          <w:rFonts w:ascii="Times New Roman" w:hAnsi="Times New Roman" w:cs="Times New Roman"/>
          <w:sz w:val="24"/>
          <w:szCs w:val="24"/>
        </w:rPr>
        <w:t xml:space="preserve"> </w:t>
      </w:r>
      <w:r w:rsidRPr="00664F89">
        <w:rPr>
          <w:rFonts w:ascii="Times New Roman" w:hAnsi="Times New Roman" w:cs="Times New Roman"/>
          <w:sz w:val="24"/>
          <w:szCs w:val="24"/>
        </w:rPr>
        <w:t xml:space="preserve"> 8 от </w:t>
      </w:r>
      <w:r w:rsidR="00E64EF7" w:rsidRPr="00664F89">
        <w:rPr>
          <w:rFonts w:ascii="Times New Roman" w:hAnsi="Times New Roman" w:cs="Times New Roman"/>
          <w:sz w:val="24"/>
          <w:szCs w:val="24"/>
        </w:rPr>
        <w:t xml:space="preserve">Регламент </w:t>
      </w:r>
      <w:r w:rsidRPr="00664F89">
        <w:rPr>
          <w:rFonts w:ascii="Times New Roman" w:hAnsi="Times New Roman" w:cs="Times New Roman"/>
          <w:sz w:val="24"/>
          <w:szCs w:val="24"/>
        </w:rPr>
        <w:t>(</w:t>
      </w:r>
      <w:r w:rsidR="00E64EF7" w:rsidRPr="00664F89">
        <w:rPr>
          <w:rFonts w:ascii="Times New Roman" w:hAnsi="Times New Roman" w:cs="Times New Roman"/>
          <w:sz w:val="24"/>
          <w:szCs w:val="24"/>
        </w:rPr>
        <w:t>ЕС</w:t>
      </w:r>
      <w:r w:rsidRPr="00664F89">
        <w:rPr>
          <w:rFonts w:ascii="Times New Roman" w:hAnsi="Times New Roman" w:cs="Times New Roman"/>
          <w:sz w:val="24"/>
          <w:szCs w:val="24"/>
        </w:rPr>
        <w:t>) № 1303/ 2013 г. посочените по-горе изисквания не се прилагат за проекти, за които подкрепата в рамките на програмата</w:t>
      </w:r>
      <w:r w:rsidR="00D67881" w:rsidRPr="00664F89">
        <w:rPr>
          <w:rFonts w:ascii="Times New Roman" w:hAnsi="Times New Roman" w:cs="Times New Roman"/>
          <w:sz w:val="24"/>
          <w:szCs w:val="24"/>
        </w:rPr>
        <w:t xml:space="preserve"> </w:t>
      </w:r>
      <w:r w:rsidRPr="00664F89">
        <w:rPr>
          <w:rFonts w:ascii="Times New Roman" w:hAnsi="Times New Roman" w:cs="Times New Roman"/>
          <w:sz w:val="24"/>
          <w:szCs w:val="24"/>
        </w:rPr>
        <w:t>представлява:</w:t>
      </w:r>
    </w:p>
    <w:p w14:paraId="584B93E3" w14:textId="77777777" w:rsidR="00DB38D5" w:rsidRPr="00664F89" w:rsidRDefault="00DB38D5"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а) помощ </w:t>
      </w:r>
      <w:proofErr w:type="spellStart"/>
      <w:r w:rsidRPr="00664F89">
        <w:rPr>
          <w:rFonts w:ascii="Times New Roman" w:hAnsi="Times New Roman" w:cs="Times New Roman"/>
          <w:sz w:val="24"/>
          <w:szCs w:val="24"/>
        </w:rPr>
        <w:t>de</w:t>
      </w:r>
      <w:proofErr w:type="spellEnd"/>
      <w:r w:rsidRPr="00664F89">
        <w:rPr>
          <w:rFonts w:ascii="Times New Roman" w:hAnsi="Times New Roman" w:cs="Times New Roman"/>
          <w:sz w:val="24"/>
          <w:szCs w:val="24"/>
        </w:rPr>
        <w:t xml:space="preserve"> </w:t>
      </w:r>
      <w:proofErr w:type="spellStart"/>
      <w:r w:rsidRPr="00664F89">
        <w:rPr>
          <w:rFonts w:ascii="Times New Roman" w:hAnsi="Times New Roman" w:cs="Times New Roman"/>
          <w:sz w:val="24"/>
          <w:szCs w:val="24"/>
        </w:rPr>
        <w:t>minimis</w:t>
      </w:r>
      <w:proofErr w:type="spellEnd"/>
      <w:r w:rsidRPr="00664F89">
        <w:rPr>
          <w:rFonts w:ascii="Times New Roman" w:hAnsi="Times New Roman" w:cs="Times New Roman"/>
          <w:sz w:val="24"/>
          <w:szCs w:val="24"/>
        </w:rPr>
        <w:t>;</w:t>
      </w:r>
    </w:p>
    <w:p w14:paraId="667548D3" w14:textId="77777777" w:rsidR="00DB38D5" w:rsidRPr="00664F89" w:rsidRDefault="00DB38D5"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б) съвместима държавна помощ за МСП, когато се прилага интензитет на помощта или ограничение на размера на помощта във връзка с държавната помощ;</w:t>
      </w:r>
    </w:p>
    <w:p w14:paraId="3C77ACEE" w14:textId="77777777" w:rsidR="00DB38D5" w:rsidRPr="00664F89" w:rsidRDefault="00DB38D5" w:rsidP="00B1366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в) съвместима държавна помощ, когато е била извършена индивидуална проверка на нуждите от финансиране в съответствие с приложимите правила за държавната помощ.</w:t>
      </w:r>
    </w:p>
    <w:p w14:paraId="5631FDFA" w14:textId="77777777" w:rsidR="00FD21FA" w:rsidRPr="00664F89"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4"/>
          <w:szCs w:val="24"/>
        </w:rPr>
      </w:pPr>
      <w:bookmarkStart w:id="33" w:name="_Toc475538939"/>
      <w:bookmarkStart w:id="34" w:name="_Toc77672424"/>
      <w:r w:rsidRPr="00664F89">
        <w:rPr>
          <w:rFonts w:ascii="Times New Roman" w:eastAsia="Times New Roman" w:hAnsi="Times New Roman" w:cs="Times New Roman"/>
          <w:b/>
          <w:bCs/>
          <w:color w:val="5B9BD5"/>
          <w:sz w:val="24"/>
          <w:szCs w:val="24"/>
        </w:rPr>
        <w:lastRenderedPageBreak/>
        <w:t>11. Допустими кандидати:</w:t>
      </w:r>
      <w:bookmarkEnd w:id="33"/>
      <w:bookmarkEnd w:id="34"/>
      <w:r w:rsidRPr="00664F89">
        <w:rPr>
          <w:rFonts w:ascii="Times New Roman" w:eastAsia="Times New Roman" w:hAnsi="Times New Roman" w:cs="Times New Roman"/>
          <w:b/>
          <w:bCs/>
          <w:color w:val="5B9BD5"/>
          <w:sz w:val="24"/>
          <w:szCs w:val="24"/>
        </w:rPr>
        <w:t xml:space="preserve"> </w:t>
      </w:r>
    </w:p>
    <w:p w14:paraId="56E93FA7" w14:textId="77777777" w:rsidR="00FD21FA" w:rsidRPr="00664F89" w:rsidRDefault="00FD21FA" w:rsidP="00702A9B">
      <w:pPr>
        <w:keepNext/>
        <w:numPr>
          <w:ilvl w:val="1"/>
          <w:numId w:val="2"/>
        </w:numPr>
        <w:spacing w:before="240" w:after="60"/>
        <w:outlineLvl w:val="2"/>
        <w:rPr>
          <w:rFonts w:ascii="Times New Roman" w:eastAsia="Times New Roman" w:hAnsi="Times New Roman" w:cs="Times New Roman"/>
          <w:color w:val="000000"/>
          <w:sz w:val="24"/>
          <w:szCs w:val="24"/>
        </w:rPr>
      </w:pPr>
      <w:bookmarkStart w:id="35" w:name="_Toc77672425"/>
      <w:r w:rsidRPr="00664F89">
        <w:rPr>
          <w:rFonts w:ascii="Times New Roman" w:eastAsia="Times New Roman" w:hAnsi="Times New Roman" w:cs="Times New Roman"/>
          <w:b/>
          <w:bCs/>
          <w:color w:val="000000"/>
          <w:sz w:val="24"/>
          <w:szCs w:val="24"/>
        </w:rPr>
        <w:t>Критерии за допустимост на кандидатите:</w:t>
      </w:r>
      <w:bookmarkEnd w:id="35"/>
    </w:p>
    <w:p w14:paraId="4D3BCFB8" w14:textId="48F077AE" w:rsidR="00765F14" w:rsidRPr="00664F89" w:rsidRDefault="00FD59C2"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r w:rsidRPr="00664F89">
        <w:rPr>
          <w:rFonts w:ascii="Times New Roman" w:hAnsi="Times New Roman" w:cs="Times New Roman"/>
          <w:color w:val="000000"/>
          <w:sz w:val="24"/>
          <w:szCs w:val="24"/>
          <w:lang w:eastAsia="bg-BG"/>
        </w:rPr>
        <w:t>Допустими кандидати по мярката са:</w:t>
      </w:r>
      <w:r w:rsidR="00FD21FA" w:rsidRPr="00664F89">
        <w:rPr>
          <w:rFonts w:ascii="Times New Roman" w:hAnsi="Times New Roman" w:cs="Times New Roman"/>
          <w:color w:val="000000"/>
          <w:sz w:val="24"/>
          <w:szCs w:val="24"/>
          <w:lang w:eastAsia="bg-BG"/>
        </w:rPr>
        <w:t xml:space="preserve"> </w:t>
      </w:r>
    </w:p>
    <w:p w14:paraId="0C6AF870" w14:textId="77777777" w:rsidR="009F06CC" w:rsidRPr="00664F89" w:rsidRDefault="009F06CC"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p>
    <w:p w14:paraId="041F7CCD" w14:textId="77777777" w:rsidR="009F06CC" w:rsidRPr="00664F89" w:rsidRDefault="009F06CC"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r w:rsidRPr="00664F89">
        <w:rPr>
          <w:rFonts w:ascii="Times New Roman" w:hAnsi="Times New Roman" w:cs="Times New Roman"/>
          <w:color w:val="000000"/>
          <w:sz w:val="24"/>
          <w:szCs w:val="24"/>
          <w:lang w:eastAsia="bg-BG"/>
        </w:rPr>
        <w:t>•</w:t>
      </w:r>
      <w:r w:rsidRPr="00664F89">
        <w:rPr>
          <w:rFonts w:ascii="Times New Roman" w:hAnsi="Times New Roman" w:cs="Times New Roman"/>
          <w:color w:val="000000"/>
          <w:sz w:val="24"/>
          <w:szCs w:val="24"/>
          <w:lang w:eastAsia="bg-BG"/>
        </w:rPr>
        <w:tab/>
        <w:t>Община Бургас и Община Камено;</w:t>
      </w:r>
    </w:p>
    <w:p w14:paraId="47038895" w14:textId="77777777" w:rsidR="009F06CC" w:rsidRPr="00664F89" w:rsidRDefault="009F06CC"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r w:rsidRPr="00664F89">
        <w:rPr>
          <w:rFonts w:ascii="Times New Roman" w:hAnsi="Times New Roman" w:cs="Times New Roman"/>
          <w:color w:val="000000"/>
          <w:sz w:val="24"/>
          <w:szCs w:val="24"/>
          <w:lang w:eastAsia="bg-BG"/>
        </w:rPr>
        <w:t>•</w:t>
      </w:r>
      <w:r w:rsidRPr="00664F89">
        <w:rPr>
          <w:rFonts w:ascii="Times New Roman" w:hAnsi="Times New Roman" w:cs="Times New Roman"/>
          <w:color w:val="000000"/>
          <w:sz w:val="24"/>
          <w:szCs w:val="24"/>
          <w:lang w:eastAsia="bg-BG"/>
        </w:rPr>
        <w:tab/>
        <w:t>Юридически лица с нестопанска цел, регистрирани по Закона за юридическите лица с нестопанска цел;</w:t>
      </w:r>
    </w:p>
    <w:p w14:paraId="51CD3FDC" w14:textId="18C6E418" w:rsidR="009F06CC" w:rsidRPr="00664F89" w:rsidRDefault="009F06CC"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r w:rsidRPr="00664F89">
        <w:rPr>
          <w:rFonts w:ascii="Times New Roman" w:hAnsi="Times New Roman" w:cs="Times New Roman"/>
          <w:color w:val="000000"/>
          <w:sz w:val="24"/>
          <w:szCs w:val="24"/>
          <w:lang w:eastAsia="bg-BG"/>
        </w:rPr>
        <w:t>•</w:t>
      </w:r>
      <w:r w:rsidRPr="00664F89">
        <w:rPr>
          <w:rFonts w:ascii="Times New Roman" w:hAnsi="Times New Roman" w:cs="Times New Roman"/>
          <w:color w:val="000000"/>
          <w:sz w:val="24"/>
          <w:szCs w:val="24"/>
          <w:lang w:eastAsia="bg-BG"/>
        </w:rPr>
        <w:tab/>
        <w:t>Читалища, регистрирани и вписани по Закона за народните читалища.</w:t>
      </w:r>
    </w:p>
    <w:p w14:paraId="26EEBA3B" w14:textId="77777777" w:rsidR="009C2738" w:rsidRPr="00664F89" w:rsidRDefault="009C2738" w:rsidP="00B463E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hAnsi="Times New Roman" w:cs="Times New Roman"/>
          <w:color w:val="000000"/>
          <w:sz w:val="24"/>
          <w:szCs w:val="24"/>
          <w:lang w:eastAsia="bg-BG"/>
        </w:rPr>
      </w:pPr>
      <w:r w:rsidRPr="00664F89">
        <w:rPr>
          <w:rFonts w:ascii="Times New Roman" w:hAnsi="Times New Roman" w:cs="Times New Roman"/>
          <w:color w:val="000000"/>
          <w:sz w:val="24"/>
          <w:szCs w:val="24"/>
          <w:lang w:eastAsia="bg-BG"/>
        </w:rPr>
        <w:t>Клонове на юридически лица, не могат да участват в процедурата чрез подбор на проекти поради липсата на самостоятелна правосубектност.</w:t>
      </w:r>
    </w:p>
    <w:p w14:paraId="6D183F23" w14:textId="007A15B6" w:rsidR="00950357" w:rsidRPr="00664F89" w:rsidRDefault="00B463E2"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r w:rsidRPr="00664F89">
        <w:rPr>
          <w:rFonts w:ascii="Times New Roman" w:hAnsi="Times New Roman" w:cs="Times New Roman"/>
          <w:b/>
          <w:sz w:val="24"/>
          <w:szCs w:val="24"/>
        </w:rPr>
        <w:t>ВАЖНО:</w:t>
      </w:r>
      <w:r>
        <w:rPr>
          <w:rFonts w:ascii="Times New Roman" w:hAnsi="Times New Roman" w:cs="Times New Roman"/>
          <w:b/>
          <w:sz w:val="24"/>
          <w:szCs w:val="24"/>
        </w:rPr>
        <w:t xml:space="preserve"> </w:t>
      </w:r>
      <w:r w:rsidR="009F06CC" w:rsidRPr="00664F89">
        <w:rPr>
          <w:rFonts w:ascii="Times New Roman" w:hAnsi="Times New Roman" w:cs="Times New Roman"/>
          <w:color w:val="000000"/>
          <w:sz w:val="24"/>
          <w:szCs w:val="24"/>
          <w:lang w:eastAsia="bg-BG"/>
        </w:rPr>
        <w:t>Кандидатът/получателят на финансова помощ следва да осъществява дейностите по проекта на територията на МИРГ Бургас-Камено.</w:t>
      </w:r>
    </w:p>
    <w:p w14:paraId="08795599" w14:textId="77777777" w:rsidR="00A24D24" w:rsidRPr="00664F89" w:rsidRDefault="00A24D24"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p>
    <w:p w14:paraId="703EE021" w14:textId="1F84D167" w:rsidR="00B463E2" w:rsidRPr="00B463E2" w:rsidRDefault="007F2E09" w:rsidP="00B463E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bCs/>
          <w:sz w:val="24"/>
          <w:szCs w:val="24"/>
        </w:rPr>
      </w:pPr>
      <w:r w:rsidRPr="00664F89">
        <w:rPr>
          <w:rFonts w:ascii="Times New Roman" w:hAnsi="Times New Roman" w:cs="Times New Roman"/>
          <w:b/>
          <w:sz w:val="24"/>
          <w:szCs w:val="24"/>
        </w:rPr>
        <w:t xml:space="preserve">ВАЖНО: </w:t>
      </w:r>
      <w:r w:rsidRPr="00664F89">
        <w:rPr>
          <w:rFonts w:ascii="Times New Roman" w:hAnsi="Times New Roman" w:cs="Times New Roman"/>
          <w:bCs/>
          <w:sz w:val="24"/>
          <w:szCs w:val="24"/>
        </w:rPr>
        <w:t>Кандидатите/бенефициентите трябва да отговарят на гореописаните</w:t>
      </w:r>
      <w:r w:rsidR="006266F1" w:rsidRPr="00664F89">
        <w:rPr>
          <w:rFonts w:ascii="Times New Roman" w:hAnsi="Times New Roman" w:cs="Times New Roman"/>
          <w:bCs/>
          <w:sz w:val="24"/>
          <w:szCs w:val="24"/>
        </w:rPr>
        <w:t xml:space="preserve"> </w:t>
      </w:r>
      <w:r w:rsidRPr="00664F89">
        <w:rPr>
          <w:rFonts w:ascii="Times New Roman" w:hAnsi="Times New Roman" w:cs="Times New Roman"/>
          <w:bCs/>
          <w:sz w:val="24"/>
          <w:szCs w:val="24"/>
        </w:rPr>
        <w:t>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5F76C391" w14:textId="77777777" w:rsidR="007F2E09" w:rsidRPr="00664F89" w:rsidRDefault="007F2E09" w:rsidP="002822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p>
    <w:p w14:paraId="654A7DDF" w14:textId="7F7ADA81" w:rsidR="00E12801" w:rsidRDefault="007F2E09" w:rsidP="00E128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r w:rsidRPr="00664F89">
        <w:rPr>
          <w:rFonts w:ascii="Times New Roman" w:hAnsi="Times New Roman" w:cs="Times New Roman"/>
          <w:b/>
          <w:sz w:val="24"/>
          <w:szCs w:val="24"/>
        </w:rPr>
        <w:t xml:space="preserve">ВАЖНО: </w:t>
      </w:r>
      <w:r w:rsidR="00E12801" w:rsidRPr="00664F89">
        <w:rPr>
          <w:rFonts w:ascii="Times New Roman" w:hAnsi="Times New Roman" w:cs="Times New Roman"/>
          <w:color w:val="000000"/>
          <w:sz w:val="24"/>
          <w:szCs w:val="24"/>
          <w:lang w:eastAsia="bg-BG"/>
        </w:rPr>
        <w:t>Във връзка с разпоредбите на чл.</w:t>
      </w:r>
      <w:r w:rsidR="00BB3CF5" w:rsidRPr="00664F89">
        <w:rPr>
          <w:rFonts w:ascii="Times New Roman" w:hAnsi="Times New Roman" w:cs="Times New Roman"/>
          <w:color w:val="000000"/>
          <w:sz w:val="24"/>
          <w:szCs w:val="24"/>
          <w:lang w:eastAsia="bg-BG"/>
        </w:rPr>
        <w:t xml:space="preserve"> </w:t>
      </w:r>
      <w:r w:rsidR="00E12801" w:rsidRPr="00664F89">
        <w:rPr>
          <w:rFonts w:ascii="Times New Roman" w:hAnsi="Times New Roman" w:cs="Times New Roman"/>
          <w:color w:val="000000"/>
          <w:sz w:val="24"/>
          <w:szCs w:val="24"/>
          <w:lang w:eastAsia="bg-BG"/>
        </w:rPr>
        <w:t>4, т.</w:t>
      </w:r>
      <w:r w:rsidR="00BB3CF5" w:rsidRPr="00664F89">
        <w:rPr>
          <w:rFonts w:ascii="Times New Roman" w:hAnsi="Times New Roman" w:cs="Times New Roman"/>
          <w:color w:val="000000"/>
          <w:sz w:val="24"/>
          <w:szCs w:val="24"/>
          <w:lang w:eastAsia="bg-BG"/>
        </w:rPr>
        <w:t xml:space="preserve"> </w:t>
      </w:r>
      <w:r w:rsidR="00E12801" w:rsidRPr="00664F89">
        <w:rPr>
          <w:rFonts w:ascii="Times New Roman" w:hAnsi="Times New Roman" w:cs="Times New Roman"/>
          <w:color w:val="000000"/>
          <w:sz w:val="24"/>
          <w:szCs w:val="24"/>
          <w:lang w:eastAsia="bg-BG"/>
        </w:rPr>
        <w:t>3 от Р</w:t>
      </w:r>
      <w:r w:rsidR="00BB3CF5" w:rsidRPr="00664F89">
        <w:rPr>
          <w:rFonts w:ascii="Times New Roman" w:hAnsi="Times New Roman" w:cs="Times New Roman"/>
          <w:color w:val="000000"/>
          <w:sz w:val="24"/>
          <w:szCs w:val="24"/>
          <w:lang w:eastAsia="bg-BG"/>
        </w:rPr>
        <w:t xml:space="preserve">егламент </w:t>
      </w:r>
      <w:r w:rsidR="00E12801" w:rsidRPr="00664F89">
        <w:rPr>
          <w:rFonts w:ascii="Times New Roman" w:hAnsi="Times New Roman" w:cs="Times New Roman"/>
          <w:color w:val="000000"/>
          <w:sz w:val="24"/>
          <w:szCs w:val="24"/>
          <w:lang w:eastAsia="bg-BG"/>
        </w:rPr>
        <w:t xml:space="preserve">(ЕО, ЕВРАТОМ) </w:t>
      </w:r>
      <w:proofErr w:type="spellStart"/>
      <w:r w:rsidR="00E12801" w:rsidRPr="00664F89">
        <w:rPr>
          <w:rFonts w:ascii="Times New Roman" w:hAnsi="Times New Roman" w:cs="Times New Roman"/>
          <w:color w:val="000000"/>
          <w:sz w:val="24"/>
          <w:szCs w:val="24"/>
          <w:lang w:eastAsia="bg-BG"/>
        </w:rPr>
        <w:t>No</w:t>
      </w:r>
      <w:proofErr w:type="spellEnd"/>
      <w:r w:rsidR="00E12801" w:rsidRPr="00664F89">
        <w:rPr>
          <w:rFonts w:ascii="Times New Roman" w:hAnsi="Times New Roman" w:cs="Times New Roman"/>
          <w:color w:val="000000"/>
          <w:sz w:val="24"/>
          <w:szCs w:val="24"/>
          <w:lang w:eastAsia="bg-BG"/>
        </w:rPr>
        <w:t xml:space="preserve"> 2988/95 </w:t>
      </w:r>
      <w:r w:rsidR="00BB3CF5" w:rsidRPr="00664F89">
        <w:rPr>
          <w:rFonts w:ascii="Times New Roman" w:hAnsi="Times New Roman" w:cs="Times New Roman"/>
          <w:color w:val="000000"/>
          <w:sz w:val="24"/>
          <w:szCs w:val="24"/>
          <w:lang w:eastAsia="bg-BG"/>
        </w:rPr>
        <w:t xml:space="preserve">на Съвета </w:t>
      </w:r>
      <w:r w:rsidR="00E12801" w:rsidRPr="00664F89">
        <w:rPr>
          <w:rFonts w:ascii="Times New Roman" w:hAnsi="Times New Roman" w:cs="Times New Roman"/>
          <w:color w:val="000000"/>
          <w:sz w:val="24"/>
          <w:szCs w:val="24"/>
          <w:lang w:eastAsia="bg-BG"/>
        </w:rPr>
        <w:t>от 18 декември 1995 година относно защитата на финансовите интереси на Европейските общности</w:t>
      </w:r>
      <w:r w:rsidR="00BB3CF5" w:rsidRPr="00664F89">
        <w:rPr>
          <w:rFonts w:ascii="Times New Roman" w:hAnsi="Times New Roman" w:cs="Times New Roman"/>
          <w:color w:val="000000"/>
          <w:sz w:val="24"/>
          <w:szCs w:val="24"/>
          <w:lang w:eastAsia="bg-BG"/>
        </w:rPr>
        <w:t>,</w:t>
      </w:r>
      <w:r w:rsidR="00E12801" w:rsidRPr="00664F89">
        <w:rPr>
          <w:rFonts w:ascii="Times New Roman" w:hAnsi="Times New Roman" w:cs="Times New Roman"/>
          <w:color w:val="000000"/>
          <w:sz w:val="24"/>
          <w:szCs w:val="24"/>
          <w:lang w:eastAsia="bg-BG"/>
        </w:rPr>
        <w:t xml:space="preserve">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271D95C1" w14:textId="3506DDF6" w:rsidR="001E001D" w:rsidRDefault="001E001D" w:rsidP="00E128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p>
    <w:p w14:paraId="75CBC381" w14:textId="200199D4" w:rsidR="00FD21FA" w:rsidRPr="0027116D" w:rsidRDefault="001E001D" w:rsidP="001E001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b/>
          <w:bCs/>
          <w:sz w:val="24"/>
          <w:szCs w:val="24"/>
        </w:rPr>
      </w:pPr>
      <w:r w:rsidRPr="0027116D">
        <w:rPr>
          <w:rFonts w:ascii="Times New Roman" w:hAnsi="Times New Roman" w:cs="Times New Roman"/>
          <w:sz w:val="24"/>
          <w:szCs w:val="24"/>
          <w:lang w:eastAsia="bg-BG"/>
        </w:rPr>
        <w:t xml:space="preserve">В случай че кандидатът/получателят на финансова помощ е бенефициент по процедура за подбор на проекти </w:t>
      </w:r>
      <w:r w:rsidRPr="0027116D">
        <w:rPr>
          <w:rFonts w:ascii="Times New Roman" w:hAnsi="Times New Roman" w:cs="Times New Roman"/>
          <w:sz w:val="24"/>
          <w:szCs w:val="24"/>
        </w:rPr>
        <w:t>BG14MFOP001-4.030 мярка 508-1</w:t>
      </w:r>
      <w:r w:rsidR="00786AE6" w:rsidRPr="0027116D">
        <w:rPr>
          <w:rFonts w:ascii="Times New Roman" w:hAnsi="Times New Roman" w:cs="Times New Roman"/>
          <w:sz w:val="24"/>
          <w:szCs w:val="24"/>
        </w:rPr>
        <w:t xml:space="preserve"> на МИРГ Бургас-Камено</w:t>
      </w:r>
      <w:r w:rsidRPr="0027116D">
        <w:rPr>
          <w:rFonts w:ascii="Times New Roman" w:hAnsi="Times New Roman" w:cs="Times New Roman"/>
          <w:sz w:val="24"/>
          <w:szCs w:val="24"/>
        </w:rPr>
        <w:t xml:space="preserve">, е допустим по настоящата процедура за подбор BG14MFOP001-4.098, само </w:t>
      </w:r>
      <w:bookmarkStart w:id="36" w:name="_Toc475538940"/>
      <w:r w:rsidRPr="0027116D">
        <w:rPr>
          <w:rFonts w:ascii="Times New Roman" w:hAnsi="Times New Roman" w:cs="Times New Roman"/>
          <w:sz w:val="24"/>
          <w:szCs w:val="24"/>
        </w:rPr>
        <w:t xml:space="preserve">след </w:t>
      </w:r>
      <w:r w:rsidR="0027116D" w:rsidRPr="0027116D">
        <w:rPr>
          <w:rFonts w:ascii="Times New Roman" w:hAnsi="Times New Roman" w:cs="Times New Roman"/>
          <w:sz w:val="24"/>
          <w:szCs w:val="24"/>
        </w:rPr>
        <w:t>извършване на окончателно плащане по процедура BG14MFOP001-4.030</w:t>
      </w:r>
      <w:r w:rsidRPr="0027116D">
        <w:rPr>
          <w:rFonts w:ascii="Times New Roman" w:hAnsi="Times New Roman" w:cs="Times New Roman"/>
          <w:sz w:val="24"/>
          <w:szCs w:val="24"/>
        </w:rPr>
        <w:t>.</w:t>
      </w:r>
    </w:p>
    <w:p w14:paraId="2518107E" w14:textId="52BE526B" w:rsidR="00FD21FA" w:rsidRPr="00664F89" w:rsidRDefault="00FD21FA" w:rsidP="00FD21FA">
      <w:pPr>
        <w:keepNext/>
        <w:spacing w:before="240" w:after="60"/>
        <w:outlineLvl w:val="2"/>
        <w:rPr>
          <w:rFonts w:ascii="Times New Roman" w:eastAsia="Times New Roman" w:hAnsi="Times New Roman" w:cs="Times New Roman"/>
          <w:b/>
          <w:bCs/>
          <w:sz w:val="24"/>
          <w:szCs w:val="24"/>
        </w:rPr>
      </w:pPr>
      <w:bookmarkStart w:id="37" w:name="_Toc77672426"/>
      <w:r w:rsidRPr="00664F89">
        <w:rPr>
          <w:rFonts w:ascii="Times New Roman" w:eastAsia="Times New Roman" w:hAnsi="Times New Roman" w:cs="Times New Roman"/>
          <w:b/>
          <w:bCs/>
          <w:sz w:val="24"/>
          <w:szCs w:val="24"/>
        </w:rPr>
        <w:t>11.2. Критерии за недопустимост на кандидатите</w:t>
      </w:r>
      <w:bookmarkEnd w:id="36"/>
      <w:r w:rsidRPr="00664F89">
        <w:rPr>
          <w:rFonts w:ascii="Times New Roman" w:eastAsia="Times New Roman" w:hAnsi="Times New Roman" w:cs="Times New Roman"/>
          <w:b/>
          <w:bCs/>
          <w:sz w:val="24"/>
          <w:szCs w:val="24"/>
        </w:rPr>
        <w:t>:</w:t>
      </w:r>
      <w:bookmarkEnd w:id="37"/>
    </w:p>
    <w:p w14:paraId="2510A108" w14:textId="77777777" w:rsid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52833E9A" w14:textId="787C2486"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1. имат изискуеми и ликвидни задължения по Оперативна програма за развитие на сектор Рибарство 2007-2013 г. и ПМДР 2014-2020 г., освен ако е допуснато разсрочване, отсрочване или обезпечение на задълженията;</w:t>
      </w:r>
    </w:p>
    <w:p w14:paraId="10058219"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2. имат публични задължения по смисъла на чл. 162, ал. 2, т. 8 от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w:t>
      </w:r>
      <w:r w:rsidRPr="00937707">
        <w:rPr>
          <w:rFonts w:ascii="Times New Roman" w:hAnsi="Times New Roman" w:cs="Times New Roman"/>
          <w:sz w:val="24"/>
          <w:szCs w:val="24"/>
        </w:rPr>
        <w:lastRenderedPageBreak/>
        <w:t>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E5CBEFE" w14:textId="6BE0C0EA"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Pr="00937707">
        <w:rPr>
          <w:rFonts w:ascii="Times New Roman" w:hAnsi="Times New Roman" w:cs="Times New Roman"/>
          <w:sz w:val="24"/>
          <w:szCs w:val="24"/>
        </w:rPr>
        <w:t>Зaкона</w:t>
      </w:r>
      <w:proofErr w:type="spellEnd"/>
      <w:r w:rsidRPr="00937707">
        <w:rPr>
          <w:rFonts w:ascii="Times New Roman" w:hAnsi="Times New Roman" w:cs="Times New Roman"/>
          <w:sz w:val="24"/>
          <w:szCs w:val="24"/>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w:t>
      </w:r>
      <w:r w:rsidRPr="00937707">
        <w:rPr>
          <w:rFonts w:ascii="Times New Roman" w:hAnsi="Times New Roman" w:cs="Times New Roman"/>
          <w:sz w:val="24"/>
          <w:szCs w:val="24"/>
          <w:lang w:val="en-US"/>
        </w:rPr>
        <w:t>(</w:t>
      </w:r>
      <w:r w:rsidRPr="00937707">
        <w:rPr>
          <w:rFonts w:ascii="Times New Roman" w:hAnsi="Times New Roman" w:cs="Times New Roman"/>
          <w:sz w:val="24"/>
          <w:szCs w:val="24"/>
        </w:rPr>
        <w:t>ПМС № 162/2016 г.</w:t>
      </w:r>
      <w:r w:rsidRPr="00937707">
        <w:rPr>
          <w:rFonts w:ascii="Times New Roman" w:hAnsi="Times New Roman" w:cs="Times New Roman"/>
          <w:sz w:val="24"/>
          <w:szCs w:val="24"/>
          <w:lang w:val="en-US"/>
        </w:rPr>
        <w:t>)</w:t>
      </w:r>
      <w:r w:rsidRPr="00937707">
        <w:rPr>
          <w:rFonts w:ascii="Times New Roman" w:hAnsi="Times New Roman" w:cs="Times New Roman"/>
          <w:sz w:val="24"/>
          <w:szCs w:val="24"/>
        </w:rPr>
        <w:t xml:space="preserve"> (декларация по образец – </w:t>
      </w:r>
      <w:r>
        <w:rPr>
          <w:rFonts w:ascii="Times New Roman" w:hAnsi="Times New Roman" w:cs="Times New Roman"/>
          <w:sz w:val="24"/>
          <w:szCs w:val="24"/>
        </w:rPr>
        <w:t xml:space="preserve">Приложение </w:t>
      </w:r>
      <w:r w:rsidR="00DF20F1">
        <w:rPr>
          <w:rFonts w:ascii="Times New Roman" w:hAnsi="Times New Roman" w:cs="Times New Roman"/>
          <w:sz w:val="24"/>
          <w:szCs w:val="24"/>
        </w:rPr>
        <w:t>1Б</w:t>
      </w:r>
      <w:r>
        <w:rPr>
          <w:rFonts w:ascii="Times New Roman" w:hAnsi="Times New Roman" w:cs="Times New Roman"/>
          <w:sz w:val="24"/>
          <w:szCs w:val="24"/>
        </w:rPr>
        <w:t xml:space="preserve"> </w:t>
      </w:r>
      <w:r w:rsidR="00DF20F1">
        <w:rPr>
          <w:rFonts w:ascii="Times New Roman" w:hAnsi="Times New Roman" w:cs="Times New Roman"/>
          <w:sz w:val="24"/>
          <w:szCs w:val="24"/>
        </w:rPr>
        <w:t>–</w:t>
      </w:r>
      <w:r>
        <w:rPr>
          <w:rFonts w:ascii="Times New Roman" w:hAnsi="Times New Roman" w:cs="Times New Roman"/>
          <w:sz w:val="24"/>
          <w:szCs w:val="24"/>
        </w:rPr>
        <w:t xml:space="preserve"> </w:t>
      </w:r>
      <w:r w:rsidR="00DF20F1">
        <w:rPr>
          <w:rFonts w:ascii="Times New Roman" w:hAnsi="Times New Roman" w:cs="Times New Roman"/>
          <w:sz w:val="24"/>
          <w:szCs w:val="24"/>
        </w:rPr>
        <w:t xml:space="preserve">Раздел </w:t>
      </w:r>
      <w:r w:rsidR="00DF20F1">
        <w:rPr>
          <w:rFonts w:ascii="Times New Roman" w:hAnsi="Times New Roman" w:cs="Times New Roman"/>
          <w:sz w:val="24"/>
          <w:szCs w:val="24"/>
          <w:lang w:val="en-US"/>
        </w:rPr>
        <w:t>II</w:t>
      </w:r>
      <w:r w:rsidRPr="00937707">
        <w:rPr>
          <w:rFonts w:ascii="Times New Roman" w:hAnsi="Times New Roman" w:cs="Times New Roman"/>
          <w:sz w:val="24"/>
          <w:szCs w:val="24"/>
        </w:rPr>
        <w:t xml:space="preserve">). </w:t>
      </w:r>
    </w:p>
    <w:p w14:paraId="0717DBD0"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39585D41"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a) са обявени в несъстоятелност; </w:t>
      </w:r>
    </w:p>
    <w:p w14:paraId="0DFE6447"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б) са в производство по несъстоятелност; </w:t>
      </w:r>
    </w:p>
    <w:p w14:paraId="7359AD37"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в) са в процедура по ликвидация; </w:t>
      </w:r>
    </w:p>
    <w:p w14:paraId="52570460"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6F4FB834"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д) са преустановили дейността си; </w:t>
      </w:r>
    </w:p>
    <w:p w14:paraId="605AA138"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0FE7C4C7"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974BB31"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1E3E29C9"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lastRenderedPageBreak/>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51D5B579"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w:t>
      </w:r>
      <w:r w:rsidRPr="00937707">
        <w:rPr>
          <w:rFonts w:ascii="Times New Roman" w:hAnsi="Times New Roman" w:cs="Times New Roman"/>
          <w:sz w:val="24"/>
          <w:szCs w:val="24"/>
          <w:lang w:val="en-US"/>
        </w:rPr>
        <w:t xml:space="preserve"> </w:t>
      </w:r>
      <w:r w:rsidRPr="00937707">
        <w:rPr>
          <w:rFonts w:ascii="Times New Roman" w:hAnsi="Times New Roman" w:cs="Times New Roman"/>
          <w:sz w:val="24"/>
          <w:szCs w:val="24"/>
        </w:rPr>
        <w:t xml:space="preserve">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E9FB84E"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к)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206E378B" w14:textId="1F37DD7F" w:rsidR="00937707" w:rsidRPr="00937707" w:rsidRDefault="00C64B89"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37707" w:rsidRPr="00937707">
        <w:rPr>
          <w:rFonts w:ascii="Times New Roman" w:hAnsi="Times New Roman" w:cs="Times New Roman"/>
          <w:sz w:val="24"/>
          <w:szCs w:val="24"/>
        </w:rPr>
        <w:t>к</w:t>
      </w:r>
      <w:r w:rsidR="00937707">
        <w:rPr>
          <w:rFonts w:ascii="Times New Roman" w:hAnsi="Times New Roman" w:cs="Times New Roman"/>
          <w:sz w:val="24"/>
          <w:szCs w:val="24"/>
        </w:rPr>
        <w:t>.</w:t>
      </w:r>
      <w:r w:rsidR="00937707" w:rsidRPr="00937707">
        <w:rPr>
          <w:rFonts w:ascii="Times New Roman" w:hAnsi="Times New Roman" w:cs="Times New Roman"/>
          <w:sz w:val="24"/>
          <w:szCs w:val="24"/>
        </w:rPr>
        <w:t>а</w:t>
      </w:r>
      <w:proofErr w:type="spellEnd"/>
      <w:r w:rsidR="00937707" w:rsidRPr="00937707">
        <w:rPr>
          <w:rFonts w:ascii="Times New Roman" w:hAnsi="Times New Roman" w:cs="Times New Roman"/>
          <w:sz w:val="24"/>
          <w:szCs w:val="24"/>
        </w:rPr>
        <w:t>)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3F55939B"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510C7F6B"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м) лицата, които представляват кандидата са правили опит да: </w:t>
      </w:r>
    </w:p>
    <w:p w14:paraId="67810B1A" w14:textId="6115029E" w:rsidR="00937707" w:rsidRPr="00937707" w:rsidRDefault="00C64B89"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37707" w:rsidRPr="00937707">
        <w:rPr>
          <w:rFonts w:ascii="Times New Roman" w:hAnsi="Times New Roman" w:cs="Times New Roman"/>
          <w:sz w:val="24"/>
          <w:szCs w:val="24"/>
        </w:rPr>
        <w:t>м</w:t>
      </w:r>
      <w:r w:rsidR="00937707">
        <w:rPr>
          <w:rFonts w:ascii="Times New Roman" w:hAnsi="Times New Roman" w:cs="Times New Roman"/>
          <w:sz w:val="24"/>
          <w:szCs w:val="24"/>
        </w:rPr>
        <w:t>.</w:t>
      </w:r>
      <w:r w:rsidR="00937707" w:rsidRPr="00937707">
        <w:rPr>
          <w:rFonts w:ascii="Times New Roman" w:hAnsi="Times New Roman" w:cs="Times New Roman"/>
          <w:sz w:val="24"/>
          <w:szCs w:val="24"/>
        </w:rPr>
        <w:t>а</w:t>
      </w:r>
      <w:proofErr w:type="spellEnd"/>
      <w:r w:rsidR="00937707" w:rsidRPr="00937707">
        <w:rPr>
          <w:rFonts w:ascii="Times New Roman" w:hAnsi="Times New Roman" w:cs="Times New Roman"/>
          <w:sz w:val="24"/>
          <w:szCs w:val="24"/>
        </w:rPr>
        <w:t xml:space="preserve">)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5C93DF7A" w14:textId="7E124D99" w:rsidR="00937707" w:rsidRPr="00937707" w:rsidRDefault="00C64B89"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37707" w:rsidRPr="00937707">
        <w:rPr>
          <w:rFonts w:ascii="Times New Roman" w:hAnsi="Times New Roman" w:cs="Times New Roman"/>
          <w:sz w:val="24"/>
          <w:szCs w:val="24"/>
        </w:rPr>
        <w:t>м</w:t>
      </w:r>
      <w:r w:rsidR="00937707">
        <w:rPr>
          <w:rFonts w:ascii="Times New Roman" w:hAnsi="Times New Roman" w:cs="Times New Roman"/>
          <w:sz w:val="24"/>
          <w:szCs w:val="24"/>
        </w:rPr>
        <w:t>.</w:t>
      </w:r>
      <w:r w:rsidR="00937707" w:rsidRPr="00937707">
        <w:rPr>
          <w:rFonts w:ascii="Times New Roman" w:hAnsi="Times New Roman" w:cs="Times New Roman"/>
          <w:sz w:val="24"/>
          <w:szCs w:val="24"/>
        </w:rPr>
        <w:t>б</w:t>
      </w:r>
      <w:proofErr w:type="spellEnd"/>
      <w:r w:rsidR="00937707" w:rsidRPr="00937707">
        <w:rPr>
          <w:rFonts w:ascii="Times New Roman" w:hAnsi="Times New Roman" w:cs="Times New Roman"/>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2FF12EE7"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н) лицата, които представляват кандидата са осъждани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2A116C1" w14:textId="3D390ECE" w:rsidR="00937707" w:rsidRPr="00937707" w:rsidRDefault="00C64B89"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37707" w:rsidRPr="00937707">
        <w:rPr>
          <w:rFonts w:ascii="Times New Roman" w:hAnsi="Times New Roman" w:cs="Times New Roman"/>
          <w:sz w:val="24"/>
          <w:szCs w:val="24"/>
        </w:rPr>
        <w:t>н</w:t>
      </w:r>
      <w:r w:rsidR="00937707">
        <w:rPr>
          <w:rFonts w:ascii="Times New Roman" w:hAnsi="Times New Roman" w:cs="Times New Roman"/>
          <w:sz w:val="24"/>
          <w:szCs w:val="24"/>
        </w:rPr>
        <w:t>.</w:t>
      </w:r>
      <w:r w:rsidR="00937707" w:rsidRPr="00937707">
        <w:rPr>
          <w:rFonts w:ascii="Times New Roman" w:hAnsi="Times New Roman" w:cs="Times New Roman"/>
          <w:sz w:val="24"/>
          <w:szCs w:val="24"/>
        </w:rPr>
        <w:t>а</w:t>
      </w:r>
      <w:proofErr w:type="spellEnd"/>
      <w:r w:rsidR="00937707" w:rsidRPr="00937707">
        <w:rPr>
          <w:rFonts w:ascii="Times New Roman" w:hAnsi="Times New Roman" w:cs="Times New Roman"/>
          <w:sz w:val="24"/>
          <w:szCs w:val="24"/>
        </w:rPr>
        <w:t>) ако е осъден с влязла в сила присъда, за престъпление, аналогично на тези по т. н, в друга държава членка или трета страна;</w:t>
      </w:r>
    </w:p>
    <w:p w14:paraId="08F2C4DB"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6476B7C2"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п) е налице неравнопоставеност в случаите по чл. 44, ал. 5 от Закона за обществените поръчки (ЗОП); </w:t>
      </w:r>
    </w:p>
    <w:p w14:paraId="39748224"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р) е установено, че: </w:t>
      </w:r>
    </w:p>
    <w:p w14:paraId="45B171CD"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lastRenderedPageBreak/>
        <w:t xml:space="preserve">-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14:paraId="43678D54"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6A5B0C5" w14:textId="29102C1F"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Основанията по б. „н“, „</w:t>
      </w:r>
      <w:proofErr w:type="spellStart"/>
      <w:r w:rsidRPr="00937707">
        <w:rPr>
          <w:rFonts w:ascii="Times New Roman" w:hAnsi="Times New Roman" w:cs="Times New Roman"/>
          <w:sz w:val="24"/>
          <w:szCs w:val="24"/>
        </w:rPr>
        <w:t>н</w:t>
      </w:r>
      <w:r>
        <w:rPr>
          <w:rFonts w:ascii="Times New Roman" w:hAnsi="Times New Roman" w:cs="Times New Roman"/>
          <w:sz w:val="24"/>
          <w:szCs w:val="24"/>
        </w:rPr>
        <w:t>.</w:t>
      </w:r>
      <w:r w:rsidRPr="00937707">
        <w:rPr>
          <w:rFonts w:ascii="Times New Roman" w:hAnsi="Times New Roman" w:cs="Times New Roman"/>
          <w:sz w:val="24"/>
          <w:szCs w:val="24"/>
        </w:rPr>
        <w:t>а</w:t>
      </w:r>
      <w:proofErr w:type="spellEnd"/>
      <w:r w:rsidRPr="00937707">
        <w:rPr>
          <w:rFonts w:ascii="Times New Roman" w:hAnsi="Times New Roman" w:cs="Times New Roman"/>
          <w:sz w:val="24"/>
          <w:szCs w:val="24"/>
        </w:rPr>
        <w:t>“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w:t>
      </w:r>
      <w:proofErr w:type="spellStart"/>
      <w:r w:rsidRPr="00937707">
        <w:rPr>
          <w:rFonts w:ascii="Times New Roman" w:hAnsi="Times New Roman" w:cs="Times New Roman"/>
          <w:sz w:val="24"/>
          <w:szCs w:val="24"/>
        </w:rPr>
        <w:t>н</w:t>
      </w:r>
      <w:r>
        <w:rPr>
          <w:rFonts w:ascii="Times New Roman" w:hAnsi="Times New Roman" w:cs="Times New Roman"/>
          <w:sz w:val="24"/>
          <w:szCs w:val="24"/>
        </w:rPr>
        <w:t>.</w:t>
      </w:r>
      <w:r w:rsidRPr="00937707">
        <w:rPr>
          <w:rFonts w:ascii="Times New Roman" w:hAnsi="Times New Roman" w:cs="Times New Roman"/>
          <w:sz w:val="24"/>
          <w:szCs w:val="24"/>
        </w:rPr>
        <w:t>а</w:t>
      </w:r>
      <w:proofErr w:type="spellEnd"/>
      <w:r w:rsidRPr="00937707">
        <w:rPr>
          <w:rFonts w:ascii="Times New Roman" w:hAnsi="Times New Roman" w:cs="Times New Roman"/>
          <w:sz w:val="24"/>
          <w:szCs w:val="24"/>
        </w:rPr>
        <w:t>“ и „о“ се отнасят и за това физическо лице.</w:t>
      </w:r>
    </w:p>
    <w:p w14:paraId="4D7B6CED"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4. Потенциален кандидат не може да участва в процедурата чрез подбор на проекти и да получи безвъзмездна финансова помощ, в случай че:</w:t>
      </w:r>
    </w:p>
    <w:p w14:paraId="130EA794"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0410E26A"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937707">
        <w:rPr>
          <w:rFonts w:ascii="Times New Roman" w:hAnsi="Times New Roman" w:cs="Times New Roman"/>
          <w:sz w:val="24"/>
          <w:szCs w:val="24"/>
        </w:rPr>
        <w:t>б)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7B88A8CA"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b/>
          <w:sz w:val="24"/>
          <w:szCs w:val="24"/>
        </w:rPr>
        <w:t>ВАЖНО:</w:t>
      </w:r>
      <w:r w:rsidRPr="00937707">
        <w:rPr>
          <w:rFonts w:ascii="Times New Roman" w:hAnsi="Times New Roman" w:cs="Times New Roman"/>
          <w:sz w:val="24"/>
          <w:szCs w:val="24"/>
        </w:rPr>
        <w:t xml:space="preserve"> Ограниченията по т. </w:t>
      </w:r>
      <w:r w:rsidRPr="00937707">
        <w:rPr>
          <w:rFonts w:ascii="Times New Roman" w:hAnsi="Times New Roman" w:cs="Times New Roman"/>
          <w:sz w:val="24"/>
          <w:szCs w:val="24"/>
          <w:lang w:val="en-US"/>
        </w:rPr>
        <w:t>4</w:t>
      </w:r>
      <w:r w:rsidRPr="00937707">
        <w:rPr>
          <w:rFonts w:ascii="Times New Roman" w:hAnsi="Times New Roman" w:cs="Times New Roman"/>
          <w:sz w:val="24"/>
          <w:szCs w:val="24"/>
        </w:rPr>
        <w:t>, букви а) и б) се прилагат и за кандидатите, които са свързани с дружества, за които са налице обстоятелствата по предходната точка.</w:t>
      </w:r>
    </w:p>
    <w:p w14:paraId="44C0492A"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937707">
        <w:rPr>
          <w:rFonts w:ascii="Times New Roman" w:hAnsi="Times New Roman" w:cs="Times New Roman"/>
          <w:sz w:val="24"/>
          <w:szCs w:val="24"/>
          <w:lang w:val="en-US"/>
        </w:rPr>
        <w:t>4</w:t>
      </w:r>
      <w:r w:rsidRPr="00937707">
        <w:rPr>
          <w:rFonts w:ascii="Times New Roman" w:hAnsi="Times New Roman" w:cs="Times New Roman"/>
          <w:sz w:val="24"/>
          <w:szCs w:val="24"/>
        </w:rPr>
        <w:t>, букви а) и б).</w:t>
      </w:r>
    </w:p>
    <w:p w14:paraId="1FC3ACCC"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5.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30C8CE19"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w:t>
      </w:r>
      <w:r w:rsidRPr="00937707">
        <w:rPr>
          <w:rFonts w:ascii="Times New Roman" w:hAnsi="Times New Roman" w:cs="Times New Roman"/>
          <w:sz w:val="24"/>
          <w:szCs w:val="24"/>
        </w:rPr>
        <w:lastRenderedPageBreak/>
        <w:t xml:space="preserve">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22977392"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7395D64"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5EC08564"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6. Компетентният орган е установил че съответният кандидат:</w:t>
      </w:r>
    </w:p>
    <w:p w14:paraId="1ACA32C9"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а) е извършил тежко нарушение по чл. 42 от Регламент (ЕО) № 1005/2008 на Съвета (21) или член 90, параграф 1 от Регламент (ЕО) № 1224/2009;</w:t>
      </w:r>
    </w:p>
    <w:p w14:paraId="5A0AFA3F"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w:t>
      </w:r>
      <w:proofErr w:type="spellStart"/>
      <w:r w:rsidRPr="00937707">
        <w:rPr>
          <w:rFonts w:ascii="Times New Roman" w:hAnsi="Times New Roman" w:cs="Times New Roman"/>
          <w:sz w:val="24"/>
          <w:szCs w:val="24"/>
        </w:rPr>
        <w:t>несътрудничещи</w:t>
      </w:r>
      <w:proofErr w:type="spellEnd"/>
      <w:r w:rsidRPr="00937707">
        <w:rPr>
          <w:rFonts w:ascii="Times New Roman" w:hAnsi="Times New Roman" w:cs="Times New Roman"/>
          <w:sz w:val="24"/>
          <w:szCs w:val="24"/>
        </w:rPr>
        <w:t xml:space="preserve"> трети държави съгласно член 33 от същия регламент;</w:t>
      </w:r>
    </w:p>
    <w:p w14:paraId="722F29B0"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165F26DF"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5B62FC12" w14:textId="77777777" w:rsidR="00937707" w:rsidRPr="00937707"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д) подлежи на </w:t>
      </w:r>
      <w:proofErr w:type="spellStart"/>
      <w:r w:rsidRPr="00937707">
        <w:rPr>
          <w:rFonts w:ascii="Times New Roman" w:hAnsi="Times New Roman" w:cs="Times New Roman"/>
          <w:sz w:val="24"/>
          <w:szCs w:val="24"/>
        </w:rPr>
        <w:t>отстранявяне</w:t>
      </w:r>
      <w:proofErr w:type="spellEnd"/>
      <w:r w:rsidRPr="00937707">
        <w:rPr>
          <w:rFonts w:ascii="Times New Roman" w:hAnsi="Times New Roman" w:cs="Times New Roman"/>
          <w:sz w:val="24"/>
          <w:szCs w:val="24"/>
        </w:rPr>
        <w:t xml:space="preserve"> по смисъла на чл. 136, б. „г“ от </w:t>
      </w:r>
      <w:proofErr w:type="spellStart"/>
      <w:r w:rsidRPr="00937707">
        <w:rPr>
          <w:rFonts w:ascii="Times New Roman" w:hAnsi="Times New Roman" w:cs="Times New Roman"/>
          <w:sz w:val="24"/>
          <w:szCs w:val="24"/>
        </w:rPr>
        <w:t>Регламнет</w:t>
      </w:r>
      <w:proofErr w:type="spellEnd"/>
      <w:r w:rsidRPr="00937707">
        <w:rPr>
          <w:rFonts w:ascii="Times New Roman" w:hAnsi="Times New Roman" w:cs="Times New Roman"/>
          <w:sz w:val="24"/>
          <w:szCs w:val="24"/>
        </w:rPr>
        <w:t xml:space="preserve">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CBF13B7" w14:textId="50F9BB1E" w:rsidR="00FF2F47" w:rsidRPr="00C64B89" w:rsidRDefault="00937707" w:rsidP="009377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37707">
        <w:rPr>
          <w:rFonts w:ascii="Times New Roman" w:hAnsi="Times New Roman" w:cs="Times New Roman"/>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w:t>
      </w:r>
      <w:r w:rsidRPr="00937707">
        <w:rPr>
          <w:rFonts w:ascii="Times New Roman" w:hAnsi="Times New Roman" w:cs="Times New Roman"/>
          <w:sz w:val="24"/>
          <w:szCs w:val="24"/>
        </w:rPr>
        <w:lastRenderedPageBreak/>
        <w:t>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228BC7F" w14:textId="29EEE42B" w:rsidR="00FD21FA" w:rsidRPr="00664F89"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38" w:name="_Toc475538941"/>
      <w:bookmarkStart w:id="39" w:name="_Toc77672427"/>
      <w:r w:rsidRPr="00664F89">
        <w:rPr>
          <w:rFonts w:ascii="Times New Roman" w:eastAsia="Times New Roman" w:hAnsi="Times New Roman" w:cs="Times New Roman"/>
          <w:b/>
          <w:bCs/>
          <w:color w:val="5B9BD5"/>
          <w:sz w:val="24"/>
          <w:szCs w:val="24"/>
        </w:rPr>
        <w:t>12. Допустими партньори (ако е приложимо):</w:t>
      </w:r>
      <w:bookmarkEnd w:id="38"/>
      <w:bookmarkEnd w:id="39"/>
    </w:p>
    <w:p w14:paraId="0B47D23C" w14:textId="12A6B766" w:rsidR="000258C5" w:rsidRPr="00664F89" w:rsidRDefault="000258C5" w:rsidP="00153D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lang w:eastAsia="bg-BG"/>
        </w:rPr>
      </w:pPr>
      <w:r w:rsidRPr="00664F89">
        <w:rPr>
          <w:rFonts w:ascii="Times New Roman" w:hAnsi="Times New Roman" w:cs="Times New Roman"/>
          <w:sz w:val="24"/>
          <w:szCs w:val="24"/>
          <w:lang w:eastAsia="bg-BG"/>
        </w:rPr>
        <w:t>Не е приложимо.</w:t>
      </w:r>
    </w:p>
    <w:p w14:paraId="5D590742" w14:textId="77777777" w:rsidR="00A3354B" w:rsidRPr="00664F89" w:rsidRDefault="00A3354B" w:rsidP="00FD21FA">
      <w:pPr>
        <w:tabs>
          <w:tab w:val="left" w:pos="-180"/>
        </w:tabs>
        <w:spacing w:after="0" w:line="240" w:lineRule="auto"/>
        <w:jc w:val="both"/>
        <w:outlineLvl w:val="1"/>
        <w:rPr>
          <w:rFonts w:ascii="Times New Roman" w:hAnsi="Times New Roman" w:cs="Times New Roman"/>
          <w:sz w:val="24"/>
          <w:szCs w:val="24"/>
        </w:rPr>
      </w:pPr>
    </w:p>
    <w:p w14:paraId="3B786969" w14:textId="77777777" w:rsidR="00FD21FA" w:rsidRPr="00664F89"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bookmarkStart w:id="40" w:name="_Toc77672428"/>
      <w:r w:rsidRPr="00664F89">
        <w:rPr>
          <w:rFonts w:ascii="Times New Roman" w:hAnsi="Times New Roman" w:cs="Times New Roman"/>
          <w:b/>
          <w:bCs/>
          <w:color w:val="5B9BD5"/>
          <w:sz w:val="24"/>
          <w:szCs w:val="24"/>
        </w:rPr>
        <w:t>13. Дейности, допустими за финансиране:</w:t>
      </w:r>
      <w:bookmarkEnd w:id="40"/>
    </w:p>
    <w:p w14:paraId="1570B358" w14:textId="77777777" w:rsidR="00FD21FA" w:rsidRPr="00664F89" w:rsidRDefault="00FD21FA" w:rsidP="00FD21FA">
      <w:pPr>
        <w:keepNext/>
        <w:keepLines/>
        <w:spacing w:after="120"/>
        <w:outlineLvl w:val="2"/>
        <w:rPr>
          <w:rFonts w:ascii="Times New Roman" w:hAnsi="Times New Roman" w:cs="Times New Roman"/>
          <w:sz w:val="24"/>
          <w:szCs w:val="24"/>
        </w:rPr>
      </w:pPr>
      <w:bookmarkStart w:id="41" w:name="_Toc475095655"/>
      <w:bookmarkStart w:id="42" w:name="_Toc475538942"/>
      <w:bookmarkStart w:id="43" w:name="_Toc77672429"/>
      <w:r w:rsidRPr="00664F89">
        <w:rPr>
          <w:rFonts w:ascii="Times New Roman" w:hAnsi="Times New Roman" w:cs="Times New Roman"/>
          <w:b/>
          <w:bCs/>
          <w:color w:val="5B9BD5"/>
          <w:sz w:val="24"/>
          <w:szCs w:val="24"/>
        </w:rPr>
        <w:t>13.1. Допустими дейности</w:t>
      </w:r>
      <w:bookmarkEnd w:id="41"/>
      <w:r w:rsidRPr="00664F89">
        <w:rPr>
          <w:rFonts w:ascii="Times New Roman" w:hAnsi="Times New Roman" w:cs="Times New Roman"/>
          <w:b/>
          <w:bCs/>
          <w:color w:val="5B9BD5"/>
          <w:sz w:val="24"/>
          <w:szCs w:val="24"/>
        </w:rPr>
        <w:t>:</w:t>
      </w:r>
      <w:bookmarkEnd w:id="42"/>
      <w:bookmarkEnd w:id="43"/>
    </w:p>
    <w:p w14:paraId="1F9CF46A" w14:textId="77777777" w:rsidR="00FB5F2D" w:rsidRPr="00664F89" w:rsidRDefault="00FB5F2D" w:rsidP="00FD21FA">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Проектните предложения по настоящата процедура и включените в тях дейности следва да допринасят за постигането специфичните цели </w:t>
      </w:r>
      <w:r w:rsidR="00AD2AE1" w:rsidRPr="00664F89">
        <w:rPr>
          <w:rFonts w:ascii="Times New Roman" w:hAnsi="Times New Roman" w:cs="Times New Roman"/>
          <w:sz w:val="24"/>
          <w:szCs w:val="24"/>
        </w:rPr>
        <w:t>предвиден</w:t>
      </w:r>
      <w:r w:rsidR="00ED3112" w:rsidRPr="00664F89">
        <w:rPr>
          <w:rFonts w:ascii="Times New Roman" w:hAnsi="Times New Roman" w:cs="Times New Roman"/>
          <w:sz w:val="24"/>
          <w:szCs w:val="24"/>
        </w:rPr>
        <w:t>и</w:t>
      </w:r>
      <w:r w:rsidR="00AD2AE1" w:rsidRPr="00664F89">
        <w:rPr>
          <w:rFonts w:ascii="Times New Roman" w:hAnsi="Times New Roman" w:cs="Times New Roman"/>
          <w:sz w:val="24"/>
          <w:szCs w:val="24"/>
        </w:rPr>
        <w:t xml:space="preserve"> в чл. 6</w:t>
      </w:r>
      <w:r w:rsidRPr="00664F89">
        <w:rPr>
          <w:rFonts w:ascii="Times New Roman" w:hAnsi="Times New Roman" w:cs="Times New Roman"/>
          <w:sz w:val="24"/>
          <w:szCs w:val="24"/>
        </w:rPr>
        <w:t>3, параграф 1 на Р</w:t>
      </w:r>
      <w:r w:rsidR="00BB3CF5" w:rsidRPr="00664F89">
        <w:rPr>
          <w:rFonts w:ascii="Times New Roman" w:hAnsi="Times New Roman" w:cs="Times New Roman"/>
          <w:sz w:val="24"/>
          <w:szCs w:val="24"/>
        </w:rPr>
        <w:t xml:space="preserve">егламент </w:t>
      </w:r>
      <w:r w:rsidRPr="00664F89">
        <w:rPr>
          <w:rFonts w:ascii="Times New Roman" w:hAnsi="Times New Roman" w:cs="Times New Roman"/>
          <w:sz w:val="24"/>
          <w:szCs w:val="24"/>
        </w:rPr>
        <w:t xml:space="preserve">(ЕС) № 508/2014 </w:t>
      </w:r>
      <w:r w:rsidR="00BB3CF5" w:rsidRPr="00664F89">
        <w:rPr>
          <w:rFonts w:ascii="Times New Roman" w:hAnsi="Times New Roman" w:cs="Times New Roman"/>
          <w:sz w:val="24"/>
          <w:szCs w:val="24"/>
        </w:rPr>
        <w:t>на европейския Регламент и на Съвета</w:t>
      </w:r>
      <w:r w:rsidRPr="00664F89">
        <w:rPr>
          <w:rFonts w:ascii="Times New Roman" w:hAnsi="Times New Roman" w:cs="Times New Roman"/>
          <w:sz w:val="24"/>
          <w:szCs w:val="24"/>
        </w:rPr>
        <w:t xml:space="preserve">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r w:rsidR="00603E80" w:rsidRPr="00664F89">
        <w:rPr>
          <w:rFonts w:ascii="Times New Roman" w:hAnsi="Times New Roman" w:cs="Times New Roman"/>
          <w:sz w:val="24"/>
          <w:szCs w:val="24"/>
        </w:rPr>
        <w:t xml:space="preserve">(OB, L 149/1 от 20.05.2014 г.) </w:t>
      </w:r>
      <w:r w:rsidRPr="00664F89">
        <w:rPr>
          <w:rFonts w:ascii="Times New Roman" w:hAnsi="Times New Roman" w:cs="Times New Roman"/>
          <w:sz w:val="24"/>
          <w:szCs w:val="24"/>
        </w:rPr>
        <w:t>(Регламент (ЕС) № 508/2014)</w:t>
      </w:r>
      <w:r w:rsidR="00FE7947" w:rsidRPr="00664F89">
        <w:rPr>
          <w:rFonts w:ascii="Times New Roman" w:hAnsi="Times New Roman" w:cs="Times New Roman"/>
          <w:sz w:val="24"/>
          <w:szCs w:val="24"/>
        </w:rPr>
        <w:t>.</w:t>
      </w:r>
    </w:p>
    <w:p w14:paraId="635937E2" w14:textId="3DEBDC00" w:rsidR="00F66CCC" w:rsidRPr="00664F89" w:rsidRDefault="00FB5F2D" w:rsidP="00F66CCC">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cs="Times New Roman"/>
          <w:sz w:val="24"/>
          <w:szCs w:val="24"/>
        </w:rPr>
      </w:pPr>
      <w:r w:rsidRPr="00664F89">
        <w:rPr>
          <w:rFonts w:ascii="Times New Roman" w:hAnsi="Times New Roman" w:cs="Times New Roman"/>
          <w:sz w:val="24"/>
          <w:szCs w:val="24"/>
        </w:rPr>
        <w:t>Безвъзмездна финансова помощ се предоставя за финансирането на следните дейности:</w:t>
      </w:r>
      <w:r w:rsidR="009E73FC" w:rsidRPr="00664F89">
        <w:rPr>
          <w:rFonts w:ascii="Times New Roman" w:hAnsi="Times New Roman" w:cs="Times New Roman"/>
          <w:sz w:val="24"/>
          <w:szCs w:val="24"/>
        </w:rPr>
        <w:t xml:space="preserve">                            </w:t>
      </w:r>
    </w:p>
    <w:p w14:paraId="20AD40DC" w14:textId="77777777"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cs="Times New Roman"/>
          <w:sz w:val="24"/>
          <w:szCs w:val="24"/>
        </w:rPr>
      </w:pPr>
      <w:r w:rsidRPr="00664F89">
        <w:rPr>
          <w:rFonts w:ascii="Times New Roman" w:hAnsi="Times New Roman" w:cs="Times New Roman"/>
          <w:sz w:val="24"/>
          <w:szCs w:val="24"/>
        </w:rPr>
        <w:t>1. Дейности за развитие и популяризиране на териториалната уникалност, чрез използването на природните ресурси, културното наследство, обичаи, традиции и фолклор в т.ч. и:</w:t>
      </w:r>
    </w:p>
    <w:p w14:paraId="319DFEF5" w14:textId="77777777"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firstLine="708"/>
        <w:jc w:val="both"/>
        <w:rPr>
          <w:rFonts w:ascii="Times New Roman" w:hAnsi="Times New Roman" w:cs="Times New Roman"/>
          <w:sz w:val="24"/>
          <w:szCs w:val="24"/>
        </w:rPr>
      </w:pPr>
      <w:r w:rsidRPr="00664F89">
        <w:rPr>
          <w:rFonts w:ascii="Times New Roman" w:hAnsi="Times New Roman" w:cs="Times New Roman"/>
          <w:sz w:val="24"/>
          <w:szCs w:val="24"/>
        </w:rPr>
        <w:t>1.1 Дейности свързани със събития за популяризиране на местната идентичност (природна, културна, историческа, туристическа и др.)</w:t>
      </w:r>
    </w:p>
    <w:p w14:paraId="154AB7FA" w14:textId="77777777"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cs="Times New Roman"/>
          <w:sz w:val="24"/>
          <w:szCs w:val="24"/>
        </w:rPr>
      </w:pPr>
      <w:r w:rsidRPr="00664F89">
        <w:rPr>
          <w:rFonts w:ascii="Times New Roman" w:hAnsi="Times New Roman" w:cs="Times New Roman"/>
          <w:sz w:val="24"/>
          <w:szCs w:val="24"/>
        </w:rPr>
        <w:t>2. Дейности за повишаване привлекателността на района като туристическа дестинация за различни видове алтернативен туризъм – екологичен, селски, културен, фолклорен, фестивален и др.</w:t>
      </w:r>
    </w:p>
    <w:p w14:paraId="6E80A36C" w14:textId="77777777"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firstLine="708"/>
        <w:jc w:val="both"/>
        <w:rPr>
          <w:rFonts w:ascii="Times New Roman" w:hAnsi="Times New Roman" w:cs="Times New Roman"/>
          <w:sz w:val="24"/>
          <w:szCs w:val="24"/>
        </w:rPr>
      </w:pPr>
      <w:r w:rsidRPr="00664F89">
        <w:rPr>
          <w:rFonts w:ascii="Times New Roman" w:hAnsi="Times New Roman" w:cs="Times New Roman"/>
          <w:sz w:val="24"/>
          <w:szCs w:val="24"/>
        </w:rPr>
        <w:t>2.1 Дейности по съхраняване, възстановяване и обновяване на природното и културно наследство на територията;</w:t>
      </w:r>
    </w:p>
    <w:p w14:paraId="580A4983" w14:textId="77777777"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firstLine="708"/>
        <w:jc w:val="both"/>
        <w:rPr>
          <w:rFonts w:ascii="Times New Roman" w:hAnsi="Times New Roman" w:cs="Times New Roman"/>
          <w:sz w:val="24"/>
          <w:szCs w:val="24"/>
        </w:rPr>
      </w:pPr>
      <w:r w:rsidRPr="00664F89">
        <w:rPr>
          <w:rFonts w:ascii="Times New Roman" w:hAnsi="Times New Roman" w:cs="Times New Roman"/>
          <w:sz w:val="24"/>
          <w:szCs w:val="24"/>
        </w:rPr>
        <w:t>2.2 Дейности по подобряване и/или изграждане на туристическа инфраструктура на места с висока природна и/или културна стойност;</w:t>
      </w:r>
    </w:p>
    <w:p w14:paraId="1DB31A5B" w14:textId="77777777"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cs="Times New Roman"/>
          <w:sz w:val="24"/>
          <w:szCs w:val="24"/>
        </w:rPr>
      </w:pPr>
      <w:r w:rsidRPr="00664F89">
        <w:rPr>
          <w:rFonts w:ascii="Times New Roman" w:hAnsi="Times New Roman" w:cs="Times New Roman"/>
          <w:sz w:val="24"/>
          <w:szCs w:val="24"/>
        </w:rPr>
        <w:t>3. Дейности за съхраняването и развитие на местното природно и културно наследство, околната среда, местната идентичност в т.ч. и:</w:t>
      </w:r>
    </w:p>
    <w:p w14:paraId="1C63B236" w14:textId="7B06E0E2"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firstLine="708"/>
        <w:jc w:val="both"/>
        <w:rPr>
          <w:rFonts w:ascii="Times New Roman" w:hAnsi="Times New Roman" w:cs="Times New Roman"/>
          <w:sz w:val="24"/>
          <w:szCs w:val="24"/>
        </w:rPr>
      </w:pPr>
      <w:r w:rsidRPr="00664F89">
        <w:rPr>
          <w:rFonts w:ascii="Times New Roman" w:hAnsi="Times New Roman" w:cs="Times New Roman"/>
          <w:sz w:val="24"/>
          <w:szCs w:val="24"/>
        </w:rPr>
        <w:lastRenderedPageBreak/>
        <w:t>3.1 Дейности свързани с проучвания и разработване на планове за опазване на природно и/или културно наследство;</w:t>
      </w:r>
    </w:p>
    <w:p w14:paraId="50FBA791" w14:textId="77B0CEAF" w:rsidR="00F66CCC" w:rsidRPr="00664F89" w:rsidRDefault="00DA393F" w:rsidP="00F66CCC">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cs="Times New Roman"/>
          <w:b/>
          <w:sz w:val="24"/>
          <w:szCs w:val="24"/>
        </w:rPr>
      </w:pPr>
      <w:r w:rsidRPr="00664F89">
        <w:rPr>
          <w:rFonts w:ascii="Times New Roman" w:hAnsi="Times New Roman" w:cs="Times New Roman"/>
          <w:b/>
          <w:sz w:val="24"/>
          <w:szCs w:val="24"/>
        </w:rPr>
        <w:t xml:space="preserve">ВАЖНО: </w:t>
      </w:r>
      <w:r w:rsidR="00F66CCC" w:rsidRPr="00664F89">
        <w:rPr>
          <w:rFonts w:ascii="Times New Roman" w:hAnsi="Times New Roman" w:cs="Times New Roman"/>
          <w:b/>
          <w:sz w:val="24"/>
          <w:szCs w:val="24"/>
        </w:rPr>
        <w:t>Предвидените в проекта дейности и инвестиции трябва да бъдат осъществени на територията на МИРГ</w:t>
      </w:r>
      <w:r w:rsidR="006B5FA2" w:rsidRPr="00664F89">
        <w:rPr>
          <w:rFonts w:ascii="Times New Roman" w:hAnsi="Times New Roman" w:cs="Times New Roman"/>
          <w:b/>
          <w:sz w:val="24"/>
          <w:szCs w:val="24"/>
        </w:rPr>
        <w:t xml:space="preserve"> Бургас - Камено</w:t>
      </w:r>
      <w:r w:rsidR="00F66CCC" w:rsidRPr="00664F89">
        <w:rPr>
          <w:rFonts w:ascii="Times New Roman" w:hAnsi="Times New Roman" w:cs="Times New Roman"/>
          <w:b/>
          <w:sz w:val="24"/>
          <w:szCs w:val="24"/>
        </w:rPr>
        <w:t>.</w:t>
      </w:r>
    </w:p>
    <w:p w14:paraId="106A0990" w14:textId="44AE3088" w:rsidR="00543A95" w:rsidRPr="00664F89" w:rsidRDefault="00DA393F" w:rsidP="00F66CCC">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hAnsi="Times New Roman" w:cs="Times New Roman"/>
          <w:b/>
          <w:sz w:val="24"/>
          <w:szCs w:val="24"/>
        </w:rPr>
      </w:pPr>
      <w:r w:rsidRPr="00664F89">
        <w:rPr>
          <w:rFonts w:ascii="Times New Roman" w:hAnsi="Times New Roman" w:cs="Times New Roman"/>
          <w:b/>
          <w:sz w:val="24"/>
          <w:szCs w:val="24"/>
        </w:rPr>
        <w:t xml:space="preserve">ВАЖНО: </w:t>
      </w:r>
      <w:r w:rsidR="00A71460" w:rsidRPr="00664F89">
        <w:rPr>
          <w:rFonts w:ascii="Times New Roman" w:hAnsi="Times New Roman" w:cs="Times New Roman"/>
          <w:bCs/>
          <w:sz w:val="24"/>
          <w:szCs w:val="24"/>
        </w:rPr>
        <w:t>Един кандидат няма право да подава в рамките на един прием повече от едно проектно предложение по мярката.</w:t>
      </w:r>
    </w:p>
    <w:p w14:paraId="362ECC3C" w14:textId="77777777"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20" w:line="240" w:lineRule="auto"/>
        <w:jc w:val="both"/>
        <w:rPr>
          <w:rFonts w:ascii="Times New Roman" w:hAnsi="Times New Roman" w:cs="Times New Roman"/>
          <w:bCs/>
          <w:sz w:val="24"/>
          <w:szCs w:val="24"/>
        </w:rPr>
      </w:pPr>
      <w:r w:rsidRPr="00664F89">
        <w:rPr>
          <w:rFonts w:ascii="Times New Roman" w:hAnsi="Times New Roman" w:cs="Times New Roman"/>
          <w:b/>
          <w:i/>
          <w:iCs/>
          <w:sz w:val="24"/>
          <w:szCs w:val="24"/>
        </w:rPr>
        <w:t>Материален местен туристически продукт</w:t>
      </w:r>
      <w:r w:rsidRPr="00664F89">
        <w:rPr>
          <w:rFonts w:ascii="Times New Roman" w:hAnsi="Times New Roman" w:cs="Times New Roman"/>
          <w:bCs/>
          <w:sz w:val="24"/>
          <w:szCs w:val="24"/>
        </w:rPr>
        <w:t xml:space="preserve"> представлява цялостната материално-техническа база и инфраструктура на територията, която е насочена към предоставяне на туристически услуги и има статут на дълготраен актив.</w:t>
      </w:r>
    </w:p>
    <w:p w14:paraId="44AAABA1" w14:textId="47A49544" w:rsidR="009E73FC" w:rsidRPr="00664F89" w:rsidRDefault="009E73FC" w:rsidP="009E73FC">
      <w:pPr>
        <w:pBdr>
          <w:top w:val="single" w:sz="4" w:space="1" w:color="auto"/>
          <w:left w:val="single" w:sz="4" w:space="4" w:color="auto"/>
          <w:bottom w:val="single" w:sz="4" w:space="1" w:color="auto"/>
          <w:right w:val="single" w:sz="4" w:space="4" w:color="auto"/>
        </w:pBdr>
        <w:spacing w:before="100" w:beforeAutospacing="1" w:after="120" w:line="240" w:lineRule="auto"/>
        <w:jc w:val="both"/>
        <w:rPr>
          <w:rFonts w:ascii="Times New Roman" w:hAnsi="Times New Roman" w:cs="Times New Roman"/>
          <w:bCs/>
          <w:sz w:val="24"/>
          <w:szCs w:val="24"/>
        </w:rPr>
      </w:pPr>
      <w:r w:rsidRPr="00664F89">
        <w:rPr>
          <w:rFonts w:ascii="Times New Roman" w:hAnsi="Times New Roman" w:cs="Times New Roman"/>
          <w:b/>
          <w:i/>
          <w:iCs/>
          <w:sz w:val="24"/>
          <w:szCs w:val="24"/>
        </w:rPr>
        <w:t>Нематериален</w:t>
      </w:r>
      <w:r w:rsidRPr="00664F89">
        <w:rPr>
          <w:rFonts w:ascii="Times New Roman" w:hAnsi="Times New Roman" w:cs="Times New Roman"/>
          <w:b/>
          <w:i/>
          <w:iCs/>
          <w:sz w:val="24"/>
          <w:szCs w:val="24"/>
        </w:rPr>
        <w:tab/>
        <w:t>местен</w:t>
      </w:r>
      <w:r w:rsidRPr="00664F89">
        <w:rPr>
          <w:rFonts w:ascii="Times New Roman" w:hAnsi="Times New Roman" w:cs="Times New Roman"/>
          <w:b/>
          <w:i/>
          <w:iCs/>
          <w:sz w:val="24"/>
          <w:szCs w:val="24"/>
        </w:rPr>
        <w:tab/>
        <w:t xml:space="preserve"> туристически</w:t>
      </w:r>
      <w:r w:rsidRPr="00664F89">
        <w:rPr>
          <w:rFonts w:ascii="Times New Roman" w:hAnsi="Times New Roman" w:cs="Times New Roman"/>
          <w:b/>
          <w:i/>
          <w:iCs/>
          <w:sz w:val="24"/>
          <w:szCs w:val="24"/>
        </w:rPr>
        <w:tab/>
        <w:t>продукт</w:t>
      </w:r>
      <w:r w:rsidRPr="00664F89">
        <w:rPr>
          <w:rFonts w:ascii="Times New Roman" w:hAnsi="Times New Roman" w:cs="Times New Roman"/>
          <w:bCs/>
          <w:sz w:val="24"/>
          <w:szCs w:val="24"/>
        </w:rPr>
        <w:tab/>
        <w:t>представлява организирането</w:t>
      </w:r>
      <w:r w:rsidRPr="00664F89">
        <w:rPr>
          <w:rFonts w:ascii="Times New Roman" w:hAnsi="Times New Roman" w:cs="Times New Roman"/>
          <w:bCs/>
          <w:sz w:val="24"/>
          <w:szCs w:val="24"/>
        </w:rPr>
        <w:tab/>
        <w:t>и осъществяването</w:t>
      </w:r>
      <w:r w:rsidRPr="00664F89">
        <w:rPr>
          <w:rFonts w:ascii="Times New Roman" w:hAnsi="Times New Roman" w:cs="Times New Roman"/>
          <w:bCs/>
          <w:sz w:val="24"/>
          <w:szCs w:val="24"/>
        </w:rPr>
        <w:tab/>
        <w:t>на</w:t>
      </w:r>
      <w:r w:rsidRPr="00664F89">
        <w:rPr>
          <w:rFonts w:ascii="Times New Roman" w:hAnsi="Times New Roman" w:cs="Times New Roman"/>
          <w:bCs/>
          <w:sz w:val="24"/>
          <w:szCs w:val="24"/>
        </w:rPr>
        <w:tab/>
        <w:t>дейности</w:t>
      </w:r>
      <w:r w:rsidRPr="00664F89">
        <w:rPr>
          <w:rFonts w:ascii="Times New Roman" w:hAnsi="Times New Roman" w:cs="Times New Roman"/>
          <w:bCs/>
          <w:sz w:val="24"/>
          <w:szCs w:val="24"/>
        </w:rPr>
        <w:tab/>
        <w:t>и</w:t>
      </w:r>
      <w:r w:rsidRPr="00664F89">
        <w:rPr>
          <w:rFonts w:ascii="Times New Roman" w:hAnsi="Times New Roman" w:cs="Times New Roman"/>
          <w:bCs/>
          <w:sz w:val="24"/>
          <w:szCs w:val="24"/>
        </w:rPr>
        <w:tab/>
        <w:t>събития,</w:t>
      </w:r>
      <w:r w:rsidRPr="00664F89">
        <w:rPr>
          <w:rFonts w:ascii="Times New Roman" w:hAnsi="Times New Roman" w:cs="Times New Roman"/>
          <w:bCs/>
          <w:sz w:val="24"/>
          <w:szCs w:val="24"/>
        </w:rPr>
        <w:tab/>
        <w:t>които управляват материално-техническата база и инфраструктура за предоставяне на туристически услуги с цел създаването на конкретни преживявания на база уникалните за територията местни ресурси (природни, исторически и култури), така че те да бъдат високо оценени от крайния потребител. Нематериалният местен туристически продукт няма статут на дълготраен актив.</w:t>
      </w:r>
    </w:p>
    <w:p w14:paraId="4EFD8273" w14:textId="77777777" w:rsidR="00FD21FA" w:rsidRPr="00664F89" w:rsidRDefault="00FD21FA" w:rsidP="00FD21FA">
      <w:pPr>
        <w:keepNext/>
        <w:keepLines/>
        <w:spacing w:after="120"/>
        <w:outlineLvl w:val="2"/>
        <w:rPr>
          <w:rFonts w:ascii="Times New Roman" w:hAnsi="Times New Roman" w:cs="Times New Roman"/>
          <w:b/>
          <w:bCs/>
          <w:color w:val="5B9BD5"/>
          <w:sz w:val="24"/>
          <w:szCs w:val="24"/>
        </w:rPr>
      </w:pPr>
      <w:bookmarkStart w:id="44" w:name="_Toc451334639"/>
      <w:bookmarkStart w:id="45" w:name="_Toc475538943"/>
      <w:bookmarkStart w:id="46" w:name="_Toc77672430"/>
      <w:r w:rsidRPr="00664F89">
        <w:rPr>
          <w:rFonts w:ascii="Times New Roman" w:hAnsi="Times New Roman" w:cs="Times New Roman"/>
          <w:b/>
          <w:bCs/>
          <w:color w:val="5B9BD5"/>
          <w:sz w:val="24"/>
          <w:szCs w:val="24"/>
        </w:rPr>
        <w:t>13.2. Недопустими дейности</w:t>
      </w:r>
      <w:bookmarkEnd w:id="44"/>
      <w:bookmarkEnd w:id="45"/>
      <w:r w:rsidRPr="00664F89">
        <w:rPr>
          <w:rFonts w:ascii="Times New Roman" w:hAnsi="Times New Roman" w:cs="Times New Roman"/>
          <w:b/>
          <w:bCs/>
          <w:color w:val="5B9BD5"/>
          <w:sz w:val="24"/>
          <w:szCs w:val="24"/>
        </w:rPr>
        <w:t>:</w:t>
      </w:r>
      <w:bookmarkEnd w:id="46"/>
    </w:p>
    <w:p w14:paraId="483CE235" w14:textId="77777777" w:rsidR="004F5D4C" w:rsidRPr="00664F89" w:rsidRDefault="004F5D4C" w:rsidP="004F5D4C">
      <w:pPr>
        <w:pBdr>
          <w:top w:val="single" w:sz="4" w:space="1" w:color="auto"/>
          <w:left w:val="single" w:sz="4" w:space="1" w:color="auto"/>
          <w:bottom w:val="single" w:sz="4" w:space="1" w:color="auto"/>
          <w:right w:val="single" w:sz="4" w:space="1"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Дейности, които не допринасят за изпълнение на целите, заложени в т. 6 от настоящата процедура; </w:t>
      </w:r>
    </w:p>
    <w:p w14:paraId="0410D58B" w14:textId="3513EF91" w:rsidR="004F5D4C" w:rsidRPr="00664F89" w:rsidRDefault="004F5D4C" w:rsidP="004F5D4C">
      <w:pPr>
        <w:pBdr>
          <w:top w:val="single" w:sz="4" w:space="1" w:color="auto"/>
          <w:left w:val="single" w:sz="4" w:space="1" w:color="auto"/>
          <w:bottom w:val="single" w:sz="4" w:space="1" w:color="auto"/>
          <w:right w:val="single" w:sz="4" w:space="1"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Дейности, ако компетентният орган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 което не може да бъде смекчено по подходящ начин.</w:t>
      </w:r>
    </w:p>
    <w:p w14:paraId="7D0693BD" w14:textId="005EC2EF" w:rsidR="000A39F6" w:rsidRPr="00664F89" w:rsidRDefault="000A39F6" w:rsidP="00FD21FA">
      <w:pPr>
        <w:tabs>
          <w:tab w:val="left" w:pos="-180"/>
        </w:tabs>
        <w:spacing w:after="0" w:line="240" w:lineRule="auto"/>
        <w:jc w:val="both"/>
        <w:outlineLvl w:val="1"/>
        <w:rPr>
          <w:rFonts w:ascii="Times New Roman" w:hAnsi="Times New Roman" w:cs="Times New Roman"/>
          <w:b/>
          <w:bCs/>
          <w:color w:val="5B9BD5"/>
          <w:sz w:val="24"/>
          <w:szCs w:val="24"/>
        </w:rPr>
      </w:pPr>
    </w:p>
    <w:p w14:paraId="4E68F54F" w14:textId="77777777" w:rsidR="000A39F6" w:rsidRPr="00664F89" w:rsidRDefault="000A39F6" w:rsidP="00FD21FA">
      <w:pPr>
        <w:tabs>
          <w:tab w:val="left" w:pos="-180"/>
        </w:tabs>
        <w:spacing w:after="0" w:line="240" w:lineRule="auto"/>
        <w:jc w:val="both"/>
        <w:outlineLvl w:val="1"/>
        <w:rPr>
          <w:rFonts w:ascii="Times New Roman" w:hAnsi="Times New Roman" w:cs="Times New Roman"/>
          <w:b/>
          <w:bCs/>
          <w:color w:val="5B9BD5"/>
          <w:sz w:val="24"/>
          <w:szCs w:val="24"/>
        </w:rPr>
      </w:pPr>
    </w:p>
    <w:p w14:paraId="7C884C8F" w14:textId="77777777" w:rsidR="00FD21FA" w:rsidRPr="00664F89"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bookmarkStart w:id="47" w:name="_Toc77672431"/>
      <w:r w:rsidRPr="00664F89">
        <w:rPr>
          <w:rFonts w:ascii="Times New Roman" w:hAnsi="Times New Roman" w:cs="Times New Roman"/>
          <w:b/>
          <w:bCs/>
          <w:color w:val="5B9BD5"/>
          <w:sz w:val="24"/>
          <w:szCs w:val="24"/>
        </w:rPr>
        <w:t>14. Категории разходи, допустими за финансиране:</w:t>
      </w:r>
      <w:bookmarkEnd w:id="47"/>
      <w:r w:rsidRPr="00664F89">
        <w:rPr>
          <w:rFonts w:ascii="Times New Roman" w:hAnsi="Times New Roman" w:cs="Times New Roman"/>
          <w:b/>
          <w:bCs/>
          <w:color w:val="5B9BD5"/>
          <w:sz w:val="24"/>
          <w:szCs w:val="24"/>
        </w:rPr>
        <w:t xml:space="preserve"> </w:t>
      </w:r>
    </w:p>
    <w:p w14:paraId="13EDFCD1" w14:textId="77777777" w:rsidR="00FD21FA" w:rsidRPr="00664F89" w:rsidRDefault="00FD21FA" w:rsidP="00FD21FA">
      <w:pPr>
        <w:keepNext/>
        <w:tabs>
          <w:tab w:val="left" w:pos="-180"/>
        </w:tabs>
        <w:spacing w:after="0" w:line="240" w:lineRule="auto"/>
        <w:outlineLvl w:val="2"/>
        <w:rPr>
          <w:rFonts w:ascii="Times New Roman" w:eastAsia="Times New Roman" w:hAnsi="Times New Roman" w:cs="Times New Roman"/>
          <w:bCs/>
          <w:color w:val="5B9BD5"/>
          <w:sz w:val="24"/>
          <w:szCs w:val="24"/>
        </w:rPr>
      </w:pPr>
      <w:bookmarkStart w:id="48" w:name="_Toc475538944"/>
      <w:bookmarkStart w:id="49" w:name="_Toc77672432"/>
      <w:r w:rsidRPr="00664F89">
        <w:rPr>
          <w:rFonts w:ascii="Times New Roman" w:eastAsia="Times New Roman" w:hAnsi="Times New Roman" w:cs="Times New Roman"/>
          <w:bCs/>
          <w:color w:val="5B9BD5"/>
          <w:sz w:val="24"/>
          <w:szCs w:val="24"/>
        </w:rPr>
        <w:t>14.1. Допустими разходи</w:t>
      </w:r>
      <w:bookmarkEnd w:id="48"/>
      <w:r w:rsidRPr="00664F89">
        <w:rPr>
          <w:rFonts w:ascii="Times New Roman" w:eastAsia="Times New Roman" w:hAnsi="Times New Roman" w:cs="Times New Roman"/>
          <w:bCs/>
          <w:color w:val="5B9BD5"/>
          <w:sz w:val="24"/>
          <w:szCs w:val="24"/>
        </w:rPr>
        <w:t>:</w:t>
      </w:r>
      <w:bookmarkEnd w:id="49"/>
    </w:p>
    <w:p w14:paraId="625F8FD3" w14:textId="4B0DF4BD" w:rsidR="00F22D70" w:rsidRPr="00664F89" w:rsidRDefault="00F22D70" w:rsidP="00F22D70">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r w:rsidRPr="00664F89">
        <w:rPr>
          <w:rFonts w:ascii="Times New Roman" w:hAnsi="Times New Roman" w:cs="Times New Roman"/>
          <w:b/>
          <w:sz w:val="24"/>
          <w:szCs w:val="24"/>
        </w:rPr>
        <w:t>14.1.1. Допустимите разходи трябва да са в съответствие с правилата и изискванията описани както следва:</w:t>
      </w:r>
    </w:p>
    <w:p w14:paraId="5C78F44E"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1.</w:t>
      </w:r>
      <w:r w:rsidRPr="00664F89">
        <w:rPr>
          <w:rFonts w:ascii="Times New Roman" w:hAnsi="Times New Roman" w:cs="Times New Roman"/>
          <w:bCs/>
          <w:sz w:val="24"/>
          <w:szCs w:val="24"/>
        </w:rPr>
        <w:tab/>
        <w:t>Да не противоречат на изискванията на:</w:t>
      </w:r>
    </w:p>
    <w:p w14:paraId="2741312D"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 Регламент (ЕС) № 508/2014 г. на Европейския парламент и на Съвета за Европейския фонд за морско дело и рибарство;</w:t>
      </w:r>
    </w:p>
    <w:p w14:paraId="0B0840DA"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p>
    <w:p w14:paraId="56AC92D5"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lastRenderedPageBreak/>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3589D297"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0360C333"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2.</w:t>
      </w:r>
      <w:r w:rsidRPr="00664F89">
        <w:rPr>
          <w:rFonts w:ascii="Times New Roman" w:hAnsi="Times New Roman" w:cs="Times New Roman"/>
          <w:bCs/>
          <w:sz w:val="24"/>
          <w:szCs w:val="24"/>
        </w:rPr>
        <w:tab/>
        <w:t>Закона за управление на средствата от Европейските структурни и инвестиционни фондове (ЗУСЕСИФ);</w:t>
      </w:r>
    </w:p>
    <w:p w14:paraId="322D34EC"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3.</w:t>
      </w:r>
      <w:r w:rsidRPr="00664F89">
        <w:rPr>
          <w:rFonts w:ascii="Times New Roman" w:hAnsi="Times New Roman" w:cs="Times New Roman"/>
          <w:bCs/>
          <w:sz w:val="24"/>
          <w:szCs w:val="24"/>
        </w:rPr>
        <w:tab/>
        <w:t>Постановление № 189 на Министерския съвет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w:t>
      </w:r>
    </w:p>
    <w:p w14:paraId="0B5420D2"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4.</w:t>
      </w:r>
      <w:r w:rsidRPr="00664F89">
        <w:rPr>
          <w:rFonts w:ascii="Times New Roman" w:hAnsi="Times New Roman" w:cs="Times New Roman"/>
          <w:bCs/>
          <w:sz w:val="24"/>
          <w:szCs w:val="24"/>
        </w:rPr>
        <w:tab/>
        <w:t>Да са извършени от допустими бенефициенти;</w:t>
      </w:r>
    </w:p>
    <w:p w14:paraId="357BDF06"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5.</w:t>
      </w:r>
      <w:r w:rsidRPr="00664F89">
        <w:rPr>
          <w:rFonts w:ascii="Times New Roman" w:hAnsi="Times New Roman" w:cs="Times New Roman"/>
          <w:bCs/>
          <w:sz w:val="24"/>
          <w:szCs w:val="24"/>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C27AEA3"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6.</w:t>
      </w:r>
      <w:r w:rsidRPr="00664F89">
        <w:rPr>
          <w:rFonts w:ascii="Times New Roman" w:hAnsi="Times New Roman" w:cs="Times New Roman"/>
          <w:bCs/>
          <w:sz w:val="24"/>
          <w:szCs w:val="24"/>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14:paraId="49638BAA"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7.</w:t>
      </w:r>
      <w:r w:rsidRPr="00664F89">
        <w:rPr>
          <w:rFonts w:ascii="Times New Roman" w:hAnsi="Times New Roman" w:cs="Times New Roman"/>
          <w:bCs/>
          <w:sz w:val="24"/>
          <w:szCs w:val="24"/>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0AF1DAB1" w14:textId="77777777"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8.</w:t>
      </w:r>
      <w:r w:rsidRPr="00664F89">
        <w:rPr>
          <w:rFonts w:ascii="Times New Roman" w:hAnsi="Times New Roman" w:cs="Times New Roman"/>
          <w:bCs/>
          <w:sz w:val="24"/>
          <w:szCs w:val="24"/>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7172C27C" w14:textId="7B5F7B49" w:rsidR="00E164A5" w:rsidRPr="00664F89" w:rsidRDefault="00E164A5" w:rsidP="00E164A5">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9.</w:t>
      </w:r>
      <w:r w:rsidRPr="00664F89">
        <w:rPr>
          <w:rFonts w:ascii="Times New Roman" w:hAnsi="Times New Roman" w:cs="Times New Roman"/>
          <w:bCs/>
          <w:sz w:val="24"/>
          <w:szCs w:val="24"/>
        </w:rPr>
        <w:tab/>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14:paraId="79F554F6" w14:textId="77777777" w:rsidR="00F22D70" w:rsidRPr="00664F89" w:rsidRDefault="00F22D70" w:rsidP="0036071A">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r w:rsidRPr="00664F89">
        <w:rPr>
          <w:rFonts w:ascii="Times New Roman" w:hAnsi="Times New Roman" w:cs="Times New Roman"/>
          <w:b/>
          <w:sz w:val="24"/>
          <w:szCs w:val="24"/>
        </w:rPr>
        <w:t>14.1.2. Разходи, станали допустими в ре</w:t>
      </w:r>
      <w:r w:rsidR="00644F4C" w:rsidRPr="00664F89">
        <w:rPr>
          <w:rFonts w:ascii="Times New Roman" w:hAnsi="Times New Roman" w:cs="Times New Roman"/>
          <w:b/>
          <w:sz w:val="24"/>
          <w:szCs w:val="24"/>
        </w:rPr>
        <w:t>зултат на изменение в СВОМР и програмата</w:t>
      </w:r>
      <w:r w:rsidRPr="00664F89">
        <w:rPr>
          <w:rFonts w:ascii="Times New Roman" w:hAnsi="Times New Roman" w:cs="Times New Roman"/>
          <w:b/>
          <w:sz w:val="24"/>
          <w:szCs w:val="24"/>
        </w:rPr>
        <w:t>, са допустими от датата на влизане в сила на решението на Комисията за изменение на програмата, съгласно чл. 96, параграф 11 от Регламент (ЕС) № 1303/2013.</w:t>
      </w:r>
    </w:p>
    <w:p w14:paraId="53C96889" w14:textId="77777777" w:rsidR="00F22D70" w:rsidRPr="00664F89" w:rsidRDefault="00F22D70" w:rsidP="0036071A">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70BC43AE" w14:textId="77777777" w:rsidR="0036071A" w:rsidRPr="00664F89" w:rsidRDefault="00F22D70" w:rsidP="0036071A">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bookmarkStart w:id="50" w:name="_Hlk76983079"/>
      <w:r w:rsidRPr="00664F89">
        <w:rPr>
          <w:rFonts w:ascii="Times New Roman" w:hAnsi="Times New Roman" w:cs="Times New Roman"/>
          <w:b/>
          <w:sz w:val="24"/>
          <w:szCs w:val="24"/>
        </w:rPr>
        <w:t>14.1.3.</w:t>
      </w:r>
      <w:bookmarkEnd w:id="50"/>
      <w:r w:rsidRPr="00664F89">
        <w:rPr>
          <w:rFonts w:ascii="Times New Roman" w:hAnsi="Times New Roman" w:cs="Times New Roman"/>
          <w:b/>
          <w:sz w:val="24"/>
          <w:szCs w:val="24"/>
        </w:rPr>
        <w:t xml:space="preserve"> Допустими за финансиране са следните разходи, предназначени за осъществяване на дейностите по точка 13.1 „Допустими дейности”:</w:t>
      </w:r>
    </w:p>
    <w:p w14:paraId="48B00BCE" w14:textId="6A383057" w:rsidR="00894543" w:rsidRPr="00664F89" w:rsidRDefault="00894543" w:rsidP="00894543">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2B263407" w14:textId="6E39FCEC" w:rsidR="00E164A5" w:rsidRPr="00664F89"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 xml:space="preserve">А) </w:t>
      </w:r>
      <w:r w:rsidR="00E164A5" w:rsidRPr="00664F89">
        <w:rPr>
          <w:rFonts w:ascii="Times New Roman" w:hAnsi="Times New Roman" w:cs="Times New Roman"/>
          <w:sz w:val="24"/>
          <w:szCs w:val="24"/>
        </w:rPr>
        <w:t xml:space="preserve"> Разходи свързани с проучвания на материално и нематериално културно наследство вкл. на археологически разкопки, възстановяване и поддържане на природни и културно-исторически обекти.</w:t>
      </w:r>
    </w:p>
    <w:p w14:paraId="669461A8"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73A6A836" w14:textId="667955E3" w:rsidR="00E164A5" w:rsidRPr="00664F89"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Б)</w:t>
      </w:r>
      <w:r w:rsidR="00E164A5" w:rsidRPr="00664F89">
        <w:rPr>
          <w:rFonts w:ascii="Times New Roman" w:hAnsi="Times New Roman" w:cs="Times New Roman"/>
          <w:sz w:val="24"/>
          <w:szCs w:val="24"/>
        </w:rPr>
        <w:t xml:space="preserve"> Разходи за строително-монтажни работи в т.ч. и:</w:t>
      </w:r>
    </w:p>
    <w:p w14:paraId="58480244"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Разходи за създаване и/или подобрение на туристическа и/или културна и/или природна инфраструктура включително прилежаща;</w:t>
      </w:r>
    </w:p>
    <w:p w14:paraId="2CDF1157" w14:textId="3B6B9FA5"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Разходи за реставриране и консервиране;</w:t>
      </w:r>
    </w:p>
    <w:p w14:paraId="2AD857FB"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6D68A2CB" w14:textId="5D291960" w:rsidR="00E164A5" w:rsidRPr="00664F89"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lastRenderedPageBreak/>
        <w:t>В)</w:t>
      </w:r>
      <w:r w:rsidR="00E164A5" w:rsidRPr="00664F89">
        <w:rPr>
          <w:rFonts w:ascii="Times New Roman" w:hAnsi="Times New Roman" w:cs="Times New Roman"/>
          <w:sz w:val="24"/>
          <w:szCs w:val="24"/>
        </w:rPr>
        <w:t xml:space="preserve"> Разходи за придобиване на материални и нематериални активи, включително:</w:t>
      </w:r>
    </w:p>
    <w:p w14:paraId="0C1BBD39" w14:textId="5E2B571D"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Разходи за закупуване на оборудване, обзавеждане, преместваеми обекти, нови машини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1CBD1F38" w14:textId="2F3436EC"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Придобиване и разработване на софтуер, авторски права, патенти, интелектуална собственост и други нематериални активи, включително разходите за доставка, инсталация, тестване и въвеждане в експлоатация (включително придобити чрез финансов лизинг);</w:t>
      </w:r>
    </w:p>
    <w:p w14:paraId="5920F79D"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08C4B3FF" w14:textId="54EBBFFD" w:rsidR="00E164A5" w:rsidRPr="00664F89"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Г)</w:t>
      </w:r>
      <w:r w:rsidR="00E164A5" w:rsidRPr="00664F89">
        <w:rPr>
          <w:rFonts w:ascii="Times New Roman" w:hAnsi="Times New Roman" w:cs="Times New Roman"/>
          <w:sz w:val="24"/>
          <w:szCs w:val="24"/>
        </w:rPr>
        <w:t xml:space="preserve"> Разходи за подготовка и изпълнение на проекта, инженерни проучвания, оценки, анализи,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w:t>
      </w:r>
    </w:p>
    <w:p w14:paraId="78CDE770"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7D39F036" w14:textId="38037E51" w:rsidR="00E164A5" w:rsidRPr="00664F89"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Д)</w:t>
      </w:r>
      <w:r w:rsidR="00E164A5" w:rsidRPr="00664F89">
        <w:rPr>
          <w:rFonts w:ascii="Times New Roman" w:hAnsi="Times New Roman" w:cs="Times New Roman"/>
          <w:sz w:val="24"/>
          <w:szCs w:val="24"/>
        </w:rPr>
        <w:t xml:space="preserve"> Разходи за обучения и семинари, пряко свързани с дейностите по проекта;</w:t>
      </w:r>
    </w:p>
    <w:p w14:paraId="17EE77AE"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32C138C3" w14:textId="6D56AEB9" w:rsidR="00E164A5" w:rsidRPr="00664F89"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 xml:space="preserve">Е) </w:t>
      </w:r>
      <w:r w:rsidR="00E164A5" w:rsidRPr="00664F89">
        <w:rPr>
          <w:rFonts w:ascii="Times New Roman" w:hAnsi="Times New Roman" w:cs="Times New Roman"/>
          <w:sz w:val="24"/>
          <w:szCs w:val="24"/>
        </w:rPr>
        <w:t>Разходи за почистване на природни и културно-исторически обекти и прилежащите им територии;</w:t>
      </w:r>
    </w:p>
    <w:p w14:paraId="5C5E1B99"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39AB4F1B" w14:textId="2D852A08" w:rsidR="00E164A5" w:rsidRPr="00664F89"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Ж)</w:t>
      </w:r>
      <w:r w:rsidR="00E164A5" w:rsidRPr="00664F89">
        <w:rPr>
          <w:rFonts w:ascii="Times New Roman" w:hAnsi="Times New Roman" w:cs="Times New Roman"/>
          <w:sz w:val="24"/>
          <w:szCs w:val="24"/>
        </w:rPr>
        <w:t xml:space="preserve"> Разходи за провеждане на събития, свързани с популяризиране на местната идентичност;</w:t>
      </w:r>
    </w:p>
    <w:p w14:paraId="6C9AD1D8" w14:textId="77777777" w:rsidR="00E164A5" w:rsidRPr="00664F89" w:rsidRDefault="00E164A5"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08A364E8" w14:textId="6BDCFBAC" w:rsidR="00E164A5" w:rsidRPr="0068302A" w:rsidRDefault="00817CD1" w:rsidP="00E164A5">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color w:val="FF0000"/>
          <w:sz w:val="24"/>
          <w:szCs w:val="24"/>
        </w:rPr>
      </w:pPr>
      <w:r w:rsidRPr="00664F89">
        <w:rPr>
          <w:rFonts w:ascii="Times New Roman" w:hAnsi="Times New Roman" w:cs="Times New Roman"/>
          <w:sz w:val="24"/>
          <w:szCs w:val="24"/>
        </w:rPr>
        <w:t>З)</w:t>
      </w:r>
      <w:r w:rsidR="00E164A5" w:rsidRPr="00664F89">
        <w:rPr>
          <w:rFonts w:ascii="Times New Roman" w:hAnsi="Times New Roman" w:cs="Times New Roman"/>
          <w:sz w:val="24"/>
          <w:szCs w:val="24"/>
        </w:rPr>
        <w:t xml:space="preserve"> Разходи за публичност - изготвяне, отпечатване и разпространение на информационни материали и други разходи за осигуряване на публичност, в т.ч. информационни табели</w:t>
      </w:r>
      <w:r w:rsidR="00B57920" w:rsidRPr="00B57920">
        <w:rPr>
          <w:rFonts w:ascii="Times New Roman" w:hAnsi="Times New Roman" w:cs="Times New Roman"/>
          <w:sz w:val="24"/>
          <w:szCs w:val="24"/>
        </w:rPr>
        <w:t xml:space="preserve"> -</w:t>
      </w:r>
      <w:r w:rsidR="0068302A" w:rsidRPr="00B57920">
        <w:rPr>
          <w:rFonts w:ascii="Times New Roman" w:hAnsi="Times New Roman" w:cs="Times New Roman"/>
          <w:sz w:val="24"/>
          <w:szCs w:val="24"/>
        </w:rPr>
        <w:t>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43E8117C" w14:textId="77777777" w:rsidR="00E164A5" w:rsidRPr="00664F89" w:rsidRDefault="00E164A5" w:rsidP="00894543">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14A625F8" w14:textId="0B5F95D4" w:rsidR="0095183E" w:rsidRPr="00664F89" w:rsidRDefault="001049A3" w:rsidP="0095183E">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0095183E" w:rsidRPr="00664F89">
        <w:rPr>
          <w:rFonts w:ascii="Times New Roman" w:hAnsi="Times New Roman" w:cs="Times New Roman"/>
          <w:sz w:val="24"/>
          <w:szCs w:val="24"/>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p>
    <w:p w14:paraId="7FEE6FA1" w14:textId="77777777" w:rsidR="0095183E" w:rsidRPr="00664F89" w:rsidRDefault="0095183E" w:rsidP="0095183E">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7C6C73B1" w14:textId="40DC9E4D" w:rsidR="0068302A" w:rsidRPr="0068302A" w:rsidRDefault="001049A3" w:rsidP="0095183E">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lang w:val="en-US"/>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0095183E" w:rsidRPr="00664F89">
        <w:rPr>
          <w:rFonts w:ascii="Times New Roman" w:hAnsi="Times New Roman" w:cs="Times New Roman"/>
          <w:sz w:val="24"/>
          <w:szCs w:val="24"/>
        </w:rPr>
        <w:t xml:space="preserve">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w:t>
      </w:r>
      <w:hyperlink r:id="rId10" w:history="1">
        <w:r w:rsidR="0068302A" w:rsidRPr="009E64BC">
          <w:rPr>
            <w:rStyle w:val="af0"/>
            <w:rFonts w:ascii="Times New Roman" w:hAnsi="Times New Roman" w:cs="Times New Roman"/>
            <w:sz w:val="24"/>
            <w:szCs w:val="24"/>
          </w:rPr>
          <w:t>https://www.eufunds.bg/bg/pmdr/node/2683</w:t>
        </w:r>
      </w:hyperlink>
      <w:r w:rsidR="0068302A">
        <w:rPr>
          <w:rFonts w:ascii="Times New Roman" w:hAnsi="Times New Roman" w:cs="Times New Roman"/>
          <w:sz w:val="24"/>
          <w:szCs w:val="24"/>
          <w:lang w:val="en-US"/>
        </w:rPr>
        <w:t xml:space="preserve"> </w:t>
      </w:r>
    </w:p>
    <w:p w14:paraId="2FF4B854" w14:textId="77777777" w:rsidR="0095183E" w:rsidRPr="00664F89" w:rsidRDefault="0095183E" w:rsidP="0095183E">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052B5F00" w14:textId="1C52C889" w:rsidR="00293EB8" w:rsidRPr="00664F89" w:rsidRDefault="001049A3" w:rsidP="00293EB8">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b/>
          <w:bCs/>
          <w:sz w:val="24"/>
          <w:szCs w:val="24"/>
        </w:rPr>
        <w:t xml:space="preserve">ВАЖНО: </w:t>
      </w:r>
      <w:r w:rsidR="00293EB8" w:rsidRPr="00664F89">
        <w:rPr>
          <w:rFonts w:ascii="Times New Roman" w:hAnsi="Times New Roman" w:cs="Times New Roman"/>
          <w:sz w:val="24"/>
          <w:szCs w:val="24"/>
        </w:rPr>
        <w:t xml:space="preserve">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бенефициера, както и да останат свързани с проекта, за </w:t>
      </w:r>
      <w:r w:rsidR="00293EB8" w:rsidRPr="00664F89">
        <w:rPr>
          <w:rFonts w:ascii="Times New Roman" w:hAnsi="Times New Roman" w:cs="Times New Roman"/>
          <w:sz w:val="24"/>
          <w:szCs w:val="24"/>
        </w:rPr>
        <w:lastRenderedPageBreak/>
        <w:t>който е предоставена помощта, за срок от пет години след извършването на последното плащане в полза на съответния бенефициент.</w:t>
      </w:r>
    </w:p>
    <w:p w14:paraId="3C344B0B" w14:textId="1E2BD680" w:rsidR="001049A3" w:rsidRDefault="001049A3" w:rsidP="00293EB8">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6BE841DD" w14:textId="7DF775B9" w:rsidR="00293EB8" w:rsidRPr="00664F89" w:rsidRDefault="001049A3" w:rsidP="00293EB8">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00293EB8" w:rsidRPr="00664F89">
        <w:rPr>
          <w:rFonts w:ascii="Times New Roman" w:hAnsi="Times New Roman" w:cs="Times New Roman"/>
          <w:sz w:val="24"/>
          <w:szCs w:val="24"/>
        </w:rPr>
        <w:t>Придобитите активи следва да са нови (неупотребявани) и да са заведени за първи път от получателя на помощта.</w:t>
      </w:r>
    </w:p>
    <w:p w14:paraId="53468924" w14:textId="30A17B9C" w:rsidR="00293EB8" w:rsidRPr="00664F89" w:rsidRDefault="001049A3" w:rsidP="00293EB8">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00293EB8" w:rsidRPr="00664F89">
        <w:rPr>
          <w:rFonts w:ascii="Times New Roman" w:hAnsi="Times New Roman" w:cs="Times New Roman"/>
          <w:sz w:val="24"/>
          <w:szCs w:val="24"/>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6CB8BDE7" w14:textId="05936BE4" w:rsidR="001049A3" w:rsidRDefault="001049A3" w:rsidP="00293EB8">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78FFAB77" w14:textId="77777777" w:rsidR="00C64B89" w:rsidRDefault="00C64B89" w:rsidP="00C64B89">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C64B89">
        <w:rPr>
          <w:rFonts w:ascii="Times New Roman" w:hAnsi="Times New Roman" w:cs="Times New Roman"/>
          <w:b/>
          <w:bCs/>
          <w:sz w:val="24"/>
          <w:szCs w:val="24"/>
        </w:rPr>
        <w:t>ВАЖНО:</w:t>
      </w:r>
      <w:r>
        <w:rPr>
          <w:rFonts w:ascii="Times New Roman" w:hAnsi="Times New Roman" w:cs="Times New Roman"/>
          <w:sz w:val="24"/>
          <w:szCs w:val="24"/>
        </w:rPr>
        <w:t xml:space="preserve"> Допустими за разходи за м</w:t>
      </w:r>
      <w:r w:rsidRPr="00C64B89">
        <w:rPr>
          <w:rFonts w:ascii="Times New Roman" w:hAnsi="Times New Roman" w:cs="Times New Roman"/>
          <w:sz w:val="24"/>
          <w:szCs w:val="24"/>
        </w:rPr>
        <w:t>одернизация на съществуващи места за настаняване, дефинирани съгласно чл. 3 ал. 2, т. 1 от Закона за туризма. Допустими са обекти със съществуваща категоризация съгласно чл. 111, ал. 2 от Закона за туризма.</w:t>
      </w:r>
    </w:p>
    <w:p w14:paraId="039EAA80" w14:textId="77777777" w:rsidR="00C64B89" w:rsidRPr="00664F89" w:rsidRDefault="00C64B89" w:rsidP="00293EB8">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58051FFF" w14:textId="235B688B" w:rsidR="00293EB8" w:rsidRPr="00664F89" w:rsidRDefault="001049A3" w:rsidP="00293EB8">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00293EB8" w:rsidRPr="00664F89">
        <w:rPr>
          <w:rFonts w:ascii="Times New Roman" w:hAnsi="Times New Roman" w:cs="Times New Roman"/>
          <w:sz w:val="24"/>
          <w:szCs w:val="24"/>
        </w:rPr>
        <w:t>Всички разходи следва да бъдат надлежно обосновани. УО на ПМДР не одобрява финансиране на разходи, за които не е представена подробна обосновка.</w:t>
      </w:r>
    </w:p>
    <w:p w14:paraId="54DB4567" w14:textId="065A312C" w:rsidR="00293EB8" w:rsidRPr="00664F89" w:rsidRDefault="00293EB8" w:rsidP="00894543">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4D1D07FA" w14:textId="14319B34" w:rsidR="001049A3" w:rsidRPr="00664F89" w:rsidRDefault="001049A3" w:rsidP="00894543">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4E1BCABE" w14:textId="77777777" w:rsidR="00817CD1" w:rsidRPr="00664F89" w:rsidRDefault="00817CD1" w:rsidP="00894543">
      <w:pPr>
        <w:pBdr>
          <w:top w:val="single" w:sz="4" w:space="1" w:color="auto"/>
          <w:left w:val="single" w:sz="4" w:space="4" w:color="auto"/>
          <w:bottom w:val="single" w:sz="4" w:space="0"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3AB45CD4" w14:textId="1589529C" w:rsidR="00817CD1" w:rsidRPr="00664F89" w:rsidRDefault="00364E73"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
          <w:bCs/>
          <w:sz w:val="24"/>
          <w:szCs w:val="24"/>
        </w:rPr>
      </w:pPr>
      <w:r w:rsidRPr="00664F89">
        <w:rPr>
          <w:rFonts w:ascii="Times New Roman" w:hAnsi="Times New Roman" w:cs="Times New Roman"/>
          <w:b/>
          <w:bCs/>
          <w:sz w:val="24"/>
          <w:szCs w:val="24"/>
        </w:rPr>
        <w:t>14.1.</w:t>
      </w:r>
      <w:r w:rsidR="00817CD1" w:rsidRPr="00664F89">
        <w:rPr>
          <w:rFonts w:ascii="Times New Roman" w:hAnsi="Times New Roman" w:cs="Times New Roman"/>
          <w:b/>
          <w:bCs/>
          <w:sz w:val="24"/>
          <w:szCs w:val="24"/>
        </w:rPr>
        <w:t>4. Допустими предварителни разходи:</w:t>
      </w:r>
    </w:p>
    <w:p w14:paraId="36BE98E0" w14:textId="57B6D90D" w:rsidR="00C14439" w:rsidRPr="00664F89" w:rsidRDefault="00C14439"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 xml:space="preserve">Допустими за финансиране са разходи, извършени от кандидата преди подаването на формуляра за кандидатстване по </w:t>
      </w:r>
      <w:r w:rsidR="008963EB" w:rsidRPr="00664F89">
        <w:rPr>
          <w:rFonts w:ascii="Times New Roman" w:hAnsi="Times New Roman" w:cs="Times New Roman"/>
          <w:bCs/>
          <w:sz w:val="24"/>
          <w:szCs w:val="24"/>
        </w:rPr>
        <w:t>процедурата</w:t>
      </w:r>
      <w:r w:rsidRPr="00664F89">
        <w:rPr>
          <w:rFonts w:ascii="Times New Roman" w:hAnsi="Times New Roman" w:cs="Times New Roman"/>
          <w:bCs/>
          <w:sz w:val="24"/>
          <w:szCs w:val="24"/>
        </w:rPr>
        <w:t>, но не по-рано от 01.01.2014 г., в съответствие с чл. 39 от ПМС № 189/2016 г., за програмен период 2014 - 2020 г., за:</w:t>
      </w:r>
    </w:p>
    <w:p w14:paraId="1299542D" w14:textId="0F4D4C31" w:rsidR="00293EB8" w:rsidRPr="00664F89" w:rsidRDefault="00293EB8"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а)</w:t>
      </w:r>
      <w:r w:rsidRPr="00664F89">
        <w:rPr>
          <w:rFonts w:ascii="Times New Roman" w:hAnsi="Times New Roman" w:cs="Times New Roman"/>
          <w:sz w:val="24"/>
          <w:szCs w:val="24"/>
        </w:rPr>
        <w:tab/>
        <w:t>закупуване на патентни права и лицензи, необходими за изготвяне и изпълнение на проекта;</w:t>
      </w:r>
    </w:p>
    <w:p w14:paraId="57E0A5CB" w14:textId="04FB7B42" w:rsidR="00E164A5" w:rsidRPr="00664F89" w:rsidRDefault="00293EB8"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t>б)</w:t>
      </w:r>
      <w:r w:rsidRPr="00664F89">
        <w:rPr>
          <w:rFonts w:ascii="Times New Roman" w:hAnsi="Times New Roman" w:cs="Times New Roman"/>
          <w:sz w:val="24"/>
          <w:szCs w:val="24"/>
        </w:rPr>
        <w:tab/>
        <w:t xml:space="preserve">разходи за подготовка на проекта, инженерни проучвания, оценки, анализи и изготвяне на технически  проект; </w:t>
      </w:r>
    </w:p>
    <w:p w14:paraId="65461291" w14:textId="7842D127" w:rsidR="00293EB8" w:rsidRPr="00664F89" w:rsidRDefault="00293EB8"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sz w:val="24"/>
          <w:szCs w:val="24"/>
        </w:rPr>
      </w:pPr>
    </w:p>
    <w:p w14:paraId="562B5AB2" w14:textId="1CB1A084" w:rsidR="00C14439" w:rsidRPr="00664F89" w:rsidRDefault="00293EB8"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sz w:val="24"/>
          <w:szCs w:val="24"/>
        </w:rPr>
      </w:pPr>
      <w:r w:rsidRPr="00664F89">
        <w:rPr>
          <w:rFonts w:ascii="Times New Roman" w:hAnsi="Times New Roman" w:cs="Times New Roman"/>
          <w:b/>
          <w:sz w:val="24"/>
          <w:szCs w:val="24"/>
        </w:rPr>
        <w:t xml:space="preserve">ВАЖНО: </w:t>
      </w:r>
      <w:r w:rsidR="00817CD1" w:rsidRPr="00664F89">
        <w:rPr>
          <w:rFonts w:ascii="Times New Roman" w:hAnsi="Times New Roman" w:cs="Times New Roman"/>
          <w:sz w:val="24"/>
          <w:szCs w:val="24"/>
        </w:rPr>
        <w:t>Предварителните разходи по т. 14.1.4</w:t>
      </w:r>
      <w:r w:rsidR="00C14439" w:rsidRPr="00664F89">
        <w:rPr>
          <w:rFonts w:ascii="Times New Roman" w:hAnsi="Times New Roman" w:cs="Times New Roman"/>
          <w:sz w:val="24"/>
          <w:szCs w:val="24"/>
        </w:rPr>
        <w:t xml:space="preserve"> и разходи за независим строителен надзор, авторски надзор и инвеститорски контрол следва да бъдат </w:t>
      </w:r>
      <w:r w:rsidR="00C14439" w:rsidRPr="00664F89">
        <w:rPr>
          <w:rFonts w:ascii="Times New Roman" w:hAnsi="Times New Roman" w:cs="Times New Roman"/>
          <w:sz w:val="24"/>
          <w:szCs w:val="24"/>
          <w:u w:val="single"/>
        </w:rPr>
        <w:t>общо до 5 на сто от общата стойност на допустими разходи</w:t>
      </w:r>
      <w:r w:rsidR="00C14439" w:rsidRPr="00664F89">
        <w:rPr>
          <w:rFonts w:ascii="Times New Roman" w:hAnsi="Times New Roman" w:cs="Times New Roman"/>
          <w:sz w:val="24"/>
          <w:szCs w:val="24"/>
        </w:rPr>
        <w:t xml:space="preserve"> по проекта в съответствие с чл. 39 от ПМС № 189/2016 г. ;</w:t>
      </w:r>
    </w:p>
    <w:p w14:paraId="584348E9" w14:textId="77777777" w:rsidR="00C14439" w:rsidRPr="00664F89" w:rsidRDefault="00C14439"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
          <w:bCs/>
          <w:sz w:val="24"/>
          <w:szCs w:val="24"/>
        </w:rPr>
      </w:pPr>
    </w:p>
    <w:p w14:paraId="46CEBD37" w14:textId="0C1BCE94" w:rsidR="00304B80" w:rsidRPr="00664F89" w:rsidRDefault="00C14439"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
          <w:bCs/>
          <w:sz w:val="24"/>
          <w:szCs w:val="24"/>
        </w:rPr>
      </w:pPr>
      <w:r w:rsidRPr="00664F89">
        <w:rPr>
          <w:rFonts w:ascii="Times New Roman" w:hAnsi="Times New Roman" w:cs="Times New Roman"/>
          <w:b/>
          <w:bCs/>
          <w:sz w:val="24"/>
          <w:szCs w:val="24"/>
        </w:rPr>
        <w:t>ВАЖНО</w:t>
      </w:r>
      <w:r w:rsidR="00293EB8" w:rsidRPr="00664F89">
        <w:rPr>
          <w:rFonts w:ascii="Times New Roman" w:hAnsi="Times New Roman" w:cs="Times New Roman"/>
          <w:b/>
          <w:bCs/>
          <w:sz w:val="24"/>
          <w:szCs w:val="24"/>
        </w:rPr>
        <w:t xml:space="preserve">: </w:t>
      </w:r>
      <w:r w:rsidRPr="00664F89">
        <w:rPr>
          <w:rFonts w:ascii="Times New Roman" w:hAnsi="Times New Roman" w:cs="Times New Roman"/>
          <w:sz w:val="24"/>
          <w:szCs w:val="24"/>
        </w:rPr>
        <w:t xml:space="preserve">Максимално допустимите разходи за независим строителен надзор, авторски надзор и инвеститорски контрол са в </w:t>
      </w:r>
      <w:r w:rsidRPr="00664F89">
        <w:rPr>
          <w:rFonts w:ascii="Times New Roman" w:hAnsi="Times New Roman" w:cs="Times New Roman"/>
          <w:sz w:val="24"/>
          <w:szCs w:val="24"/>
          <w:u w:val="single"/>
        </w:rPr>
        <w:t>размер до 2 на сто  от разходите за СМР</w:t>
      </w:r>
      <w:r w:rsidRPr="00664F89">
        <w:rPr>
          <w:rFonts w:ascii="Times New Roman" w:hAnsi="Times New Roman" w:cs="Times New Roman"/>
          <w:sz w:val="24"/>
          <w:szCs w:val="24"/>
        </w:rPr>
        <w:t>.</w:t>
      </w:r>
    </w:p>
    <w:p w14:paraId="21D0BE96" w14:textId="602C4A85" w:rsidR="00293EB8" w:rsidRPr="00664F89" w:rsidRDefault="00293EB8"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sz w:val="24"/>
          <w:szCs w:val="24"/>
        </w:rPr>
      </w:pPr>
    </w:p>
    <w:p w14:paraId="1779BE32" w14:textId="77777777" w:rsidR="00D3585F" w:rsidRPr="00664F89" w:rsidRDefault="00D3585F"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
          <w:sz w:val="24"/>
          <w:szCs w:val="24"/>
        </w:rPr>
      </w:pPr>
    </w:p>
    <w:p w14:paraId="590F84F3" w14:textId="09E0FDEA" w:rsidR="00817CD1" w:rsidRPr="00664F89" w:rsidRDefault="00817CD1"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
          <w:sz w:val="24"/>
          <w:szCs w:val="24"/>
        </w:rPr>
      </w:pPr>
      <w:r w:rsidRPr="00664F89">
        <w:rPr>
          <w:rFonts w:ascii="Times New Roman" w:hAnsi="Times New Roman" w:cs="Times New Roman"/>
          <w:b/>
          <w:sz w:val="24"/>
          <w:szCs w:val="24"/>
        </w:rPr>
        <w:t>14.1.5 Условия за допустимост на предварителните разходи:</w:t>
      </w:r>
    </w:p>
    <w:p w14:paraId="43F9DDB5" w14:textId="29987DF9" w:rsidR="00165F5D" w:rsidRPr="00664F89" w:rsidRDefault="00817CD1"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 xml:space="preserve">За всички предварителни разходи, кандидатът прилага към Формуляра за кандидатстване </w:t>
      </w:r>
      <w:r w:rsidR="00EA6C0E" w:rsidRPr="00664F89">
        <w:rPr>
          <w:rFonts w:ascii="Times New Roman" w:hAnsi="Times New Roman" w:cs="Times New Roman"/>
          <w:bCs/>
          <w:sz w:val="24"/>
          <w:szCs w:val="24"/>
        </w:rPr>
        <w:t>най-</w:t>
      </w:r>
      <w:r w:rsidR="00165F5D" w:rsidRPr="00664F89">
        <w:rPr>
          <w:rFonts w:ascii="Times New Roman" w:hAnsi="Times New Roman" w:cs="Times New Roman"/>
          <w:bCs/>
          <w:sz w:val="24"/>
          <w:szCs w:val="24"/>
        </w:rPr>
        <w:t>малко две независими, съпоставими и конкурентни оферти</w:t>
      </w:r>
      <w:r w:rsidRPr="00664F89">
        <w:rPr>
          <w:rFonts w:ascii="Times New Roman" w:hAnsi="Times New Roman" w:cs="Times New Roman"/>
          <w:bCs/>
          <w:sz w:val="24"/>
          <w:szCs w:val="24"/>
        </w:rPr>
        <w:t xml:space="preserve">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0D67682A" w14:textId="77777777" w:rsidR="00165F5D" w:rsidRPr="00664F89" w:rsidRDefault="00165F5D"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p>
    <w:p w14:paraId="46F43E22" w14:textId="0892D664" w:rsidR="00817CD1" w:rsidRPr="00664F89" w:rsidRDefault="00817CD1"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w:t>
      </w:r>
      <w:r w:rsidRPr="00664F89">
        <w:rPr>
          <w:rFonts w:ascii="Times New Roman" w:hAnsi="Times New Roman" w:cs="Times New Roman"/>
          <w:bCs/>
          <w:sz w:val="24"/>
          <w:szCs w:val="24"/>
        </w:rPr>
        <w:lastRenderedPageBreak/>
        <w:t xml:space="preserve">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04377AD8" w14:textId="77777777" w:rsidR="00165F5D" w:rsidRPr="00664F89" w:rsidRDefault="00165F5D"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p>
    <w:p w14:paraId="23007FE9" w14:textId="0BF44FDF" w:rsidR="00817CD1" w:rsidRPr="00664F89" w:rsidRDefault="00817CD1"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r w:rsidRPr="00664F89">
        <w:rPr>
          <w:rFonts w:ascii="Times New Roman" w:hAnsi="Times New Roman" w:cs="Times New Roman"/>
          <w:bCs/>
          <w:sz w:val="24"/>
          <w:szCs w:val="24"/>
        </w:rPr>
        <w:t xml:space="preserve">Оферентите, трябва да са вписани в Търговския регистър,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9CA0306" w14:textId="77777777" w:rsidR="00786AE6" w:rsidRPr="00786AE6" w:rsidRDefault="00786AE6" w:rsidP="00786AE6">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r w:rsidRPr="00786AE6">
        <w:rPr>
          <w:rFonts w:ascii="Times New Roman" w:hAnsi="Times New Roman" w:cs="Times New Roman"/>
          <w:bCs/>
          <w:sz w:val="24"/>
          <w:szCs w:val="24"/>
        </w:rPr>
        <w:t>Оферентите трябва да отговарят на следните две кумулативни условия:</w:t>
      </w:r>
    </w:p>
    <w:p w14:paraId="75E2CDA6" w14:textId="0C77FB4C" w:rsidR="00786AE6" w:rsidRPr="00786AE6" w:rsidRDefault="00786AE6" w:rsidP="00786AE6">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color w:val="FF0000"/>
          <w:sz w:val="24"/>
          <w:szCs w:val="24"/>
        </w:rPr>
      </w:pPr>
      <w:r w:rsidRPr="00786AE6">
        <w:rPr>
          <w:rFonts w:ascii="Times New Roman" w:hAnsi="Times New Roman" w:cs="Times New Roman"/>
          <w:bCs/>
          <w:sz w:val="24"/>
          <w:szCs w:val="24"/>
        </w:rPr>
        <w:tab/>
        <w:t>- предметът на дейност на оферента да е идентичен или сходен с посочен</w:t>
      </w:r>
      <w:r w:rsidR="00576C98">
        <w:rPr>
          <w:rFonts w:ascii="Times New Roman" w:hAnsi="Times New Roman" w:cs="Times New Roman"/>
          <w:bCs/>
          <w:sz w:val="24"/>
          <w:szCs w:val="24"/>
        </w:rPr>
        <w:t>ият</w:t>
      </w:r>
      <w:r w:rsidRPr="00786AE6">
        <w:rPr>
          <w:rFonts w:ascii="Times New Roman" w:hAnsi="Times New Roman" w:cs="Times New Roman"/>
          <w:bCs/>
          <w:sz w:val="24"/>
          <w:szCs w:val="24"/>
        </w:rPr>
        <w:t xml:space="preserve"> в офертата </w:t>
      </w:r>
      <w:r w:rsidR="00576C98">
        <w:rPr>
          <w:rFonts w:ascii="Times New Roman" w:hAnsi="Times New Roman" w:cs="Times New Roman"/>
          <w:bCs/>
          <w:sz w:val="24"/>
          <w:szCs w:val="24"/>
        </w:rPr>
        <w:t>разход/</w:t>
      </w:r>
      <w:r w:rsidR="00576C98" w:rsidRPr="00576C98">
        <w:rPr>
          <w:rFonts w:ascii="Times New Roman" w:hAnsi="Times New Roman" w:cs="Times New Roman"/>
          <w:bCs/>
          <w:sz w:val="24"/>
          <w:szCs w:val="24"/>
        </w:rPr>
        <w:t>и</w:t>
      </w:r>
      <w:r w:rsidRPr="00576C98">
        <w:rPr>
          <w:rFonts w:ascii="Times New Roman" w:hAnsi="Times New Roman" w:cs="Times New Roman"/>
          <w:bCs/>
          <w:sz w:val="24"/>
          <w:szCs w:val="24"/>
        </w:rPr>
        <w:t xml:space="preserve">. </w:t>
      </w:r>
      <w:r w:rsidRPr="007138FA">
        <w:rPr>
          <w:rFonts w:ascii="Times New Roman" w:hAnsi="Times New Roman" w:cs="Times New Roman"/>
          <w:bCs/>
          <w:sz w:val="24"/>
          <w:szCs w:val="24"/>
        </w:rPr>
        <w:t xml:space="preserve">Това изискване се доказва от оферента със списък на договорите с предмет идентичен или сходен с посочената в офертата </w:t>
      </w:r>
      <w:r w:rsidR="00F2523A" w:rsidRPr="00F2523A">
        <w:rPr>
          <w:rFonts w:ascii="Times New Roman" w:hAnsi="Times New Roman" w:cs="Times New Roman"/>
          <w:bCs/>
          <w:sz w:val="24"/>
          <w:szCs w:val="24"/>
        </w:rPr>
        <w:t>разход/и</w:t>
      </w:r>
      <w:r w:rsidRPr="007138FA">
        <w:rPr>
          <w:rFonts w:ascii="Times New Roman" w:hAnsi="Times New Roman" w:cs="Times New Roman"/>
          <w:bCs/>
          <w:sz w:val="24"/>
          <w:szCs w:val="24"/>
        </w:rPr>
        <w:t>, съдържащ минимум следната информация: дата, страни, предмет, стойност на договора/</w:t>
      </w:r>
      <w:proofErr w:type="spellStart"/>
      <w:r w:rsidRPr="007138FA">
        <w:rPr>
          <w:rFonts w:ascii="Times New Roman" w:hAnsi="Times New Roman" w:cs="Times New Roman"/>
          <w:bCs/>
          <w:sz w:val="24"/>
          <w:szCs w:val="24"/>
        </w:rPr>
        <w:t>ите</w:t>
      </w:r>
      <w:proofErr w:type="spellEnd"/>
      <w:r w:rsidRPr="007138FA">
        <w:rPr>
          <w:rFonts w:ascii="Times New Roman" w:hAnsi="Times New Roman" w:cs="Times New Roman"/>
          <w:bCs/>
          <w:sz w:val="24"/>
          <w:szCs w:val="24"/>
        </w:rPr>
        <w:t>. Списъкът следва да е подписан от лицето, представляващо по закон оферента и да е придружен с препоръки/референции за добро изпълнение;</w:t>
      </w:r>
    </w:p>
    <w:p w14:paraId="4568CCB5" w14:textId="34329660" w:rsidR="00817CD1" w:rsidRPr="007D4E62" w:rsidRDefault="00786AE6" w:rsidP="00786AE6">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color w:val="FF0000"/>
          <w:sz w:val="24"/>
          <w:szCs w:val="24"/>
        </w:rPr>
      </w:pPr>
      <w:r w:rsidRPr="00786AE6">
        <w:rPr>
          <w:rFonts w:ascii="Times New Roman" w:hAnsi="Times New Roman" w:cs="Times New Roman"/>
          <w:bCs/>
          <w:sz w:val="24"/>
          <w:szCs w:val="24"/>
        </w:rPr>
        <w:t xml:space="preserve"> </w:t>
      </w:r>
      <w:r w:rsidRPr="00786AE6">
        <w:rPr>
          <w:rFonts w:ascii="Times New Roman" w:hAnsi="Times New Roman" w:cs="Times New Roman"/>
          <w:bCs/>
          <w:sz w:val="24"/>
          <w:szCs w:val="24"/>
        </w:rPr>
        <w:tab/>
      </w:r>
      <w:r w:rsidRPr="007D4E62">
        <w:rPr>
          <w:rFonts w:ascii="Times New Roman" w:hAnsi="Times New Roman" w:cs="Times New Roman"/>
          <w:bCs/>
          <w:sz w:val="24"/>
          <w:szCs w:val="24"/>
        </w:rPr>
        <w:t xml:space="preserve">- годишният оборот, който се отнася до </w:t>
      </w:r>
      <w:proofErr w:type="spellStart"/>
      <w:r w:rsidR="00F2523A" w:rsidRPr="007D4E62">
        <w:rPr>
          <w:rFonts w:ascii="Times New Roman" w:hAnsi="Times New Roman" w:cs="Times New Roman"/>
          <w:bCs/>
          <w:sz w:val="24"/>
          <w:szCs w:val="24"/>
        </w:rPr>
        <w:t>до</w:t>
      </w:r>
      <w:proofErr w:type="spellEnd"/>
      <w:r w:rsidR="00F2523A" w:rsidRPr="007D4E62">
        <w:rPr>
          <w:rFonts w:ascii="Times New Roman" w:hAnsi="Times New Roman" w:cs="Times New Roman"/>
          <w:bCs/>
          <w:sz w:val="24"/>
          <w:szCs w:val="24"/>
        </w:rPr>
        <w:t xml:space="preserve"> предложения в офертата разход/разходи </w:t>
      </w:r>
      <w:r w:rsidRPr="007D4E62">
        <w:rPr>
          <w:rFonts w:ascii="Times New Roman" w:hAnsi="Times New Roman" w:cs="Times New Roman"/>
          <w:bCs/>
          <w:sz w:val="24"/>
          <w:szCs w:val="24"/>
        </w:rPr>
        <w:t xml:space="preserve">(специфичен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w:t>
      </w:r>
      <w:r w:rsidR="00F2523A" w:rsidRPr="007D4E62">
        <w:rPr>
          <w:rFonts w:ascii="Times New Roman" w:hAnsi="Times New Roman" w:cs="Times New Roman"/>
          <w:bCs/>
          <w:sz w:val="24"/>
          <w:szCs w:val="24"/>
        </w:rPr>
        <w:t>предложения в офертата разход/и</w:t>
      </w:r>
      <w:r w:rsidRPr="007D4E62">
        <w:rPr>
          <w:rFonts w:ascii="Times New Roman" w:hAnsi="Times New Roman" w:cs="Times New Roman"/>
          <w:bCs/>
          <w:sz w:val="24"/>
          <w:szCs w:val="24"/>
        </w:rPr>
        <w:t>.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34760D39" w14:textId="77777777" w:rsidR="00786AE6" w:rsidRPr="00664F89" w:rsidRDefault="00786AE6" w:rsidP="00786AE6">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p>
    <w:p w14:paraId="04C251B4" w14:textId="25070E2F" w:rsidR="00DF0CEB" w:rsidRDefault="00DF0CEB"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r w:rsidRPr="00664F89">
        <w:rPr>
          <w:rFonts w:ascii="Times New Roman" w:hAnsi="Times New Roman" w:cs="Times New Roman"/>
          <w:b/>
          <w:sz w:val="24"/>
          <w:szCs w:val="24"/>
        </w:rPr>
        <w:t>ВАЖНО:</w:t>
      </w:r>
      <w:r w:rsidRPr="00664F89">
        <w:rPr>
          <w:rFonts w:ascii="Times New Roman" w:hAnsi="Times New Roman" w:cs="Times New Roman"/>
          <w:bCs/>
          <w:sz w:val="24"/>
          <w:szCs w:val="24"/>
        </w:rPr>
        <w:t xml:space="preserve"> Когато бенефициентът е възложител по ЗОП, при подаване на проектното предложение представя копие на всички документи от проведената съгласно изискванията на ЗОП процедура за възлагане на обществена поръчка.</w:t>
      </w:r>
    </w:p>
    <w:p w14:paraId="1AB7EF01" w14:textId="77777777" w:rsidR="00C64B89" w:rsidRPr="00664F89" w:rsidRDefault="00C64B89"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p>
    <w:p w14:paraId="701FC288" w14:textId="6CF69CD1" w:rsidR="00817CD1" w:rsidRPr="00664F89" w:rsidRDefault="00817CD1"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r w:rsidRPr="00664F89">
        <w:rPr>
          <w:rFonts w:ascii="Times New Roman" w:hAnsi="Times New Roman" w:cs="Times New Roman"/>
          <w:b/>
          <w:sz w:val="24"/>
          <w:szCs w:val="24"/>
        </w:rPr>
        <w:t>ВАЖНО:</w:t>
      </w:r>
      <w:r w:rsidRPr="00664F89">
        <w:rPr>
          <w:rFonts w:ascii="Times New Roman" w:hAnsi="Times New Roman" w:cs="Times New Roman"/>
          <w:bCs/>
          <w:sz w:val="24"/>
          <w:szCs w:val="24"/>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p>
    <w:p w14:paraId="1F6174A2" w14:textId="77777777" w:rsidR="00817CD1" w:rsidRPr="00664F89" w:rsidRDefault="00817CD1"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p>
    <w:p w14:paraId="20D281E3" w14:textId="278BBC7E" w:rsidR="00894543" w:rsidRDefault="00FD21FA"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sz w:val="24"/>
          <w:szCs w:val="24"/>
        </w:rPr>
      </w:pPr>
      <w:r w:rsidRPr="00664F89">
        <w:rPr>
          <w:rFonts w:ascii="Times New Roman" w:hAnsi="Times New Roman" w:cs="Times New Roman"/>
          <w:sz w:val="24"/>
          <w:szCs w:val="24"/>
        </w:rPr>
        <w:lastRenderedPageBreak/>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36CB018B" w14:textId="77777777" w:rsidR="00C64B89" w:rsidRPr="00664F89" w:rsidRDefault="00C64B89" w:rsidP="00D3585F">
      <w:pPr>
        <w:pBdr>
          <w:top w:val="single" w:sz="4" w:space="1" w:color="auto"/>
          <w:left w:val="single" w:sz="4" w:space="4" w:color="auto"/>
          <w:bottom w:val="single" w:sz="4" w:space="1" w:color="auto"/>
          <w:right w:val="single" w:sz="4" w:space="4" w:color="auto"/>
        </w:pBdr>
        <w:spacing w:after="0" w:line="255" w:lineRule="atLeast"/>
        <w:jc w:val="both"/>
        <w:rPr>
          <w:rFonts w:ascii="Times New Roman" w:hAnsi="Times New Roman" w:cs="Times New Roman"/>
          <w:bCs/>
          <w:sz w:val="24"/>
          <w:szCs w:val="24"/>
        </w:rPr>
      </w:pPr>
    </w:p>
    <w:p w14:paraId="4337BE8B" w14:textId="77777777" w:rsidR="00FD21FA" w:rsidRPr="00664F89" w:rsidRDefault="00FD21FA" w:rsidP="00FD21FA">
      <w:pPr>
        <w:keepNext/>
        <w:spacing w:before="240" w:after="60"/>
        <w:outlineLvl w:val="2"/>
        <w:rPr>
          <w:rFonts w:ascii="Times New Roman" w:eastAsia="Times New Roman" w:hAnsi="Times New Roman" w:cs="Times New Roman"/>
          <w:color w:val="5B9BD5"/>
          <w:sz w:val="24"/>
          <w:szCs w:val="24"/>
        </w:rPr>
      </w:pPr>
      <w:bookmarkStart w:id="51" w:name="_Toc475538945"/>
      <w:bookmarkStart w:id="52" w:name="_Toc77672433"/>
      <w:r w:rsidRPr="00664F89">
        <w:rPr>
          <w:rFonts w:ascii="Times New Roman" w:eastAsia="Times New Roman" w:hAnsi="Times New Roman" w:cs="Times New Roman"/>
          <w:b/>
          <w:bCs/>
          <w:color w:val="5B9BD5"/>
          <w:sz w:val="24"/>
          <w:szCs w:val="24"/>
        </w:rPr>
        <w:t>14.2. Недопустими разходи</w:t>
      </w:r>
      <w:bookmarkEnd w:id="51"/>
      <w:r w:rsidRPr="00664F89">
        <w:rPr>
          <w:rFonts w:ascii="Times New Roman" w:eastAsia="Times New Roman" w:hAnsi="Times New Roman" w:cs="Times New Roman"/>
          <w:b/>
          <w:bCs/>
          <w:color w:val="5B9BD5"/>
          <w:sz w:val="24"/>
          <w:szCs w:val="24"/>
        </w:rPr>
        <w:t>:</w:t>
      </w:r>
      <w:bookmarkEnd w:id="52"/>
    </w:p>
    <w:p w14:paraId="337E6963" w14:textId="77777777" w:rsidR="00C64B89" w:rsidRDefault="00364E73" w:rsidP="00C64B89">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highlight w:val="white"/>
          <w:shd w:val="clear" w:color="auto" w:fill="FEFEFE"/>
        </w:rPr>
      </w:pPr>
      <w:r w:rsidRPr="00664F89">
        <w:rPr>
          <w:rFonts w:ascii="Times New Roman" w:hAnsi="Times New Roman" w:cs="Times New Roman"/>
          <w:sz w:val="24"/>
          <w:szCs w:val="24"/>
          <w:highlight w:val="white"/>
          <w:shd w:val="clear" w:color="auto" w:fill="FEFEFE"/>
        </w:rPr>
        <w:t>Не са допустими разходи за проекти или дейности, които</w:t>
      </w:r>
      <w:r w:rsidR="00C64B89">
        <w:rPr>
          <w:rFonts w:ascii="Times New Roman" w:hAnsi="Times New Roman" w:cs="Times New Roman"/>
          <w:sz w:val="24"/>
          <w:szCs w:val="24"/>
          <w:highlight w:val="white"/>
          <w:shd w:val="clear" w:color="auto" w:fill="FEFEFE"/>
        </w:rPr>
        <w:t>:</w:t>
      </w:r>
    </w:p>
    <w:p w14:paraId="5B682130" w14:textId="77777777" w:rsidR="00C64B89" w:rsidRDefault="00C64B89" w:rsidP="00C64B89">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C64B89">
        <w:rPr>
          <w:rFonts w:ascii="Times New Roman" w:hAnsi="Times New Roman" w:cs="Times New Roman"/>
          <w:sz w:val="24"/>
          <w:szCs w:val="24"/>
          <w:highlight w:val="white"/>
          <w:shd w:val="clear" w:color="auto" w:fill="FEFEFE"/>
        </w:rPr>
        <w:t>-</w:t>
      </w:r>
      <w:r>
        <w:rPr>
          <w:rFonts w:ascii="Times New Roman" w:hAnsi="Times New Roman"/>
          <w:sz w:val="24"/>
          <w:szCs w:val="24"/>
          <w:highlight w:val="white"/>
          <w:shd w:val="clear" w:color="auto" w:fill="FEFEFE"/>
        </w:rPr>
        <w:t xml:space="preserve"> </w:t>
      </w:r>
      <w:r w:rsidR="00364E73" w:rsidRPr="00C64B89">
        <w:rPr>
          <w:rFonts w:ascii="Times New Roman" w:hAnsi="Times New Roman"/>
          <w:sz w:val="24"/>
          <w:szCs w:val="24"/>
          <w:highlight w:val="white"/>
          <w:shd w:val="clear" w:color="auto" w:fill="FEFEFE"/>
        </w:rPr>
        <w:t>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r>
        <w:rPr>
          <w:rFonts w:ascii="Times New Roman" w:hAnsi="Times New Roman"/>
          <w:sz w:val="24"/>
          <w:szCs w:val="24"/>
          <w:shd w:val="clear" w:color="auto" w:fill="FEFEFE"/>
        </w:rPr>
        <w:t>;</w:t>
      </w:r>
    </w:p>
    <w:p w14:paraId="31A86A0D" w14:textId="77777777" w:rsidR="00C64B89" w:rsidRDefault="00C64B89" w:rsidP="00C64B89">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Pr>
          <w:rFonts w:ascii="Times New Roman" w:hAnsi="Times New Roman"/>
          <w:sz w:val="24"/>
          <w:szCs w:val="24"/>
          <w:shd w:val="clear" w:color="auto" w:fill="FEFEFE"/>
        </w:rPr>
        <w:t>- и</w:t>
      </w:r>
      <w:r w:rsidRPr="00C64B89">
        <w:rPr>
          <w:rFonts w:ascii="Times New Roman" w:hAnsi="Times New Roman"/>
          <w:sz w:val="24"/>
          <w:szCs w:val="24"/>
          <w:shd w:val="clear" w:color="auto" w:fill="FEFEFE"/>
        </w:rPr>
        <w:t>зграждане на нови места за настаняване, дефинирани съгласно чл. 3 ал. 2, т. 1 от Закона за туризма;</w:t>
      </w:r>
    </w:p>
    <w:p w14:paraId="65BCA1D2" w14:textId="5893CD47" w:rsidR="00C64B89" w:rsidRPr="00C64B89" w:rsidRDefault="00C64B89" w:rsidP="00C64B89">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shd w:val="clear" w:color="auto" w:fill="FEFEFE"/>
        </w:rPr>
      </w:pPr>
      <w:r>
        <w:rPr>
          <w:rFonts w:ascii="Times New Roman" w:hAnsi="Times New Roman"/>
          <w:sz w:val="24"/>
          <w:szCs w:val="24"/>
          <w:shd w:val="clear" w:color="auto" w:fill="FEFEFE"/>
        </w:rPr>
        <w:t>- з</w:t>
      </w:r>
      <w:r w:rsidRPr="00C64B89">
        <w:rPr>
          <w:rFonts w:ascii="Times New Roman" w:hAnsi="Times New Roman"/>
          <w:sz w:val="24"/>
          <w:szCs w:val="24"/>
          <w:shd w:val="clear" w:color="auto" w:fill="FEFEFE"/>
        </w:rPr>
        <w:t>акупуване на луксозни плавателни съдове, задвижвани с помощта на платна или двигател, с цел спорт, туризъм, развлечение и водноатракционни услуги.</w:t>
      </w:r>
    </w:p>
    <w:p w14:paraId="6005A083" w14:textId="77777777" w:rsidR="00A06D57" w:rsidRPr="00664F89" w:rsidRDefault="00A06D57" w:rsidP="00A06D57">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color w:val="FF0000"/>
          <w:sz w:val="24"/>
          <w:szCs w:val="24"/>
          <w:shd w:val="clear" w:color="auto" w:fill="FEFEFE"/>
        </w:rPr>
      </w:pPr>
    </w:p>
    <w:p w14:paraId="3565C93C" w14:textId="77777777" w:rsidR="00A06D57" w:rsidRPr="00664F89" w:rsidRDefault="004F5D4C" w:rsidP="00A06D57">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b/>
          <w:bCs/>
          <w:sz w:val="24"/>
          <w:szCs w:val="24"/>
          <w:u w:val="single"/>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Pr="00664F89">
        <w:rPr>
          <w:rFonts w:ascii="Times New Roman" w:hAnsi="Times New Roman" w:cs="Times New Roman"/>
          <w:b/>
          <w:bCs/>
          <w:sz w:val="24"/>
          <w:szCs w:val="24"/>
          <w:u w:val="single"/>
        </w:rPr>
        <w:t>Недопустимо е финансирането по ПМДР на луксозни стоки и екстри.</w:t>
      </w:r>
      <w:r w:rsidR="00A06D57" w:rsidRPr="00664F89">
        <w:rPr>
          <w:rFonts w:ascii="Times New Roman" w:hAnsi="Times New Roman" w:cs="Times New Roman"/>
          <w:b/>
          <w:bCs/>
          <w:sz w:val="24"/>
          <w:szCs w:val="24"/>
          <w:u w:val="single"/>
        </w:rPr>
        <w:t xml:space="preserve"> </w:t>
      </w:r>
    </w:p>
    <w:p w14:paraId="052E98E8" w14:textId="6454A9FA" w:rsidR="004F5D4C" w:rsidRPr="00664F89" w:rsidRDefault="004F5D4C" w:rsidP="00A06D57">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664F89">
        <w:rPr>
          <w:rFonts w:ascii="Times New Roman" w:hAnsi="Times New Roman" w:cs="Times New Roman"/>
          <w:sz w:val="24"/>
          <w:szCs w:val="24"/>
        </w:rPr>
        <w:t>При оценката на разходите от Формуляра за кандидатстване УО на ПМДР спазва принципа на икономичност, ефикасност и ефективност.</w:t>
      </w:r>
    </w:p>
    <w:p w14:paraId="1F09D7AE" w14:textId="0EA46771" w:rsidR="00BC411D" w:rsidRPr="00664F89" w:rsidRDefault="00BC411D" w:rsidP="00A06D57">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664F89">
        <w:rPr>
          <w:rFonts w:ascii="Times New Roman" w:hAnsi="Times New Roman" w:cs="Times New Roman"/>
          <w:sz w:val="24"/>
          <w:szCs w:val="24"/>
        </w:rPr>
        <w:t>Луксозни стоки и екстри са тези, при които не е спазен  принципът на икономичност, ефикасност и ефективност.</w:t>
      </w:r>
    </w:p>
    <w:p w14:paraId="58D973B5" w14:textId="77777777" w:rsidR="00BC411D" w:rsidRPr="00664F89" w:rsidRDefault="00BC411D" w:rsidP="00BC411D">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664F89">
        <w:rPr>
          <w:rFonts w:ascii="Times New Roman" w:hAnsi="Times New Roman" w:cs="Times New Roman"/>
          <w:sz w:val="24"/>
          <w:szCs w:val="24"/>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 </w:t>
      </w:r>
    </w:p>
    <w:p w14:paraId="54210C1A" w14:textId="2938C35E" w:rsidR="00BC411D" w:rsidRPr="00664F89" w:rsidRDefault="00BC411D" w:rsidP="00BC411D">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664F89">
        <w:rPr>
          <w:rFonts w:ascii="Times New Roman" w:hAnsi="Times New Roman" w:cs="Times New Roman"/>
          <w:sz w:val="24"/>
          <w:szCs w:val="24"/>
        </w:rPr>
        <w:t>УО има предвид фактът, че всеки производител се стреми да представи своите продукти по възможно най-добрият и конкурентен начин, което е възможно да доведе до възприемането на продукта като луксозен.</w:t>
      </w:r>
    </w:p>
    <w:p w14:paraId="1C0242DC" w14:textId="77777777" w:rsidR="00C53F4C" w:rsidRPr="00664F89" w:rsidRDefault="00C53F4C" w:rsidP="00A06D57">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p>
    <w:p w14:paraId="23E3F38F" w14:textId="200E4ED2" w:rsidR="00364E73" w:rsidRPr="00664F89" w:rsidRDefault="00A06D57" w:rsidP="00A06D57">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shd w:val="clear" w:color="auto" w:fill="FEFEFE"/>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Pr="00664F89">
        <w:rPr>
          <w:rFonts w:ascii="Times New Roman" w:hAnsi="Times New Roman" w:cs="Times New Roman"/>
          <w:sz w:val="24"/>
          <w:szCs w:val="24"/>
          <w:shd w:val="clear" w:color="auto" w:fill="FEFEFE"/>
        </w:rPr>
        <w:t>Не е допустима по линия на ЕФМДР операция за прехвърляне на собствеността върху предприятие.</w:t>
      </w:r>
    </w:p>
    <w:p w14:paraId="23E75D4A" w14:textId="77777777" w:rsidR="000A39F6" w:rsidRPr="00664F89" w:rsidRDefault="000A39F6" w:rsidP="00A06D57">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shd w:val="clear" w:color="auto" w:fill="FEFEFE"/>
        </w:rPr>
      </w:pPr>
    </w:p>
    <w:p w14:paraId="57E38DA0"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По настоящата процедура няма да бъдат финансирани разходи, които са:</w:t>
      </w:r>
    </w:p>
    <w:p w14:paraId="2E2E20A0"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bookmarkStart w:id="53" w:name="_Hlk82014502"/>
      <w:r w:rsidRPr="00664F89">
        <w:rPr>
          <w:rFonts w:ascii="Times New Roman" w:hAnsi="Times New Roman"/>
          <w:sz w:val="24"/>
          <w:szCs w:val="24"/>
          <w:shd w:val="clear" w:color="auto" w:fill="FEFEFE"/>
        </w:rPr>
        <w:t>•</w:t>
      </w:r>
      <w:bookmarkEnd w:id="53"/>
      <w:r w:rsidRPr="00664F89">
        <w:rPr>
          <w:rFonts w:ascii="Times New Roman" w:hAnsi="Times New Roman"/>
          <w:sz w:val="24"/>
          <w:szCs w:val="24"/>
          <w:shd w:val="clear" w:color="auto" w:fill="FEFEFE"/>
        </w:rPr>
        <w:tab/>
        <w:t xml:space="preserve">определени като недопустими в ПМС №189; </w:t>
      </w:r>
    </w:p>
    <w:p w14:paraId="3AA65638"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1A466FBF"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 xml:space="preserve">глоби, финансови санкции и разходи за разрешаване на спорове; </w:t>
      </w:r>
    </w:p>
    <w:p w14:paraId="1B39BE37"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комисионите и загубите от курсови разлики при обмяна на чужда валута;</w:t>
      </w:r>
    </w:p>
    <w:p w14:paraId="114316EE"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lastRenderedPageBreak/>
        <w:t>•</w:t>
      </w:r>
      <w:r w:rsidRPr="00664F89">
        <w:rPr>
          <w:rFonts w:ascii="Times New Roman" w:hAnsi="Times New Roman"/>
          <w:sz w:val="24"/>
          <w:szCs w:val="24"/>
          <w:shd w:val="clear" w:color="auto" w:fill="FEFEFE"/>
        </w:rPr>
        <w:tab/>
        <w:t xml:space="preserve">данък върху добавената стойност, освен когато не е възстановим; </w:t>
      </w:r>
    </w:p>
    <w:p w14:paraId="55D35EDC"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закупуване на дълготрайни материални активи - втора употреба;</w:t>
      </w:r>
    </w:p>
    <w:p w14:paraId="28EAF2D1"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разходите за гаранции, осигурени от банка или от друга финансова институция;</w:t>
      </w:r>
    </w:p>
    <w:p w14:paraId="58720E0C"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субсидиране на лихва по одобрени схеми за държавни помощи и разноските за финансови трансакции;</w:t>
      </w:r>
    </w:p>
    <w:p w14:paraId="2A91BF32"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разходи, които нямат пряка връзка с изпълнението на проекта;</w:t>
      </w:r>
    </w:p>
    <w:p w14:paraId="3460BD07"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лихви по заеми и лихви по лизинг;</w:t>
      </w:r>
    </w:p>
    <w:p w14:paraId="7E40838A"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разходи за изграждане на жилищни помещения, както и на сгради, които не са свързани с производствената дейност и изпълнението на проекта;</w:t>
      </w:r>
    </w:p>
    <w:p w14:paraId="0C0348B6"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оперативни разходи, включително разходи по поддръжка и наеми;</w:t>
      </w:r>
    </w:p>
    <w:p w14:paraId="75092017"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банкови такси и разходи, свързани с гаранции;</w:t>
      </w:r>
    </w:p>
    <w:p w14:paraId="7A211879"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плащане в натура;</w:t>
      </w:r>
    </w:p>
    <w:p w14:paraId="62B4DF8D"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прехвърляне на участия в търговски дружества;</w:t>
      </w:r>
    </w:p>
    <w:p w14:paraId="4FF11F54" w14:textId="77777777"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закупуване на съществуващи сгради и прилежаща инфраструктура;</w:t>
      </w:r>
    </w:p>
    <w:p w14:paraId="7DD2E568" w14:textId="704BC410" w:rsidR="00AA7884" w:rsidRPr="00664F89" w:rsidRDefault="00AA7884" w:rsidP="00AA7884">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sz w:val="24"/>
          <w:szCs w:val="24"/>
          <w:shd w:val="clear" w:color="auto" w:fill="FEFEFE"/>
        </w:rPr>
      </w:pPr>
      <w:r w:rsidRPr="00664F89">
        <w:rPr>
          <w:rFonts w:ascii="Times New Roman" w:hAnsi="Times New Roman"/>
          <w:sz w:val="24"/>
          <w:szCs w:val="24"/>
          <w:shd w:val="clear" w:color="auto" w:fill="FEFEFE"/>
        </w:rPr>
        <w:t>•</w:t>
      </w:r>
      <w:r w:rsidRPr="00664F89">
        <w:rPr>
          <w:rFonts w:ascii="Times New Roman" w:hAnsi="Times New Roman"/>
          <w:sz w:val="24"/>
          <w:szCs w:val="24"/>
          <w:shd w:val="clear" w:color="auto" w:fill="FEFEFE"/>
        </w:rPr>
        <w:tab/>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4EFCA688" w14:textId="77777777" w:rsidR="00FD21FA" w:rsidRPr="00664F89"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54" w:name="_Toc475538946"/>
      <w:bookmarkStart w:id="55" w:name="_Toc77672434"/>
      <w:r w:rsidRPr="00664F89">
        <w:rPr>
          <w:rFonts w:ascii="Times New Roman" w:eastAsia="Times New Roman" w:hAnsi="Times New Roman" w:cs="Times New Roman"/>
          <w:b/>
          <w:bCs/>
          <w:color w:val="5B9BD5"/>
          <w:sz w:val="24"/>
          <w:szCs w:val="24"/>
        </w:rPr>
        <w:t>15. Допустими целеви групи (ако е приложимо):</w:t>
      </w:r>
      <w:bookmarkEnd w:id="54"/>
      <w:bookmarkEnd w:id="55"/>
      <w:r w:rsidRPr="00664F89">
        <w:rPr>
          <w:rFonts w:ascii="Times New Roman" w:eastAsia="Times New Roman" w:hAnsi="Times New Roman" w:cs="Times New Roman"/>
          <w:b/>
          <w:bCs/>
          <w:color w:val="5B9BD5"/>
          <w:sz w:val="24"/>
          <w:szCs w:val="24"/>
        </w:rPr>
        <w:t xml:space="preserve"> </w:t>
      </w:r>
    </w:p>
    <w:p w14:paraId="4D8D96BB" w14:textId="1AFD2743" w:rsidR="005A0F79" w:rsidRPr="00664F89" w:rsidRDefault="00AA7884" w:rsidP="00AA788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right="-14"/>
        <w:jc w:val="both"/>
        <w:rPr>
          <w:rFonts w:ascii="Times New Roman" w:hAnsi="Times New Roman" w:cs="Times New Roman"/>
          <w:sz w:val="24"/>
          <w:szCs w:val="24"/>
          <w:shd w:val="clear" w:color="auto" w:fill="FEFEFE"/>
        </w:rPr>
      </w:pPr>
      <w:bookmarkStart w:id="56" w:name="_Toc475538947"/>
      <w:r w:rsidRPr="00664F89">
        <w:rPr>
          <w:rFonts w:ascii="Times New Roman" w:hAnsi="Times New Roman" w:cs="Times New Roman"/>
          <w:sz w:val="24"/>
          <w:szCs w:val="24"/>
          <w:shd w:val="clear" w:color="auto" w:fill="FEFEFE"/>
        </w:rPr>
        <w:t>Всички социално-икономически оператори, чийто проекти допринасят за съхраняването и развитието на местното природно и културно  наследство  и укрепване  на  местните  общности  като уникален социален, природен и културен актив в населените места от територията.</w:t>
      </w:r>
    </w:p>
    <w:p w14:paraId="4BDC7048" w14:textId="77777777" w:rsidR="00FD21FA" w:rsidRPr="00664F89"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57" w:name="_Toc77672435"/>
      <w:r w:rsidRPr="00664F89">
        <w:rPr>
          <w:rFonts w:ascii="Times New Roman" w:eastAsia="Times New Roman" w:hAnsi="Times New Roman" w:cs="Times New Roman"/>
          <w:b/>
          <w:bCs/>
          <w:color w:val="5B9BD5"/>
          <w:sz w:val="24"/>
          <w:szCs w:val="24"/>
        </w:rPr>
        <w:t>16. Приложим режим на минимални/държавни помощи (ако е приложимо):</w:t>
      </w:r>
      <w:bookmarkEnd w:id="56"/>
      <w:bookmarkEnd w:id="57"/>
    </w:p>
    <w:p w14:paraId="62CC46A8"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shd w:val="clear" w:color="auto" w:fill="FEFEFE"/>
        </w:rPr>
      </w:pPr>
      <w:r w:rsidRPr="00664F89">
        <w:rPr>
          <w:rFonts w:ascii="Times New Roman" w:hAnsi="Times New Roman" w:cs="Times New Roman"/>
          <w:b/>
          <w:i/>
          <w:sz w:val="24"/>
          <w:szCs w:val="24"/>
        </w:rPr>
        <w:t>Приложими правила за държавни помощи:</w:t>
      </w:r>
    </w:p>
    <w:p w14:paraId="3CE0E855" w14:textId="623C3742" w:rsidR="00C14439" w:rsidRPr="00664F89" w:rsidRDefault="008D266A" w:rsidP="00BC411D">
      <w:pPr>
        <w:widowControl w:val="0"/>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trike/>
          <w:color w:val="FF0000"/>
          <w:sz w:val="24"/>
          <w:szCs w:val="24"/>
          <w:shd w:val="clear" w:color="auto" w:fill="FEFEFE"/>
        </w:rPr>
      </w:pPr>
      <w:r w:rsidRPr="00664F89">
        <w:rPr>
          <w:rFonts w:ascii="Times New Roman" w:hAnsi="Times New Roman" w:cs="Times New Roman"/>
          <w:sz w:val="24"/>
          <w:szCs w:val="24"/>
          <w:shd w:val="clear" w:color="auto" w:fill="FEFEFE"/>
        </w:rPr>
        <w:t>Режимите на държавна помощ за всяка от допустимите дейности по</w:t>
      </w:r>
      <w:r w:rsidRPr="00664F89">
        <w:rPr>
          <w:rFonts w:ascii="Times New Roman" w:hAnsi="Times New Roman" w:cs="Times New Roman"/>
          <w:sz w:val="24"/>
          <w:szCs w:val="24"/>
        </w:rPr>
        <w:t xml:space="preserve"> мярка </w:t>
      </w:r>
      <w:r w:rsidR="004147D6" w:rsidRPr="00664F89">
        <w:rPr>
          <w:rFonts w:ascii="Times New Roman" w:hAnsi="Times New Roman" w:cs="Times New Roman"/>
          <w:b/>
          <w:bCs/>
          <w:sz w:val="24"/>
          <w:szCs w:val="24"/>
        </w:rPr>
        <w:t xml:space="preserve">BG14MFOP001-4.098 </w:t>
      </w:r>
      <w:r w:rsidR="002B62BF" w:rsidRPr="00664F89">
        <w:rPr>
          <w:rFonts w:ascii="Times New Roman" w:hAnsi="Times New Roman" w:cs="Times New Roman"/>
          <w:b/>
          <w:bCs/>
          <w:sz w:val="24"/>
          <w:szCs w:val="24"/>
        </w:rPr>
        <w:t>„Развитие и популяризиране идентичността на територията на МИРГ от Стратегията за водено от общностите местно развитие на МИРГ „Бургас-Камено“</w:t>
      </w:r>
      <w:r w:rsidRPr="00664F89">
        <w:rPr>
          <w:rFonts w:ascii="Times New Roman" w:hAnsi="Times New Roman" w:cs="Times New Roman"/>
          <w:sz w:val="24"/>
          <w:szCs w:val="24"/>
          <w:shd w:val="clear" w:color="auto" w:fill="FEFEFE"/>
        </w:rPr>
        <w:t>, които ще се подпомагат по наст</w:t>
      </w:r>
      <w:r w:rsidRPr="00664F89">
        <w:rPr>
          <w:rFonts w:ascii="Times New Roman" w:hAnsi="Times New Roman" w:cs="Times New Roman"/>
          <w:bCs/>
          <w:sz w:val="24"/>
          <w:szCs w:val="24"/>
          <w:shd w:val="clear" w:color="auto" w:fill="FEFEFE"/>
        </w:rPr>
        <w:t>о</w:t>
      </w:r>
      <w:r w:rsidRPr="00664F89">
        <w:rPr>
          <w:rFonts w:ascii="Times New Roman" w:hAnsi="Times New Roman" w:cs="Times New Roman"/>
          <w:sz w:val="24"/>
          <w:szCs w:val="24"/>
          <w:shd w:val="clear" w:color="auto" w:fill="FEFEFE"/>
        </w:rPr>
        <w:t xml:space="preserve">ящата процедура за подбор на проекти, </w:t>
      </w:r>
      <w:r w:rsidR="00463CCE" w:rsidRPr="00664F89">
        <w:rPr>
          <w:rFonts w:ascii="Times New Roman" w:hAnsi="Times New Roman" w:cs="Times New Roman"/>
          <w:sz w:val="24"/>
          <w:szCs w:val="24"/>
          <w:shd w:val="clear" w:color="auto" w:fill="FEFEFE"/>
        </w:rPr>
        <w:t>са описани в т.</w:t>
      </w:r>
      <w:r w:rsidR="00463CCE" w:rsidRPr="00664F89">
        <w:rPr>
          <w:rFonts w:ascii="Times New Roman" w:hAnsi="Times New Roman" w:cs="Times New Roman"/>
        </w:rPr>
        <w:t xml:space="preserve"> </w:t>
      </w:r>
      <w:r w:rsidR="00463CCE" w:rsidRPr="00664F89">
        <w:rPr>
          <w:rFonts w:ascii="Times New Roman" w:hAnsi="Times New Roman" w:cs="Times New Roman"/>
          <w:sz w:val="24"/>
          <w:szCs w:val="24"/>
          <w:shd w:val="clear" w:color="auto" w:fill="FEFEFE"/>
        </w:rPr>
        <w:t xml:space="preserve">13.1. Допустими дейности. </w:t>
      </w:r>
    </w:p>
    <w:p w14:paraId="313C9782" w14:textId="44D5721D"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Общини, читалища и ЮЛНЦ, находящи се на територията на МИРГ</w:t>
      </w:r>
      <w:r w:rsidR="00BC411D" w:rsidRPr="00664F89">
        <w:rPr>
          <w:rFonts w:ascii="Times New Roman" w:hAnsi="Times New Roman" w:cs="Times New Roman"/>
          <w:sz w:val="24"/>
          <w:szCs w:val="24"/>
          <w:shd w:val="clear" w:color="auto" w:fill="FEFEFE"/>
        </w:rPr>
        <w:t xml:space="preserve"> Бургас-Камено</w:t>
      </w:r>
      <w:r w:rsidRPr="00664F89">
        <w:rPr>
          <w:rFonts w:ascii="Times New Roman" w:hAnsi="Times New Roman" w:cs="Times New Roman"/>
          <w:sz w:val="24"/>
          <w:szCs w:val="24"/>
          <w:shd w:val="clear" w:color="auto" w:fill="FEFEFE"/>
        </w:rPr>
        <w:t xml:space="preserve">, не могат да предоставят под наем </w:t>
      </w:r>
      <w:r w:rsidR="004C40C8" w:rsidRPr="00664F89">
        <w:rPr>
          <w:rFonts w:ascii="Times New Roman" w:hAnsi="Times New Roman" w:cs="Times New Roman"/>
          <w:sz w:val="24"/>
          <w:szCs w:val="24"/>
          <w:shd w:val="clear" w:color="auto" w:fill="FEFEFE"/>
        </w:rPr>
        <w:t xml:space="preserve">и да използват за икономически цели </w:t>
      </w:r>
      <w:r w:rsidRPr="00664F89">
        <w:rPr>
          <w:rFonts w:ascii="Times New Roman" w:hAnsi="Times New Roman" w:cs="Times New Roman"/>
          <w:sz w:val="24"/>
          <w:szCs w:val="24"/>
          <w:shd w:val="clear" w:color="auto" w:fill="FEFEFE"/>
        </w:rPr>
        <w:t>сградите и обектите,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смисъла на чл. 107 от ДФЕС.</w:t>
      </w:r>
    </w:p>
    <w:p w14:paraId="7C8D1144"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За финансирането на дейностите по настоящата мярка се определят два режима: определяне на финансовото подпомагане като „</w:t>
      </w:r>
      <w:proofErr w:type="spellStart"/>
      <w:r w:rsidRPr="00664F89">
        <w:rPr>
          <w:rFonts w:ascii="Times New Roman" w:hAnsi="Times New Roman" w:cs="Times New Roman"/>
          <w:sz w:val="24"/>
          <w:szCs w:val="24"/>
          <w:shd w:val="clear" w:color="auto" w:fill="FEFEFE"/>
        </w:rPr>
        <w:t>непомощ</w:t>
      </w:r>
      <w:proofErr w:type="spellEnd"/>
      <w:r w:rsidRPr="00664F89">
        <w:rPr>
          <w:rFonts w:ascii="Times New Roman" w:hAnsi="Times New Roman" w:cs="Times New Roman"/>
          <w:sz w:val="24"/>
          <w:szCs w:val="24"/>
          <w:shd w:val="clear" w:color="auto" w:fill="FEFEFE"/>
        </w:rPr>
        <w:t>“ и определяне на финансовото подпомагане като „помощ“.</w:t>
      </w:r>
    </w:p>
    <w:p w14:paraId="4ADC6300"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shd w:val="clear" w:color="auto" w:fill="FEFEFE"/>
        </w:rPr>
      </w:pPr>
      <w:r w:rsidRPr="00664F89">
        <w:rPr>
          <w:rFonts w:ascii="Times New Roman" w:hAnsi="Times New Roman" w:cs="Times New Roman"/>
          <w:b/>
          <w:sz w:val="24"/>
          <w:szCs w:val="24"/>
          <w:shd w:val="clear" w:color="auto" w:fill="FEFEFE"/>
        </w:rPr>
        <w:t>I. Определяне на финансовото подпомагане като „</w:t>
      </w:r>
      <w:proofErr w:type="spellStart"/>
      <w:r w:rsidRPr="00664F89">
        <w:rPr>
          <w:rFonts w:ascii="Times New Roman" w:hAnsi="Times New Roman" w:cs="Times New Roman"/>
          <w:b/>
          <w:sz w:val="24"/>
          <w:szCs w:val="24"/>
          <w:shd w:val="clear" w:color="auto" w:fill="FEFEFE"/>
        </w:rPr>
        <w:t>непомощ</w:t>
      </w:r>
      <w:proofErr w:type="spellEnd"/>
      <w:r w:rsidRPr="00664F89">
        <w:rPr>
          <w:rFonts w:ascii="Times New Roman" w:hAnsi="Times New Roman" w:cs="Times New Roman"/>
          <w:b/>
          <w:sz w:val="24"/>
          <w:szCs w:val="24"/>
          <w:shd w:val="clear" w:color="auto" w:fill="FEFEFE"/>
        </w:rPr>
        <w:t>”.</w:t>
      </w:r>
    </w:p>
    <w:p w14:paraId="03CED63D"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lastRenderedPageBreak/>
        <w:t>В случай на финансово подпомагане, когато:</w:t>
      </w:r>
    </w:p>
    <w:p w14:paraId="30FD9078"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 интервенциите са върху публични общински сгради от социалната или спортна инфраструктура, която е общинска собственост; </w:t>
      </w:r>
    </w:p>
    <w:p w14:paraId="0A9C08D0"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 интервенциите са върху обекти, свързани с културния живот, които са общинска собственост, читалища, музеи и библиотеки, </w:t>
      </w:r>
      <w:proofErr w:type="spellStart"/>
      <w:r w:rsidRPr="00664F89">
        <w:rPr>
          <w:rFonts w:ascii="Times New Roman" w:hAnsi="Times New Roman" w:cs="Times New Roman"/>
          <w:sz w:val="24"/>
          <w:szCs w:val="24"/>
          <w:shd w:val="clear" w:color="auto" w:fill="FEFEFE"/>
        </w:rPr>
        <w:t>архелогически</w:t>
      </w:r>
      <w:proofErr w:type="spellEnd"/>
      <w:r w:rsidRPr="00664F89">
        <w:rPr>
          <w:rFonts w:ascii="Times New Roman" w:hAnsi="Times New Roman" w:cs="Times New Roman"/>
          <w:sz w:val="24"/>
          <w:szCs w:val="24"/>
          <w:shd w:val="clear" w:color="auto" w:fill="FEFEFE"/>
        </w:rPr>
        <w:t xml:space="preserve"> обекти и др.;</w:t>
      </w:r>
    </w:p>
    <w:p w14:paraId="1F0AD667"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социалната инфраструктура е за предоставяне на услуги с неикономически характер;</w:t>
      </w:r>
    </w:p>
    <w:p w14:paraId="7DCFE1CA"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спорната инфраструктура е за услуги със свободен обществен достъп и с неикономически характер;</w:t>
      </w:r>
    </w:p>
    <w:p w14:paraId="2B160150"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дейностите в тези културни обекти са организирани по нетърговски начин и са от нестопанско естество.</w:t>
      </w:r>
    </w:p>
    <w:p w14:paraId="063D2884" w14:textId="2F1F6DD5"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r w:rsidR="00463CCE" w:rsidRPr="00664F89">
        <w:rPr>
          <w:rFonts w:ascii="Times New Roman" w:hAnsi="Times New Roman" w:cs="Times New Roman"/>
          <w:sz w:val="24"/>
          <w:szCs w:val="24"/>
          <w:shd w:val="clear" w:color="auto" w:fill="FEFEFE"/>
        </w:rPr>
        <w:t xml:space="preserve"> Бургас-Камено</w:t>
      </w:r>
      <w:r w:rsidRPr="00664F89">
        <w:rPr>
          <w:rFonts w:ascii="Times New Roman" w:hAnsi="Times New Roman" w:cs="Times New Roman"/>
          <w:sz w:val="24"/>
          <w:szCs w:val="24"/>
          <w:shd w:val="clear" w:color="auto" w:fill="FEFEFE"/>
        </w:rPr>
        <w:t>.</w:t>
      </w:r>
    </w:p>
    <w:p w14:paraId="73480A3F"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14:paraId="2DBDF8DE"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(a)</w:t>
      </w:r>
      <w:r w:rsidRPr="00664F89">
        <w:rPr>
          <w:rFonts w:ascii="Times New Roman" w:hAnsi="Times New Roman" w:cs="Times New Roman"/>
          <w:sz w:val="24"/>
          <w:szCs w:val="24"/>
          <w:shd w:val="clear" w:color="auto" w:fill="FEFEFE"/>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14:paraId="6C01185D"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(б)</w:t>
      </w:r>
      <w:r w:rsidRPr="00664F89">
        <w:rPr>
          <w:rFonts w:ascii="Times New Roman" w:hAnsi="Times New Roman" w:cs="Times New Roman"/>
          <w:sz w:val="24"/>
          <w:szCs w:val="24"/>
          <w:shd w:val="clear" w:color="auto" w:fill="FEFEFE"/>
        </w:rPr>
        <w:tab/>
        <w:t>стоките или услугите, произвеждани от бенефициента са изцяло местни или са привлекателни за ограничена географска зона;</w:t>
      </w:r>
    </w:p>
    <w:p w14:paraId="01109F13"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(в)</w:t>
      </w:r>
      <w:r w:rsidRPr="00664F89">
        <w:rPr>
          <w:rFonts w:ascii="Times New Roman" w:hAnsi="Times New Roman" w:cs="Times New Roman"/>
          <w:sz w:val="24"/>
          <w:szCs w:val="24"/>
          <w:shd w:val="clear" w:color="auto" w:fill="FEFEFE"/>
        </w:rPr>
        <w:tab/>
        <w:t>налице е най-много пренебрежим ефект върху пазарите и потребителите от съседните държави членки;</w:t>
      </w:r>
    </w:p>
    <w:p w14:paraId="75B355F8"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w:t>
      </w:r>
    </w:p>
    <w:p w14:paraId="7BF60287"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shd w:val="clear" w:color="auto" w:fill="FEFEFE"/>
        </w:rPr>
      </w:pPr>
    </w:p>
    <w:p w14:paraId="27CBEEF4" w14:textId="77777777" w:rsidR="008D266A" w:rsidRPr="00664F89" w:rsidRDefault="008D266A" w:rsidP="00C1443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sz w:val="24"/>
          <w:szCs w:val="24"/>
        </w:rPr>
      </w:pPr>
      <w:r w:rsidRPr="00664F89">
        <w:rPr>
          <w:rFonts w:ascii="Times New Roman" w:hAnsi="Times New Roman" w:cs="Times New Roman"/>
          <w:b/>
          <w:sz w:val="24"/>
          <w:szCs w:val="24"/>
        </w:rPr>
        <w:t>Финансовото подпомагане по горецитираните дейности няма да представлява „държавна помощ“ по смисъла на чл. 107, параграф 1 от ДФЕС.</w:t>
      </w:r>
    </w:p>
    <w:p w14:paraId="2EF0BF65"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shd w:val="clear" w:color="auto" w:fill="FEFEFE"/>
        </w:rPr>
      </w:pPr>
      <w:r w:rsidRPr="00664F89">
        <w:rPr>
          <w:rFonts w:ascii="Times New Roman" w:hAnsi="Times New Roman" w:cs="Times New Roman"/>
          <w:b/>
          <w:sz w:val="24"/>
          <w:szCs w:val="24"/>
          <w:shd w:val="clear" w:color="auto" w:fill="FEFEFE"/>
        </w:rPr>
        <w:t>II. Определяне на финансовото подпомагане като „помощ“.</w:t>
      </w:r>
    </w:p>
    <w:p w14:paraId="64EB56B0" w14:textId="38440D56"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Финансовата помощ за </w:t>
      </w:r>
      <w:r w:rsidRPr="00664F89">
        <w:rPr>
          <w:rFonts w:ascii="Times New Roman" w:hAnsi="Times New Roman" w:cs="Times New Roman"/>
          <w:strike/>
          <w:sz w:val="24"/>
          <w:szCs w:val="24"/>
          <w:shd w:val="clear" w:color="auto" w:fill="FEFEFE"/>
        </w:rPr>
        <w:t>тези</w:t>
      </w:r>
      <w:r w:rsidRPr="00664F89">
        <w:rPr>
          <w:rFonts w:ascii="Times New Roman" w:hAnsi="Times New Roman" w:cs="Times New Roman"/>
          <w:sz w:val="24"/>
          <w:szCs w:val="24"/>
          <w:shd w:val="clear" w:color="auto" w:fill="FEFEFE"/>
        </w:rPr>
        <w:t xml:space="preserve"> </w:t>
      </w:r>
      <w:r w:rsidR="00463CCE" w:rsidRPr="00664F89">
        <w:rPr>
          <w:rFonts w:ascii="Times New Roman" w:hAnsi="Times New Roman" w:cs="Times New Roman"/>
          <w:sz w:val="24"/>
          <w:szCs w:val="24"/>
          <w:shd w:val="clear" w:color="auto" w:fill="FEFEFE"/>
        </w:rPr>
        <w:t xml:space="preserve">посочените допустими </w:t>
      </w:r>
      <w:r w:rsidRPr="00664F89">
        <w:rPr>
          <w:rFonts w:ascii="Times New Roman" w:hAnsi="Times New Roman" w:cs="Times New Roman"/>
          <w:sz w:val="24"/>
          <w:szCs w:val="24"/>
          <w:shd w:val="clear" w:color="auto" w:fill="FEFEFE"/>
        </w:rPr>
        <w:t xml:space="preserve">дейности, когато бенефициентът действа като „предприятие“ и извършва икономически дейности, представлява „държавна </w:t>
      </w:r>
      <w:r w:rsidRPr="00664F89">
        <w:rPr>
          <w:rFonts w:ascii="Times New Roman" w:hAnsi="Times New Roman" w:cs="Times New Roman"/>
          <w:sz w:val="24"/>
          <w:szCs w:val="24"/>
          <w:shd w:val="clear" w:color="auto" w:fill="FEFEFE"/>
        </w:rPr>
        <w:lastRenderedPageBreak/>
        <w:t>помощ“ по смисъла на чл.107, параграф 1 от ДФЕС.</w:t>
      </w:r>
    </w:p>
    <w:p w14:paraId="33698557"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Съгласно приложното поле на Регламент (ЕС) № 1407/2013 и чл. </w:t>
      </w:r>
      <w:r w:rsidR="004C40C8" w:rsidRPr="00664F89">
        <w:rPr>
          <w:rFonts w:ascii="Times New Roman" w:hAnsi="Times New Roman" w:cs="Times New Roman"/>
          <w:sz w:val="24"/>
          <w:szCs w:val="24"/>
          <w:shd w:val="clear" w:color="auto" w:fill="FEFEFE"/>
        </w:rPr>
        <w:t xml:space="preserve">7 </w:t>
      </w:r>
      <w:r w:rsidRPr="00664F89">
        <w:rPr>
          <w:rFonts w:ascii="Times New Roman" w:hAnsi="Times New Roman" w:cs="Times New Roman"/>
          <w:sz w:val="24"/>
          <w:szCs w:val="24"/>
          <w:shd w:val="clear" w:color="auto" w:fill="FEFEFE"/>
        </w:rPr>
        <w:t>от Закона за държавните помощи подпомагането по мярката ще се разглежда по общите правила за държавни помощи.</w:t>
      </w:r>
    </w:p>
    <w:p w14:paraId="722D278E"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За този режим МИРГ ще прилага условията за изпълнение на Регламент № 1407/2013, както следва:</w:t>
      </w:r>
    </w:p>
    <w:p w14:paraId="49536154"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1. Регламент № 1407/2013 се прилага за помощите, представяни на предприятията от всички сектори, с изключение на тези посочени в чл. 1 на Регламента</w:t>
      </w:r>
      <w:r w:rsidR="001419D7" w:rsidRPr="00664F89">
        <w:rPr>
          <w:rStyle w:val="a7"/>
          <w:rFonts w:ascii="Times New Roman" w:hAnsi="Times New Roman" w:cs="Times New Roman"/>
          <w:sz w:val="24"/>
          <w:szCs w:val="24"/>
          <w:shd w:val="clear" w:color="auto" w:fill="FEFEFE"/>
        </w:rPr>
        <w:footnoteReference w:id="1"/>
      </w:r>
      <w:r w:rsidR="00126879" w:rsidRPr="00664F89">
        <w:rPr>
          <w:rStyle w:val="a7"/>
          <w:rFonts w:ascii="Times New Roman" w:hAnsi="Times New Roman" w:cs="Times New Roman"/>
          <w:sz w:val="24"/>
          <w:szCs w:val="24"/>
          <w:shd w:val="clear" w:color="auto" w:fill="FEFEFE"/>
        </w:rPr>
        <w:footnoteReference w:id="2"/>
      </w:r>
      <w:r w:rsidRPr="00664F89">
        <w:rPr>
          <w:rFonts w:ascii="Times New Roman" w:hAnsi="Times New Roman" w:cs="Times New Roman"/>
          <w:sz w:val="24"/>
          <w:szCs w:val="24"/>
          <w:shd w:val="clear" w:color="auto" w:fill="FEFEFE"/>
        </w:rPr>
        <w:t>.</w:t>
      </w:r>
    </w:p>
    <w:p w14:paraId="1EC9BF57"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2. Максималният размер на помощта по режим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w:t>
      </w:r>
      <w:r w:rsidR="00F51EB0" w:rsidRPr="00664F89">
        <w:rPr>
          <w:rFonts w:ascii="Times New Roman" w:hAnsi="Times New Roman" w:cs="Times New Roman"/>
          <w:sz w:val="24"/>
          <w:szCs w:val="24"/>
          <w:shd w:val="clear" w:color="auto" w:fill="FEFEFE"/>
        </w:rPr>
        <w:t xml:space="preserve">автомобилни </w:t>
      </w:r>
      <w:r w:rsidRPr="00664F89">
        <w:rPr>
          <w:rFonts w:ascii="Times New Roman" w:hAnsi="Times New Roman" w:cs="Times New Roman"/>
          <w:sz w:val="24"/>
          <w:szCs w:val="24"/>
          <w:shd w:val="clear" w:color="auto" w:fill="FEFEFE"/>
        </w:rPr>
        <w:t xml:space="preserve">товарни превози за чужда сметка или срещу възнаграждение, за период от три </w:t>
      </w:r>
      <w:r w:rsidR="00F51EB0" w:rsidRPr="00664F89">
        <w:rPr>
          <w:rFonts w:ascii="Times New Roman" w:hAnsi="Times New Roman" w:cs="Times New Roman"/>
          <w:sz w:val="24"/>
          <w:szCs w:val="24"/>
          <w:shd w:val="clear" w:color="auto" w:fill="FEFEFE"/>
        </w:rPr>
        <w:t xml:space="preserve">бюджетни </w:t>
      </w:r>
      <w:r w:rsidRPr="00664F89">
        <w:rPr>
          <w:rFonts w:ascii="Times New Roman" w:hAnsi="Times New Roman" w:cs="Times New Roman"/>
          <w:sz w:val="24"/>
          <w:szCs w:val="24"/>
          <w:shd w:val="clear" w:color="auto" w:fill="FEFEFE"/>
        </w:rPr>
        <w:t>години.</w:t>
      </w:r>
    </w:p>
    <w:p w14:paraId="3CBE2EB1"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3. Ако дадено предприятие изпълнява </w:t>
      </w:r>
      <w:r w:rsidR="00F51EB0" w:rsidRPr="00664F89">
        <w:rPr>
          <w:rFonts w:ascii="Times New Roman" w:hAnsi="Times New Roman" w:cs="Times New Roman"/>
          <w:sz w:val="24"/>
          <w:szCs w:val="24"/>
          <w:shd w:val="clear" w:color="auto" w:fill="FEFEFE"/>
        </w:rPr>
        <w:t xml:space="preserve">автомобилни </w:t>
      </w:r>
      <w:r w:rsidRPr="00664F89">
        <w:rPr>
          <w:rFonts w:ascii="Times New Roman" w:hAnsi="Times New Roman" w:cs="Times New Roman"/>
          <w:sz w:val="24"/>
          <w:szCs w:val="24"/>
          <w:shd w:val="clear" w:color="auto" w:fill="FEFEFE"/>
        </w:rPr>
        <w:t xml:space="preserve">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w:t>
      </w:r>
      <w:proofErr w:type="spellStart"/>
      <w:r w:rsidRPr="00664F89">
        <w:rPr>
          <w:rFonts w:ascii="Times New Roman" w:hAnsi="Times New Roman" w:cs="Times New Roman"/>
          <w:sz w:val="24"/>
          <w:szCs w:val="24"/>
          <w:shd w:val="clear" w:color="auto" w:fill="FEFEFE"/>
        </w:rPr>
        <w:t>гарантра</w:t>
      </w:r>
      <w:proofErr w:type="spellEnd"/>
      <w:r w:rsidRPr="00664F89">
        <w:rPr>
          <w:rFonts w:ascii="Times New Roman" w:hAnsi="Times New Roman" w:cs="Times New Roman"/>
          <w:sz w:val="24"/>
          <w:szCs w:val="24"/>
          <w:shd w:val="clear" w:color="auto" w:fill="FEFEFE"/>
        </w:rPr>
        <w:t xml:space="preserve"> посредством подходящи средства, като например отделяне на дейностите или разграничаване на разходите, че помощите от дейността по </w:t>
      </w:r>
      <w:r w:rsidR="00F51EB0" w:rsidRPr="00664F89">
        <w:rPr>
          <w:rFonts w:ascii="Times New Roman" w:hAnsi="Times New Roman" w:cs="Times New Roman"/>
          <w:sz w:val="24"/>
          <w:szCs w:val="24"/>
          <w:shd w:val="clear" w:color="auto" w:fill="FEFEFE"/>
        </w:rPr>
        <w:t xml:space="preserve">автомобилни </w:t>
      </w:r>
      <w:r w:rsidRPr="00664F89">
        <w:rPr>
          <w:rFonts w:ascii="Times New Roman" w:hAnsi="Times New Roman" w:cs="Times New Roman"/>
          <w:sz w:val="24"/>
          <w:szCs w:val="24"/>
          <w:shd w:val="clear" w:color="auto" w:fill="FEFEFE"/>
        </w:rPr>
        <w:t xml:space="preserve">товарни превози не надвишава 100 000 EUR и че помощите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не се използват за придобиване на товарни автомобили.</w:t>
      </w:r>
    </w:p>
    <w:p w14:paraId="67121E15"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lastRenderedPageBreak/>
        <w:t>4. Помощта се смята за отпусната от момента на подписване на договор за предоставяне на финансова помощ</w:t>
      </w:r>
      <w:r w:rsidR="004C40C8" w:rsidRPr="00664F89">
        <w:rPr>
          <w:rFonts w:ascii="Times New Roman" w:hAnsi="Times New Roman" w:cs="Times New Roman"/>
          <w:sz w:val="24"/>
          <w:szCs w:val="24"/>
          <w:shd w:val="clear" w:color="auto" w:fill="FEFEFE"/>
        </w:rPr>
        <w:t>, независимо от датата на реалното й изплащане</w:t>
      </w:r>
      <w:r w:rsidRPr="00664F89">
        <w:rPr>
          <w:rFonts w:ascii="Times New Roman" w:hAnsi="Times New Roman" w:cs="Times New Roman"/>
          <w:sz w:val="24"/>
          <w:szCs w:val="24"/>
          <w:shd w:val="clear" w:color="auto" w:fill="FEFEFE"/>
        </w:rPr>
        <w:t xml:space="preserve">.  </w:t>
      </w:r>
    </w:p>
    <w:p w14:paraId="3D18E70B"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5. 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7F645B8C"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предприятието кандидат;</w:t>
      </w:r>
    </w:p>
    <w:p w14:paraId="4818FFCC" w14:textId="76ADDD4F"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w:t>
      </w:r>
      <w:r w:rsidR="002D2C3B" w:rsidRPr="00664F89">
        <w:rPr>
          <w:rFonts w:ascii="Times New Roman" w:hAnsi="Times New Roman" w:cs="Times New Roman"/>
          <w:sz w:val="24"/>
          <w:szCs w:val="24"/>
          <w:shd w:val="clear" w:color="auto" w:fill="FEFEFE"/>
        </w:rPr>
        <w:t xml:space="preserve"> </w:t>
      </w:r>
      <w:r w:rsidRPr="00664F89">
        <w:rPr>
          <w:rFonts w:ascii="Times New Roman" w:hAnsi="Times New Roman" w:cs="Times New Roman"/>
          <w:sz w:val="24"/>
          <w:szCs w:val="24"/>
          <w:shd w:val="clear" w:color="auto" w:fill="FEFEFE"/>
        </w:rPr>
        <w:t xml:space="preserve">предприятията, с които предприятието кандидат образува „едно и също предприятие“ по смисъла на чл. 2, </w:t>
      </w:r>
      <w:proofErr w:type="spellStart"/>
      <w:r w:rsidRPr="00664F89">
        <w:rPr>
          <w:rFonts w:ascii="Times New Roman" w:hAnsi="Times New Roman" w:cs="Times New Roman"/>
          <w:sz w:val="24"/>
          <w:szCs w:val="24"/>
          <w:shd w:val="clear" w:color="auto" w:fill="FEFEFE"/>
        </w:rPr>
        <w:t>пар</w:t>
      </w:r>
      <w:proofErr w:type="spellEnd"/>
      <w:r w:rsidRPr="00664F89">
        <w:rPr>
          <w:rFonts w:ascii="Times New Roman" w:hAnsi="Times New Roman" w:cs="Times New Roman"/>
          <w:sz w:val="24"/>
          <w:szCs w:val="24"/>
          <w:shd w:val="clear" w:color="auto" w:fill="FEFEFE"/>
        </w:rPr>
        <w:t>. 2 на Регламент (ЕС) № 1407/2013;</w:t>
      </w:r>
    </w:p>
    <w:p w14:paraId="021A0B5B"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664F89">
        <w:rPr>
          <w:rFonts w:ascii="Times New Roman" w:hAnsi="Times New Roman" w:cs="Times New Roman"/>
          <w:sz w:val="24"/>
          <w:szCs w:val="24"/>
          <w:shd w:val="clear" w:color="auto" w:fill="FEFEFE"/>
        </w:rPr>
        <w:t>пар</w:t>
      </w:r>
      <w:proofErr w:type="spellEnd"/>
      <w:r w:rsidRPr="00664F89">
        <w:rPr>
          <w:rFonts w:ascii="Times New Roman" w:hAnsi="Times New Roman" w:cs="Times New Roman"/>
          <w:sz w:val="24"/>
          <w:szCs w:val="24"/>
          <w:shd w:val="clear" w:color="auto" w:fill="FEFEFE"/>
        </w:rPr>
        <w:t>. 8 на Регламент (ЕС) № 1407/2013;</w:t>
      </w:r>
    </w:p>
    <w:p w14:paraId="3C325828"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 предприятията, образуващи „едно и също предприятие“ с предприятието кандидат, които са се възползвали от помощ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получена преди разделяне или отделяне, съгласно чл. 3, </w:t>
      </w:r>
      <w:proofErr w:type="spellStart"/>
      <w:r w:rsidRPr="00664F89">
        <w:rPr>
          <w:rFonts w:ascii="Times New Roman" w:hAnsi="Times New Roman" w:cs="Times New Roman"/>
          <w:sz w:val="24"/>
          <w:szCs w:val="24"/>
          <w:shd w:val="clear" w:color="auto" w:fill="FEFEFE"/>
        </w:rPr>
        <w:t>пар</w:t>
      </w:r>
      <w:proofErr w:type="spellEnd"/>
      <w:r w:rsidRPr="00664F89">
        <w:rPr>
          <w:rFonts w:ascii="Times New Roman" w:hAnsi="Times New Roman" w:cs="Times New Roman"/>
          <w:sz w:val="24"/>
          <w:szCs w:val="24"/>
          <w:shd w:val="clear" w:color="auto" w:fill="FEFEFE"/>
        </w:rPr>
        <w:t>. 9 от Регламент (ЕС) № 1407/2013.</w:t>
      </w:r>
    </w:p>
    <w:p w14:paraId="726CD5EA"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6. Натрупването</w:t>
      </w:r>
      <w:r w:rsidR="004C40C8" w:rsidRPr="00664F89">
        <w:rPr>
          <w:rFonts w:ascii="Times New Roman" w:hAnsi="Times New Roman" w:cs="Times New Roman"/>
          <w:sz w:val="24"/>
          <w:szCs w:val="24"/>
          <w:shd w:val="clear" w:color="auto" w:fill="FEFEFE"/>
        </w:rPr>
        <w:t xml:space="preserve"> на минималните помощи, предоставени на територията на Република България</w:t>
      </w:r>
      <w:r w:rsidRPr="00664F89">
        <w:rPr>
          <w:rFonts w:ascii="Times New Roman" w:hAnsi="Times New Roman" w:cs="Times New Roman"/>
          <w:sz w:val="24"/>
          <w:szCs w:val="24"/>
          <w:shd w:val="clear" w:color="auto" w:fill="FEFEFE"/>
        </w:rPr>
        <w:t xml:space="preserve"> в рамките на едно и също предприятие е съгласно разпоредбите на и чл. 5 на Регламент (ЕС) № 1407/2013:</w:t>
      </w:r>
    </w:p>
    <w:p w14:paraId="54576B9E"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 Когато дадено предприятие извършва дейност в секторите посочени в параграф 1, букви </w:t>
      </w:r>
      <w:proofErr w:type="spellStart"/>
      <w:r w:rsidRPr="00664F89">
        <w:rPr>
          <w:rFonts w:ascii="Times New Roman" w:hAnsi="Times New Roman" w:cs="Times New Roman"/>
          <w:sz w:val="24"/>
          <w:szCs w:val="24"/>
          <w:shd w:val="clear" w:color="auto" w:fill="FEFEFE"/>
        </w:rPr>
        <w:t>а,б</w:t>
      </w:r>
      <w:proofErr w:type="spellEnd"/>
      <w:r w:rsidRPr="00664F89">
        <w:rPr>
          <w:rFonts w:ascii="Times New Roman" w:hAnsi="Times New Roman" w:cs="Times New Roman"/>
          <w:sz w:val="24"/>
          <w:szCs w:val="24"/>
          <w:shd w:val="clear" w:color="auto" w:fill="FEFEFE"/>
        </w:rPr>
        <w:t xml:space="preserve">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w:t>
      </w:r>
      <w:proofErr w:type="spellStart"/>
      <w:r w:rsidRPr="00664F89">
        <w:rPr>
          <w:rFonts w:ascii="Times New Roman" w:hAnsi="Times New Roman" w:cs="Times New Roman"/>
          <w:sz w:val="24"/>
          <w:szCs w:val="24"/>
          <w:shd w:val="clear" w:color="auto" w:fill="FEFEFE"/>
        </w:rPr>
        <w:t>демаркация</w:t>
      </w:r>
      <w:proofErr w:type="spellEnd"/>
      <w:r w:rsidRPr="00664F89">
        <w:rPr>
          <w:rFonts w:ascii="Times New Roman" w:hAnsi="Times New Roman" w:cs="Times New Roman"/>
          <w:sz w:val="24"/>
          <w:szCs w:val="24"/>
          <w:shd w:val="clear" w:color="auto" w:fill="FEFEFE"/>
        </w:rPr>
        <w:t xml:space="preserve"> на дейностите или разграничаване на разходите, че дейностите в сектора посочени в параграф 1, букви </w:t>
      </w:r>
      <w:proofErr w:type="spellStart"/>
      <w:r w:rsidRPr="00664F89">
        <w:rPr>
          <w:rFonts w:ascii="Times New Roman" w:hAnsi="Times New Roman" w:cs="Times New Roman"/>
          <w:sz w:val="24"/>
          <w:szCs w:val="24"/>
          <w:shd w:val="clear" w:color="auto" w:fill="FEFEFE"/>
        </w:rPr>
        <w:t>а,б</w:t>
      </w:r>
      <w:proofErr w:type="spellEnd"/>
      <w:r w:rsidRPr="00664F89">
        <w:rPr>
          <w:rFonts w:ascii="Times New Roman" w:hAnsi="Times New Roman" w:cs="Times New Roman"/>
          <w:sz w:val="24"/>
          <w:szCs w:val="24"/>
          <w:shd w:val="clear" w:color="auto" w:fill="FEFEFE"/>
        </w:rPr>
        <w:t xml:space="preserve"> или в не се ползват от помощи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предоставени в съответствие с Регламент (ЕС) № 1407/2013.</w:t>
      </w:r>
    </w:p>
    <w:p w14:paraId="38C85EBF"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 Когато дадено предприятие попада в приложното поле на Регламент (ЕС) № 1407/2013 </w:t>
      </w:r>
      <w:proofErr w:type="spellStart"/>
      <w:r w:rsidRPr="00664F89">
        <w:rPr>
          <w:rFonts w:ascii="Times New Roman" w:hAnsi="Times New Roman" w:cs="Times New Roman"/>
          <w:sz w:val="24"/>
          <w:szCs w:val="24"/>
          <w:shd w:val="clear" w:color="auto" w:fill="FEFEFE"/>
        </w:rPr>
        <w:t>помоща</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предоставена за него съгласно регламента може да се </w:t>
      </w:r>
      <w:proofErr w:type="spellStart"/>
      <w:r w:rsidRPr="00664F89">
        <w:rPr>
          <w:rFonts w:ascii="Times New Roman" w:hAnsi="Times New Roman" w:cs="Times New Roman"/>
          <w:sz w:val="24"/>
          <w:szCs w:val="24"/>
          <w:shd w:val="clear" w:color="auto" w:fill="FEFEFE"/>
        </w:rPr>
        <w:t>кумулира</w:t>
      </w:r>
      <w:proofErr w:type="spellEnd"/>
      <w:r w:rsidRPr="00664F89">
        <w:rPr>
          <w:rFonts w:ascii="Times New Roman" w:hAnsi="Times New Roman" w:cs="Times New Roman"/>
          <w:sz w:val="24"/>
          <w:szCs w:val="24"/>
          <w:shd w:val="clear" w:color="auto" w:fill="FEFEFE"/>
        </w:rPr>
        <w:t xml:space="preserve"> с помощ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предоставена съгласно Регламент (ЕС) № 360/2012 на Комисията до тавана, установен в посочения регламент. Тя може да се </w:t>
      </w:r>
      <w:proofErr w:type="spellStart"/>
      <w:r w:rsidRPr="00664F89">
        <w:rPr>
          <w:rFonts w:ascii="Times New Roman" w:hAnsi="Times New Roman" w:cs="Times New Roman"/>
          <w:sz w:val="24"/>
          <w:szCs w:val="24"/>
          <w:shd w:val="clear" w:color="auto" w:fill="FEFEFE"/>
        </w:rPr>
        <w:t>кумулира</w:t>
      </w:r>
      <w:proofErr w:type="spellEnd"/>
      <w:r w:rsidRPr="00664F89">
        <w:rPr>
          <w:rFonts w:ascii="Times New Roman" w:hAnsi="Times New Roman" w:cs="Times New Roman"/>
          <w:sz w:val="24"/>
          <w:szCs w:val="24"/>
          <w:shd w:val="clear" w:color="auto" w:fill="FEFEFE"/>
        </w:rPr>
        <w:t xml:space="preserve"> с помощ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предоставяна съгласно други регламенти за такава помощ до съответния таван определен в чл. 3, </w:t>
      </w:r>
      <w:proofErr w:type="spellStart"/>
      <w:r w:rsidRPr="00664F89">
        <w:rPr>
          <w:rFonts w:ascii="Times New Roman" w:hAnsi="Times New Roman" w:cs="Times New Roman"/>
          <w:sz w:val="24"/>
          <w:szCs w:val="24"/>
          <w:shd w:val="clear" w:color="auto" w:fill="FEFEFE"/>
        </w:rPr>
        <w:t>пар</w:t>
      </w:r>
      <w:proofErr w:type="spellEnd"/>
      <w:r w:rsidRPr="00664F89">
        <w:rPr>
          <w:rFonts w:ascii="Times New Roman" w:hAnsi="Times New Roman" w:cs="Times New Roman"/>
          <w:sz w:val="24"/>
          <w:szCs w:val="24"/>
          <w:shd w:val="clear" w:color="auto" w:fill="FEFEFE"/>
        </w:rPr>
        <w:t xml:space="preserve">. 2 на Регламент (ЕС) № 1407/2013. </w:t>
      </w:r>
    </w:p>
    <w:p w14:paraId="79E790C3"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 Помощта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не се </w:t>
      </w:r>
      <w:proofErr w:type="spellStart"/>
      <w:r w:rsidRPr="00664F89">
        <w:rPr>
          <w:rFonts w:ascii="Times New Roman" w:hAnsi="Times New Roman" w:cs="Times New Roman"/>
          <w:sz w:val="24"/>
          <w:szCs w:val="24"/>
          <w:shd w:val="clear" w:color="auto" w:fill="FEFEFE"/>
        </w:rPr>
        <w:t>кумулира</w:t>
      </w:r>
      <w:proofErr w:type="spellEnd"/>
      <w:r w:rsidRPr="00664F89">
        <w:rPr>
          <w:rFonts w:ascii="Times New Roman" w:hAnsi="Times New Roman" w:cs="Times New Roman"/>
          <w:sz w:val="24"/>
          <w:szCs w:val="24"/>
          <w:shd w:val="clear" w:color="auto" w:fill="FEFEFE"/>
        </w:rPr>
        <w:t xml:space="preserve">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която не е предоставена за конкретни допустими разходи или не може да бъде свързана с такива, може да се </w:t>
      </w:r>
      <w:proofErr w:type="spellStart"/>
      <w:r w:rsidRPr="00664F89">
        <w:rPr>
          <w:rFonts w:ascii="Times New Roman" w:hAnsi="Times New Roman" w:cs="Times New Roman"/>
          <w:sz w:val="24"/>
          <w:szCs w:val="24"/>
          <w:shd w:val="clear" w:color="auto" w:fill="FEFEFE"/>
        </w:rPr>
        <w:t>кумулира</w:t>
      </w:r>
      <w:proofErr w:type="spellEnd"/>
      <w:r w:rsidRPr="00664F89">
        <w:rPr>
          <w:rFonts w:ascii="Times New Roman" w:hAnsi="Times New Roman" w:cs="Times New Roman"/>
          <w:sz w:val="24"/>
          <w:szCs w:val="24"/>
          <w:shd w:val="clear" w:color="auto" w:fill="FEFEFE"/>
        </w:rPr>
        <w:t xml:space="preserve"> с друга държавна помощ, предоставена с регламент за групово освобождаване или решение, приети от Комисията.</w:t>
      </w:r>
    </w:p>
    <w:p w14:paraId="43A97EB4"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7. 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w:t>
      </w:r>
      <w:r w:rsidRPr="00664F89">
        <w:rPr>
          <w:rFonts w:ascii="Times New Roman" w:hAnsi="Times New Roman" w:cs="Times New Roman"/>
          <w:sz w:val="24"/>
          <w:szCs w:val="24"/>
          <w:shd w:val="clear" w:color="auto" w:fill="FEFEFE"/>
        </w:rPr>
        <w:lastRenderedPageBreak/>
        <w:t>тази подкрепа е финансирана от местни, регионални, национални или общностни източници.</w:t>
      </w:r>
    </w:p>
    <w:p w14:paraId="586E8E97"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8. Праговете, посочени по-горе, не могат да бъдат заобикаляни чрез изкуствено разделяне на проекти със сходни характеристики и бенефициенти. </w:t>
      </w:r>
    </w:p>
    <w:p w14:paraId="24611079" w14:textId="7342FF32"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9. За изпълнението на обстоятелствата кандидатите посочват данните за получени минимални </w:t>
      </w:r>
      <w:r w:rsidR="004C40C8" w:rsidRPr="00664F89">
        <w:rPr>
          <w:rFonts w:ascii="Times New Roman" w:hAnsi="Times New Roman" w:cs="Times New Roman"/>
          <w:sz w:val="24"/>
          <w:szCs w:val="24"/>
          <w:shd w:val="clear" w:color="auto" w:fill="FEFEFE"/>
        </w:rPr>
        <w:t xml:space="preserve"> и държавни </w:t>
      </w:r>
      <w:r w:rsidRPr="00664F89">
        <w:rPr>
          <w:rFonts w:ascii="Times New Roman" w:hAnsi="Times New Roman" w:cs="Times New Roman"/>
          <w:sz w:val="24"/>
          <w:szCs w:val="24"/>
          <w:shd w:val="clear" w:color="auto" w:fill="FEFEFE"/>
        </w:rPr>
        <w:t xml:space="preserve">помощи в Декларация за </w:t>
      </w:r>
      <w:r w:rsidR="00411540">
        <w:rPr>
          <w:rFonts w:ascii="Times New Roman" w:hAnsi="Times New Roman" w:cs="Times New Roman"/>
          <w:sz w:val="24"/>
          <w:szCs w:val="24"/>
          <w:shd w:val="clear" w:color="auto" w:fill="FEFEFE"/>
        </w:rPr>
        <w:t xml:space="preserve">получени </w:t>
      </w:r>
      <w:r w:rsidRPr="00664F89">
        <w:rPr>
          <w:rFonts w:ascii="Times New Roman" w:hAnsi="Times New Roman" w:cs="Times New Roman"/>
          <w:sz w:val="24"/>
          <w:szCs w:val="24"/>
          <w:shd w:val="clear" w:color="auto" w:fill="FEFEFE"/>
        </w:rPr>
        <w:t>минимални</w:t>
      </w:r>
      <w:r w:rsidR="004C40C8" w:rsidRPr="00664F89">
        <w:rPr>
          <w:rFonts w:ascii="Times New Roman" w:hAnsi="Times New Roman" w:cs="Times New Roman"/>
          <w:sz w:val="24"/>
          <w:szCs w:val="24"/>
          <w:shd w:val="clear" w:color="auto" w:fill="FEFEFE"/>
        </w:rPr>
        <w:t xml:space="preserve"> държавни </w:t>
      </w:r>
      <w:r w:rsidRPr="00664F89">
        <w:rPr>
          <w:rFonts w:ascii="Times New Roman" w:hAnsi="Times New Roman" w:cs="Times New Roman"/>
          <w:sz w:val="24"/>
          <w:szCs w:val="24"/>
          <w:shd w:val="clear" w:color="auto" w:fill="FEFEFE"/>
        </w:rPr>
        <w:t>помощи, попълнена по образец (</w:t>
      </w:r>
      <w:r w:rsidR="00DF20F1">
        <w:rPr>
          <w:rFonts w:ascii="Times New Roman" w:hAnsi="Times New Roman" w:cs="Times New Roman"/>
          <w:sz w:val="24"/>
          <w:szCs w:val="24"/>
          <w:shd w:val="clear" w:color="auto" w:fill="FEFEFE"/>
        </w:rPr>
        <w:t xml:space="preserve">Приложение 1Б – Раздел </w:t>
      </w:r>
      <w:r w:rsidR="00DF20F1">
        <w:rPr>
          <w:rFonts w:ascii="Times New Roman" w:hAnsi="Times New Roman" w:cs="Times New Roman"/>
          <w:sz w:val="24"/>
          <w:szCs w:val="24"/>
          <w:shd w:val="clear" w:color="auto" w:fill="FEFEFE"/>
          <w:lang w:val="en-US"/>
        </w:rPr>
        <w:t>IV</w:t>
      </w:r>
      <w:r w:rsidRPr="00664F89">
        <w:rPr>
          <w:rFonts w:ascii="Times New Roman" w:hAnsi="Times New Roman" w:cs="Times New Roman"/>
          <w:sz w:val="24"/>
          <w:szCs w:val="24"/>
          <w:shd w:val="clear" w:color="auto" w:fill="FEFEFE"/>
        </w:rPr>
        <w:t>).</w:t>
      </w:r>
    </w:p>
    <w:p w14:paraId="3AC1AEB9"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10. Цитираните по-горе условия на регламента се проверяват на етап административно съответствие и допустимост на проектното предложение.</w:t>
      </w:r>
    </w:p>
    <w:p w14:paraId="3358D4F6"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11. 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14:paraId="71EEAE77"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12. Периодът, който се проверява е три </w:t>
      </w:r>
      <w:r w:rsidR="00F51EB0" w:rsidRPr="00664F89">
        <w:rPr>
          <w:rFonts w:ascii="Times New Roman" w:hAnsi="Times New Roman" w:cs="Times New Roman"/>
          <w:sz w:val="24"/>
          <w:szCs w:val="24"/>
          <w:shd w:val="clear" w:color="auto" w:fill="FEFEFE"/>
        </w:rPr>
        <w:t xml:space="preserve">бюджетни </w:t>
      </w:r>
      <w:r w:rsidRPr="00664F89">
        <w:rPr>
          <w:rFonts w:ascii="Times New Roman" w:hAnsi="Times New Roman" w:cs="Times New Roman"/>
          <w:sz w:val="24"/>
          <w:szCs w:val="24"/>
          <w:shd w:val="clear" w:color="auto" w:fill="FEFEFE"/>
        </w:rPr>
        <w:t xml:space="preserve">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6CA807E9"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13. 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5445914"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14. Последствията при неспазване на т.2 са: отказване на помощта, служебно намаляване на помощта или възстановяване на неправомерно предоставена помощ.</w:t>
      </w:r>
    </w:p>
    <w:p w14:paraId="2A1A093E" w14:textId="3E187F1E"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15. Преди сключване на административен договор за предоставяне на безвъзмездна финансова помощ, УО на ПМДР ще извършва документална проверка на декларираните данни от одобрените кандидати в Декларация за </w:t>
      </w:r>
      <w:r w:rsidR="00411540">
        <w:rPr>
          <w:rFonts w:ascii="Times New Roman" w:hAnsi="Times New Roman" w:cs="Times New Roman"/>
          <w:sz w:val="24"/>
          <w:szCs w:val="24"/>
          <w:shd w:val="clear" w:color="auto" w:fill="FEFEFE"/>
        </w:rPr>
        <w:t xml:space="preserve">получени </w:t>
      </w:r>
      <w:r w:rsidRPr="00664F89">
        <w:rPr>
          <w:rFonts w:ascii="Times New Roman" w:hAnsi="Times New Roman" w:cs="Times New Roman"/>
          <w:sz w:val="24"/>
          <w:szCs w:val="24"/>
          <w:shd w:val="clear" w:color="auto" w:fill="FEFEFE"/>
        </w:rPr>
        <w:t>държавни</w:t>
      </w:r>
      <w:r w:rsidR="00411540">
        <w:rPr>
          <w:rFonts w:ascii="Times New Roman" w:hAnsi="Times New Roman" w:cs="Times New Roman"/>
          <w:sz w:val="24"/>
          <w:szCs w:val="24"/>
          <w:shd w:val="clear" w:color="auto" w:fill="FEFEFE"/>
        </w:rPr>
        <w:t>/</w:t>
      </w:r>
      <w:r w:rsidRPr="00664F89">
        <w:rPr>
          <w:rFonts w:ascii="Times New Roman" w:hAnsi="Times New Roman" w:cs="Times New Roman"/>
          <w:sz w:val="24"/>
          <w:szCs w:val="24"/>
          <w:shd w:val="clear" w:color="auto" w:fill="FEFEFE"/>
        </w:rPr>
        <w:t>минимални помощи</w:t>
      </w:r>
      <w:r w:rsidR="00DF20F1">
        <w:rPr>
          <w:rFonts w:ascii="Times New Roman" w:hAnsi="Times New Roman" w:cs="Times New Roman"/>
          <w:sz w:val="24"/>
          <w:szCs w:val="24"/>
          <w:shd w:val="clear" w:color="auto" w:fill="FEFEFE"/>
        </w:rPr>
        <w:t xml:space="preserve"> </w:t>
      </w:r>
      <w:r w:rsidR="00DF20F1" w:rsidRPr="00664F89">
        <w:rPr>
          <w:rFonts w:ascii="Times New Roman" w:hAnsi="Times New Roman" w:cs="Times New Roman"/>
          <w:sz w:val="24"/>
          <w:szCs w:val="24"/>
          <w:shd w:val="clear" w:color="auto" w:fill="FEFEFE"/>
        </w:rPr>
        <w:t>(</w:t>
      </w:r>
      <w:r w:rsidR="00DF20F1">
        <w:rPr>
          <w:rFonts w:ascii="Times New Roman" w:hAnsi="Times New Roman" w:cs="Times New Roman"/>
          <w:sz w:val="24"/>
          <w:szCs w:val="24"/>
          <w:shd w:val="clear" w:color="auto" w:fill="FEFEFE"/>
        </w:rPr>
        <w:t xml:space="preserve">Приложение 1Б – Раздел </w:t>
      </w:r>
      <w:r w:rsidR="00DF20F1">
        <w:rPr>
          <w:rFonts w:ascii="Times New Roman" w:hAnsi="Times New Roman" w:cs="Times New Roman"/>
          <w:sz w:val="24"/>
          <w:szCs w:val="24"/>
          <w:shd w:val="clear" w:color="auto" w:fill="FEFEFE"/>
          <w:lang w:val="en-US"/>
        </w:rPr>
        <w:t>IV</w:t>
      </w:r>
      <w:r w:rsidR="00DF20F1" w:rsidRPr="00664F89">
        <w:rPr>
          <w:rFonts w:ascii="Times New Roman" w:hAnsi="Times New Roman" w:cs="Times New Roman"/>
          <w:sz w:val="24"/>
          <w:szCs w:val="24"/>
          <w:shd w:val="clear" w:color="auto" w:fill="FEFEFE"/>
        </w:rPr>
        <w:t>).</w:t>
      </w:r>
      <w:r w:rsidRPr="00664F89">
        <w:rPr>
          <w:rFonts w:ascii="Times New Roman" w:hAnsi="Times New Roman" w:cs="Times New Roman"/>
          <w:sz w:val="24"/>
          <w:szCs w:val="24"/>
          <w:shd w:val="clear" w:color="auto" w:fill="FEFEFE"/>
        </w:rPr>
        <w:t xml:space="preserve"> </w:t>
      </w:r>
    </w:p>
    <w:p w14:paraId="43E1531C"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16. УО на ПМДР информира министъра на финансите в срок до три дни от предоставянето (подписването на административния договор за предоставяне на безвъзмездна финансова помощ) на всяка помощ, попадаща в обхвата на минимална помощ</w:t>
      </w:r>
      <w:r w:rsidR="004C40C8" w:rsidRPr="00664F89">
        <w:rPr>
          <w:rFonts w:ascii="Times New Roman" w:hAnsi="Times New Roman" w:cs="Times New Roman"/>
          <w:sz w:val="24"/>
          <w:szCs w:val="24"/>
          <w:shd w:val="clear" w:color="auto" w:fill="FEFEFE"/>
        </w:rPr>
        <w:t xml:space="preserve"> чрез въвеждане на информацията в Информационната система „Регистър на минималните помощи“</w:t>
      </w:r>
      <w:r w:rsidRPr="00664F89">
        <w:rPr>
          <w:rFonts w:ascii="Times New Roman" w:hAnsi="Times New Roman" w:cs="Times New Roman"/>
          <w:sz w:val="24"/>
          <w:szCs w:val="24"/>
          <w:shd w:val="clear" w:color="auto" w:fill="FEFEFE"/>
        </w:rPr>
        <w:t>.</w:t>
      </w:r>
    </w:p>
    <w:p w14:paraId="363E2CDE"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17. В административния договор за предоставяне на безвъзмездна финансова помощ, се съдържа информация относно вида</w:t>
      </w:r>
      <w:r w:rsidR="00BD2997" w:rsidRPr="00664F89">
        <w:rPr>
          <w:rFonts w:ascii="Times New Roman" w:hAnsi="Times New Roman" w:cs="Times New Roman"/>
          <w:sz w:val="24"/>
          <w:szCs w:val="24"/>
          <w:shd w:val="clear" w:color="auto" w:fill="FEFEFE"/>
        </w:rPr>
        <w:t xml:space="preserve">, размера и основанието за предоставяне на помощ </w:t>
      </w:r>
      <w:proofErr w:type="spellStart"/>
      <w:r w:rsidR="00BD2997" w:rsidRPr="00664F89">
        <w:rPr>
          <w:rFonts w:ascii="Times New Roman" w:hAnsi="Times New Roman" w:cs="Times New Roman"/>
          <w:sz w:val="24"/>
          <w:szCs w:val="24"/>
          <w:shd w:val="clear" w:color="auto" w:fill="FEFEFE"/>
        </w:rPr>
        <w:t>de</w:t>
      </w:r>
      <w:proofErr w:type="spellEnd"/>
      <w:r w:rsidR="00BD2997" w:rsidRPr="00664F89">
        <w:rPr>
          <w:rFonts w:ascii="Times New Roman" w:hAnsi="Times New Roman" w:cs="Times New Roman"/>
          <w:sz w:val="24"/>
          <w:szCs w:val="24"/>
          <w:shd w:val="clear" w:color="auto" w:fill="FEFEFE"/>
        </w:rPr>
        <w:t xml:space="preserve"> </w:t>
      </w:r>
      <w:proofErr w:type="spellStart"/>
      <w:r w:rsidR="00BD2997" w:rsidRPr="00664F89">
        <w:rPr>
          <w:rFonts w:ascii="Times New Roman" w:hAnsi="Times New Roman" w:cs="Times New Roman"/>
          <w:sz w:val="24"/>
          <w:szCs w:val="24"/>
          <w:shd w:val="clear" w:color="auto" w:fill="FEFEFE"/>
        </w:rPr>
        <w:t>minimis</w:t>
      </w:r>
      <w:proofErr w:type="spellEnd"/>
      <w:r w:rsidR="00BD2997" w:rsidRPr="00664F89">
        <w:rPr>
          <w:rFonts w:ascii="Times New Roman" w:hAnsi="Times New Roman" w:cs="Times New Roman"/>
          <w:sz w:val="24"/>
          <w:szCs w:val="24"/>
          <w:shd w:val="clear" w:color="auto" w:fill="FEFEFE"/>
        </w:rPr>
        <w:t>, всички приложими за получателя задължения и отговорности, свързани със спазване изискванията на Регламент (ЕС) №1407/2013, както и механизъм за установяване на неправомерно получена минимална помощ</w:t>
      </w:r>
      <w:r w:rsidRPr="00664F89">
        <w:rPr>
          <w:rFonts w:ascii="Times New Roman" w:hAnsi="Times New Roman" w:cs="Times New Roman"/>
          <w:sz w:val="24"/>
          <w:szCs w:val="24"/>
          <w:shd w:val="clear" w:color="auto" w:fill="FEFEFE"/>
        </w:rPr>
        <w:t>, както и за възможните последствия от предоставянето й, включително условията за натрупване.</w:t>
      </w:r>
    </w:p>
    <w:p w14:paraId="0A4C165F"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18. Възстановяването на неправомерно предоставена </w:t>
      </w:r>
      <w:r w:rsidR="00F51EB0" w:rsidRPr="00664F89">
        <w:rPr>
          <w:rFonts w:ascii="Times New Roman" w:hAnsi="Times New Roman" w:cs="Times New Roman"/>
          <w:sz w:val="24"/>
          <w:szCs w:val="24"/>
          <w:shd w:val="clear" w:color="auto" w:fill="FEFEFE"/>
        </w:rPr>
        <w:t xml:space="preserve">минимална </w:t>
      </w:r>
      <w:r w:rsidRPr="00664F89">
        <w:rPr>
          <w:rFonts w:ascii="Times New Roman" w:hAnsi="Times New Roman" w:cs="Times New Roman"/>
          <w:sz w:val="24"/>
          <w:szCs w:val="24"/>
          <w:shd w:val="clear" w:color="auto" w:fill="FEFEFE"/>
        </w:rPr>
        <w:t xml:space="preserve">помощ се извършва по </w:t>
      </w:r>
      <w:r w:rsidRPr="00664F89">
        <w:rPr>
          <w:rFonts w:ascii="Times New Roman" w:hAnsi="Times New Roman" w:cs="Times New Roman"/>
          <w:sz w:val="24"/>
          <w:szCs w:val="24"/>
          <w:shd w:val="clear" w:color="auto" w:fill="FEFEFE"/>
        </w:rPr>
        <w:lastRenderedPageBreak/>
        <w:t>реда на Закона за държавните помощи</w:t>
      </w:r>
      <w:r w:rsidR="00F51EB0" w:rsidRPr="00664F89">
        <w:rPr>
          <w:rFonts w:ascii="Times New Roman" w:hAnsi="Times New Roman" w:cs="Times New Roman"/>
          <w:sz w:val="24"/>
          <w:szCs w:val="24"/>
          <w:shd w:val="clear" w:color="auto" w:fill="FEFEFE"/>
        </w:rPr>
        <w:t xml:space="preserve"> по реда на чл. 37 от ЗДП</w:t>
      </w:r>
      <w:r w:rsidRPr="00664F89">
        <w:rPr>
          <w:rFonts w:ascii="Times New Roman" w:hAnsi="Times New Roman" w:cs="Times New Roman"/>
          <w:sz w:val="24"/>
          <w:szCs w:val="24"/>
          <w:shd w:val="clear" w:color="auto" w:fill="FEFEFE"/>
        </w:rPr>
        <w:t>.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14:paraId="2402E632"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19. Ако проектното предложение на кандидат бъде одобрено и той подпише административен договор за предоставяне на безвъзмездна финансова помощ, е длъжен да съхранява документацията относно получената помощ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за период от 10 </w:t>
      </w:r>
      <w:r w:rsidR="00F51EB0" w:rsidRPr="00664F89">
        <w:rPr>
          <w:rFonts w:ascii="Times New Roman" w:hAnsi="Times New Roman" w:cs="Times New Roman"/>
          <w:sz w:val="24"/>
          <w:szCs w:val="24"/>
          <w:shd w:val="clear" w:color="auto" w:fill="FEFEFE"/>
        </w:rPr>
        <w:t xml:space="preserve">бюджетни </w:t>
      </w:r>
      <w:r w:rsidRPr="00664F89">
        <w:rPr>
          <w:rFonts w:ascii="Times New Roman" w:hAnsi="Times New Roman" w:cs="Times New Roman"/>
          <w:sz w:val="24"/>
          <w:szCs w:val="24"/>
          <w:shd w:val="clear" w:color="auto" w:fill="FEFEFE"/>
        </w:rPr>
        <w:t>години, считано от датата на подписване на договора и да я предоставя при поискване в срок от 5 работни дни на УО на ПМДР, МИРГ или на Държавен фонд „Земеделие“.</w:t>
      </w:r>
    </w:p>
    <w:p w14:paraId="1E45E209"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20. За целите на таваните, посочени в параграф 2 на чл. 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w:t>
      </w:r>
      <w:proofErr w:type="spellStart"/>
      <w:r w:rsidRPr="00664F89">
        <w:rPr>
          <w:rFonts w:ascii="Times New Roman" w:hAnsi="Times New Roman" w:cs="Times New Roman"/>
          <w:sz w:val="24"/>
          <w:szCs w:val="24"/>
          <w:shd w:val="clear" w:color="auto" w:fill="FEFEFE"/>
        </w:rPr>
        <w:t>ия</w:t>
      </w:r>
      <w:proofErr w:type="spellEnd"/>
      <w:r w:rsidRPr="00664F89">
        <w:rPr>
          <w:rFonts w:ascii="Times New Roman" w:hAnsi="Times New Roman" w:cs="Times New Roman"/>
          <w:sz w:val="24"/>
          <w:szCs w:val="24"/>
          <w:shd w:val="clear" w:color="auto" w:fill="FEFEFE"/>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79FD2CE3" w14:textId="77777777" w:rsidR="008D266A" w:rsidRPr="00664F89" w:rsidRDefault="008D266A" w:rsidP="00C14439">
      <w:pPr>
        <w:widowControl w:val="0"/>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Times New Roman" w:hAnsi="Times New Roman" w:cs="Times New Roman"/>
          <w:sz w:val="24"/>
          <w:szCs w:val="24"/>
          <w:shd w:val="clear" w:color="auto" w:fill="FEFEFE"/>
        </w:rPr>
      </w:pPr>
      <w:r w:rsidRPr="00664F89">
        <w:rPr>
          <w:rFonts w:ascii="Times New Roman" w:hAnsi="Times New Roman" w:cs="Times New Roman"/>
          <w:sz w:val="24"/>
          <w:szCs w:val="24"/>
          <w:shd w:val="clear" w:color="auto" w:fill="FEFEFE"/>
        </w:rPr>
        <w:t xml:space="preserve">21. Таваните, посочени в параграф 2 на чл. 3 от Регламент (ЕС) № 1407/2013 , се прилагат независимо от формата на помощта </w:t>
      </w:r>
      <w:proofErr w:type="spellStart"/>
      <w:r w:rsidRPr="00664F89">
        <w:rPr>
          <w:rFonts w:ascii="Times New Roman" w:hAnsi="Times New Roman" w:cs="Times New Roman"/>
          <w:sz w:val="24"/>
          <w:szCs w:val="24"/>
          <w:shd w:val="clear" w:color="auto" w:fill="FEFEFE"/>
        </w:rPr>
        <w:t>de</w:t>
      </w:r>
      <w:proofErr w:type="spellEnd"/>
      <w:r w:rsidRPr="00664F89">
        <w:rPr>
          <w:rFonts w:ascii="Times New Roman" w:hAnsi="Times New Roman" w:cs="Times New Roman"/>
          <w:sz w:val="24"/>
          <w:szCs w:val="24"/>
          <w:shd w:val="clear" w:color="auto" w:fill="FEFEFE"/>
        </w:rPr>
        <w:t xml:space="preserve"> </w:t>
      </w:r>
      <w:proofErr w:type="spellStart"/>
      <w:r w:rsidRPr="00664F89">
        <w:rPr>
          <w:rFonts w:ascii="Times New Roman" w:hAnsi="Times New Roman" w:cs="Times New Roman"/>
          <w:sz w:val="24"/>
          <w:szCs w:val="24"/>
          <w:shd w:val="clear" w:color="auto" w:fill="FEFEFE"/>
        </w:rPr>
        <w:t>minimis</w:t>
      </w:r>
      <w:proofErr w:type="spellEnd"/>
      <w:r w:rsidRPr="00664F89">
        <w:rPr>
          <w:rFonts w:ascii="Times New Roman" w:hAnsi="Times New Roman" w:cs="Times New Roman"/>
          <w:sz w:val="24"/>
          <w:szCs w:val="24"/>
          <w:shd w:val="clear" w:color="auto" w:fill="FEFEFE"/>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14:paraId="00AFF475" w14:textId="51F126D1" w:rsidR="008D266A" w:rsidRPr="00664F89" w:rsidRDefault="008D266A" w:rsidP="00C1443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540"/>
        <w:jc w:val="both"/>
        <w:rPr>
          <w:rFonts w:ascii="Times New Roman" w:hAnsi="Times New Roman" w:cs="Times New Roman"/>
          <w:sz w:val="24"/>
          <w:szCs w:val="24"/>
        </w:rPr>
      </w:pPr>
      <w:r w:rsidRPr="00664F89">
        <w:rPr>
          <w:rFonts w:ascii="Times New Roman" w:hAnsi="Times New Roman" w:cs="Times New Roman"/>
          <w:sz w:val="24"/>
          <w:szCs w:val="24"/>
          <w:shd w:val="clear" w:color="auto" w:fill="FEFEFE"/>
        </w:rPr>
        <w:t xml:space="preserve">В случай, че бенефициентите попадат в режим „помощ“, същите попълват декларация за минимални/държавни </w:t>
      </w:r>
      <w:r w:rsidRPr="00365A85">
        <w:rPr>
          <w:rFonts w:ascii="Times New Roman" w:hAnsi="Times New Roman" w:cs="Times New Roman"/>
          <w:sz w:val="24"/>
          <w:szCs w:val="24"/>
          <w:shd w:val="clear" w:color="auto" w:fill="FEFEFE"/>
        </w:rPr>
        <w:t>помощи</w:t>
      </w:r>
      <w:r w:rsidR="00DF20F1" w:rsidRPr="00365A85">
        <w:rPr>
          <w:rFonts w:ascii="Times New Roman" w:hAnsi="Times New Roman" w:cs="Times New Roman"/>
          <w:sz w:val="24"/>
          <w:szCs w:val="24"/>
          <w:shd w:val="clear" w:color="auto" w:fill="FEFEFE"/>
        </w:rPr>
        <w:t xml:space="preserve"> (Приложение 1Б – Раздел </w:t>
      </w:r>
      <w:r w:rsidR="00DF20F1" w:rsidRPr="00365A85">
        <w:rPr>
          <w:rFonts w:ascii="Times New Roman" w:hAnsi="Times New Roman" w:cs="Times New Roman"/>
          <w:sz w:val="24"/>
          <w:szCs w:val="24"/>
          <w:shd w:val="clear" w:color="auto" w:fill="FEFEFE"/>
          <w:lang w:val="en-US"/>
        </w:rPr>
        <w:t>I</w:t>
      </w:r>
      <w:r w:rsidR="00365A85" w:rsidRPr="00365A85">
        <w:rPr>
          <w:rFonts w:ascii="Times New Roman" w:hAnsi="Times New Roman" w:cs="Times New Roman"/>
          <w:sz w:val="24"/>
          <w:szCs w:val="24"/>
          <w:shd w:val="clear" w:color="auto" w:fill="FEFEFE"/>
          <w:lang w:val="en-US"/>
        </w:rPr>
        <w:t>II</w:t>
      </w:r>
      <w:r w:rsidR="00DF20F1" w:rsidRPr="00365A85">
        <w:rPr>
          <w:rFonts w:ascii="Times New Roman" w:hAnsi="Times New Roman" w:cs="Times New Roman"/>
          <w:sz w:val="24"/>
          <w:szCs w:val="24"/>
          <w:shd w:val="clear" w:color="auto" w:fill="FEFEFE"/>
        </w:rPr>
        <w:t>).</w:t>
      </w:r>
    </w:p>
    <w:p w14:paraId="7941E6DF" w14:textId="59A9D302" w:rsidR="00F82A92" w:rsidRPr="00664F89" w:rsidRDefault="00F82A92" w:rsidP="00C1443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540"/>
        <w:jc w:val="both"/>
        <w:rPr>
          <w:rFonts w:ascii="Times New Roman" w:hAnsi="Times New Roman" w:cs="Times New Roman"/>
          <w:sz w:val="24"/>
          <w:szCs w:val="24"/>
        </w:rPr>
      </w:pPr>
      <w:r w:rsidRPr="00664F89">
        <w:rPr>
          <w:rFonts w:ascii="Times New Roman" w:hAnsi="Times New Roman" w:cs="Times New Roman"/>
          <w:sz w:val="24"/>
          <w:szCs w:val="24"/>
          <w:shd w:val="clear" w:color="auto" w:fill="FEFEFE"/>
        </w:rPr>
        <w:t>Режимите на държавна помощ за всяка от допустимите дейности по</w:t>
      </w:r>
      <w:r w:rsidRPr="00664F89">
        <w:rPr>
          <w:rFonts w:ascii="Times New Roman" w:hAnsi="Times New Roman" w:cs="Times New Roman"/>
          <w:sz w:val="24"/>
          <w:szCs w:val="24"/>
        </w:rPr>
        <w:t xml:space="preserve"> мярка </w:t>
      </w:r>
      <w:r w:rsidR="004147D6" w:rsidRPr="00664F89">
        <w:rPr>
          <w:rFonts w:ascii="Times New Roman" w:hAnsi="Times New Roman" w:cs="Times New Roman"/>
          <w:b/>
          <w:bCs/>
          <w:sz w:val="24"/>
          <w:szCs w:val="24"/>
        </w:rPr>
        <w:t>BG14MFOP001-4.098</w:t>
      </w:r>
      <w:r w:rsidR="004147D6" w:rsidRPr="00664F89">
        <w:rPr>
          <w:rFonts w:ascii="Times New Roman" w:hAnsi="Times New Roman" w:cs="Times New Roman"/>
          <w:sz w:val="24"/>
          <w:szCs w:val="24"/>
        </w:rPr>
        <w:t xml:space="preserve"> </w:t>
      </w:r>
      <w:r w:rsidR="00795068" w:rsidRPr="00664F89">
        <w:rPr>
          <w:rFonts w:ascii="Times New Roman" w:hAnsi="Times New Roman" w:cs="Times New Roman"/>
          <w:sz w:val="24"/>
          <w:szCs w:val="24"/>
        </w:rPr>
        <w:t>„Развитие и популяризиране идентичността на територията на МИРГ от Стратегията за водено от общностите местно развитие на МИРГ „Бургас-Камено“</w:t>
      </w:r>
      <w:r w:rsidRPr="00664F89">
        <w:rPr>
          <w:rFonts w:ascii="Times New Roman" w:hAnsi="Times New Roman" w:cs="Times New Roman"/>
          <w:sz w:val="24"/>
          <w:szCs w:val="24"/>
          <w:shd w:val="clear" w:color="auto" w:fill="FEFEFE"/>
        </w:rPr>
        <w:t xml:space="preserve">, </w:t>
      </w:r>
      <w:r w:rsidR="003612D6" w:rsidRPr="00664F89">
        <w:rPr>
          <w:rFonts w:ascii="Times New Roman" w:hAnsi="Times New Roman" w:cs="Times New Roman"/>
          <w:sz w:val="24"/>
          <w:szCs w:val="24"/>
          <w:shd w:val="clear" w:color="auto" w:fill="FEFEFE"/>
        </w:rPr>
        <w:t xml:space="preserve">са съгласно Указания на УО на ПМДР във връзка с приложимия режим на държавни помощи по мерки, финансирани по Програмата за морско дело и рибарство 2014 - 2020 г. - </w:t>
      </w:r>
      <w:hyperlink r:id="rId11" w:history="1">
        <w:r w:rsidR="003612D6" w:rsidRPr="00664F89">
          <w:rPr>
            <w:rStyle w:val="af0"/>
            <w:rFonts w:ascii="Times New Roman" w:hAnsi="Times New Roman" w:cs="Times New Roman"/>
            <w:sz w:val="24"/>
            <w:szCs w:val="24"/>
            <w:shd w:val="clear" w:color="auto" w:fill="FEFEFE"/>
          </w:rPr>
          <w:t>https://www.eufunds.bg/bg/pmdr/node/2365</w:t>
        </w:r>
      </w:hyperlink>
      <w:r w:rsidR="003612D6" w:rsidRPr="00664F89">
        <w:rPr>
          <w:rFonts w:ascii="Times New Roman" w:hAnsi="Times New Roman" w:cs="Times New Roman"/>
          <w:sz w:val="24"/>
          <w:szCs w:val="24"/>
          <w:shd w:val="clear" w:color="auto" w:fill="FEFEFE"/>
        </w:rPr>
        <w:t>.</w:t>
      </w:r>
    </w:p>
    <w:p w14:paraId="7042E5F5" w14:textId="77777777" w:rsidR="00FD21FA" w:rsidRPr="00664F89"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58" w:name="_Toc77672436"/>
      <w:r w:rsidRPr="00664F89">
        <w:rPr>
          <w:rFonts w:ascii="Times New Roman" w:eastAsia="Times New Roman" w:hAnsi="Times New Roman" w:cs="Times New Roman"/>
          <w:b/>
          <w:bCs/>
          <w:color w:val="5B9BD5"/>
          <w:sz w:val="24"/>
          <w:szCs w:val="24"/>
        </w:rPr>
        <w:lastRenderedPageBreak/>
        <w:t>17. Хоризонтални политики:</w:t>
      </w:r>
      <w:bookmarkEnd w:id="58"/>
    </w:p>
    <w:p w14:paraId="517CD16D" w14:textId="77777777" w:rsidR="00534413"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bookmarkStart w:id="59" w:name="_Toc475536975"/>
      <w:bookmarkStart w:id="60" w:name="_Toc475537011"/>
      <w:bookmarkStart w:id="61" w:name="_Toc475538948"/>
      <w:r w:rsidRPr="00664F89">
        <w:rPr>
          <w:rFonts w:ascii="Times New Roman" w:hAnsi="Times New Roman" w:cs="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C7B3251" w14:textId="77777777" w:rsidR="00534413"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664F89">
        <w:rPr>
          <w:rFonts w:ascii="Times New Roman" w:hAnsi="Times New Roman" w:cs="Times New Roman"/>
          <w:sz w:val="24"/>
          <w:szCs w:val="24"/>
        </w:rPr>
        <w:t xml:space="preserve">− </w:t>
      </w:r>
      <w:r w:rsidRPr="00664F89">
        <w:rPr>
          <w:rFonts w:ascii="Times New Roman" w:hAnsi="Times New Roman" w:cs="Times New Roman"/>
          <w:b/>
          <w:sz w:val="24"/>
          <w:szCs w:val="24"/>
        </w:rPr>
        <w:t>равнопоставеност и недопускане на дискриминация</w:t>
      </w:r>
      <w:r w:rsidRPr="00664F89">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Насоките, независимо от техния пол, етническа принадлежност или вид увреждане.</w:t>
      </w:r>
    </w:p>
    <w:p w14:paraId="5D462098" w14:textId="77777777" w:rsidR="00501933"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664F89">
        <w:rPr>
          <w:rFonts w:ascii="Times New Roman" w:hAnsi="Times New Roman" w:cs="Times New Roman"/>
          <w:sz w:val="24"/>
          <w:szCs w:val="24"/>
        </w:rPr>
        <w:t xml:space="preserve">− </w:t>
      </w:r>
      <w:r w:rsidRPr="00664F89">
        <w:rPr>
          <w:rFonts w:ascii="Times New Roman" w:hAnsi="Times New Roman" w:cs="Times New Roman"/>
          <w:b/>
          <w:sz w:val="24"/>
          <w:szCs w:val="24"/>
        </w:rPr>
        <w:t>устойчиво развитие</w:t>
      </w:r>
      <w:r w:rsidRPr="00664F89">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roofErr w:type="spellStart"/>
      <w:r w:rsidRPr="00664F89">
        <w:rPr>
          <w:rFonts w:ascii="Times New Roman" w:hAnsi="Times New Roman" w:cs="Times New Roman"/>
          <w:sz w:val="24"/>
          <w:szCs w:val="24"/>
        </w:rPr>
        <w:t>насърчавават</w:t>
      </w:r>
      <w:proofErr w:type="spellEnd"/>
      <w:r w:rsidRPr="00664F89">
        <w:rPr>
          <w:rFonts w:ascii="Times New Roman" w:hAnsi="Times New Roman" w:cs="Times New Roman"/>
          <w:sz w:val="24"/>
          <w:szCs w:val="24"/>
        </w:rPr>
        <w:t xml:space="preserve">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00B1D043" w14:textId="77777777" w:rsidR="006B22FB" w:rsidRPr="00664F89" w:rsidRDefault="006B22FB" w:rsidP="00722F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00722F79" w:rsidRPr="00664F89">
        <w:rPr>
          <w:rFonts w:ascii="Times New Roman" w:hAnsi="Times New Roman" w:cs="Times New Roman"/>
          <w:sz w:val="24"/>
          <w:szCs w:val="24"/>
        </w:rPr>
        <w:t>В</w:t>
      </w:r>
      <w:r w:rsidRPr="00664F89">
        <w:rPr>
          <w:rFonts w:ascii="Times New Roman" w:hAnsi="Times New Roman" w:cs="Times New Roman"/>
          <w:sz w:val="24"/>
          <w:szCs w:val="24"/>
        </w:rPr>
        <w:t xml:space="preserve"> графа</w:t>
      </w:r>
      <w:r w:rsidR="00722F79" w:rsidRPr="00664F89">
        <w:rPr>
          <w:rFonts w:ascii="Times New Roman" w:hAnsi="Times New Roman" w:cs="Times New Roman"/>
          <w:sz w:val="24"/>
          <w:szCs w:val="24"/>
        </w:rPr>
        <w:t xml:space="preserve"> </w:t>
      </w:r>
      <w:r w:rsidRPr="00664F89">
        <w:rPr>
          <w:rFonts w:ascii="Times New Roman" w:hAnsi="Times New Roman" w:cs="Times New Roman"/>
          <w:sz w:val="24"/>
          <w:szCs w:val="24"/>
        </w:rPr>
        <w:t>„Допълнителна информация за оценка на проектното предложение“ от Формуляра за кандидатстване, кандидатите следва да представят информация за съответствието на проектното предложение с посочените принципи.</w:t>
      </w:r>
    </w:p>
    <w:p w14:paraId="2627C4FF" w14:textId="67FD6FAB" w:rsidR="008F1804" w:rsidRPr="00664F89" w:rsidRDefault="00722F79" w:rsidP="00722F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14:paraId="5EBD3DE1" w14:textId="12B44819" w:rsidR="00FD21FA" w:rsidRPr="00664F89" w:rsidRDefault="00FD21FA" w:rsidP="00501933">
      <w:pPr>
        <w:keepNext/>
        <w:keepLines/>
        <w:spacing w:before="200" w:after="0"/>
        <w:jc w:val="both"/>
        <w:outlineLvl w:val="1"/>
        <w:rPr>
          <w:rFonts w:ascii="Times New Roman" w:eastAsia="Times New Roman" w:hAnsi="Times New Roman" w:cs="Times New Roman"/>
          <w:b/>
          <w:bCs/>
          <w:color w:val="5B9BD5"/>
          <w:sz w:val="24"/>
          <w:szCs w:val="24"/>
        </w:rPr>
      </w:pPr>
      <w:bookmarkStart w:id="62" w:name="_Toc475538949"/>
      <w:bookmarkStart w:id="63" w:name="_Toc77672437"/>
      <w:bookmarkEnd w:id="59"/>
      <w:bookmarkEnd w:id="60"/>
      <w:bookmarkEnd w:id="61"/>
      <w:r w:rsidRPr="00664F89">
        <w:rPr>
          <w:rFonts w:ascii="Times New Roman" w:eastAsia="Times New Roman" w:hAnsi="Times New Roman" w:cs="Times New Roman"/>
          <w:b/>
          <w:bCs/>
          <w:color w:val="5B9BD5"/>
          <w:sz w:val="24"/>
          <w:szCs w:val="24"/>
        </w:rPr>
        <w:t>18. Минимален и максимален срок за изпълнение на проекта (ако е приложимо):</w:t>
      </w:r>
      <w:bookmarkEnd w:id="62"/>
      <w:bookmarkEnd w:id="63"/>
    </w:p>
    <w:p w14:paraId="08B5DF45" w14:textId="400C5431" w:rsidR="00695BD3" w:rsidRDefault="00FD21FA" w:rsidP="004E5217">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Максималната продължителност</w:t>
      </w:r>
      <w:r w:rsidRPr="00664F89">
        <w:rPr>
          <w:rFonts w:ascii="Times New Roman" w:hAnsi="Times New Roman" w:cs="Times New Roman"/>
          <w:sz w:val="24"/>
          <w:szCs w:val="24"/>
        </w:rPr>
        <w:t xml:space="preserve"> </w:t>
      </w:r>
      <w:r w:rsidRPr="00664F89">
        <w:rPr>
          <w:rFonts w:ascii="Times New Roman" w:hAnsi="Times New Roman" w:cs="Times New Roman"/>
          <w:b/>
          <w:bCs/>
          <w:sz w:val="24"/>
          <w:szCs w:val="24"/>
        </w:rPr>
        <w:t>на и</w:t>
      </w:r>
      <w:r w:rsidR="004B23DE" w:rsidRPr="00664F89">
        <w:rPr>
          <w:rFonts w:ascii="Times New Roman" w:hAnsi="Times New Roman" w:cs="Times New Roman"/>
          <w:b/>
          <w:bCs/>
          <w:sz w:val="24"/>
          <w:szCs w:val="24"/>
        </w:rPr>
        <w:t xml:space="preserve">зпълнение на проект </w:t>
      </w:r>
      <w:r w:rsidRPr="00664F89">
        <w:rPr>
          <w:rFonts w:ascii="Times New Roman" w:hAnsi="Times New Roman" w:cs="Times New Roman"/>
          <w:b/>
          <w:bCs/>
          <w:sz w:val="24"/>
          <w:szCs w:val="24"/>
        </w:rPr>
        <w:t>е</w:t>
      </w:r>
      <w:r w:rsidRPr="00664F89">
        <w:rPr>
          <w:rFonts w:ascii="Times New Roman" w:hAnsi="Times New Roman" w:cs="Times New Roman"/>
          <w:b/>
          <w:sz w:val="24"/>
          <w:szCs w:val="24"/>
        </w:rPr>
        <w:t xml:space="preserve"> до </w:t>
      </w:r>
      <w:r w:rsidR="00BC411D" w:rsidRPr="00664F89">
        <w:rPr>
          <w:rFonts w:ascii="Times New Roman" w:hAnsi="Times New Roman" w:cs="Times New Roman"/>
          <w:b/>
          <w:sz w:val="24"/>
          <w:szCs w:val="24"/>
        </w:rPr>
        <w:t>1</w:t>
      </w:r>
      <w:r w:rsidR="00124D9F" w:rsidRPr="00664F89">
        <w:rPr>
          <w:rFonts w:ascii="Times New Roman" w:hAnsi="Times New Roman" w:cs="Times New Roman"/>
          <w:b/>
          <w:sz w:val="24"/>
          <w:szCs w:val="24"/>
        </w:rPr>
        <w:t>2</w:t>
      </w:r>
      <w:r w:rsidRPr="00664F89">
        <w:rPr>
          <w:rFonts w:ascii="Times New Roman" w:hAnsi="Times New Roman" w:cs="Times New Roman"/>
          <w:b/>
          <w:sz w:val="24"/>
          <w:szCs w:val="24"/>
        </w:rPr>
        <w:t xml:space="preserve"> месеца</w:t>
      </w:r>
      <w:r w:rsidR="006B22FB" w:rsidRPr="00664F89">
        <w:rPr>
          <w:rFonts w:ascii="Times New Roman" w:hAnsi="Times New Roman" w:cs="Times New Roman"/>
          <w:b/>
          <w:sz w:val="24"/>
          <w:szCs w:val="24"/>
        </w:rPr>
        <w:t xml:space="preserve">, </w:t>
      </w:r>
      <w:r w:rsidRPr="00664F89">
        <w:rPr>
          <w:rFonts w:ascii="Times New Roman" w:hAnsi="Times New Roman" w:cs="Times New Roman"/>
          <w:sz w:val="24"/>
          <w:szCs w:val="24"/>
        </w:rPr>
        <w:t>считано от датата на подписване на административния договор за предоставяне на БФП</w:t>
      </w:r>
      <w:r w:rsidR="004E5217">
        <w:rPr>
          <w:rFonts w:ascii="Times New Roman" w:hAnsi="Times New Roman" w:cs="Times New Roman"/>
          <w:sz w:val="24"/>
          <w:szCs w:val="24"/>
        </w:rPr>
        <w:t>.</w:t>
      </w:r>
    </w:p>
    <w:p w14:paraId="53A7F196" w14:textId="77777777" w:rsidR="002C6FBC" w:rsidRPr="00664F89" w:rsidRDefault="002C6FBC" w:rsidP="00840EA7">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2A402186" w14:textId="2CAD0BAE" w:rsidR="00695BD3" w:rsidRPr="00664F89" w:rsidRDefault="00695BD3" w:rsidP="00840EA7">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Формуляра за кандидатстване и времевия график за изпълнение на проекта.</w:t>
      </w:r>
    </w:p>
    <w:p w14:paraId="7D8F5A12" w14:textId="77777777" w:rsidR="00695BD3" w:rsidRPr="00664F89" w:rsidRDefault="00695BD3" w:rsidP="00840EA7">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04CEFC4A" w14:textId="77777777" w:rsidR="00FD21FA" w:rsidRPr="00664F89" w:rsidRDefault="00FD21FA" w:rsidP="00840EA7">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Минимален срок за изпълнение на проекта: неприложимо.</w:t>
      </w:r>
    </w:p>
    <w:p w14:paraId="13B15024" w14:textId="77777777" w:rsidR="00FD21FA" w:rsidRPr="00664F89" w:rsidRDefault="00FD21FA" w:rsidP="00840EA7">
      <w:pPr>
        <w:keepNext/>
        <w:keepLines/>
        <w:spacing w:before="200" w:after="0"/>
        <w:outlineLvl w:val="1"/>
        <w:rPr>
          <w:rFonts w:ascii="Times New Roman" w:eastAsia="Times New Roman" w:hAnsi="Times New Roman" w:cs="Times New Roman"/>
          <w:b/>
          <w:bCs/>
          <w:color w:val="5B9BD5"/>
          <w:sz w:val="24"/>
          <w:szCs w:val="24"/>
        </w:rPr>
      </w:pPr>
      <w:bookmarkStart w:id="64" w:name="_Toc475538950"/>
      <w:bookmarkStart w:id="65" w:name="_Toc77672438"/>
      <w:r w:rsidRPr="00664F89">
        <w:rPr>
          <w:rFonts w:ascii="Times New Roman" w:eastAsia="Times New Roman" w:hAnsi="Times New Roman" w:cs="Times New Roman"/>
          <w:b/>
          <w:bCs/>
          <w:color w:val="5B9BD5"/>
          <w:sz w:val="24"/>
          <w:szCs w:val="24"/>
        </w:rPr>
        <w:t>19. Ред за оценяване на концепциите за проектни предложения:</w:t>
      </w:r>
      <w:bookmarkEnd w:id="64"/>
      <w:bookmarkEnd w:id="65"/>
    </w:p>
    <w:p w14:paraId="145C43D5"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Неприложимо</w:t>
      </w:r>
    </w:p>
    <w:p w14:paraId="32A2F22F" w14:textId="77777777" w:rsidR="00FD21FA" w:rsidRPr="00664F89"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66" w:name="_Toc475538951"/>
      <w:bookmarkStart w:id="67" w:name="_Toc77672439"/>
      <w:r w:rsidRPr="00664F89">
        <w:rPr>
          <w:rFonts w:ascii="Times New Roman" w:eastAsia="Times New Roman" w:hAnsi="Times New Roman" w:cs="Times New Roman"/>
          <w:b/>
          <w:bCs/>
          <w:color w:val="5B9BD5"/>
          <w:sz w:val="24"/>
          <w:szCs w:val="24"/>
        </w:rPr>
        <w:lastRenderedPageBreak/>
        <w:t>20. Критерии и методика за оценка на концепциите за проектни предложения:</w:t>
      </w:r>
      <w:bookmarkEnd w:id="66"/>
      <w:bookmarkEnd w:id="67"/>
    </w:p>
    <w:p w14:paraId="3031CA92"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color w:val="000000"/>
          <w:sz w:val="24"/>
          <w:szCs w:val="24"/>
        </w:rPr>
      </w:pPr>
      <w:r w:rsidRPr="00664F89">
        <w:rPr>
          <w:rFonts w:ascii="Times New Roman" w:hAnsi="Times New Roman" w:cs="Times New Roman"/>
          <w:color w:val="000000"/>
          <w:sz w:val="24"/>
          <w:szCs w:val="24"/>
        </w:rPr>
        <w:t>Неприложимо</w:t>
      </w:r>
    </w:p>
    <w:p w14:paraId="0135002F" w14:textId="65B5EB0B" w:rsidR="00FD21FA" w:rsidRPr="00664F89"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68" w:name="_Toc77672440"/>
      <w:r w:rsidRPr="00664F89">
        <w:rPr>
          <w:rFonts w:ascii="Times New Roman" w:eastAsia="Times New Roman" w:hAnsi="Times New Roman" w:cs="Times New Roman"/>
          <w:b/>
          <w:bCs/>
          <w:color w:val="5B9BD5"/>
          <w:sz w:val="24"/>
          <w:szCs w:val="24"/>
        </w:rPr>
        <w:t xml:space="preserve">21. Ред за оценяване </w:t>
      </w:r>
      <w:r w:rsidR="00097A48" w:rsidRPr="00664F89">
        <w:rPr>
          <w:rFonts w:ascii="Times New Roman" w:eastAsia="Times New Roman" w:hAnsi="Times New Roman" w:cs="Times New Roman"/>
          <w:b/>
          <w:bCs/>
          <w:color w:val="5B9BD5"/>
          <w:sz w:val="24"/>
          <w:szCs w:val="24"/>
        </w:rPr>
        <w:t xml:space="preserve">(подбор) </w:t>
      </w:r>
      <w:r w:rsidRPr="00664F89">
        <w:rPr>
          <w:rFonts w:ascii="Times New Roman" w:eastAsia="Times New Roman" w:hAnsi="Times New Roman" w:cs="Times New Roman"/>
          <w:b/>
          <w:bCs/>
          <w:color w:val="5B9BD5"/>
          <w:sz w:val="24"/>
          <w:szCs w:val="24"/>
        </w:rPr>
        <w:t>на проектните предложения:</w:t>
      </w:r>
      <w:bookmarkStart w:id="69" w:name="_Toc442351587"/>
      <w:bookmarkEnd w:id="68"/>
    </w:p>
    <w:p w14:paraId="364C2DD4" w14:textId="77777777" w:rsidR="0065191B" w:rsidRPr="00664F89" w:rsidRDefault="006D3E71" w:rsidP="006519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color w:val="000000"/>
          <w:sz w:val="24"/>
          <w:szCs w:val="24"/>
        </w:rPr>
      </w:pPr>
      <w:r w:rsidRPr="00664F89">
        <w:rPr>
          <w:rFonts w:ascii="Times New Roman" w:hAnsi="Times New Roman" w:cs="Times New Roman"/>
          <w:color w:val="000000"/>
          <w:sz w:val="24"/>
          <w:szCs w:val="24"/>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w:t>
      </w:r>
    </w:p>
    <w:p w14:paraId="5DEEEB27" w14:textId="609B0643" w:rsidR="006D3E71" w:rsidRPr="00664F89" w:rsidRDefault="006D3E71" w:rsidP="006519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color w:val="000000"/>
          <w:sz w:val="24"/>
          <w:szCs w:val="24"/>
        </w:rPr>
      </w:pPr>
      <w:r w:rsidRPr="00664F89">
        <w:rPr>
          <w:rFonts w:ascii="Times New Roman" w:hAnsi="Times New Roman" w:cs="Times New Roman"/>
          <w:color w:val="000000"/>
          <w:sz w:val="24"/>
          <w:szCs w:val="24"/>
        </w:rPr>
        <w:t>Методологията и критериите не подлежат на изменение по време на провеждането на подбора.</w:t>
      </w:r>
    </w:p>
    <w:p w14:paraId="47241992" w14:textId="73F6CBA2" w:rsidR="006D3E71" w:rsidRPr="00664F89" w:rsidRDefault="006D3E71" w:rsidP="006D3E71">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color w:val="000000"/>
          <w:sz w:val="24"/>
          <w:szCs w:val="24"/>
        </w:rPr>
      </w:pPr>
      <w:r w:rsidRPr="00664F89">
        <w:rPr>
          <w:rFonts w:ascii="Times New Roman" w:hAnsi="Times New Roman" w:cs="Times New Roman"/>
          <w:color w:val="000000"/>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6954C6F1" w14:textId="77777777" w:rsidR="0025188C" w:rsidRPr="00664F89" w:rsidRDefault="0025188C" w:rsidP="00FD21FA">
      <w:pPr>
        <w:keepNext/>
        <w:keepLines/>
        <w:spacing w:before="200" w:after="0"/>
        <w:outlineLvl w:val="1"/>
        <w:rPr>
          <w:rFonts w:ascii="Times New Roman" w:eastAsia="Times New Roman" w:hAnsi="Times New Roman" w:cs="Times New Roman"/>
          <w:b/>
          <w:bCs/>
          <w:color w:val="5B9BD5"/>
          <w:sz w:val="24"/>
          <w:szCs w:val="24"/>
        </w:rPr>
      </w:pPr>
      <w:bookmarkStart w:id="70" w:name="_Toc77672441"/>
      <w:r w:rsidRPr="00664F89">
        <w:rPr>
          <w:rFonts w:ascii="Times New Roman" w:eastAsia="Times New Roman" w:hAnsi="Times New Roman" w:cs="Times New Roman"/>
          <w:b/>
          <w:bCs/>
          <w:color w:val="5B9BD5"/>
          <w:sz w:val="24"/>
          <w:szCs w:val="24"/>
        </w:rPr>
        <w:t>21.1. Ред за подбор на проектни предложения, извършван от МИРГ Бургас-Камено:</w:t>
      </w:r>
      <w:bookmarkEnd w:id="70"/>
    </w:p>
    <w:p w14:paraId="4A1C75C1" w14:textId="77777777" w:rsidR="006D3E71" w:rsidRPr="00664F89" w:rsidRDefault="006D3E71" w:rsidP="006D3E7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bookmarkStart w:id="71" w:name="_Toc442351585"/>
      <w:bookmarkStart w:id="72" w:name="_Toc451334649"/>
      <w:r w:rsidRPr="00664F89">
        <w:rPr>
          <w:rFonts w:ascii="Times New Roman" w:hAnsi="Times New Roman" w:cs="Times New Roman"/>
          <w:sz w:val="24"/>
          <w:szCs w:val="24"/>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536E7F29" w14:textId="2C7417DF" w:rsidR="006D3E71" w:rsidRPr="00664F89" w:rsidRDefault="006D3E71" w:rsidP="006D3E7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43DE74DA" w14:textId="4FF176CD" w:rsidR="000909CB" w:rsidRPr="00664F89" w:rsidRDefault="00FB4CF2" w:rsidP="000909CB">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Подборът в МИРГ се извършва съгласно процедура за подбор на проектни предложения, </w:t>
      </w:r>
      <w:r w:rsidR="002B1657" w:rsidRPr="00664F89">
        <w:rPr>
          <w:rFonts w:ascii="Times New Roman" w:hAnsi="Times New Roman" w:cs="Times New Roman"/>
          <w:sz w:val="24"/>
          <w:szCs w:val="24"/>
        </w:rPr>
        <w:t>.</w:t>
      </w:r>
      <w:r w:rsidRPr="00664F89">
        <w:rPr>
          <w:rFonts w:ascii="Times New Roman" w:hAnsi="Times New Roman" w:cs="Times New Roman"/>
          <w:sz w:val="24"/>
          <w:szCs w:val="24"/>
        </w:rPr>
        <w:t>която обхваща 2 групи критерии за оценка:</w:t>
      </w:r>
    </w:p>
    <w:p w14:paraId="557317CE" w14:textId="77777777" w:rsidR="000909CB" w:rsidRPr="00664F89" w:rsidRDefault="000909CB" w:rsidP="000909CB">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1.</w:t>
      </w:r>
      <w:r w:rsidRPr="00664F89">
        <w:rPr>
          <w:rFonts w:ascii="Times New Roman" w:hAnsi="Times New Roman" w:cs="Times New Roman"/>
          <w:sz w:val="24"/>
          <w:szCs w:val="24"/>
        </w:rPr>
        <w:tab/>
        <w:t xml:space="preserve">Група критерии за оценка – Проверка за </w:t>
      </w:r>
      <w:proofErr w:type="spellStart"/>
      <w:r w:rsidRPr="00664F89">
        <w:rPr>
          <w:rFonts w:ascii="Times New Roman" w:hAnsi="Times New Roman" w:cs="Times New Roman"/>
          <w:sz w:val="24"/>
          <w:szCs w:val="24"/>
        </w:rPr>
        <w:t>окомплектованост</w:t>
      </w:r>
      <w:proofErr w:type="spellEnd"/>
      <w:r w:rsidRPr="00664F89">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0E665E7C" w14:textId="5201EBBE" w:rsidR="000909CB" w:rsidRPr="00664F89" w:rsidRDefault="000909CB" w:rsidP="000909CB">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2.</w:t>
      </w:r>
      <w:r w:rsidRPr="00664F89">
        <w:rPr>
          <w:rFonts w:ascii="Times New Roman" w:hAnsi="Times New Roman" w:cs="Times New Roman"/>
          <w:sz w:val="24"/>
          <w:szCs w:val="24"/>
        </w:rPr>
        <w:tab/>
        <w:t>Група критерии за оценка – Подбор на проектни предложения за съответствие на същите със стратегията на МИРГ</w:t>
      </w:r>
      <w:r w:rsidR="00D21BEA" w:rsidRPr="00664F89">
        <w:rPr>
          <w:rFonts w:ascii="Times New Roman" w:hAnsi="Times New Roman" w:cs="Times New Roman"/>
          <w:sz w:val="24"/>
          <w:szCs w:val="24"/>
        </w:rPr>
        <w:t xml:space="preserve"> Бургас-Камено</w:t>
      </w:r>
      <w:r w:rsidRPr="00664F89">
        <w:rPr>
          <w:rFonts w:ascii="Times New Roman" w:hAnsi="Times New Roman" w:cs="Times New Roman"/>
          <w:sz w:val="24"/>
          <w:szCs w:val="24"/>
        </w:rPr>
        <w:t>.</w:t>
      </w:r>
    </w:p>
    <w:p w14:paraId="00FA9D2E" w14:textId="3EE17702" w:rsidR="00FB4CF2" w:rsidRPr="00664F89" w:rsidRDefault="00FB4CF2" w:rsidP="00C834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процедура</w:t>
      </w:r>
      <w:r w:rsidR="00C93C6C" w:rsidRPr="00664F89">
        <w:rPr>
          <w:rFonts w:ascii="Times New Roman" w:hAnsi="Times New Roman" w:cs="Times New Roman"/>
          <w:sz w:val="24"/>
          <w:szCs w:val="24"/>
        </w:rPr>
        <w:t>.</w:t>
      </w:r>
    </w:p>
    <w:p w14:paraId="296CA4C9" w14:textId="77777777" w:rsidR="00C93C6C" w:rsidRPr="00664F89" w:rsidRDefault="00C93C6C" w:rsidP="00C834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47FA79E7" w14:textId="77777777" w:rsidR="00C93C6C" w:rsidRPr="00664F89" w:rsidRDefault="00C93C6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w:t>
      </w:r>
      <w:r w:rsidRPr="00664F89">
        <w:rPr>
          <w:rFonts w:ascii="Times New Roman" w:hAnsi="Times New Roman" w:cs="Times New Roman"/>
          <w:sz w:val="24"/>
          <w:szCs w:val="24"/>
        </w:rPr>
        <w:lastRenderedPageBreak/>
        <w:t>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6F2371D0" w14:textId="77777777" w:rsidR="00C93C6C" w:rsidRPr="00664F89" w:rsidRDefault="00C93C6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Оценки, извършвани от МИРГ:</w:t>
      </w:r>
    </w:p>
    <w:p w14:paraId="3DD22775" w14:textId="77777777" w:rsidR="00C93C6C" w:rsidRPr="00664F89" w:rsidRDefault="00C93C6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 xml:space="preserve">І. Група критерии за оценка - Проверка за </w:t>
      </w:r>
      <w:proofErr w:type="spellStart"/>
      <w:r w:rsidRPr="00664F89">
        <w:rPr>
          <w:rFonts w:ascii="Times New Roman" w:hAnsi="Times New Roman" w:cs="Times New Roman"/>
          <w:b/>
          <w:bCs/>
          <w:sz w:val="24"/>
          <w:szCs w:val="24"/>
        </w:rPr>
        <w:t>окомплектованост</w:t>
      </w:r>
      <w:proofErr w:type="spellEnd"/>
      <w:r w:rsidRPr="00664F89">
        <w:rPr>
          <w:rFonts w:ascii="Times New Roman" w:hAnsi="Times New Roman" w:cs="Times New Roman"/>
          <w:b/>
          <w:bCs/>
          <w:sz w:val="24"/>
          <w:szCs w:val="24"/>
        </w:rPr>
        <w:t xml:space="preserve"> на всички изискуеми документи по съответната процедура и съответствието им с изискванията.</w:t>
      </w:r>
    </w:p>
    <w:p w14:paraId="424086C0" w14:textId="77777777" w:rsidR="00C93C6C" w:rsidRPr="00664F89" w:rsidRDefault="00C93C6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Проверката се извършва чрез ИСУН и се състои в проверка за </w:t>
      </w:r>
      <w:proofErr w:type="spellStart"/>
      <w:r w:rsidRPr="00664F89">
        <w:rPr>
          <w:rFonts w:ascii="Times New Roman" w:hAnsi="Times New Roman" w:cs="Times New Roman"/>
          <w:sz w:val="24"/>
          <w:szCs w:val="24"/>
        </w:rPr>
        <w:t>окомплектованост</w:t>
      </w:r>
      <w:proofErr w:type="spellEnd"/>
      <w:r w:rsidRPr="00664F89">
        <w:rPr>
          <w:rFonts w:ascii="Times New Roman" w:hAnsi="Times New Roman" w:cs="Times New Roman"/>
          <w:sz w:val="24"/>
          <w:szCs w:val="24"/>
        </w:rPr>
        <w:t xml:space="preserve">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407E4606" w14:textId="77777777" w:rsidR="00C93C6C" w:rsidRPr="00664F89" w:rsidRDefault="00C93C6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w:t>
      </w:r>
      <w:r w:rsidR="00BB4DEF" w:rsidRPr="00664F89">
        <w:rPr>
          <w:rFonts w:ascii="Times New Roman" w:hAnsi="Times New Roman" w:cs="Times New Roman"/>
          <w:sz w:val="24"/>
          <w:szCs w:val="24"/>
        </w:rPr>
        <w:t>отстраняване, който не може да бъде по-кратък от една седмица. Уведомлението съдържа и информация, че:</w:t>
      </w:r>
    </w:p>
    <w:p w14:paraId="47511897" w14:textId="77777777" w:rsidR="00BB4DEF" w:rsidRPr="00664F89" w:rsidRDefault="00BB4DEF"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А) </w:t>
      </w:r>
      <w:proofErr w:type="spellStart"/>
      <w:r w:rsidRPr="00664F89">
        <w:rPr>
          <w:rFonts w:ascii="Times New Roman" w:hAnsi="Times New Roman" w:cs="Times New Roman"/>
          <w:sz w:val="24"/>
          <w:szCs w:val="24"/>
        </w:rPr>
        <w:t>неотстраняването</w:t>
      </w:r>
      <w:proofErr w:type="spellEnd"/>
      <w:r w:rsidRPr="00664F89">
        <w:rPr>
          <w:rFonts w:ascii="Times New Roman" w:hAnsi="Times New Roman" w:cs="Times New Roman"/>
          <w:sz w:val="24"/>
          <w:szCs w:val="24"/>
        </w:rPr>
        <w:t xml:space="preserve"> на </w:t>
      </w:r>
      <w:proofErr w:type="spellStart"/>
      <w:r w:rsidRPr="00664F89">
        <w:rPr>
          <w:rFonts w:ascii="Times New Roman" w:hAnsi="Times New Roman" w:cs="Times New Roman"/>
          <w:sz w:val="24"/>
          <w:szCs w:val="24"/>
        </w:rPr>
        <w:t>нередовностите</w:t>
      </w:r>
      <w:proofErr w:type="spellEnd"/>
      <w:r w:rsidRPr="00664F89">
        <w:rPr>
          <w:rFonts w:ascii="Times New Roman" w:hAnsi="Times New Roman" w:cs="Times New Roman"/>
          <w:sz w:val="24"/>
          <w:szCs w:val="24"/>
        </w:rPr>
        <w:t xml:space="preserve"> в срок може да доведе до прекратяване на производството по отношение на кандидата или съответно да получи по-малък брой точки;</w:t>
      </w:r>
    </w:p>
    <w:p w14:paraId="0D292C7B" w14:textId="77777777" w:rsidR="00BB4DEF" w:rsidRPr="00664F89" w:rsidRDefault="00BB4DEF"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Б) всяка информация, предоставена извън официално изискваната от Комисията, няма да бъда вземана под внимание;</w:t>
      </w:r>
    </w:p>
    <w:p w14:paraId="7F9C1311" w14:textId="77777777" w:rsidR="00BB4DEF" w:rsidRPr="00664F89" w:rsidRDefault="00BB4DEF"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В) отстраняването на </w:t>
      </w:r>
      <w:proofErr w:type="spellStart"/>
      <w:r w:rsidRPr="00664F89">
        <w:rPr>
          <w:rFonts w:ascii="Times New Roman" w:hAnsi="Times New Roman" w:cs="Times New Roman"/>
          <w:sz w:val="24"/>
          <w:szCs w:val="24"/>
        </w:rPr>
        <w:t>нередовностите</w:t>
      </w:r>
      <w:proofErr w:type="spellEnd"/>
      <w:r w:rsidRPr="00664F89">
        <w:rPr>
          <w:rFonts w:ascii="Times New Roman" w:hAnsi="Times New Roman" w:cs="Times New Roman"/>
          <w:sz w:val="24"/>
          <w:szCs w:val="24"/>
        </w:rPr>
        <w:t xml:space="preserve"> не може да води до подобряване на качеството на проектното предложение.</w:t>
      </w:r>
    </w:p>
    <w:p w14:paraId="21946FB5" w14:textId="77777777" w:rsidR="00BB4DEF" w:rsidRPr="00664F89" w:rsidRDefault="00BB4DEF" w:rsidP="002618F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При липса на изискуемите документи или установени пороци, </w:t>
      </w:r>
      <w:proofErr w:type="spellStart"/>
      <w:r w:rsidRPr="00664F89">
        <w:rPr>
          <w:rFonts w:ascii="Times New Roman" w:hAnsi="Times New Roman" w:cs="Times New Roman"/>
          <w:sz w:val="24"/>
          <w:szCs w:val="24"/>
        </w:rPr>
        <w:t>непълнот</w:t>
      </w:r>
      <w:r w:rsidR="002618F6" w:rsidRPr="00664F89">
        <w:rPr>
          <w:rFonts w:ascii="Times New Roman" w:hAnsi="Times New Roman" w:cs="Times New Roman"/>
          <w:sz w:val="24"/>
          <w:szCs w:val="24"/>
        </w:rPr>
        <w:t>и</w:t>
      </w:r>
      <w:proofErr w:type="spellEnd"/>
      <w:r w:rsidRPr="00664F89">
        <w:rPr>
          <w:rFonts w:ascii="Times New Roman" w:hAnsi="Times New Roman" w:cs="Times New Roman"/>
          <w:sz w:val="24"/>
          <w:szCs w:val="24"/>
        </w:rPr>
        <w:t>, проектните предложения (ПП) не преминават към следващия етап от оценката.</w:t>
      </w:r>
    </w:p>
    <w:p w14:paraId="568E4865" w14:textId="77777777" w:rsidR="00BB4DEF" w:rsidRPr="00664F89" w:rsidRDefault="00BB4DEF"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Проектни предложения, </w:t>
      </w:r>
      <w:proofErr w:type="spellStart"/>
      <w:r w:rsidRPr="00664F89">
        <w:rPr>
          <w:rFonts w:ascii="Times New Roman" w:hAnsi="Times New Roman" w:cs="Times New Roman"/>
          <w:sz w:val="24"/>
          <w:szCs w:val="24"/>
        </w:rPr>
        <w:t>непреминали</w:t>
      </w:r>
      <w:proofErr w:type="spellEnd"/>
      <w:r w:rsidRPr="00664F89">
        <w:rPr>
          <w:rFonts w:ascii="Times New Roman" w:hAnsi="Times New Roman" w:cs="Times New Roman"/>
          <w:sz w:val="24"/>
          <w:szCs w:val="24"/>
        </w:rPr>
        <w:t xml:space="preserve">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2B7C3C22" w14:textId="77777777" w:rsidR="00BB4DEF" w:rsidRPr="00664F89" w:rsidRDefault="00BB4DEF"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ІІ. Група критерии за оценка – Подбор на проектни предложения за съответствие на същите със стратегията на МИРГ Бургас-Камено.</w:t>
      </w:r>
    </w:p>
    <w:p w14:paraId="581BBE57" w14:textId="6663ECCD" w:rsidR="00BB4DEF" w:rsidRPr="00664F89" w:rsidRDefault="00BB4DEF"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В етап „Подбор на проектни предложения за съответствие със стратегията на МИРГ</w:t>
      </w:r>
      <w:r w:rsidR="006D3E71" w:rsidRPr="00664F89">
        <w:rPr>
          <w:rFonts w:ascii="Times New Roman" w:hAnsi="Times New Roman" w:cs="Times New Roman"/>
          <w:sz w:val="24"/>
          <w:szCs w:val="24"/>
        </w:rPr>
        <w:t xml:space="preserve"> Бургас-Камено</w:t>
      </w:r>
      <w:r w:rsidRPr="00664F89">
        <w:rPr>
          <w:rFonts w:ascii="Times New Roman" w:hAnsi="Times New Roman" w:cs="Times New Roman"/>
          <w:sz w:val="24"/>
          <w:szCs w:val="24"/>
        </w:rPr>
        <w:t>“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3B61EF37" w14:textId="77777777" w:rsidR="00BB4DEF" w:rsidRPr="00664F89" w:rsidRDefault="00BB4DEF"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lastRenderedPageBreak/>
        <w:t xml:space="preserve">Всяко проектно предложение, преминало „Проверка за </w:t>
      </w:r>
      <w:proofErr w:type="spellStart"/>
      <w:r w:rsidRPr="00664F89">
        <w:rPr>
          <w:rFonts w:ascii="Times New Roman" w:hAnsi="Times New Roman" w:cs="Times New Roman"/>
          <w:sz w:val="24"/>
          <w:szCs w:val="24"/>
        </w:rPr>
        <w:t>окомплектованост</w:t>
      </w:r>
      <w:proofErr w:type="spellEnd"/>
      <w:r w:rsidRPr="00664F89">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3722E221" w14:textId="77777777" w:rsidR="00BB4DEF" w:rsidRPr="00664F89" w:rsidRDefault="00BB4DEF" w:rsidP="00090C25">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Проектните предложения, получили минимум </w:t>
      </w:r>
      <w:r w:rsidR="00090C25" w:rsidRPr="00664F89">
        <w:rPr>
          <w:rFonts w:ascii="Times New Roman" w:hAnsi="Times New Roman" w:cs="Times New Roman"/>
          <w:sz w:val="24"/>
          <w:szCs w:val="24"/>
        </w:rPr>
        <w:t>20</w:t>
      </w:r>
      <w:r w:rsidRPr="00664F89">
        <w:rPr>
          <w:rFonts w:ascii="Times New Roman" w:hAnsi="Times New Roman" w:cs="Times New Roman"/>
          <w:sz w:val="24"/>
          <w:szCs w:val="24"/>
        </w:rPr>
        <w:t xml:space="preserve"> точки на този етап се класират в низходящ ред </w:t>
      </w:r>
      <w:r w:rsidR="00CC748C" w:rsidRPr="00664F89">
        <w:rPr>
          <w:rFonts w:ascii="Times New Roman" w:hAnsi="Times New Roman" w:cs="Times New Roman"/>
          <w:sz w:val="24"/>
          <w:szCs w:val="24"/>
        </w:rPr>
        <w:t>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5049DAF6" w14:textId="77777777" w:rsidR="00CC748C" w:rsidRPr="00664F89" w:rsidRDefault="00CC748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3C61FA71" w14:textId="77777777" w:rsidR="00CC748C" w:rsidRPr="00664F89" w:rsidRDefault="00CC748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15D18A2F" w14:textId="77777777" w:rsidR="00CC748C" w:rsidRPr="00664F89" w:rsidRDefault="00CC748C" w:rsidP="00702A9B">
      <w:pPr>
        <w:numPr>
          <w:ilvl w:val="0"/>
          <w:numId w:val="3"/>
        </w:numPr>
        <w:pBdr>
          <w:top w:val="single" w:sz="4" w:space="1" w:color="auto"/>
          <w:left w:val="single" w:sz="4" w:space="4" w:color="auto"/>
          <w:bottom w:val="single" w:sz="4" w:space="1" w:color="auto"/>
          <w:right w:val="single" w:sz="4" w:space="4" w:color="auto"/>
        </w:pBdr>
        <w:spacing w:line="276" w:lineRule="auto"/>
        <w:ind w:left="0" w:firstLine="0"/>
        <w:jc w:val="both"/>
        <w:rPr>
          <w:rFonts w:ascii="Times New Roman" w:hAnsi="Times New Roman" w:cs="Times New Roman"/>
          <w:sz w:val="24"/>
          <w:szCs w:val="24"/>
        </w:rPr>
      </w:pPr>
      <w:r w:rsidRPr="00664F89">
        <w:rPr>
          <w:rFonts w:ascii="Times New Roman" w:hAnsi="Times New Roman" w:cs="Times New Roman"/>
          <w:sz w:val="24"/>
          <w:szCs w:val="24"/>
        </w:rPr>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090C25" w:rsidRPr="00664F89">
        <w:rPr>
          <w:rFonts w:ascii="Times New Roman" w:hAnsi="Times New Roman" w:cs="Times New Roman"/>
          <w:sz w:val="24"/>
          <w:szCs w:val="24"/>
        </w:rPr>
        <w:t>20</w:t>
      </w:r>
      <w:r w:rsidRPr="00664F89">
        <w:rPr>
          <w:rFonts w:ascii="Times New Roman" w:hAnsi="Times New Roman" w:cs="Times New Roman"/>
          <w:sz w:val="24"/>
          <w:szCs w:val="24"/>
        </w:rPr>
        <w:t xml:space="preserve"> точки за да покрият критерия за съответствие със стратегията на МИРГ);</w:t>
      </w:r>
    </w:p>
    <w:p w14:paraId="22AEEB57" w14:textId="77777777" w:rsidR="00CC748C" w:rsidRPr="00664F89" w:rsidRDefault="00CC748C" w:rsidP="00702A9B">
      <w:pPr>
        <w:numPr>
          <w:ilvl w:val="0"/>
          <w:numId w:val="3"/>
        </w:numPr>
        <w:pBdr>
          <w:top w:val="single" w:sz="4" w:space="1" w:color="auto"/>
          <w:left w:val="single" w:sz="4" w:space="4" w:color="auto"/>
          <w:bottom w:val="single" w:sz="4" w:space="1" w:color="auto"/>
          <w:right w:val="single" w:sz="4" w:space="4" w:color="auto"/>
        </w:pBdr>
        <w:spacing w:line="276" w:lineRule="auto"/>
        <w:ind w:left="0" w:firstLine="0"/>
        <w:jc w:val="both"/>
        <w:rPr>
          <w:rFonts w:ascii="Times New Roman" w:hAnsi="Times New Roman" w:cs="Times New Roman"/>
          <w:sz w:val="24"/>
          <w:szCs w:val="24"/>
        </w:rPr>
      </w:pPr>
      <w:r w:rsidRPr="00664F89">
        <w:rPr>
          <w:rFonts w:ascii="Times New Roman" w:hAnsi="Times New Roman" w:cs="Times New Roman"/>
          <w:sz w:val="24"/>
          <w:szCs w:val="24"/>
        </w:rPr>
        <w:t xml:space="preserve">Списък с резервни проектни </w:t>
      </w:r>
      <w:proofErr w:type="spellStart"/>
      <w:r w:rsidRPr="00664F89">
        <w:rPr>
          <w:rFonts w:ascii="Times New Roman" w:hAnsi="Times New Roman" w:cs="Times New Roman"/>
          <w:sz w:val="24"/>
          <w:szCs w:val="24"/>
        </w:rPr>
        <w:t>предложениа</w:t>
      </w:r>
      <w:proofErr w:type="spellEnd"/>
      <w:r w:rsidRPr="00664F89">
        <w:rPr>
          <w:rFonts w:ascii="Times New Roman" w:hAnsi="Times New Roman" w:cs="Times New Roman"/>
          <w:sz w:val="24"/>
          <w:szCs w:val="24"/>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090C25" w:rsidRPr="00664F89">
        <w:rPr>
          <w:rFonts w:ascii="Times New Roman" w:hAnsi="Times New Roman" w:cs="Times New Roman"/>
          <w:sz w:val="24"/>
          <w:szCs w:val="24"/>
        </w:rPr>
        <w:t>20</w:t>
      </w:r>
      <w:r w:rsidRPr="00664F89">
        <w:rPr>
          <w:rFonts w:ascii="Times New Roman" w:hAnsi="Times New Roman" w:cs="Times New Roman"/>
          <w:sz w:val="24"/>
          <w:szCs w:val="24"/>
        </w:rPr>
        <w:t xml:space="preserve"> точки за да покрият критерия за съответствие със стратегията на МИРГ);</w:t>
      </w:r>
    </w:p>
    <w:p w14:paraId="2B874046" w14:textId="77777777" w:rsidR="00CC748C" w:rsidRPr="00664F89" w:rsidRDefault="00CC748C" w:rsidP="00702A9B">
      <w:pPr>
        <w:numPr>
          <w:ilvl w:val="0"/>
          <w:numId w:val="3"/>
        </w:numPr>
        <w:pBdr>
          <w:top w:val="single" w:sz="4" w:space="1" w:color="auto"/>
          <w:left w:val="single" w:sz="4" w:space="4" w:color="auto"/>
          <w:bottom w:val="single" w:sz="4" w:space="1" w:color="auto"/>
          <w:right w:val="single" w:sz="4" w:space="4" w:color="auto"/>
        </w:pBdr>
        <w:spacing w:line="276" w:lineRule="auto"/>
        <w:ind w:left="0" w:firstLine="0"/>
        <w:jc w:val="both"/>
        <w:rPr>
          <w:rFonts w:ascii="Times New Roman" w:hAnsi="Times New Roman" w:cs="Times New Roman"/>
          <w:sz w:val="24"/>
          <w:szCs w:val="24"/>
        </w:rPr>
      </w:pPr>
      <w:r w:rsidRPr="00664F89">
        <w:rPr>
          <w:rFonts w:ascii="Times New Roman" w:hAnsi="Times New Roman" w:cs="Times New Roman"/>
          <w:sz w:val="24"/>
          <w:szCs w:val="24"/>
        </w:rPr>
        <w:t>Списък с проектни предложения, несъответстващи на стратегията на МИРГ;</w:t>
      </w:r>
    </w:p>
    <w:p w14:paraId="7EB984D5" w14:textId="77777777" w:rsidR="00CC748C" w:rsidRPr="00664F89" w:rsidRDefault="00CC748C" w:rsidP="00702A9B">
      <w:pPr>
        <w:numPr>
          <w:ilvl w:val="0"/>
          <w:numId w:val="3"/>
        </w:numPr>
        <w:pBdr>
          <w:top w:val="single" w:sz="4" w:space="1" w:color="auto"/>
          <w:left w:val="single" w:sz="4" w:space="4" w:color="auto"/>
          <w:bottom w:val="single" w:sz="4" w:space="1" w:color="auto"/>
          <w:right w:val="single" w:sz="4" w:space="4" w:color="auto"/>
        </w:pBdr>
        <w:spacing w:line="276" w:lineRule="auto"/>
        <w:ind w:left="0" w:firstLine="0"/>
        <w:jc w:val="both"/>
        <w:rPr>
          <w:rFonts w:ascii="Times New Roman" w:hAnsi="Times New Roman" w:cs="Times New Roman"/>
          <w:sz w:val="24"/>
          <w:szCs w:val="24"/>
        </w:rPr>
      </w:pPr>
      <w:r w:rsidRPr="00664F89">
        <w:rPr>
          <w:rFonts w:ascii="Times New Roman" w:hAnsi="Times New Roman" w:cs="Times New Roman"/>
          <w:sz w:val="24"/>
          <w:szCs w:val="24"/>
        </w:rPr>
        <w:t>Списък с проектни предложения, които са оттеглени по време на подбора, ако е приложимо;</w:t>
      </w:r>
    </w:p>
    <w:p w14:paraId="2E29E38E" w14:textId="77777777" w:rsidR="00CC748C" w:rsidRPr="00664F89" w:rsidRDefault="00CC748C" w:rsidP="00702A9B">
      <w:pPr>
        <w:numPr>
          <w:ilvl w:val="0"/>
          <w:numId w:val="3"/>
        </w:numPr>
        <w:pBdr>
          <w:top w:val="single" w:sz="4" w:space="1" w:color="auto"/>
          <w:left w:val="single" w:sz="4" w:space="4" w:color="auto"/>
          <w:bottom w:val="single" w:sz="4" w:space="1" w:color="auto"/>
          <w:right w:val="single" w:sz="4" w:space="4" w:color="auto"/>
        </w:pBdr>
        <w:spacing w:line="276" w:lineRule="auto"/>
        <w:ind w:left="0" w:firstLine="0"/>
        <w:jc w:val="both"/>
        <w:rPr>
          <w:rFonts w:ascii="Times New Roman" w:hAnsi="Times New Roman" w:cs="Times New Roman"/>
          <w:sz w:val="24"/>
          <w:szCs w:val="24"/>
        </w:rPr>
      </w:pPr>
      <w:r w:rsidRPr="00664F89">
        <w:rPr>
          <w:rFonts w:ascii="Times New Roman" w:hAnsi="Times New Roman" w:cs="Times New Roman"/>
          <w:sz w:val="24"/>
          <w:szCs w:val="24"/>
        </w:rPr>
        <w:t>Списък с проектни предложения, които не са окомплектовани с всички задължително изискуеми документи, съответстващи на изискванията;</w:t>
      </w:r>
    </w:p>
    <w:p w14:paraId="180B81F3" w14:textId="77777777" w:rsidR="00CC748C" w:rsidRPr="00664F89" w:rsidRDefault="00CC748C" w:rsidP="00702A9B">
      <w:pPr>
        <w:numPr>
          <w:ilvl w:val="0"/>
          <w:numId w:val="3"/>
        </w:numPr>
        <w:pBdr>
          <w:top w:val="single" w:sz="4" w:space="1" w:color="auto"/>
          <w:left w:val="single" w:sz="4" w:space="4" w:color="auto"/>
          <w:bottom w:val="single" w:sz="4" w:space="1" w:color="auto"/>
          <w:right w:val="single" w:sz="4" w:space="4" w:color="auto"/>
        </w:pBdr>
        <w:spacing w:line="276" w:lineRule="auto"/>
        <w:ind w:left="0" w:firstLine="0"/>
        <w:jc w:val="both"/>
        <w:rPr>
          <w:rFonts w:ascii="Times New Roman" w:hAnsi="Times New Roman" w:cs="Times New Roman"/>
          <w:sz w:val="24"/>
          <w:szCs w:val="24"/>
        </w:rPr>
      </w:pPr>
      <w:r w:rsidRPr="00664F89">
        <w:rPr>
          <w:rFonts w:ascii="Times New Roman" w:hAnsi="Times New Roman" w:cs="Times New Roman"/>
          <w:sz w:val="24"/>
          <w:szCs w:val="24"/>
        </w:rPr>
        <w:t>Списък с проектни предложения, постъпили по-късно от обявения за прием краен срок в Условията за кандидатстване, ако е приложимо.</w:t>
      </w:r>
    </w:p>
    <w:p w14:paraId="0C850612" w14:textId="77777777" w:rsidR="00CC748C" w:rsidRPr="00664F89" w:rsidRDefault="00CC748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3DE560E6" w14:textId="448A31CF" w:rsidR="00FB4CF2" w:rsidRPr="00664F89" w:rsidRDefault="00CC748C" w:rsidP="00C1443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64F89">
        <w:rPr>
          <w:rFonts w:ascii="Times New Roman" w:hAnsi="Times New Roman" w:cs="Times New Roman"/>
          <w:sz w:val="24"/>
          <w:szCs w:val="24"/>
        </w:rPr>
        <w:lastRenderedPageBreak/>
        <w:t xml:space="preserve">Всеки кандидат може писмено да оттегли своето проектно предложение от оценителния процес, </w:t>
      </w:r>
      <w:r w:rsidR="006A300F" w:rsidRPr="00664F89">
        <w:rPr>
          <w:rFonts w:ascii="Times New Roman" w:hAnsi="Times New Roman" w:cs="Times New Roman"/>
          <w:sz w:val="24"/>
          <w:szCs w:val="24"/>
        </w:rPr>
        <w:t xml:space="preserve">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 </w:t>
      </w:r>
    </w:p>
    <w:p w14:paraId="23C337FD" w14:textId="77777777" w:rsidR="00FD21FA" w:rsidRPr="00664F89" w:rsidRDefault="00FD21FA" w:rsidP="00FD21FA">
      <w:pPr>
        <w:keepNext/>
        <w:spacing w:before="240" w:after="60"/>
        <w:outlineLvl w:val="2"/>
        <w:rPr>
          <w:rFonts w:ascii="Times New Roman" w:eastAsia="Times New Roman" w:hAnsi="Times New Roman" w:cs="Times New Roman"/>
          <w:b/>
          <w:bCs/>
          <w:sz w:val="24"/>
          <w:szCs w:val="24"/>
        </w:rPr>
      </w:pPr>
      <w:bookmarkStart w:id="73" w:name="_Toc475538952"/>
      <w:bookmarkStart w:id="74" w:name="_Toc77672442"/>
      <w:r w:rsidRPr="00664F89">
        <w:rPr>
          <w:rFonts w:ascii="Times New Roman" w:eastAsia="Times New Roman" w:hAnsi="Times New Roman" w:cs="Times New Roman"/>
          <w:b/>
          <w:bCs/>
          <w:color w:val="5B9BD5"/>
          <w:sz w:val="24"/>
          <w:szCs w:val="24"/>
        </w:rPr>
        <w:t>21.</w:t>
      </w:r>
      <w:r w:rsidR="006A300F" w:rsidRPr="00664F89">
        <w:rPr>
          <w:rFonts w:ascii="Times New Roman" w:eastAsia="Times New Roman" w:hAnsi="Times New Roman" w:cs="Times New Roman"/>
          <w:b/>
          <w:bCs/>
          <w:color w:val="5B9BD5"/>
          <w:sz w:val="24"/>
          <w:szCs w:val="24"/>
        </w:rPr>
        <w:t>2</w:t>
      </w:r>
      <w:r w:rsidRPr="00664F89">
        <w:rPr>
          <w:rFonts w:ascii="Times New Roman" w:eastAsia="Times New Roman" w:hAnsi="Times New Roman" w:cs="Times New Roman"/>
          <w:b/>
          <w:bCs/>
          <w:color w:val="5B9BD5"/>
          <w:sz w:val="24"/>
          <w:szCs w:val="24"/>
        </w:rPr>
        <w:t>.</w:t>
      </w:r>
      <w:bookmarkEnd w:id="71"/>
      <w:bookmarkEnd w:id="72"/>
      <w:bookmarkEnd w:id="73"/>
      <w:r w:rsidR="006A300F" w:rsidRPr="00664F89">
        <w:rPr>
          <w:rFonts w:ascii="Times New Roman" w:eastAsia="Times New Roman" w:hAnsi="Times New Roman" w:cs="Times New Roman"/>
          <w:b/>
          <w:bCs/>
          <w:color w:val="5B9BD5"/>
          <w:sz w:val="24"/>
          <w:szCs w:val="24"/>
        </w:rPr>
        <w:t xml:space="preserve"> Ред за оценка, извършвана от УО на ПМДР</w:t>
      </w:r>
      <w:r w:rsidRPr="00664F89">
        <w:rPr>
          <w:rFonts w:ascii="Times New Roman" w:eastAsia="Times New Roman" w:hAnsi="Times New Roman" w:cs="Times New Roman"/>
          <w:b/>
          <w:bCs/>
          <w:color w:val="5B9BD5"/>
          <w:sz w:val="24"/>
          <w:szCs w:val="24"/>
        </w:rPr>
        <w:t>:</w:t>
      </w:r>
      <w:bookmarkEnd w:id="74"/>
    </w:p>
    <w:p w14:paraId="411D4C8E" w14:textId="63A6F95B" w:rsidR="00536B86" w:rsidRPr="00664F89" w:rsidRDefault="006A300F" w:rsidP="00536B8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След като МИРГ извърши подбора на проектни предложения в рамките на своята компетентност, съгласно делегираните й </w:t>
      </w:r>
      <w:proofErr w:type="spellStart"/>
      <w:r w:rsidRPr="00664F89">
        <w:rPr>
          <w:rFonts w:ascii="Times New Roman" w:hAnsi="Times New Roman" w:cs="Times New Roman"/>
          <w:sz w:val="24"/>
          <w:szCs w:val="24"/>
        </w:rPr>
        <w:t>фунции</w:t>
      </w:r>
      <w:proofErr w:type="spellEnd"/>
      <w:r w:rsidRPr="00664F89">
        <w:rPr>
          <w:rFonts w:ascii="Times New Roman" w:hAnsi="Times New Roman" w:cs="Times New Roman"/>
          <w:sz w:val="24"/>
          <w:szCs w:val="24"/>
        </w:rPr>
        <w:t xml:space="preserve">, Управляващият орган (УО) на ПМДР провежда процедура </w:t>
      </w:r>
      <w:proofErr w:type="spellStart"/>
      <w:r w:rsidRPr="00664F89">
        <w:rPr>
          <w:rFonts w:ascii="Times New Roman" w:hAnsi="Times New Roman" w:cs="Times New Roman"/>
          <w:sz w:val="24"/>
          <w:szCs w:val="24"/>
        </w:rPr>
        <w:t>черз</w:t>
      </w:r>
      <w:proofErr w:type="spellEnd"/>
      <w:r w:rsidRPr="00664F89">
        <w:rPr>
          <w:rFonts w:ascii="Times New Roman" w:hAnsi="Times New Roman" w:cs="Times New Roman"/>
          <w:sz w:val="24"/>
          <w:szCs w:val="24"/>
        </w:rPr>
        <w:t xml:space="preserve"> подбор на проектни предложения, съгласно чл.29, ал.2 от ЗУСЕСИФ, която включва оценяване на всяко проектно предложение, съответно</w:t>
      </w:r>
      <w:r w:rsidR="00536B86" w:rsidRPr="00664F89">
        <w:rPr>
          <w:rFonts w:ascii="Times New Roman" w:hAnsi="Times New Roman" w:cs="Times New Roman"/>
          <w:sz w:val="24"/>
          <w:szCs w:val="24"/>
        </w:rPr>
        <w:t>:</w:t>
      </w:r>
    </w:p>
    <w:p w14:paraId="1C0EAC6B" w14:textId="77777777" w:rsidR="00D0320E" w:rsidRPr="00664F89" w:rsidRDefault="00D0320E" w:rsidP="00D0320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1. </w:t>
      </w:r>
      <w:r w:rsidR="006A300F" w:rsidRPr="00664F89">
        <w:rPr>
          <w:rFonts w:ascii="Times New Roman" w:hAnsi="Times New Roman" w:cs="Times New Roman"/>
          <w:sz w:val="24"/>
          <w:szCs w:val="24"/>
        </w:rPr>
        <w:t>Оценка на а</w:t>
      </w:r>
      <w:r w:rsidR="00536B86" w:rsidRPr="00664F89">
        <w:rPr>
          <w:rFonts w:ascii="Times New Roman" w:hAnsi="Times New Roman" w:cs="Times New Roman"/>
          <w:sz w:val="24"/>
          <w:szCs w:val="24"/>
        </w:rPr>
        <w:t>дминистративно</w:t>
      </w:r>
      <w:r w:rsidR="006A300F" w:rsidRPr="00664F89">
        <w:rPr>
          <w:rFonts w:ascii="Times New Roman" w:hAnsi="Times New Roman" w:cs="Times New Roman"/>
          <w:sz w:val="24"/>
          <w:szCs w:val="24"/>
        </w:rPr>
        <w:t>то</w:t>
      </w:r>
      <w:r w:rsidR="00536B86" w:rsidRPr="00664F89">
        <w:rPr>
          <w:rFonts w:ascii="Times New Roman" w:hAnsi="Times New Roman" w:cs="Times New Roman"/>
          <w:sz w:val="24"/>
          <w:szCs w:val="24"/>
        </w:rPr>
        <w:t xml:space="preserve"> съответствие и допустимост</w:t>
      </w:r>
      <w:r w:rsidR="006A300F" w:rsidRPr="00664F89">
        <w:rPr>
          <w:rFonts w:ascii="Times New Roman" w:hAnsi="Times New Roman" w:cs="Times New Roman"/>
          <w:sz w:val="24"/>
          <w:szCs w:val="24"/>
        </w:rPr>
        <w:t>та</w:t>
      </w:r>
      <w:r w:rsidR="00536B86" w:rsidRPr="00664F89">
        <w:rPr>
          <w:rFonts w:ascii="Times New Roman" w:hAnsi="Times New Roman" w:cs="Times New Roman"/>
          <w:sz w:val="24"/>
          <w:szCs w:val="24"/>
        </w:rPr>
        <w:t>;</w:t>
      </w:r>
    </w:p>
    <w:p w14:paraId="79F94DA0" w14:textId="3251FA9C" w:rsidR="00D30598" w:rsidRPr="00664F89" w:rsidRDefault="00D0320E" w:rsidP="00EC367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2. </w:t>
      </w:r>
      <w:r w:rsidR="00536B86" w:rsidRPr="00664F89">
        <w:rPr>
          <w:rFonts w:ascii="Times New Roman" w:hAnsi="Times New Roman" w:cs="Times New Roman"/>
          <w:sz w:val="24"/>
          <w:szCs w:val="24"/>
        </w:rPr>
        <w:t>Техническа и финансова оценка.</w:t>
      </w:r>
    </w:p>
    <w:p w14:paraId="0E07F80F" w14:textId="77777777" w:rsidR="006D3E71" w:rsidRPr="00664F89" w:rsidRDefault="006D3E71" w:rsidP="006D3E7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6C23DB46" w14:textId="62C41291" w:rsidR="006A300F" w:rsidRPr="00664F89" w:rsidRDefault="006A300F" w:rsidP="00EC367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Оценяването и класирането на проектните предложения се извършва от комисия, назначена от ръководителя на ПМДР.</w:t>
      </w:r>
    </w:p>
    <w:p w14:paraId="17092A95" w14:textId="77777777" w:rsidR="006D3E71" w:rsidRPr="00664F89" w:rsidRDefault="006D3E71" w:rsidP="006D3E7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369FF8DA" w14:textId="55B34ACD" w:rsidR="006A300F" w:rsidRPr="00664F89" w:rsidRDefault="00533C48" w:rsidP="00EC367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21.2.1</w:t>
      </w:r>
      <w:r w:rsidR="006A300F" w:rsidRPr="00664F89">
        <w:rPr>
          <w:rFonts w:ascii="Times New Roman" w:hAnsi="Times New Roman" w:cs="Times New Roman"/>
          <w:b/>
          <w:bCs/>
          <w:sz w:val="24"/>
          <w:szCs w:val="24"/>
        </w:rPr>
        <w:t>. Оценка на администра</w:t>
      </w:r>
      <w:r w:rsidR="009F2550" w:rsidRPr="00664F89">
        <w:rPr>
          <w:rFonts w:ascii="Times New Roman" w:hAnsi="Times New Roman" w:cs="Times New Roman"/>
          <w:b/>
          <w:bCs/>
          <w:sz w:val="24"/>
          <w:szCs w:val="24"/>
        </w:rPr>
        <w:t>тивното съответствие и допустимостта</w:t>
      </w:r>
      <w:r w:rsidR="006D3E71" w:rsidRPr="00664F89">
        <w:rPr>
          <w:rFonts w:ascii="Times New Roman" w:hAnsi="Times New Roman" w:cs="Times New Roman"/>
          <w:b/>
          <w:bCs/>
          <w:sz w:val="24"/>
          <w:szCs w:val="24"/>
        </w:rPr>
        <w:t>:</w:t>
      </w:r>
    </w:p>
    <w:p w14:paraId="321A96BE" w14:textId="5D3D47F7" w:rsidR="009F2550" w:rsidRPr="00664F89" w:rsidRDefault="009F2550" w:rsidP="000C537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A56AAC" w:rsidRPr="00664F89">
        <w:rPr>
          <w:rFonts w:ascii="Times New Roman" w:hAnsi="Times New Roman" w:cs="Times New Roman"/>
          <w:sz w:val="24"/>
          <w:szCs w:val="24"/>
        </w:rPr>
        <w:t>4а</w:t>
      </w:r>
      <w:r w:rsidRPr="00664F89">
        <w:rPr>
          <w:rFonts w:ascii="Times New Roman" w:hAnsi="Times New Roman" w:cs="Times New Roman"/>
          <w:sz w:val="24"/>
          <w:szCs w:val="24"/>
        </w:rPr>
        <w:t xml:space="preserve"> към Условията за кандидатстване. </w:t>
      </w:r>
    </w:p>
    <w:p w14:paraId="2D3E3925" w14:textId="77777777" w:rsidR="006D3E71" w:rsidRPr="00664F89" w:rsidRDefault="006D3E71" w:rsidP="000C537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4115BECE" w14:textId="77777777"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7A45BF1F" w14:textId="77777777"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 - проектното предложение се отнася за обявената процедура чрез подбор на проектни предложения;  </w:t>
      </w:r>
    </w:p>
    <w:p w14:paraId="60C203BE" w14:textId="77777777"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са налице всички документи, представени и попълнени съгласно изискванията, посочени в т. 2</w:t>
      </w:r>
      <w:r w:rsidR="00387D41" w:rsidRPr="00664F89">
        <w:rPr>
          <w:rFonts w:ascii="Times New Roman" w:hAnsi="Times New Roman" w:cs="Times New Roman"/>
          <w:sz w:val="24"/>
          <w:szCs w:val="24"/>
        </w:rPr>
        <w:t>4</w:t>
      </w:r>
      <w:r w:rsidRPr="00664F89">
        <w:rPr>
          <w:rFonts w:ascii="Times New Roman" w:hAnsi="Times New Roman" w:cs="Times New Roman"/>
          <w:sz w:val="24"/>
          <w:szCs w:val="24"/>
        </w:rPr>
        <w:t xml:space="preserve"> от настоящите Условия за кандидатстване;</w:t>
      </w:r>
    </w:p>
    <w:p w14:paraId="0E16770E" w14:textId="47231C01"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28F62ADB" w14:textId="77777777" w:rsidR="006D3E71" w:rsidRPr="00664F89" w:rsidRDefault="006D3E71"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7B9833AB" w14:textId="77777777" w:rsidR="006D3E71"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w:t>
      </w:r>
    </w:p>
    <w:p w14:paraId="0EE1FE33" w14:textId="18A2290A"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В случай</w:t>
      </w:r>
      <w:r w:rsidR="009F2550" w:rsidRPr="00664F89">
        <w:rPr>
          <w:rFonts w:ascii="Times New Roman" w:hAnsi="Times New Roman" w:cs="Times New Roman"/>
          <w:sz w:val="24"/>
          <w:szCs w:val="24"/>
        </w:rPr>
        <w:t>,</w:t>
      </w:r>
      <w:r w:rsidRPr="00664F89">
        <w:rPr>
          <w:rFonts w:ascii="Times New Roman" w:hAnsi="Times New Roman" w:cs="Times New Roman"/>
          <w:sz w:val="24"/>
          <w:szCs w:val="24"/>
        </w:rPr>
        <w:t xml:space="preserve">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w:t>
      </w:r>
      <w:r w:rsidRPr="00664F89">
        <w:rPr>
          <w:rFonts w:ascii="Times New Roman" w:hAnsi="Times New Roman" w:cs="Times New Roman"/>
          <w:color w:val="FF0000"/>
          <w:sz w:val="24"/>
          <w:szCs w:val="24"/>
        </w:rPr>
        <w:t>. 5</w:t>
      </w:r>
      <w:r w:rsidRPr="00664F89">
        <w:rPr>
          <w:rFonts w:ascii="Times New Roman" w:hAnsi="Times New Roman" w:cs="Times New Roman"/>
          <w:sz w:val="24"/>
          <w:szCs w:val="24"/>
        </w:rPr>
        <w:t xml:space="preserve">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00D1138" w14:textId="77777777" w:rsidR="00086D87" w:rsidRPr="00664F89" w:rsidRDefault="00086D87"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0EE1A127" w14:textId="305A47BE"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lastRenderedPageBreak/>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127F18EC" w14:textId="77777777" w:rsidR="00086D87" w:rsidRPr="00664F89" w:rsidRDefault="00086D87"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00F0189C" w14:textId="30EBC17E"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w:t>
      </w:r>
      <w:r w:rsidRPr="0082083C">
        <w:rPr>
          <w:rFonts w:ascii="Times New Roman" w:hAnsi="Times New Roman" w:cs="Times New Roman"/>
          <w:sz w:val="24"/>
          <w:szCs w:val="24"/>
        </w:rPr>
        <w:t xml:space="preserve">проекта (т. 5 </w:t>
      </w:r>
      <w:r w:rsidRPr="00664F89">
        <w:rPr>
          <w:rFonts w:ascii="Times New Roman" w:hAnsi="Times New Roman" w:cs="Times New Roman"/>
          <w:sz w:val="24"/>
          <w:szCs w:val="24"/>
        </w:rPr>
        <w:t xml:space="preserve">от Формуляра за кандидатстване). </w:t>
      </w:r>
    </w:p>
    <w:p w14:paraId="5F6ADB9C" w14:textId="77777777" w:rsidR="00086D87" w:rsidRPr="00664F89" w:rsidRDefault="00086D87"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15ECB812" w14:textId="2177CB89"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0BC814C6" w14:textId="77777777" w:rsidR="00086D87" w:rsidRPr="00664F89" w:rsidRDefault="00086D87"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355E4223" w14:textId="120A3E9D"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2" w:history="1">
        <w:r w:rsidRPr="00664F89">
          <w:rPr>
            <w:rFonts w:ascii="Times New Roman" w:hAnsi="Times New Roman" w:cs="Times New Roman"/>
            <w:sz w:val="24"/>
            <w:szCs w:val="24"/>
          </w:rPr>
          <w:t>www.eufunds.bg</w:t>
        </w:r>
      </w:hyperlink>
      <w:r w:rsidRPr="00664F89">
        <w:rPr>
          <w:rFonts w:ascii="Times New Roman" w:hAnsi="Times New Roman" w:cs="Times New Roman"/>
          <w:sz w:val="24"/>
          <w:szCs w:val="24"/>
        </w:rPr>
        <w:t>),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w:t>
      </w:r>
      <w:r w:rsidRPr="00664F89" w:rsidDel="00366BDB">
        <w:rPr>
          <w:rFonts w:ascii="Times New Roman" w:hAnsi="Times New Roman" w:cs="Times New Roman"/>
          <w:sz w:val="24"/>
          <w:szCs w:val="24"/>
        </w:rPr>
        <w:t xml:space="preserve"> </w:t>
      </w:r>
      <w:r w:rsidRPr="00664F89">
        <w:rPr>
          <w:rFonts w:ascii="Times New Roman" w:hAnsi="Times New Roman" w:cs="Times New Roman"/>
          <w:sz w:val="24"/>
          <w:szCs w:val="24"/>
        </w:rPr>
        <w:t xml:space="preserve">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2E10C5C2" w14:textId="77777777" w:rsidR="00086D87" w:rsidRPr="00664F89" w:rsidRDefault="00086D87"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7C1C1583" w14:textId="547F6A35"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5C722E26" w14:textId="77777777"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Не</w:t>
      </w:r>
      <w:r w:rsidR="009F2550" w:rsidRPr="00664F89">
        <w:rPr>
          <w:rFonts w:ascii="Times New Roman" w:hAnsi="Times New Roman" w:cs="Times New Roman"/>
          <w:sz w:val="24"/>
          <w:szCs w:val="24"/>
        </w:rPr>
        <w:t>подадените в срок</w:t>
      </w:r>
      <w:r w:rsidRPr="00664F89">
        <w:rPr>
          <w:rFonts w:ascii="Times New Roman" w:hAnsi="Times New Roman" w:cs="Times New Roman"/>
          <w:sz w:val="24"/>
          <w:szCs w:val="24"/>
        </w:rPr>
        <w:t xml:space="preserve"> </w:t>
      </w:r>
      <w:r w:rsidR="009F2550" w:rsidRPr="00664F89">
        <w:rPr>
          <w:rFonts w:ascii="Times New Roman" w:hAnsi="Times New Roman" w:cs="Times New Roman"/>
          <w:sz w:val="24"/>
          <w:szCs w:val="24"/>
        </w:rPr>
        <w:t>и/или неподписаните възражения</w:t>
      </w:r>
      <w:r w:rsidRPr="00664F89">
        <w:rPr>
          <w:rFonts w:ascii="Times New Roman" w:hAnsi="Times New Roman" w:cs="Times New Roman"/>
          <w:sz w:val="24"/>
          <w:szCs w:val="24"/>
        </w:rPr>
        <w:t xml:space="preserve">, които не са подписани от законния </w:t>
      </w:r>
      <w:r w:rsidR="009F2550" w:rsidRPr="00664F89">
        <w:rPr>
          <w:rFonts w:ascii="Times New Roman" w:hAnsi="Times New Roman" w:cs="Times New Roman"/>
          <w:sz w:val="24"/>
          <w:szCs w:val="24"/>
        </w:rPr>
        <w:t>п</w:t>
      </w:r>
      <w:r w:rsidRPr="00664F89">
        <w:rPr>
          <w:rFonts w:ascii="Times New Roman" w:hAnsi="Times New Roman" w:cs="Times New Roman"/>
          <w:sz w:val="24"/>
          <w:szCs w:val="24"/>
        </w:rPr>
        <w:t xml:space="preserve">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w:t>
      </w:r>
      <w:r w:rsidR="009F2550" w:rsidRPr="00664F89">
        <w:rPr>
          <w:rFonts w:ascii="Times New Roman" w:hAnsi="Times New Roman" w:cs="Times New Roman"/>
          <w:sz w:val="24"/>
          <w:szCs w:val="24"/>
        </w:rPr>
        <w:t>причини.</w:t>
      </w:r>
    </w:p>
    <w:p w14:paraId="23614B16" w14:textId="77777777"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44CC661D" w14:textId="77777777" w:rsidR="00CF51B2" w:rsidRDefault="00CF51B2" w:rsidP="00EC367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p>
    <w:p w14:paraId="668A5851" w14:textId="7D1C6144" w:rsidR="00D30598" w:rsidRPr="00664F89" w:rsidRDefault="00533C48" w:rsidP="00EC367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lastRenderedPageBreak/>
        <w:t>21.2.2.</w:t>
      </w:r>
      <w:r w:rsidR="009F2550" w:rsidRPr="00664F89">
        <w:rPr>
          <w:rFonts w:ascii="Times New Roman" w:hAnsi="Times New Roman" w:cs="Times New Roman"/>
          <w:b/>
          <w:bCs/>
          <w:sz w:val="24"/>
          <w:szCs w:val="24"/>
        </w:rPr>
        <w:t xml:space="preserve"> </w:t>
      </w:r>
      <w:r w:rsidR="00D30598" w:rsidRPr="00664F89">
        <w:rPr>
          <w:rFonts w:ascii="Times New Roman" w:hAnsi="Times New Roman" w:cs="Times New Roman"/>
          <w:b/>
          <w:bCs/>
          <w:sz w:val="24"/>
          <w:szCs w:val="24"/>
        </w:rPr>
        <w:t>Техническа и финансова оценка</w:t>
      </w:r>
    </w:p>
    <w:p w14:paraId="646B06A5" w14:textId="77777777" w:rsidR="0008239C" w:rsidRPr="00664F89" w:rsidRDefault="0008239C" w:rsidP="00EC367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Всички проектни предложения, подадени в срок, се оценяват в съответствие с критериите за оценка на проектни предложения.</w:t>
      </w:r>
    </w:p>
    <w:p w14:paraId="78EAE55E" w14:textId="77777777" w:rsidR="0008239C" w:rsidRPr="00664F89" w:rsidRDefault="0008239C" w:rsidP="00EC367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Проектните предложения подлежат на оценка въз основа на одобрени от Комитета за наблюдение на ПМДР критерии за подбор.</w:t>
      </w:r>
    </w:p>
    <w:p w14:paraId="666E49E5" w14:textId="77777777" w:rsidR="0008239C" w:rsidRPr="00664F89" w:rsidRDefault="0008239C"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3015D50C" w14:textId="77777777" w:rsidR="00D30598" w:rsidRPr="00664F89" w:rsidRDefault="00D30598" w:rsidP="00C144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509AF4B1" w14:textId="2D51E975" w:rsidR="00D30598" w:rsidRPr="00664F89" w:rsidRDefault="00D30598" w:rsidP="000C537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Критериите за техническа и финансова оценка на проектните предложения по процедурата са подробно указани в Приложение № </w:t>
      </w:r>
      <w:r w:rsidR="00A56AAC" w:rsidRPr="00664F89">
        <w:rPr>
          <w:rFonts w:ascii="Times New Roman" w:hAnsi="Times New Roman" w:cs="Times New Roman"/>
          <w:sz w:val="24"/>
          <w:szCs w:val="24"/>
        </w:rPr>
        <w:t>4а</w:t>
      </w:r>
      <w:r w:rsidRPr="00664F89">
        <w:rPr>
          <w:rFonts w:ascii="Times New Roman" w:hAnsi="Times New Roman" w:cs="Times New Roman"/>
          <w:sz w:val="24"/>
          <w:szCs w:val="24"/>
        </w:rPr>
        <w:t xml:space="preserve"> към Условията за кандидатстване.</w:t>
      </w:r>
    </w:p>
    <w:p w14:paraId="63AA0124" w14:textId="3055CB44" w:rsidR="00D30598" w:rsidRDefault="00D30598" w:rsidP="00D3059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w:t>
      </w:r>
      <w:r w:rsidR="0008239C" w:rsidRPr="00664F89">
        <w:rPr>
          <w:rFonts w:ascii="Times New Roman" w:hAnsi="Times New Roman" w:cs="Times New Roman"/>
          <w:sz w:val="24"/>
          <w:szCs w:val="24"/>
        </w:rPr>
        <w:t>,</w:t>
      </w:r>
      <w:r w:rsidRPr="00664F89">
        <w:rPr>
          <w:rFonts w:ascii="Times New Roman" w:hAnsi="Times New Roman" w:cs="Times New Roman"/>
          <w:sz w:val="24"/>
          <w:szCs w:val="24"/>
        </w:rPr>
        <w:t xml:space="preserve">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00980633" w:rsidRPr="00980633">
        <w:rPr>
          <w:rFonts w:ascii="Times New Roman" w:hAnsi="Times New Roman" w:cs="Times New Roman"/>
          <w:b/>
          <w:bCs/>
          <w:sz w:val="24"/>
          <w:szCs w:val="24"/>
        </w:rPr>
        <w:t xml:space="preserve">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w:t>
      </w:r>
      <w:r w:rsidRPr="00664F89">
        <w:rPr>
          <w:rFonts w:ascii="Times New Roman" w:hAnsi="Times New Roman" w:cs="Times New Roman"/>
          <w:sz w:val="24"/>
          <w:szCs w:val="24"/>
        </w:rPr>
        <w:t>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w:t>
      </w:r>
      <w:r w:rsidR="0008239C" w:rsidRPr="00664F89">
        <w:rPr>
          <w:rFonts w:ascii="Times New Roman" w:hAnsi="Times New Roman" w:cs="Times New Roman"/>
          <w:sz w:val="24"/>
          <w:szCs w:val="24"/>
        </w:rPr>
        <w:t>,</w:t>
      </w:r>
      <w:r w:rsidRPr="00664F89">
        <w:rPr>
          <w:rFonts w:ascii="Times New Roman" w:hAnsi="Times New Roman" w:cs="Times New Roman"/>
          <w:sz w:val="24"/>
          <w:szCs w:val="24"/>
        </w:rPr>
        <w:t xml:space="preserve"> </w:t>
      </w:r>
      <w:r w:rsidRPr="00664F89">
        <w:rPr>
          <w:rFonts w:ascii="Times New Roman" w:hAnsi="Times New Roman" w:cs="Times New Roman"/>
          <w:b/>
          <w:bCs/>
          <w:sz w:val="24"/>
          <w:szCs w:val="24"/>
        </w:rPr>
        <w:t>като информацията не следва да съдържа елементи, водещи до подобряване на първоначалното проектно предложение</w:t>
      </w:r>
      <w:r w:rsidRPr="00664F89">
        <w:rPr>
          <w:rFonts w:ascii="Times New Roman" w:hAnsi="Times New Roman" w:cs="Times New Roman"/>
          <w:sz w:val="24"/>
          <w:szCs w:val="24"/>
        </w:rPr>
        <w:t xml:space="preserve">. При </w:t>
      </w:r>
      <w:proofErr w:type="spellStart"/>
      <w:r w:rsidRPr="00664F89">
        <w:rPr>
          <w:rFonts w:ascii="Times New Roman" w:hAnsi="Times New Roman" w:cs="Times New Roman"/>
          <w:sz w:val="24"/>
          <w:szCs w:val="24"/>
        </w:rPr>
        <w:t>непредставяне</w:t>
      </w:r>
      <w:proofErr w:type="spellEnd"/>
      <w:r w:rsidRPr="00664F89">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14:paraId="6663ADBE" w14:textId="77777777" w:rsidR="00822C69" w:rsidRPr="00664F89" w:rsidRDefault="00822C69" w:rsidP="00D3059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770CDC29" w14:textId="77777777" w:rsidR="00FC74DA" w:rsidRPr="00664F89" w:rsidRDefault="00FC74DA" w:rsidP="00D3059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43CACBE8" w14:textId="6AC35180" w:rsidR="00822C69" w:rsidRPr="00664F89" w:rsidRDefault="00FD21FA" w:rsidP="00FD21FA">
      <w:pPr>
        <w:keepNext/>
        <w:keepLines/>
        <w:spacing w:before="200" w:after="0"/>
        <w:outlineLvl w:val="1"/>
        <w:rPr>
          <w:rFonts w:ascii="Times New Roman" w:eastAsia="Times New Roman" w:hAnsi="Times New Roman" w:cs="Times New Roman"/>
          <w:b/>
          <w:bCs/>
          <w:color w:val="5B9BD5"/>
          <w:sz w:val="24"/>
          <w:szCs w:val="24"/>
          <w:lang w:eastAsia="x-none"/>
        </w:rPr>
      </w:pPr>
      <w:bookmarkStart w:id="75" w:name="_Toc475538954"/>
      <w:bookmarkStart w:id="76" w:name="_Toc77672443"/>
      <w:r w:rsidRPr="00664F89">
        <w:rPr>
          <w:rFonts w:ascii="Times New Roman" w:eastAsia="Times New Roman" w:hAnsi="Times New Roman" w:cs="Times New Roman"/>
          <w:b/>
          <w:bCs/>
          <w:color w:val="5B9BD5"/>
          <w:sz w:val="24"/>
          <w:szCs w:val="24"/>
          <w:lang w:eastAsia="x-none"/>
        </w:rPr>
        <w:t>22. Критерии и методика за оценка</w:t>
      </w:r>
      <w:r w:rsidR="00D9290F" w:rsidRPr="00664F89">
        <w:rPr>
          <w:rFonts w:ascii="Times New Roman" w:eastAsia="Times New Roman" w:hAnsi="Times New Roman" w:cs="Times New Roman"/>
          <w:b/>
          <w:bCs/>
          <w:color w:val="5B9BD5"/>
          <w:sz w:val="24"/>
          <w:szCs w:val="24"/>
          <w:lang w:eastAsia="x-none"/>
        </w:rPr>
        <w:t xml:space="preserve"> (подбор)</w:t>
      </w:r>
      <w:r w:rsidRPr="00664F89">
        <w:rPr>
          <w:rFonts w:ascii="Times New Roman" w:eastAsia="Times New Roman" w:hAnsi="Times New Roman" w:cs="Times New Roman"/>
          <w:b/>
          <w:bCs/>
          <w:color w:val="5B9BD5"/>
          <w:sz w:val="24"/>
          <w:szCs w:val="24"/>
          <w:lang w:eastAsia="x-none"/>
        </w:rPr>
        <w:t xml:space="preserve"> на проектните предложения:</w:t>
      </w:r>
      <w:bookmarkEnd w:id="69"/>
      <w:bookmarkEnd w:id="75"/>
      <w:bookmarkEnd w:id="76"/>
    </w:p>
    <w:p w14:paraId="37A9FBEC" w14:textId="190D3B27" w:rsidR="00822C69" w:rsidRDefault="00FD21FA" w:rsidP="00C834B4">
      <w:pPr>
        <w:pBdr>
          <w:top w:val="single" w:sz="4" w:space="1" w:color="auto"/>
          <w:left w:val="single" w:sz="4" w:space="4" w:color="auto"/>
          <w:bottom w:val="single" w:sz="4" w:space="1" w:color="auto"/>
          <w:right w:val="single" w:sz="4" w:space="4" w:color="auto"/>
        </w:pBdr>
        <w:ind w:right="284"/>
        <w:jc w:val="both"/>
        <w:rPr>
          <w:rFonts w:ascii="Times New Roman" w:hAnsi="Times New Roman" w:cs="Times New Roman"/>
          <w:sz w:val="24"/>
          <w:szCs w:val="24"/>
        </w:rPr>
      </w:pPr>
      <w:r w:rsidRPr="00664F89">
        <w:rPr>
          <w:rFonts w:ascii="Times New Roman" w:hAnsi="Times New Roman" w:cs="Times New Roman"/>
          <w:sz w:val="24"/>
          <w:szCs w:val="24"/>
        </w:rPr>
        <w:t xml:space="preserve">Критериите за подбор се използват, за да се гарантира, че избраните за финансирани проектни предложения подкрепят целите заложени в </w:t>
      </w:r>
      <w:r w:rsidR="00A013E9" w:rsidRPr="00664F89">
        <w:rPr>
          <w:rFonts w:ascii="Times New Roman" w:hAnsi="Times New Roman" w:cs="Times New Roman"/>
          <w:sz w:val="24"/>
          <w:szCs w:val="24"/>
        </w:rPr>
        <w:t xml:space="preserve">СВОМР на МИРГ „Бургас – Камено” и </w:t>
      </w:r>
      <w:r w:rsidRPr="00664F89">
        <w:rPr>
          <w:rFonts w:ascii="Times New Roman" w:hAnsi="Times New Roman" w:cs="Times New Roman"/>
          <w:sz w:val="24"/>
          <w:szCs w:val="24"/>
        </w:rPr>
        <w:t xml:space="preserve">ПМДР. Както е посочено в чл. 113  от  Регламент (ЕС) № 508/2014 и чл. 125 (3) от Регламент (ЕС) № 1303/2013 критериите за подбор са изготвени от </w:t>
      </w:r>
      <w:r w:rsidR="00A013E9" w:rsidRPr="00664F89">
        <w:rPr>
          <w:rFonts w:ascii="Times New Roman" w:hAnsi="Times New Roman" w:cs="Times New Roman"/>
          <w:sz w:val="24"/>
          <w:szCs w:val="24"/>
        </w:rPr>
        <w:t xml:space="preserve">МИРГ „Бургас – Камено” </w:t>
      </w:r>
      <w:r w:rsidRPr="00664F89">
        <w:rPr>
          <w:rFonts w:ascii="Times New Roman" w:hAnsi="Times New Roman" w:cs="Times New Roman"/>
          <w:sz w:val="24"/>
          <w:szCs w:val="24"/>
        </w:rPr>
        <w:t xml:space="preserve">и одобрени от </w:t>
      </w:r>
      <w:r w:rsidR="00A013E9" w:rsidRPr="00664F89">
        <w:rPr>
          <w:rFonts w:ascii="Times New Roman" w:hAnsi="Times New Roman" w:cs="Times New Roman"/>
          <w:sz w:val="24"/>
          <w:szCs w:val="24"/>
        </w:rPr>
        <w:t xml:space="preserve">УО </w:t>
      </w:r>
      <w:r w:rsidRPr="00664F89">
        <w:rPr>
          <w:rFonts w:ascii="Times New Roman" w:hAnsi="Times New Roman" w:cs="Times New Roman"/>
          <w:sz w:val="24"/>
          <w:szCs w:val="24"/>
        </w:rPr>
        <w:t>на ПМДР</w:t>
      </w:r>
      <w:r w:rsidR="007C7A1B" w:rsidRPr="00664F89">
        <w:rPr>
          <w:rFonts w:ascii="Times New Roman" w:hAnsi="Times New Roman" w:cs="Times New Roman"/>
          <w:sz w:val="24"/>
          <w:szCs w:val="24"/>
        </w:rPr>
        <w:t>.</w:t>
      </w:r>
      <w:r w:rsidRPr="00664F89">
        <w:rPr>
          <w:rFonts w:ascii="Times New Roman" w:hAnsi="Times New Roman" w:cs="Times New Roman"/>
          <w:sz w:val="24"/>
          <w:szCs w:val="24"/>
        </w:rPr>
        <w:t xml:space="preserve"> </w:t>
      </w:r>
      <w:r w:rsidR="00D30598" w:rsidRPr="00664F89">
        <w:rPr>
          <w:rFonts w:ascii="Times New Roman" w:hAnsi="Times New Roman" w:cs="Times New Roman"/>
          <w:sz w:val="24"/>
          <w:szCs w:val="24"/>
        </w:rPr>
        <w:t xml:space="preserve">По този начин се гарантира, че извършвания подбор на проектни предложения за финансиране от ЕФМДР е в съответствие с целите на програмата. </w:t>
      </w:r>
    </w:p>
    <w:p w14:paraId="2BA2F493" w14:textId="77777777" w:rsidR="00822C69" w:rsidRPr="00664F89" w:rsidRDefault="00822C69" w:rsidP="00C834B4">
      <w:pPr>
        <w:pBdr>
          <w:top w:val="single" w:sz="4" w:space="1" w:color="auto"/>
          <w:left w:val="single" w:sz="4" w:space="4" w:color="auto"/>
          <w:bottom w:val="single" w:sz="4" w:space="1" w:color="auto"/>
          <w:right w:val="single" w:sz="4" w:space="4" w:color="auto"/>
        </w:pBdr>
        <w:ind w:right="284"/>
        <w:jc w:val="both"/>
        <w:rPr>
          <w:rFonts w:ascii="Times New Roman" w:hAnsi="Times New Roman" w:cs="Times New Roman"/>
          <w:sz w:val="24"/>
          <w:szCs w:val="24"/>
        </w:rPr>
      </w:pPr>
    </w:p>
    <w:tbl>
      <w:tblPr>
        <w:tblW w:w="9498" w:type="dxa"/>
        <w:tblInd w:w="-147" w:type="dxa"/>
        <w:tblLayout w:type="fixed"/>
        <w:tblCellMar>
          <w:left w:w="70" w:type="dxa"/>
          <w:right w:w="70" w:type="dxa"/>
        </w:tblCellMar>
        <w:tblLook w:val="04A0" w:firstRow="1" w:lastRow="0" w:firstColumn="1" w:lastColumn="0" w:noHBand="0" w:noVBand="1"/>
      </w:tblPr>
      <w:tblGrid>
        <w:gridCol w:w="829"/>
        <w:gridCol w:w="6883"/>
        <w:gridCol w:w="1786"/>
      </w:tblGrid>
      <w:tr w:rsidR="00EF7CBC" w:rsidRPr="00664F89" w14:paraId="2640A996" w14:textId="77777777" w:rsidTr="00D3585F">
        <w:trPr>
          <w:trHeight w:val="282"/>
        </w:trPr>
        <w:tc>
          <w:tcPr>
            <w:tcW w:w="8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AE832" w14:textId="77777777" w:rsidR="00EF7CBC" w:rsidRPr="00664F89" w:rsidRDefault="00EF7CBC" w:rsidP="00644AA8">
            <w:pPr>
              <w:spacing w:after="0"/>
              <w:jc w:val="center"/>
              <w:rPr>
                <w:rFonts w:ascii="Times New Roman" w:hAnsi="Times New Roman" w:cs="Times New Roman"/>
                <w:b/>
                <w:sz w:val="24"/>
                <w:szCs w:val="24"/>
              </w:rPr>
            </w:pPr>
            <w:r w:rsidRPr="00664F89">
              <w:rPr>
                <w:rFonts w:ascii="Times New Roman" w:hAnsi="Times New Roman" w:cs="Times New Roman"/>
                <w:b/>
                <w:sz w:val="24"/>
                <w:szCs w:val="24"/>
              </w:rPr>
              <w:lastRenderedPageBreak/>
              <w:t>№</w:t>
            </w:r>
          </w:p>
        </w:tc>
        <w:tc>
          <w:tcPr>
            <w:tcW w:w="6883" w:type="dxa"/>
            <w:tcBorders>
              <w:top w:val="single" w:sz="4" w:space="0" w:color="auto"/>
              <w:left w:val="nil"/>
              <w:bottom w:val="single" w:sz="4" w:space="0" w:color="auto"/>
              <w:right w:val="single" w:sz="4" w:space="0" w:color="auto"/>
            </w:tcBorders>
            <w:shd w:val="clear" w:color="auto" w:fill="auto"/>
            <w:vAlign w:val="center"/>
            <w:hideMark/>
          </w:tcPr>
          <w:p w14:paraId="532A8554" w14:textId="77777777" w:rsidR="00EF7CBC" w:rsidRPr="00664F89" w:rsidRDefault="00EF7CBC" w:rsidP="00644AA8">
            <w:pPr>
              <w:spacing w:after="0"/>
              <w:jc w:val="center"/>
              <w:rPr>
                <w:rFonts w:ascii="Times New Roman" w:hAnsi="Times New Roman" w:cs="Times New Roman"/>
                <w:b/>
                <w:sz w:val="24"/>
                <w:szCs w:val="24"/>
              </w:rPr>
            </w:pPr>
            <w:r w:rsidRPr="00664F89">
              <w:rPr>
                <w:rFonts w:ascii="Times New Roman" w:hAnsi="Times New Roman" w:cs="Times New Roman"/>
                <w:b/>
                <w:sz w:val="24"/>
                <w:szCs w:val="24"/>
              </w:rPr>
              <w:t>Критерии за избор</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14:paraId="2149C614" w14:textId="77777777" w:rsidR="00EF7CBC" w:rsidRPr="00664F89" w:rsidRDefault="00EF7CBC" w:rsidP="00644AA8">
            <w:pPr>
              <w:spacing w:after="0"/>
              <w:jc w:val="center"/>
              <w:rPr>
                <w:rFonts w:ascii="Times New Roman" w:hAnsi="Times New Roman" w:cs="Times New Roman"/>
                <w:b/>
                <w:sz w:val="24"/>
                <w:szCs w:val="24"/>
              </w:rPr>
            </w:pPr>
            <w:r w:rsidRPr="00664F89">
              <w:rPr>
                <w:rFonts w:ascii="Times New Roman" w:hAnsi="Times New Roman" w:cs="Times New Roman"/>
                <w:b/>
                <w:sz w:val="24"/>
                <w:szCs w:val="24"/>
              </w:rPr>
              <w:t>Тежест (точки)</w:t>
            </w:r>
          </w:p>
        </w:tc>
      </w:tr>
      <w:tr w:rsidR="00EF7CBC" w:rsidRPr="00664F89" w14:paraId="30A7415C" w14:textId="77777777" w:rsidTr="00D3585F">
        <w:trPr>
          <w:trHeight w:val="565"/>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19B69B70" w14:textId="77777777" w:rsidR="00EF7CBC" w:rsidRPr="00664F89" w:rsidRDefault="00EF7CBC" w:rsidP="00644AA8">
            <w:pPr>
              <w:spacing w:after="0"/>
              <w:jc w:val="center"/>
              <w:rPr>
                <w:rFonts w:ascii="Times New Roman" w:hAnsi="Times New Roman" w:cs="Times New Roman"/>
                <w:sz w:val="24"/>
                <w:szCs w:val="24"/>
              </w:rPr>
            </w:pPr>
            <w:r w:rsidRPr="00664F89">
              <w:rPr>
                <w:rFonts w:ascii="Times New Roman" w:hAnsi="Times New Roman" w:cs="Times New Roman"/>
                <w:sz w:val="24"/>
                <w:szCs w:val="24"/>
              </w:rPr>
              <w:t>1</w:t>
            </w:r>
          </w:p>
        </w:tc>
        <w:tc>
          <w:tcPr>
            <w:tcW w:w="6883" w:type="dxa"/>
            <w:tcBorders>
              <w:top w:val="nil"/>
              <w:left w:val="nil"/>
              <w:bottom w:val="single" w:sz="4" w:space="0" w:color="auto"/>
              <w:right w:val="single" w:sz="4" w:space="0" w:color="auto"/>
            </w:tcBorders>
            <w:shd w:val="clear" w:color="auto" w:fill="auto"/>
            <w:vAlign w:val="center"/>
            <w:hideMark/>
          </w:tcPr>
          <w:p w14:paraId="0D75D728" w14:textId="77777777" w:rsidR="00EF7CBC" w:rsidRPr="00664F89" w:rsidRDefault="00EF7CBC" w:rsidP="00644AA8">
            <w:pPr>
              <w:spacing w:after="0"/>
              <w:rPr>
                <w:rFonts w:ascii="Times New Roman" w:hAnsi="Times New Roman" w:cs="Times New Roman"/>
                <w:sz w:val="24"/>
                <w:szCs w:val="24"/>
              </w:rPr>
            </w:pPr>
            <w:r w:rsidRPr="00664F89">
              <w:rPr>
                <w:rFonts w:ascii="Times New Roman" w:hAnsi="Times New Roman" w:cs="Times New Roman"/>
                <w:sz w:val="24"/>
                <w:szCs w:val="24"/>
              </w:rPr>
              <w:t>Проектът  води до формиране на местен материален и/или нематериален туристически продукт</w:t>
            </w:r>
          </w:p>
        </w:tc>
        <w:tc>
          <w:tcPr>
            <w:tcW w:w="1786" w:type="dxa"/>
            <w:tcBorders>
              <w:top w:val="nil"/>
              <w:left w:val="nil"/>
              <w:bottom w:val="single" w:sz="4" w:space="0" w:color="auto"/>
              <w:right w:val="single" w:sz="4" w:space="0" w:color="auto"/>
            </w:tcBorders>
            <w:shd w:val="clear" w:color="auto" w:fill="auto"/>
            <w:vAlign w:val="center"/>
            <w:hideMark/>
          </w:tcPr>
          <w:p w14:paraId="7CCBC73C" w14:textId="77777777" w:rsidR="00EF7CBC" w:rsidRPr="00664F89" w:rsidRDefault="00EF7CBC" w:rsidP="00644AA8">
            <w:pPr>
              <w:spacing w:after="0"/>
              <w:jc w:val="center"/>
              <w:rPr>
                <w:rFonts w:ascii="Times New Roman" w:hAnsi="Times New Roman" w:cs="Times New Roman"/>
                <w:b/>
                <w:bCs/>
                <w:sz w:val="24"/>
                <w:szCs w:val="24"/>
              </w:rPr>
            </w:pPr>
            <w:r w:rsidRPr="00664F89">
              <w:rPr>
                <w:rFonts w:ascii="Times New Roman" w:hAnsi="Times New Roman" w:cs="Times New Roman"/>
                <w:b/>
                <w:bCs/>
                <w:sz w:val="24"/>
                <w:szCs w:val="24"/>
              </w:rPr>
              <w:t>20</w:t>
            </w:r>
          </w:p>
        </w:tc>
      </w:tr>
      <w:tr w:rsidR="00EF7CBC" w:rsidRPr="00664F89" w14:paraId="267C6844" w14:textId="77777777" w:rsidTr="00D3585F">
        <w:trPr>
          <w:trHeight w:val="847"/>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1B8323F1" w14:textId="77777777" w:rsidR="00EF7CBC" w:rsidRPr="00664F89" w:rsidRDefault="00EF7CBC" w:rsidP="00644AA8">
            <w:pPr>
              <w:spacing w:after="0"/>
              <w:jc w:val="center"/>
              <w:rPr>
                <w:rFonts w:ascii="Times New Roman" w:hAnsi="Times New Roman" w:cs="Times New Roman"/>
                <w:sz w:val="24"/>
                <w:szCs w:val="24"/>
              </w:rPr>
            </w:pPr>
            <w:r w:rsidRPr="00664F89">
              <w:rPr>
                <w:rFonts w:ascii="Times New Roman" w:hAnsi="Times New Roman" w:cs="Times New Roman"/>
                <w:sz w:val="24"/>
                <w:szCs w:val="24"/>
              </w:rPr>
              <w:t>2</w:t>
            </w:r>
          </w:p>
        </w:tc>
        <w:tc>
          <w:tcPr>
            <w:tcW w:w="6883" w:type="dxa"/>
            <w:tcBorders>
              <w:top w:val="nil"/>
              <w:left w:val="nil"/>
              <w:bottom w:val="single" w:sz="4" w:space="0" w:color="auto"/>
              <w:right w:val="single" w:sz="4" w:space="0" w:color="auto"/>
            </w:tcBorders>
            <w:shd w:val="clear" w:color="auto" w:fill="auto"/>
            <w:vAlign w:val="center"/>
            <w:hideMark/>
          </w:tcPr>
          <w:p w14:paraId="11068CE6" w14:textId="77777777" w:rsidR="00EF7CBC" w:rsidRPr="00664F89" w:rsidRDefault="00EF7CBC" w:rsidP="00644AA8">
            <w:pPr>
              <w:spacing w:after="0"/>
              <w:rPr>
                <w:rFonts w:ascii="Times New Roman" w:hAnsi="Times New Roman" w:cs="Times New Roman"/>
                <w:sz w:val="24"/>
                <w:szCs w:val="24"/>
              </w:rPr>
            </w:pPr>
            <w:r w:rsidRPr="00664F89">
              <w:rPr>
                <w:rFonts w:ascii="Times New Roman" w:hAnsi="Times New Roman" w:cs="Times New Roman"/>
                <w:sz w:val="24"/>
                <w:szCs w:val="24"/>
              </w:rPr>
              <w:t>Проектът цели съхраняване, идентифициране, възстановяване и обновяване на природно и/или културно и/или историческо наследство</w:t>
            </w:r>
          </w:p>
        </w:tc>
        <w:tc>
          <w:tcPr>
            <w:tcW w:w="1786" w:type="dxa"/>
            <w:tcBorders>
              <w:top w:val="nil"/>
              <w:left w:val="nil"/>
              <w:bottom w:val="single" w:sz="4" w:space="0" w:color="auto"/>
              <w:right w:val="single" w:sz="4" w:space="0" w:color="auto"/>
            </w:tcBorders>
            <w:shd w:val="clear" w:color="auto" w:fill="auto"/>
            <w:vAlign w:val="center"/>
            <w:hideMark/>
          </w:tcPr>
          <w:p w14:paraId="43581DCF" w14:textId="77777777" w:rsidR="00EF7CBC" w:rsidRPr="00664F89" w:rsidRDefault="00EF7CBC" w:rsidP="00644AA8">
            <w:pPr>
              <w:spacing w:after="0"/>
              <w:jc w:val="center"/>
              <w:rPr>
                <w:rFonts w:ascii="Times New Roman" w:hAnsi="Times New Roman" w:cs="Times New Roman"/>
                <w:b/>
                <w:bCs/>
                <w:sz w:val="24"/>
                <w:szCs w:val="24"/>
              </w:rPr>
            </w:pPr>
            <w:r w:rsidRPr="00664F89">
              <w:rPr>
                <w:rFonts w:ascii="Times New Roman" w:hAnsi="Times New Roman" w:cs="Times New Roman"/>
                <w:b/>
                <w:bCs/>
                <w:sz w:val="24"/>
                <w:szCs w:val="24"/>
              </w:rPr>
              <w:t>30</w:t>
            </w:r>
          </w:p>
        </w:tc>
      </w:tr>
      <w:tr w:rsidR="00EF7CBC" w:rsidRPr="00664F89" w14:paraId="23E3CAF9" w14:textId="77777777" w:rsidTr="00D3585F">
        <w:trPr>
          <w:trHeight w:val="282"/>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0DB8B8EC" w14:textId="77777777" w:rsidR="00EF7CBC" w:rsidRPr="00664F89" w:rsidRDefault="00EF7CBC" w:rsidP="00644AA8">
            <w:pPr>
              <w:spacing w:after="0"/>
              <w:jc w:val="center"/>
              <w:rPr>
                <w:rFonts w:ascii="Times New Roman" w:hAnsi="Times New Roman" w:cs="Times New Roman"/>
                <w:sz w:val="24"/>
                <w:szCs w:val="24"/>
              </w:rPr>
            </w:pPr>
            <w:r w:rsidRPr="00664F89">
              <w:rPr>
                <w:rFonts w:ascii="Times New Roman" w:hAnsi="Times New Roman" w:cs="Times New Roman"/>
                <w:sz w:val="24"/>
                <w:szCs w:val="24"/>
              </w:rPr>
              <w:t>3</w:t>
            </w:r>
          </w:p>
        </w:tc>
        <w:tc>
          <w:tcPr>
            <w:tcW w:w="6883" w:type="dxa"/>
            <w:tcBorders>
              <w:top w:val="nil"/>
              <w:left w:val="nil"/>
              <w:bottom w:val="single" w:sz="4" w:space="0" w:color="auto"/>
              <w:right w:val="single" w:sz="4" w:space="0" w:color="auto"/>
            </w:tcBorders>
            <w:shd w:val="clear" w:color="auto" w:fill="auto"/>
            <w:vAlign w:val="center"/>
            <w:hideMark/>
          </w:tcPr>
          <w:p w14:paraId="029ADC67" w14:textId="77777777" w:rsidR="00EF7CBC" w:rsidRPr="00664F89" w:rsidRDefault="00EF7CBC" w:rsidP="00644AA8">
            <w:pPr>
              <w:spacing w:after="0"/>
              <w:ind w:left="-60" w:firstLine="60"/>
              <w:rPr>
                <w:rFonts w:ascii="Times New Roman" w:hAnsi="Times New Roman" w:cs="Times New Roman"/>
                <w:sz w:val="24"/>
                <w:szCs w:val="24"/>
              </w:rPr>
            </w:pPr>
            <w:r w:rsidRPr="00664F89">
              <w:rPr>
                <w:rFonts w:ascii="Times New Roman" w:hAnsi="Times New Roman" w:cs="Times New Roman"/>
                <w:sz w:val="24"/>
                <w:szCs w:val="24"/>
              </w:rPr>
              <w:t>Проектът е предложен от НПО</w:t>
            </w:r>
          </w:p>
        </w:tc>
        <w:tc>
          <w:tcPr>
            <w:tcW w:w="1786" w:type="dxa"/>
            <w:tcBorders>
              <w:top w:val="nil"/>
              <w:left w:val="nil"/>
              <w:bottom w:val="single" w:sz="4" w:space="0" w:color="auto"/>
              <w:right w:val="single" w:sz="4" w:space="0" w:color="auto"/>
            </w:tcBorders>
            <w:shd w:val="clear" w:color="auto" w:fill="auto"/>
            <w:vAlign w:val="center"/>
            <w:hideMark/>
          </w:tcPr>
          <w:p w14:paraId="0A060468" w14:textId="77777777" w:rsidR="00EF7CBC" w:rsidRPr="00664F89" w:rsidRDefault="00EF7CBC" w:rsidP="00644AA8">
            <w:pPr>
              <w:spacing w:after="0"/>
              <w:jc w:val="center"/>
              <w:rPr>
                <w:rFonts w:ascii="Times New Roman" w:hAnsi="Times New Roman" w:cs="Times New Roman"/>
                <w:b/>
                <w:bCs/>
                <w:sz w:val="24"/>
                <w:szCs w:val="24"/>
              </w:rPr>
            </w:pPr>
            <w:r w:rsidRPr="00664F89">
              <w:rPr>
                <w:rFonts w:ascii="Times New Roman" w:hAnsi="Times New Roman" w:cs="Times New Roman"/>
                <w:b/>
                <w:bCs/>
                <w:sz w:val="24"/>
                <w:szCs w:val="24"/>
              </w:rPr>
              <w:t>30</w:t>
            </w:r>
          </w:p>
        </w:tc>
      </w:tr>
      <w:tr w:rsidR="00EF7CBC" w:rsidRPr="00664F89" w14:paraId="76863593" w14:textId="77777777" w:rsidTr="00D3585F">
        <w:trPr>
          <w:trHeight w:val="565"/>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74EE7DF9" w14:textId="77777777" w:rsidR="00EF7CBC" w:rsidRPr="00664F89" w:rsidRDefault="00EF7CBC" w:rsidP="00644AA8">
            <w:pPr>
              <w:spacing w:after="0"/>
              <w:jc w:val="center"/>
              <w:rPr>
                <w:rFonts w:ascii="Times New Roman" w:hAnsi="Times New Roman" w:cs="Times New Roman"/>
                <w:sz w:val="24"/>
                <w:szCs w:val="24"/>
              </w:rPr>
            </w:pPr>
            <w:r w:rsidRPr="00664F89">
              <w:rPr>
                <w:rFonts w:ascii="Times New Roman" w:hAnsi="Times New Roman" w:cs="Times New Roman"/>
                <w:sz w:val="24"/>
                <w:szCs w:val="24"/>
              </w:rPr>
              <w:t>4</w:t>
            </w:r>
          </w:p>
        </w:tc>
        <w:tc>
          <w:tcPr>
            <w:tcW w:w="6883" w:type="dxa"/>
            <w:tcBorders>
              <w:top w:val="nil"/>
              <w:left w:val="nil"/>
              <w:bottom w:val="single" w:sz="4" w:space="0" w:color="auto"/>
              <w:right w:val="single" w:sz="4" w:space="0" w:color="auto"/>
            </w:tcBorders>
            <w:shd w:val="clear" w:color="auto" w:fill="auto"/>
            <w:vAlign w:val="center"/>
            <w:hideMark/>
          </w:tcPr>
          <w:p w14:paraId="7C63AE01" w14:textId="77777777" w:rsidR="00EF7CBC" w:rsidRPr="00664F89" w:rsidRDefault="00EF7CBC" w:rsidP="00644AA8">
            <w:pPr>
              <w:spacing w:after="0"/>
              <w:rPr>
                <w:rFonts w:ascii="Times New Roman" w:hAnsi="Times New Roman" w:cs="Times New Roman"/>
                <w:sz w:val="24"/>
                <w:szCs w:val="24"/>
              </w:rPr>
            </w:pPr>
            <w:r w:rsidRPr="00664F89">
              <w:rPr>
                <w:rFonts w:ascii="Times New Roman" w:hAnsi="Times New Roman" w:cs="Times New Roman"/>
                <w:sz w:val="24"/>
                <w:szCs w:val="24"/>
              </w:rPr>
              <w:t>Проектът е предложен от Община Бургас и/или Община Камено</w:t>
            </w:r>
          </w:p>
        </w:tc>
        <w:tc>
          <w:tcPr>
            <w:tcW w:w="1786" w:type="dxa"/>
            <w:tcBorders>
              <w:top w:val="nil"/>
              <w:left w:val="nil"/>
              <w:bottom w:val="single" w:sz="4" w:space="0" w:color="auto"/>
              <w:right w:val="single" w:sz="4" w:space="0" w:color="auto"/>
            </w:tcBorders>
            <w:shd w:val="clear" w:color="auto" w:fill="auto"/>
            <w:vAlign w:val="center"/>
            <w:hideMark/>
          </w:tcPr>
          <w:p w14:paraId="17175E38" w14:textId="77777777" w:rsidR="00EF7CBC" w:rsidRPr="00664F89" w:rsidRDefault="00EF7CBC" w:rsidP="00644AA8">
            <w:pPr>
              <w:spacing w:after="0"/>
              <w:jc w:val="center"/>
              <w:rPr>
                <w:rFonts w:ascii="Times New Roman" w:hAnsi="Times New Roman" w:cs="Times New Roman"/>
                <w:b/>
                <w:bCs/>
                <w:sz w:val="24"/>
                <w:szCs w:val="24"/>
              </w:rPr>
            </w:pPr>
            <w:r w:rsidRPr="00664F89">
              <w:rPr>
                <w:rFonts w:ascii="Times New Roman" w:hAnsi="Times New Roman" w:cs="Times New Roman"/>
                <w:b/>
                <w:bCs/>
                <w:sz w:val="24"/>
                <w:szCs w:val="24"/>
              </w:rPr>
              <w:t>20</w:t>
            </w:r>
          </w:p>
        </w:tc>
      </w:tr>
      <w:tr w:rsidR="00EF7CBC" w:rsidRPr="00664F89" w14:paraId="60EFBA8D" w14:textId="77777777" w:rsidTr="00D3585F">
        <w:trPr>
          <w:trHeight w:val="282"/>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15C24131" w14:textId="77777777" w:rsidR="00EF7CBC" w:rsidRPr="00664F89" w:rsidRDefault="00EF7CBC" w:rsidP="00644AA8">
            <w:pPr>
              <w:spacing w:after="0"/>
              <w:jc w:val="center"/>
              <w:rPr>
                <w:rFonts w:ascii="Times New Roman" w:hAnsi="Times New Roman" w:cs="Times New Roman"/>
                <w:b/>
                <w:sz w:val="24"/>
                <w:szCs w:val="24"/>
              </w:rPr>
            </w:pPr>
            <w:r w:rsidRPr="00664F89">
              <w:rPr>
                <w:rFonts w:ascii="Times New Roman" w:hAnsi="Times New Roman" w:cs="Times New Roman"/>
                <w:b/>
                <w:sz w:val="24"/>
                <w:szCs w:val="24"/>
              </w:rPr>
              <w:t> </w:t>
            </w:r>
          </w:p>
        </w:tc>
        <w:tc>
          <w:tcPr>
            <w:tcW w:w="6883" w:type="dxa"/>
            <w:tcBorders>
              <w:top w:val="nil"/>
              <w:left w:val="nil"/>
              <w:bottom w:val="single" w:sz="4" w:space="0" w:color="auto"/>
              <w:right w:val="single" w:sz="4" w:space="0" w:color="auto"/>
            </w:tcBorders>
            <w:shd w:val="clear" w:color="auto" w:fill="auto"/>
            <w:vAlign w:val="center"/>
            <w:hideMark/>
          </w:tcPr>
          <w:p w14:paraId="584BA0C8" w14:textId="77777777" w:rsidR="00EF7CBC" w:rsidRPr="00664F89" w:rsidRDefault="00EF7CBC" w:rsidP="00EF7CBC">
            <w:pPr>
              <w:spacing w:after="0"/>
              <w:jc w:val="right"/>
              <w:rPr>
                <w:rFonts w:ascii="Times New Roman" w:hAnsi="Times New Roman" w:cs="Times New Roman"/>
                <w:b/>
                <w:sz w:val="28"/>
                <w:szCs w:val="28"/>
              </w:rPr>
            </w:pPr>
            <w:r w:rsidRPr="00664F89">
              <w:rPr>
                <w:rFonts w:ascii="Times New Roman" w:hAnsi="Times New Roman" w:cs="Times New Roman"/>
                <w:b/>
                <w:sz w:val="28"/>
                <w:szCs w:val="28"/>
              </w:rPr>
              <w:t>Общо</w:t>
            </w:r>
          </w:p>
        </w:tc>
        <w:tc>
          <w:tcPr>
            <w:tcW w:w="1786" w:type="dxa"/>
            <w:tcBorders>
              <w:top w:val="nil"/>
              <w:left w:val="nil"/>
              <w:bottom w:val="single" w:sz="4" w:space="0" w:color="auto"/>
              <w:right w:val="single" w:sz="4" w:space="0" w:color="auto"/>
            </w:tcBorders>
            <w:shd w:val="clear" w:color="auto" w:fill="auto"/>
            <w:vAlign w:val="center"/>
            <w:hideMark/>
          </w:tcPr>
          <w:p w14:paraId="68640A65" w14:textId="77777777" w:rsidR="00EF7CBC" w:rsidRPr="00664F89" w:rsidRDefault="00E9787F" w:rsidP="00644AA8">
            <w:pPr>
              <w:spacing w:after="0"/>
              <w:jc w:val="center"/>
              <w:rPr>
                <w:rFonts w:ascii="Times New Roman" w:hAnsi="Times New Roman" w:cs="Times New Roman"/>
                <w:b/>
                <w:sz w:val="28"/>
                <w:szCs w:val="28"/>
              </w:rPr>
            </w:pPr>
            <w:r w:rsidRPr="00664F89">
              <w:rPr>
                <w:rFonts w:ascii="Times New Roman" w:hAnsi="Times New Roman" w:cs="Times New Roman"/>
                <w:b/>
                <w:sz w:val="28"/>
                <w:szCs w:val="28"/>
              </w:rPr>
              <w:t>8</w:t>
            </w:r>
            <w:r w:rsidR="00EF7CBC" w:rsidRPr="00664F89">
              <w:rPr>
                <w:rFonts w:ascii="Times New Roman" w:hAnsi="Times New Roman" w:cs="Times New Roman"/>
                <w:b/>
                <w:sz w:val="28"/>
                <w:szCs w:val="28"/>
              </w:rPr>
              <w:t>0</w:t>
            </w:r>
          </w:p>
        </w:tc>
      </w:tr>
    </w:tbl>
    <w:p w14:paraId="67D4A8B5" w14:textId="77777777" w:rsidR="00FD21FA" w:rsidRPr="00664F89" w:rsidRDefault="00FD21FA" w:rsidP="00E371BE">
      <w:pPr>
        <w:pBdr>
          <w:top w:val="single" w:sz="4" w:space="1" w:color="auto"/>
          <w:left w:val="single" w:sz="4" w:space="4" w:color="auto"/>
          <w:bottom w:val="single" w:sz="4" w:space="1" w:color="auto"/>
          <w:right w:val="single" w:sz="4" w:space="4" w:color="auto"/>
        </w:pBdr>
        <w:tabs>
          <w:tab w:val="left" w:pos="-180"/>
        </w:tabs>
        <w:spacing w:before="120" w:after="120"/>
        <w:jc w:val="both"/>
        <w:rPr>
          <w:rFonts w:ascii="Times New Roman" w:hAnsi="Times New Roman" w:cs="Times New Roman"/>
          <w:sz w:val="24"/>
          <w:szCs w:val="24"/>
        </w:rPr>
      </w:pPr>
      <w:bookmarkStart w:id="77" w:name="_Hlk17718682"/>
      <w:r w:rsidRPr="00664F89">
        <w:rPr>
          <w:rFonts w:ascii="Times New Roman" w:hAnsi="Times New Roman" w:cs="Times New Roman"/>
          <w:b/>
          <w:sz w:val="24"/>
          <w:szCs w:val="24"/>
        </w:rPr>
        <w:t xml:space="preserve">Проектните предложения, получили минимум </w:t>
      </w:r>
      <w:r w:rsidR="00A96985" w:rsidRPr="00664F89">
        <w:rPr>
          <w:rFonts w:ascii="Times New Roman" w:hAnsi="Times New Roman" w:cs="Times New Roman"/>
          <w:b/>
          <w:sz w:val="24"/>
          <w:szCs w:val="24"/>
        </w:rPr>
        <w:t>20</w:t>
      </w:r>
      <w:r w:rsidR="000149D8" w:rsidRPr="00664F89">
        <w:rPr>
          <w:rFonts w:ascii="Times New Roman" w:hAnsi="Times New Roman" w:cs="Times New Roman"/>
          <w:b/>
          <w:sz w:val="24"/>
          <w:szCs w:val="24"/>
        </w:rPr>
        <w:t xml:space="preserve"> </w:t>
      </w:r>
      <w:r w:rsidR="002A55C2" w:rsidRPr="00664F89">
        <w:rPr>
          <w:rFonts w:ascii="Times New Roman" w:hAnsi="Times New Roman" w:cs="Times New Roman"/>
          <w:b/>
          <w:sz w:val="24"/>
          <w:szCs w:val="24"/>
        </w:rPr>
        <w:t>точки при „Подбор на проектни предложения за съответствие на същите със стратегията на МИРГ Бургас-Камено</w:t>
      </w:r>
      <w:r w:rsidRPr="00664F89">
        <w:rPr>
          <w:rFonts w:ascii="Times New Roman" w:hAnsi="Times New Roman" w:cs="Times New Roman"/>
          <w:b/>
          <w:sz w:val="24"/>
          <w:szCs w:val="24"/>
        </w:rPr>
        <w:t xml:space="preserve">”, </w:t>
      </w:r>
      <w:r w:rsidRPr="00664F89">
        <w:rPr>
          <w:rFonts w:ascii="Times New Roman" w:hAnsi="Times New Roman" w:cs="Times New Roman"/>
          <w:sz w:val="24"/>
          <w:szCs w:val="24"/>
        </w:rPr>
        <w:t>се класират в низходящ</w:t>
      </w:r>
      <w:r w:rsidR="00335B3E" w:rsidRPr="00664F89">
        <w:rPr>
          <w:rFonts w:ascii="Times New Roman" w:hAnsi="Times New Roman" w:cs="Times New Roman"/>
          <w:sz w:val="24"/>
          <w:szCs w:val="24"/>
        </w:rPr>
        <w:t xml:space="preserve"> ред съобразно получените точки</w:t>
      </w:r>
      <w:r w:rsidRPr="00664F89">
        <w:rPr>
          <w:rFonts w:ascii="Times New Roman" w:hAnsi="Times New Roman" w:cs="Times New Roman"/>
          <w:sz w:val="24"/>
          <w:szCs w:val="24"/>
        </w:rPr>
        <w:t>, като за финансиране се предлагат всички или част от проектите по реда на класирането до покриване на бюджета по настоящата процедура.</w:t>
      </w:r>
    </w:p>
    <w:p w14:paraId="645920C3" w14:textId="77777777" w:rsidR="00FD21FA" w:rsidRPr="00664F89" w:rsidRDefault="00FD21FA" w:rsidP="00E371BE">
      <w:pPr>
        <w:pBdr>
          <w:top w:val="single" w:sz="4" w:space="1" w:color="auto"/>
          <w:left w:val="single" w:sz="4" w:space="4" w:color="auto"/>
          <w:bottom w:val="single" w:sz="4" w:space="1" w:color="auto"/>
          <w:right w:val="single" w:sz="4" w:space="4" w:color="auto"/>
        </w:pBdr>
        <w:tabs>
          <w:tab w:val="left" w:pos="-180"/>
        </w:tabs>
        <w:spacing w:before="120" w:after="120"/>
        <w:jc w:val="both"/>
        <w:rPr>
          <w:rFonts w:ascii="Times New Roman" w:hAnsi="Times New Roman" w:cs="Times New Roman"/>
          <w:sz w:val="24"/>
          <w:szCs w:val="24"/>
        </w:rPr>
      </w:pPr>
      <w:r w:rsidRPr="00664F89">
        <w:rPr>
          <w:rFonts w:ascii="Times New Roman" w:hAnsi="Times New Roman" w:cs="Times New Roman"/>
          <w:sz w:val="24"/>
          <w:szCs w:val="24"/>
        </w:rPr>
        <w:t>В случай</w:t>
      </w:r>
      <w:r w:rsidR="00506CB9" w:rsidRPr="00664F89">
        <w:rPr>
          <w:rFonts w:ascii="Times New Roman" w:hAnsi="Times New Roman" w:cs="Times New Roman"/>
          <w:sz w:val="24"/>
          <w:szCs w:val="24"/>
        </w:rPr>
        <w:t>,</w:t>
      </w:r>
      <w:r w:rsidRPr="00664F89">
        <w:rPr>
          <w:rFonts w:ascii="Times New Roman" w:hAnsi="Times New Roman" w:cs="Times New Roman"/>
          <w:sz w:val="24"/>
          <w:szCs w:val="24"/>
        </w:rPr>
        <w:t xml:space="preserve"> че проектното предложение </w:t>
      </w:r>
      <w:r w:rsidRPr="00664F89">
        <w:rPr>
          <w:rFonts w:ascii="Times New Roman" w:hAnsi="Times New Roman" w:cs="Times New Roman"/>
          <w:bCs/>
          <w:sz w:val="24"/>
          <w:szCs w:val="24"/>
        </w:rPr>
        <w:t xml:space="preserve">получи по-малко от </w:t>
      </w:r>
      <w:r w:rsidR="00024D08" w:rsidRPr="00664F89">
        <w:rPr>
          <w:rFonts w:ascii="Times New Roman" w:hAnsi="Times New Roman" w:cs="Times New Roman"/>
          <w:bCs/>
          <w:sz w:val="24"/>
          <w:szCs w:val="24"/>
        </w:rPr>
        <w:t>2</w:t>
      </w:r>
      <w:r w:rsidR="000149D8" w:rsidRPr="00664F89">
        <w:rPr>
          <w:rFonts w:ascii="Times New Roman" w:hAnsi="Times New Roman" w:cs="Times New Roman"/>
          <w:sz w:val="24"/>
          <w:szCs w:val="24"/>
        </w:rPr>
        <w:t xml:space="preserve">0 </w:t>
      </w:r>
      <w:r w:rsidRPr="00664F89">
        <w:rPr>
          <w:rFonts w:ascii="Times New Roman" w:hAnsi="Times New Roman" w:cs="Times New Roman"/>
          <w:sz w:val="24"/>
          <w:szCs w:val="24"/>
        </w:rPr>
        <w:t>точки, същото се отхвърля.</w:t>
      </w:r>
    </w:p>
    <w:bookmarkEnd w:id="77"/>
    <w:p w14:paraId="4A4AC017" w14:textId="77777777" w:rsidR="00024D08" w:rsidRPr="00664F89" w:rsidRDefault="00FD21FA" w:rsidP="00C834B4">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За проектни предложения, които с</w:t>
      </w:r>
      <w:r w:rsidR="00335B3E" w:rsidRPr="00664F89">
        <w:rPr>
          <w:rFonts w:ascii="Times New Roman" w:hAnsi="Times New Roman" w:cs="Times New Roman"/>
          <w:sz w:val="24"/>
          <w:szCs w:val="24"/>
        </w:rPr>
        <w:t>а получили еднакъв брой точки при „</w:t>
      </w:r>
      <w:r w:rsidR="00335B3E" w:rsidRPr="00664F89">
        <w:rPr>
          <w:rFonts w:ascii="Times New Roman" w:hAnsi="Times New Roman" w:cs="Times New Roman"/>
          <w:b/>
          <w:sz w:val="24"/>
          <w:szCs w:val="24"/>
        </w:rPr>
        <w:t>Подбор на проектни предложения за съответствие на същите със стратегията на МИРГ Бургас-Камено”</w:t>
      </w:r>
      <w:r w:rsidRPr="00664F89">
        <w:rPr>
          <w:rFonts w:ascii="Times New Roman" w:hAnsi="Times New Roman" w:cs="Times New Roman"/>
          <w:sz w:val="24"/>
          <w:szCs w:val="24"/>
        </w:rPr>
        <w:t>, класирането ще се извърши по реда на подаване на проектните предложения в ИСУН</w:t>
      </w:r>
      <w:r w:rsidR="003101A7" w:rsidRPr="00664F89">
        <w:rPr>
          <w:rFonts w:ascii="Times New Roman" w:hAnsi="Times New Roman" w:cs="Times New Roman"/>
          <w:sz w:val="24"/>
          <w:szCs w:val="24"/>
        </w:rPr>
        <w:t xml:space="preserve"> 2020</w:t>
      </w:r>
      <w:r w:rsidRPr="00664F89">
        <w:rPr>
          <w:rFonts w:ascii="Times New Roman" w:hAnsi="Times New Roman" w:cs="Times New Roman"/>
          <w:sz w:val="24"/>
          <w:szCs w:val="24"/>
        </w:rPr>
        <w:t>.</w:t>
      </w:r>
    </w:p>
    <w:p w14:paraId="30B817BC" w14:textId="77777777" w:rsidR="00024D08" w:rsidRPr="00664F89" w:rsidRDefault="00024D0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217357EC" w14:textId="77777777" w:rsidR="00024D08" w:rsidRPr="000C217C" w:rsidRDefault="00024D08" w:rsidP="00EC3676">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0C217C">
        <w:rPr>
          <w:rFonts w:ascii="Times New Roman" w:hAnsi="Times New Roman" w:cs="Times New Roman"/>
          <w:b/>
          <w:bCs/>
          <w:sz w:val="24"/>
          <w:szCs w:val="24"/>
        </w:rPr>
        <w:t>ВАЖНО:</w:t>
      </w:r>
    </w:p>
    <w:p w14:paraId="6100BD4B"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По критерий 1 „Проектът  води до формиране на местен материален и/или нематериален туристически продукт“:</w:t>
      </w:r>
    </w:p>
    <w:p w14:paraId="746AC7CD"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Кандидатът заявява намеренията си в описанието на проектното предложение във Формуляра за кандидатстване. Критерият се доказва чрез описаните дейности и очаквани резултати в проектното предложение и дали водят до постигане на Специфична цел 2.2. „Инвестиции в дейности за развитие на туризма и опазване на околната среда“ по Стратегията за ВОМР на МИРГ Бургас-Камено .</w:t>
      </w:r>
    </w:p>
    <w:p w14:paraId="3F7FF058"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p>
    <w:p w14:paraId="2A3436F6"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i/>
          <w:iCs/>
          <w:sz w:val="24"/>
          <w:szCs w:val="24"/>
        </w:rPr>
        <w:t xml:space="preserve">„Материален местен </w:t>
      </w:r>
      <w:proofErr w:type="spellStart"/>
      <w:r w:rsidRPr="00664F89">
        <w:rPr>
          <w:rFonts w:ascii="Times New Roman" w:hAnsi="Times New Roman" w:cs="Times New Roman"/>
          <w:b/>
          <w:bCs/>
          <w:i/>
          <w:iCs/>
          <w:sz w:val="24"/>
          <w:szCs w:val="24"/>
        </w:rPr>
        <w:t>турустически</w:t>
      </w:r>
      <w:proofErr w:type="spellEnd"/>
      <w:r w:rsidRPr="00664F89">
        <w:rPr>
          <w:rFonts w:ascii="Times New Roman" w:hAnsi="Times New Roman" w:cs="Times New Roman"/>
          <w:b/>
          <w:bCs/>
          <w:i/>
          <w:iCs/>
          <w:sz w:val="24"/>
          <w:szCs w:val="24"/>
        </w:rPr>
        <w:t xml:space="preserve"> продукт“</w:t>
      </w:r>
      <w:r w:rsidRPr="00664F89">
        <w:rPr>
          <w:rFonts w:ascii="Times New Roman" w:hAnsi="Times New Roman" w:cs="Times New Roman"/>
          <w:sz w:val="24"/>
          <w:szCs w:val="24"/>
        </w:rPr>
        <w:t xml:space="preserve"> представлява цялостната материално-техническа база и инфраструктура на територията, която е насочена към предоставяне на </w:t>
      </w:r>
      <w:proofErr w:type="spellStart"/>
      <w:r w:rsidRPr="00664F89">
        <w:rPr>
          <w:rFonts w:ascii="Times New Roman" w:hAnsi="Times New Roman" w:cs="Times New Roman"/>
          <w:sz w:val="24"/>
          <w:szCs w:val="24"/>
        </w:rPr>
        <w:t>турустически</w:t>
      </w:r>
      <w:proofErr w:type="spellEnd"/>
      <w:r w:rsidRPr="00664F89">
        <w:rPr>
          <w:rFonts w:ascii="Times New Roman" w:hAnsi="Times New Roman" w:cs="Times New Roman"/>
          <w:sz w:val="24"/>
          <w:szCs w:val="24"/>
        </w:rPr>
        <w:t xml:space="preserve"> услуги и има статут на дълготраен актив.</w:t>
      </w:r>
    </w:p>
    <w:p w14:paraId="302D50C9"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i/>
          <w:iCs/>
          <w:sz w:val="24"/>
          <w:szCs w:val="24"/>
        </w:rPr>
        <w:t xml:space="preserve">„Нематериален </w:t>
      </w:r>
      <w:proofErr w:type="spellStart"/>
      <w:r w:rsidRPr="00664F89">
        <w:rPr>
          <w:rFonts w:ascii="Times New Roman" w:hAnsi="Times New Roman" w:cs="Times New Roman"/>
          <w:b/>
          <w:bCs/>
          <w:i/>
          <w:iCs/>
          <w:sz w:val="24"/>
          <w:szCs w:val="24"/>
        </w:rPr>
        <w:t>турустически</w:t>
      </w:r>
      <w:proofErr w:type="spellEnd"/>
      <w:r w:rsidRPr="00664F89">
        <w:rPr>
          <w:rFonts w:ascii="Times New Roman" w:hAnsi="Times New Roman" w:cs="Times New Roman"/>
          <w:b/>
          <w:bCs/>
          <w:i/>
          <w:iCs/>
          <w:sz w:val="24"/>
          <w:szCs w:val="24"/>
        </w:rPr>
        <w:t xml:space="preserve"> продукт“</w:t>
      </w:r>
      <w:r w:rsidRPr="00664F89">
        <w:rPr>
          <w:rFonts w:ascii="Times New Roman" w:hAnsi="Times New Roman" w:cs="Times New Roman"/>
          <w:sz w:val="24"/>
          <w:szCs w:val="24"/>
        </w:rPr>
        <w:t xml:space="preserve"> представлява организирането и осъществяването на дейности и събития, които управляват материално-техническата база и инфраструктура за предоставяне на </w:t>
      </w:r>
      <w:proofErr w:type="spellStart"/>
      <w:r w:rsidRPr="00664F89">
        <w:rPr>
          <w:rFonts w:ascii="Times New Roman" w:hAnsi="Times New Roman" w:cs="Times New Roman"/>
          <w:sz w:val="24"/>
          <w:szCs w:val="24"/>
        </w:rPr>
        <w:t>турустически</w:t>
      </w:r>
      <w:proofErr w:type="spellEnd"/>
      <w:r w:rsidRPr="00664F89">
        <w:rPr>
          <w:rFonts w:ascii="Times New Roman" w:hAnsi="Times New Roman" w:cs="Times New Roman"/>
          <w:sz w:val="24"/>
          <w:szCs w:val="24"/>
        </w:rPr>
        <w:t xml:space="preserve"> услуги с цел създаване на конкретни преживявания на база уникалните за територията местни ресурси (природни, исторически и културни), така че те да бъдат високо оценени от крайния потребител. Нематериалният </w:t>
      </w:r>
      <w:proofErr w:type="spellStart"/>
      <w:r w:rsidRPr="00664F89">
        <w:rPr>
          <w:rFonts w:ascii="Times New Roman" w:hAnsi="Times New Roman" w:cs="Times New Roman"/>
          <w:sz w:val="24"/>
          <w:szCs w:val="24"/>
        </w:rPr>
        <w:t>месетн</w:t>
      </w:r>
      <w:proofErr w:type="spellEnd"/>
      <w:r w:rsidRPr="00664F89">
        <w:rPr>
          <w:rFonts w:ascii="Times New Roman" w:hAnsi="Times New Roman" w:cs="Times New Roman"/>
          <w:sz w:val="24"/>
          <w:szCs w:val="24"/>
        </w:rPr>
        <w:t xml:space="preserve"> туристически продукт няма статут на дълготраен актив.</w:t>
      </w:r>
    </w:p>
    <w:p w14:paraId="55810B8E"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52A52CF0"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lastRenderedPageBreak/>
        <w:t>По критерий 2 „Проектът цели съхраняване, идентифициране, възстановяване и обновяване на природно и/или културно и/или историческо наследство“:</w:t>
      </w:r>
    </w:p>
    <w:p w14:paraId="25B9D1AD"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Кандидатът заявява намеренията си в описанието на проектното предложение във Формуляра за кандидатстване. Критерият се доказва чрез описаните дейности и очаквани резултати в проектното предложение, както и с предоставената техническа документация за реставрационните, строително-ремонтните и строително-монтажните дейности.</w:t>
      </w:r>
    </w:p>
    <w:p w14:paraId="64AD8F32"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715B5797"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Терминът</w:t>
      </w:r>
      <w:r w:rsidRPr="00664F89">
        <w:rPr>
          <w:rFonts w:ascii="Times New Roman" w:hAnsi="Times New Roman" w:cs="Times New Roman"/>
          <w:b/>
          <w:bCs/>
          <w:i/>
          <w:iCs/>
          <w:sz w:val="24"/>
          <w:szCs w:val="24"/>
        </w:rPr>
        <w:t xml:space="preserve"> "културно и историческо наследство" </w:t>
      </w:r>
      <w:r w:rsidRPr="00664F89">
        <w:rPr>
          <w:rFonts w:ascii="Times New Roman" w:hAnsi="Times New Roman" w:cs="Times New Roman"/>
          <w:sz w:val="24"/>
          <w:szCs w:val="24"/>
        </w:rPr>
        <w:t xml:space="preserve">включва: </w:t>
      </w:r>
    </w:p>
    <w:p w14:paraId="583C214F"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паметниците - архитектурни произведения, скулптури или монументална живопис, археологически елементи или структури, надписи, пещери и групи от елементи със значение от гледна точка на историята, изкуството или науката; </w:t>
      </w:r>
    </w:p>
    <w:p w14:paraId="15D6AB71"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ансамблите - групи от отделни или сборни конструкции, които поради своята архитектура, своето хармонично единство или своята интеграция в околната среда имат значение от гледна точка на историята, изкуството или науката; </w:t>
      </w:r>
    </w:p>
    <w:p w14:paraId="677BDC6C"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забележителните места: човешки творби или произведения, създадени съвместно от човека и природата, както и зоните, включително и археологичните обекти със значение от гледна точка на историята, естетиката, етнологията или антропологията;</w:t>
      </w:r>
    </w:p>
    <w:p w14:paraId="15C41B4A"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обичаите, формите на представяне и изразяване, знанията и уменията, а така също и свързаните с тях инструменти, предмети артефакти и културни пространства, които формират чувство за самобитност и приемственост на общностите и групите и са признати от тях като културно наследство. Нематериално културно наследство са: устни традиции и форми на изразяване, в т.ч. и езика в качеството му на носител на нематериалното културно наследство; </w:t>
      </w:r>
      <w:proofErr w:type="spellStart"/>
      <w:r w:rsidRPr="00664F89">
        <w:rPr>
          <w:rFonts w:ascii="Times New Roman" w:hAnsi="Times New Roman" w:cs="Times New Roman"/>
          <w:sz w:val="24"/>
          <w:szCs w:val="24"/>
        </w:rPr>
        <w:t>художественоизпълнителско</w:t>
      </w:r>
      <w:proofErr w:type="spellEnd"/>
      <w:r w:rsidRPr="00664F89">
        <w:rPr>
          <w:rFonts w:ascii="Times New Roman" w:hAnsi="Times New Roman" w:cs="Times New Roman"/>
          <w:sz w:val="24"/>
          <w:szCs w:val="24"/>
        </w:rPr>
        <w:t xml:space="preserve"> изкуство; социални обичаи, обреди и празненства; знания и обичаи, отнасящи се до природата и вселената; знания и умения, свързани с традиционните занаяти.</w:t>
      </w:r>
    </w:p>
    <w:p w14:paraId="1F57A99F"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0112F409"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Терминът </w:t>
      </w:r>
      <w:r w:rsidRPr="00664F89">
        <w:rPr>
          <w:rFonts w:ascii="Times New Roman" w:hAnsi="Times New Roman" w:cs="Times New Roman"/>
          <w:b/>
          <w:bCs/>
          <w:i/>
          <w:iCs/>
          <w:sz w:val="24"/>
          <w:szCs w:val="24"/>
        </w:rPr>
        <w:t>"природно наследство"</w:t>
      </w:r>
      <w:r w:rsidRPr="00664F89">
        <w:rPr>
          <w:rFonts w:ascii="Times New Roman" w:hAnsi="Times New Roman" w:cs="Times New Roman"/>
          <w:sz w:val="24"/>
          <w:szCs w:val="24"/>
        </w:rPr>
        <w:t xml:space="preserve"> включва: </w:t>
      </w:r>
    </w:p>
    <w:p w14:paraId="4F28A462"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природните паметници, състоящи се от физически и биологически образувания или групи от такива образувания със значение от естетическа или научна гледна точка;</w:t>
      </w:r>
    </w:p>
    <w:p w14:paraId="65371666"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 xml:space="preserve">геологическите и </w:t>
      </w:r>
      <w:proofErr w:type="spellStart"/>
      <w:r w:rsidRPr="00664F89">
        <w:rPr>
          <w:rFonts w:ascii="Times New Roman" w:hAnsi="Times New Roman" w:cs="Times New Roman"/>
          <w:sz w:val="24"/>
          <w:szCs w:val="24"/>
        </w:rPr>
        <w:t>физиографическите</w:t>
      </w:r>
      <w:proofErr w:type="spellEnd"/>
      <w:r w:rsidRPr="00664F89">
        <w:rPr>
          <w:rFonts w:ascii="Times New Roman" w:hAnsi="Times New Roman" w:cs="Times New Roman"/>
          <w:sz w:val="24"/>
          <w:szCs w:val="24"/>
        </w:rPr>
        <w:t xml:space="preserve"> образувания и строго определените зони, които представляват местообитание на застрашени животински и растителни видове със значение от научна гледна точка или от гледна точка на необходимостта от тяхното съхранение; </w:t>
      </w:r>
    </w:p>
    <w:p w14:paraId="0D632159"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w:t>
      </w:r>
      <w:r w:rsidRPr="00664F89">
        <w:rPr>
          <w:rFonts w:ascii="Times New Roman" w:hAnsi="Times New Roman" w:cs="Times New Roman"/>
          <w:sz w:val="24"/>
          <w:szCs w:val="24"/>
        </w:rPr>
        <w:tab/>
        <w:t>строго определените природни обекти или зони със значение от научна гледна точка, от гледна точка на необходимостта от тяхното съхранение или поради уникалната им природна красота.</w:t>
      </w:r>
    </w:p>
    <w:p w14:paraId="2F030217"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p>
    <w:p w14:paraId="2173ED05"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По критерий 3 „Проектът е предложен от НПО“:</w:t>
      </w:r>
    </w:p>
    <w:p w14:paraId="7758A949"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Критерият се доказва с регистрация в Регистъра на ЮЛНЦ към Агенцията по вписванията или  актуално състояние , издадено от съответния окръжен съд. </w:t>
      </w:r>
    </w:p>
    <w:p w14:paraId="1F6358DF"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41552686" w14:textId="77777777"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По критерий 4 „Проектът е предложен от Община Бургас и/или Община Камено“:</w:t>
      </w:r>
    </w:p>
    <w:p w14:paraId="5A5D029E" w14:textId="6C98C60F" w:rsidR="00EE6BE8" w:rsidRPr="00664F89" w:rsidRDefault="00EE6BE8" w:rsidP="00EE6BE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664F89">
        <w:rPr>
          <w:rFonts w:ascii="Times New Roman" w:hAnsi="Times New Roman" w:cs="Times New Roman"/>
          <w:sz w:val="24"/>
          <w:szCs w:val="24"/>
        </w:rPr>
        <w:t>Точките по този критерий се присъждат, ако кандидати по проектното предложение са Община Бургас или Община Камено.</w:t>
      </w:r>
    </w:p>
    <w:p w14:paraId="3D3A5F82" w14:textId="77777777" w:rsidR="00FD21FA" w:rsidRPr="00664F89" w:rsidRDefault="00FD21FA" w:rsidP="00FD21FA">
      <w:pPr>
        <w:keepNext/>
        <w:keepLines/>
        <w:spacing w:before="200" w:after="0"/>
        <w:outlineLvl w:val="1"/>
        <w:rPr>
          <w:rFonts w:ascii="Times New Roman" w:eastAsia="Times New Roman" w:hAnsi="Times New Roman" w:cs="Times New Roman"/>
          <w:color w:val="5B9BD5"/>
          <w:sz w:val="24"/>
          <w:szCs w:val="24"/>
          <w:lang w:eastAsia="x-none"/>
        </w:rPr>
      </w:pPr>
      <w:bookmarkStart w:id="78" w:name="_Toc77672444"/>
      <w:r w:rsidRPr="00664F89">
        <w:rPr>
          <w:rFonts w:ascii="Times New Roman" w:eastAsia="Times New Roman" w:hAnsi="Times New Roman" w:cs="Times New Roman"/>
          <w:b/>
          <w:bCs/>
          <w:color w:val="5B9BD5"/>
          <w:sz w:val="24"/>
          <w:szCs w:val="24"/>
          <w:lang w:eastAsia="x-none"/>
        </w:rPr>
        <w:lastRenderedPageBreak/>
        <w:t>23. Начин на подаване на проектните предложения/концепциите за проектни предложения:</w:t>
      </w:r>
      <w:bookmarkEnd w:id="78"/>
    </w:p>
    <w:p w14:paraId="27FC744E" w14:textId="441C2FD7"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3" w:history="1">
        <w:r w:rsidRPr="00664F89">
          <w:rPr>
            <w:rStyle w:val="af0"/>
            <w:rFonts w:ascii="Times New Roman" w:hAnsi="Times New Roman" w:cs="Times New Roman"/>
            <w:sz w:val="24"/>
            <w:szCs w:val="24"/>
          </w:rPr>
          <w:t>https://eumis2020.government.bg</w:t>
        </w:r>
      </w:hyperlink>
      <w:r w:rsidRPr="00664F89">
        <w:rPr>
          <w:rFonts w:ascii="Times New Roman" w:hAnsi="Times New Roman" w:cs="Times New Roman"/>
          <w:sz w:val="24"/>
          <w:szCs w:val="24"/>
        </w:rPr>
        <w:t xml:space="preserve"> .</w:t>
      </w:r>
    </w:p>
    <w:p w14:paraId="1B068A49" w14:textId="77777777"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64F3E3F7" w14:textId="3A7601A6"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color w:val="FF0000"/>
          <w:sz w:val="24"/>
          <w:szCs w:val="24"/>
        </w:rPr>
      </w:pPr>
      <w:r w:rsidRPr="00664F89">
        <w:rPr>
          <w:rFonts w:ascii="Times New Roman" w:hAnsi="Times New Roman" w:cs="Times New Roman"/>
          <w:sz w:val="24"/>
          <w:szCs w:val="24"/>
        </w:rPr>
        <w:t xml:space="preserve">Проектното предложение по настоящата процедура се изготвя от кандидата съгласно инструкциите на УО на ПМДР и МИРГ Бургас-Камено, дадени в Ръководството за потребителя за модул “Е-кандидатстване” (Приложение № 2 от Условията за кандидатстване). </w:t>
      </w:r>
    </w:p>
    <w:p w14:paraId="7B7D6593" w14:textId="77777777"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0E09A2C4" w14:textId="77777777"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8D27A8C" w14:textId="10A3E7FB"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2E35CAEB" w14:textId="77777777" w:rsidR="006F56A2" w:rsidRDefault="006F56A2"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00237230" w:rsidRPr="00FE2BBF">
        <w:rPr>
          <w:rFonts w:ascii="Times New Roman" w:hAnsi="Times New Roman" w:cs="Times New Roman"/>
          <w:sz w:val="24"/>
          <w:szCs w:val="24"/>
        </w:rPr>
        <w:t xml:space="preserve">Законният/те представител/и на кандидата няма/т право да упълномощава/т други лица да подписват </w:t>
      </w:r>
      <w:r w:rsidR="00DF20F1" w:rsidRPr="00FE2BBF">
        <w:rPr>
          <w:rFonts w:ascii="Times New Roman" w:hAnsi="Times New Roman" w:cs="Times New Roman"/>
          <w:sz w:val="24"/>
          <w:szCs w:val="24"/>
        </w:rPr>
        <w:t>Приложение 1Б</w:t>
      </w:r>
      <w:r w:rsidR="00FE2BBF" w:rsidRPr="00FE2BBF">
        <w:rPr>
          <w:rFonts w:ascii="Times New Roman" w:hAnsi="Times New Roman" w:cs="Times New Roman"/>
          <w:sz w:val="24"/>
          <w:szCs w:val="24"/>
          <w:lang w:val="en-US"/>
        </w:rPr>
        <w:t xml:space="preserve"> </w:t>
      </w:r>
      <w:r w:rsidR="00FE2BBF" w:rsidRPr="00FE2BBF">
        <w:rPr>
          <w:rFonts w:ascii="Times New Roman" w:hAnsi="Times New Roman" w:cs="Times New Roman"/>
          <w:sz w:val="24"/>
          <w:szCs w:val="24"/>
        </w:rPr>
        <w:t>и Декларация №1</w:t>
      </w:r>
      <w:r w:rsidR="00DF20F1" w:rsidRPr="00FE2BBF">
        <w:rPr>
          <w:rFonts w:ascii="Times New Roman" w:hAnsi="Times New Roman" w:cs="Times New Roman"/>
          <w:sz w:val="24"/>
          <w:szCs w:val="24"/>
        </w:rPr>
        <w:t>,</w:t>
      </w:r>
      <w:r w:rsidR="00237230" w:rsidRPr="00FE2BBF">
        <w:rPr>
          <w:rFonts w:ascii="Times New Roman" w:hAnsi="Times New Roman" w:cs="Times New Roman"/>
          <w:sz w:val="24"/>
          <w:szCs w:val="24"/>
        </w:rPr>
        <w:t xml:space="preserve">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663A282" w14:textId="375E0D6C" w:rsidR="006F56A2"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FE2BBF">
        <w:rPr>
          <w:rFonts w:ascii="Times New Roman" w:hAnsi="Times New Roman" w:cs="Times New Roman"/>
          <w:sz w:val="24"/>
          <w:szCs w:val="24"/>
        </w:rPr>
        <w:t xml:space="preserve">В случаите, когато кандидатът се представлява </w:t>
      </w:r>
      <w:r w:rsidR="00FE2BBF" w:rsidRPr="00FE2BBF">
        <w:rPr>
          <w:rFonts w:ascii="Times New Roman" w:hAnsi="Times New Roman" w:cs="Times New Roman"/>
          <w:sz w:val="24"/>
          <w:szCs w:val="24"/>
        </w:rPr>
        <w:t xml:space="preserve">само </w:t>
      </w:r>
      <w:r w:rsidRPr="00FE2BBF">
        <w:rPr>
          <w:rFonts w:ascii="Times New Roman" w:hAnsi="Times New Roman" w:cs="Times New Roman"/>
          <w:sz w:val="24"/>
          <w:szCs w:val="24"/>
        </w:rPr>
        <w:t xml:space="preserve">заедно от няколко физически лица, </w:t>
      </w:r>
      <w:r w:rsidR="00FE2BBF" w:rsidRPr="00FE2BBF">
        <w:rPr>
          <w:rFonts w:ascii="Times New Roman" w:hAnsi="Times New Roman" w:cs="Times New Roman"/>
          <w:sz w:val="24"/>
          <w:szCs w:val="24"/>
        </w:rPr>
        <w:t xml:space="preserve">тогава </w:t>
      </w:r>
      <w:r w:rsidRPr="00FE2BBF">
        <w:rPr>
          <w:rFonts w:ascii="Times New Roman" w:hAnsi="Times New Roman" w:cs="Times New Roman"/>
          <w:sz w:val="24"/>
          <w:szCs w:val="24"/>
        </w:rPr>
        <w:t>се попълват данните и декларациите</w:t>
      </w:r>
      <w:r w:rsidR="00DF20F1" w:rsidRPr="00FE2BBF">
        <w:rPr>
          <w:rFonts w:ascii="Times New Roman" w:hAnsi="Times New Roman" w:cs="Times New Roman"/>
          <w:sz w:val="24"/>
          <w:szCs w:val="24"/>
        </w:rPr>
        <w:t>, част от Приложение 1Б,</w:t>
      </w:r>
      <w:r w:rsidRPr="00FE2BBF">
        <w:rPr>
          <w:rFonts w:ascii="Times New Roman" w:hAnsi="Times New Roman" w:cs="Times New Roman"/>
          <w:sz w:val="24"/>
          <w:szCs w:val="24"/>
        </w:rPr>
        <w:t xml:space="preserve"> се подписват от всяко от тях. </w:t>
      </w:r>
    </w:p>
    <w:p w14:paraId="19AC5AEE" w14:textId="40E0AD42" w:rsidR="00FE2BBF" w:rsidRPr="00FE2BBF" w:rsidRDefault="00FE2BBF"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FE2BBF">
        <w:rPr>
          <w:rFonts w:ascii="Times New Roman" w:hAnsi="Times New Roman" w:cs="Times New Roman"/>
          <w:sz w:val="24"/>
          <w:szCs w:val="24"/>
        </w:rPr>
        <w:t>Декларация №1 се попълва и подписва от всички лица с право да представляват кандидата (независимо от това дали заедно и/или поотделно, и/или по друг начин).</w:t>
      </w:r>
    </w:p>
    <w:p w14:paraId="6EEBEF43" w14:textId="77777777"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w:t>
      </w:r>
      <w:r w:rsidRPr="00664F89">
        <w:rPr>
          <w:rFonts w:ascii="Times New Roman" w:hAnsi="Times New Roman" w:cs="Times New Roman"/>
          <w:sz w:val="24"/>
          <w:szCs w:val="24"/>
        </w:rPr>
        <w:lastRenderedPageBreak/>
        <w:t>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72EACF0E" w14:textId="77777777"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 xml:space="preserve">Проектното предложение  се подава винаги от профила на кандидата, </w:t>
      </w:r>
      <w:r w:rsidRPr="00664F89">
        <w:rPr>
          <w:rFonts w:ascii="Times New Roman" w:hAnsi="Times New Roman" w:cs="Times New Roman"/>
          <w:sz w:val="24"/>
          <w:szCs w:val="24"/>
        </w:rPr>
        <w:t>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35163CDB" w14:textId="77777777"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До приключването на работата на оценителната комисия кандидатът има възможност да оттегли своето проектно предложение чрез ИСУН 2020.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7694C5BA" w14:textId="60B65550" w:rsidR="00237230" w:rsidRPr="00664F89" w:rsidRDefault="00237230" w:rsidP="00237230">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214A5FEA" w14:textId="259FB011" w:rsidR="00FD21FA" w:rsidRPr="00664F89" w:rsidRDefault="00FD21FA" w:rsidP="00FD21FA">
      <w:pPr>
        <w:keepNext/>
        <w:keepLines/>
        <w:spacing w:before="200" w:after="0"/>
        <w:outlineLvl w:val="1"/>
        <w:rPr>
          <w:rFonts w:ascii="Times New Roman" w:eastAsia="Times New Roman" w:hAnsi="Times New Roman" w:cs="Times New Roman"/>
          <w:color w:val="5B9BD5"/>
          <w:sz w:val="24"/>
          <w:szCs w:val="24"/>
          <w:lang w:eastAsia="x-none"/>
        </w:rPr>
      </w:pPr>
      <w:bookmarkStart w:id="79" w:name="_Toc475538955"/>
      <w:bookmarkStart w:id="80" w:name="_Toc77672445"/>
      <w:r w:rsidRPr="00664F89">
        <w:rPr>
          <w:rFonts w:ascii="Times New Roman" w:eastAsia="Times New Roman" w:hAnsi="Times New Roman" w:cs="Times New Roman"/>
          <w:b/>
          <w:bCs/>
          <w:color w:val="5B9BD5"/>
          <w:sz w:val="24"/>
          <w:szCs w:val="24"/>
          <w:lang w:eastAsia="x-none"/>
        </w:rPr>
        <w:t>24. Списък на документите, които се подават на етап кандидатстване:</w:t>
      </w:r>
      <w:bookmarkEnd w:id="79"/>
      <w:bookmarkEnd w:id="80"/>
    </w:p>
    <w:p w14:paraId="3D4E574B" w14:textId="77777777" w:rsidR="005D7EBA" w:rsidRPr="00664F89"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Кандидатите по процедурата за </w:t>
      </w:r>
      <w:r w:rsidR="007C7A1B" w:rsidRPr="00664F89">
        <w:rPr>
          <w:rFonts w:ascii="Times New Roman" w:hAnsi="Times New Roman" w:cs="Times New Roman"/>
          <w:sz w:val="24"/>
          <w:szCs w:val="24"/>
        </w:rPr>
        <w:t xml:space="preserve">предоставяне на </w:t>
      </w:r>
      <w:r w:rsidRPr="00664F89">
        <w:rPr>
          <w:rFonts w:ascii="Times New Roman" w:hAnsi="Times New Roman" w:cs="Times New Roman"/>
          <w:sz w:val="24"/>
          <w:szCs w:val="24"/>
        </w:rPr>
        <w:t xml:space="preserve">безвъзмездна финансова помощ следва да представят към формуляра за кандидатстване изцяло </w:t>
      </w:r>
      <w:r w:rsidR="007C7A1B" w:rsidRPr="00664F89">
        <w:rPr>
          <w:rFonts w:ascii="Times New Roman" w:hAnsi="Times New Roman" w:cs="Times New Roman"/>
          <w:sz w:val="24"/>
          <w:szCs w:val="24"/>
        </w:rPr>
        <w:t xml:space="preserve">по </w:t>
      </w:r>
      <w:r w:rsidRPr="00664F89">
        <w:rPr>
          <w:rFonts w:ascii="Times New Roman" w:hAnsi="Times New Roman" w:cs="Times New Roman"/>
          <w:sz w:val="24"/>
          <w:szCs w:val="24"/>
        </w:rPr>
        <w:t>електронен път чре</w:t>
      </w:r>
      <w:r w:rsidR="00EE2575" w:rsidRPr="00664F89">
        <w:rPr>
          <w:rFonts w:ascii="Times New Roman" w:hAnsi="Times New Roman" w:cs="Times New Roman"/>
          <w:sz w:val="24"/>
          <w:szCs w:val="24"/>
        </w:rPr>
        <w:t>з ИСУН 2020 следните документи:</w:t>
      </w:r>
    </w:p>
    <w:p w14:paraId="0177B66F" w14:textId="77777777" w:rsidR="00E17C1F" w:rsidRPr="00664F89" w:rsidRDefault="00E17C1F" w:rsidP="00E17C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color w:val="FF0000"/>
          <w:sz w:val="24"/>
          <w:szCs w:val="24"/>
        </w:rPr>
      </w:pPr>
      <w:r w:rsidRPr="00664F89">
        <w:rPr>
          <w:rFonts w:ascii="Times New Roman" w:hAnsi="Times New Roman" w:cs="Times New Roman"/>
          <w:color w:val="FF0000"/>
          <w:sz w:val="24"/>
          <w:szCs w:val="24"/>
        </w:rPr>
        <w:tab/>
      </w:r>
    </w:p>
    <w:p w14:paraId="1443414C" w14:textId="774AB221" w:rsidR="006F72B7" w:rsidRPr="00664F89" w:rsidRDefault="00390CBE" w:rsidP="006F72B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00FD21FA" w:rsidRPr="00664F89">
        <w:rPr>
          <w:rFonts w:ascii="Times New Roman" w:hAnsi="Times New Roman" w:cs="Times New Roman"/>
          <w:b/>
          <w:bCs/>
          <w:sz w:val="24"/>
          <w:szCs w:val="24"/>
        </w:rPr>
        <w:t>.</w:t>
      </w:r>
      <w:r w:rsidR="00FD21FA" w:rsidRPr="00664F89">
        <w:rPr>
          <w:rFonts w:ascii="Times New Roman" w:hAnsi="Times New Roman" w:cs="Times New Roman"/>
          <w:sz w:val="24"/>
          <w:szCs w:val="24"/>
        </w:rPr>
        <w:t xml:space="preserve"> </w:t>
      </w:r>
      <w:r w:rsidR="006F72B7" w:rsidRPr="00664F89">
        <w:rPr>
          <w:rFonts w:ascii="Times New Roman" w:hAnsi="Times New Roman" w:cs="Times New Roman"/>
          <w:b/>
          <w:bCs/>
          <w:sz w:val="24"/>
          <w:szCs w:val="24"/>
        </w:rPr>
        <w:t>Справка-Реализация на инвестиционния проект</w:t>
      </w:r>
      <w:r w:rsidR="006F72B7" w:rsidRPr="00664F89">
        <w:rPr>
          <w:rFonts w:ascii="Times New Roman" w:hAnsi="Times New Roman" w:cs="Times New Roman"/>
          <w:sz w:val="24"/>
          <w:szCs w:val="24"/>
        </w:rPr>
        <w:t xml:space="preserve"> по образец</w:t>
      </w:r>
      <w:r w:rsidR="00135A0E" w:rsidRPr="00664F89">
        <w:rPr>
          <w:rFonts w:ascii="Times New Roman" w:hAnsi="Times New Roman" w:cs="Times New Roman"/>
          <w:sz w:val="24"/>
          <w:szCs w:val="24"/>
        </w:rPr>
        <w:t xml:space="preserve"> (Приложение 1</w:t>
      </w:r>
      <w:r w:rsidR="00DF20F1">
        <w:rPr>
          <w:rFonts w:ascii="Times New Roman" w:hAnsi="Times New Roman" w:cs="Times New Roman"/>
          <w:sz w:val="24"/>
          <w:szCs w:val="24"/>
        </w:rPr>
        <w:t>А</w:t>
      </w:r>
      <w:r w:rsidR="00135A0E" w:rsidRPr="00664F89">
        <w:rPr>
          <w:rFonts w:ascii="Times New Roman" w:hAnsi="Times New Roman" w:cs="Times New Roman"/>
          <w:sz w:val="24"/>
          <w:szCs w:val="24"/>
        </w:rPr>
        <w:t xml:space="preserve"> към УК)</w:t>
      </w:r>
      <w:r w:rsidR="006F72B7" w:rsidRPr="00664F89">
        <w:rPr>
          <w:rFonts w:ascii="Times New Roman" w:hAnsi="Times New Roman" w:cs="Times New Roman"/>
          <w:sz w:val="24"/>
          <w:szCs w:val="24"/>
        </w:rPr>
        <w:t xml:space="preserve"> - следва да се предостави в електронен формат (Excel) с отключени формули </w:t>
      </w:r>
      <w:r w:rsidR="006F72B7" w:rsidRPr="00664F89">
        <w:rPr>
          <w:rFonts w:ascii="Times New Roman" w:hAnsi="Times New Roman" w:cs="Times New Roman"/>
          <w:sz w:val="24"/>
          <w:szCs w:val="24"/>
          <w:u w:val="single"/>
        </w:rPr>
        <w:t>и</w:t>
      </w:r>
      <w:r w:rsidR="006F72B7" w:rsidRPr="00664F89">
        <w:rPr>
          <w:rFonts w:ascii="Times New Roman" w:hAnsi="Times New Roman" w:cs="Times New Roman"/>
          <w:sz w:val="24"/>
          <w:szCs w:val="24"/>
        </w:rPr>
        <w:t xml:space="preserve"> сканиран във формат „.</w:t>
      </w:r>
      <w:proofErr w:type="spellStart"/>
      <w:r w:rsidR="006F72B7" w:rsidRPr="00664F89">
        <w:rPr>
          <w:rFonts w:ascii="Times New Roman" w:hAnsi="Times New Roman" w:cs="Times New Roman"/>
          <w:sz w:val="24"/>
          <w:szCs w:val="24"/>
        </w:rPr>
        <w:t>pdf</w:t>
      </w:r>
      <w:proofErr w:type="spellEnd"/>
      <w:r w:rsidR="006F72B7" w:rsidRPr="00664F89">
        <w:rPr>
          <w:rFonts w:ascii="Times New Roman" w:hAnsi="Times New Roman" w:cs="Times New Roman"/>
          <w:sz w:val="24"/>
          <w:szCs w:val="24"/>
        </w:rPr>
        <w:t>“.</w:t>
      </w:r>
    </w:p>
    <w:p w14:paraId="23A79BCF" w14:textId="732CAE3D" w:rsidR="00FD21FA" w:rsidRPr="00664F89" w:rsidRDefault="006F72B7" w:rsidP="006F72B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(документът е задължителен за всички проектни предложения)</w:t>
      </w:r>
    </w:p>
    <w:p w14:paraId="70111D40" w14:textId="77777777" w:rsidR="00B90DD3" w:rsidRPr="00664F89" w:rsidRDefault="00B90DD3"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25D44016" w14:textId="009DDB7E" w:rsidR="006F72B7" w:rsidRPr="00664F89" w:rsidRDefault="00390CBE" w:rsidP="006F72B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2</w:t>
      </w:r>
      <w:r w:rsidR="00EE2575" w:rsidRPr="00664F89">
        <w:rPr>
          <w:rFonts w:ascii="Times New Roman" w:hAnsi="Times New Roman" w:cs="Times New Roman"/>
          <w:b/>
          <w:bCs/>
          <w:sz w:val="24"/>
          <w:szCs w:val="24"/>
        </w:rPr>
        <w:t>.</w:t>
      </w:r>
      <w:r w:rsidR="00EE2575" w:rsidRPr="00664F89">
        <w:rPr>
          <w:rFonts w:ascii="Times New Roman" w:hAnsi="Times New Roman" w:cs="Times New Roman"/>
          <w:sz w:val="24"/>
          <w:szCs w:val="24"/>
        </w:rPr>
        <w:t xml:space="preserve"> </w:t>
      </w:r>
      <w:r w:rsidR="006F72B7" w:rsidRPr="00664F89">
        <w:rPr>
          <w:rFonts w:ascii="Times New Roman" w:hAnsi="Times New Roman" w:cs="Times New Roman"/>
          <w:b/>
          <w:bCs/>
          <w:sz w:val="24"/>
          <w:szCs w:val="24"/>
        </w:rPr>
        <w:t>Нотариално заверено пълномощно</w:t>
      </w:r>
      <w:r w:rsidR="006F72B7" w:rsidRPr="00664F89">
        <w:rPr>
          <w:rFonts w:ascii="Times New Roman" w:hAnsi="Times New Roman" w:cs="Times New Roman"/>
          <w:sz w:val="24"/>
          <w:szCs w:val="24"/>
        </w:rPr>
        <w:t>, когато подаването на проектното предложение става от лице различно от кандидата/представляващия кандидата. Пълномощното трябва да е подписано с КЕП от кандидата/лицето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14:paraId="79F8841D" w14:textId="7BB0B695" w:rsidR="006358F1" w:rsidRPr="00664F89" w:rsidRDefault="006F72B7" w:rsidP="006F72B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(Документът се изисква само, в случай че кандидат/лице представляващо кандидата желае  да упълномощи друго лице, да подаде проектното предложение с КЕП)</w:t>
      </w:r>
    </w:p>
    <w:p w14:paraId="45597554" w14:textId="77777777" w:rsidR="006F72B7" w:rsidRPr="00664F89" w:rsidRDefault="006F72B7" w:rsidP="006F72B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sz w:val="24"/>
          <w:szCs w:val="24"/>
        </w:rPr>
      </w:pPr>
    </w:p>
    <w:p w14:paraId="48E9AB28" w14:textId="62B1B59E" w:rsidR="007B6A57" w:rsidRPr="00664F89" w:rsidRDefault="006358F1" w:rsidP="0067501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3</w:t>
      </w:r>
      <w:r w:rsidR="00A76660" w:rsidRPr="00664F89">
        <w:rPr>
          <w:rFonts w:ascii="Times New Roman" w:hAnsi="Times New Roman" w:cs="Times New Roman"/>
          <w:b/>
          <w:bCs/>
          <w:sz w:val="24"/>
          <w:szCs w:val="24"/>
        </w:rPr>
        <w:t>.</w:t>
      </w:r>
      <w:r w:rsidR="00A76660" w:rsidRPr="00664F89">
        <w:rPr>
          <w:rFonts w:ascii="Times New Roman" w:hAnsi="Times New Roman" w:cs="Times New Roman"/>
          <w:sz w:val="24"/>
          <w:szCs w:val="24"/>
        </w:rPr>
        <w:t xml:space="preserve"> </w:t>
      </w:r>
      <w:r w:rsidR="008617B5" w:rsidRPr="00664F89">
        <w:rPr>
          <w:rFonts w:ascii="Times New Roman" w:hAnsi="Times New Roman" w:cs="Times New Roman"/>
          <w:b/>
          <w:bCs/>
          <w:sz w:val="24"/>
          <w:szCs w:val="24"/>
        </w:rPr>
        <w:t>Информация за определяне на прогнозни цени:</w:t>
      </w:r>
    </w:p>
    <w:p w14:paraId="23EDF8CA" w14:textId="77777777"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С оглед определяне на произхода на цените на предвидените разходи, кандидатът следва да приложи към Формуляра за кандидатстване:</w:t>
      </w:r>
    </w:p>
    <w:p w14:paraId="7B6E33EC" w14:textId="77777777"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А) Извлечение от официален каталог на производител/доставчик/строител или оторизиран представител,</w:t>
      </w:r>
    </w:p>
    <w:p w14:paraId="4DCADD12" w14:textId="77777777"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или</w:t>
      </w:r>
    </w:p>
    <w:p w14:paraId="7A8FCA96" w14:textId="77777777"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lastRenderedPageBreak/>
        <w:t>Б) Една оферта.</w:t>
      </w:r>
    </w:p>
    <w:p w14:paraId="795BCE88" w14:textId="56914ED5"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w:t>
      </w:r>
      <w:r w:rsidRPr="00664F89">
        <w:rPr>
          <w:rFonts w:ascii="Times New Roman" w:hAnsi="Times New Roman" w:cs="Times New Roman"/>
          <w:sz w:val="24"/>
          <w:szCs w:val="24"/>
          <w:u w:val="single"/>
        </w:rPr>
        <w:t>едновременно</w:t>
      </w:r>
      <w:r w:rsidRPr="00664F89">
        <w:rPr>
          <w:rFonts w:ascii="Times New Roman" w:hAnsi="Times New Roman" w:cs="Times New Roman"/>
          <w:sz w:val="24"/>
          <w:szCs w:val="24"/>
        </w:rPr>
        <w:t xml:space="preserve"> следните две условия:</w:t>
      </w:r>
    </w:p>
    <w:p w14:paraId="1F8A1274" w14:textId="77777777"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520F22ED" w14:textId="257B02C7" w:rsidR="008617B5" w:rsidRPr="00236B8B"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236B8B">
        <w:rPr>
          <w:rFonts w:ascii="Times New Roman" w:hAnsi="Times New Roman" w:cs="Times New Roman"/>
          <w:sz w:val="24"/>
          <w:szCs w:val="24"/>
        </w:rPr>
        <w:t xml:space="preserve">1) предметът на дейност на оферента да е идентичен или сходен с посочената в офертата доставка, услуга или строителство. </w:t>
      </w:r>
      <w:bookmarkStart w:id="81" w:name="_Hlk82009186"/>
      <w:r w:rsidRPr="00236B8B">
        <w:rPr>
          <w:rFonts w:ascii="Times New Roman" w:hAnsi="Times New Roman" w:cs="Times New Roman"/>
          <w:sz w:val="24"/>
          <w:szCs w:val="24"/>
        </w:rPr>
        <w:t>Проверката за предмета на дейност на оферента се извършва чрез справка в Търговския регистър към Агенцията по вписванията/Регистър БУЛСТАТ/</w:t>
      </w:r>
      <w:proofErr w:type="spellStart"/>
      <w:r w:rsidRPr="00236B8B">
        <w:rPr>
          <w:rFonts w:ascii="Times New Roman" w:hAnsi="Times New Roman" w:cs="Times New Roman"/>
          <w:sz w:val="24"/>
          <w:szCs w:val="24"/>
        </w:rPr>
        <w:t>Правноинформационна</w:t>
      </w:r>
      <w:proofErr w:type="spellEnd"/>
      <w:r w:rsidRPr="00236B8B">
        <w:rPr>
          <w:rFonts w:ascii="Times New Roman" w:hAnsi="Times New Roman" w:cs="Times New Roman"/>
          <w:sz w:val="24"/>
          <w:szCs w:val="24"/>
        </w:rPr>
        <w:t xml:space="preserve">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bookmarkEnd w:id="81"/>
      <w:r w:rsidRPr="00236B8B">
        <w:rPr>
          <w:rFonts w:ascii="Times New Roman" w:hAnsi="Times New Roman" w:cs="Times New Roman"/>
          <w:sz w:val="24"/>
          <w:szCs w:val="24"/>
        </w:rPr>
        <w:t>;</w:t>
      </w:r>
    </w:p>
    <w:p w14:paraId="7B264157" w14:textId="77777777" w:rsidR="00BE2B73" w:rsidRPr="00236B8B" w:rsidRDefault="00BE2B73"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05A7F11F" w14:textId="0200913B" w:rsidR="00591ED5" w:rsidRPr="007138FA"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236B8B">
        <w:rPr>
          <w:rFonts w:ascii="Times New Roman" w:hAnsi="Times New Roman" w:cs="Times New Roman"/>
          <w:sz w:val="24"/>
          <w:szCs w:val="24"/>
        </w:rPr>
        <w:t>2)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w:t>
      </w:r>
      <w:r w:rsidRPr="007138FA">
        <w:rPr>
          <w:rFonts w:ascii="Times New Roman" w:hAnsi="Times New Roman" w:cs="Times New Roman"/>
          <w:sz w:val="24"/>
          <w:szCs w:val="24"/>
        </w:rPr>
        <w:t xml:space="preserve">. </w:t>
      </w:r>
      <w:r w:rsidR="00236B8B" w:rsidRPr="007138FA">
        <w:rPr>
          <w:rFonts w:ascii="Times New Roman" w:hAnsi="Times New Roman" w:cs="Times New Roman"/>
          <w:sz w:val="24"/>
          <w:szCs w:val="24"/>
        </w:rPr>
        <w:t>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 Ако отчетите за приходите и разходите са публично обявени, се извършва справка в съответния регистър.</w:t>
      </w:r>
    </w:p>
    <w:p w14:paraId="25521868" w14:textId="406534D0"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671ED916" w14:textId="77777777" w:rsidR="00BE2B73" w:rsidRPr="00664F89" w:rsidRDefault="00BE2B73"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597F2393" w14:textId="222B0300"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Документите следва да са прикачени в ИСУН 2020.</w:t>
      </w:r>
    </w:p>
    <w:p w14:paraId="6ED7794D" w14:textId="7D84976A"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(документите са задължителни за всеки разход от инвестицията в проектното предложение)</w:t>
      </w:r>
    </w:p>
    <w:p w14:paraId="785BE5EB" w14:textId="77777777" w:rsidR="008617B5" w:rsidRPr="00664F89" w:rsidRDefault="008617B5"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ind w:firstLine="540"/>
        <w:jc w:val="both"/>
        <w:rPr>
          <w:rFonts w:ascii="Times New Roman" w:hAnsi="Times New Roman" w:cs="Times New Roman"/>
          <w:sz w:val="24"/>
          <w:szCs w:val="24"/>
        </w:rPr>
      </w:pPr>
    </w:p>
    <w:p w14:paraId="3A112338" w14:textId="6FF31A20" w:rsidR="008617B5" w:rsidRPr="001E5F6C" w:rsidRDefault="00C834B4"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highlight w:val="yellow"/>
        </w:rPr>
      </w:pPr>
      <w:r w:rsidRPr="00664F89">
        <w:rPr>
          <w:rFonts w:ascii="Times New Roman" w:hAnsi="Times New Roman" w:cs="Times New Roman"/>
          <w:b/>
          <w:sz w:val="24"/>
          <w:szCs w:val="24"/>
        </w:rPr>
        <w:t>4</w:t>
      </w:r>
      <w:r w:rsidR="007B6A57" w:rsidRPr="00236B8B">
        <w:rPr>
          <w:rFonts w:ascii="Times New Roman" w:hAnsi="Times New Roman" w:cs="Times New Roman"/>
          <w:b/>
          <w:sz w:val="24"/>
          <w:szCs w:val="24"/>
        </w:rPr>
        <w:t>.</w:t>
      </w:r>
      <w:r w:rsidR="007B6A57" w:rsidRPr="00236B8B">
        <w:rPr>
          <w:rFonts w:ascii="Times New Roman" w:hAnsi="Times New Roman" w:cs="Times New Roman"/>
          <w:sz w:val="24"/>
          <w:szCs w:val="24"/>
        </w:rPr>
        <w:t xml:space="preserve"> </w:t>
      </w:r>
      <w:r w:rsidR="008617B5" w:rsidRPr="00236B8B">
        <w:rPr>
          <w:rFonts w:ascii="Times New Roman" w:hAnsi="Times New Roman" w:cs="Times New Roman"/>
          <w:sz w:val="24"/>
          <w:szCs w:val="24"/>
        </w:rPr>
        <w:t>За всички предварителни разходи, кандидатът следва да приложи към Формуляра за кандидатстване</w:t>
      </w:r>
      <w:r w:rsidR="00236B8B" w:rsidRPr="00236B8B">
        <w:rPr>
          <w:rFonts w:ascii="Times New Roman" w:hAnsi="Times New Roman" w:cs="Times New Roman"/>
          <w:sz w:val="24"/>
          <w:szCs w:val="24"/>
        </w:rPr>
        <w:t xml:space="preserve"> в ИСУН 2020</w:t>
      </w:r>
      <w:r w:rsidR="008617B5" w:rsidRPr="00236B8B">
        <w:rPr>
          <w:rFonts w:ascii="Times New Roman" w:hAnsi="Times New Roman" w:cs="Times New Roman"/>
          <w:sz w:val="24"/>
          <w:szCs w:val="24"/>
        </w:rPr>
        <w:t>:</w:t>
      </w:r>
    </w:p>
    <w:p w14:paraId="41567D46" w14:textId="10EBF985" w:rsidR="00236B8B" w:rsidRPr="00236B8B" w:rsidRDefault="00236B8B" w:rsidP="00236B8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236B8B">
        <w:rPr>
          <w:rFonts w:ascii="Times New Roman" w:hAnsi="Times New Roman" w:cs="Times New Roman"/>
          <w:sz w:val="24"/>
          <w:szCs w:val="24"/>
        </w:rPr>
        <w:t>4.1 най-малко две независими, съпоставими и конкурентни оферти, които са в съответствие с изискванията на т. 14.1.5 и 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r w:rsidR="006264CF">
        <w:rPr>
          <w:rFonts w:ascii="Times New Roman" w:hAnsi="Times New Roman" w:cs="Times New Roman"/>
          <w:sz w:val="24"/>
          <w:szCs w:val="24"/>
        </w:rPr>
        <w:t>;</w:t>
      </w:r>
    </w:p>
    <w:p w14:paraId="2E10C152" w14:textId="44021A6E" w:rsidR="00236B8B" w:rsidRPr="007138FA" w:rsidRDefault="00236B8B" w:rsidP="00236B8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138FA">
        <w:rPr>
          <w:rFonts w:ascii="Times New Roman" w:hAnsi="Times New Roman" w:cs="Times New Roman"/>
          <w:sz w:val="24"/>
          <w:szCs w:val="24"/>
        </w:rPr>
        <w:t xml:space="preserve">4.2 списък на договори с предмет идентичен или сходен с посочената в офертата </w:t>
      </w:r>
      <w:r w:rsidR="006264CF" w:rsidRPr="006264CF">
        <w:rPr>
          <w:rFonts w:ascii="Times New Roman" w:hAnsi="Times New Roman" w:cs="Times New Roman"/>
          <w:sz w:val="24"/>
          <w:szCs w:val="24"/>
        </w:rPr>
        <w:t>разход/и</w:t>
      </w:r>
      <w:r w:rsidRPr="007138FA">
        <w:rPr>
          <w:rFonts w:ascii="Times New Roman" w:hAnsi="Times New Roman" w:cs="Times New Roman"/>
          <w:sz w:val="24"/>
          <w:szCs w:val="24"/>
        </w:rPr>
        <w:t>, съдържащ минимум следната информация: дата, страни, предмет, стойност на договора/</w:t>
      </w:r>
      <w:proofErr w:type="spellStart"/>
      <w:r w:rsidRPr="007138FA">
        <w:rPr>
          <w:rFonts w:ascii="Times New Roman" w:hAnsi="Times New Roman" w:cs="Times New Roman"/>
          <w:sz w:val="24"/>
          <w:szCs w:val="24"/>
        </w:rPr>
        <w:t>ите</w:t>
      </w:r>
      <w:proofErr w:type="spellEnd"/>
      <w:r w:rsidRPr="007138FA">
        <w:rPr>
          <w:rFonts w:ascii="Times New Roman" w:hAnsi="Times New Roman" w:cs="Times New Roman"/>
          <w:sz w:val="24"/>
          <w:szCs w:val="24"/>
        </w:rPr>
        <w:t>. Списъкът следва да е подписан от лицето, представляващо по закон оферента</w:t>
      </w:r>
      <w:r w:rsidR="006264CF">
        <w:rPr>
          <w:rFonts w:ascii="Times New Roman" w:hAnsi="Times New Roman" w:cs="Times New Roman"/>
          <w:sz w:val="24"/>
          <w:szCs w:val="24"/>
        </w:rPr>
        <w:t>;</w:t>
      </w:r>
    </w:p>
    <w:p w14:paraId="53D526ED" w14:textId="1BAED5E6" w:rsidR="00236B8B" w:rsidRPr="007138FA" w:rsidRDefault="00236B8B" w:rsidP="00236B8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138FA">
        <w:rPr>
          <w:rFonts w:ascii="Times New Roman" w:hAnsi="Times New Roman" w:cs="Times New Roman"/>
          <w:sz w:val="24"/>
          <w:szCs w:val="24"/>
        </w:rPr>
        <w:t xml:space="preserve">4.3 </w:t>
      </w:r>
      <w:r w:rsidR="006F56A2">
        <w:rPr>
          <w:rFonts w:ascii="Times New Roman" w:hAnsi="Times New Roman" w:cs="Times New Roman"/>
          <w:sz w:val="24"/>
          <w:szCs w:val="24"/>
        </w:rPr>
        <w:t>п</w:t>
      </w:r>
      <w:r w:rsidRPr="007138FA">
        <w:rPr>
          <w:rFonts w:ascii="Times New Roman" w:hAnsi="Times New Roman" w:cs="Times New Roman"/>
          <w:sz w:val="24"/>
          <w:szCs w:val="24"/>
        </w:rPr>
        <w:t>репоръки/референции за добро изпълнение към списъка</w:t>
      </w:r>
      <w:r w:rsidR="006264CF">
        <w:rPr>
          <w:rFonts w:ascii="Times New Roman" w:hAnsi="Times New Roman" w:cs="Times New Roman"/>
          <w:sz w:val="24"/>
          <w:szCs w:val="24"/>
        </w:rPr>
        <w:t>;</w:t>
      </w:r>
    </w:p>
    <w:p w14:paraId="33433E85" w14:textId="3AB36B8E" w:rsidR="00236B8B" w:rsidRPr="007138FA" w:rsidRDefault="00236B8B" w:rsidP="00236B8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138FA">
        <w:rPr>
          <w:rFonts w:ascii="Times New Roman" w:hAnsi="Times New Roman" w:cs="Times New Roman"/>
          <w:sz w:val="24"/>
          <w:szCs w:val="24"/>
        </w:rPr>
        <w:lastRenderedPageBreak/>
        <w:t xml:space="preserve">4.4 </w:t>
      </w:r>
      <w:r w:rsidR="006F56A2">
        <w:rPr>
          <w:rFonts w:ascii="Times New Roman" w:hAnsi="Times New Roman" w:cs="Times New Roman"/>
          <w:sz w:val="24"/>
          <w:szCs w:val="24"/>
        </w:rPr>
        <w:t>с</w:t>
      </w:r>
      <w:r w:rsidRPr="007138FA">
        <w:rPr>
          <w:rFonts w:ascii="Times New Roman" w:hAnsi="Times New Roman" w:cs="Times New Roman"/>
          <w:sz w:val="24"/>
          <w:szCs w:val="24"/>
        </w:rPr>
        <w:t>правка – декларация за специфичен оборот, подписана от счетоводителя и лицето представляващо по закон оферента</w:t>
      </w:r>
      <w:r w:rsidR="006264CF">
        <w:rPr>
          <w:rFonts w:ascii="Times New Roman" w:hAnsi="Times New Roman" w:cs="Times New Roman"/>
          <w:sz w:val="24"/>
          <w:szCs w:val="24"/>
        </w:rPr>
        <w:t>;</w:t>
      </w:r>
      <w:r w:rsidRPr="007138FA">
        <w:rPr>
          <w:rFonts w:ascii="Times New Roman" w:hAnsi="Times New Roman" w:cs="Times New Roman"/>
          <w:sz w:val="24"/>
          <w:szCs w:val="24"/>
        </w:rPr>
        <w:t xml:space="preserve"> </w:t>
      </w:r>
    </w:p>
    <w:p w14:paraId="35C247CA" w14:textId="68F6AAE3" w:rsidR="00236B8B" w:rsidRPr="007138FA" w:rsidRDefault="00236B8B" w:rsidP="00236B8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138FA">
        <w:rPr>
          <w:rFonts w:ascii="Times New Roman" w:hAnsi="Times New Roman" w:cs="Times New Roman"/>
          <w:sz w:val="24"/>
          <w:szCs w:val="24"/>
        </w:rPr>
        <w:t>4.</w:t>
      </w:r>
      <w:r w:rsidRPr="004A7576">
        <w:rPr>
          <w:rFonts w:ascii="Times New Roman" w:hAnsi="Times New Roman" w:cs="Times New Roman"/>
          <w:sz w:val="24"/>
          <w:szCs w:val="24"/>
        </w:rPr>
        <w:t xml:space="preserve">5 </w:t>
      </w:r>
      <w:r w:rsidR="006F56A2" w:rsidRPr="004A7576">
        <w:rPr>
          <w:rFonts w:ascii="Times New Roman" w:hAnsi="Times New Roman" w:cs="Times New Roman"/>
          <w:sz w:val="24"/>
          <w:szCs w:val="24"/>
        </w:rPr>
        <w:t>о</w:t>
      </w:r>
      <w:r w:rsidRPr="004A7576">
        <w:rPr>
          <w:rFonts w:ascii="Times New Roman" w:hAnsi="Times New Roman" w:cs="Times New Roman"/>
          <w:sz w:val="24"/>
          <w:szCs w:val="24"/>
        </w:rPr>
        <w:t>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r w:rsidR="006264CF" w:rsidRPr="004A7576">
        <w:rPr>
          <w:rFonts w:ascii="Times New Roman" w:hAnsi="Times New Roman" w:cs="Times New Roman"/>
          <w:sz w:val="24"/>
          <w:szCs w:val="24"/>
        </w:rPr>
        <w:t>;</w:t>
      </w:r>
    </w:p>
    <w:p w14:paraId="7822C13E" w14:textId="1FDD1489" w:rsidR="0065191B" w:rsidRPr="007138FA" w:rsidRDefault="00236B8B" w:rsidP="00236B8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Cs/>
          <w:sz w:val="24"/>
          <w:szCs w:val="24"/>
        </w:rPr>
      </w:pPr>
      <w:r w:rsidRPr="007138FA">
        <w:rPr>
          <w:rFonts w:ascii="Times New Roman" w:hAnsi="Times New Roman" w:cs="Times New Roman"/>
          <w:sz w:val="24"/>
          <w:szCs w:val="24"/>
        </w:rPr>
        <w:t xml:space="preserve">4.6 </w:t>
      </w:r>
      <w:r w:rsidR="006F56A2">
        <w:rPr>
          <w:rFonts w:ascii="Times New Roman" w:hAnsi="Times New Roman" w:cs="Times New Roman"/>
          <w:sz w:val="24"/>
          <w:szCs w:val="24"/>
        </w:rPr>
        <w:t>п</w:t>
      </w:r>
      <w:r w:rsidRPr="007138FA">
        <w:rPr>
          <w:rFonts w:ascii="Times New Roman" w:hAnsi="Times New Roman" w:cs="Times New Roman"/>
          <w:sz w:val="24"/>
          <w:szCs w:val="24"/>
        </w:rPr>
        <w:t>одписан договор с избрания изпълнител с разбивка на разходите по дейности.</w:t>
      </w:r>
    </w:p>
    <w:p w14:paraId="192437FF" w14:textId="77777777" w:rsidR="00236B8B" w:rsidRPr="007138FA" w:rsidRDefault="00236B8B"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Cs/>
          <w:sz w:val="24"/>
          <w:szCs w:val="24"/>
        </w:rPr>
      </w:pPr>
    </w:p>
    <w:p w14:paraId="0ABCF08E" w14:textId="18DAB37B" w:rsidR="007B6A57" w:rsidRPr="00236B8B" w:rsidRDefault="007B6A57" w:rsidP="008617B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Cs/>
          <w:color w:val="FF0000"/>
          <w:sz w:val="24"/>
          <w:szCs w:val="24"/>
        </w:rPr>
      </w:pPr>
      <w:r w:rsidRPr="007138FA">
        <w:rPr>
          <w:rFonts w:ascii="Times New Roman" w:hAnsi="Times New Roman" w:cs="Times New Roman"/>
          <w:iCs/>
          <w:sz w:val="24"/>
          <w:szCs w:val="24"/>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7138FA">
        <w:rPr>
          <w:rFonts w:ascii="Times New Roman" w:hAnsi="Times New Roman" w:cs="Times New Roman"/>
          <w:iCs/>
          <w:sz w:val="24"/>
          <w:szCs w:val="24"/>
        </w:rPr>
        <w:t>разходо</w:t>
      </w:r>
      <w:proofErr w:type="spellEnd"/>
      <w:r w:rsidRPr="007138FA">
        <w:rPr>
          <w:rFonts w:ascii="Times New Roman" w:hAnsi="Times New Roman" w:cs="Times New Roman"/>
          <w:iCs/>
          <w:sz w:val="24"/>
          <w:szCs w:val="24"/>
        </w:rPr>
        <w:t>-оправдателни документи. Представя се документ (уведомление/удостоверение) от Патентното ведомство, че договора е вписан в техният регистър</w:t>
      </w:r>
      <w:r w:rsidRPr="007C6EC9">
        <w:rPr>
          <w:rFonts w:ascii="Times New Roman" w:hAnsi="Times New Roman" w:cs="Times New Roman"/>
          <w:iCs/>
          <w:sz w:val="24"/>
          <w:szCs w:val="24"/>
        </w:rPr>
        <w:t>.</w:t>
      </w:r>
    </w:p>
    <w:p w14:paraId="7B6E8AC9" w14:textId="2780C82E" w:rsidR="0057325F" w:rsidRPr="00664F89" w:rsidRDefault="00586F67"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i/>
          <w:sz w:val="24"/>
          <w:szCs w:val="24"/>
        </w:rPr>
        <w:t>(Документите са задължителни за</w:t>
      </w:r>
      <w:r w:rsidR="007A1CE6" w:rsidRPr="00664F89">
        <w:rPr>
          <w:rFonts w:ascii="Times New Roman" w:hAnsi="Times New Roman" w:cs="Times New Roman"/>
          <w:i/>
          <w:sz w:val="24"/>
          <w:szCs w:val="24"/>
        </w:rPr>
        <w:t xml:space="preserve"> </w:t>
      </w:r>
      <w:r w:rsidRPr="00664F89">
        <w:rPr>
          <w:rFonts w:ascii="Times New Roman" w:hAnsi="Times New Roman" w:cs="Times New Roman"/>
          <w:i/>
          <w:sz w:val="24"/>
          <w:szCs w:val="24"/>
        </w:rPr>
        <w:t xml:space="preserve"> проектни предложения, предвиждащи предварителни разходи)</w:t>
      </w:r>
    </w:p>
    <w:p w14:paraId="5ACF3B9A"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sz w:val="24"/>
          <w:szCs w:val="24"/>
        </w:rPr>
      </w:pPr>
      <w:r w:rsidRPr="00664F89">
        <w:rPr>
          <w:rFonts w:ascii="Times New Roman" w:hAnsi="Times New Roman" w:cs="Times New Roman"/>
          <w:i/>
          <w:sz w:val="24"/>
          <w:szCs w:val="24"/>
        </w:rPr>
        <w:tab/>
      </w:r>
    </w:p>
    <w:p w14:paraId="41D6DAFB" w14:textId="1418D26A" w:rsidR="006F72B7" w:rsidRPr="004A7576" w:rsidRDefault="00C834B4" w:rsidP="006F72B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5</w:t>
      </w:r>
      <w:r w:rsidR="00FD21FA" w:rsidRPr="004A7576">
        <w:rPr>
          <w:rFonts w:ascii="Times New Roman" w:hAnsi="Times New Roman" w:cs="Times New Roman"/>
          <w:b/>
          <w:bCs/>
          <w:sz w:val="24"/>
          <w:szCs w:val="24"/>
        </w:rPr>
        <w:t>.</w:t>
      </w:r>
      <w:r w:rsidR="00675015" w:rsidRPr="004A7576">
        <w:rPr>
          <w:rFonts w:ascii="Times New Roman" w:hAnsi="Times New Roman" w:cs="Times New Roman"/>
          <w:sz w:val="24"/>
          <w:szCs w:val="24"/>
        </w:rPr>
        <w:t xml:space="preserve"> </w:t>
      </w:r>
      <w:r w:rsidR="006F72B7" w:rsidRPr="004A7576">
        <w:rPr>
          <w:rFonts w:ascii="Times New Roman" w:hAnsi="Times New Roman" w:cs="Times New Roman"/>
          <w:sz w:val="24"/>
          <w:szCs w:val="24"/>
        </w:rPr>
        <w:t>Решение на компетентен орган за кандидатстване по мярката.</w:t>
      </w:r>
      <w:r w:rsidR="0003688D" w:rsidRPr="004A7576">
        <w:rPr>
          <w:rFonts w:ascii="Times New Roman" w:hAnsi="Times New Roman" w:cs="Times New Roman"/>
          <w:sz w:val="24"/>
          <w:szCs w:val="24"/>
        </w:rPr>
        <w:t xml:space="preserve"> Документът следва да е прикачен в ИСУН 2020;</w:t>
      </w:r>
    </w:p>
    <w:p w14:paraId="1D9BD1D5" w14:textId="719052C3" w:rsidR="006358F1" w:rsidRPr="00664F89" w:rsidRDefault="006F72B7" w:rsidP="006F72B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4A7576">
        <w:rPr>
          <w:rFonts w:ascii="Times New Roman" w:hAnsi="Times New Roman" w:cs="Times New Roman"/>
          <w:i/>
          <w:iCs/>
          <w:sz w:val="24"/>
          <w:szCs w:val="24"/>
        </w:rPr>
        <w:t>(документът е задължителен</w:t>
      </w:r>
      <w:r w:rsidRPr="00664F89">
        <w:rPr>
          <w:rFonts w:ascii="Times New Roman" w:hAnsi="Times New Roman" w:cs="Times New Roman"/>
          <w:i/>
          <w:iCs/>
          <w:sz w:val="24"/>
          <w:szCs w:val="24"/>
        </w:rPr>
        <w:t xml:space="preserve"> за всички проектни предложения)</w:t>
      </w:r>
    </w:p>
    <w:p w14:paraId="3AE998CB" w14:textId="207381D3"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ab/>
      </w:r>
      <w:r w:rsidRPr="00664F89">
        <w:rPr>
          <w:rFonts w:ascii="Times New Roman" w:hAnsi="Times New Roman" w:cs="Times New Roman"/>
          <w:sz w:val="24"/>
          <w:szCs w:val="24"/>
        </w:rPr>
        <w:tab/>
      </w:r>
    </w:p>
    <w:p w14:paraId="7D5DE950" w14:textId="0CA918D8" w:rsidR="00675015" w:rsidRPr="00664F89" w:rsidRDefault="00675015" w:rsidP="0067501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6</w:t>
      </w:r>
      <w:r w:rsidR="00FD21FA" w:rsidRPr="00664F89">
        <w:rPr>
          <w:rFonts w:ascii="Times New Roman" w:hAnsi="Times New Roman" w:cs="Times New Roman"/>
          <w:b/>
          <w:bCs/>
          <w:sz w:val="24"/>
          <w:szCs w:val="24"/>
        </w:rPr>
        <w:t>.</w:t>
      </w:r>
      <w:r w:rsidRPr="00664F89">
        <w:rPr>
          <w:rFonts w:ascii="Times New Roman" w:hAnsi="Times New Roman" w:cs="Times New Roman"/>
          <w:sz w:val="24"/>
          <w:szCs w:val="24"/>
        </w:rPr>
        <w:t xml:space="preserve"> 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w:t>
      </w:r>
      <w:r w:rsidR="00972449" w:rsidRPr="00664F89">
        <w:rPr>
          <w:rFonts w:ascii="Times New Roman" w:hAnsi="Times New Roman" w:cs="Times New Roman"/>
          <w:sz w:val="24"/>
          <w:szCs w:val="24"/>
        </w:rPr>
        <w:t xml:space="preserve"> </w:t>
      </w:r>
      <w:r w:rsidRPr="00664F89">
        <w:rPr>
          <w:rFonts w:ascii="Times New Roman" w:hAnsi="Times New Roman" w:cs="Times New Roman"/>
          <w:sz w:val="24"/>
          <w:szCs w:val="24"/>
        </w:rPr>
        <w:t xml:space="preserve">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 </w:t>
      </w:r>
    </w:p>
    <w:p w14:paraId="535B29C2" w14:textId="42C0E6AA" w:rsidR="0003192F" w:rsidRPr="00664F89" w:rsidRDefault="0003192F" w:rsidP="0067501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i/>
          <w:iCs/>
          <w:sz w:val="24"/>
          <w:szCs w:val="24"/>
        </w:rPr>
        <w:t>(документ</w:t>
      </w:r>
      <w:r w:rsidR="008E0682" w:rsidRPr="00664F89">
        <w:rPr>
          <w:rFonts w:ascii="Times New Roman" w:hAnsi="Times New Roman" w:cs="Times New Roman"/>
          <w:i/>
          <w:iCs/>
          <w:sz w:val="24"/>
          <w:szCs w:val="24"/>
        </w:rPr>
        <w:t>ите</w:t>
      </w:r>
      <w:r w:rsidRPr="00664F89">
        <w:rPr>
          <w:rFonts w:ascii="Times New Roman" w:hAnsi="Times New Roman" w:cs="Times New Roman"/>
          <w:i/>
          <w:iCs/>
          <w:sz w:val="24"/>
          <w:szCs w:val="24"/>
        </w:rPr>
        <w:t xml:space="preserve"> </w:t>
      </w:r>
      <w:r w:rsidR="008E0682" w:rsidRPr="00664F89">
        <w:rPr>
          <w:rFonts w:ascii="Times New Roman" w:hAnsi="Times New Roman" w:cs="Times New Roman"/>
          <w:i/>
          <w:iCs/>
          <w:sz w:val="24"/>
          <w:szCs w:val="24"/>
        </w:rPr>
        <w:t>са</w:t>
      </w:r>
      <w:r w:rsidRPr="00664F89">
        <w:rPr>
          <w:rFonts w:ascii="Times New Roman" w:hAnsi="Times New Roman" w:cs="Times New Roman"/>
          <w:i/>
          <w:iCs/>
          <w:sz w:val="24"/>
          <w:szCs w:val="24"/>
        </w:rPr>
        <w:t xml:space="preserve"> задължител</w:t>
      </w:r>
      <w:r w:rsidR="008E0682" w:rsidRPr="00664F89">
        <w:rPr>
          <w:rFonts w:ascii="Times New Roman" w:hAnsi="Times New Roman" w:cs="Times New Roman"/>
          <w:i/>
          <w:iCs/>
          <w:sz w:val="24"/>
          <w:szCs w:val="24"/>
        </w:rPr>
        <w:t>ни</w:t>
      </w:r>
      <w:r w:rsidRPr="00664F89">
        <w:rPr>
          <w:rFonts w:ascii="Times New Roman" w:hAnsi="Times New Roman" w:cs="Times New Roman"/>
          <w:i/>
          <w:iCs/>
          <w:sz w:val="24"/>
          <w:szCs w:val="24"/>
        </w:rPr>
        <w:t xml:space="preserve"> за проектни предложения, включващи разходи за строително-монтажни работи)</w:t>
      </w:r>
      <w:r w:rsidRPr="00664F89">
        <w:rPr>
          <w:rFonts w:ascii="Times New Roman" w:hAnsi="Times New Roman" w:cs="Times New Roman"/>
          <w:sz w:val="24"/>
          <w:szCs w:val="24"/>
        </w:rPr>
        <w:t>;</w:t>
      </w:r>
    </w:p>
    <w:p w14:paraId="6B5DD12A" w14:textId="77777777" w:rsidR="00EE2575" w:rsidRPr="00664F89" w:rsidRDefault="00EE2575"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color w:val="FF0000"/>
          <w:sz w:val="24"/>
          <w:szCs w:val="24"/>
        </w:rPr>
      </w:pPr>
      <w:r w:rsidRPr="00664F89">
        <w:rPr>
          <w:rFonts w:ascii="Times New Roman" w:hAnsi="Times New Roman" w:cs="Times New Roman"/>
          <w:color w:val="FF0000"/>
          <w:sz w:val="24"/>
          <w:szCs w:val="24"/>
        </w:rPr>
        <w:tab/>
      </w:r>
      <w:r w:rsidRPr="00664F89">
        <w:rPr>
          <w:rFonts w:ascii="Times New Roman" w:hAnsi="Times New Roman" w:cs="Times New Roman"/>
          <w:color w:val="FF0000"/>
          <w:sz w:val="24"/>
          <w:szCs w:val="24"/>
        </w:rPr>
        <w:tab/>
      </w:r>
      <w:r w:rsidRPr="00664F89">
        <w:rPr>
          <w:rFonts w:ascii="Times New Roman" w:hAnsi="Times New Roman" w:cs="Times New Roman"/>
          <w:color w:val="FF0000"/>
          <w:sz w:val="24"/>
          <w:szCs w:val="24"/>
        </w:rPr>
        <w:tab/>
      </w:r>
    </w:p>
    <w:p w14:paraId="092E225C" w14:textId="744EB0C2" w:rsidR="00E079F5" w:rsidRPr="00664F89" w:rsidRDefault="00612D1D"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color w:val="000000"/>
          <w:sz w:val="24"/>
          <w:szCs w:val="24"/>
        </w:rPr>
      </w:pPr>
      <w:r w:rsidRPr="00664F89">
        <w:rPr>
          <w:rFonts w:ascii="Times New Roman" w:hAnsi="Times New Roman" w:cs="Times New Roman"/>
          <w:b/>
          <w:bCs/>
          <w:sz w:val="24"/>
          <w:szCs w:val="24"/>
        </w:rPr>
        <w:t>7.</w:t>
      </w:r>
      <w:r w:rsidRPr="00664F89">
        <w:rPr>
          <w:rFonts w:ascii="Times New Roman" w:hAnsi="Times New Roman" w:cs="Times New Roman"/>
          <w:sz w:val="24"/>
          <w:szCs w:val="24"/>
        </w:rPr>
        <w:t xml:space="preserve"> </w:t>
      </w:r>
      <w:r w:rsidR="00620ED2" w:rsidRPr="00664F89">
        <w:rPr>
          <w:rFonts w:ascii="Times New Roman" w:hAnsi="Times New Roman" w:cs="Times New Roman"/>
          <w:color w:val="000000"/>
          <w:sz w:val="24"/>
          <w:szCs w:val="24"/>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w:t>
      </w:r>
      <w:r w:rsidR="00620ED2" w:rsidRPr="00664F89">
        <w:rPr>
          <w:rFonts w:ascii="Times New Roman" w:hAnsi="Times New Roman" w:cs="Times New Roman"/>
          <w:sz w:val="24"/>
          <w:szCs w:val="24"/>
        </w:rPr>
        <w:t>един от двата документа се представя само когато съществува такова изискване съгласно Закона за опазване на околната среда)</w:t>
      </w:r>
      <w:r w:rsidR="00620ED2" w:rsidRPr="00664F89">
        <w:rPr>
          <w:rFonts w:ascii="Times New Roman" w:hAnsi="Times New Roman" w:cs="Times New Roman"/>
          <w:color w:val="000000"/>
          <w:sz w:val="24"/>
          <w:szCs w:val="24"/>
        </w:rPr>
        <w:t>. Документът следва да е прикачен в ИСУН 2020.</w:t>
      </w:r>
      <w:r w:rsidR="00620ED2" w:rsidRPr="00664F89">
        <w:rPr>
          <w:rFonts w:ascii="Times New Roman" w:hAnsi="Times New Roman" w:cs="Times New Roman"/>
          <w:color w:val="000000"/>
          <w:sz w:val="24"/>
          <w:szCs w:val="24"/>
        </w:rPr>
        <w:tab/>
      </w:r>
    </w:p>
    <w:p w14:paraId="0B05666F" w14:textId="77777777" w:rsidR="00786D83" w:rsidRPr="00664F89" w:rsidRDefault="00620ED2" w:rsidP="008F5A1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cs="Times New Roman"/>
          <w:sz w:val="24"/>
          <w:szCs w:val="24"/>
        </w:rPr>
      </w:pPr>
      <w:r w:rsidRPr="00664F89">
        <w:rPr>
          <w:rFonts w:ascii="Times New Roman" w:hAnsi="Times New Roman" w:cs="Times New Roman"/>
          <w:i/>
          <w:iCs/>
          <w:color w:val="000000"/>
          <w:sz w:val="24"/>
          <w:szCs w:val="24"/>
        </w:rPr>
        <w:t xml:space="preserve">(документът е задължителен за проектни предложения, </w:t>
      </w:r>
      <w:r w:rsidRPr="00664F89">
        <w:rPr>
          <w:rFonts w:ascii="Times New Roman" w:hAnsi="Times New Roman" w:cs="Times New Roman"/>
          <w:i/>
          <w:iCs/>
          <w:sz w:val="24"/>
          <w:szCs w:val="24"/>
        </w:rPr>
        <w:t>включващи разходи за строително-монтажни работи)</w:t>
      </w:r>
      <w:r w:rsidR="00FD21FA" w:rsidRPr="00664F89">
        <w:rPr>
          <w:rFonts w:ascii="Times New Roman" w:hAnsi="Times New Roman" w:cs="Times New Roman"/>
          <w:sz w:val="24"/>
          <w:szCs w:val="24"/>
        </w:rPr>
        <w:tab/>
      </w:r>
      <w:r w:rsidR="00FD21FA" w:rsidRPr="00664F89">
        <w:rPr>
          <w:rFonts w:ascii="Times New Roman" w:hAnsi="Times New Roman" w:cs="Times New Roman"/>
          <w:sz w:val="24"/>
          <w:szCs w:val="24"/>
        </w:rPr>
        <w:tab/>
      </w:r>
    </w:p>
    <w:p w14:paraId="05B3F9C8" w14:textId="188A41A7" w:rsidR="00FD21FA" w:rsidRPr="00664F89" w:rsidRDefault="00FD21FA" w:rsidP="008F5A1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cs="Times New Roman"/>
          <w:i/>
          <w:iCs/>
          <w:color w:val="000000"/>
          <w:sz w:val="24"/>
          <w:szCs w:val="24"/>
        </w:rPr>
      </w:pPr>
      <w:r w:rsidRPr="00664F89">
        <w:rPr>
          <w:rFonts w:ascii="Times New Roman" w:hAnsi="Times New Roman" w:cs="Times New Roman"/>
          <w:sz w:val="24"/>
          <w:szCs w:val="24"/>
        </w:rPr>
        <w:tab/>
      </w:r>
    </w:p>
    <w:p w14:paraId="20F40B8E" w14:textId="6FF6746C" w:rsidR="007A1CE6" w:rsidRPr="00664F89" w:rsidRDefault="00612D1D"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8</w:t>
      </w:r>
      <w:r w:rsidR="00FD21FA" w:rsidRPr="00664F89">
        <w:rPr>
          <w:rFonts w:ascii="Times New Roman" w:hAnsi="Times New Roman" w:cs="Times New Roman"/>
          <w:b/>
          <w:bCs/>
          <w:sz w:val="24"/>
          <w:szCs w:val="24"/>
        </w:rPr>
        <w:t>.</w:t>
      </w:r>
      <w:r w:rsidR="00FD21FA" w:rsidRPr="00664F89">
        <w:rPr>
          <w:rFonts w:ascii="Times New Roman" w:hAnsi="Times New Roman" w:cs="Times New Roman"/>
          <w:sz w:val="24"/>
          <w:szCs w:val="24"/>
        </w:rPr>
        <w:t xml:space="preserve"> Решение за съвместимостта на проекта с </w:t>
      </w:r>
      <w:proofErr w:type="spellStart"/>
      <w:r w:rsidR="00FD21FA" w:rsidRPr="00664F89">
        <w:rPr>
          <w:rFonts w:ascii="Times New Roman" w:hAnsi="Times New Roman" w:cs="Times New Roman"/>
          <w:sz w:val="24"/>
          <w:szCs w:val="24"/>
        </w:rPr>
        <w:t>предметитe</w:t>
      </w:r>
      <w:proofErr w:type="spellEnd"/>
      <w:r w:rsidR="00FD21FA" w:rsidRPr="00664F89">
        <w:rPr>
          <w:rFonts w:ascii="Times New Roman" w:hAnsi="Times New Roman" w:cs="Times New Roman"/>
          <w:sz w:val="24"/>
          <w:szCs w:val="24"/>
        </w:rPr>
        <w:t xml:space="preserve"> и целите на опазване на защитените зони съгласно </w:t>
      </w:r>
      <w:r w:rsidR="00AC2827" w:rsidRPr="00664F89">
        <w:rPr>
          <w:rFonts w:ascii="Times New Roman" w:hAnsi="Times New Roman" w:cs="Times New Roman"/>
          <w:sz w:val="24"/>
          <w:szCs w:val="24"/>
        </w:rPr>
        <w:t>Наредба</w:t>
      </w:r>
      <w:r w:rsidR="005A0222" w:rsidRPr="00664F89">
        <w:rPr>
          <w:rFonts w:ascii="Times New Roman" w:hAnsi="Times New Roman" w:cs="Times New Roman"/>
          <w:sz w:val="24"/>
          <w:szCs w:val="24"/>
        </w:rPr>
        <w:t>та</w:t>
      </w:r>
      <w:r w:rsidR="00AC2827" w:rsidRPr="00664F89">
        <w:rPr>
          <w:rFonts w:ascii="Times New Roman" w:hAnsi="Times New Roman" w:cs="Times New Roman"/>
          <w:sz w:val="24"/>
          <w:szCs w:val="24"/>
        </w:rPr>
        <w:t xml:space="preserve"> </w:t>
      </w:r>
      <w:r w:rsidR="00FD21FA" w:rsidRPr="00664F89">
        <w:rPr>
          <w:rFonts w:ascii="Times New Roman" w:hAnsi="Times New Roman" w:cs="Times New Roman"/>
          <w:sz w:val="24"/>
          <w:szCs w:val="24"/>
        </w:rPr>
        <w:t>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w:t>
      </w:r>
      <w:r w:rsidR="005A0222" w:rsidRPr="00664F89">
        <w:rPr>
          <w:rFonts w:ascii="Times New Roman" w:hAnsi="Times New Roman" w:cs="Times New Roman"/>
          <w:sz w:val="24"/>
          <w:szCs w:val="24"/>
        </w:rPr>
        <w:t>, приета с Постановление № 201 на Министерския съвет от 2007 г.</w:t>
      </w:r>
      <w:r w:rsidR="00FD21FA" w:rsidRPr="00664F89">
        <w:rPr>
          <w:rFonts w:ascii="Times New Roman" w:hAnsi="Times New Roman" w:cs="Times New Roman"/>
          <w:sz w:val="24"/>
          <w:szCs w:val="24"/>
        </w:rPr>
        <w:t xml:space="preserve"> (обн.</w:t>
      </w:r>
      <w:r w:rsidR="005A0222" w:rsidRPr="00664F89">
        <w:rPr>
          <w:rFonts w:ascii="Times New Roman" w:hAnsi="Times New Roman" w:cs="Times New Roman"/>
          <w:sz w:val="24"/>
          <w:szCs w:val="24"/>
        </w:rPr>
        <w:t>,</w:t>
      </w:r>
      <w:r w:rsidR="00FD21FA" w:rsidRPr="00664F89">
        <w:rPr>
          <w:rFonts w:ascii="Times New Roman" w:hAnsi="Times New Roman" w:cs="Times New Roman"/>
          <w:sz w:val="24"/>
          <w:szCs w:val="24"/>
        </w:rPr>
        <w:t xml:space="preserve"> </w:t>
      </w:r>
      <w:r w:rsidR="00FD21FA" w:rsidRPr="00664F89">
        <w:rPr>
          <w:rFonts w:ascii="Times New Roman" w:hAnsi="Times New Roman" w:cs="Times New Roman"/>
          <w:sz w:val="24"/>
          <w:szCs w:val="24"/>
        </w:rPr>
        <w:lastRenderedPageBreak/>
        <w:t>ДВ, бр. 73 от</w:t>
      </w:r>
      <w:r w:rsidR="00F86D54" w:rsidRPr="00664F89">
        <w:rPr>
          <w:rFonts w:ascii="Times New Roman" w:hAnsi="Times New Roman" w:cs="Times New Roman"/>
          <w:sz w:val="24"/>
          <w:szCs w:val="24"/>
        </w:rPr>
        <w:t xml:space="preserve"> </w:t>
      </w:r>
      <w:r w:rsidR="00FD21FA" w:rsidRPr="00664F89">
        <w:rPr>
          <w:rFonts w:ascii="Times New Roman" w:hAnsi="Times New Roman" w:cs="Times New Roman"/>
          <w:sz w:val="24"/>
          <w:szCs w:val="24"/>
        </w:rPr>
        <w:t>2007) само за проекти, включващи инвестиции в местата по националната екологична мрежа НАТУРА 2000.  Документът следва да е прикачен в ИСУН 2020;</w:t>
      </w:r>
      <w:r w:rsidR="00FD21FA" w:rsidRPr="00664F89">
        <w:rPr>
          <w:rFonts w:ascii="Times New Roman" w:hAnsi="Times New Roman" w:cs="Times New Roman"/>
          <w:sz w:val="24"/>
          <w:szCs w:val="24"/>
        </w:rPr>
        <w:tab/>
      </w:r>
    </w:p>
    <w:p w14:paraId="5518D324" w14:textId="422A5036" w:rsidR="00E15A62" w:rsidRPr="00664F89" w:rsidRDefault="007A1CE6"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w:t>
      </w:r>
      <w:r w:rsidR="00D250D7" w:rsidRPr="00664F89">
        <w:rPr>
          <w:rFonts w:ascii="Times New Roman" w:hAnsi="Times New Roman" w:cs="Times New Roman"/>
          <w:i/>
          <w:iCs/>
          <w:sz w:val="24"/>
          <w:szCs w:val="24"/>
        </w:rPr>
        <w:t>документът е задължителен за проектни предложения, включващи  инвестиции в местата по националната екологична мрежа НАТУРА 2000</w:t>
      </w:r>
      <w:r w:rsidR="00E15A62" w:rsidRPr="00664F89">
        <w:rPr>
          <w:rFonts w:ascii="Times New Roman" w:hAnsi="Times New Roman" w:cs="Times New Roman"/>
          <w:i/>
          <w:iCs/>
          <w:sz w:val="24"/>
          <w:szCs w:val="24"/>
        </w:rPr>
        <w:t>)</w:t>
      </w:r>
      <w:r w:rsidR="00FD21FA" w:rsidRPr="00664F89">
        <w:rPr>
          <w:rFonts w:ascii="Times New Roman" w:hAnsi="Times New Roman" w:cs="Times New Roman"/>
          <w:i/>
          <w:iCs/>
          <w:sz w:val="24"/>
          <w:szCs w:val="24"/>
        </w:rPr>
        <w:tab/>
      </w:r>
    </w:p>
    <w:p w14:paraId="64821A16" w14:textId="0B0EE2A0"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i/>
          <w:iCs/>
          <w:sz w:val="24"/>
          <w:szCs w:val="24"/>
        </w:rPr>
        <w:tab/>
      </w:r>
      <w:r w:rsidRPr="00664F89">
        <w:rPr>
          <w:rFonts w:ascii="Times New Roman" w:hAnsi="Times New Roman" w:cs="Times New Roman"/>
          <w:i/>
          <w:iCs/>
          <w:sz w:val="24"/>
          <w:szCs w:val="24"/>
        </w:rPr>
        <w:tab/>
      </w:r>
      <w:r w:rsidRPr="00664F89">
        <w:rPr>
          <w:rFonts w:ascii="Times New Roman" w:hAnsi="Times New Roman" w:cs="Times New Roman"/>
          <w:i/>
          <w:iCs/>
          <w:sz w:val="24"/>
          <w:szCs w:val="24"/>
        </w:rPr>
        <w:tab/>
      </w:r>
      <w:r w:rsidRPr="00664F89">
        <w:rPr>
          <w:rFonts w:ascii="Times New Roman" w:hAnsi="Times New Roman" w:cs="Times New Roman"/>
          <w:i/>
          <w:iCs/>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p>
    <w:p w14:paraId="041EC038" w14:textId="31D9A13B" w:rsidR="00D250D7" w:rsidRPr="00664F89" w:rsidRDefault="00612D1D"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9</w:t>
      </w:r>
      <w:r w:rsidR="00FD21FA" w:rsidRPr="00664F89">
        <w:rPr>
          <w:rFonts w:ascii="Times New Roman" w:hAnsi="Times New Roman" w:cs="Times New Roman"/>
          <w:b/>
          <w:bCs/>
          <w:sz w:val="24"/>
          <w:szCs w:val="24"/>
        </w:rPr>
        <w:t>.</w:t>
      </w:r>
      <w:r w:rsidR="00D250D7" w:rsidRPr="00664F89">
        <w:rPr>
          <w:rFonts w:ascii="Times New Roman" w:hAnsi="Times New Roman" w:cs="Times New Roman"/>
          <w:sz w:val="24"/>
          <w:szCs w:val="24"/>
        </w:rPr>
        <w:t xml:space="preserve"> Счетоводна справка и/или инвентарна книга за дълготрайните материални активи към датата на подаване на формуляра за кандидатстване, с разбивка по активи, дата на придобиване и покупна цена. Документът следва да е прикачен в ИСУН 2020. </w:t>
      </w:r>
    </w:p>
    <w:p w14:paraId="12F37506" w14:textId="21FD0E6A" w:rsidR="00D250D7" w:rsidRPr="00664F89" w:rsidRDefault="00D250D7"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(документът е задължителен за всички проектни предложения)</w:t>
      </w:r>
    </w:p>
    <w:p w14:paraId="5C155F0F" w14:textId="77777777" w:rsidR="00D250D7" w:rsidRPr="00664F89" w:rsidRDefault="00D250D7"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0019D4A5" w14:textId="184BACFE" w:rsidR="003C111A" w:rsidRPr="00664F89" w:rsidRDefault="00C834B4"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00612D1D" w:rsidRPr="00664F89">
        <w:rPr>
          <w:rFonts w:ascii="Times New Roman" w:hAnsi="Times New Roman" w:cs="Times New Roman"/>
          <w:b/>
          <w:bCs/>
          <w:sz w:val="24"/>
          <w:szCs w:val="24"/>
        </w:rPr>
        <w:t>0</w:t>
      </w:r>
      <w:r w:rsidR="0057325F" w:rsidRPr="00664F89">
        <w:rPr>
          <w:rFonts w:ascii="Times New Roman" w:hAnsi="Times New Roman" w:cs="Times New Roman"/>
          <w:b/>
          <w:bCs/>
          <w:sz w:val="24"/>
          <w:szCs w:val="24"/>
        </w:rPr>
        <w:t>.</w:t>
      </w:r>
      <w:r w:rsidR="0057325F" w:rsidRPr="00664F89">
        <w:rPr>
          <w:rFonts w:ascii="Times New Roman" w:hAnsi="Times New Roman" w:cs="Times New Roman"/>
          <w:sz w:val="24"/>
          <w:szCs w:val="24"/>
        </w:rPr>
        <w:t xml:space="preserve"> </w:t>
      </w:r>
      <w:r w:rsidR="003C111A" w:rsidRPr="00664F89">
        <w:rPr>
          <w:rFonts w:ascii="Times New Roman" w:hAnsi="Times New Roman" w:cs="Times New Roman"/>
          <w:sz w:val="24"/>
          <w:szCs w:val="24"/>
        </w:rPr>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79FF722A" w14:textId="2AC0D14D" w:rsidR="003C111A" w:rsidRPr="00664F89" w:rsidRDefault="003C111A" w:rsidP="0067501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cs="Times New Roman"/>
          <w:i/>
          <w:iCs/>
          <w:color w:val="000000"/>
          <w:sz w:val="24"/>
          <w:szCs w:val="24"/>
        </w:rPr>
      </w:pPr>
      <w:r w:rsidRPr="00664F89">
        <w:rPr>
          <w:rFonts w:ascii="Times New Roman" w:hAnsi="Times New Roman" w:cs="Times New Roman"/>
          <w:i/>
          <w:iCs/>
          <w:color w:val="000000"/>
          <w:sz w:val="24"/>
          <w:szCs w:val="24"/>
        </w:rPr>
        <w:t>(документът е задължителен за проектни предложения, в които са предвидени такива разходи)</w:t>
      </w:r>
    </w:p>
    <w:p w14:paraId="57CBA640" w14:textId="77777777" w:rsidR="00FD21FA" w:rsidRPr="00664F89" w:rsidRDefault="00FD21FA" w:rsidP="003C111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p>
    <w:p w14:paraId="3AB5C994" w14:textId="4E0EB699" w:rsidR="0057325F" w:rsidRPr="00664F89" w:rsidRDefault="00C834B4"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00612D1D" w:rsidRPr="00664F89">
        <w:rPr>
          <w:rFonts w:ascii="Times New Roman" w:hAnsi="Times New Roman" w:cs="Times New Roman"/>
          <w:b/>
          <w:bCs/>
          <w:sz w:val="24"/>
          <w:szCs w:val="24"/>
        </w:rPr>
        <w:t>1</w:t>
      </w:r>
      <w:r w:rsidR="00FD21FA" w:rsidRPr="00664F89">
        <w:rPr>
          <w:rFonts w:ascii="Times New Roman" w:hAnsi="Times New Roman" w:cs="Times New Roman"/>
          <w:b/>
          <w:bCs/>
          <w:sz w:val="24"/>
          <w:szCs w:val="24"/>
        </w:rPr>
        <w:t>.</w:t>
      </w:r>
      <w:r w:rsidR="00FD21FA" w:rsidRPr="00664F89">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w:t>
      </w:r>
      <w:r w:rsidR="0057325F" w:rsidRPr="00664F89">
        <w:rPr>
          <w:rFonts w:ascii="Times New Roman" w:hAnsi="Times New Roman" w:cs="Times New Roman"/>
          <w:sz w:val="24"/>
          <w:szCs w:val="24"/>
        </w:rPr>
        <w:t>чен в ИСУН 2020.</w:t>
      </w:r>
    </w:p>
    <w:p w14:paraId="419A725F" w14:textId="7026D868" w:rsidR="00D250D7" w:rsidRPr="00664F89" w:rsidRDefault="00D250D7"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(документът е задължителен само в случаите на закупуване на активи чрез финансов лизинг)</w:t>
      </w:r>
    </w:p>
    <w:p w14:paraId="6B0314EB" w14:textId="77777777" w:rsidR="00AB4534" w:rsidRPr="00664F89" w:rsidRDefault="00AB4534"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488FA018" w14:textId="37E74284" w:rsidR="00972449" w:rsidRPr="00664F89" w:rsidRDefault="00C834B4" w:rsidP="0097244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00612D1D" w:rsidRPr="00664F89">
        <w:rPr>
          <w:rFonts w:ascii="Times New Roman" w:hAnsi="Times New Roman" w:cs="Times New Roman"/>
          <w:b/>
          <w:bCs/>
          <w:sz w:val="24"/>
          <w:szCs w:val="24"/>
        </w:rPr>
        <w:t>2</w:t>
      </w:r>
      <w:r w:rsidR="00AB4534" w:rsidRPr="00664F89">
        <w:rPr>
          <w:rFonts w:ascii="Times New Roman" w:hAnsi="Times New Roman" w:cs="Times New Roman"/>
          <w:b/>
          <w:bCs/>
          <w:sz w:val="24"/>
          <w:szCs w:val="24"/>
        </w:rPr>
        <w:t>.</w:t>
      </w:r>
      <w:r w:rsidR="00972449" w:rsidRPr="00664F89">
        <w:t xml:space="preserve"> </w:t>
      </w:r>
      <w:r w:rsidR="00972449" w:rsidRPr="00664F89">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p>
    <w:p w14:paraId="78601D80" w14:textId="48FD9DCC" w:rsidR="00D250D7" w:rsidRPr="00664F89" w:rsidRDefault="00972449" w:rsidP="0097244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(документът е задължителен за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5AB4CB83" w14:textId="77777777" w:rsidR="00EE2575" w:rsidRPr="00664F89" w:rsidRDefault="00EE2575"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p>
    <w:p w14:paraId="64F03914" w14:textId="2D665ED7" w:rsidR="00620ED2" w:rsidRPr="00664F89" w:rsidRDefault="00C834B4"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00612D1D" w:rsidRPr="00664F89">
        <w:rPr>
          <w:rFonts w:ascii="Times New Roman" w:hAnsi="Times New Roman" w:cs="Times New Roman"/>
          <w:b/>
          <w:bCs/>
          <w:sz w:val="24"/>
          <w:szCs w:val="24"/>
        </w:rPr>
        <w:t>3</w:t>
      </w:r>
      <w:r w:rsidR="00FD21FA" w:rsidRPr="00664F89">
        <w:rPr>
          <w:rFonts w:ascii="Times New Roman" w:hAnsi="Times New Roman" w:cs="Times New Roman"/>
          <w:b/>
          <w:bCs/>
          <w:sz w:val="24"/>
          <w:szCs w:val="24"/>
        </w:rPr>
        <w:t>.</w:t>
      </w:r>
      <w:r w:rsidR="00620ED2" w:rsidRPr="00664F89">
        <w:rPr>
          <w:rFonts w:ascii="Times New Roman" w:hAnsi="Times New Roman" w:cs="Times New Roman"/>
          <w:sz w:val="24"/>
          <w:szCs w:val="24"/>
        </w:rPr>
        <w:t xml:space="preserve"> Подробни количествени сметки, заверени от правоспособно лице. Документът следва да е прикачен в ИСУН 2020.</w:t>
      </w:r>
    </w:p>
    <w:p w14:paraId="6ECAA1F5" w14:textId="458FB41F" w:rsidR="00FD21FA" w:rsidRPr="00664F89" w:rsidRDefault="00620ED2"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cs="Times New Roman"/>
          <w:sz w:val="24"/>
          <w:szCs w:val="24"/>
        </w:rPr>
      </w:pPr>
      <w:r w:rsidRPr="00664F89">
        <w:rPr>
          <w:rFonts w:ascii="Times New Roman" w:hAnsi="Times New Roman" w:cs="Times New Roman"/>
          <w:i/>
          <w:iCs/>
          <w:sz w:val="24"/>
          <w:szCs w:val="24"/>
        </w:rPr>
        <w:t>(документът е задължителен за проектни предложения, включващи разходи за строително-монтажни работи)</w:t>
      </w:r>
      <w:r w:rsidR="00FD21FA" w:rsidRPr="00664F89">
        <w:rPr>
          <w:rFonts w:ascii="Times New Roman" w:hAnsi="Times New Roman" w:cs="Times New Roman"/>
          <w:sz w:val="24"/>
          <w:szCs w:val="24"/>
        </w:rPr>
        <w:t>;</w:t>
      </w:r>
    </w:p>
    <w:p w14:paraId="6EB43135"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p>
    <w:p w14:paraId="11D0AC2D" w14:textId="042FC3DC" w:rsidR="00FD21FA" w:rsidRPr="00664F89" w:rsidRDefault="00C834B4"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00612D1D" w:rsidRPr="00664F89">
        <w:rPr>
          <w:rFonts w:ascii="Times New Roman" w:hAnsi="Times New Roman" w:cs="Times New Roman"/>
          <w:b/>
          <w:bCs/>
          <w:sz w:val="24"/>
          <w:szCs w:val="24"/>
        </w:rPr>
        <w:t>4</w:t>
      </w:r>
      <w:r w:rsidR="00FD21FA" w:rsidRPr="00664F89">
        <w:rPr>
          <w:rFonts w:ascii="Times New Roman" w:hAnsi="Times New Roman" w:cs="Times New Roman"/>
          <w:b/>
          <w:bCs/>
          <w:sz w:val="24"/>
          <w:szCs w:val="24"/>
        </w:rPr>
        <w:t>.</w:t>
      </w:r>
      <w:r w:rsidR="00FD21FA" w:rsidRPr="00664F89">
        <w:rPr>
          <w:rFonts w:ascii="Times New Roman" w:hAnsi="Times New Roman" w:cs="Times New Roman"/>
          <w:sz w:val="24"/>
          <w:szCs w:val="24"/>
        </w:rPr>
        <w:t xml:space="preserve"> 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57325F" w:rsidRPr="00664F89">
        <w:rPr>
          <w:rFonts w:ascii="Times New Roman" w:hAnsi="Times New Roman" w:cs="Times New Roman"/>
          <w:sz w:val="24"/>
          <w:szCs w:val="24"/>
        </w:rPr>
        <w:t>.</w:t>
      </w:r>
      <w:r w:rsidR="00FD21FA" w:rsidRPr="00664F89">
        <w:rPr>
          <w:rFonts w:ascii="Times New Roman" w:hAnsi="Times New Roman" w:cs="Times New Roman"/>
          <w:sz w:val="24"/>
          <w:szCs w:val="24"/>
        </w:rPr>
        <w:tab/>
      </w:r>
      <w:r w:rsidR="00FD21FA" w:rsidRPr="00664F89">
        <w:rPr>
          <w:rFonts w:ascii="Times New Roman" w:hAnsi="Times New Roman" w:cs="Times New Roman"/>
          <w:sz w:val="24"/>
          <w:szCs w:val="24"/>
        </w:rPr>
        <w:tab/>
      </w:r>
      <w:r w:rsidR="00FD21FA" w:rsidRPr="00664F89">
        <w:rPr>
          <w:rFonts w:ascii="Times New Roman" w:hAnsi="Times New Roman" w:cs="Times New Roman"/>
          <w:sz w:val="24"/>
          <w:szCs w:val="24"/>
        </w:rPr>
        <w:tab/>
      </w:r>
      <w:r w:rsidR="00FD21FA" w:rsidRPr="00664F89">
        <w:rPr>
          <w:rFonts w:ascii="Times New Roman" w:hAnsi="Times New Roman" w:cs="Times New Roman"/>
          <w:sz w:val="24"/>
          <w:szCs w:val="24"/>
        </w:rPr>
        <w:tab/>
      </w:r>
    </w:p>
    <w:p w14:paraId="0D69FFCF" w14:textId="052B2E12" w:rsidR="00FD21FA" w:rsidRPr="00664F89" w:rsidRDefault="00FD21FA"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cs="Times New Roman"/>
          <w:i/>
          <w:sz w:val="24"/>
          <w:szCs w:val="24"/>
        </w:rPr>
      </w:pPr>
      <w:r w:rsidRPr="00664F89">
        <w:rPr>
          <w:rFonts w:ascii="Times New Roman" w:hAnsi="Times New Roman" w:cs="Times New Roman"/>
          <w:i/>
          <w:sz w:val="24"/>
          <w:szCs w:val="24"/>
        </w:rPr>
        <w:t>(документът е задължителен за проектни предложения , включващи разходи за строително-монтажни работи)</w:t>
      </w:r>
    </w:p>
    <w:p w14:paraId="649325FA" w14:textId="77777777" w:rsidR="00D250D7" w:rsidRPr="00664F89" w:rsidRDefault="00D250D7"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rPr>
          <w:rFonts w:ascii="Times New Roman" w:hAnsi="Times New Roman" w:cs="Times New Roman"/>
          <w:i/>
          <w:sz w:val="24"/>
          <w:szCs w:val="24"/>
        </w:rPr>
      </w:pPr>
    </w:p>
    <w:p w14:paraId="36876A49" w14:textId="0DF65302" w:rsidR="00FD21FA" w:rsidRPr="00664F89" w:rsidRDefault="00C834B4"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lastRenderedPageBreak/>
        <w:t>1</w:t>
      </w:r>
      <w:r w:rsidR="00DB22BD" w:rsidRPr="00664F89">
        <w:rPr>
          <w:rFonts w:ascii="Times New Roman" w:hAnsi="Times New Roman" w:cs="Times New Roman"/>
          <w:b/>
          <w:bCs/>
          <w:sz w:val="24"/>
          <w:szCs w:val="24"/>
        </w:rPr>
        <w:t>5</w:t>
      </w:r>
      <w:r w:rsidR="00FD21FA" w:rsidRPr="00664F89">
        <w:rPr>
          <w:rFonts w:ascii="Times New Roman" w:hAnsi="Times New Roman" w:cs="Times New Roman"/>
          <w:b/>
          <w:bCs/>
          <w:sz w:val="24"/>
          <w:szCs w:val="24"/>
        </w:rPr>
        <w:t>.</w:t>
      </w:r>
      <w:r w:rsidR="00FD21FA" w:rsidRPr="00664F89">
        <w:rPr>
          <w:rFonts w:ascii="Times New Roman" w:hAnsi="Times New Roman" w:cs="Times New Roman"/>
          <w:sz w:val="24"/>
          <w:szCs w:val="24"/>
        </w:rPr>
        <w:t xml:space="preserve">  Влязло в сила разрешение за строеж, издадено от министъра на регионалното развитие и благоустро</w:t>
      </w:r>
      <w:r w:rsidR="0057325F" w:rsidRPr="00664F89">
        <w:rPr>
          <w:rFonts w:ascii="Times New Roman" w:hAnsi="Times New Roman" w:cs="Times New Roman"/>
          <w:sz w:val="24"/>
          <w:szCs w:val="24"/>
        </w:rPr>
        <w:t xml:space="preserve">йството, </w:t>
      </w:r>
      <w:r w:rsidR="00162F62" w:rsidRPr="00664F89">
        <w:rPr>
          <w:rFonts w:ascii="Times New Roman" w:hAnsi="Times New Roman" w:cs="Times New Roman"/>
          <w:sz w:val="24"/>
          <w:szCs w:val="24"/>
        </w:rPr>
        <w:t xml:space="preserve">в случай че е приложимо, </w:t>
      </w:r>
      <w:r w:rsidR="0057325F" w:rsidRPr="00664F89">
        <w:rPr>
          <w:rFonts w:ascii="Times New Roman" w:hAnsi="Times New Roman" w:cs="Times New Roman"/>
          <w:sz w:val="24"/>
          <w:szCs w:val="24"/>
        </w:rPr>
        <w:t>прикачено в ИСУН 2020.</w:t>
      </w:r>
      <w:r w:rsidR="00FD21FA" w:rsidRPr="00664F89">
        <w:rPr>
          <w:rFonts w:ascii="Times New Roman" w:hAnsi="Times New Roman" w:cs="Times New Roman"/>
          <w:sz w:val="24"/>
          <w:szCs w:val="24"/>
        </w:rPr>
        <w:tab/>
      </w:r>
    </w:p>
    <w:p w14:paraId="154E9D6E" w14:textId="45FA3883" w:rsidR="00D250D7" w:rsidRPr="00664F89" w:rsidRDefault="00D250D7"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(когато е приложимо)</w:t>
      </w:r>
    </w:p>
    <w:p w14:paraId="0405544E"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r w:rsidRPr="00664F89">
        <w:rPr>
          <w:rFonts w:ascii="Times New Roman" w:hAnsi="Times New Roman" w:cs="Times New Roman"/>
          <w:sz w:val="24"/>
          <w:szCs w:val="24"/>
        </w:rPr>
        <w:tab/>
      </w:r>
    </w:p>
    <w:p w14:paraId="20EEAFCC" w14:textId="15FAC9A3" w:rsidR="00972449" w:rsidRPr="00664F89" w:rsidRDefault="00C834B4"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w:t>
      </w:r>
      <w:r w:rsidR="00DB22BD" w:rsidRPr="00664F89">
        <w:rPr>
          <w:rFonts w:ascii="Times New Roman" w:hAnsi="Times New Roman" w:cs="Times New Roman"/>
          <w:b/>
          <w:bCs/>
          <w:sz w:val="24"/>
          <w:szCs w:val="24"/>
        </w:rPr>
        <w:t>6</w:t>
      </w:r>
      <w:r w:rsidR="00FD21FA" w:rsidRPr="00664F89">
        <w:rPr>
          <w:rFonts w:ascii="Times New Roman" w:hAnsi="Times New Roman" w:cs="Times New Roman"/>
          <w:b/>
          <w:bCs/>
          <w:sz w:val="24"/>
          <w:szCs w:val="24"/>
        </w:rPr>
        <w:t>.</w:t>
      </w:r>
      <w:r w:rsidR="00FD21FA" w:rsidRPr="00664F89">
        <w:rPr>
          <w:rFonts w:ascii="Times New Roman" w:hAnsi="Times New Roman" w:cs="Times New Roman"/>
          <w:sz w:val="24"/>
          <w:szCs w:val="24"/>
        </w:rPr>
        <w:t xml:space="preserve"> </w:t>
      </w:r>
      <w:r w:rsidR="00675015" w:rsidRPr="00664F89">
        <w:rPr>
          <w:rFonts w:ascii="Times New Roman" w:hAnsi="Times New Roman" w:cs="Times New Roman"/>
          <w:sz w:val="24"/>
          <w:szCs w:val="24"/>
        </w:rPr>
        <w:t xml:space="preserve">Разрешение за поставяне за преместваеми обекти, съгласно разпоредбите на ЗУТ. Документът следва да е прикачен в ИСУН 2020. </w:t>
      </w:r>
    </w:p>
    <w:p w14:paraId="5246B635" w14:textId="0A1E1F62" w:rsidR="00675015" w:rsidRPr="00664F89" w:rsidRDefault="00675015" w:rsidP="00D250D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iCs/>
          <w:sz w:val="24"/>
          <w:szCs w:val="24"/>
        </w:rPr>
      </w:pPr>
      <w:r w:rsidRPr="00664F89">
        <w:rPr>
          <w:rFonts w:ascii="Times New Roman" w:hAnsi="Times New Roman" w:cs="Times New Roman"/>
          <w:i/>
          <w:iCs/>
          <w:sz w:val="24"/>
          <w:szCs w:val="24"/>
        </w:rPr>
        <w:t>(документът е задължителен за проектни предложения, включващи разходи за преместваеми обекти, в останалите случаи е неприложим)</w:t>
      </w:r>
    </w:p>
    <w:p w14:paraId="55294584" w14:textId="77777777" w:rsidR="00E334E7" w:rsidRPr="00664F89" w:rsidRDefault="00E334E7"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6F558104" w14:textId="77777777" w:rsidR="0031316B" w:rsidRPr="00664F89" w:rsidRDefault="00DB22BD" w:rsidP="0031316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Cs/>
          <w:sz w:val="24"/>
          <w:szCs w:val="24"/>
        </w:rPr>
      </w:pPr>
      <w:r w:rsidRPr="004A7576">
        <w:rPr>
          <w:rFonts w:ascii="Times New Roman" w:hAnsi="Times New Roman" w:cs="Times New Roman"/>
          <w:b/>
          <w:bCs/>
          <w:sz w:val="24"/>
          <w:szCs w:val="24"/>
        </w:rPr>
        <w:t>1</w:t>
      </w:r>
      <w:r w:rsidR="0083360E" w:rsidRPr="004A7576">
        <w:rPr>
          <w:rFonts w:ascii="Times New Roman" w:hAnsi="Times New Roman" w:cs="Times New Roman"/>
          <w:b/>
          <w:bCs/>
          <w:sz w:val="24"/>
          <w:szCs w:val="24"/>
        </w:rPr>
        <w:t>7</w:t>
      </w:r>
      <w:r w:rsidR="00FD21FA" w:rsidRPr="004A7576">
        <w:rPr>
          <w:rFonts w:ascii="Times New Roman" w:hAnsi="Times New Roman" w:cs="Times New Roman"/>
          <w:b/>
          <w:bCs/>
          <w:sz w:val="24"/>
          <w:szCs w:val="24"/>
        </w:rPr>
        <w:t>.</w:t>
      </w:r>
      <w:r w:rsidR="00FD21FA" w:rsidRPr="004A7576">
        <w:rPr>
          <w:rFonts w:ascii="Times New Roman" w:hAnsi="Times New Roman" w:cs="Times New Roman"/>
          <w:sz w:val="24"/>
          <w:szCs w:val="24"/>
        </w:rPr>
        <w:t xml:space="preserve"> </w:t>
      </w:r>
      <w:r w:rsidR="0031316B" w:rsidRPr="004A7576">
        <w:rPr>
          <w:rFonts w:ascii="Times New Roman" w:hAnsi="Times New Roman" w:cs="Times New Roman"/>
          <w:iCs/>
          <w:sz w:val="24"/>
          <w:szCs w:val="24"/>
        </w:rPr>
        <w:t>Технологичен проект, изготвен от правоспособно лице с обосновка на съответствието на капацитета на инсталацията с енергийните нужди на обекта, за който се кандидатства, в случай на кандидатстване за инвестиции свързани с изграждане на ВЕИ , прикачен в ИСУН 2020.</w:t>
      </w:r>
      <w:r w:rsidR="0031316B" w:rsidRPr="00664F89">
        <w:rPr>
          <w:rFonts w:ascii="Times New Roman" w:hAnsi="Times New Roman" w:cs="Times New Roman"/>
          <w:iCs/>
          <w:sz w:val="24"/>
          <w:szCs w:val="24"/>
        </w:rPr>
        <w:t xml:space="preserve"> </w:t>
      </w:r>
    </w:p>
    <w:p w14:paraId="0FB6B54A" w14:textId="3E436BF1" w:rsidR="0031316B" w:rsidRPr="00664F89" w:rsidRDefault="0031316B" w:rsidP="0031316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i/>
          <w:sz w:val="24"/>
          <w:szCs w:val="24"/>
        </w:rPr>
        <w:t>(документът е задължителен за всички проектни предложения, предвиждащи изграждане на ВЕИ)</w:t>
      </w:r>
    </w:p>
    <w:p w14:paraId="3D69986A" w14:textId="77777777" w:rsidR="0031316B" w:rsidRPr="00664F89" w:rsidRDefault="0031316B"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0F2447FD" w14:textId="762DE496" w:rsidR="004147D6" w:rsidRPr="00664F89" w:rsidRDefault="00086C3F" w:rsidP="00D72DA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18.</w:t>
      </w:r>
      <w:r w:rsidRPr="00664F89">
        <w:rPr>
          <w:rFonts w:ascii="Times New Roman" w:hAnsi="Times New Roman" w:cs="Times New Roman"/>
          <w:sz w:val="24"/>
          <w:szCs w:val="24"/>
        </w:rPr>
        <w:t xml:space="preserve"> </w:t>
      </w:r>
      <w:r w:rsidR="004147D6" w:rsidRPr="004A7576">
        <w:rPr>
          <w:rFonts w:ascii="Times New Roman" w:hAnsi="Times New Roman" w:cs="Times New Roman"/>
          <w:sz w:val="24"/>
          <w:szCs w:val="24"/>
        </w:rPr>
        <w:t>Приложение №</w:t>
      </w:r>
      <w:r w:rsidR="00DF20F1" w:rsidRPr="004A7576">
        <w:rPr>
          <w:rFonts w:ascii="Times New Roman" w:hAnsi="Times New Roman" w:cs="Times New Roman"/>
          <w:sz w:val="24"/>
          <w:szCs w:val="24"/>
        </w:rPr>
        <w:t>1Б</w:t>
      </w:r>
      <w:r w:rsidR="004147D6" w:rsidRPr="004A7576">
        <w:rPr>
          <w:rFonts w:ascii="Times New Roman" w:hAnsi="Times New Roman" w:cs="Times New Roman"/>
          <w:sz w:val="24"/>
          <w:szCs w:val="24"/>
        </w:rPr>
        <w:t xml:space="preserve"> – Декларации </w:t>
      </w:r>
      <w:r w:rsidR="00BE6AD5" w:rsidRPr="004A7576">
        <w:rPr>
          <w:rFonts w:ascii="Times New Roman" w:hAnsi="Times New Roman" w:cs="Times New Roman"/>
          <w:sz w:val="24"/>
          <w:szCs w:val="24"/>
        </w:rPr>
        <w:t xml:space="preserve">към УК </w:t>
      </w:r>
      <w:r w:rsidR="004147D6" w:rsidRPr="004A7576">
        <w:rPr>
          <w:rFonts w:ascii="Times New Roman" w:hAnsi="Times New Roman" w:cs="Times New Roman"/>
          <w:sz w:val="24"/>
          <w:szCs w:val="24"/>
        </w:rPr>
        <w:t>(Декларация</w:t>
      </w:r>
      <w:r w:rsidR="004147D6" w:rsidRPr="00664F89">
        <w:rPr>
          <w:rFonts w:ascii="Times New Roman" w:hAnsi="Times New Roman" w:cs="Times New Roman"/>
          <w:sz w:val="24"/>
          <w:szCs w:val="24"/>
        </w:rPr>
        <w:t>,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r w:rsidR="00290C2B">
        <w:rPr>
          <w:rFonts w:ascii="Times New Roman" w:hAnsi="Times New Roman" w:cs="Times New Roman"/>
          <w:sz w:val="24"/>
          <w:szCs w:val="24"/>
        </w:rPr>
        <w:t xml:space="preserve">; </w:t>
      </w:r>
      <w:r w:rsidR="00290C2B" w:rsidRPr="00AB40A1">
        <w:rPr>
          <w:rFonts w:ascii="Times New Roman" w:hAnsi="Times New Roman" w:cs="Times New Roman"/>
          <w:sz w:val="24"/>
          <w:szCs w:val="24"/>
        </w:rPr>
        <w:t>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r w:rsidR="004147D6" w:rsidRPr="00664F89">
        <w:rPr>
          <w:rFonts w:ascii="Times New Roman" w:hAnsi="Times New Roman" w:cs="Times New Roman"/>
          <w:sz w:val="24"/>
          <w:szCs w:val="24"/>
        </w:rPr>
        <w:t xml:space="preserve">) </w:t>
      </w:r>
    </w:p>
    <w:p w14:paraId="1FFFB906" w14:textId="0D6F7741" w:rsidR="004147D6" w:rsidRDefault="004147D6" w:rsidP="00D72DA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попълнен</w:t>
      </w:r>
      <w:r w:rsidR="00664F89">
        <w:rPr>
          <w:rFonts w:ascii="Times New Roman" w:hAnsi="Times New Roman" w:cs="Times New Roman"/>
          <w:sz w:val="24"/>
          <w:szCs w:val="24"/>
        </w:rPr>
        <w:t>а</w:t>
      </w:r>
      <w:r w:rsidRPr="00664F89">
        <w:rPr>
          <w:rFonts w:ascii="Times New Roman" w:hAnsi="Times New Roman" w:cs="Times New Roman"/>
          <w:sz w:val="24"/>
          <w:szCs w:val="24"/>
        </w:rPr>
        <w:t xml:space="preserve"> по образец, подписана с КЕП</w:t>
      </w:r>
      <w:r w:rsidR="00681939">
        <w:rPr>
          <w:rFonts w:ascii="Times New Roman" w:hAnsi="Times New Roman" w:cs="Times New Roman"/>
          <w:sz w:val="24"/>
          <w:szCs w:val="24"/>
          <w:lang w:val="en-US"/>
        </w:rPr>
        <w:t xml:space="preserve"> </w:t>
      </w:r>
      <w:r w:rsidRPr="00664F89">
        <w:rPr>
          <w:rFonts w:ascii="Times New Roman" w:hAnsi="Times New Roman" w:cs="Times New Roman"/>
          <w:sz w:val="24"/>
          <w:szCs w:val="24"/>
        </w:rPr>
        <w:t>и прикачена в ИСУН 2020.</w:t>
      </w:r>
    </w:p>
    <w:p w14:paraId="083EB4A2" w14:textId="088AA76D" w:rsidR="00681939" w:rsidRPr="00664F89" w:rsidRDefault="00681939" w:rsidP="00D72DA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Деклара</w:t>
      </w:r>
      <w:r w:rsidRPr="00681939">
        <w:rPr>
          <w:rFonts w:ascii="Times New Roman" w:hAnsi="Times New Roman" w:cs="Times New Roman"/>
          <w:sz w:val="24"/>
          <w:szCs w:val="24"/>
        </w:rPr>
        <w:t>циите</w:t>
      </w:r>
      <w:r>
        <w:rPr>
          <w:rFonts w:ascii="Times New Roman" w:hAnsi="Times New Roman" w:cs="Times New Roman"/>
          <w:sz w:val="24"/>
          <w:szCs w:val="24"/>
        </w:rPr>
        <w:t xml:space="preserve">, част от Приложение </w:t>
      </w:r>
      <w:r w:rsidRPr="007138FA">
        <w:rPr>
          <w:rFonts w:ascii="Times New Roman" w:hAnsi="Times New Roman" w:cs="Times New Roman"/>
          <w:sz w:val="24"/>
          <w:szCs w:val="24"/>
        </w:rPr>
        <w:t>№</w:t>
      </w:r>
      <w:r w:rsidR="00DF20F1">
        <w:rPr>
          <w:rFonts w:ascii="Times New Roman" w:hAnsi="Times New Roman" w:cs="Times New Roman"/>
          <w:sz w:val="24"/>
          <w:szCs w:val="24"/>
        </w:rPr>
        <w:t>1Б</w:t>
      </w:r>
      <w:r>
        <w:rPr>
          <w:rFonts w:ascii="Times New Roman" w:hAnsi="Times New Roman" w:cs="Times New Roman"/>
          <w:sz w:val="24"/>
          <w:szCs w:val="24"/>
        </w:rPr>
        <w:t>,</w:t>
      </w:r>
      <w:r w:rsidRPr="00664F89">
        <w:rPr>
          <w:rFonts w:ascii="Times New Roman" w:hAnsi="Times New Roman" w:cs="Times New Roman"/>
          <w:sz w:val="24"/>
          <w:szCs w:val="24"/>
        </w:rPr>
        <w:t xml:space="preserve"> </w:t>
      </w:r>
      <w:r w:rsidRPr="00681939">
        <w:rPr>
          <w:rFonts w:ascii="Times New Roman" w:hAnsi="Times New Roman" w:cs="Times New Roman"/>
          <w:sz w:val="24"/>
          <w:szCs w:val="24"/>
        </w:rPr>
        <w:t>се попълват</w:t>
      </w:r>
      <w:r>
        <w:rPr>
          <w:rFonts w:ascii="Times New Roman" w:hAnsi="Times New Roman" w:cs="Times New Roman"/>
          <w:sz w:val="24"/>
          <w:szCs w:val="24"/>
        </w:rPr>
        <w:t xml:space="preserve"> </w:t>
      </w:r>
      <w:r w:rsidRPr="00681939">
        <w:rPr>
          <w:rFonts w:ascii="Times New Roman" w:hAnsi="Times New Roman" w:cs="Times New Roman"/>
          <w:sz w:val="24"/>
          <w:szCs w:val="24"/>
        </w:rPr>
        <w:t xml:space="preserve">и подписват от </w:t>
      </w:r>
      <w:r w:rsidR="006F56A2" w:rsidRPr="006F56A2">
        <w:rPr>
          <w:rFonts w:ascii="Times New Roman" w:hAnsi="Times New Roman" w:cs="Times New Roman"/>
          <w:sz w:val="24"/>
          <w:szCs w:val="24"/>
        </w:rPr>
        <w:t>лице</w:t>
      </w:r>
      <w:r w:rsidRPr="00681939">
        <w:rPr>
          <w:rFonts w:ascii="Times New Roman" w:hAnsi="Times New Roman" w:cs="Times New Roman"/>
          <w:sz w:val="24"/>
          <w:szCs w:val="24"/>
        </w:rPr>
        <w:t xml:space="preserve"> с право да представляват кандидат</w:t>
      </w:r>
      <w:r>
        <w:rPr>
          <w:rFonts w:ascii="Times New Roman" w:hAnsi="Times New Roman" w:cs="Times New Roman"/>
          <w:sz w:val="24"/>
          <w:szCs w:val="24"/>
        </w:rPr>
        <w:t>а</w:t>
      </w:r>
      <w:r w:rsidR="006F56A2">
        <w:rPr>
          <w:rFonts w:ascii="Times New Roman" w:hAnsi="Times New Roman" w:cs="Times New Roman"/>
          <w:sz w:val="24"/>
          <w:szCs w:val="24"/>
        </w:rPr>
        <w:t xml:space="preserve">. </w:t>
      </w:r>
      <w:r w:rsidR="006F56A2" w:rsidRPr="006F56A2">
        <w:rPr>
          <w:rFonts w:ascii="Times New Roman" w:hAnsi="Times New Roman" w:cs="Times New Roman"/>
          <w:sz w:val="24"/>
          <w:szCs w:val="24"/>
        </w:rPr>
        <w:t xml:space="preserve">В случай че кандидатът се представлява </w:t>
      </w:r>
      <w:r w:rsidR="006F56A2">
        <w:rPr>
          <w:rFonts w:ascii="Times New Roman" w:hAnsi="Times New Roman" w:cs="Times New Roman"/>
          <w:sz w:val="24"/>
          <w:szCs w:val="24"/>
        </w:rPr>
        <w:t xml:space="preserve">само </w:t>
      </w:r>
      <w:r w:rsidR="006F56A2" w:rsidRPr="006F56A2">
        <w:rPr>
          <w:rFonts w:ascii="Times New Roman" w:hAnsi="Times New Roman" w:cs="Times New Roman"/>
          <w:sz w:val="24"/>
          <w:szCs w:val="24"/>
        </w:rPr>
        <w:t>заедно от няколко лица, декларацията се попълва и подписва от всички тях.</w:t>
      </w:r>
    </w:p>
    <w:p w14:paraId="1601B5F1" w14:textId="59A73285" w:rsidR="0031316B" w:rsidRDefault="00D72DA1" w:rsidP="004147D6">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sz w:val="24"/>
          <w:szCs w:val="24"/>
        </w:rPr>
      </w:pPr>
      <w:r w:rsidRPr="00664F89">
        <w:rPr>
          <w:rFonts w:ascii="Times New Roman" w:hAnsi="Times New Roman" w:cs="Times New Roman"/>
          <w:i/>
          <w:sz w:val="24"/>
          <w:szCs w:val="24"/>
        </w:rPr>
        <w:t>(документът е задължителен за всички проектни</w:t>
      </w:r>
      <w:r w:rsidR="00E429D5" w:rsidRPr="00664F89">
        <w:rPr>
          <w:rFonts w:ascii="Times New Roman" w:hAnsi="Times New Roman" w:cs="Times New Roman"/>
          <w:i/>
          <w:sz w:val="24"/>
          <w:szCs w:val="24"/>
        </w:rPr>
        <w:t xml:space="preserve"> предложения</w:t>
      </w:r>
      <w:r w:rsidRPr="00664F89">
        <w:rPr>
          <w:rFonts w:ascii="Times New Roman" w:hAnsi="Times New Roman" w:cs="Times New Roman"/>
          <w:i/>
          <w:sz w:val="24"/>
          <w:szCs w:val="24"/>
        </w:rPr>
        <w:t>)</w:t>
      </w:r>
      <w:bookmarkStart w:id="82" w:name="_Hlk17723932"/>
    </w:p>
    <w:p w14:paraId="7E4A0509" w14:textId="0E5F6AC2" w:rsidR="006F56A2" w:rsidRDefault="006F56A2" w:rsidP="004147D6">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sz w:val="24"/>
          <w:szCs w:val="24"/>
        </w:rPr>
      </w:pPr>
    </w:p>
    <w:p w14:paraId="0D111864" w14:textId="2D8E9787" w:rsidR="006F56A2" w:rsidRDefault="006F56A2" w:rsidP="006F56A2">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F56A2">
        <w:rPr>
          <w:rFonts w:ascii="Times New Roman" w:hAnsi="Times New Roman" w:cs="Times New Roman"/>
          <w:b/>
          <w:bCs/>
          <w:iCs/>
          <w:sz w:val="24"/>
          <w:szCs w:val="24"/>
        </w:rPr>
        <w:t>19.</w:t>
      </w:r>
      <w:r>
        <w:rPr>
          <w:rFonts w:ascii="Times New Roman" w:hAnsi="Times New Roman" w:cs="Times New Roman"/>
          <w:i/>
          <w:sz w:val="24"/>
          <w:szCs w:val="24"/>
        </w:rPr>
        <w:t xml:space="preserve"> </w:t>
      </w:r>
      <w:r w:rsidRPr="00664F89">
        <w:rPr>
          <w:rFonts w:ascii="Times New Roman" w:hAnsi="Times New Roman" w:cs="Times New Roman"/>
          <w:sz w:val="24"/>
          <w:szCs w:val="24"/>
        </w:rPr>
        <w:t xml:space="preserve">Декларация </w:t>
      </w:r>
      <w:r>
        <w:rPr>
          <w:rFonts w:ascii="Times New Roman" w:hAnsi="Times New Roman" w:cs="Times New Roman"/>
          <w:sz w:val="24"/>
          <w:szCs w:val="24"/>
        </w:rPr>
        <w:t xml:space="preserve">№1 </w:t>
      </w:r>
      <w:r w:rsidRPr="00664F89">
        <w:rPr>
          <w:rFonts w:ascii="Times New Roman" w:hAnsi="Times New Roman" w:cs="Times New Roman"/>
          <w:sz w:val="24"/>
          <w:szCs w:val="24"/>
        </w:rPr>
        <w:t>по чл. 25, ал. 2 от Закона за управление на средствата от европейските структурни и инвестиционни фондове и чл. 7 от ПМС № 162/2016 г.</w:t>
      </w:r>
      <w:r w:rsidRPr="006F56A2">
        <w:rPr>
          <w:rFonts w:ascii="Times New Roman" w:hAnsi="Times New Roman" w:cs="Times New Roman"/>
          <w:sz w:val="24"/>
          <w:szCs w:val="24"/>
        </w:rPr>
        <w:t xml:space="preserve"> </w:t>
      </w:r>
      <w:r w:rsidRPr="00664F89">
        <w:rPr>
          <w:rFonts w:ascii="Times New Roman" w:hAnsi="Times New Roman" w:cs="Times New Roman"/>
          <w:sz w:val="24"/>
          <w:szCs w:val="24"/>
        </w:rPr>
        <w:t>– попълнен</w:t>
      </w:r>
      <w:r>
        <w:rPr>
          <w:rFonts w:ascii="Times New Roman" w:hAnsi="Times New Roman" w:cs="Times New Roman"/>
          <w:sz w:val="24"/>
          <w:szCs w:val="24"/>
        </w:rPr>
        <w:t>а</w:t>
      </w:r>
      <w:r w:rsidRPr="00664F89">
        <w:rPr>
          <w:rFonts w:ascii="Times New Roman" w:hAnsi="Times New Roman" w:cs="Times New Roman"/>
          <w:sz w:val="24"/>
          <w:szCs w:val="24"/>
        </w:rPr>
        <w:t xml:space="preserve"> по образец, подписана и прикачена в ИСУН 2020.</w:t>
      </w:r>
    </w:p>
    <w:p w14:paraId="7D8F5416" w14:textId="5257D967" w:rsidR="006F56A2" w:rsidRPr="006F56A2" w:rsidRDefault="006F56A2" w:rsidP="004147D6">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F56A2">
        <w:rPr>
          <w:rFonts w:ascii="Times New Roman" w:hAnsi="Times New Roman" w:cs="Times New Roman"/>
          <w:sz w:val="24"/>
          <w:szCs w:val="24"/>
        </w:rPr>
        <w:t>Попълва се и се подписва от всички лица с право да представляват кандидата (независимо от това дали заедно и/или поотделно, и/или по друг начин)</w:t>
      </w:r>
      <w:r w:rsidR="006A3810">
        <w:rPr>
          <w:rFonts w:ascii="Times New Roman" w:hAnsi="Times New Roman" w:cs="Times New Roman"/>
          <w:sz w:val="24"/>
          <w:szCs w:val="24"/>
        </w:rPr>
        <w:t>.</w:t>
      </w:r>
    </w:p>
    <w:p w14:paraId="3B63C378" w14:textId="3E29244B" w:rsidR="00F11BAD" w:rsidRDefault="006F56A2" w:rsidP="004147D6">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sz w:val="24"/>
          <w:szCs w:val="24"/>
        </w:rPr>
      </w:pPr>
      <w:r w:rsidRPr="00664F89">
        <w:rPr>
          <w:rFonts w:ascii="Times New Roman" w:hAnsi="Times New Roman" w:cs="Times New Roman"/>
          <w:i/>
          <w:sz w:val="24"/>
          <w:szCs w:val="24"/>
        </w:rPr>
        <w:t>(документът е задължителен за всички проектни предложения)</w:t>
      </w:r>
    </w:p>
    <w:p w14:paraId="4B621D86" w14:textId="77777777" w:rsidR="006F56A2" w:rsidRPr="006F56A2" w:rsidRDefault="006F56A2" w:rsidP="004147D6">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7CA5C493" w14:textId="40CCC5B1" w:rsidR="00C430E4" w:rsidRPr="00664F89" w:rsidRDefault="00237230" w:rsidP="006C4836">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Всички документи трябва да са издадени на името на кандидата.</w:t>
      </w:r>
    </w:p>
    <w:bookmarkEnd w:id="82"/>
    <w:p w14:paraId="5BBCFE33" w14:textId="45E97B3E"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sz w:val="24"/>
          <w:szCs w:val="24"/>
        </w:rPr>
        <w:lastRenderedPageBreak/>
        <w:t xml:space="preserve">ВАЖНО: </w:t>
      </w:r>
      <w:r w:rsidRPr="00664F89">
        <w:rPr>
          <w:rFonts w:ascii="Times New Roman" w:hAnsi="Times New Roman" w:cs="Times New Roman"/>
          <w:sz w:val="24"/>
          <w:szCs w:val="24"/>
        </w:rPr>
        <w:t>При подаване на проектното предложение посочените декларации</w:t>
      </w:r>
      <w:r w:rsidR="006F56A2">
        <w:rPr>
          <w:rFonts w:ascii="Times New Roman" w:hAnsi="Times New Roman" w:cs="Times New Roman"/>
          <w:sz w:val="24"/>
          <w:szCs w:val="24"/>
        </w:rPr>
        <w:t xml:space="preserve"> по т. 18 и т.19 </w:t>
      </w:r>
      <w:r w:rsidRPr="00664F89">
        <w:rPr>
          <w:rFonts w:ascii="Times New Roman" w:hAnsi="Times New Roman" w:cs="Times New Roman"/>
          <w:sz w:val="24"/>
          <w:szCs w:val="24"/>
        </w:rPr>
        <w:t>следва да бъдат с дата след обявяване на процедурата и предхождаща или съответстваща на датата на подаване на проектното предложение.</w:t>
      </w:r>
    </w:p>
    <w:p w14:paraId="7C70D4B3" w14:textId="77777777" w:rsidR="007C7A1B" w:rsidRPr="00664F89" w:rsidRDefault="007C7A1B"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0F9CBFA1"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sz w:val="24"/>
          <w:szCs w:val="24"/>
        </w:rPr>
        <w:t>ВАЖНО:</w:t>
      </w:r>
      <w:r w:rsidRPr="00664F89">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0B704CD9" w14:textId="77777777" w:rsidR="002337B2" w:rsidRPr="00664F89" w:rsidRDefault="002337B2"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6E40CDA3" w14:textId="77777777" w:rsidR="002337B2" w:rsidRPr="00664F89" w:rsidRDefault="002337B2"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471DD7E2" w14:textId="77777777" w:rsidR="002337B2" w:rsidRPr="00664F89" w:rsidRDefault="002337B2"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5EEFC1B5"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w:t>
      </w:r>
      <w:r w:rsidR="00E139FC" w:rsidRPr="00664F89">
        <w:rPr>
          <w:rFonts w:ascii="Times New Roman" w:hAnsi="Times New Roman" w:cs="Times New Roman"/>
          <w:sz w:val="24"/>
          <w:szCs w:val="24"/>
        </w:rPr>
        <w:t xml:space="preserve">законен </w:t>
      </w:r>
      <w:r w:rsidRPr="00664F89">
        <w:rPr>
          <w:rFonts w:ascii="Times New Roman" w:hAnsi="Times New Roman" w:cs="Times New Roman"/>
          <w:sz w:val="24"/>
          <w:szCs w:val="24"/>
        </w:rPr>
        <w:t xml:space="preserve">представител на кандидата или с титуляр юридическото лице-кандидат, като автор на подписа в този случай следва да е </w:t>
      </w:r>
      <w:r w:rsidR="002337B2" w:rsidRPr="00664F89">
        <w:rPr>
          <w:rFonts w:ascii="Times New Roman" w:hAnsi="Times New Roman" w:cs="Times New Roman"/>
          <w:sz w:val="24"/>
          <w:szCs w:val="24"/>
        </w:rPr>
        <w:t xml:space="preserve">законния </w:t>
      </w:r>
      <w:r w:rsidRPr="00664F89">
        <w:rPr>
          <w:rFonts w:ascii="Times New Roman" w:hAnsi="Times New Roman" w:cs="Times New Roman"/>
          <w:sz w:val="24"/>
          <w:szCs w:val="24"/>
        </w:rPr>
        <w:t>представител на кандидат</w:t>
      </w:r>
      <w:r w:rsidR="00615061" w:rsidRPr="00664F89">
        <w:rPr>
          <w:rFonts w:ascii="Times New Roman" w:hAnsi="Times New Roman" w:cs="Times New Roman"/>
          <w:sz w:val="24"/>
          <w:szCs w:val="24"/>
        </w:rPr>
        <w:t>а</w:t>
      </w:r>
      <w:r w:rsidR="00E139FC" w:rsidRPr="00664F89">
        <w:rPr>
          <w:rFonts w:ascii="Times New Roman" w:hAnsi="Times New Roman" w:cs="Times New Roman"/>
          <w:sz w:val="24"/>
          <w:szCs w:val="24"/>
        </w:rPr>
        <w:t>.</w:t>
      </w:r>
      <w:r w:rsidRPr="00664F89">
        <w:rPr>
          <w:rFonts w:ascii="Times New Roman" w:hAnsi="Times New Roman" w:cs="Times New Roman"/>
          <w:sz w:val="24"/>
          <w:szCs w:val="24"/>
        </w:rPr>
        <w:t xml:space="preserve"> </w:t>
      </w:r>
    </w:p>
    <w:p w14:paraId="2EE716F8" w14:textId="77777777" w:rsidR="002337B2" w:rsidRPr="00664F89" w:rsidRDefault="002337B2"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7268F63E" w14:textId="63F75939" w:rsidR="00E139FC" w:rsidRPr="00664F89" w:rsidRDefault="00E139FC" w:rsidP="00E139FC">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sz w:val="24"/>
          <w:szCs w:val="24"/>
        </w:rPr>
        <w:t>ВАЖНО:</w:t>
      </w:r>
      <w:r w:rsidRPr="00664F89">
        <w:rPr>
          <w:rFonts w:ascii="Times New Roman" w:hAnsi="Times New Roman" w:cs="Times New Roman"/>
          <w:sz w:val="24"/>
          <w:szCs w:val="24"/>
        </w:rPr>
        <w:t xml:space="preserve"> Законният/те представител/и на кандидата няма/т право да упълномощава/т други лица да подписват декларациите по т. </w:t>
      </w:r>
      <w:r w:rsidR="004147D6" w:rsidRPr="00664F89">
        <w:rPr>
          <w:rFonts w:ascii="Times New Roman" w:hAnsi="Times New Roman" w:cs="Times New Roman"/>
          <w:sz w:val="24"/>
          <w:szCs w:val="24"/>
        </w:rPr>
        <w:t>18</w:t>
      </w:r>
      <w:r w:rsidR="00D91EC0" w:rsidRPr="00664F89">
        <w:rPr>
          <w:rFonts w:ascii="Times New Roman" w:hAnsi="Times New Roman" w:cs="Times New Roman"/>
          <w:sz w:val="24"/>
          <w:szCs w:val="24"/>
        </w:rPr>
        <w:t xml:space="preserve">, </w:t>
      </w:r>
      <w:r w:rsidRPr="00664F89">
        <w:rPr>
          <w:rFonts w:ascii="Times New Roman" w:hAnsi="Times New Roman" w:cs="Times New Roman"/>
          <w:sz w:val="24"/>
          <w:szCs w:val="24"/>
        </w:rPr>
        <w:t>тъй като с тях се декларират данни, които декларатор</w:t>
      </w:r>
      <w:r w:rsidR="005357FA" w:rsidRPr="00664F89">
        <w:rPr>
          <w:rFonts w:ascii="Times New Roman" w:hAnsi="Times New Roman" w:cs="Times New Roman"/>
          <w:sz w:val="24"/>
          <w:szCs w:val="24"/>
        </w:rPr>
        <w:t>ът</w:t>
      </w:r>
      <w:r w:rsidRPr="00664F89">
        <w:rPr>
          <w:rFonts w:ascii="Times New Roman" w:hAnsi="Times New Roman" w:cs="Times New Roman"/>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2326C397" w14:textId="77777777" w:rsidR="004147D6" w:rsidRPr="00664F89" w:rsidRDefault="004147D6" w:rsidP="00E139FC">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3FBB93AC" w14:textId="77777777" w:rsidR="00E139FC" w:rsidRPr="00664F89" w:rsidRDefault="00E139FC"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z w:val="24"/>
          <w:szCs w:val="24"/>
        </w:rPr>
        <w:t>Кандидатите следва да се уверят, че всички документи са представени в изискуемата форма.</w:t>
      </w:r>
    </w:p>
    <w:p w14:paraId="1A1CFDBC" w14:textId="77777777" w:rsidR="005357FA" w:rsidRPr="00664F89" w:rsidRDefault="005357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37BFA20A" w14:textId="099CF446"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sz w:val="24"/>
          <w:szCs w:val="24"/>
        </w:rPr>
        <w:t>ВАЖНО:</w:t>
      </w:r>
      <w:r w:rsidRPr="00664F89">
        <w:rPr>
          <w:rFonts w:ascii="Times New Roman" w:hAnsi="Times New Roman" w:cs="Times New Roman"/>
          <w:sz w:val="24"/>
          <w:szCs w:val="24"/>
        </w:rPr>
        <w:t xml:space="preserve"> Достоверността на документите, приложени към формуляра за кандидатстване, за които не се изисква да са подписани с КЕП</w:t>
      </w:r>
      <w:r w:rsidR="005357FA" w:rsidRPr="00664F89">
        <w:rPr>
          <w:rFonts w:ascii="Times New Roman" w:hAnsi="Times New Roman" w:cs="Times New Roman"/>
          <w:sz w:val="24"/>
          <w:szCs w:val="24"/>
        </w:rPr>
        <w:t xml:space="preserve"> </w:t>
      </w:r>
      <w:r w:rsidRPr="00664F89">
        <w:rPr>
          <w:rFonts w:ascii="Times New Roman" w:hAnsi="Times New Roman" w:cs="Times New Roman"/>
          <w:sz w:val="24"/>
          <w:szCs w:val="24"/>
        </w:rPr>
        <w:t xml:space="preserve">се удостоверява чрез подписването на формуляра на кандидатстване </w:t>
      </w:r>
      <w:r w:rsidR="00E139FC" w:rsidRPr="00664F89">
        <w:rPr>
          <w:rFonts w:ascii="Times New Roman" w:hAnsi="Times New Roman" w:cs="Times New Roman"/>
          <w:sz w:val="24"/>
          <w:szCs w:val="24"/>
        </w:rPr>
        <w:t xml:space="preserve">чрез </w:t>
      </w:r>
      <w:r w:rsidRPr="00664F89">
        <w:rPr>
          <w:rFonts w:ascii="Times New Roman" w:hAnsi="Times New Roman" w:cs="Times New Roman"/>
          <w:sz w:val="24"/>
          <w:szCs w:val="24"/>
        </w:rPr>
        <w:t>ИСУН 2020.</w:t>
      </w:r>
      <w:r w:rsidR="00237230" w:rsidRPr="00664F89">
        <w:rPr>
          <w:rFonts w:ascii="Times New Roman" w:hAnsi="Times New Roman" w:cs="Times New Roman"/>
          <w:sz w:val="24"/>
          <w:szCs w:val="24"/>
        </w:rPr>
        <w:t xml:space="preserve"> </w:t>
      </w:r>
    </w:p>
    <w:p w14:paraId="6553DDAC" w14:textId="77777777" w:rsidR="00237230" w:rsidRPr="00664F89" w:rsidRDefault="00237230"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203D0A54" w14:textId="1577DA24" w:rsidR="00237230" w:rsidRPr="008C7BFB" w:rsidRDefault="00237230" w:rsidP="00BE2B73">
      <w:pPr>
        <w:pStyle w:val="af9"/>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rFonts w:ascii="Times New Roman" w:hAnsi="Times New Roman"/>
          <w:sz w:val="24"/>
          <w:szCs w:val="24"/>
          <w:lang w:val="bg-BG"/>
        </w:rPr>
      </w:pPr>
      <w:r w:rsidRPr="00664F89">
        <w:rPr>
          <w:rFonts w:ascii="Times New Roman" w:hAnsi="Times New Roman"/>
          <w:b/>
          <w:bCs/>
          <w:sz w:val="24"/>
          <w:szCs w:val="24"/>
          <w:lang w:val="bg-BG"/>
        </w:rPr>
        <w:t>ВАЖНО:</w:t>
      </w:r>
      <w:r w:rsidRPr="00664F89">
        <w:rPr>
          <w:rFonts w:ascii="Times New Roman" w:hAnsi="Times New Roman"/>
          <w:sz w:val="24"/>
          <w:szCs w:val="24"/>
          <w:lang w:val="bg-BG"/>
        </w:rPr>
        <w:t xml:space="preserve"> Всички изискуеми документи следва да бъдат приложени от кандидата към Формуляра за кандидатстване. Когато при проверката на документите бъде установена липса на документи и/или друга нередовност, КППП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w:t>
      </w:r>
      <w:r w:rsidRPr="008C7BFB">
        <w:rPr>
          <w:rFonts w:ascii="Times New Roman" w:hAnsi="Times New Roman"/>
          <w:sz w:val="24"/>
          <w:szCs w:val="24"/>
          <w:lang w:val="bg-BG"/>
        </w:rPr>
        <w:t>неговия профил.</w:t>
      </w:r>
      <w:r w:rsidR="008C7BFB" w:rsidRPr="008C7BFB">
        <w:rPr>
          <w:rFonts w:ascii="Times New Roman" w:hAnsi="Times New Roman"/>
          <w:sz w:val="24"/>
          <w:szCs w:val="24"/>
          <w:lang w:val="bg-BG"/>
        </w:rPr>
        <w:t xml:space="preserve"> 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BBF35CC" w14:textId="77777777" w:rsidR="006A3810" w:rsidRDefault="006A3810" w:rsidP="006A3810">
      <w:pPr>
        <w:pStyle w:val="af9"/>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rFonts w:ascii="Times New Roman" w:hAnsi="Times New Roman"/>
          <w:sz w:val="24"/>
          <w:szCs w:val="24"/>
          <w:lang w:val="bg-BG"/>
        </w:rPr>
      </w:pPr>
    </w:p>
    <w:p w14:paraId="2B6DFF3B" w14:textId="002A244C" w:rsidR="00BA07FA" w:rsidRPr="00664F89" w:rsidRDefault="00FD3BF4" w:rsidP="006A3810">
      <w:pPr>
        <w:pStyle w:val="af9"/>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rFonts w:ascii="Times New Roman" w:hAnsi="Times New Roman"/>
          <w:b/>
          <w:sz w:val="24"/>
          <w:szCs w:val="24"/>
          <w:lang w:val="bg-BG"/>
        </w:rPr>
      </w:pPr>
      <w:r w:rsidRPr="00664F89">
        <w:rPr>
          <w:rFonts w:ascii="Times New Roman" w:hAnsi="Times New Roman"/>
          <w:sz w:val="24"/>
          <w:szCs w:val="24"/>
          <w:lang w:val="bg-BG"/>
        </w:rPr>
        <w:lastRenderedPageBreak/>
        <w:t xml:space="preserve">Кандидатът представя липсващите документи само и единствено по електронен път чрез ИСУН 2020. </w:t>
      </w:r>
    </w:p>
    <w:p w14:paraId="35E53CD2" w14:textId="77777777" w:rsidR="00BA07FA" w:rsidRPr="006A3810" w:rsidRDefault="00BA07FA" w:rsidP="006A3810">
      <w:pPr>
        <w:pStyle w:val="af9"/>
        <w:pBdr>
          <w:top w:val="single" w:sz="4" w:space="1" w:color="auto"/>
          <w:left w:val="single" w:sz="4" w:space="4" w:color="auto"/>
          <w:bottom w:val="single" w:sz="4" w:space="1" w:color="auto"/>
          <w:right w:val="single" w:sz="4" w:space="4" w:color="auto"/>
        </w:pBdr>
        <w:tabs>
          <w:tab w:val="left" w:pos="-180"/>
        </w:tabs>
        <w:spacing w:before="120" w:after="120" w:line="240" w:lineRule="auto"/>
        <w:ind w:left="0"/>
        <w:jc w:val="both"/>
        <w:rPr>
          <w:rFonts w:ascii="Times New Roman" w:hAnsi="Times New Roman"/>
          <w:bCs/>
          <w:sz w:val="24"/>
          <w:szCs w:val="24"/>
          <w:lang w:val="bg-BG"/>
        </w:rPr>
      </w:pPr>
      <w:r w:rsidRPr="006A3810">
        <w:rPr>
          <w:rFonts w:ascii="Times New Roman" w:hAnsi="Times New Roman"/>
          <w:bCs/>
          <w:sz w:val="24"/>
          <w:szCs w:val="24"/>
          <w:lang w:val="bg-BG"/>
        </w:rPr>
        <w:t>Липсващи документи и информация, представени по имейл, или по официалната поща, на хартия, на адреса на УО на ПМДР</w:t>
      </w:r>
      <w:r w:rsidR="00922AC8" w:rsidRPr="006A3810">
        <w:rPr>
          <w:rFonts w:ascii="Times New Roman" w:hAnsi="Times New Roman"/>
          <w:bCs/>
          <w:sz w:val="24"/>
          <w:szCs w:val="24"/>
          <w:lang w:val="bg-BG"/>
        </w:rPr>
        <w:t xml:space="preserve"> и МИРГ</w:t>
      </w:r>
      <w:r w:rsidRPr="006A3810">
        <w:rPr>
          <w:rFonts w:ascii="Times New Roman" w:hAnsi="Times New Roman"/>
          <w:bCs/>
          <w:sz w:val="24"/>
          <w:szCs w:val="24"/>
          <w:lang w:val="bg-BG"/>
        </w:rPr>
        <w:t>, няма да бъдат вземани под внимание.</w:t>
      </w:r>
    </w:p>
    <w:p w14:paraId="365B1B95" w14:textId="5E52036A" w:rsidR="00FD3BF4" w:rsidRPr="00664F89" w:rsidRDefault="00FD3BF4" w:rsidP="00BE2B73">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sz w:val="24"/>
          <w:szCs w:val="24"/>
          <w:lang w:val="bg-BG"/>
        </w:rPr>
      </w:pPr>
      <w:r w:rsidRPr="00664F89">
        <w:rPr>
          <w:rFonts w:ascii="Times New Roman" w:hAnsi="Times New Roman"/>
          <w:sz w:val="24"/>
          <w:szCs w:val="24"/>
          <w:lang w:val="bg-BG"/>
        </w:rPr>
        <w:t xml:space="preserve">Допълнителна информация може да бъде предоставена само по искане на </w:t>
      </w:r>
      <w:r w:rsidR="00923182" w:rsidRPr="00664F89">
        <w:rPr>
          <w:rFonts w:ascii="Times New Roman" w:hAnsi="Times New Roman"/>
          <w:sz w:val="24"/>
          <w:szCs w:val="24"/>
          <w:lang w:val="bg-BG"/>
        </w:rPr>
        <w:t xml:space="preserve">КППП </w:t>
      </w:r>
      <w:r w:rsidRPr="00664F89">
        <w:rPr>
          <w:rFonts w:ascii="Times New Roman" w:hAnsi="Times New Roman"/>
          <w:sz w:val="24"/>
          <w:szCs w:val="24"/>
          <w:lang w:val="bg-BG"/>
        </w:rPr>
        <w:t xml:space="preserve">като информацията </w:t>
      </w:r>
      <w:r w:rsidR="00237230" w:rsidRPr="00664F89">
        <w:rPr>
          <w:rFonts w:ascii="Times New Roman" w:hAnsi="Times New Roman"/>
          <w:sz w:val="24"/>
          <w:szCs w:val="24"/>
          <w:lang w:val="bg-BG"/>
        </w:rPr>
        <w:t>НЕ</w:t>
      </w:r>
      <w:r w:rsidRPr="00664F89">
        <w:rPr>
          <w:rFonts w:ascii="Times New Roman" w:hAnsi="Times New Roman"/>
          <w:sz w:val="24"/>
          <w:szCs w:val="24"/>
          <w:lang w:val="bg-BG"/>
        </w:rPr>
        <w:t xml:space="preserve"> следва да съдържа елементи, водещи до подобряване на първоначалното проектно предложение. При </w:t>
      </w:r>
      <w:proofErr w:type="spellStart"/>
      <w:r w:rsidRPr="00664F89">
        <w:rPr>
          <w:rFonts w:ascii="Times New Roman" w:hAnsi="Times New Roman"/>
          <w:sz w:val="24"/>
          <w:szCs w:val="24"/>
          <w:lang w:val="bg-BG"/>
        </w:rPr>
        <w:t>непредставяне</w:t>
      </w:r>
      <w:proofErr w:type="spellEnd"/>
      <w:r w:rsidRPr="00664F89">
        <w:rPr>
          <w:rFonts w:ascii="Times New Roman" w:hAnsi="Times New Roman"/>
          <w:sz w:val="24"/>
          <w:szCs w:val="24"/>
          <w:lang w:val="bg-BG"/>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w:t>
      </w:r>
      <w:r w:rsidR="00923182" w:rsidRPr="00664F89">
        <w:rPr>
          <w:rFonts w:ascii="Times New Roman" w:hAnsi="Times New Roman"/>
          <w:sz w:val="24"/>
          <w:szCs w:val="24"/>
          <w:lang w:val="bg-BG"/>
        </w:rPr>
        <w:t xml:space="preserve"> КППП</w:t>
      </w:r>
      <w:r w:rsidRPr="00664F89">
        <w:rPr>
          <w:rFonts w:ascii="Times New Roman" w:hAnsi="Times New Roman"/>
          <w:sz w:val="24"/>
          <w:szCs w:val="24"/>
          <w:lang w:val="bg-BG"/>
        </w:rPr>
        <w:t xml:space="preserve">, няма да бъде вземана под внимание. </w:t>
      </w:r>
    </w:p>
    <w:p w14:paraId="603DEE0E" w14:textId="77777777" w:rsidR="00FD3BF4" w:rsidRPr="00664F89" w:rsidRDefault="00FD3BF4" w:rsidP="00FD3BF4">
      <w:pPr>
        <w:pStyle w:val="af9"/>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rFonts w:ascii="Times New Roman" w:hAnsi="Times New Roman"/>
          <w:sz w:val="24"/>
          <w:szCs w:val="24"/>
          <w:lang w:val="bg-BG"/>
        </w:rPr>
      </w:pPr>
      <w:proofErr w:type="spellStart"/>
      <w:r w:rsidRPr="00664F89">
        <w:rPr>
          <w:rFonts w:ascii="Times New Roman" w:hAnsi="Times New Roman"/>
          <w:sz w:val="24"/>
          <w:szCs w:val="24"/>
          <w:lang w:val="bg-BG"/>
        </w:rPr>
        <w:t>Неотстраняването</w:t>
      </w:r>
      <w:proofErr w:type="spellEnd"/>
      <w:r w:rsidRPr="00664F89">
        <w:rPr>
          <w:rFonts w:ascii="Times New Roman" w:hAnsi="Times New Roman"/>
          <w:sz w:val="24"/>
          <w:szCs w:val="24"/>
          <w:lang w:val="bg-BG"/>
        </w:rPr>
        <w:t xml:space="preserve"> на </w:t>
      </w:r>
      <w:proofErr w:type="spellStart"/>
      <w:r w:rsidRPr="00664F89">
        <w:rPr>
          <w:rFonts w:ascii="Times New Roman" w:hAnsi="Times New Roman"/>
          <w:sz w:val="24"/>
          <w:szCs w:val="24"/>
          <w:lang w:val="bg-BG"/>
        </w:rPr>
        <w:t>нередовностите</w:t>
      </w:r>
      <w:proofErr w:type="spellEnd"/>
      <w:r w:rsidRPr="00664F89">
        <w:rPr>
          <w:rFonts w:ascii="Times New Roman" w:hAnsi="Times New Roman"/>
          <w:sz w:val="24"/>
          <w:szCs w:val="24"/>
          <w:lang w:val="bg-BG"/>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2E28180" w14:textId="77777777" w:rsidR="002337B2" w:rsidRPr="00664F89" w:rsidRDefault="00923182" w:rsidP="007C7A1B">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jc w:val="both"/>
        <w:rPr>
          <w:rFonts w:ascii="Times New Roman" w:hAnsi="Times New Roman" w:cs="Times New Roman"/>
          <w:snapToGrid w:val="0"/>
          <w:sz w:val="24"/>
          <w:szCs w:val="24"/>
        </w:rPr>
      </w:pPr>
      <w:r w:rsidRPr="00664F89">
        <w:rPr>
          <w:rFonts w:ascii="Times New Roman" w:hAnsi="Times New Roman" w:cs="Times New Roman"/>
          <w:snapToGrid w:val="0"/>
          <w:sz w:val="24"/>
          <w:szCs w:val="24"/>
        </w:rPr>
        <w:t xml:space="preserve">КППП </w:t>
      </w:r>
      <w:r w:rsidR="00FD3BF4" w:rsidRPr="00664F89">
        <w:rPr>
          <w:rFonts w:ascii="Times New Roman" w:hAnsi="Times New Roman" w:cs="Times New Roman"/>
          <w:snapToGrid w:val="0"/>
          <w:sz w:val="24"/>
          <w:szCs w:val="24"/>
        </w:rPr>
        <w:t>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068EF35B"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napToGrid w:val="0"/>
          <w:sz w:val="24"/>
          <w:szCs w:val="24"/>
        </w:rPr>
        <w:t xml:space="preserve">ВАЖНО: Отстраняването на </w:t>
      </w:r>
      <w:proofErr w:type="spellStart"/>
      <w:r w:rsidRPr="00664F89">
        <w:rPr>
          <w:rFonts w:ascii="Times New Roman" w:hAnsi="Times New Roman" w:cs="Times New Roman"/>
          <w:b/>
          <w:bCs/>
          <w:snapToGrid w:val="0"/>
          <w:sz w:val="24"/>
          <w:szCs w:val="24"/>
        </w:rPr>
        <w:t>нередовностите</w:t>
      </w:r>
      <w:proofErr w:type="spellEnd"/>
      <w:r w:rsidRPr="00664F89">
        <w:rPr>
          <w:rFonts w:ascii="Times New Roman" w:hAnsi="Times New Roman" w:cs="Times New Roman"/>
          <w:b/>
          <w:bCs/>
          <w:snapToGrid w:val="0"/>
          <w:sz w:val="24"/>
          <w:szCs w:val="24"/>
        </w:rPr>
        <w:t xml:space="preserve"> в никакъв случай и при никакви обстоятелства не трябва да води до подобряване на качеството на проектните предложения.</w:t>
      </w:r>
    </w:p>
    <w:p w14:paraId="351A9418"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napToGrid w:val="0"/>
          <w:sz w:val="24"/>
          <w:szCs w:val="24"/>
        </w:rPr>
        <w:t>Всяка информация, предоставена извън официално изисканата от</w:t>
      </w:r>
      <w:r w:rsidR="0049465E" w:rsidRPr="00664F89">
        <w:rPr>
          <w:rFonts w:ascii="Times New Roman" w:hAnsi="Times New Roman" w:cs="Times New Roman"/>
          <w:snapToGrid w:val="0"/>
          <w:sz w:val="24"/>
          <w:szCs w:val="24"/>
        </w:rPr>
        <w:t xml:space="preserve"> КППП</w:t>
      </w:r>
      <w:r w:rsidRPr="00664F89">
        <w:rPr>
          <w:rFonts w:ascii="Times New Roman" w:hAnsi="Times New Roman" w:cs="Times New Roman"/>
          <w:snapToGrid w:val="0"/>
          <w:sz w:val="24"/>
          <w:szCs w:val="24"/>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664F89">
        <w:rPr>
          <w:rFonts w:ascii="Times New Roman" w:hAnsi="Times New Roman" w:cs="Times New Roman"/>
          <w:snapToGrid w:val="0"/>
          <w:sz w:val="24"/>
          <w:szCs w:val="24"/>
        </w:rPr>
        <w:t>правноорганизационната</w:t>
      </w:r>
      <w:proofErr w:type="spellEnd"/>
      <w:r w:rsidRPr="00664F89">
        <w:rPr>
          <w:rFonts w:ascii="Times New Roman" w:hAnsi="Times New Roman" w:cs="Times New Roman"/>
          <w:snapToGrid w:val="0"/>
          <w:sz w:val="24"/>
          <w:szCs w:val="24"/>
        </w:rPr>
        <w:t xml:space="preserve"> форма, лицето, представляващо </w:t>
      </w:r>
      <w:r w:rsidR="006D3390" w:rsidRPr="00664F89">
        <w:rPr>
          <w:rFonts w:ascii="Times New Roman" w:hAnsi="Times New Roman" w:cs="Times New Roman"/>
          <w:snapToGrid w:val="0"/>
          <w:sz w:val="24"/>
          <w:szCs w:val="24"/>
        </w:rPr>
        <w:t xml:space="preserve">кандидата </w:t>
      </w:r>
      <w:r w:rsidRPr="00664F89">
        <w:rPr>
          <w:rFonts w:ascii="Times New Roman" w:hAnsi="Times New Roman" w:cs="Times New Roman"/>
          <w:snapToGrid w:val="0"/>
          <w:sz w:val="24"/>
          <w:szCs w:val="24"/>
        </w:rPr>
        <w:t xml:space="preserve">и други подобни обстоятелства), която не води до подобряване на първоначалното проектно предложение и се предоставя писмено до </w:t>
      </w:r>
      <w:r w:rsidR="0049465E" w:rsidRPr="00664F89">
        <w:rPr>
          <w:rFonts w:ascii="Times New Roman" w:hAnsi="Times New Roman" w:cs="Times New Roman"/>
          <w:snapToGrid w:val="0"/>
          <w:sz w:val="24"/>
          <w:szCs w:val="24"/>
        </w:rPr>
        <w:t xml:space="preserve">МИРГ </w:t>
      </w:r>
      <w:r w:rsidR="005F28AA" w:rsidRPr="00664F89">
        <w:rPr>
          <w:rFonts w:ascii="Times New Roman" w:hAnsi="Times New Roman" w:cs="Times New Roman"/>
          <w:snapToGrid w:val="0"/>
          <w:sz w:val="24"/>
          <w:szCs w:val="24"/>
        </w:rPr>
        <w:t xml:space="preserve">Бургас </w:t>
      </w:r>
      <w:r w:rsidR="00923182" w:rsidRPr="00664F89">
        <w:rPr>
          <w:rFonts w:ascii="Times New Roman" w:hAnsi="Times New Roman" w:cs="Times New Roman"/>
          <w:snapToGrid w:val="0"/>
          <w:sz w:val="24"/>
          <w:szCs w:val="24"/>
        </w:rPr>
        <w:t xml:space="preserve">– Камено </w:t>
      </w:r>
      <w:r w:rsidR="0049465E" w:rsidRPr="00664F89">
        <w:rPr>
          <w:rFonts w:ascii="Times New Roman" w:hAnsi="Times New Roman" w:cs="Times New Roman"/>
          <w:snapToGrid w:val="0"/>
          <w:sz w:val="24"/>
          <w:szCs w:val="24"/>
        </w:rPr>
        <w:t xml:space="preserve">или </w:t>
      </w:r>
      <w:r w:rsidRPr="00664F89">
        <w:rPr>
          <w:rFonts w:ascii="Times New Roman" w:hAnsi="Times New Roman" w:cs="Times New Roman"/>
          <w:snapToGrid w:val="0"/>
          <w:sz w:val="24"/>
          <w:szCs w:val="24"/>
        </w:rPr>
        <w:t>У</w:t>
      </w:r>
      <w:r w:rsidR="007C7A1B" w:rsidRPr="00664F89">
        <w:rPr>
          <w:rFonts w:ascii="Times New Roman" w:hAnsi="Times New Roman" w:cs="Times New Roman"/>
          <w:snapToGrid w:val="0"/>
          <w:sz w:val="24"/>
          <w:szCs w:val="24"/>
        </w:rPr>
        <w:t xml:space="preserve">О на ПМДР. </w:t>
      </w:r>
    </w:p>
    <w:p w14:paraId="57B032BC"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1D974438" w14:textId="3A539143"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4F20DDBA" w14:textId="77777777" w:rsidR="00FD21FA" w:rsidRPr="00664F89" w:rsidRDefault="00FD21FA" w:rsidP="007B01A8">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664F89">
        <w:rPr>
          <w:rFonts w:ascii="Times New Roman" w:hAnsi="Times New Roman" w:cs="Times New Roman"/>
          <w:b/>
          <w:bCs/>
          <w:snapToGrid w:val="0"/>
          <w:sz w:val="24"/>
          <w:szCs w:val="24"/>
        </w:rPr>
        <w:t>ВАЖНО: При деклариране на неверни данни от страна на кандидатите, ще бъдат уведомявани органите на прокуратурата.</w:t>
      </w:r>
    </w:p>
    <w:p w14:paraId="2553F4D3" w14:textId="460D735C" w:rsidR="00BE2B73" w:rsidRPr="00AB40A1" w:rsidRDefault="007B01A8" w:rsidP="007B01A8">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jc w:val="both"/>
        <w:rPr>
          <w:rFonts w:ascii="Times New Roman" w:hAnsi="Times New Roman" w:cs="Times New Roman"/>
          <w:b/>
          <w:sz w:val="24"/>
          <w:szCs w:val="24"/>
        </w:rPr>
      </w:pPr>
      <w:r w:rsidRPr="00664F89">
        <w:rPr>
          <w:rFonts w:ascii="Times New Roman" w:hAnsi="Times New Roman" w:cs="Times New Roman"/>
          <w:b/>
          <w:bCs/>
          <w:snapToGrid w:val="0"/>
          <w:sz w:val="24"/>
          <w:szCs w:val="24"/>
        </w:rPr>
        <w:t xml:space="preserve">ВАЖНО: </w:t>
      </w:r>
      <w:r w:rsidRPr="00664F89">
        <w:rPr>
          <w:rFonts w:ascii="Times New Roman" w:hAnsi="Times New Roman" w:cs="Times New Roman"/>
          <w:b/>
          <w:sz w:val="24"/>
          <w:szCs w:val="24"/>
        </w:rPr>
        <w:t>Кандидатът следва да проверява регулярно профила си в ИСУН 2020.</w:t>
      </w:r>
    </w:p>
    <w:p w14:paraId="43E4C5B4" w14:textId="77777777" w:rsidR="00AB40A1" w:rsidRDefault="00AB40A1">
      <w:pPr>
        <w:spacing w:after="0" w:line="240" w:lineRule="auto"/>
        <w:rPr>
          <w:rFonts w:ascii="Times New Roman" w:eastAsia="Times New Roman" w:hAnsi="Times New Roman" w:cs="Times New Roman"/>
          <w:b/>
          <w:bCs/>
          <w:color w:val="5B9BD5"/>
          <w:sz w:val="24"/>
          <w:szCs w:val="24"/>
        </w:rPr>
      </w:pPr>
      <w:bookmarkStart w:id="83" w:name="_Toc475538956"/>
      <w:bookmarkStart w:id="84" w:name="_Toc77672446"/>
      <w:r>
        <w:rPr>
          <w:rFonts w:ascii="Times New Roman" w:eastAsia="Times New Roman" w:hAnsi="Times New Roman" w:cs="Times New Roman"/>
          <w:b/>
          <w:bCs/>
          <w:color w:val="5B9BD5"/>
          <w:sz w:val="24"/>
          <w:szCs w:val="24"/>
        </w:rPr>
        <w:br w:type="page"/>
      </w:r>
    </w:p>
    <w:p w14:paraId="4C797AA0" w14:textId="367865C3" w:rsidR="00FD21FA" w:rsidRPr="00664F89" w:rsidRDefault="00FD21FA" w:rsidP="00FD21FA">
      <w:pPr>
        <w:keepNext/>
        <w:keepLines/>
        <w:spacing w:before="120" w:after="120"/>
        <w:outlineLvl w:val="1"/>
        <w:rPr>
          <w:rFonts w:ascii="Times New Roman" w:eastAsia="Times New Roman" w:hAnsi="Times New Roman" w:cs="Times New Roman"/>
          <w:b/>
          <w:bCs/>
          <w:color w:val="00CCFF"/>
          <w:sz w:val="24"/>
          <w:szCs w:val="24"/>
        </w:rPr>
      </w:pPr>
      <w:r w:rsidRPr="00664F89">
        <w:rPr>
          <w:rFonts w:ascii="Times New Roman" w:eastAsia="Times New Roman" w:hAnsi="Times New Roman" w:cs="Times New Roman"/>
          <w:b/>
          <w:bCs/>
          <w:color w:val="5B9BD5"/>
          <w:sz w:val="24"/>
          <w:szCs w:val="24"/>
        </w:rPr>
        <w:lastRenderedPageBreak/>
        <w:t>25. Краен срок за подаване на проектните предложения</w:t>
      </w:r>
      <w:r w:rsidRPr="00664F89">
        <w:rPr>
          <w:rFonts w:ascii="Times New Roman" w:eastAsia="Times New Roman" w:hAnsi="Times New Roman" w:cs="Times New Roman"/>
          <w:color w:val="00CCFF"/>
          <w:sz w:val="24"/>
          <w:szCs w:val="24"/>
          <w:vertAlign w:val="superscript"/>
        </w:rPr>
        <w:footnoteReference w:id="3"/>
      </w:r>
      <w:r w:rsidRPr="00664F89">
        <w:rPr>
          <w:rFonts w:ascii="Times New Roman" w:eastAsia="Times New Roman" w:hAnsi="Times New Roman" w:cs="Times New Roman"/>
          <w:b/>
          <w:bCs/>
          <w:color w:val="5B9BD5"/>
          <w:sz w:val="24"/>
          <w:szCs w:val="24"/>
        </w:rPr>
        <w:t>:</w:t>
      </w:r>
      <w:bookmarkEnd w:id="83"/>
      <w:bookmarkEnd w:id="84"/>
      <w:r w:rsidRPr="00664F89" w:rsidDel="0063166B">
        <w:rPr>
          <w:rFonts w:ascii="Times New Roman" w:eastAsia="Times New Roman" w:hAnsi="Times New Roman" w:cs="Times New Roman"/>
          <w:b/>
          <w:bCs/>
          <w:color w:val="5B9BD5"/>
          <w:sz w:val="24"/>
          <w:szCs w:val="24"/>
        </w:rPr>
        <w:t xml:space="preserve"> </w:t>
      </w:r>
    </w:p>
    <w:p w14:paraId="15C13BE6" w14:textId="252A15E6" w:rsidR="00486867" w:rsidRDefault="00237230" w:rsidP="0048686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b/>
          <w:bCs/>
          <w:sz w:val="24"/>
          <w:szCs w:val="24"/>
        </w:rPr>
      </w:pPr>
      <w:bookmarkStart w:id="85" w:name="_Toc451334655"/>
      <w:r w:rsidRPr="00664F89">
        <w:rPr>
          <w:rFonts w:ascii="Times New Roman" w:hAnsi="Times New Roman" w:cs="Times New Roman"/>
          <w:b/>
          <w:bCs/>
          <w:sz w:val="24"/>
          <w:szCs w:val="24"/>
        </w:rPr>
        <w:t xml:space="preserve">Процедурата за подбор на </w:t>
      </w:r>
      <w:proofErr w:type="spellStart"/>
      <w:r w:rsidRPr="00664F89">
        <w:rPr>
          <w:rFonts w:ascii="Times New Roman" w:hAnsi="Times New Roman" w:cs="Times New Roman"/>
          <w:b/>
          <w:bCs/>
          <w:sz w:val="24"/>
          <w:szCs w:val="24"/>
        </w:rPr>
        <w:t>пректи</w:t>
      </w:r>
      <w:proofErr w:type="spellEnd"/>
      <w:r w:rsidRPr="00664F89">
        <w:rPr>
          <w:rFonts w:ascii="Times New Roman" w:hAnsi="Times New Roman" w:cs="Times New Roman"/>
          <w:b/>
          <w:bCs/>
          <w:sz w:val="24"/>
          <w:szCs w:val="24"/>
        </w:rPr>
        <w:t xml:space="preserve"> </w:t>
      </w:r>
      <w:r w:rsidR="004147D6" w:rsidRPr="00664F89">
        <w:rPr>
          <w:rFonts w:ascii="Times New Roman" w:hAnsi="Times New Roman" w:cs="Times New Roman"/>
          <w:b/>
          <w:bCs/>
          <w:sz w:val="24"/>
          <w:szCs w:val="24"/>
        </w:rPr>
        <w:t xml:space="preserve">BG14MFOP001-4.098 </w:t>
      </w:r>
      <w:r w:rsidRPr="00664F89">
        <w:rPr>
          <w:rFonts w:ascii="Times New Roman" w:hAnsi="Times New Roman" w:cs="Times New Roman"/>
          <w:b/>
          <w:bCs/>
          <w:sz w:val="24"/>
          <w:szCs w:val="24"/>
        </w:rPr>
        <w:t xml:space="preserve">„Развитие и популяризиране идентичността на територията на МИРГ от Стратегията за водено от общностите местно развитие на МИРГ „Бургас-Камено“  е с </w:t>
      </w:r>
      <w:r w:rsidR="00AB40A1">
        <w:rPr>
          <w:rFonts w:ascii="Times New Roman" w:hAnsi="Times New Roman" w:cs="Times New Roman"/>
          <w:b/>
          <w:bCs/>
          <w:sz w:val="24"/>
          <w:szCs w:val="24"/>
        </w:rPr>
        <w:t>три</w:t>
      </w:r>
      <w:r w:rsidR="00486867">
        <w:rPr>
          <w:rFonts w:ascii="Times New Roman" w:hAnsi="Times New Roman" w:cs="Times New Roman"/>
          <w:b/>
          <w:bCs/>
          <w:sz w:val="24"/>
          <w:szCs w:val="24"/>
        </w:rPr>
        <w:t xml:space="preserve"> </w:t>
      </w:r>
      <w:r w:rsidRPr="00664F89">
        <w:rPr>
          <w:rFonts w:ascii="Times New Roman" w:hAnsi="Times New Roman" w:cs="Times New Roman"/>
          <w:b/>
          <w:bCs/>
          <w:sz w:val="24"/>
          <w:szCs w:val="24"/>
        </w:rPr>
        <w:t>кра</w:t>
      </w:r>
      <w:r w:rsidR="00486867">
        <w:rPr>
          <w:rFonts w:ascii="Times New Roman" w:hAnsi="Times New Roman" w:cs="Times New Roman"/>
          <w:b/>
          <w:bCs/>
          <w:sz w:val="24"/>
          <w:szCs w:val="24"/>
        </w:rPr>
        <w:t>йни</w:t>
      </w:r>
      <w:r w:rsidRPr="00664F89">
        <w:rPr>
          <w:rFonts w:ascii="Times New Roman" w:hAnsi="Times New Roman" w:cs="Times New Roman"/>
          <w:b/>
          <w:bCs/>
          <w:sz w:val="24"/>
          <w:szCs w:val="24"/>
        </w:rPr>
        <w:t xml:space="preserve"> срок</w:t>
      </w:r>
      <w:r w:rsidR="00486867">
        <w:rPr>
          <w:rFonts w:ascii="Times New Roman" w:hAnsi="Times New Roman" w:cs="Times New Roman"/>
          <w:b/>
          <w:bCs/>
          <w:sz w:val="24"/>
          <w:szCs w:val="24"/>
        </w:rPr>
        <w:t>а</w:t>
      </w:r>
      <w:r w:rsidRPr="00664F89">
        <w:rPr>
          <w:rFonts w:ascii="Times New Roman" w:hAnsi="Times New Roman" w:cs="Times New Roman"/>
          <w:b/>
          <w:bCs/>
          <w:sz w:val="24"/>
          <w:szCs w:val="24"/>
        </w:rPr>
        <w:t xml:space="preserve"> за подаване на проектни предложения</w:t>
      </w:r>
      <w:r w:rsidR="00486867">
        <w:rPr>
          <w:rFonts w:ascii="Times New Roman" w:hAnsi="Times New Roman" w:cs="Times New Roman"/>
          <w:b/>
          <w:bCs/>
          <w:sz w:val="24"/>
          <w:szCs w:val="24"/>
        </w:rPr>
        <w:t>:</w:t>
      </w:r>
    </w:p>
    <w:p w14:paraId="11BCFBC1" w14:textId="08906701" w:rsidR="00486867" w:rsidRPr="007138FA" w:rsidRDefault="00486867" w:rsidP="00486867">
      <w:pPr>
        <w:pBdr>
          <w:top w:val="single" w:sz="4" w:space="1" w:color="auto"/>
          <w:left w:val="single" w:sz="4" w:space="0" w:color="auto"/>
          <w:bottom w:val="single" w:sz="4" w:space="1" w:color="auto"/>
          <w:right w:val="single" w:sz="4" w:space="4" w:color="auto"/>
        </w:pBdr>
        <w:spacing w:after="120"/>
        <w:jc w:val="both"/>
        <w:rPr>
          <w:rFonts w:ascii="Times New Roman" w:hAnsi="Times New Roman"/>
          <w:b/>
          <w:bCs/>
          <w:sz w:val="24"/>
          <w:szCs w:val="24"/>
        </w:rPr>
      </w:pPr>
      <w:r w:rsidRPr="007138FA">
        <w:rPr>
          <w:rFonts w:ascii="Times New Roman" w:hAnsi="Times New Roman" w:cs="Times New Roman"/>
          <w:b/>
          <w:bCs/>
          <w:sz w:val="24"/>
          <w:szCs w:val="24"/>
          <w:lang w:val="en-US"/>
        </w:rPr>
        <w:t>I.</w:t>
      </w:r>
      <w:r w:rsidRPr="007138FA">
        <w:rPr>
          <w:rFonts w:ascii="Times New Roman" w:hAnsi="Times New Roman"/>
          <w:b/>
          <w:bCs/>
          <w:sz w:val="24"/>
          <w:szCs w:val="24"/>
        </w:rPr>
        <w:t xml:space="preserve"> </w:t>
      </w:r>
      <w:r w:rsidR="00237230" w:rsidRPr="007138FA">
        <w:rPr>
          <w:rFonts w:ascii="Times New Roman" w:hAnsi="Times New Roman"/>
          <w:b/>
          <w:bCs/>
          <w:sz w:val="24"/>
          <w:szCs w:val="24"/>
        </w:rPr>
        <w:t xml:space="preserve">17:00 часа на </w:t>
      </w:r>
      <w:r w:rsidR="004147D6" w:rsidRPr="007138FA">
        <w:rPr>
          <w:rFonts w:ascii="Times New Roman" w:hAnsi="Times New Roman"/>
          <w:b/>
          <w:bCs/>
          <w:sz w:val="24"/>
          <w:szCs w:val="24"/>
        </w:rPr>
        <w:t>……………</w:t>
      </w:r>
      <w:r w:rsidR="00237230" w:rsidRPr="007138FA">
        <w:rPr>
          <w:rFonts w:ascii="Times New Roman" w:hAnsi="Times New Roman"/>
          <w:b/>
          <w:bCs/>
          <w:sz w:val="24"/>
          <w:szCs w:val="24"/>
        </w:rPr>
        <w:t>г.</w:t>
      </w:r>
      <w:r w:rsidR="00AB40A1" w:rsidRPr="007138FA">
        <w:rPr>
          <w:rFonts w:ascii="Times New Roman" w:hAnsi="Times New Roman"/>
          <w:b/>
          <w:bCs/>
          <w:sz w:val="24"/>
          <w:szCs w:val="24"/>
        </w:rPr>
        <w:t xml:space="preserve"> (60 дни от датата на обявяване на процедурата)</w:t>
      </w:r>
    </w:p>
    <w:p w14:paraId="47B5C59B" w14:textId="593F1CEB" w:rsidR="00486867" w:rsidRPr="007138FA" w:rsidRDefault="00486867" w:rsidP="0048686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b/>
          <w:bCs/>
          <w:sz w:val="24"/>
          <w:szCs w:val="24"/>
        </w:rPr>
      </w:pPr>
      <w:r w:rsidRPr="007138FA">
        <w:rPr>
          <w:rFonts w:ascii="Times New Roman" w:hAnsi="Times New Roman" w:cs="Times New Roman"/>
          <w:b/>
          <w:bCs/>
          <w:sz w:val="24"/>
          <w:szCs w:val="24"/>
          <w:lang w:val="en-US"/>
        </w:rPr>
        <w:t>II.</w:t>
      </w:r>
      <w:r w:rsidRPr="007138FA">
        <w:rPr>
          <w:rFonts w:ascii="Times New Roman" w:hAnsi="Times New Roman"/>
          <w:b/>
          <w:bCs/>
          <w:sz w:val="24"/>
          <w:szCs w:val="24"/>
        </w:rPr>
        <w:t xml:space="preserve"> </w:t>
      </w:r>
      <w:r w:rsidRPr="007138FA">
        <w:rPr>
          <w:rFonts w:ascii="Times New Roman" w:hAnsi="Times New Roman" w:cs="Times New Roman"/>
          <w:b/>
          <w:bCs/>
          <w:sz w:val="24"/>
          <w:szCs w:val="24"/>
        </w:rPr>
        <w:t>17:00 часа на ……………г.</w:t>
      </w:r>
      <w:r w:rsidR="00AB40A1" w:rsidRPr="007138FA">
        <w:rPr>
          <w:rFonts w:ascii="Times New Roman" w:hAnsi="Times New Roman"/>
          <w:b/>
          <w:bCs/>
          <w:sz w:val="24"/>
          <w:szCs w:val="24"/>
        </w:rPr>
        <w:t xml:space="preserve"> (60 дни от първи краен срок за кандидатстване)</w:t>
      </w:r>
    </w:p>
    <w:p w14:paraId="55603E0F" w14:textId="426BA3D1" w:rsidR="00AB40A1" w:rsidRPr="007138FA" w:rsidRDefault="00AB40A1" w:rsidP="00AB40A1">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b/>
          <w:bCs/>
          <w:sz w:val="24"/>
          <w:szCs w:val="24"/>
        </w:rPr>
      </w:pPr>
      <w:r w:rsidRPr="007138FA">
        <w:rPr>
          <w:rFonts w:ascii="Times New Roman" w:hAnsi="Times New Roman" w:cs="Times New Roman"/>
          <w:b/>
          <w:bCs/>
          <w:sz w:val="24"/>
          <w:szCs w:val="24"/>
          <w:lang w:val="en-US"/>
        </w:rPr>
        <w:t>III.</w:t>
      </w:r>
      <w:r w:rsidRPr="007138FA">
        <w:rPr>
          <w:rFonts w:ascii="Times New Roman" w:hAnsi="Times New Roman"/>
          <w:b/>
          <w:bCs/>
          <w:sz w:val="24"/>
          <w:szCs w:val="24"/>
        </w:rPr>
        <w:t xml:space="preserve"> </w:t>
      </w:r>
      <w:r w:rsidRPr="007138FA">
        <w:rPr>
          <w:rFonts w:ascii="Times New Roman" w:hAnsi="Times New Roman" w:cs="Times New Roman"/>
          <w:b/>
          <w:bCs/>
          <w:sz w:val="24"/>
          <w:szCs w:val="24"/>
        </w:rPr>
        <w:t xml:space="preserve">17:00 часа на ……………г. </w:t>
      </w:r>
      <w:r w:rsidRPr="007138FA">
        <w:rPr>
          <w:rFonts w:ascii="Times New Roman" w:hAnsi="Times New Roman"/>
          <w:b/>
          <w:bCs/>
          <w:sz w:val="24"/>
          <w:szCs w:val="24"/>
        </w:rPr>
        <w:t>(60 дни от втори краен срок за кандидатстване)</w:t>
      </w:r>
    </w:p>
    <w:p w14:paraId="33447028" w14:textId="4FC55B97" w:rsidR="006F72B7"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В рамките на настоящата процедура</w:t>
      </w:r>
      <w:r w:rsidR="00AB40A1">
        <w:rPr>
          <w:rFonts w:ascii="Times New Roman" w:hAnsi="Times New Roman" w:cs="Times New Roman"/>
          <w:sz w:val="24"/>
          <w:szCs w:val="24"/>
        </w:rPr>
        <w:t xml:space="preserve"> за подбор на проекти</w:t>
      </w:r>
      <w:r w:rsidRPr="00664F89">
        <w:rPr>
          <w:rFonts w:ascii="Times New Roman" w:hAnsi="Times New Roman" w:cs="Times New Roman"/>
          <w:sz w:val="24"/>
          <w:szCs w:val="24"/>
        </w:rPr>
        <w:t xml:space="preserve"> </w:t>
      </w:r>
      <w:r w:rsidR="00AB40A1">
        <w:rPr>
          <w:rFonts w:ascii="Times New Roman" w:hAnsi="Times New Roman" w:cs="Times New Roman"/>
          <w:sz w:val="24"/>
          <w:szCs w:val="24"/>
        </w:rPr>
        <w:t xml:space="preserve">един </w:t>
      </w:r>
      <w:r w:rsidRPr="00664F89">
        <w:rPr>
          <w:rFonts w:ascii="Times New Roman" w:hAnsi="Times New Roman" w:cs="Times New Roman"/>
          <w:sz w:val="24"/>
          <w:szCs w:val="24"/>
        </w:rPr>
        <w:t xml:space="preserve">кандидат </w:t>
      </w:r>
      <w:r w:rsidR="00AB40A1">
        <w:rPr>
          <w:rFonts w:ascii="Times New Roman" w:hAnsi="Times New Roman" w:cs="Times New Roman"/>
          <w:sz w:val="24"/>
          <w:szCs w:val="24"/>
        </w:rPr>
        <w:t>може</w:t>
      </w:r>
      <w:r w:rsidRPr="00664F89">
        <w:rPr>
          <w:rFonts w:ascii="Times New Roman" w:hAnsi="Times New Roman" w:cs="Times New Roman"/>
          <w:sz w:val="24"/>
          <w:szCs w:val="24"/>
        </w:rPr>
        <w:t xml:space="preserve"> да подад</w:t>
      </w:r>
      <w:r w:rsidR="00AB40A1">
        <w:rPr>
          <w:rFonts w:ascii="Times New Roman" w:hAnsi="Times New Roman" w:cs="Times New Roman"/>
          <w:sz w:val="24"/>
          <w:szCs w:val="24"/>
        </w:rPr>
        <w:t>е</w:t>
      </w:r>
      <w:r w:rsidRPr="00664F89">
        <w:rPr>
          <w:rFonts w:ascii="Times New Roman" w:hAnsi="Times New Roman" w:cs="Times New Roman"/>
          <w:sz w:val="24"/>
          <w:szCs w:val="24"/>
        </w:rPr>
        <w:t xml:space="preserve"> само едно проектно предложение при съобразяване на изискванията по т. 9 от настоящите Условия за кандидатстване.</w:t>
      </w:r>
    </w:p>
    <w:p w14:paraId="638F8034" w14:textId="0BD89AA9" w:rsidR="006F72B7"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Pr="007138FA">
        <w:rPr>
          <w:rFonts w:ascii="Times New Roman" w:hAnsi="Times New Roman" w:cs="Times New Roman"/>
          <w:sz w:val="24"/>
          <w:szCs w:val="24"/>
        </w:rPr>
        <w:t xml:space="preserve">, а именно 17:00 часа на </w:t>
      </w:r>
      <w:r w:rsidR="004147D6" w:rsidRPr="007138FA">
        <w:rPr>
          <w:rFonts w:ascii="Times New Roman" w:hAnsi="Times New Roman" w:cs="Times New Roman"/>
          <w:sz w:val="24"/>
          <w:szCs w:val="24"/>
        </w:rPr>
        <w:t>…………</w:t>
      </w:r>
      <w:r w:rsidRPr="007138FA">
        <w:rPr>
          <w:rFonts w:ascii="Times New Roman" w:hAnsi="Times New Roman" w:cs="Times New Roman"/>
          <w:sz w:val="24"/>
          <w:szCs w:val="24"/>
        </w:rPr>
        <w:t xml:space="preserve">г. </w:t>
      </w:r>
      <w:r w:rsidRPr="00664F89">
        <w:rPr>
          <w:rFonts w:ascii="Times New Roman" w:hAnsi="Times New Roman" w:cs="Times New Roman"/>
          <w:sz w:val="24"/>
          <w:szCs w:val="24"/>
        </w:rPr>
        <w:t xml:space="preserve">Допълнителни въпроси могат да се задават чрез системата ИСУН 2020 </w:t>
      </w:r>
      <w:r w:rsidR="00902CF2" w:rsidRPr="00664F89">
        <w:rPr>
          <w:rFonts w:ascii="Times New Roman" w:hAnsi="Times New Roman" w:cs="Times New Roman"/>
          <w:sz w:val="24"/>
          <w:szCs w:val="24"/>
        </w:rPr>
        <w:t>чрез изпращане на и</w:t>
      </w:r>
      <w:r w:rsidR="00EF1D64" w:rsidRPr="00664F89">
        <w:rPr>
          <w:rFonts w:ascii="Times New Roman" w:hAnsi="Times New Roman" w:cs="Times New Roman"/>
          <w:sz w:val="24"/>
          <w:szCs w:val="24"/>
        </w:rPr>
        <w:t>с</w:t>
      </w:r>
      <w:r w:rsidR="00902CF2" w:rsidRPr="00664F89">
        <w:rPr>
          <w:rFonts w:ascii="Times New Roman" w:hAnsi="Times New Roman" w:cs="Times New Roman"/>
          <w:sz w:val="24"/>
          <w:szCs w:val="24"/>
        </w:rPr>
        <w:t xml:space="preserve">кане за разяснение по процедурата (за целта е необходима регистрация в модула за електронно кандидатстване на ИСУН 2020) </w:t>
      </w:r>
      <w:r w:rsidRPr="00664F89">
        <w:rPr>
          <w:rFonts w:ascii="Times New Roman" w:hAnsi="Times New Roman" w:cs="Times New Roman"/>
          <w:sz w:val="24"/>
          <w:szCs w:val="24"/>
          <w:u w:val="single"/>
        </w:rPr>
        <w:t>и</w:t>
      </w:r>
      <w:r w:rsidR="00902CF2" w:rsidRPr="00664F89">
        <w:rPr>
          <w:rFonts w:ascii="Times New Roman" w:hAnsi="Times New Roman" w:cs="Times New Roman"/>
          <w:sz w:val="24"/>
          <w:szCs w:val="24"/>
          <w:u w:val="single"/>
        </w:rPr>
        <w:t>ли</w:t>
      </w:r>
      <w:r w:rsidRPr="00664F89">
        <w:rPr>
          <w:rFonts w:ascii="Times New Roman" w:hAnsi="Times New Roman" w:cs="Times New Roman"/>
          <w:sz w:val="24"/>
          <w:szCs w:val="24"/>
        </w:rPr>
        <w:t xml:space="preserve"> по електронната поща, посочена по-долу, като ясно се посочва наименованието на процедурата за подбор на проекти:</w:t>
      </w:r>
    </w:p>
    <w:p w14:paraId="13362448" w14:textId="77777777" w:rsidR="006F72B7"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sz w:val="24"/>
          <w:szCs w:val="24"/>
        </w:rPr>
        <w:t>Адрес на електронна поща: pmdr@mzh.government.bg и office@flag-burgas.org</w:t>
      </w:r>
    </w:p>
    <w:p w14:paraId="5D53F75A" w14:textId="77777777" w:rsidR="006F72B7"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sz w:val="24"/>
          <w:szCs w:val="24"/>
        </w:rPr>
        <w:t xml:space="preserve">Отговорите на въпросите на кандидатите се публикуват на интернет страницата на МИРГ Бургас-Камено, на Единния информационен портал за обща информация за управлението на Европейските структурни и инвестиционни фондове – www.eufunds.bg, както и в ИСУН 2020 не по-късно от 2 седмици преди определения краен срок за подаване на проектни предложения по процедурата. </w:t>
      </w:r>
    </w:p>
    <w:p w14:paraId="79452A08" w14:textId="2953296D" w:rsidR="006F72B7"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sz w:val="24"/>
          <w:szCs w:val="24"/>
        </w:rPr>
        <w:t>Публикуваните отговори на въпроси задължително се вземат под внимание от страна на Управляващия орган на ПМДР, МИРГ Бургас-Камено и Оценителната комисия по процедурата при оценката на проектните предложения и от кандидатите по процедурата .</w:t>
      </w:r>
    </w:p>
    <w:p w14:paraId="39BF07A7" w14:textId="77777777" w:rsidR="0003688D"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sz w:val="24"/>
          <w:szCs w:val="24"/>
        </w:rPr>
        <w:t xml:space="preserve">Не могат да се дават разяснения, които съдържат становище относно качеството на конкретно проектно предложение. </w:t>
      </w:r>
    </w:p>
    <w:p w14:paraId="2ED45134" w14:textId="77777777" w:rsidR="0003688D"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sz w:val="24"/>
          <w:szCs w:val="24"/>
        </w:rPr>
        <w:t xml:space="preserve">Няма да бъдат предоставяни отговори на въпроси, зададени по телефона. </w:t>
      </w:r>
    </w:p>
    <w:p w14:paraId="7F242A66" w14:textId="7095686F" w:rsidR="006F72B7" w:rsidRPr="00664F89" w:rsidRDefault="006F72B7" w:rsidP="006F72B7">
      <w:pPr>
        <w:pBdr>
          <w:top w:val="single" w:sz="4" w:space="1" w:color="auto"/>
          <w:left w:val="single" w:sz="4" w:space="0" w:color="auto"/>
          <w:bottom w:val="single" w:sz="4" w:space="1" w:color="auto"/>
          <w:right w:val="single" w:sz="4" w:space="4" w:color="auto"/>
        </w:pBdr>
        <w:spacing w:after="120"/>
        <w:jc w:val="both"/>
        <w:rPr>
          <w:rFonts w:ascii="Times New Roman" w:hAnsi="Times New Roman" w:cs="Times New Roman"/>
          <w:sz w:val="24"/>
          <w:szCs w:val="24"/>
        </w:rPr>
      </w:pPr>
      <w:r w:rsidRPr="00664F89">
        <w:rPr>
          <w:rFonts w:ascii="Times New Roman" w:hAnsi="Times New Roman" w:cs="Times New Roman"/>
          <w:sz w:val="24"/>
          <w:szCs w:val="24"/>
        </w:rPr>
        <w:t>Няма да бъдат изпращани индивидуални отговори на зададени от кандидатите по процедурата въпроси.</w:t>
      </w:r>
    </w:p>
    <w:p w14:paraId="5EA6C9B5" w14:textId="77777777" w:rsidR="00FD21FA" w:rsidRPr="00664F89" w:rsidRDefault="00FD21FA" w:rsidP="00FD21FA">
      <w:pPr>
        <w:keepNext/>
        <w:keepLines/>
        <w:spacing w:before="120" w:after="120"/>
        <w:outlineLvl w:val="1"/>
        <w:rPr>
          <w:rFonts w:ascii="Times New Roman" w:eastAsia="Times New Roman" w:hAnsi="Times New Roman" w:cs="Times New Roman"/>
          <w:b/>
          <w:bCs/>
          <w:color w:val="5B9BD5"/>
          <w:sz w:val="24"/>
          <w:szCs w:val="24"/>
        </w:rPr>
      </w:pPr>
      <w:bookmarkStart w:id="86" w:name="_Toc475538957"/>
      <w:bookmarkStart w:id="87" w:name="_Toc77672447"/>
      <w:r w:rsidRPr="00664F89">
        <w:rPr>
          <w:rFonts w:ascii="Times New Roman" w:eastAsia="Times New Roman" w:hAnsi="Times New Roman" w:cs="Times New Roman"/>
          <w:b/>
          <w:bCs/>
          <w:color w:val="5B9BD5"/>
          <w:sz w:val="24"/>
          <w:szCs w:val="24"/>
        </w:rPr>
        <w:lastRenderedPageBreak/>
        <w:t>26. Адрес за подаване на проектните предложения/концепциите за проектни предложения:</w:t>
      </w:r>
      <w:bookmarkEnd w:id="85"/>
      <w:bookmarkEnd w:id="86"/>
      <w:bookmarkEnd w:id="87"/>
    </w:p>
    <w:p w14:paraId="3F9511A0" w14:textId="77777777" w:rsidR="00D77DE6" w:rsidRPr="00664F89" w:rsidRDefault="00FD21FA" w:rsidP="00FD21FA">
      <w:pPr>
        <w:pBdr>
          <w:top w:val="single" w:sz="4" w:space="1" w:color="auto"/>
          <w:left w:val="single" w:sz="4" w:space="4" w:color="auto"/>
          <w:bottom w:val="single" w:sz="4" w:space="0" w:color="auto"/>
          <w:right w:val="single" w:sz="4" w:space="4" w:color="auto"/>
        </w:pBdr>
        <w:spacing w:after="36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14" w:history="1">
        <w:r w:rsidR="00D77DE6" w:rsidRPr="00664F89">
          <w:rPr>
            <w:rStyle w:val="af0"/>
            <w:rFonts w:ascii="Times New Roman" w:hAnsi="Times New Roman" w:cs="Times New Roman"/>
            <w:sz w:val="24"/>
            <w:szCs w:val="24"/>
          </w:rPr>
          <w:t>https://eumis2020.government.bg</w:t>
        </w:r>
      </w:hyperlink>
      <w:r w:rsidRPr="00664F89">
        <w:rPr>
          <w:rFonts w:ascii="Times New Roman" w:hAnsi="Times New Roman" w:cs="Times New Roman"/>
          <w:sz w:val="24"/>
          <w:szCs w:val="24"/>
        </w:rPr>
        <w:t>.</w:t>
      </w:r>
    </w:p>
    <w:p w14:paraId="54D1FE0A" w14:textId="77777777" w:rsidR="00FD21FA" w:rsidRPr="00664F89" w:rsidRDefault="00FD21FA" w:rsidP="00FD21FA">
      <w:pPr>
        <w:keepNext/>
        <w:keepLines/>
        <w:spacing w:before="120" w:after="120"/>
        <w:outlineLvl w:val="1"/>
        <w:rPr>
          <w:rFonts w:ascii="Times New Roman" w:eastAsia="Times New Roman" w:hAnsi="Times New Roman" w:cs="Times New Roman"/>
          <w:b/>
          <w:bCs/>
          <w:color w:val="5B9BD5"/>
          <w:sz w:val="24"/>
          <w:szCs w:val="24"/>
        </w:rPr>
      </w:pPr>
      <w:bookmarkStart w:id="88" w:name="_Toc442351592"/>
      <w:bookmarkStart w:id="89" w:name="_Toc451334656"/>
      <w:bookmarkStart w:id="90" w:name="_Toc475538958"/>
      <w:bookmarkStart w:id="91" w:name="_Toc499645065"/>
      <w:bookmarkStart w:id="92" w:name="_Toc77672448"/>
      <w:r w:rsidRPr="00664F89">
        <w:rPr>
          <w:rFonts w:ascii="Times New Roman" w:eastAsia="Times New Roman" w:hAnsi="Times New Roman" w:cs="Times New Roman"/>
          <w:b/>
          <w:bCs/>
          <w:color w:val="5B9BD5"/>
          <w:sz w:val="24"/>
          <w:szCs w:val="24"/>
        </w:rPr>
        <w:t>27. Допълнителна информация:</w:t>
      </w:r>
      <w:bookmarkEnd w:id="88"/>
      <w:bookmarkEnd w:id="89"/>
      <w:bookmarkEnd w:id="90"/>
      <w:bookmarkEnd w:id="91"/>
      <w:bookmarkEnd w:id="92"/>
    </w:p>
    <w:p w14:paraId="170BBA73" w14:textId="77777777" w:rsidR="00FD21FA" w:rsidRPr="00664F89" w:rsidRDefault="00FD21FA" w:rsidP="00FD21FA">
      <w:pPr>
        <w:keepNext/>
        <w:spacing w:before="240" w:after="60"/>
        <w:outlineLvl w:val="2"/>
        <w:rPr>
          <w:rFonts w:ascii="Times New Roman" w:eastAsia="Times New Roman" w:hAnsi="Times New Roman" w:cs="Times New Roman"/>
          <w:color w:val="5B9BD5"/>
          <w:sz w:val="24"/>
          <w:szCs w:val="24"/>
        </w:rPr>
      </w:pPr>
      <w:bookmarkStart w:id="93" w:name="_Toc442351593"/>
      <w:bookmarkStart w:id="94" w:name="_Toc451334657"/>
      <w:bookmarkStart w:id="95" w:name="_Toc475538959"/>
      <w:bookmarkStart w:id="96" w:name="_Toc77672449"/>
      <w:r w:rsidRPr="00664F89">
        <w:rPr>
          <w:rFonts w:ascii="Times New Roman" w:eastAsia="Times New Roman" w:hAnsi="Times New Roman" w:cs="Times New Roman"/>
          <w:b/>
          <w:bCs/>
          <w:color w:val="5B9BD5"/>
          <w:sz w:val="24"/>
          <w:szCs w:val="24"/>
        </w:rPr>
        <w:t xml:space="preserve">27.1. Процедура за уведомяване на </w:t>
      </w:r>
      <w:proofErr w:type="spellStart"/>
      <w:r w:rsidRPr="00664F89">
        <w:rPr>
          <w:rFonts w:ascii="Times New Roman" w:eastAsia="Times New Roman" w:hAnsi="Times New Roman" w:cs="Times New Roman"/>
          <w:b/>
          <w:bCs/>
          <w:color w:val="5B9BD5"/>
          <w:sz w:val="24"/>
          <w:szCs w:val="24"/>
        </w:rPr>
        <w:t>неуспелите</w:t>
      </w:r>
      <w:proofErr w:type="spellEnd"/>
      <w:r w:rsidRPr="00664F89">
        <w:rPr>
          <w:rFonts w:ascii="Times New Roman" w:eastAsia="Times New Roman" w:hAnsi="Times New Roman" w:cs="Times New Roman"/>
          <w:b/>
          <w:bCs/>
          <w:color w:val="5B9BD5"/>
          <w:sz w:val="24"/>
          <w:szCs w:val="24"/>
        </w:rPr>
        <w:t xml:space="preserve"> и одобрените кандидати и сключване на административни договори за предоставяне на безвъзмездна финансова помощ</w:t>
      </w:r>
      <w:bookmarkEnd w:id="93"/>
      <w:bookmarkEnd w:id="94"/>
      <w:bookmarkEnd w:id="95"/>
      <w:r w:rsidRPr="00664F89">
        <w:rPr>
          <w:rFonts w:ascii="Times New Roman" w:eastAsia="Times New Roman" w:hAnsi="Times New Roman" w:cs="Times New Roman"/>
          <w:b/>
          <w:bCs/>
          <w:color w:val="5B9BD5"/>
          <w:sz w:val="24"/>
          <w:szCs w:val="24"/>
        </w:rPr>
        <w:t>:</w:t>
      </w:r>
      <w:bookmarkEnd w:id="96"/>
    </w:p>
    <w:p w14:paraId="37FC8813" w14:textId="77777777" w:rsidR="00FD21FA" w:rsidRPr="00664F89" w:rsidRDefault="00FD21F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b/>
          <w:bCs/>
          <w:sz w:val="24"/>
          <w:szCs w:val="24"/>
        </w:rPr>
      </w:pPr>
      <w:r w:rsidRPr="00664F89">
        <w:rPr>
          <w:rFonts w:ascii="Times New Roman" w:hAnsi="Times New Roman" w:cs="Times New Roman"/>
          <w:sz w:val="24"/>
          <w:szCs w:val="24"/>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5C58FA" w:rsidRPr="00664F89">
        <w:rPr>
          <w:rFonts w:ascii="Times New Roman" w:hAnsi="Times New Roman" w:cs="Times New Roman"/>
          <w:sz w:val="24"/>
          <w:szCs w:val="24"/>
        </w:rPr>
        <w:t xml:space="preserve"> по реда на чл. 61 от Административнопроцесуален кодекс /АПК/</w:t>
      </w:r>
      <w:r w:rsidRPr="00664F89">
        <w:rPr>
          <w:rFonts w:ascii="Times New Roman" w:hAnsi="Times New Roman" w:cs="Times New Roman"/>
          <w:sz w:val="24"/>
          <w:szCs w:val="24"/>
        </w:rPr>
        <w:t xml:space="preserve">. </w:t>
      </w:r>
    </w:p>
    <w:p w14:paraId="6DFD0084" w14:textId="77777777" w:rsidR="00FD21FA" w:rsidRPr="00664F89" w:rsidRDefault="00FD21FA"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 xml:space="preserve">При одобрен </w:t>
      </w:r>
      <w:r w:rsidR="00DE2D16" w:rsidRPr="00664F89">
        <w:rPr>
          <w:rFonts w:ascii="Times New Roman" w:hAnsi="Times New Roman" w:cs="Times New Roman"/>
          <w:b/>
          <w:bCs/>
          <w:sz w:val="24"/>
          <w:szCs w:val="24"/>
        </w:rPr>
        <w:t xml:space="preserve">оценителен </w:t>
      </w:r>
      <w:r w:rsidRPr="00664F89">
        <w:rPr>
          <w:rFonts w:ascii="Times New Roman" w:hAnsi="Times New Roman" w:cs="Times New Roman"/>
          <w:b/>
          <w:bCs/>
          <w:sz w:val="24"/>
          <w:szCs w:val="24"/>
        </w:rPr>
        <w:t xml:space="preserve">доклад, кандидатите, чиито проектни предложения са предложени за финансиране, се поканват да представят в </w:t>
      </w:r>
      <w:r w:rsidR="00906CD0" w:rsidRPr="00664F89">
        <w:rPr>
          <w:rFonts w:ascii="Times New Roman" w:hAnsi="Times New Roman" w:cs="Times New Roman"/>
          <w:b/>
          <w:bCs/>
          <w:sz w:val="24"/>
          <w:szCs w:val="24"/>
        </w:rPr>
        <w:t>30</w:t>
      </w:r>
      <w:r w:rsidRPr="00664F89">
        <w:rPr>
          <w:rFonts w:ascii="Times New Roman" w:hAnsi="Times New Roman" w:cs="Times New Roman"/>
          <w:b/>
          <w:bCs/>
          <w:sz w:val="24"/>
          <w:szCs w:val="24"/>
        </w:rPr>
        <w:t>-дневен срок доказателства, че отговарят на изискванията за бенефициент, като представят необходимите документи.</w:t>
      </w:r>
    </w:p>
    <w:p w14:paraId="1E09A9F6" w14:textId="77777777" w:rsidR="00FD21FA" w:rsidRPr="00664F89" w:rsidRDefault="00FD21FA"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bCs/>
          <w:sz w:val="24"/>
          <w:szCs w:val="24"/>
        </w:rPr>
      </w:pPr>
      <w:r w:rsidRPr="00664F89">
        <w:rPr>
          <w:rFonts w:ascii="Times New Roman" w:hAnsi="Times New Roman" w:cs="Times New Roman"/>
          <w:b/>
          <w:bCs/>
          <w:sz w:val="24"/>
          <w:szCs w:val="24"/>
        </w:rPr>
        <w:t xml:space="preserve">С поканата </w:t>
      </w:r>
      <w:r w:rsidR="007E51A5" w:rsidRPr="00664F89">
        <w:rPr>
          <w:rFonts w:ascii="Times New Roman" w:hAnsi="Times New Roman" w:cs="Times New Roman"/>
          <w:b/>
          <w:bCs/>
          <w:sz w:val="24"/>
          <w:szCs w:val="24"/>
        </w:rPr>
        <w:t>се изискват</w:t>
      </w:r>
      <w:r w:rsidRPr="00664F89">
        <w:rPr>
          <w:rFonts w:ascii="Times New Roman" w:hAnsi="Times New Roman" w:cs="Times New Roman"/>
          <w:b/>
          <w:bCs/>
          <w:sz w:val="24"/>
          <w:szCs w:val="24"/>
        </w:rPr>
        <w:t xml:space="preserve"> следните документи:</w:t>
      </w:r>
    </w:p>
    <w:p w14:paraId="73CA0C52" w14:textId="545DC69C" w:rsidR="00FD21FA" w:rsidRPr="00664F89" w:rsidRDefault="00FB375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trike/>
          <w:color w:val="FF0000"/>
          <w:sz w:val="24"/>
          <w:szCs w:val="24"/>
        </w:rPr>
      </w:pPr>
      <w:r w:rsidRPr="00664F89">
        <w:rPr>
          <w:rFonts w:ascii="Times New Roman" w:hAnsi="Times New Roman" w:cs="Times New Roman"/>
          <w:b/>
          <w:sz w:val="24"/>
          <w:szCs w:val="24"/>
        </w:rPr>
        <w:t>а/</w:t>
      </w:r>
      <w:r w:rsidR="002D52EF" w:rsidRPr="00664F89">
        <w:rPr>
          <w:rFonts w:ascii="Times New Roman" w:hAnsi="Times New Roman" w:cs="Times New Roman"/>
          <w:bCs/>
          <w:sz w:val="24"/>
          <w:szCs w:val="24"/>
        </w:rPr>
        <w:t xml:space="preserve"> </w:t>
      </w:r>
      <w:r w:rsidR="00E22B31" w:rsidRPr="00664F89">
        <w:rPr>
          <w:rFonts w:ascii="Times New Roman" w:hAnsi="Times New Roman" w:cs="Times New Roman"/>
          <w:bCs/>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E22B31" w:rsidRPr="00664F89">
        <w:rPr>
          <w:rFonts w:ascii="Times New Roman" w:hAnsi="Times New Roman" w:cs="Times New Roman"/>
          <w:bCs/>
          <w:sz w:val="24"/>
          <w:szCs w:val="24"/>
        </w:rPr>
        <w:t>ите</w:t>
      </w:r>
      <w:proofErr w:type="spellEnd"/>
      <w:r w:rsidR="00E22B31" w:rsidRPr="00664F89">
        <w:rPr>
          <w:rFonts w:ascii="Times New Roman" w:hAnsi="Times New Roman" w:cs="Times New Roman"/>
          <w:bCs/>
          <w:sz w:val="24"/>
          <w:szCs w:val="24"/>
        </w:rPr>
        <w:t xml:space="preserve"> представител/и на кандидата – оригинал или копие, заверено от кандидата;</w:t>
      </w:r>
    </w:p>
    <w:p w14:paraId="29478A58" w14:textId="77777777" w:rsidR="00FD21FA" w:rsidRPr="00664F89" w:rsidRDefault="00FB375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sz w:val="24"/>
          <w:szCs w:val="24"/>
        </w:rPr>
        <w:t>б</w:t>
      </w:r>
      <w:r w:rsidR="00FD21FA" w:rsidRPr="00664F89">
        <w:rPr>
          <w:rFonts w:ascii="Times New Roman" w:hAnsi="Times New Roman" w:cs="Times New Roman"/>
          <w:b/>
          <w:sz w:val="24"/>
          <w:szCs w:val="24"/>
        </w:rPr>
        <w:t>/</w:t>
      </w:r>
      <w:r w:rsidR="00FD21FA" w:rsidRPr="00664F89">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w:t>
      </w:r>
      <w:r w:rsidR="00D91EC0" w:rsidRPr="00664F89">
        <w:rPr>
          <w:rFonts w:ascii="Times New Roman" w:hAnsi="Times New Roman" w:cs="Times New Roman"/>
          <w:sz w:val="24"/>
          <w:szCs w:val="24"/>
        </w:rPr>
        <w:t xml:space="preserve">всеки </w:t>
      </w:r>
      <w:r w:rsidR="00FD21FA" w:rsidRPr="00664F89">
        <w:rPr>
          <w:rFonts w:ascii="Times New Roman" w:hAnsi="Times New Roman" w:cs="Times New Roman"/>
          <w:sz w:val="24"/>
          <w:szCs w:val="24"/>
        </w:rPr>
        <w:t>от тях</w:t>
      </w:r>
      <w:r w:rsidR="004F0B49" w:rsidRPr="00664F89">
        <w:rPr>
          <w:rFonts w:ascii="Times New Roman" w:hAnsi="Times New Roman" w:cs="Times New Roman"/>
          <w:sz w:val="24"/>
          <w:szCs w:val="24"/>
        </w:rPr>
        <w:t>;</w:t>
      </w:r>
    </w:p>
    <w:p w14:paraId="389322D1" w14:textId="77777777" w:rsidR="00FD21FA" w:rsidRPr="00664F89" w:rsidRDefault="00FB375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sz w:val="24"/>
          <w:szCs w:val="24"/>
        </w:rPr>
        <w:t>в</w:t>
      </w:r>
      <w:r w:rsidR="00FD21FA" w:rsidRPr="00664F89">
        <w:rPr>
          <w:rFonts w:ascii="Times New Roman" w:hAnsi="Times New Roman" w:cs="Times New Roman"/>
          <w:b/>
          <w:sz w:val="24"/>
          <w:szCs w:val="24"/>
        </w:rPr>
        <w:t>/</w:t>
      </w:r>
      <w:r w:rsidR="00FD21FA" w:rsidRPr="00664F89">
        <w:rPr>
          <w:rFonts w:ascii="Times New Roman" w:hAnsi="Times New Roman" w:cs="Times New Roman"/>
          <w:sz w:val="24"/>
          <w:szCs w:val="24"/>
        </w:rPr>
        <w:t xml:space="preserve"> Официален документ, удостоверяващ актуална банкова сметка на името на кандидата</w:t>
      </w:r>
      <w:r w:rsidR="004F0B49" w:rsidRPr="00664F89">
        <w:rPr>
          <w:rFonts w:ascii="Times New Roman" w:hAnsi="Times New Roman" w:cs="Times New Roman"/>
          <w:sz w:val="24"/>
          <w:szCs w:val="24"/>
        </w:rPr>
        <w:t>;</w:t>
      </w:r>
    </w:p>
    <w:p w14:paraId="25D374A2" w14:textId="752C32DB" w:rsidR="008424F9" w:rsidRDefault="00FB375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г</w:t>
      </w:r>
      <w:r w:rsidR="006A3810">
        <w:rPr>
          <w:rFonts w:ascii="Times New Roman" w:hAnsi="Times New Roman" w:cs="Times New Roman"/>
          <w:b/>
          <w:bCs/>
          <w:sz w:val="24"/>
          <w:szCs w:val="24"/>
        </w:rPr>
        <w:t>-1</w:t>
      </w:r>
      <w:r w:rsidR="00FD21FA" w:rsidRPr="00664F89">
        <w:rPr>
          <w:rFonts w:ascii="Times New Roman" w:hAnsi="Times New Roman" w:cs="Times New Roman"/>
          <w:b/>
          <w:bCs/>
          <w:sz w:val="24"/>
          <w:szCs w:val="24"/>
        </w:rPr>
        <w:t>/</w:t>
      </w:r>
      <w:r w:rsidR="00FD21FA" w:rsidRPr="00664F89">
        <w:rPr>
          <w:rFonts w:ascii="Times New Roman" w:hAnsi="Times New Roman" w:cs="Times New Roman"/>
          <w:sz w:val="24"/>
          <w:szCs w:val="24"/>
        </w:rPr>
        <w:t xml:space="preserve"> </w:t>
      </w:r>
      <w:r w:rsidR="00136328">
        <w:rPr>
          <w:rFonts w:ascii="Times New Roman" w:hAnsi="Times New Roman" w:cs="Times New Roman"/>
          <w:sz w:val="24"/>
          <w:szCs w:val="24"/>
        </w:rPr>
        <w:t xml:space="preserve">Приложение </w:t>
      </w:r>
      <w:r w:rsidR="00136328" w:rsidRPr="00664F89">
        <w:rPr>
          <w:rFonts w:ascii="Times New Roman" w:hAnsi="Times New Roman" w:cs="Times New Roman"/>
          <w:sz w:val="24"/>
          <w:szCs w:val="24"/>
        </w:rPr>
        <w:t>№</w:t>
      </w:r>
      <w:r w:rsidR="00FA5FCD">
        <w:rPr>
          <w:rFonts w:ascii="Times New Roman" w:hAnsi="Times New Roman" w:cs="Times New Roman"/>
          <w:sz w:val="24"/>
          <w:szCs w:val="24"/>
        </w:rPr>
        <w:t>8-1</w:t>
      </w:r>
      <w:r w:rsidR="00136328">
        <w:rPr>
          <w:rFonts w:ascii="Times New Roman" w:hAnsi="Times New Roman" w:cs="Times New Roman"/>
          <w:sz w:val="24"/>
          <w:szCs w:val="24"/>
        </w:rPr>
        <w:t xml:space="preserve"> Декларации</w:t>
      </w:r>
      <w:r w:rsidR="00A20C7F">
        <w:rPr>
          <w:rFonts w:ascii="Times New Roman" w:hAnsi="Times New Roman" w:cs="Times New Roman"/>
          <w:sz w:val="24"/>
          <w:szCs w:val="24"/>
        </w:rPr>
        <w:t xml:space="preserve"> </w:t>
      </w:r>
      <w:r w:rsidR="00DF20F1">
        <w:rPr>
          <w:rFonts w:ascii="Times New Roman" w:hAnsi="Times New Roman" w:cs="Times New Roman"/>
          <w:sz w:val="24"/>
          <w:szCs w:val="24"/>
        </w:rPr>
        <w:t>към АДБФП</w:t>
      </w:r>
      <w:r w:rsidR="00136328">
        <w:rPr>
          <w:rFonts w:ascii="Times New Roman" w:hAnsi="Times New Roman" w:cs="Times New Roman"/>
          <w:sz w:val="24"/>
          <w:szCs w:val="24"/>
        </w:rPr>
        <w:t xml:space="preserve"> (</w:t>
      </w:r>
      <w:r w:rsidR="00FD21FA" w:rsidRPr="00664F89">
        <w:rPr>
          <w:rFonts w:ascii="Times New Roman" w:hAnsi="Times New Roman" w:cs="Times New Roman"/>
          <w:sz w:val="24"/>
          <w:szCs w:val="24"/>
        </w:rPr>
        <w:t>Декларация</w:t>
      </w:r>
      <w:r w:rsidR="00FD21FA" w:rsidRPr="0095406F">
        <w:rPr>
          <w:rFonts w:ascii="Times New Roman" w:hAnsi="Times New Roman" w:cs="Times New Roman"/>
          <w:color w:val="FF0000"/>
          <w:sz w:val="24"/>
          <w:szCs w:val="24"/>
        </w:rPr>
        <w:t xml:space="preserve"> </w:t>
      </w:r>
      <w:r w:rsidR="00ED17E4" w:rsidRPr="00664F89">
        <w:rPr>
          <w:rFonts w:ascii="Times New Roman" w:hAnsi="Times New Roman" w:cs="Times New Roman"/>
          <w:sz w:val="24"/>
          <w:szCs w:val="24"/>
        </w:rPr>
        <w:t xml:space="preserve">липса на </w:t>
      </w:r>
      <w:r w:rsidR="00FD21FA" w:rsidRPr="00664F89">
        <w:rPr>
          <w:rFonts w:ascii="Times New Roman" w:hAnsi="Times New Roman" w:cs="Times New Roman"/>
          <w:sz w:val="24"/>
          <w:szCs w:val="24"/>
        </w:rPr>
        <w:t>нередност</w:t>
      </w:r>
      <w:r w:rsidR="00ED17E4" w:rsidRPr="00664F89">
        <w:rPr>
          <w:rFonts w:ascii="Times New Roman" w:hAnsi="Times New Roman" w:cs="Times New Roman"/>
          <w:sz w:val="24"/>
          <w:szCs w:val="24"/>
        </w:rPr>
        <w:t>и</w:t>
      </w:r>
      <w:r w:rsidR="005C58FA" w:rsidRPr="00664F89">
        <w:rPr>
          <w:rFonts w:ascii="Times New Roman" w:hAnsi="Times New Roman" w:cs="Times New Roman"/>
          <w:sz w:val="24"/>
          <w:szCs w:val="24"/>
        </w:rPr>
        <w:t>, подписана от кандидата към датата на сключване на договора</w:t>
      </w:r>
      <w:r w:rsidR="004F0B49" w:rsidRPr="00664F89">
        <w:rPr>
          <w:rFonts w:ascii="Times New Roman" w:hAnsi="Times New Roman" w:cs="Times New Roman"/>
          <w:sz w:val="24"/>
          <w:szCs w:val="24"/>
        </w:rPr>
        <w:t>;</w:t>
      </w:r>
      <w:r w:rsidR="002E2952" w:rsidRPr="00664F89">
        <w:rPr>
          <w:rFonts w:ascii="Times New Roman" w:hAnsi="Times New Roman" w:cs="Times New Roman"/>
          <w:sz w:val="24"/>
          <w:szCs w:val="24"/>
        </w:rPr>
        <w:t xml:space="preserve"> Декларация</w:t>
      </w:r>
      <w:r w:rsidR="00BE76FB" w:rsidRPr="00664F89">
        <w:rPr>
          <w:rFonts w:ascii="Times New Roman" w:hAnsi="Times New Roman" w:cs="Times New Roman"/>
          <w:sz w:val="24"/>
          <w:szCs w:val="24"/>
        </w:rPr>
        <w:t xml:space="preserve"> </w:t>
      </w:r>
      <w:r w:rsidR="002E2952" w:rsidRPr="00664F89">
        <w:rPr>
          <w:rFonts w:ascii="Times New Roman" w:hAnsi="Times New Roman" w:cs="Times New Roman"/>
          <w:sz w:val="24"/>
          <w:szCs w:val="24"/>
        </w:rPr>
        <w:t xml:space="preserve">за липса на конфликт на интереси, подписана от </w:t>
      </w:r>
      <w:proofErr w:type="spellStart"/>
      <w:r w:rsidR="002E2952" w:rsidRPr="00664F89">
        <w:rPr>
          <w:rFonts w:ascii="Times New Roman" w:hAnsi="Times New Roman" w:cs="Times New Roman"/>
          <w:sz w:val="24"/>
          <w:szCs w:val="24"/>
        </w:rPr>
        <w:t>кандитата</w:t>
      </w:r>
      <w:proofErr w:type="spellEnd"/>
      <w:r w:rsidR="002E2952" w:rsidRPr="00664F89">
        <w:rPr>
          <w:rFonts w:ascii="Times New Roman" w:hAnsi="Times New Roman" w:cs="Times New Roman"/>
          <w:sz w:val="24"/>
          <w:szCs w:val="24"/>
        </w:rPr>
        <w:t xml:space="preserve"> към датата на сключване на договора.</w:t>
      </w:r>
      <w:r w:rsidR="008424F9" w:rsidRPr="00664F89">
        <w:rPr>
          <w:rFonts w:ascii="Times New Roman" w:hAnsi="Times New Roman" w:cs="Times New Roman"/>
          <w:sz w:val="24"/>
          <w:szCs w:val="24"/>
        </w:rPr>
        <w:t xml:space="preserve"> </w:t>
      </w:r>
      <w:r w:rsidR="002D52EF" w:rsidRPr="00664F89">
        <w:rPr>
          <w:rFonts w:ascii="Times New Roman" w:hAnsi="Times New Roman" w:cs="Times New Roman"/>
          <w:sz w:val="24"/>
          <w:szCs w:val="24"/>
        </w:rPr>
        <w:t>Декларация</w:t>
      </w:r>
      <w:r w:rsidR="002D52EF" w:rsidRPr="0095406F">
        <w:rPr>
          <w:rFonts w:ascii="Times New Roman" w:hAnsi="Times New Roman" w:cs="Times New Roman"/>
          <w:color w:val="FF0000"/>
          <w:sz w:val="24"/>
          <w:szCs w:val="24"/>
        </w:rPr>
        <w:t xml:space="preserve"> </w:t>
      </w:r>
      <w:r w:rsidR="002D52EF" w:rsidRPr="00664F89">
        <w:rPr>
          <w:rFonts w:ascii="Times New Roman" w:hAnsi="Times New Roman" w:cs="Times New Roman"/>
          <w:sz w:val="24"/>
          <w:szCs w:val="24"/>
        </w:rPr>
        <w:t xml:space="preserve">по чл. 10 от Регламент (ЕС) № 508/2014 на европейския парламент и на съвета от 15 май 2014 година за Европейския фонд за морско дело и рибарство, подписана от </w:t>
      </w:r>
      <w:proofErr w:type="spellStart"/>
      <w:r w:rsidR="002D52EF" w:rsidRPr="00664F89">
        <w:rPr>
          <w:rFonts w:ascii="Times New Roman" w:hAnsi="Times New Roman" w:cs="Times New Roman"/>
          <w:sz w:val="24"/>
          <w:szCs w:val="24"/>
        </w:rPr>
        <w:t>кандитата</w:t>
      </w:r>
      <w:proofErr w:type="spellEnd"/>
      <w:r w:rsidR="002D52EF" w:rsidRPr="00664F89">
        <w:rPr>
          <w:rFonts w:ascii="Times New Roman" w:hAnsi="Times New Roman" w:cs="Times New Roman"/>
          <w:sz w:val="24"/>
          <w:szCs w:val="24"/>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w:t>
      </w:r>
      <w:r w:rsidR="00136328">
        <w:rPr>
          <w:rFonts w:ascii="Times New Roman" w:hAnsi="Times New Roman" w:cs="Times New Roman"/>
          <w:sz w:val="24"/>
          <w:szCs w:val="24"/>
        </w:rPr>
        <w:t xml:space="preserve"> </w:t>
      </w:r>
      <w:r w:rsidR="002D52EF" w:rsidRPr="00664F89">
        <w:rPr>
          <w:rFonts w:ascii="Times New Roman" w:hAnsi="Times New Roman" w:cs="Times New Roman"/>
          <w:sz w:val="24"/>
          <w:szCs w:val="24"/>
        </w:rPr>
        <w:t>Декларация за липса на промяна в обстоятелствата, декларирани при подаване на формуляр за кандидатстване</w:t>
      </w:r>
      <w:r w:rsidR="00136328">
        <w:rPr>
          <w:rFonts w:ascii="Times New Roman" w:hAnsi="Times New Roman" w:cs="Times New Roman"/>
          <w:sz w:val="24"/>
          <w:szCs w:val="24"/>
        </w:rPr>
        <w:t>)</w:t>
      </w:r>
      <w:r w:rsidR="006A3810">
        <w:rPr>
          <w:rFonts w:ascii="Times New Roman" w:hAnsi="Times New Roman" w:cs="Times New Roman"/>
          <w:sz w:val="24"/>
          <w:szCs w:val="24"/>
        </w:rPr>
        <w:t xml:space="preserve"> </w:t>
      </w:r>
      <w:r w:rsidR="006A3810" w:rsidRPr="006A3810">
        <w:rPr>
          <w:rFonts w:ascii="Times New Roman" w:hAnsi="Times New Roman" w:cs="Times New Roman"/>
          <w:sz w:val="24"/>
          <w:szCs w:val="24"/>
        </w:rPr>
        <w:t xml:space="preserve">– подписано от лице с право да представлява </w:t>
      </w:r>
      <w:r w:rsidR="006A3810" w:rsidRPr="006A3810">
        <w:rPr>
          <w:rFonts w:ascii="Times New Roman" w:hAnsi="Times New Roman" w:cs="Times New Roman"/>
          <w:sz w:val="24"/>
          <w:szCs w:val="24"/>
        </w:rPr>
        <w:lastRenderedPageBreak/>
        <w:t xml:space="preserve">кандидата. В случаите, когато бенефициентът се представлява </w:t>
      </w:r>
      <w:r w:rsidR="006A3810">
        <w:rPr>
          <w:rFonts w:ascii="Times New Roman" w:hAnsi="Times New Roman" w:cs="Times New Roman"/>
          <w:sz w:val="24"/>
          <w:szCs w:val="24"/>
        </w:rPr>
        <w:t xml:space="preserve">само </w:t>
      </w:r>
      <w:r w:rsidR="006A3810" w:rsidRPr="006A3810">
        <w:rPr>
          <w:rFonts w:ascii="Times New Roman" w:hAnsi="Times New Roman" w:cs="Times New Roman"/>
          <w:sz w:val="24"/>
          <w:szCs w:val="24"/>
        </w:rPr>
        <w:t>заедно от няколко физически лица, заявлението се попълва и подписва от всички от тях.</w:t>
      </w:r>
    </w:p>
    <w:p w14:paraId="00202324" w14:textId="6ACB1523" w:rsidR="006A3810" w:rsidRPr="00664F89" w:rsidRDefault="006A3810"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A3810">
        <w:rPr>
          <w:rFonts w:ascii="Times New Roman" w:hAnsi="Times New Roman" w:cs="Times New Roman"/>
          <w:b/>
          <w:bCs/>
          <w:sz w:val="24"/>
          <w:szCs w:val="24"/>
        </w:rPr>
        <w:t>г-2/</w:t>
      </w:r>
      <w:r>
        <w:rPr>
          <w:rFonts w:ascii="Times New Roman" w:hAnsi="Times New Roman" w:cs="Times New Roman"/>
          <w:sz w:val="24"/>
          <w:szCs w:val="24"/>
        </w:rPr>
        <w:t xml:space="preserve"> </w:t>
      </w:r>
      <w:r w:rsidRPr="00664F89">
        <w:rPr>
          <w:rFonts w:ascii="Times New Roman" w:hAnsi="Times New Roman" w:cs="Times New Roman"/>
          <w:sz w:val="24"/>
          <w:szCs w:val="24"/>
        </w:rPr>
        <w:t xml:space="preserve">Декларация </w:t>
      </w:r>
      <w:r>
        <w:rPr>
          <w:rFonts w:ascii="Times New Roman" w:hAnsi="Times New Roman" w:cs="Times New Roman"/>
          <w:sz w:val="24"/>
          <w:szCs w:val="24"/>
        </w:rPr>
        <w:t xml:space="preserve">№1 </w:t>
      </w:r>
      <w:r w:rsidRPr="00664F89">
        <w:rPr>
          <w:rFonts w:ascii="Times New Roman" w:hAnsi="Times New Roman" w:cs="Times New Roman"/>
          <w:sz w:val="24"/>
          <w:szCs w:val="24"/>
        </w:rPr>
        <w:t>по чл. 25, ал. 2 от Закона за управление на средствата от Европейските структурни и инвестиционни фондове и чл. 7 от ПМС № 162/2016 г.</w:t>
      </w:r>
      <w:r w:rsidRPr="006A3810">
        <w:rPr>
          <w:rFonts w:ascii="Times New Roman" w:hAnsi="Times New Roman" w:cs="Times New Roman"/>
          <w:sz w:val="24"/>
          <w:szCs w:val="24"/>
        </w:rPr>
        <w:t xml:space="preserve">- попълва се и се подписва </w:t>
      </w:r>
      <w:r w:rsidRPr="00664F89">
        <w:rPr>
          <w:rFonts w:ascii="Times New Roman" w:hAnsi="Times New Roman" w:cs="Times New Roman"/>
          <w:sz w:val="24"/>
          <w:szCs w:val="24"/>
        </w:rPr>
        <w:t>към датата на сключване на договора</w:t>
      </w:r>
      <w:r w:rsidRPr="006A3810">
        <w:rPr>
          <w:rFonts w:ascii="Times New Roman" w:hAnsi="Times New Roman" w:cs="Times New Roman"/>
          <w:sz w:val="24"/>
          <w:szCs w:val="24"/>
        </w:rPr>
        <w:t xml:space="preserve"> от всички лица с право да представляват кандидата (независимо от това дали заедно и/или поотделно, и/или по друг начин);</w:t>
      </w:r>
    </w:p>
    <w:p w14:paraId="3C2E2705" w14:textId="47FBB0AD"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Посочените документи от буква </w:t>
      </w:r>
      <w:r w:rsidR="00D91EC0" w:rsidRPr="00664F89">
        <w:rPr>
          <w:rFonts w:ascii="Times New Roman" w:hAnsi="Times New Roman" w:cs="Times New Roman"/>
          <w:sz w:val="24"/>
          <w:szCs w:val="24"/>
        </w:rPr>
        <w:t>„</w:t>
      </w:r>
      <w:r w:rsidRPr="00664F89">
        <w:rPr>
          <w:rFonts w:ascii="Times New Roman" w:hAnsi="Times New Roman" w:cs="Times New Roman"/>
          <w:sz w:val="24"/>
          <w:szCs w:val="24"/>
        </w:rPr>
        <w:t>а</w:t>
      </w:r>
      <w:r w:rsidR="00D91EC0" w:rsidRPr="00664F89">
        <w:rPr>
          <w:rFonts w:ascii="Times New Roman" w:hAnsi="Times New Roman" w:cs="Times New Roman"/>
          <w:sz w:val="24"/>
          <w:szCs w:val="24"/>
        </w:rPr>
        <w:t>“</w:t>
      </w:r>
      <w:r w:rsidRPr="00664F89">
        <w:rPr>
          <w:rFonts w:ascii="Times New Roman" w:hAnsi="Times New Roman" w:cs="Times New Roman"/>
          <w:sz w:val="24"/>
          <w:szCs w:val="24"/>
        </w:rPr>
        <w:t xml:space="preserve"> до </w:t>
      </w:r>
      <w:r w:rsidR="00D91EC0" w:rsidRPr="00664F89">
        <w:rPr>
          <w:rFonts w:ascii="Times New Roman" w:hAnsi="Times New Roman" w:cs="Times New Roman"/>
          <w:sz w:val="24"/>
          <w:szCs w:val="24"/>
        </w:rPr>
        <w:t>буква „</w:t>
      </w:r>
      <w:r w:rsidR="00136328">
        <w:rPr>
          <w:rFonts w:ascii="Times New Roman" w:hAnsi="Times New Roman" w:cs="Times New Roman"/>
          <w:sz w:val="24"/>
          <w:szCs w:val="24"/>
        </w:rPr>
        <w:t>г</w:t>
      </w:r>
      <w:r w:rsidR="006A3810">
        <w:rPr>
          <w:rFonts w:ascii="Times New Roman" w:hAnsi="Times New Roman" w:cs="Times New Roman"/>
          <w:sz w:val="24"/>
          <w:szCs w:val="24"/>
        </w:rPr>
        <w:t>-2</w:t>
      </w:r>
      <w:r w:rsidR="00D91EC0" w:rsidRPr="00664F89">
        <w:rPr>
          <w:rFonts w:ascii="Times New Roman" w:hAnsi="Times New Roman" w:cs="Times New Roman"/>
          <w:sz w:val="24"/>
          <w:szCs w:val="24"/>
        </w:rPr>
        <w:t>“</w:t>
      </w:r>
      <w:r w:rsidRPr="00664F89">
        <w:rPr>
          <w:rFonts w:ascii="Times New Roman" w:hAnsi="Times New Roman" w:cs="Times New Roman"/>
          <w:sz w:val="24"/>
          <w:szCs w:val="24"/>
        </w:rPr>
        <w:t xml:space="preserve"> се представят в оригинал</w:t>
      </w:r>
      <w:r w:rsidR="006A3810" w:rsidRPr="006A3810">
        <w:t xml:space="preserve"> </w:t>
      </w:r>
      <w:r w:rsidR="006A3810" w:rsidRPr="006A3810">
        <w:rPr>
          <w:rFonts w:ascii="Times New Roman" w:hAnsi="Times New Roman" w:cs="Times New Roman"/>
          <w:sz w:val="24"/>
          <w:szCs w:val="24"/>
        </w:rPr>
        <w:t>чрез Информационната система ИСУН 2020.</w:t>
      </w:r>
      <w:r w:rsidRPr="00664F89">
        <w:rPr>
          <w:rFonts w:ascii="Times New Roman" w:hAnsi="Times New Roman" w:cs="Times New Roman"/>
          <w:sz w:val="24"/>
          <w:szCs w:val="24"/>
        </w:rPr>
        <w:t xml:space="preserve"> </w:t>
      </w:r>
    </w:p>
    <w:p w14:paraId="519BBF2F" w14:textId="71DE2FA1" w:rsidR="00E22B31" w:rsidRPr="00664F89" w:rsidRDefault="00136328"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b/>
          <w:bCs/>
          <w:sz w:val="24"/>
          <w:szCs w:val="24"/>
        </w:rPr>
        <w:t>д</w:t>
      </w:r>
      <w:r w:rsidR="00E22B31" w:rsidRPr="00664F89">
        <w:rPr>
          <w:rFonts w:ascii="Times New Roman" w:hAnsi="Times New Roman" w:cs="Times New Roman"/>
          <w:b/>
          <w:bCs/>
          <w:sz w:val="24"/>
          <w:szCs w:val="24"/>
        </w:rPr>
        <w:t>/</w:t>
      </w:r>
      <w:r w:rsidR="00E22B31" w:rsidRPr="00664F89">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5F025C24"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или </w:t>
      </w:r>
    </w:p>
    <w:p w14:paraId="4943F45E" w14:textId="77777777" w:rsidR="00EF6CE7" w:rsidRPr="00664F89" w:rsidRDefault="00EF6CE7"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 </w:t>
      </w:r>
    </w:p>
    <w:p w14:paraId="25907415" w14:textId="66724813" w:rsidR="00E22B31" w:rsidRPr="00664F89" w:rsidRDefault="008F66AB"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и</w:t>
      </w:r>
      <w:r w:rsidR="00E22B31" w:rsidRPr="00664F89">
        <w:rPr>
          <w:rFonts w:ascii="Times New Roman" w:hAnsi="Times New Roman" w:cs="Times New Roman"/>
          <w:sz w:val="24"/>
          <w:szCs w:val="24"/>
        </w:rPr>
        <w:t xml:space="preserve">ли </w:t>
      </w:r>
    </w:p>
    <w:p w14:paraId="31C209FE"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7C06303C" w14:textId="4561438E"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highlight w:val="cyan"/>
        </w:rPr>
      </w:pPr>
      <w:r w:rsidRPr="00664F89">
        <w:rPr>
          <w:rFonts w:ascii="Times New Roman" w:hAnsi="Times New Roman" w:cs="Times New Roman"/>
          <w:b/>
          <w:sz w:val="24"/>
          <w:szCs w:val="24"/>
        </w:rPr>
        <w:t>ВАЖНО:</w:t>
      </w:r>
      <w:r w:rsidRPr="00664F89">
        <w:rPr>
          <w:rFonts w:ascii="Times New Roman" w:hAnsi="Times New Roman" w:cs="Times New Roman"/>
          <w:sz w:val="24"/>
          <w:szCs w:val="24"/>
        </w:rPr>
        <w:t xml:space="preserve"> Кандидатът следва да предостави един от документите по буква </w:t>
      </w:r>
      <w:r w:rsidR="00D91EC0" w:rsidRPr="00664F89">
        <w:rPr>
          <w:rFonts w:ascii="Times New Roman" w:hAnsi="Times New Roman" w:cs="Times New Roman"/>
          <w:sz w:val="24"/>
          <w:szCs w:val="24"/>
        </w:rPr>
        <w:t>„</w:t>
      </w:r>
      <w:r w:rsidR="00136328">
        <w:rPr>
          <w:rFonts w:ascii="Times New Roman" w:hAnsi="Times New Roman" w:cs="Times New Roman"/>
          <w:sz w:val="24"/>
          <w:szCs w:val="24"/>
        </w:rPr>
        <w:t>д</w:t>
      </w:r>
      <w:r w:rsidR="00D91EC0" w:rsidRPr="00664F89">
        <w:rPr>
          <w:rFonts w:ascii="Times New Roman" w:hAnsi="Times New Roman" w:cs="Times New Roman"/>
          <w:sz w:val="24"/>
          <w:szCs w:val="24"/>
        </w:rPr>
        <w:t>“</w:t>
      </w:r>
      <w:r w:rsidRPr="00664F89">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w:t>
      </w:r>
      <w:r w:rsidR="00D91EC0" w:rsidRPr="00664F89">
        <w:rPr>
          <w:rFonts w:ascii="Times New Roman" w:hAnsi="Times New Roman" w:cs="Times New Roman"/>
          <w:sz w:val="24"/>
          <w:szCs w:val="24"/>
        </w:rPr>
        <w:t>та</w:t>
      </w:r>
      <w:r w:rsidRPr="00664F89">
        <w:rPr>
          <w:rFonts w:ascii="Times New Roman" w:hAnsi="Times New Roman" w:cs="Times New Roman"/>
          <w:sz w:val="24"/>
          <w:szCs w:val="24"/>
        </w:rPr>
        <w:t xml:space="preserve">, че кандидатът е запознат с условията за кандидатстване  (за наличие на публични задължения по смисъла на чл. 162, ал. 2, т. 8 от ДОПК). </w:t>
      </w:r>
    </w:p>
    <w:p w14:paraId="14755B45" w14:textId="7AE3268C" w:rsidR="00E22B31" w:rsidRPr="00664F89" w:rsidRDefault="00136328"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b/>
          <w:bCs/>
          <w:sz w:val="24"/>
          <w:szCs w:val="24"/>
        </w:rPr>
        <w:t>е</w:t>
      </w:r>
      <w:r w:rsidR="00E22B31" w:rsidRPr="00664F89">
        <w:rPr>
          <w:rFonts w:ascii="Times New Roman" w:hAnsi="Times New Roman" w:cs="Times New Roman"/>
          <w:b/>
          <w:bCs/>
          <w:sz w:val="24"/>
          <w:szCs w:val="24"/>
        </w:rPr>
        <w:t>/</w:t>
      </w:r>
      <w:r w:rsidR="00E22B31" w:rsidRPr="00664F89">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753B2813"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sz w:val="24"/>
          <w:szCs w:val="24"/>
        </w:rPr>
        <w:t>ВАЖНО:</w:t>
      </w:r>
      <w:r w:rsidRPr="00664F89">
        <w:rPr>
          <w:rFonts w:ascii="Times New Roman" w:hAnsi="Times New Roman" w:cs="Times New Roman"/>
          <w:sz w:val="24"/>
          <w:szCs w:val="24"/>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797D6213" w14:textId="67DB7A71"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lastRenderedPageBreak/>
        <w:t xml:space="preserve">От Удостоверенията по букви </w:t>
      </w:r>
      <w:r w:rsidR="00D91EC0" w:rsidRPr="00664F89">
        <w:rPr>
          <w:rFonts w:ascii="Times New Roman" w:hAnsi="Times New Roman" w:cs="Times New Roman"/>
          <w:sz w:val="24"/>
          <w:szCs w:val="24"/>
        </w:rPr>
        <w:t>„</w:t>
      </w:r>
      <w:r w:rsidR="00136328">
        <w:rPr>
          <w:rFonts w:ascii="Times New Roman" w:hAnsi="Times New Roman" w:cs="Times New Roman"/>
          <w:sz w:val="24"/>
          <w:szCs w:val="24"/>
        </w:rPr>
        <w:t>д</w:t>
      </w:r>
      <w:r w:rsidR="00D91EC0" w:rsidRPr="00664F89">
        <w:rPr>
          <w:rFonts w:ascii="Times New Roman" w:hAnsi="Times New Roman" w:cs="Times New Roman"/>
          <w:sz w:val="24"/>
          <w:szCs w:val="24"/>
        </w:rPr>
        <w:t>“</w:t>
      </w:r>
      <w:r w:rsidRPr="00664F89">
        <w:rPr>
          <w:rFonts w:ascii="Times New Roman" w:hAnsi="Times New Roman" w:cs="Times New Roman"/>
          <w:sz w:val="24"/>
          <w:szCs w:val="24"/>
        </w:rPr>
        <w:t xml:space="preserve"> и </w:t>
      </w:r>
      <w:r w:rsidR="00D91EC0" w:rsidRPr="00664F89">
        <w:rPr>
          <w:rFonts w:ascii="Times New Roman" w:hAnsi="Times New Roman" w:cs="Times New Roman"/>
          <w:sz w:val="24"/>
          <w:szCs w:val="24"/>
        </w:rPr>
        <w:t>„</w:t>
      </w:r>
      <w:r w:rsidR="00136328">
        <w:rPr>
          <w:rFonts w:ascii="Times New Roman" w:hAnsi="Times New Roman" w:cs="Times New Roman"/>
          <w:sz w:val="24"/>
          <w:szCs w:val="24"/>
        </w:rPr>
        <w:t>е</w:t>
      </w:r>
      <w:r w:rsidR="00D91EC0" w:rsidRPr="00664F89">
        <w:rPr>
          <w:rFonts w:ascii="Times New Roman" w:hAnsi="Times New Roman" w:cs="Times New Roman"/>
          <w:sz w:val="24"/>
          <w:szCs w:val="24"/>
        </w:rPr>
        <w:t>“</w:t>
      </w:r>
      <w:r w:rsidRPr="00664F89">
        <w:rPr>
          <w:rFonts w:ascii="Times New Roman" w:hAnsi="Times New Roman" w:cs="Times New Roman"/>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кандидат</w:t>
      </w:r>
      <w:r w:rsidR="00EF6CE7" w:rsidRPr="00664F89">
        <w:rPr>
          <w:rFonts w:ascii="Times New Roman" w:hAnsi="Times New Roman" w:cs="Times New Roman"/>
          <w:sz w:val="24"/>
          <w:szCs w:val="24"/>
        </w:rPr>
        <w:t>а</w:t>
      </w:r>
      <w:r w:rsidRPr="00664F89">
        <w:rPr>
          <w:rFonts w:ascii="Times New Roman" w:hAnsi="Times New Roman" w:cs="Times New Roman"/>
          <w:sz w:val="24"/>
          <w:szCs w:val="24"/>
        </w:rPr>
        <w:t xml:space="preserve"> за последната приключена финансова година</w:t>
      </w:r>
      <w:r w:rsidR="00EF6CE7" w:rsidRPr="00664F89">
        <w:rPr>
          <w:rFonts w:ascii="Times New Roman" w:hAnsi="Times New Roman" w:cs="Times New Roman"/>
          <w:sz w:val="24"/>
          <w:szCs w:val="24"/>
        </w:rPr>
        <w:t>, но не повече от 50 000 лв.</w:t>
      </w:r>
      <w:r w:rsidRPr="00664F89">
        <w:rPr>
          <w:rFonts w:ascii="Times New Roman" w:hAnsi="Times New Roman" w:cs="Times New Roman"/>
          <w:sz w:val="24"/>
          <w:szCs w:val="24"/>
        </w:rPr>
        <w:t xml:space="preserve">. </w:t>
      </w:r>
    </w:p>
    <w:p w14:paraId="5A2878CC" w14:textId="11F8EF1C"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Кандидат, който видно от Удостоверенията по </w:t>
      </w:r>
      <w:r w:rsidRPr="00937707">
        <w:rPr>
          <w:rFonts w:ascii="Times New Roman" w:hAnsi="Times New Roman" w:cs="Times New Roman"/>
          <w:sz w:val="24"/>
          <w:szCs w:val="24"/>
        </w:rPr>
        <w:t xml:space="preserve">букви </w:t>
      </w:r>
      <w:r w:rsidR="00136328">
        <w:rPr>
          <w:rFonts w:ascii="Times New Roman" w:hAnsi="Times New Roman" w:cs="Times New Roman"/>
          <w:sz w:val="24"/>
          <w:szCs w:val="24"/>
        </w:rPr>
        <w:t>д</w:t>
      </w:r>
      <w:r w:rsidRPr="00937707">
        <w:rPr>
          <w:rFonts w:ascii="Times New Roman" w:hAnsi="Times New Roman" w:cs="Times New Roman"/>
          <w:sz w:val="24"/>
          <w:szCs w:val="24"/>
        </w:rPr>
        <w:t xml:space="preserve">/ и </w:t>
      </w:r>
      <w:r w:rsidR="00136328">
        <w:rPr>
          <w:rFonts w:ascii="Times New Roman" w:hAnsi="Times New Roman" w:cs="Times New Roman"/>
          <w:sz w:val="24"/>
          <w:szCs w:val="24"/>
        </w:rPr>
        <w:t>е</w:t>
      </w:r>
      <w:r w:rsidRPr="00937707">
        <w:rPr>
          <w:rFonts w:ascii="Times New Roman" w:hAnsi="Times New Roman" w:cs="Times New Roman"/>
          <w:sz w:val="24"/>
          <w:szCs w:val="24"/>
        </w:rPr>
        <w:t xml:space="preserve">/ има </w:t>
      </w:r>
      <w:r w:rsidRPr="00664F89">
        <w:rPr>
          <w:rFonts w:ascii="Times New Roman" w:hAnsi="Times New Roman" w:cs="Times New Roman"/>
          <w:sz w:val="24"/>
          <w:szCs w:val="24"/>
        </w:rPr>
        <w:t>задължения повече от 1 на сто от сумата на годишния общ оборот за последната приключена финансова година</w:t>
      </w:r>
      <w:r w:rsidR="00937707" w:rsidRPr="00937707">
        <w:rPr>
          <w:rFonts w:ascii="Times New Roman" w:hAnsi="Times New Roman" w:cs="Times New Roman"/>
          <w:sz w:val="24"/>
          <w:szCs w:val="24"/>
        </w:rPr>
        <w:t>, но не повече от 50 000 лв.</w:t>
      </w:r>
      <w:r w:rsidR="00937707">
        <w:rPr>
          <w:rFonts w:ascii="Times New Roman" w:hAnsi="Times New Roman" w:cs="Times New Roman"/>
          <w:sz w:val="24"/>
          <w:szCs w:val="24"/>
        </w:rPr>
        <w:t>,</w:t>
      </w:r>
      <w:r w:rsidRPr="00664F89">
        <w:rPr>
          <w:rFonts w:ascii="Times New Roman" w:hAnsi="Times New Roman" w:cs="Times New Roman"/>
          <w:sz w:val="24"/>
          <w:szCs w:val="24"/>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5DAF1ABA" w14:textId="36055F7F" w:rsidR="00E22B31" w:rsidRPr="00664F89" w:rsidRDefault="00136328"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DF20F1">
        <w:rPr>
          <w:rFonts w:ascii="Times New Roman" w:hAnsi="Times New Roman" w:cs="Times New Roman"/>
          <w:b/>
          <w:bCs/>
          <w:sz w:val="24"/>
          <w:szCs w:val="24"/>
        </w:rPr>
        <w:t>ж</w:t>
      </w:r>
      <w:r w:rsidR="00E22B31" w:rsidRPr="00664F89">
        <w:rPr>
          <w:rFonts w:ascii="Times New Roman" w:hAnsi="Times New Roman" w:cs="Times New Roman"/>
          <w:b/>
          <w:bCs/>
          <w:sz w:val="24"/>
          <w:szCs w:val="24"/>
        </w:rPr>
        <w:t>/</w:t>
      </w:r>
      <w:r w:rsidR="00E22B31" w:rsidRPr="00664F89">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w:t>
      </w:r>
      <w:r w:rsidR="00E22B31" w:rsidRPr="00664F89">
        <w:rPr>
          <w:rFonts w:ascii="Times New Roman" w:hAnsi="Times New Roman" w:cs="Times New Roman"/>
          <w:b/>
          <w:bCs/>
          <w:sz w:val="24"/>
          <w:szCs w:val="24"/>
        </w:rPr>
        <w:t xml:space="preserve"> но съдимостта на кандидатите ще се установи служебно от УО на ПМДР.</w:t>
      </w:r>
      <w:r w:rsidR="002E2952" w:rsidRPr="00664F89">
        <w:rPr>
          <w:rFonts w:ascii="Times New Roman" w:hAnsi="Times New Roman" w:cs="Times New Roman"/>
          <w:b/>
          <w:bCs/>
          <w:sz w:val="24"/>
          <w:szCs w:val="24"/>
        </w:rPr>
        <w:t xml:space="preserve"> </w:t>
      </w:r>
      <w:r w:rsidR="00E22B31" w:rsidRPr="00664F89">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F13CC6E" w14:textId="691ECD35" w:rsidR="0053633F" w:rsidRPr="005A442F" w:rsidRDefault="00136328"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b/>
          <w:bCs/>
          <w:color w:val="FF0000"/>
          <w:sz w:val="24"/>
          <w:szCs w:val="24"/>
        </w:rPr>
      </w:pPr>
      <w:r>
        <w:rPr>
          <w:rFonts w:ascii="Times New Roman" w:hAnsi="Times New Roman" w:cs="Times New Roman"/>
          <w:b/>
          <w:bCs/>
          <w:sz w:val="24"/>
          <w:szCs w:val="24"/>
        </w:rPr>
        <w:t>з</w:t>
      </w:r>
      <w:r w:rsidR="00E22B31" w:rsidRPr="00664F89">
        <w:rPr>
          <w:rFonts w:ascii="Times New Roman" w:hAnsi="Times New Roman" w:cs="Times New Roman"/>
          <w:b/>
          <w:bCs/>
          <w:sz w:val="24"/>
          <w:szCs w:val="24"/>
        </w:rPr>
        <w:t>/</w:t>
      </w:r>
      <w:r w:rsidR="00E22B31" w:rsidRPr="00664F89">
        <w:rPr>
          <w:rFonts w:ascii="Times New Roman" w:hAnsi="Times New Roman" w:cs="Times New Roman"/>
          <w:sz w:val="24"/>
          <w:szCs w:val="24"/>
        </w:rPr>
        <w:t xml:space="preserve"> </w:t>
      </w:r>
      <w:r w:rsidR="0026319A">
        <w:rPr>
          <w:rFonts w:ascii="Times New Roman" w:hAnsi="Times New Roman" w:cs="Times New Roman"/>
          <w:sz w:val="24"/>
          <w:szCs w:val="24"/>
        </w:rPr>
        <w:t>У</w:t>
      </w:r>
      <w:r w:rsidR="00E22B31" w:rsidRPr="00664F89">
        <w:rPr>
          <w:rFonts w:ascii="Times New Roman" w:hAnsi="Times New Roman" w:cs="Times New Roman"/>
          <w:sz w:val="24"/>
          <w:szCs w:val="24"/>
        </w:rPr>
        <w:t>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w:t>
      </w:r>
      <w:r w:rsidR="00D91EC0" w:rsidRPr="00664F89">
        <w:rPr>
          <w:rFonts w:ascii="Times New Roman" w:hAnsi="Times New Roman" w:cs="Times New Roman"/>
          <w:sz w:val="24"/>
          <w:szCs w:val="24"/>
        </w:rPr>
        <w:t xml:space="preserve"> или съдебно решение</w:t>
      </w:r>
      <w:r w:rsidR="00E22B31" w:rsidRPr="00664F89">
        <w:rPr>
          <w:rFonts w:ascii="Times New Roman" w:hAnsi="Times New Roman" w:cs="Times New Roman"/>
          <w:sz w:val="24"/>
          <w:szCs w:val="24"/>
        </w:rPr>
        <w:t xml:space="preserve">,  нарушение на чл. 61, ал. 1, чл. 62, ал. 1 или 3, чл. 63, ал. 1 или 2, чл. 118, чл. 128, чл. 228, ал. 3, чл. 245 и чл. 301 - 305 от Кодекса на труда или </w:t>
      </w:r>
      <w:r w:rsidR="00D91EC0" w:rsidRPr="00664F89">
        <w:rPr>
          <w:rFonts w:ascii="Times New Roman" w:hAnsi="Times New Roman" w:cs="Times New Roman"/>
          <w:sz w:val="24"/>
          <w:szCs w:val="24"/>
        </w:rPr>
        <w:t xml:space="preserve">чл. 13, ал. 1 от Закона за трудовата миграция и трудовата мобилност или </w:t>
      </w:r>
      <w:r w:rsidR="00E22B31" w:rsidRPr="00664F89">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r w:rsidR="005A442F">
        <w:rPr>
          <w:rFonts w:ascii="Times New Roman" w:hAnsi="Times New Roman" w:cs="Times New Roman"/>
          <w:sz w:val="24"/>
          <w:szCs w:val="24"/>
        </w:rPr>
        <w:t>,</w:t>
      </w:r>
      <w:r w:rsidR="005A442F" w:rsidRPr="005A442F">
        <w:t xml:space="preserve"> </w:t>
      </w:r>
      <w:r w:rsidR="005A442F" w:rsidRPr="005A442F">
        <w:rPr>
          <w:rFonts w:ascii="Times New Roman" w:hAnsi="Times New Roman" w:cs="Times New Roman"/>
          <w:b/>
          <w:bCs/>
          <w:sz w:val="24"/>
          <w:szCs w:val="24"/>
        </w:rPr>
        <w:t>ще се установи служебно от УО на ПМДР.</w:t>
      </w:r>
    </w:p>
    <w:p w14:paraId="759664FC" w14:textId="77777777" w:rsidR="00E22B31" w:rsidRPr="00664F89" w:rsidRDefault="0053633F"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sz w:val="24"/>
          <w:szCs w:val="24"/>
        </w:rPr>
        <w:t xml:space="preserve">ВАЖНО: </w:t>
      </w:r>
      <w:r w:rsidR="00E22B31" w:rsidRPr="00664F89">
        <w:rPr>
          <w:rFonts w:ascii="Times New Roman" w:hAnsi="Times New Roman" w:cs="Times New Roman"/>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25AD0D43"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w:t>
      </w:r>
      <w:r w:rsidRPr="00664F89">
        <w:rPr>
          <w:rFonts w:ascii="Times New Roman" w:hAnsi="Times New Roman" w:cs="Times New Roman"/>
          <w:sz w:val="24"/>
          <w:szCs w:val="24"/>
        </w:rPr>
        <w:lastRenderedPageBreak/>
        <w:t>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14:paraId="7AE28499"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w:t>
      </w:r>
      <w:r w:rsidR="00893791" w:rsidRPr="00664F89">
        <w:rPr>
          <w:rFonts w:ascii="Times New Roman" w:hAnsi="Times New Roman" w:cs="Times New Roman"/>
          <w:sz w:val="24"/>
          <w:szCs w:val="24"/>
        </w:rPr>
        <w:t>БФ</w:t>
      </w:r>
      <w:r w:rsidR="0053633F" w:rsidRPr="00664F89">
        <w:rPr>
          <w:rFonts w:ascii="Times New Roman" w:hAnsi="Times New Roman" w:cs="Times New Roman"/>
          <w:sz w:val="24"/>
          <w:szCs w:val="24"/>
        </w:rPr>
        <w:t>П</w:t>
      </w:r>
      <w:r w:rsidR="00893791" w:rsidRPr="00664F89">
        <w:rPr>
          <w:rFonts w:ascii="Times New Roman" w:hAnsi="Times New Roman" w:cs="Times New Roman"/>
          <w:sz w:val="24"/>
          <w:szCs w:val="24"/>
        </w:rPr>
        <w:t xml:space="preserve">, </w:t>
      </w:r>
      <w:r w:rsidRPr="00664F89">
        <w:rPr>
          <w:rFonts w:ascii="Times New Roman" w:hAnsi="Times New Roman" w:cs="Times New Roman"/>
          <w:sz w:val="24"/>
          <w:szCs w:val="24"/>
        </w:rPr>
        <w:t>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5F05E9CD"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00E74002"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428F3ABC"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0BCD0602"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  за проектни предложения, </w:t>
      </w:r>
      <w:r w:rsidR="00893791" w:rsidRPr="00664F89">
        <w:rPr>
          <w:rFonts w:ascii="Times New Roman" w:hAnsi="Times New Roman" w:cs="Times New Roman"/>
          <w:sz w:val="24"/>
          <w:szCs w:val="24"/>
        </w:rPr>
        <w:t xml:space="preserve">при </w:t>
      </w:r>
      <w:r w:rsidRPr="00664F89">
        <w:rPr>
          <w:rFonts w:ascii="Times New Roman" w:hAnsi="Times New Roman" w:cs="Times New Roman"/>
          <w:sz w:val="24"/>
          <w:szCs w:val="24"/>
        </w:rPr>
        <w:t>които се предвижда финансиране в нарушение на чл. 4, ал. 4 на ЗУСЕСИФ;</w:t>
      </w:r>
    </w:p>
    <w:p w14:paraId="536C3326"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на кандидат, който не отговаря на изискванията за бенефициент или не е представил в горепосочения срок доказателствата за това;</w:t>
      </w:r>
    </w:p>
    <w:p w14:paraId="78F30A06" w14:textId="72136F41"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757D7693" w14:textId="77777777" w:rsidR="0050279D" w:rsidRPr="00664F89" w:rsidRDefault="0050279D"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p>
    <w:p w14:paraId="1ED4847D"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Допълнителна информация:</w:t>
      </w:r>
      <w:r w:rsidRPr="00664F89">
        <w:rPr>
          <w:rFonts w:ascii="Times New Roman" w:hAnsi="Times New Roman" w:cs="Times New Roman"/>
          <w:sz w:val="24"/>
          <w:szCs w:val="24"/>
        </w:rPr>
        <w:t xml:space="preserve"> </w:t>
      </w:r>
    </w:p>
    <w:p w14:paraId="59EB7012" w14:textId="650A85E6" w:rsidR="00E22B31" w:rsidRPr="00664F89" w:rsidRDefault="00BC75F4"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bookmarkStart w:id="97" w:name="_Hlk534804516"/>
      <w:r w:rsidRPr="00664F89">
        <w:rPr>
          <w:rFonts w:ascii="Times New Roman" w:hAnsi="Times New Roman" w:cs="Times New Roman"/>
          <w:sz w:val="24"/>
          <w:szCs w:val="24"/>
        </w:rPr>
        <w:t>МИРГ Бургас-Камено</w:t>
      </w:r>
      <w:r w:rsidR="00843247" w:rsidRPr="00664F89">
        <w:rPr>
          <w:rFonts w:ascii="Times New Roman" w:hAnsi="Times New Roman" w:cs="Times New Roman"/>
          <w:sz w:val="24"/>
          <w:szCs w:val="24"/>
        </w:rPr>
        <w:t xml:space="preserve"> и </w:t>
      </w:r>
      <w:r w:rsidR="00E22B31" w:rsidRPr="00664F89">
        <w:rPr>
          <w:rFonts w:ascii="Times New Roman" w:hAnsi="Times New Roman" w:cs="Times New Roman"/>
          <w:sz w:val="24"/>
          <w:szCs w:val="24"/>
        </w:rPr>
        <w:t>У</w:t>
      </w:r>
      <w:r w:rsidR="00893791" w:rsidRPr="00664F89">
        <w:rPr>
          <w:rFonts w:ascii="Times New Roman" w:hAnsi="Times New Roman" w:cs="Times New Roman"/>
          <w:sz w:val="24"/>
          <w:szCs w:val="24"/>
        </w:rPr>
        <w:t>О на ПМДР</w:t>
      </w:r>
      <w:bookmarkEnd w:id="97"/>
      <w:r w:rsidR="00893791" w:rsidRPr="00664F89">
        <w:rPr>
          <w:rFonts w:ascii="Times New Roman" w:hAnsi="Times New Roman" w:cs="Times New Roman"/>
          <w:sz w:val="24"/>
          <w:szCs w:val="24"/>
        </w:rPr>
        <w:t xml:space="preserve"> </w:t>
      </w:r>
      <w:r w:rsidR="00E22B31" w:rsidRPr="00664F89">
        <w:rPr>
          <w:rFonts w:ascii="Times New Roman" w:hAnsi="Times New Roman" w:cs="Times New Roman"/>
          <w:sz w:val="24"/>
          <w:szCs w:val="24"/>
        </w:rPr>
        <w:t>запазва</w:t>
      </w:r>
      <w:r w:rsidR="00843247" w:rsidRPr="00664F89">
        <w:rPr>
          <w:rFonts w:ascii="Times New Roman" w:hAnsi="Times New Roman" w:cs="Times New Roman"/>
          <w:sz w:val="24"/>
          <w:szCs w:val="24"/>
        </w:rPr>
        <w:t>т</w:t>
      </w:r>
      <w:r w:rsidR="00E22B31" w:rsidRPr="00664F89">
        <w:rPr>
          <w:rFonts w:ascii="Times New Roman" w:hAnsi="Times New Roman" w:cs="Times New Roman"/>
          <w:sz w:val="24"/>
          <w:szCs w:val="24"/>
        </w:rPr>
        <w:t xml:space="preserve"> правото си в случай на необходимост да изисква от кандидата допълнителна информация/документи.</w:t>
      </w:r>
    </w:p>
    <w:p w14:paraId="38375960" w14:textId="77777777" w:rsidR="00E22B31" w:rsidRPr="00664F89" w:rsidRDefault="00BC75F4"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МИРГ Бургас-Камено/УО на ПМДР</w:t>
      </w:r>
      <w:r w:rsidR="00893791" w:rsidRPr="00664F89">
        <w:rPr>
          <w:rFonts w:ascii="Times New Roman" w:hAnsi="Times New Roman" w:cs="Times New Roman"/>
          <w:sz w:val="24"/>
          <w:szCs w:val="24"/>
        </w:rPr>
        <w:t xml:space="preserve"> </w:t>
      </w:r>
      <w:r w:rsidR="00E22B31" w:rsidRPr="00664F89">
        <w:rPr>
          <w:rFonts w:ascii="Times New Roman" w:hAnsi="Times New Roman" w:cs="Times New Roman"/>
          <w:sz w:val="24"/>
          <w:szCs w:val="24"/>
        </w:rPr>
        <w:t xml:space="preserve">не носи отговорност ако поради грешни и/или непълни данни за кореспонденция, предоставени от самите кандидати, не получават кореспонденцията си с </w:t>
      </w:r>
      <w:r w:rsidRPr="00664F89">
        <w:rPr>
          <w:rFonts w:ascii="Times New Roman" w:hAnsi="Times New Roman" w:cs="Times New Roman"/>
          <w:sz w:val="24"/>
          <w:szCs w:val="24"/>
        </w:rPr>
        <w:t>МИРГ Бургас-Камено/УО на ПМДР</w:t>
      </w:r>
      <w:r w:rsidR="00893791" w:rsidRPr="00664F89">
        <w:rPr>
          <w:rFonts w:ascii="Times New Roman" w:hAnsi="Times New Roman" w:cs="Times New Roman"/>
          <w:sz w:val="24"/>
          <w:szCs w:val="24"/>
        </w:rPr>
        <w:t xml:space="preserve">. </w:t>
      </w:r>
    </w:p>
    <w:p w14:paraId="3E6C94DD" w14:textId="77777777" w:rsidR="00E22B31" w:rsidRPr="00664F89" w:rsidRDefault="00E22B31" w:rsidP="00E22B31">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664F89">
        <w:rPr>
          <w:rFonts w:ascii="Times New Roman" w:hAnsi="Times New Roman" w:cs="Times New Roman"/>
          <w:sz w:val="24"/>
          <w:szCs w:val="24"/>
        </w:rPr>
        <w:t>Всеки кандидат може да подаде до Ръководителя на У</w:t>
      </w:r>
      <w:r w:rsidR="00893791" w:rsidRPr="00664F89">
        <w:rPr>
          <w:rFonts w:ascii="Times New Roman" w:hAnsi="Times New Roman" w:cs="Times New Roman"/>
          <w:sz w:val="24"/>
          <w:szCs w:val="24"/>
        </w:rPr>
        <w:t xml:space="preserve">О на ПМДР </w:t>
      </w:r>
      <w:r w:rsidRPr="00664F89">
        <w:rPr>
          <w:rFonts w:ascii="Times New Roman" w:hAnsi="Times New Roman" w:cs="Times New Roman"/>
          <w:sz w:val="24"/>
          <w:szCs w:val="24"/>
        </w:rPr>
        <w:t>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w:t>
      </w:r>
      <w:r w:rsidR="00893791" w:rsidRPr="00664F89">
        <w:rPr>
          <w:rFonts w:ascii="Times New Roman" w:hAnsi="Times New Roman" w:cs="Times New Roman"/>
          <w:sz w:val="24"/>
          <w:szCs w:val="24"/>
        </w:rPr>
        <w:t>,</w:t>
      </w:r>
      <w:r w:rsidRPr="00664F89">
        <w:rPr>
          <w:rFonts w:ascii="Times New Roman" w:hAnsi="Times New Roman" w:cs="Times New Roman"/>
          <w:sz w:val="24"/>
          <w:szCs w:val="24"/>
        </w:rPr>
        <w:t xml:space="preserve"> финансиран от Е</w:t>
      </w:r>
      <w:r w:rsidR="00893791" w:rsidRPr="00664F89">
        <w:rPr>
          <w:rFonts w:ascii="Times New Roman" w:hAnsi="Times New Roman" w:cs="Times New Roman"/>
          <w:sz w:val="24"/>
          <w:szCs w:val="24"/>
        </w:rPr>
        <w:t>ФМДР</w:t>
      </w:r>
      <w:r w:rsidRPr="00664F89">
        <w:rPr>
          <w:rFonts w:ascii="Times New Roman" w:hAnsi="Times New Roman" w:cs="Times New Roman"/>
          <w:sz w:val="24"/>
          <w:szCs w:val="24"/>
        </w:rPr>
        <w:t>, предоставят невярна и /или подвеждаща информация</w:t>
      </w:r>
      <w:r w:rsidR="00893791" w:rsidRPr="00664F89">
        <w:rPr>
          <w:rFonts w:ascii="Times New Roman" w:hAnsi="Times New Roman" w:cs="Times New Roman"/>
          <w:sz w:val="24"/>
          <w:szCs w:val="24"/>
        </w:rPr>
        <w:t>,</w:t>
      </w:r>
      <w:r w:rsidRPr="00664F89">
        <w:rPr>
          <w:rFonts w:ascii="Times New Roman" w:hAnsi="Times New Roman" w:cs="Times New Roman"/>
          <w:sz w:val="24"/>
          <w:szCs w:val="24"/>
        </w:rPr>
        <w:t xml:space="preserve"> за вписване в регистъра и проверка.</w:t>
      </w:r>
    </w:p>
    <w:p w14:paraId="748CB761" w14:textId="77777777" w:rsidR="00AB40A1" w:rsidRDefault="00AB40A1">
      <w:pPr>
        <w:spacing w:after="0" w:line="240" w:lineRule="auto"/>
        <w:rPr>
          <w:rFonts w:ascii="Times New Roman" w:eastAsia="Times New Roman" w:hAnsi="Times New Roman" w:cs="Times New Roman"/>
          <w:b/>
          <w:bCs/>
          <w:color w:val="5B9BD5"/>
          <w:sz w:val="24"/>
          <w:szCs w:val="24"/>
        </w:rPr>
      </w:pPr>
      <w:bookmarkStart w:id="98" w:name="_Toc451334658"/>
      <w:bookmarkStart w:id="99" w:name="_Toc475538960"/>
      <w:bookmarkStart w:id="100" w:name="_Toc77672450"/>
      <w:r>
        <w:rPr>
          <w:rFonts w:ascii="Times New Roman" w:eastAsia="Times New Roman" w:hAnsi="Times New Roman" w:cs="Times New Roman"/>
          <w:b/>
          <w:bCs/>
          <w:color w:val="5B9BD5"/>
          <w:sz w:val="24"/>
          <w:szCs w:val="24"/>
        </w:rPr>
        <w:br w:type="page"/>
      </w:r>
    </w:p>
    <w:p w14:paraId="6697A5B8" w14:textId="61577E14" w:rsidR="00FD21FA" w:rsidRPr="00664F89" w:rsidRDefault="00FD21FA" w:rsidP="00FD21FA">
      <w:pPr>
        <w:keepNext/>
        <w:keepLines/>
        <w:spacing w:before="200" w:after="0"/>
        <w:outlineLvl w:val="1"/>
        <w:rPr>
          <w:rFonts w:ascii="Times New Roman" w:eastAsia="Times New Roman" w:hAnsi="Times New Roman" w:cs="Times New Roman"/>
          <w:b/>
          <w:bCs/>
          <w:color w:val="5B9BD5"/>
          <w:sz w:val="24"/>
          <w:szCs w:val="24"/>
        </w:rPr>
      </w:pPr>
      <w:r w:rsidRPr="00664F89">
        <w:rPr>
          <w:rFonts w:ascii="Times New Roman" w:eastAsia="Times New Roman" w:hAnsi="Times New Roman" w:cs="Times New Roman"/>
          <w:b/>
          <w:bCs/>
          <w:color w:val="5B9BD5"/>
          <w:sz w:val="24"/>
          <w:szCs w:val="24"/>
        </w:rPr>
        <w:lastRenderedPageBreak/>
        <w:t>28. Приложения към Условията за кандидатстване:</w:t>
      </w:r>
      <w:bookmarkEnd w:id="98"/>
      <w:bookmarkEnd w:id="99"/>
      <w:bookmarkEnd w:id="100"/>
    </w:p>
    <w:p w14:paraId="25E13DFA" w14:textId="714996D3" w:rsidR="008278DE" w:rsidRDefault="00FD21FA"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Приложение № 1</w:t>
      </w:r>
      <w:r w:rsidR="00DF20F1">
        <w:rPr>
          <w:rFonts w:ascii="Times New Roman" w:hAnsi="Times New Roman"/>
          <w:sz w:val="24"/>
          <w:szCs w:val="24"/>
          <w:lang w:val="bg-BG"/>
        </w:rPr>
        <w:t>А</w:t>
      </w:r>
      <w:r w:rsidRPr="00664F89">
        <w:rPr>
          <w:rFonts w:ascii="Times New Roman" w:hAnsi="Times New Roman"/>
          <w:sz w:val="24"/>
          <w:szCs w:val="24"/>
          <w:lang w:val="bg-BG"/>
        </w:rPr>
        <w:t xml:space="preserve"> -  </w:t>
      </w:r>
      <w:r w:rsidR="005D6D81" w:rsidRPr="00664F89">
        <w:rPr>
          <w:rFonts w:ascii="Times New Roman" w:hAnsi="Times New Roman"/>
          <w:sz w:val="24"/>
          <w:szCs w:val="24"/>
          <w:lang w:val="bg-BG"/>
        </w:rPr>
        <w:t>Справка-реализиране на инвестиционния проект;</w:t>
      </w:r>
    </w:p>
    <w:p w14:paraId="6EC3D0B7" w14:textId="16EEA6A3" w:rsidR="00DF20F1" w:rsidRPr="00FE2BBF" w:rsidRDefault="00DF20F1" w:rsidP="00DF20F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rPr>
      </w:pPr>
      <w:r w:rsidRPr="00AB40A1">
        <w:rPr>
          <w:rFonts w:ascii="Times New Roman" w:hAnsi="Times New Roman"/>
          <w:sz w:val="24"/>
          <w:szCs w:val="24"/>
          <w:lang w:val="bg-BG"/>
        </w:rPr>
        <w:t>Приложение №</w:t>
      </w:r>
      <w:r>
        <w:rPr>
          <w:rFonts w:ascii="Times New Roman" w:hAnsi="Times New Roman"/>
          <w:sz w:val="24"/>
          <w:szCs w:val="24"/>
          <w:lang w:val="bg-BG"/>
        </w:rPr>
        <w:t>1Б</w:t>
      </w:r>
      <w:r w:rsidRPr="00AB40A1">
        <w:rPr>
          <w:rFonts w:ascii="Times New Roman" w:hAnsi="Times New Roman"/>
          <w:sz w:val="24"/>
          <w:szCs w:val="24"/>
          <w:lang w:val="bg-BG"/>
        </w:rPr>
        <w:t xml:space="preserve"> – Декларации </w:t>
      </w:r>
      <w:r>
        <w:rPr>
          <w:rFonts w:ascii="Times New Roman" w:hAnsi="Times New Roman"/>
          <w:sz w:val="24"/>
          <w:szCs w:val="24"/>
          <w:lang w:val="bg-BG"/>
        </w:rPr>
        <w:t xml:space="preserve">към Условията за кандидатстване </w:t>
      </w:r>
      <w:r w:rsidRPr="00AB40A1">
        <w:rPr>
          <w:rFonts w:ascii="Times New Roman" w:hAnsi="Times New Roman"/>
          <w:sz w:val="24"/>
          <w:szCs w:val="24"/>
          <w:lang w:val="bg-BG"/>
        </w:rPr>
        <w:t xml:space="preserve">(Декларация, че кандидатът е запознат с условията за кандидатстване; </w:t>
      </w:r>
      <w:bookmarkStart w:id="101" w:name="_Hlk84235402"/>
      <w:r w:rsidRPr="00AB40A1">
        <w:rPr>
          <w:rFonts w:ascii="Times New Roman" w:hAnsi="Times New Roman"/>
          <w:sz w:val="24"/>
          <w:szCs w:val="24"/>
          <w:lang w:val="bg-BG"/>
        </w:rPr>
        <w:t>Декларация за съгласие данните на кандидата да бъдат предоставени на НСИ по служебен път</w:t>
      </w:r>
      <w:bookmarkEnd w:id="101"/>
      <w:r w:rsidRPr="00AB40A1">
        <w:rPr>
          <w:rFonts w:ascii="Times New Roman" w:hAnsi="Times New Roman"/>
          <w:sz w:val="24"/>
          <w:szCs w:val="24"/>
          <w:lang w:val="bg-BG"/>
        </w:rPr>
        <w:t xml:space="preserve">; </w:t>
      </w:r>
      <w:bookmarkStart w:id="102" w:name="_Hlk84235458"/>
      <w:r w:rsidRPr="00AB40A1">
        <w:rPr>
          <w:rFonts w:ascii="Times New Roman" w:hAnsi="Times New Roman"/>
          <w:sz w:val="24"/>
          <w:szCs w:val="24"/>
          <w:lang w:val="bg-BG"/>
        </w:rPr>
        <w:t>Декларация за държавни помощи</w:t>
      </w:r>
      <w:bookmarkEnd w:id="102"/>
      <w:r w:rsidRPr="00AB40A1">
        <w:rPr>
          <w:rFonts w:ascii="Times New Roman" w:hAnsi="Times New Roman"/>
          <w:sz w:val="24"/>
          <w:szCs w:val="24"/>
          <w:lang w:val="bg-BG"/>
        </w:rPr>
        <w:t>;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r>
        <w:rPr>
          <w:rFonts w:ascii="Times New Roman" w:hAnsi="Times New Roman"/>
          <w:sz w:val="24"/>
          <w:szCs w:val="24"/>
          <w:lang w:val="bg-BG"/>
        </w:rPr>
        <w:t>;</w:t>
      </w:r>
      <w:r w:rsidRPr="00AB40A1">
        <w:rPr>
          <w:rFonts w:ascii="Times New Roman" w:hAnsi="Times New Roman"/>
          <w:sz w:val="24"/>
          <w:szCs w:val="24"/>
        </w:rPr>
        <w:t xml:space="preserve"> Декларация</w:t>
      </w:r>
      <w:r>
        <w:rPr>
          <w:rFonts w:ascii="Times New Roman" w:hAnsi="Times New Roman"/>
          <w:sz w:val="24"/>
          <w:szCs w:val="24"/>
          <w:lang w:val="en-US"/>
        </w:rPr>
        <w:t xml:space="preserve"> </w:t>
      </w:r>
      <w:r w:rsidRPr="00AB40A1">
        <w:rPr>
          <w:rFonts w:ascii="Times New Roman" w:hAnsi="Times New Roman"/>
          <w:sz w:val="24"/>
          <w:szCs w:val="24"/>
        </w:rPr>
        <w:t>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r w:rsidRPr="00AB40A1">
        <w:rPr>
          <w:rFonts w:ascii="Times New Roman" w:hAnsi="Times New Roman"/>
          <w:sz w:val="24"/>
          <w:szCs w:val="24"/>
          <w:lang w:val="bg-BG"/>
        </w:rPr>
        <w:t>)</w:t>
      </w:r>
      <w:r w:rsidR="00FE2BBF">
        <w:rPr>
          <w:rFonts w:ascii="Times New Roman" w:hAnsi="Times New Roman"/>
          <w:sz w:val="24"/>
          <w:szCs w:val="24"/>
          <w:lang w:val="bg-BG"/>
        </w:rPr>
        <w:t>;</w:t>
      </w:r>
    </w:p>
    <w:p w14:paraId="5C7B7C1A" w14:textId="13585732" w:rsidR="00FE2BBF" w:rsidRPr="00DF20F1" w:rsidRDefault="00FE2BBF" w:rsidP="00DF20F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rPr>
      </w:pPr>
      <w:r>
        <w:rPr>
          <w:rFonts w:ascii="Times New Roman" w:hAnsi="Times New Roman"/>
          <w:sz w:val="24"/>
          <w:szCs w:val="24"/>
          <w:lang w:val="bg-BG"/>
        </w:rPr>
        <w:t xml:space="preserve">Декларация №1 </w:t>
      </w:r>
      <w:r w:rsidRPr="00AB40A1">
        <w:rPr>
          <w:rFonts w:ascii="Times New Roman" w:hAnsi="Times New Roman"/>
          <w:sz w:val="24"/>
          <w:szCs w:val="24"/>
          <w:lang w:val="bg-BG"/>
        </w:rPr>
        <w:t>по чл. 25, ал. 2 от Закона за управление на средствата от европейските структурни и инвестиционни фондове и чл. 7 от ПМС № 162/2016 г.</w:t>
      </w:r>
      <w:r>
        <w:rPr>
          <w:rFonts w:ascii="Times New Roman" w:hAnsi="Times New Roman"/>
          <w:sz w:val="24"/>
          <w:szCs w:val="24"/>
          <w:lang w:val="bg-BG"/>
        </w:rPr>
        <w:t>;</w:t>
      </w:r>
    </w:p>
    <w:p w14:paraId="0740E640" w14:textId="4094C1F2" w:rsidR="008278DE" w:rsidRPr="00664F89" w:rsidRDefault="005F05A1"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 xml:space="preserve">Приложение № </w:t>
      </w:r>
      <w:r w:rsidR="005D6D81" w:rsidRPr="00664F89">
        <w:rPr>
          <w:rFonts w:ascii="Times New Roman" w:hAnsi="Times New Roman"/>
          <w:sz w:val="24"/>
          <w:szCs w:val="24"/>
          <w:lang w:val="bg-BG"/>
        </w:rPr>
        <w:t>2</w:t>
      </w:r>
      <w:r w:rsidRPr="00664F89">
        <w:rPr>
          <w:rFonts w:ascii="Times New Roman" w:hAnsi="Times New Roman"/>
          <w:sz w:val="24"/>
          <w:szCs w:val="24"/>
          <w:lang w:val="bg-BG"/>
        </w:rPr>
        <w:t xml:space="preserve"> -  Ръководство за потребителя за модул „Е-кандидатстване“ в ИСУН 2020</w:t>
      </w:r>
      <w:r w:rsidR="005D6D81" w:rsidRPr="00664F89">
        <w:rPr>
          <w:rFonts w:ascii="Times New Roman" w:hAnsi="Times New Roman"/>
          <w:sz w:val="24"/>
          <w:szCs w:val="24"/>
          <w:lang w:val="bg-BG"/>
        </w:rPr>
        <w:t>;</w:t>
      </w:r>
    </w:p>
    <w:p w14:paraId="66B17F0D" w14:textId="6ED1F214" w:rsidR="008278DE" w:rsidRPr="00664F89" w:rsidRDefault="00FD21FA"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 xml:space="preserve">Приложение № </w:t>
      </w:r>
      <w:r w:rsidR="00484912" w:rsidRPr="00664F89">
        <w:rPr>
          <w:rFonts w:ascii="Times New Roman" w:hAnsi="Times New Roman"/>
          <w:sz w:val="24"/>
          <w:szCs w:val="24"/>
          <w:lang w:val="bg-BG"/>
        </w:rPr>
        <w:t>2</w:t>
      </w:r>
      <w:r w:rsidR="005D6D81" w:rsidRPr="00664F89">
        <w:rPr>
          <w:rFonts w:ascii="Times New Roman" w:hAnsi="Times New Roman"/>
          <w:sz w:val="24"/>
          <w:szCs w:val="24"/>
          <w:lang w:val="bg-BG"/>
        </w:rPr>
        <w:t>а</w:t>
      </w:r>
      <w:r w:rsidRPr="00664F89">
        <w:rPr>
          <w:rFonts w:ascii="Times New Roman" w:hAnsi="Times New Roman"/>
          <w:sz w:val="24"/>
          <w:szCs w:val="24"/>
          <w:lang w:val="bg-BG"/>
        </w:rPr>
        <w:t xml:space="preserve"> - </w:t>
      </w:r>
      <w:r w:rsidR="005D6D81" w:rsidRPr="00664F89">
        <w:rPr>
          <w:rFonts w:ascii="Times New Roman" w:hAnsi="Times New Roman"/>
          <w:sz w:val="24"/>
          <w:szCs w:val="24"/>
          <w:lang w:val="bg-BG"/>
        </w:rPr>
        <w:t>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4C729651" w14:textId="0A7C8972" w:rsidR="008278DE" w:rsidRPr="00664F89" w:rsidRDefault="00FD21FA"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 xml:space="preserve">Приложение № </w:t>
      </w:r>
      <w:r w:rsidR="00D97355" w:rsidRPr="00664F89">
        <w:rPr>
          <w:rFonts w:ascii="Times New Roman" w:hAnsi="Times New Roman"/>
          <w:sz w:val="24"/>
          <w:szCs w:val="24"/>
          <w:lang w:val="bg-BG"/>
        </w:rPr>
        <w:t xml:space="preserve">3 </w:t>
      </w:r>
      <w:r w:rsidRPr="00664F89">
        <w:rPr>
          <w:rFonts w:ascii="Times New Roman" w:hAnsi="Times New Roman"/>
          <w:sz w:val="24"/>
          <w:szCs w:val="24"/>
          <w:lang w:val="bg-BG"/>
        </w:rPr>
        <w:t>-</w:t>
      </w:r>
      <w:r w:rsidR="005D6D81" w:rsidRPr="00664F89">
        <w:rPr>
          <w:rFonts w:ascii="Times New Roman" w:hAnsi="Times New Roman"/>
          <w:sz w:val="24"/>
          <w:szCs w:val="24"/>
          <w:lang w:val="bg-BG"/>
        </w:rPr>
        <w:t xml:space="preserve">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A096D96" w14:textId="1E08A36F" w:rsidR="008278DE" w:rsidRPr="00664F89" w:rsidRDefault="00D97355"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Приложение № 4 - Методика за подбор на проектни предложения по СВОМР на МИРГ Бургас-Камено</w:t>
      </w:r>
    </w:p>
    <w:p w14:paraId="393AF8F5" w14:textId="4C523D60" w:rsidR="008278DE" w:rsidRPr="00664F89" w:rsidRDefault="00237230"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 xml:space="preserve">Приложение № </w:t>
      </w:r>
      <w:r w:rsidR="00777CF5" w:rsidRPr="00664F89">
        <w:rPr>
          <w:rFonts w:ascii="Times New Roman" w:hAnsi="Times New Roman"/>
          <w:sz w:val="24"/>
          <w:szCs w:val="24"/>
          <w:lang w:val="bg-BG"/>
        </w:rPr>
        <w:t>4a</w:t>
      </w:r>
      <w:r w:rsidRPr="00664F89">
        <w:rPr>
          <w:rFonts w:ascii="Times New Roman" w:hAnsi="Times New Roman"/>
          <w:sz w:val="24"/>
          <w:szCs w:val="24"/>
          <w:lang w:val="bg-BG"/>
        </w:rPr>
        <w:t xml:space="preserve"> – Критерии и методология за оценка от Управляващия орган на ПМДР;</w:t>
      </w:r>
    </w:p>
    <w:p w14:paraId="2D218614" w14:textId="7CF7606C" w:rsidR="008278DE" w:rsidRPr="00664F89" w:rsidRDefault="005F05A1"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Приложение № 5 –</w:t>
      </w:r>
      <w:r w:rsidR="005D6D81" w:rsidRPr="00664F89">
        <w:rPr>
          <w:rFonts w:ascii="Times New Roman" w:hAnsi="Times New Roman"/>
          <w:sz w:val="24"/>
          <w:szCs w:val="24"/>
          <w:lang w:val="bg-BG"/>
        </w:rPr>
        <w:t xml:space="preserve"> Използвани съкращения и основни дефиниции</w:t>
      </w:r>
      <w:r w:rsidRPr="00664F89">
        <w:rPr>
          <w:rFonts w:ascii="Times New Roman" w:hAnsi="Times New Roman"/>
          <w:sz w:val="24"/>
          <w:szCs w:val="24"/>
          <w:lang w:val="bg-BG"/>
        </w:rPr>
        <w:t>;</w:t>
      </w:r>
    </w:p>
    <w:p w14:paraId="75F379CB" w14:textId="4AC5F8C4" w:rsidR="008278DE" w:rsidRPr="00664F89" w:rsidRDefault="0074585C" w:rsidP="00AB40A1">
      <w:pPr>
        <w:pStyle w:val="af9"/>
        <w:numPr>
          <w:ilvl w:val="0"/>
          <w:numId w:val="5"/>
        </w:numPr>
        <w:pBdr>
          <w:top w:val="single" w:sz="4" w:space="1" w:color="auto"/>
          <w:left w:val="single" w:sz="4" w:space="4" w:color="auto"/>
          <w:bottom w:val="single" w:sz="4" w:space="1" w:color="auto"/>
          <w:right w:val="single" w:sz="4" w:space="4" w:color="auto"/>
        </w:pBdr>
        <w:spacing w:after="120" w:line="240" w:lineRule="auto"/>
        <w:ind w:left="357" w:right="284" w:hanging="357"/>
        <w:jc w:val="both"/>
        <w:rPr>
          <w:rFonts w:ascii="Times New Roman" w:hAnsi="Times New Roman"/>
          <w:sz w:val="24"/>
          <w:szCs w:val="24"/>
          <w:lang w:val="bg-BG"/>
        </w:rPr>
      </w:pPr>
      <w:r w:rsidRPr="00664F89">
        <w:rPr>
          <w:rFonts w:ascii="Times New Roman" w:hAnsi="Times New Roman"/>
          <w:sz w:val="24"/>
          <w:szCs w:val="24"/>
          <w:lang w:val="bg-BG"/>
        </w:rPr>
        <w:t xml:space="preserve">Приложение № </w:t>
      </w:r>
      <w:r w:rsidR="008C7BFB">
        <w:rPr>
          <w:rFonts w:ascii="Times New Roman" w:hAnsi="Times New Roman"/>
          <w:sz w:val="24"/>
          <w:szCs w:val="24"/>
          <w:lang w:val="bg-BG"/>
        </w:rPr>
        <w:t>6</w:t>
      </w:r>
      <w:r w:rsidRPr="00664F89">
        <w:rPr>
          <w:rFonts w:ascii="Times New Roman" w:hAnsi="Times New Roman"/>
          <w:sz w:val="24"/>
          <w:szCs w:val="24"/>
          <w:lang w:val="bg-BG"/>
        </w:rPr>
        <w:t xml:space="preserve"> – Указания за хоризонтални политики;</w:t>
      </w:r>
    </w:p>
    <w:sectPr w:rsidR="008278DE" w:rsidRPr="00664F89" w:rsidSect="003B0B07">
      <w:headerReference w:type="default" r:id="rId15"/>
      <w:footerReference w:type="default" r:id="rId16"/>
      <w:pgSz w:w="11906" w:h="16838"/>
      <w:pgMar w:top="450" w:right="1274" w:bottom="1417" w:left="1276"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E614A" w14:textId="77777777" w:rsidR="002836C6" w:rsidRDefault="002836C6" w:rsidP="002325A3">
      <w:pPr>
        <w:spacing w:after="0" w:line="240" w:lineRule="auto"/>
      </w:pPr>
      <w:r>
        <w:separator/>
      </w:r>
    </w:p>
  </w:endnote>
  <w:endnote w:type="continuationSeparator" w:id="0">
    <w:p w14:paraId="0576DAC7" w14:textId="77777777" w:rsidR="002836C6" w:rsidRDefault="002836C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5408" w14:textId="77777777" w:rsidR="00FD21FA" w:rsidRDefault="00FD21FA">
    <w:pPr>
      <w:pStyle w:val="aa"/>
      <w:jc w:val="right"/>
    </w:pPr>
    <w:r>
      <w:fldChar w:fldCharType="begin"/>
    </w:r>
    <w:r>
      <w:instrText xml:space="preserve"> PAGE   \* MERGEFORMAT </w:instrText>
    </w:r>
    <w:r>
      <w:fldChar w:fldCharType="separate"/>
    </w:r>
    <w:r w:rsidR="00A6023F">
      <w:rPr>
        <w:noProof/>
      </w:rPr>
      <w:t>4</w:t>
    </w:r>
    <w:r w:rsidR="00A6023F">
      <w:rPr>
        <w:noProof/>
      </w:rPr>
      <w:t>0</w:t>
    </w:r>
    <w:r>
      <w:rPr>
        <w:noProof/>
      </w:rPr>
      <w:fldChar w:fldCharType="end"/>
    </w:r>
  </w:p>
  <w:p w14:paraId="7A86A606" w14:textId="77777777" w:rsidR="00FD21FA" w:rsidRDefault="00FD21F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399D4" w14:textId="77777777" w:rsidR="002836C6" w:rsidRDefault="002836C6" w:rsidP="002325A3">
      <w:pPr>
        <w:spacing w:after="0" w:line="240" w:lineRule="auto"/>
      </w:pPr>
      <w:r>
        <w:separator/>
      </w:r>
    </w:p>
  </w:footnote>
  <w:footnote w:type="continuationSeparator" w:id="0">
    <w:p w14:paraId="27BF0B06" w14:textId="77777777" w:rsidR="002836C6" w:rsidRDefault="002836C6" w:rsidP="002325A3">
      <w:pPr>
        <w:spacing w:after="0" w:line="240" w:lineRule="auto"/>
      </w:pPr>
      <w:r>
        <w:continuationSeparator/>
      </w:r>
    </w:p>
  </w:footnote>
  <w:footnote w:id="1">
    <w:p w14:paraId="34428AAE" w14:textId="77777777" w:rsidR="001419D7" w:rsidRPr="000909CB" w:rsidRDefault="001419D7">
      <w:pPr>
        <w:pStyle w:val="a5"/>
        <w:rPr>
          <w:rFonts w:ascii="Times New Roman" w:hAnsi="Times New Roman"/>
          <w:lang w:val="bg-BG"/>
        </w:rPr>
      </w:pPr>
      <w:r w:rsidRPr="000909CB">
        <w:rPr>
          <w:rStyle w:val="a7"/>
          <w:rFonts w:ascii="Times New Roman" w:hAnsi="Times New Roman"/>
        </w:rPr>
        <w:footnoteRef/>
      </w:r>
      <w:r w:rsidRPr="000909CB">
        <w:rPr>
          <w:rFonts w:ascii="Times New Roman" w:hAnsi="Times New Roman"/>
        </w:rPr>
        <w:t xml:space="preserve"> </w:t>
      </w:r>
      <w:r w:rsidRPr="000909CB">
        <w:rPr>
          <w:rFonts w:ascii="Times New Roman" w:hAnsi="Times New Roman"/>
          <w:lang w:val="bg-BG"/>
        </w:rPr>
        <w:t>Помощи се предоставят на предприятия от всички сектори, с изключение на:</w:t>
      </w:r>
    </w:p>
    <w:p w14:paraId="77CEFAAB" w14:textId="77777777" w:rsidR="001419D7" w:rsidRPr="000909CB" w:rsidRDefault="001419D7" w:rsidP="00702A9B">
      <w:pPr>
        <w:pStyle w:val="a5"/>
        <w:numPr>
          <w:ilvl w:val="0"/>
          <w:numId w:val="4"/>
        </w:numPr>
        <w:rPr>
          <w:rFonts w:ascii="Times New Roman" w:hAnsi="Times New Roman"/>
          <w:lang w:val="bg-BG"/>
        </w:rPr>
      </w:pPr>
      <w:r w:rsidRPr="000909CB">
        <w:rPr>
          <w:rFonts w:ascii="Times New Roman" w:hAnsi="Times New Roman"/>
          <w:lang w:val="bg-BG"/>
        </w:rPr>
        <w:t>Помощите, предоставяни на предприятия, които извършват дейност в областта на първичното производство на селскостопански продукти;</w:t>
      </w:r>
    </w:p>
    <w:p w14:paraId="5A735A92" w14:textId="77777777" w:rsidR="001419D7" w:rsidRPr="000909CB" w:rsidRDefault="001419D7" w:rsidP="00702A9B">
      <w:pPr>
        <w:pStyle w:val="a5"/>
        <w:numPr>
          <w:ilvl w:val="0"/>
          <w:numId w:val="4"/>
        </w:numPr>
        <w:rPr>
          <w:rFonts w:ascii="Times New Roman" w:hAnsi="Times New Roman"/>
          <w:lang w:val="bg-BG"/>
        </w:rPr>
      </w:pPr>
      <w:r w:rsidRPr="000909CB">
        <w:rPr>
          <w:rFonts w:ascii="Times New Roman" w:hAnsi="Times New Roman"/>
          <w:lang w:val="bg-BG"/>
        </w:rPr>
        <w:t>Помощите за дейности, свързани с износ за трети страни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126879" w:rsidRPr="000909CB">
        <w:rPr>
          <w:rFonts w:ascii="Times New Roman" w:hAnsi="Times New Roman"/>
          <w:lang w:val="bg-BG"/>
        </w:rPr>
        <w:t>;</w:t>
      </w:r>
    </w:p>
    <w:p w14:paraId="166674F9" w14:textId="77777777" w:rsidR="00126879" w:rsidRPr="000909CB" w:rsidRDefault="00126879" w:rsidP="00702A9B">
      <w:pPr>
        <w:pStyle w:val="a5"/>
        <w:numPr>
          <w:ilvl w:val="0"/>
          <w:numId w:val="4"/>
        </w:numPr>
        <w:rPr>
          <w:rFonts w:ascii="Times New Roman" w:hAnsi="Times New Roman"/>
          <w:lang w:val="bg-BG"/>
        </w:rPr>
      </w:pPr>
      <w:r w:rsidRPr="000909CB">
        <w:rPr>
          <w:rFonts w:ascii="Times New Roman" w:hAnsi="Times New Roman"/>
          <w:lang w:val="bg-BG"/>
        </w:rPr>
        <w:t>Помощите, подчинени на преференциалното използване на национални продукти спрямо вносни такива</w:t>
      </w:r>
    </w:p>
    <w:p w14:paraId="73A23771" w14:textId="77777777" w:rsidR="00126879" w:rsidRPr="000909CB" w:rsidRDefault="00126879" w:rsidP="00F43B5F">
      <w:pPr>
        <w:pStyle w:val="a5"/>
        <w:ind w:left="720"/>
        <w:rPr>
          <w:rFonts w:ascii="Times New Roman" w:hAnsi="Times New Roman"/>
          <w:lang w:val="bg-BG"/>
        </w:rPr>
      </w:pPr>
      <w:r w:rsidRPr="000909CB">
        <w:rPr>
          <w:rFonts w:ascii="Times New Roman" w:hAnsi="Times New Roman"/>
          <w:lang w:val="bg-BG"/>
        </w:rPr>
        <w:t xml:space="preserve">Когато с отпускането на нова помощ </w:t>
      </w:r>
      <w:r w:rsidRPr="000909CB">
        <w:rPr>
          <w:rFonts w:ascii="Times New Roman" w:hAnsi="Times New Roman"/>
          <w:lang w:val="en-US"/>
        </w:rPr>
        <w:t>de minimis</w:t>
      </w:r>
      <w:r w:rsidRPr="000909CB">
        <w:rPr>
          <w:rFonts w:ascii="Times New Roman" w:hAnsi="Times New Roman"/>
          <w:lang w:val="bg-BG"/>
        </w:rPr>
        <w:t xml:space="preserve"> може да бъде надвишен съответния таван, определен в чл. 3, параграф 2 от Регламент (ЕС) № 1407/2013, никоя част от тази нова помощ не може да попада в приложното поле на посоченият регламент. </w:t>
      </w:r>
    </w:p>
  </w:footnote>
  <w:footnote w:id="2">
    <w:p w14:paraId="3135D2BA" w14:textId="77777777" w:rsidR="00126879" w:rsidRPr="000909CB" w:rsidRDefault="00126879">
      <w:pPr>
        <w:pStyle w:val="a5"/>
        <w:rPr>
          <w:rFonts w:ascii="Times New Roman" w:hAnsi="Times New Roman"/>
          <w:lang w:val="bg-BG"/>
        </w:rPr>
      </w:pPr>
      <w:r w:rsidRPr="000909CB">
        <w:rPr>
          <w:rStyle w:val="a7"/>
          <w:rFonts w:ascii="Times New Roman" w:hAnsi="Times New Roman"/>
        </w:rPr>
        <w:footnoteRef/>
      </w:r>
      <w:r w:rsidRPr="000909CB">
        <w:rPr>
          <w:rFonts w:ascii="Times New Roman" w:hAnsi="Times New Roman"/>
        </w:rPr>
        <w:t xml:space="preserve"> </w:t>
      </w:r>
      <w:r w:rsidRPr="000909CB">
        <w:rPr>
          <w:rFonts w:ascii="Times New Roman" w:hAnsi="Times New Roman"/>
          <w:lang w:val="bg-BG"/>
        </w:rPr>
        <w:t>За целите на Регламент (ЕС) № 1407/2013 се прилагат следните определения:</w:t>
      </w:r>
    </w:p>
    <w:p w14:paraId="78E1F9F7" w14:textId="77777777" w:rsidR="00126879" w:rsidRPr="000909CB" w:rsidRDefault="00126879" w:rsidP="00702A9B">
      <w:pPr>
        <w:pStyle w:val="a5"/>
        <w:numPr>
          <w:ilvl w:val="0"/>
          <w:numId w:val="4"/>
        </w:numPr>
        <w:rPr>
          <w:rFonts w:ascii="Times New Roman" w:hAnsi="Times New Roman"/>
          <w:lang w:val="bg-BG"/>
        </w:rPr>
      </w:pPr>
      <w:r w:rsidRPr="000909CB">
        <w:rPr>
          <w:rFonts w:ascii="Times New Roman" w:hAnsi="Times New Roman"/>
          <w:lang w:val="bg-BG"/>
        </w:rPr>
        <w:t>„селскостопански продукти“ са продукти, изброени в приложение І към Договора, с изключение на продуктите на рибарството и аквакултурите, включени в приложното поле на Регламент (ЕС) №104/2000;</w:t>
      </w:r>
    </w:p>
    <w:p w14:paraId="103F751D" w14:textId="77777777" w:rsidR="00126879" w:rsidRPr="000909CB" w:rsidRDefault="00126879" w:rsidP="00702A9B">
      <w:pPr>
        <w:pStyle w:val="a5"/>
        <w:numPr>
          <w:ilvl w:val="0"/>
          <w:numId w:val="4"/>
        </w:numPr>
        <w:rPr>
          <w:rFonts w:ascii="Times New Roman" w:hAnsi="Times New Roman"/>
          <w:lang w:val="bg-BG"/>
        </w:rPr>
      </w:pPr>
      <w:r w:rsidRPr="000909CB">
        <w:rPr>
          <w:rFonts w:ascii="Times New Roman" w:hAnsi="Times New Roman"/>
          <w:lang w:val="bg-BG"/>
        </w:rPr>
        <w:t>„преработка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осъществени на място в земеделското стопанство, необходими за приготвянето на животински или растителен продукт за първата му продажба;</w:t>
      </w:r>
    </w:p>
    <w:p w14:paraId="6D7CA117" w14:textId="77777777" w:rsidR="00126879" w:rsidRPr="00F43B5F" w:rsidRDefault="00126879" w:rsidP="00702A9B">
      <w:pPr>
        <w:pStyle w:val="a5"/>
        <w:numPr>
          <w:ilvl w:val="0"/>
          <w:numId w:val="4"/>
        </w:numPr>
        <w:rPr>
          <w:lang w:val="bg-BG"/>
        </w:rPr>
      </w:pPr>
      <w:r w:rsidRPr="000909CB">
        <w:rPr>
          <w:rFonts w:ascii="Times New Roman" w:hAnsi="Times New Roman"/>
          <w:lang w:val="bg-BG"/>
        </w:rPr>
        <w:t>„търговия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w:t>
      </w:r>
      <w:r>
        <w:rPr>
          <w:lang w:val="bg-BG"/>
        </w:rPr>
        <w:t xml:space="preserve"> </w:t>
      </w:r>
      <w:r w:rsidRPr="000909CB">
        <w:rPr>
          <w:rFonts w:ascii="Times New Roman" w:hAnsi="Times New Roman"/>
          <w:lang w:val="bg-BG"/>
        </w:rPr>
        <w:t>на първата продажба от първичен производител на прекупвач или преработвател, както и всяка</w:t>
      </w:r>
      <w:r>
        <w:rPr>
          <w:lang w:val="bg-BG"/>
        </w:rPr>
        <w:t xml:space="preserve"> </w:t>
      </w:r>
      <w:r w:rsidRPr="000909CB">
        <w:rPr>
          <w:rFonts w:ascii="Times New Roman" w:hAnsi="Times New Roman"/>
          <w:lang w:val="bg-BG"/>
        </w:rPr>
        <w:t>дейност по подготвяне на продукта за такава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footnote>
  <w:footnote w:id="3">
    <w:p w14:paraId="613CDB1A" w14:textId="7C084FA9" w:rsidR="00FD21FA" w:rsidRDefault="00FD21FA" w:rsidP="00FD21FA">
      <w:pPr>
        <w:pStyle w:val="a5"/>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FA93" w14:textId="495DA95E" w:rsidR="00EC3676" w:rsidRDefault="00EC3676">
    <w:pPr>
      <w:pStyle w:val="a8"/>
    </w:pPr>
    <w:r>
      <w:rPr>
        <w:noProof/>
      </w:rPr>
      <w:drawing>
        <wp:anchor distT="0" distB="0" distL="114300" distR="114300" simplePos="0" relativeHeight="251658240" behindDoc="0" locked="0" layoutInCell="1" allowOverlap="1" wp14:anchorId="019A11A1" wp14:editId="313CBAB7">
          <wp:simplePos x="0" y="0"/>
          <wp:positionH relativeFrom="margin">
            <wp:align>center</wp:align>
          </wp:positionH>
          <wp:positionV relativeFrom="paragraph">
            <wp:posOffset>-106680</wp:posOffset>
          </wp:positionV>
          <wp:extent cx="6797040" cy="1455420"/>
          <wp:effectExtent l="0" t="0" r="3810" b="0"/>
          <wp:wrapTopAndBottom/>
          <wp:docPr id="20" name="Картин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7040" cy="14554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B3675"/>
    <w:multiLevelType w:val="hybridMultilevel"/>
    <w:tmpl w:val="8B9C5A00"/>
    <w:lvl w:ilvl="0" w:tplc="64C2F564">
      <w:start w:val="1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3C3B52"/>
    <w:multiLevelType w:val="hybridMultilevel"/>
    <w:tmpl w:val="D93C90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BC817CF"/>
    <w:multiLevelType w:val="hybridMultilevel"/>
    <w:tmpl w:val="30082592"/>
    <w:lvl w:ilvl="0" w:tplc="5328BAAE">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488D1F4C"/>
    <w:multiLevelType w:val="multilevel"/>
    <w:tmpl w:val="AD40E9E2"/>
    <w:lvl w:ilvl="0">
      <w:start w:val="1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0795E15"/>
    <w:multiLevelType w:val="hybridMultilevel"/>
    <w:tmpl w:val="6DA4B3CE"/>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611B1BE1"/>
    <w:multiLevelType w:val="hybridMultilevel"/>
    <w:tmpl w:val="FC40DD22"/>
    <w:lvl w:ilvl="0" w:tplc="564AADF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DAC258B"/>
    <w:multiLevelType w:val="hybridMultilevel"/>
    <w:tmpl w:val="F2263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12E4931"/>
    <w:multiLevelType w:val="hybridMultilevel"/>
    <w:tmpl w:val="27C87C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
  </w:num>
  <w:num w:numId="5">
    <w:abstractNumId w:val="8"/>
  </w:num>
  <w:num w:numId="6">
    <w:abstractNumId w:val="2"/>
  </w:num>
  <w:num w:numId="7">
    <w:abstractNumId w:val="5"/>
  </w:num>
  <w:num w:numId="8">
    <w:abstractNumId w:val="6"/>
  </w:num>
  <w:num w:numId="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hideSpellingError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11E"/>
    <w:rsid w:val="0000042F"/>
    <w:rsid w:val="000005A3"/>
    <w:rsid w:val="000006BD"/>
    <w:rsid w:val="00000A38"/>
    <w:rsid w:val="00000AD1"/>
    <w:rsid w:val="00000B14"/>
    <w:rsid w:val="00000E5F"/>
    <w:rsid w:val="00000FD2"/>
    <w:rsid w:val="00001A92"/>
    <w:rsid w:val="000024C4"/>
    <w:rsid w:val="00002CA9"/>
    <w:rsid w:val="00002E2C"/>
    <w:rsid w:val="0000357B"/>
    <w:rsid w:val="00004A9F"/>
    <w:rsid w:val="00004C96"/>
    <w:rsid w:val="00004FC4"/>
    <w:rsid w:val="000051A3"/>
    <w:rsid w:val="00005941"/>
    <w:rsid w:val="00005D80"/>
    <w:rsid w:val="00006008"/>
    <w:rsid w:val="00006551"/>
    <w:rsid w:val="00006893"/>
    <w:rsid w:val="00006D65"/>
    <w:rsid w:val="00007245"/>
    <w:rsid w:val="000073E4"/>
    <w:rsid w:val="0001082F"/>
    <w:rsid w:val="0001091E"/>
    <w:rsid w:val="00010DB6"/>
    <w:rsid w:val="0001120A"/>
    <w:rsid w:val="000115A9"/>
    <w:rsid w:val="00012817"/>
    <w:rsid w:val="00012C73"/>
    <w:rsid w:val="00012DE1"/>
    <w:rsid w:val="00013F17"/>
    <w:rsid w:val="00013FB4"/>
    <w:rsid w:val="000141FD"/>
    <w:rsid w:val="000149D8"/>
    <w:rsid w:val="00014B32"/>
    <w:rsid w:val="00014C75"/>
    <w:rsid w:val="000159F4"/>
    <w:rsid w:val="00015D80"/>
    <w:rsid w:val="00015E60"/>
    <w:rsid w:val="000161ED"/>
    <w:rsid w:val="0001661E"/>
    <w:rsid w:val="00016D26"/>
    <w:rsid w:val="00017408"/>
    <w:rsid w:val="00017D3F"/>
    <w:rsid w:val="00017E07"/>
    <w:rsid w:val="00017F9C"/>
    <w:rsid w:val="0002003E"/>
    <w:rsid w:val="0002047D"/>
    <w:rsid w:val="0002076E"/>
    <w:rsid w:val="0002129A"/>
    <w:rsid w:val="000215FE"/>
    <w:rsid w:val="0002165A"/>
    <w:rsid w:val="00022153"/>
    <w:rsid w:val="00023176"/>
    <w:rsid w:val="00023432"/>
    <w:rsid w:val="0002352D"/>
    <w:rsid w:val="00023E9B"/>
    <w:rsid w:val="0002466D"/>
    <w:rsid w:val="00024D08"/>
    <w:rsid w:val="00025249"/>
    <w:rsid w:val="000257CC"/>
    <w:rsid w:val="000258C5"/>
    <w:rsid w:val="00025A88"/>
    <w:rsid w:val="00026527"/>
    <w:rsid w:val="000266EB"/>
    <w:rsid w:val="000268CB"/>
    <w:rsid w:val="00026CDC"/>
    <w:rsid w:val="00027484"/>
    <w:rsid w:val="0003017C"/>
    <w:rsid w:val="000302E7"/>
    <w:rsid w:val="000308ED"/>
    <w:rsid w:val="00030BBB"/>
    <w:rsid w:val="0003166C"/>
    <w:rsid w:val="0003192F"/>
    <w:rsid w:val="00031D4A"/>
    <w:rsid w:val="00031DA5"/>
    <w:rsid w:val="00032361"/>
    <w:rsid w:val="00032AB7"/>
    <w:rsid w:val="00033307"/>
    <w:rsid w:val="00033750"/>
    <w:rsid w:val="00033D00"/>
    <w:rsid w:val="00034DE2"/>
    <w:rsid w:val="000356F2"/>
    <w:rsid w:val="00035DFE"/>
    <w:rsid w:val="000361F8"/>
    <w:rsid w:val="000364A6"/>
    <w:rsid w:val="0003688D"/>
    <w:rsid w:val="00036DAE"/>
    <w:rsid w:val="000370F2"/>
    <w:rsid w:val="00040036"/>
    <w:rsid w:val="000404C9"/>
    <w:rsid w:val="00040B1C"/>
    <w:rsid w:val="00040C4B"/>
    <w:rsid w:val="00040D26"/>
    <w:rsid w:val="000415F9"/>
    <w:rsid w:val="00041841"/>
    <w:rsid w:val="0004194F"/>
    <w:rsid w:val="000426FA"/>
    <w:rsid w:val="00042AE4"/>
    <w:rsid w:val="00043A75"/>
    <w:rsid w:val="00043EE5"/>
    <w:rsid w:val="00044A01"/>
    <w:rsid w:val="0004538D"/>
    <w:rsid w:val="000455C9"/>
    <w:rsid w:val="00045A02"/>
    <w:rsid w:val="00045AC9"/>
    <w:rsid w:val="00045D28"/>
    <w:rsid w:val="0004617A"/>
    <w:rsid w:val="0004629F"/>
    <w:rsid w:val="0004643E"/>
    <w:rsid w:val="000478D0"/>
    <w:rsid w:val="00047DB5"/>
    <w:rsid w:val="00050093"/>
    <w:rsid w:val="0005088E"/>
    <w:rsid w:val="00050AA6"/>
    <w:rsid w:val="00050AC6"/>
    <w:rsid w:val="00051573"/>
    <w:rsid w:val="00051B15"/>
    <w:rsid w:val="00051DF4"/>
    <w:rsid w:val="00051DFF"/>
    <w:rsid w:val="00052675"/>
    <w:rsid w:val="000526B2"/>
    <w:rsid w:val="0005277F"/>
    <w:rsid w:val="0005297C"/>
    <w:rsid w:val="00052D1E"/>
    <w:rsid w:val="00053EC3"/>
    <w:rsid w:val="00053F7C"/>
    <w:rsid w:val="0005490B"/>
    <w:rsid w:val="00054CA5"/>
    <w:rsid w:val="00054DD5"/>
    <w:rsid w:val="000552F2"/>
    <w:rsid w:val="000553B8"/>
    <w:rsid w:val="00055F2D"/>
    <w:rsid w:val="0005635C"/>
    <w:rsid w:val="000565BB"/>
    <w:rsid w:val="00056AA6"/>
    <w:rsid w:val="00056ACC"/>
    <w:rsid w:val="000577ED"/>
    <w:rsid w:val="00057A06"/>
    <w:rsid w:val="00060961"/>
    <w:rsid w:val="00061397"/>
    <w:rsid w:val="000618D2"/>
    <w:rsid w:val="0006266B"/>
    <w:rsid w:val="00062C2E"/>
    <w:rsid w:val="00062C7F"/>
    <w:rsid w:val="00063161"/>
    <w:rsid w:val="000643CC"/>
    <w:rsid w:val="000649FA"/>
    <w:rsid w:val="00064B4A"/>
    <w:rsid w:val="00065587"/>
    <w:rsid w:val="0006635B"/>
    <w:rsid w:val="00066779"/>
    <w:rsid w:val="00066EFB"/>
    <w:rsid w:val="00067672"/>
    <w:rsid w:val="00067EFA"/>
    <w:rsid w:val="0007015D"/>
    <w:rsid w:val="0007018C"/>
    <w:rsid w:val="00070E0E"/>
    <w:rsid w:val="000730E7"/>
    <w:rsid w:val="00073E93"/>
    <w:rsid w:val="00074A82"/>
    <w:rsid w:val="00074BC8"/>
    <w:rsid w:val="00076BEB"/>
    <w:rsid w:val="00077A5D"/>
    <w:rsid w:val="000802AD"/>
    <w:rsid w:val="0008036F"/>
    <w:rsid w:val="00080DA3"/>
    <w:rsid w:val="00081286"/>
    <w:rsid w:val="00081413"/>
    <w:rsid w:val="00081ABC"/>
    <w:rsid w:val="00082189"/>
    <w:rsid w:val="0008239C"/>
    <w:rsid w:val="00082577"/>
    <w:rsid w:val="00082D6C"/>
    <w:rsid w:val="00082FBC"/>
    <w:rsid w:val="000834EA"/>
    <w:rsid w:val="000839A0"/>
    <w:rsid w:val="00083CD3"/>
    <w:rsid w:val="00083D48"/>
    <w:rsid w:val="00083DBB"/>
    <w:rsid w:val="000840BB"/>
    <w:rsid w:val="00084D21"/>
    <w:rsid w:val="000859DD"/>
    <w:rsid w:val="00085A05"/>
    <w:rsid w:val="000865D8"/>
    <w:rsid w:val="00086C3F"/>
    <w:rsid w:val="00086D87"/>
    <w:rsid w:val="0008709B"/>
    <w:rsid w:val="00087E20"/>
    <w:rsid w:val="00090196"/>
    <w:rsid w:val="000903E3"/>
    <w:rsid w:val="000906DA"/>
    <w:rsid w:val="000909CB"/>
    <w:rsid w:val="00090C25"/>
    <w:rsid w:val="00090F19"/>
    <w:rsid w:val="00090FD7"/>
    <w:rsid w:val="00091B09"/>
    <w:rsid w:val="00091C00"/>
    <w:rsid w:val="00091F74"/>
    <w:rsid w:val="00092269"/>
    <w:rsid w:val="000922B7"/>
    <w:rsid w:val="000933D2"/>
    <w:rsid w:val="00093585"/>
    <w:rsid w:val="00093E81"/>
    <w:rsid w:val="000951C0"/>
    <w:rsid w:val="00095523"/>
    <w:rsid w:val="00095B1C"/>
    <w:rsid w:val="00095EC4"/>
    <w:rsid w:val="000960EB"/>
    <w:rsid w:val="0009611E"/>
    <w:rsid w:val="000976BC"/>
    <w:rsid w:val="00097A48"/>
    <w:rsid w:val="00097A5A"/>
    <w:rsid w:val="00097E7E"/>
    <w:rsid w:val="000A0774"/>
    <w:rsid w:val="000A0795"/>
    <w:rsid w:val="000A109A"/>
    <w:rsid w:val="000A17D4"/>
    <w:rsid w:val="000A1B53"/>
    <w:rsid w:val="000A276C"/>
    <w:rsid w:val="000A2B39"/>
    <w:rsid w:val="000A2E36"/>
    <w:rsid w:val="000A305B"/>
    <w:rsid w:val="000A3665"/>
    <w:rsid w:val="000A39F6"/>
    <w:rsid w:val="000A3EB7"/>
    <w:rsid w:val="000A3F96"/>
    <w:rsid w:val="000A488B"/>
    <w:rsid w:val="000A4984"/>
    <w:rsid w:val="000A5081"/>
    <w:rsid w:val="000A5408"/>
    <w:rsid w:val="000A5484"/>
    <w:rsid w:val="000A5EEE"/>
    <w:rsid w:val="000A6082"/>
    <w:rsid w:val="000A636F"/>
    <w:rsid w:val="000A64BB"/>
    <w:rsid w:val="000A671E"/>
    <w:rsid w:val="000A6D84"/>
    <w:rsid w:val="000A6F36"/>
    <w:rsid w:val="000A727B"/>
    <w:rsid w:val="000B0332"/>
    <w:rsid w:val="000B0A30"/>
    <w:rsid w:val="000B0EC0"/>
    <w:rsid w:val="000B0EEC"/>
    <w:rsid w:val="000B1DB4"/>
    <w:rsid w:val="000B2C34"/>
    <w:rsid w:val="000B2DE7"/>
    <w:rsid w:val="000B3588"/>
    <w:rsid w:val="000B3646"/>
    <w:rsid w:val="000B39F3"/>
    <w:rsid w:val="000B3A27"/>
    <w:rsid w:val="000B3CFC"/>
    <w:rsid w:val="000B4204"/>
    <w:rsid w:val="000B4690"/>
    <w:rsid w:val="000B50CB"/>
    <w:rsid w:val="000B5603"/>
    <w:rsid w:val="000B596E"/>
    <w:rsid w:val="000B5CCE"/>
    <w:rsid w:val="000B5FE4"/>
    <w:rsid w:val="000B6C20"/>
    <w:rsid w:val="000B7397"/>
    <w:rsid w:val="000B754E"/>
    <w:rsid w:val="000B7B55"/>
    <w:rsid w:val="000C09BA"/>
    <w:rsid w:val="000C1B38"/>
    <w:rsid w:val="000C1CBF"/>
    <w:rsid w:val="000C1D25"/>
    <w:rsid w:val="000C1D78"/>
    <w:rsid w:val="000C217A"/>
    <w:rsid w:val="000C217C"/>
    <w:rsid w:val="000C2900"/>
    <w:rsid w:val="000C3197"/>
    <w:rsid w:val="000C325A"/>
    <w:rsid w:val="000C3574"/>
    <w:rsid w:val="000C3D3A"/>
    <w:rsid w:val="000C40C5"/>
    <w:rsid w:val="000C40EF"/>
    <w:rsid w:val="000C42DF"/>
    <w:rsid w:val="000C441C"/>
    <w:rsid w:val="000C466B"/>
    <w:rsid w:val="000C4D70"/>
    <w:rsid w:val="000C5373"/>
    <w:rsid w:val="000C53C3"/>
    <w:rsid w:val="000C5A82"/>
    <w:rsid w:val="000C5CA3"/>
    <w:rsid w:val="000C5CF4"/>
    <w:rsid w:val="000C64F5"/>
    <w:rsid w:val="000C651F"/>
    <w:rsid w:val="000C652C"/>
    <w:rsid w:val="000C6E76"/>
    <w:rsid w:val="000C6FB3"/>
    <w:rsid w:val="000C70B3"/>
    <w:rsid w:val="000C73B1"/>
    <w:rsid w:val="000D043C"/>
    <w:rsid w:val="000D089B"/>
    <w:rsid w:val="000D0B4D"/>
    <w:rsid w:val="000D0F0A"/>
    <w:rsid w:val="000D10A3"/>
    <w:rsid w:val="000D143E"/>
    <w:rsid w:val="000D1632"/>
    <w:rsid w:val="000D1A3C"/>
    <w:rsid w:val="000D1C30"/>
    <w:rsid w:val="000D1C9D"/>
    <w:rsid w:val="000D2356"/>
    <w:rsid w:val="000D2960"/>
    <w:rsid w:val="000D2E2E"/>
    <w:rsid w:val="000D316A"/>
    <w:rsid w:val="000D3271"/>
    <w:rsid w:val="000D36C1"/>
    <w:rsid w:val="000D448F"/>
    <w:rsid w:val="000D6465"/>
    <w:rsid w:val="000D758F"/>
    <w:rsid w:val="000D76B6"/>
    <w:rsid w:val="000E0225"/>
    <w:rsid w:val="000E03E8"/>
    <w:rsid w:val="000E0667"/>
    <w:rsid w:val="000E0A9A"/>
    <w:rsid w:val="000E0ACE"/>
    <w:rsid w:val="000E0C27"/>
    <w:rsid w:val="000E1161"/>
    <w:rsid w:val="000E13BD"/>
    <w:rsid w:val="000E1D0A"/>
    <w:rsid w:val="000E39E6"/>
    <w:rsid w:val="000E42E1"/>
    <w:rsid w:val="000E4C2A"/>
    <w:rsid w:val="000E5826"/>
    <w:rsid w:val="000E6A90"/>
    <w:rsid w:val="000E7024"/>
    <w:rsid w:val="000F12F7"/>
    <w:rsid w:val="000F15D2"/>
    <w:rsid w:val="000F176F"/>
    <w:rsid w:val="000F1845"/>
    <w:rsid w:val="000F19C8"/>
    <w:rsid w:val="000F1A8C"/>
    <w:rsid w:val="000F1A98"/>
    <w:rsid w:val="000F1B7C"/>
    <w:rsid w:val="000F224F"/>
    <w:rsid w:val="000F45F1"/>
    <w:rsid w:val="000F4D21"/>
    <w:rsid w:val="000F51C5"/>
    <w:rsid w:val="000F54F2"/>
    <w:rsid w:val="000F59CE"/>
    <w:rsid w:val="000F6887"/>
    <w:rsid w:val="000F75E9"/>
    <w:rsid w:val="0010018A"/>
    <w:rsid w:val="0010026E"/>
    <w:rsid w:val="001009BE"/>
    <w:rsid w:val="00100B1D"/>
    <w:rsid w:val="00101638"/>
    <w:rsid w:val="00101C6E"/>
    <w:rsid w:val="00101D68"/>
    <w:rsid w:val="00101EC8"/>
    <w:rsid w:val="0010255F"/>
    <w:rsid w:val="00103BE8"/>
    <w:rsid w:val="00103EC2"/>
    <w:rsid w:val="001049A3"/>
    <w:rsid w:val="00104F0A"/>
    <w:rsid w:val="00105C9C"/>
    <w:rsid w:val="00105D75"/>
    <w:rsid w:val="00105F95"/>
    <w:rsid w:val="00106BB5"/>
    <w:rsid w:val="00106BC6"/>
    <w:rsid w:val="0010721F"/>
    <w:rsid w:val="00107950"/>
    <w:rsid w:val="00107CC4"/>
    <w:rsid w:val="00111F12"/>
    <w:rsid w:val="00113282"/>
    <w:rsid w:val="00113B88"/>
    <w:rsid w:val="00114272"/>
    <w:rsid w:val="0011444D"/>
    <w:rsid w:val="001145DA"/>
    <w:rsid w:val="001179FA"/>
    <w:rsid w:val="00117D72"/>
    <w:rsid w:val="00117D81"/>
    <w:rsid w:val="00117FC6"/>
    <w:rsid w:val="00120333"/>
    <w:rsid w:val="0012075B"/>
    <w:rsid w:val="00120868"/>
    <w:rsid w:val="001209AF"/>
    <w:rsid w:val="00120B9D"/>
    <w:rsid w:val="001211F8"/>
    <w:rsid w:val="0012123B"/>
    <w:rsid w:val="0012157E"/>
    <w:rsid w:val="0012267F"/>
    <w:rsid w:val="0012292A"/>
    <w:rsid w:val="001234F4"/>
    <w:rsid w:val="00123C97"/>
    <w:rsid w:val="00124257"/>
    <w:rsid w:val="00124354"/>
    <w:rsid w:val="00124516"/>
    <w:rsid w:val="00124D9F"/>
    <w:rsid w:val="0012599E"/>
    <w:rsid w:val="001260E6"/>
    <w:rsid w:val="00126641"/>
    <w:rsid w:val="0012668B"/>
    <w:rsid w:val="00126867"/>
    <w:rsid w:val="00126879"/>
    <w:rsid w:val="00126905"/>
    <w:rsid w:val="00126BC6"/>
    <w:rsid w:val="00127C19"/>
    <w:rsid w:val="0013023E"/>
    <w:rsid w:val="00130CB0"/>
    <w:rsid w:val="00130EF7"/>
    <w:rsid w:val="001311CA"/>
    <w:rsid w:val="001317A2"/>
    <w:rsid w:val="00131FBC"/>
    <w:rsid w:val="00132496"/>
    <w:rsid w:val="001325FD"/>
    <w:rsid w:val="00132A7B"/>
    <w:rsid w:val="00132D5C"/>
    <w:rsid w:val="0013302C"/>
    <w:rsid w:val="001333BF"/>
    <w:rsid w:val="001333C9"/>
    <w:rsid w:val="001336FC"/>
    <w:rsid w:val="00133CF6"/>
    <w:rsid w:val="001342C0"/>
    <w:rsid w:val="0013447B"/>
    <w:rsid w:val="001347E9"/>
    <w:rsid w:val="00134DD6"/>
    <w:rsid w:val="00135511"/>
    <w:rsid w:val="00135A0E"/>
    <w:rsid w:val="00135CF3"/>
    <w:rsid w:val="00135F17"/>
    <w:rsid w:val="00136328"/>
    <w:rsid w:val="00136A8F"/>
    <w:rsid w:val="0013737A"/>
    <w:rsid w:val="001378D5"/>
    <w:rsid w:val="001378DE"/>
    <w:rsid w:val="00140BEF"/>
    <w:rsid w:val="001419D7"/>
    <w:rsid w:val="00141EE9"/>
    <w:rsid w:val="001424BF"/>
    <w:rsid w:val="00143716"/>
    <w:rsid w:val="001439F1"/>
    <w:rsid w:val="00143B4F"/>
    <w:rsid w:val="00143C14"/>
    <w:rsid w:val="00143E41"/>
    <w:rsid w:val="00144EDD"/>
    <w:rsid w:val="00145167"/>
    <w:rsid w:val="0014668C"/>
    <w:rsid w:val="00146A0C"/>
    <w:rsid w:val="00147475"/>
    <w:rsid w:val="0014756A"/>
    <w:rsid w:val="00147930"/>
    <w:rsid w:val="00147AAB"/>
    <w:rsid w:val="001504AD"/>
    <w:rsid w:val="00150955"/>
    <w:rsid w:val="00150CA5"/>
    <w:rsid w:val="0015164C"/>
    <w:rsid w:val="00151AAE"/>
    <w:rsid w:val="00151D1C"/>
    <w:rsid w:val="00151FB3"/>
    <w:rsid w:val="0015202C"/>
    <w:rsid w:val="00152746"/>
    <w:rsid w:val="0015292E"/>
    <w:rsid w:val="00152F37"/>
    <w:rsid w:val="00153499"/>
    <w:rsid w:val="00153AF4"/>
    <w:rsid w:val="00153D66"/>
    <w:rsid w:val="00153E9B"/>
    <w:rsid w:val="00154DE0"/>
    <w:rsid w:val="00155124"/>
    <w:rsid w:val="0015620D"/>
    <w:rsid w:val="00156523"/>
    <w:rsid w:val="00157234"/>
    <w:rsid w:val="00160C7B"/>
    <w:rsid w:val="001610D6"/>
    <w:rsid w:val="0016144A"/>
    <w:rsid w:val="00161C7A"/>
    <w:rsid w:val="0016258B"/>
    <w:rsid w:val="001625AD"/>
    <w:rsid w:val="00162639"/>
    <w:rsid w:val="00162B5E"/>
    <w:rsid w:val="00162CB0"/>
    <w:rsid w:val="00162F62"/>
    <w:rsid w:val="00163690"/>
    <w:rsid w:val="00163A16"/>
    <w:rsid w:val="00163F76"/>
    <w:rsid w:val="001643A7"/>
    <w:rsid w:val="001646C4"/>
    <w:rsid w:val="00165671"/>
    <w:rsid w:val="00165F5D"/>
    <w:rsid w:val="0016655D"/>
    <w:rsid w:val="001668BF"/>
    <w:rsid w:val="00166D3E"/>
    <w:rsid w:val="00170394"/>
    <w:rsid w:val="001703AB"/>
    <w:rsid w:val="001705C7"/>
    <w:rsid w:val="00170979"/>
    <w:rsid w:val="0017103E"/>
    <w:rsid w:val="0017178C"/>
    <w:rsid w:val="0017324A"/>
    <w:rsid w:val="001735D3"/>
    <w:rsid w:val="00173B37"/>
    <w:rsid w:val="0017437B"/>
    <w:rsid w:val="00174453"/>
    <w:rsid w:val="00175D15"/>
    <w:rsid w:val="00175F55"/>
    <w:rsid w:val="001760F2"/>
    <w:rsid w:val="00176600"/>
    <w:rsid w:val="00177868"/>
    <w:rsid w:val="0017789F"/>
    <w:rsid w:val="00177E4E"/>
    <w:rsid w:val="00180321"/>
    <w:rsid w:val="001807ED"/>
    <w:rsid w:val="001807F0"/>
    <w:rsid w:val="001808A0"/>
    <w:rsid w:val="00180CE5"/>
    <w:rsid w:val="00180D45"/>
    <w:rsid w:val="00181F64"/>
    <w:rsid w:val="00182290"/>
    <w:rsid w:val="001822A3"/>
    <w:rsid w:val="001822A8"/>
    <w:rsid w:val="00182F6C"/>
    <w:rsid w:val="001834DB"/>
    <w:rsid w:val="00183520"/>
    <w:rsid w:val="00183A76"/>
    <w:rsid w:val="00184D33"/>
    <w:rsid w:val="00185210"/>
    <w:rsid w:val="00185656"/>
    <w:rsid w:val="00185C40"/>
    <w:rsid w:val="00186246"/>
    <w:rsid w:val="00186439"/>
    <w:rsid w:val="00187551"/>
    <w:rsid w:val="00187D1C"/>
    <w:rsid w:val="00190192"/>
    <w:rsid w:val="00190898"/>
    <w:rsid w:val="00190D4A"/>
    <w:rsid w:val="001910E4"/>
    <w:rsid w:val="0019171D"/>
    <w:rsid w:val="001918BA"/>
    <w:rsid w:val="00191CED"/>
    <w:rsid w:val="0019209C"/>
    <w:rsid w:val="00192298"/>
    <w:rsid w:val="00192AB7"/>
    <w:rsid w:val="0019304D"/>
    <w:rsid w:val="00195F7F"/>
    <w:rsid w:val="0019622B"/>
    <w:rsid w:val="00197BD9"/>
    <w:rsid w:val="001A0037"/>
    <w:rsid w:val="001A0265"/>
    <w:rsid w:val="001A02E2"/>
    <w:rsid w:val="001A0D9C"/>
    <w:rsid w:val="001A0E81"/>
    <w:rsid w:val="001A1014"/>
    <w:rsid w:val="001A24C4"/>
    <w:rsid w:val="001A2719"/>
    <w:rsid w:val="001A2A5A"/>
    <w:rsid w:val="001A449D"/>
    <w:rsid w:val="001A44FD"/>
    <w:rsid w:val="001A45A7"/>
    <w:rsid w:val="001A46AB"/>
    <w:rsid w:val="001A48F7"/>
    <w:rsid w:val="001A496C"/>
    <w:rsid w:val="001A4A8D"/>
    <w:rsid w:val="001A54AD"/>
    <w:rsid w:val="001A5A12"/>
    <w:rsid w:val="001A7081"/>
    <w:rsid w:val="001B0797"/>
    <w:rsid w:val="001B0E66"/>
    <w:rsid w:val="001B1265"/>
    <w:rsid w:val="001B13B0"/>
    <w:rsid w:val="001B13CC"/>
    <w:rsid w:val="001B23C2"/>
    <w:rsid w:val="001B27B7"/>
    <w:rsid w:val="001B2A7A"/>
    <w:rsid w:val="001B304E"/>
    <w:rsid w:val="001B3331"/>
    <w:rsid w:val="001B3A57"/>
    <w:rsid w:val="001B3EBC"/>
    <w:rsid w:val="001B469A"/>
    <w:rsid w:val="001B4870"/>
    <w:rsid w:val="001B4D64"/>
    <w:rsid w:val="001B57E0"/>
    <w:rsid w:val="001B6845"/>
    <w:rsid w:val="001B6B8A"/>
    <w:rsid w:val="001B6D92"/>
    <w:rsid w:val="001B7090"/>
    <w:rsid w:val="001B7D66"/>
    <w:rsid w:val="001C031D"/>
    <w:rsid w:val="001C0761"/>
    <w:rsid w:val="001C1ACA"/>
    <w:rsid w:val="001C1B34"/>
    <w:rsid w:val="001C34A1"/>
    <w:rsid w:val="001C3608"/>
    <w:rsid w:val="001C462F"/>
    <w:rsid w:val="001C47FD"/>
    <w:rsid w:val="001C4822"/>
    <w:rsid w:val="001C49EB"/>
    <w:rsid w:val="001C4CA9"/>
    <w:rsid w:val="001C5AB8"/>
    <w:rsid w:val="001C5D96"/>
    <w:rsid w:val="001C6524"/>
    <w:rsid w:val="001C68E2"/>
    <w:rsid w:val="001C6C06"/>
    <w:rsid w:val="001D0167"/>
    <w:rsid w:val="001D0F6B"/>
    <w:rsid w:val="001D15D5"/>
    <w:rsid w:val="001D1DD7"/>
    <w:rsid w:val="001D2E0B"/>
    <w:rsid w:val="001D3222"/>
    <w:rsid w:val="001D34BD"/>
    <w:rsid w:val="001D3607"/>
    <w:rsid w:val="001D394C"/>
    <w:rsid w:val="001D3F1F"/>
    <w:rsid w:val="001D47DE"/>
    <w:rsid w:val="001D534F"/>
    <w:rsid w:val="001D6146"/>
    <w:rsid w:val="001D79C3"/>
    <w:rsid w:val="001D7AEB"/>
    <w:rsid w:val="001E001D"/>
    <w:rsid w:val="001E0774"/>
    <w:rsid w:val="001E089E"/>
    <w:rsid w:val="001E144F"/>
    <w:rsid w:val="001E1524"/>
    <w:rsid w:val="001E1781"/>
    <w:rsid w:val="001E2674"/>
    <w:rsid w:val="001E2A49"/>
    <w:rsid w:val="001E2AF8"/>
    <w:rsid w:val="001E2B35"/>
    <w:rsid w:val="001E2BCA"/>
    <w:rsid w:val="001E2D20"/>
    <w:rsid w:val="001E2F06"/>
    <w:rsid w:val="001E3081"/>
    <w:rsid w:val="001E3A7B"/>
    <w:rsid w:val="001E418F"/>
    <w:rsid w:val="001E4D5B"/>
    <w:rsid w:val="001E4E03"/>
    <w:rsid w:val="001E512B"/>
    <w:rsid w:val="001E54E5"/>
    <w:rsid w:val="001E5F6C"/>
    <w:rsid w:val="001E6D4D"/>
    <w:rsid w:val="001E74B5"/>
    <w:rsid w:val="001E74E4"/>
    <w:rsid w:val="001F086C"/>
    <w:rsid w:val="001F0B64"/>
    <w:rsid w:val="001F0FA9"/>
    <w:rsid w:val="001F1364"/>
    <w:rsid w:val="001F13AF"/>
    <w:rsid w:val="001F14E6"/>
    <w:rsid w:val="001F2438"/>
    <w:rsid w:val="001F2BB0"/>
    <w:rsid w:val="001F3A62"/>
    <w:rsid w:val="001F3A7A"/>
    <w:rsid w:val="001F3CDB"/>
    <w:rsid w:val="001F4636"/>
    <w:rsid w:val="001F471B"/>
    <w:rsid w:val="001F4A43"/>
    <w:rsid w:val="001F5DEC"/>
    <w:rsid w:val="001F5F8D"/>
    <w:rsid w:val="001F6B9E"/>
    <w:rsid w:val="001F6C45"/>
    <w:rsid w:val="001F7386"/>
    <w:rsid w:val="001F742C"/>
    <w:rsid w:val="001F7F14"/>
    <w:rsid w:val="001F7F3B"/>
    <w:rsid w:val="002008FD"/>
    <w:rsid w:val="00200BE0"/>
    <w:rsid w:val="00200C97"/>
    <w:rsid w:val="00200D64"/>
    <w:rsid w:val="002014EC"/>
    <w:rsid w:val="002020BA"/>
    <w:rsid w:val="00202165"/>
    <w:rsid w:val="002022AF"/>
    <w:rsid w:val="00203120"/>
    <w:rsid w:val="0020341D"/>
    <w:rsid w:val="00203E2A"/>
    <w:rsid w:val="002044FC"/>
    <w:rsid w:val="0020632E"/>
    <w:rsid w:val="00206467"/>
    <w:rsid w:val="002067A6"/>
    <w:rsid w:val="0020693A"/>
    <w:rsid w:val="00207497"/>
    <w:rsid w:val="002074A2"/>
    <w:rsid w:val="00207607"/>
    <w:rsid w:val="00210E6F"/>
    <w:rsid w:val="00210EF7"/>
    <w:rsid w:val="00211378"/>
    <w:rsid w:val="0021271E"/>
    <w:rsid w:val="00212F6E"/>
    <w:rsid w:val="00213443"/>
    <w:rsid w:val="0021408D"/>
    <w:rsid w:val="002147EA"/>
    <w:rsid w:val="0021528B"/>
    <w:rsid w:val="0021573E"/>
    <w:rsid w:val="00215FBC"/>
    <w:rsid w:val="0021622C"/>
    <w:rsid w:val="00217539"/>
    <w:rsid w:val="0021791A"/>
    <w:rsid w:val="00217B27"/>
    <w:rsid w:val="0022183B"/>
    <w:rsid w:val="002218E8"/>
    <w:rsid w:val="00222536"/>
    <w:rsid w:val="002228CE"/>
    <w:rsid w:val="002249B3"/>
    <w:rsid w:val="00224A04"/>
    <w:rsid w:val="00224BF7"/>
    <w:rsid w:val="00224D61"/>
    <w:rsid w:val="00224DF1"/>
    <w:rsid w:val="002250FB"/>
    <w:rsid w:val="00225642"/>
    <w:rsid w:val="002258F5"/>
    <w:rsid w:val="00225AA1"/>
    <w:rsid w:val="00225ADA"/>
    <w:rsid w:val="00225E49"/>
    <w:rsid w:val="00227695"/>
    <w:rsid w:val="00227818"/>
    <w:rsid w:val="00230575"/>
    <w:rsid w:val="00230C80"/>
    <w:rsid w:val="00231106"/>
    <w:rsid w:val="002316BA"/>
    <w:rsid w:val="00231A9A"/>
    <w:rsid w:val="002320EE"/>
    <w:rsid w:val="0023231D"/>
    <w:rsid w:val="002325A3"/>
    <w:rsid w:val="00232641"/>
    <w:rsid w:val="00232C81"/>
    <w:rsid w:val="00233187"/>
    <w:rsid w:val="002337B2"/>
    <w:rsid w:val="0023397C"/>
    <w:rsid w:val="00233983"/>
    <w:rsid w:val="002339F2"/>
    <w:rsid w:val="00233A03"/>
    <w:rsid w:val="00233DB1"/>
    <w:rsid w:val="0023446C"/>
    <w:rsid w:val="002347A2"/>
    <w:rsid w:val="0023494F"/>
    <w:rsid w:val="00234AEC"/>
    <w:rsid w:val="00234B91"/>
    <w:rsid w:val="002351D6"/>
    <w:rsid w:val="00235CC7"/>
    <w:rsid w:val="00236252"/>
    <w:rsid w:val="002364C2"/>
    <w:rsid w:val="00236AF0"/>
    <w:rsid w:val="00236B8B"/>
    <w:rsid w:val="00237230"/>
    <w:rsid w:val="0023727C"/>
    <w:rsid w:val="002372D1"/>
    <w:rsid w:val="00237D57"/>
    <w:rsid w:val="00237E52"/>
    <w:rsid w:val="0024057E"/>
    <w:rsid w:val="00240C81"/>
    <w:rsid w:val="00240FBF"/>
    <w:rsid w:val="00241757"/>
    <w:rsid w:val="00241A62"/>
    <w:rsid w:val="00241B21"/>
    <w:rsid w:val="00241DE7"/>
    <w:rsid w:val="0024301A"/>
    <w:rsid w:val="00243100"/>
    <w:rsid w:val="002431FA"/>
    <w:rsid w:val="002439BF"/>
    <w:rsid w:val="00243D9C"/>
    <w:rsid w:val="0024413F"/>
    <w:rsid w:val="0024471E"/>
    <w:rsid w:val="002451D6"/>
    <w:rsid w:val="0024542C"/>
    <w:rsid w:val="002455BE"/>
    <w:rsid w:val="002459B1"/>
    <w:rsid w:val="002462F0"/>
    <w:rsid w:val="00246375"/>
    <w:rsid w:val="0024659A"/>
    <w:rsid w:val="00246FAD"/>
    <w:rsid w:val="002472B1"/>
    <w:rsid w:val="00247353"/>
    <w:rsid w:val="00247485"/>
    <w:rsid w:val="0025025F"/>
    <w:rsid w:val="002508A0"/>
    <w:rsid w:val="0025112A"/>
    <w:rsid w:val="0025145E"/>
    <w:rsid w:val="0025188C"/>
    <w:rsid w:val="00252ADA"/>
    <w:rsid w:val="00252B3E"/>
    <w:rsid w:val="00252D21"/>
    <w:rsid w:val="002530E2"/>
    <w:rsid w:val="00253C16"/>
    <w:rsid w:val="002542C5"/>
    <w:rsid w:val="00254836"/>
    <w:rsid w:val="00254903"/>
    <w:rsid w:val="00254A2C"/>
    <w:rsid w:val="00254FC1"/>
    <w:rsid w:val="00255144"/>
    <w:rsid w:val="002551A0"/>
    <w:rsid w:val="002558F9"/>
    <w:rsid w:val="00255D94"/>
    <w:rsid w:val="00255DE3"/>
    <w:rsid w:val="00256823"/>
    <w:rsid w:val="00256B78"/>
    <w:rsid w:val="00260175"/>
    <w:rsid w:val="00260CE0"/>
    <w:rsid w:val="002618F6"/>
    <w:rsid w:val="0026238D"/>
    <w:rsid w:val="0026319A"/>
    <w:rsid w:val="002633AF"/>
    <w:rsid w:val="002639F7"/>
    <w:rsid w:val="00263D07"/>
    <w:rsid w:val="00263E30"/>
    <w:rsid w:val="002642C2"/>
    <w:rsid w:val="002648CD"/>
    <w:rsid w:val="00264E25"/>
    <w:rsid w:val="00264FC9"/>
    <w:rsid w:val="002668A3"/>
    <w:rsid w:val="00266ED2"/>
    <w:rsid w:val="00266F4D"/>
    <w:rsid w:val="00266FA7"/>
    <w:rsid w:val="00267233"/>
    <w:rsid w:val="002676FD"/>
    <w:rsid w:val="002677B5"/>
    <w:rsid w:val="00267D8B"/>
    <w:rsid w:val="00270200"/>
    <w:rsid w:val="00270681"/>
    <w:rsid w:val="00270B5F"/>
    <w:rsid w:val="0027116D"/>
    <w:rsid w:val="00271836"/>
    <w:rsid w:val="00271852"/>
    <w:rsid w:val="00271ADE"/>
    <w:rsid w:val="00272248"/>
    <w:rsid w:val="00272710"/>
    <w:rsid w:val="00272F10"/>
    <w:rsid w:val="00273028"/>
    <w:rsid w:val="002733DF"/>
    <w:rsid w:val="00273B39"/>
    <w:rsid w:val="00274285"/>
    <w:rsid w:val="002742BC"/>
    <w:rsid w:val="002743EB"/>
    <w:rsid w:val="002745EF"/>
    <w:rsid w:val="00274743"/>
    <w:rsid w:val="00274797"/>
    <w:rsid w:val="0027564F"/>
    <w:rsid w:val="00275B20"/>
    <w:rsid w:val="002762DA"/>
    <w:rsid w:val="00276B95"/>
    <w:rsid w:val="00276F08"/>
    <w:rsid w:val="0027774C"/>
    <w:rsid w:val="00277FDF"/>
    <w:rsid w:val="0028025A"/>
    <w:rsid w:val="002802FB"/>
    <w:rsid w:val="00280A9D"/>
    <w:rsid w:val="00280C6D"/>
    <w:rsid w:val="00280D61"/>
    <w:rsid w:val="00280D62"/>
    <w:rsid w:val="00281790"/>
    <w:rsid w:val="00281CC5"/>
    <w:rsid w:val="00281F57"/>
    <w:rsid w:val="002820D2"/>
    <w:rsid w:val="0028226E"/>
    <w:rsid w:val="0028285C"/>
    <w:rsid w:val="00282A8F"/>
    <w:rsid w:val="00282E10"/>
    <w:rsid w:val="002831DC"/>
    <w:rsid w:val="002836C6"/>
    <w:rsid w:val="00283C00"/>
    <w:rsid w:val="0028455F"/>
    <w:rsid w:val="00284BBC"/>
    <w:rsid w:val="00284D7A"/>
    <w:rsid w:val="00285328"/>
    <w:rsid w:val="00285527"/>
    <w:rsid w:val="00285FEB"/>
    <w:rsid w:val="002865D6"/>
    <w:rsid w:val="00286E0F"/>
    <w:rsid w:val="00286E1D"/>
    <w:rsid w:val="00287A22"/>
    <w:rsid w:val="00287D0A"/>
    <w:rsid w:val="00290C2B"/>
    <w:rsid w:val="00290FBC"/>
    <w:rsid w:val="00290FC9"/>
    <w:rsid w:val="00291818"/>
    <w:rsid w:val="00291FD4"/>
    <w:rsid w:val="00292495"/>
    <w:rsid w:val="00292939"/>
    <w:rsid w:val="00292BAE"/>
    <w:rsid w:val="00292BBD"/>
    <w:rsid w:val="00292E40"/>
    <w:rsid w:val="0029308D"/>
    <w:rsid w:val="0029362D"/>
    <w:rsid w:val="00293A24"/>
    <w:rsid w:val="00293BD5"/>
    <w:rsid w:val="00293EB8"/>
    <w:rsid w:val="002945CD"/>
    <w:rsid w:val="002947A7"/>
    <w:rsid w:val="002955D8"/>
    <w:rsid w:val="002956F0"/>
    <w:rsid w:val="00295B1E"/>
    <w:rsid w:val="00295F79"/>
    <w:rsid w:val="00296C6A"/>
    <w:rsid w:val="00297093"/>
    <w:rsid w:val="00297233"/>
    <w:rsid w:val="002A0099"/>
    <w:rsid w:val="002A0423"/>
    <w:rsid w:val="002A0AE4"/>
    <w:rsid w:val="002A0DE0"/>
    <w:rsid w:val="002A16EC"/>
    <w:rsid w:val="002A1D9B"/>
    <w:rsid w:val="002A26E6"/>
    <w:rsid w:val="002A2C94"/>
    <w:rsid w:val="002A2CED"/>
    <w:rsid w:val="002A3183"/>
    <w:rsid w:val="002A3655"/>
    <w:rsid w:val="002A4098"/>
    <w:rsid w:val="002A461D"/>
    <w:rsid w:val="002A4871"/>
    <w:rsid w:val="002A51A1"/>
    <w:rsid w:val="002A55C2"/>
    <w:rsid w:val="002A600D"/>
    <w:rsid w:val="002A6640"/>
    <w:rsid w:val="002A688A"/>
    <w:rsid w:val="002A69FC"/>
    <w:rsid w:val="002A6FA2"/>
    <w:rsid w:val="002A708E"/>
    <w:rsid w:val="002A70E9"/>
    <w:rsid w:val="002B00D8"/>
    <w:rsid w:val="002B1657"/>
    <w:rsid w:val="002B1767"/>
    <w:rsid w:val="002B17E1"/>
    <w:rsid w:val="002B1EE7"/>
    <w:rsid w:val="002B2166"/>
    <w:rsid w:val="002B2567"/>
    <w:rsid w:val="002B25A2"/>
    <w:rsid w:val="002B2968"/>
    <w:rsid w:val="002B2BAE"/>
    <w:rsid w:val="002B2F9F"/>
    <w:rsid w:val="002B36DA"/>
    <w:rsid w:val="002B3849"/>
    <w:rsid w:val="002B4203"/>
    <w:rsid w:val="002B5759"/>
    <w:rsid w:val="002B62BF"/>
    <w:rsid w:val="002B6B77"/>
    <w:rsid w:val="002B6BA8"/>
    <w:rsid w:val="002B6CCD"/>
    <w:rsid w:val="002B761C"/>
    <w:rsid w:val="002C08E5"/>
    <w:rsid w:val="002C0F04"/>
    <w:rsid w:val="002C13C2"/>
    <w:rsid w:val="002C14A5"/>
    <w:rsid w:val="002C1A5B"/>
    <w:rsid w:val="002C23E5"/>
    <w:rsid w:val="002C24DC"/>
    <w:rsid w:val="002C2A6F"/>
    <w:rsid w:val="002C2AD5"/>
    <w:rsid w:val="002C3660"/>
    <w:rsid w:val="002C4700"/>
    <w:rsid w:val="002C686F"/>
    <w:rsid w:val="002C6950"/>
    <w:rsid w:val="002C6FBC"/>
    <w:rsid w:val="002C7131"/>
    <w:rsid w:val="002C7445"/>
    <w:rsid w:val="002C7ECD"/>
    <w:rsid w:val="002C7FDB"/>
    <w:rsid w:val="002D0080"/>
    <w:rsid w:val="002D03E7"/>
    <w:rsid w:val="002D08C7"/>
    <w:rsid w:val="002D0A53"/>
    <w:rsid w:val="002D0AA1"/>
    <w:rsid w:val="002D20C2"/>
    <w:rsid w:val="002D275C"/>
    <w:rsid w:val="002D2895"/>
    <w:rsid w:val="002D29DF"/>
    <w:rsid w:val="002D2C3B"/>
    <w:rsid w:val="002D3288"/>
    <w:rsid w:val="002D35E5"/>
    <w:rsid w:val="002D3B3B"/>
    <w:rsid w:val="002D3E55"/>
    <w:rsid w:val="002D4A9C"/>
    <w:rsid w:val="002D4B6A"/>
    <w:rsid w:val="002D5024"/>
    <w:rsid w:val="002D52EF"/>
    <w:rsid w:val="002D59EB"/>
    <w:rsid w:val="002D5A68"/>
    <w:rsid w:val="002D638E"/>
    <w:rsid w:val="002D6578"/>
    <w:rsid w:val="002D67B2"/>
    <w:rsid w:val="002D6A2D"/>
    <w:rsid w:val="002D6C51"/>
    <w:rsid w:val="002D6F2E"/>
    <w:rsid w:val="002D794E"/>
    <w:rsid w:val="002D7B16"/>
    <w:rsid w:val="002D7BEB"/>
    <w:rsid w:val="002D7C59"/>
    <w:rsid w:val="002E046B"/>
    <w:rsid w:val="002E0483"/>
    <w:rsid w:val="002E09B5"/>
    <w:rsid w:val="002E1850"/>
    <w:rsid w:val="002E1C0A"/>
    <w:rsid w:val="002E1EAC"/>
    <w:rsid w:val="002E2952"/>
    <w:rsid w:val="002E2DFA"/>
    <w:rsid w:val="002E37F3"/>
    <w:rsid w:val="002E3D0D"/>
    <w:rsid w:val="002E3EFA"/>
    <w:rsid w:val="002E4AEF"/>
    <w:rsid w:val="002E568E"/>
    <w:rsid w:val="002E627B"/>
    <w:rsid w:val="002E66D4"/>
    <w:rsid w:val="002E76DC"/>
    <w:rsid w:val="002E7ACA"/>
    <w:rsid w:val="002E7FEF"/>
    <w:rsid w:val="002F01EF"/>
    <w:rsid w:val="002F18EB"/>
    <w:rsid w:val="002F1FFC"/>
    <w:rsid w:val="002F2857"/>
    <w:rsid w:val="002F2993"/>
    <w:rsid w:val="002F2E99"/>
    <w:rsid w:val="002F3268"/>
    <w:rsid w:val="002F3CEF"/>
    <w:rsid w:val="002F3D98"/>
    <w:rsid w:val="002F3F92"/>
    <w:rsid w:val="002F4D5D"/>
    <w:rsid w:val="002F5340"/>
    <w:rsid w:val="002F5387"/>
    <w:rsid w:val="002F5D26"/>
    <w:rsid w:val="002F633C"/>
    <w:rsid w:val="002F732E"/>
    <w:rsid w:val="002F7A5C"/>
    <w:rsid w:val="002F7A5D"/>
    <w:rsid w:val="00300307"/>
    <w:rsid w:val="00301C91"/>
    <w:rsid w:val="00301F4B"/>
    <w:rsid w:val="003028CA"/>
    <w:rsid w:val="00303128"/>
    <w:rsid w:val="0030314E"/>
    <w:rsid w:val="003033EF"/>
    <w:rsid w:val="00304035"/>
    <w:rsid w:val="00304134"/>
    <w:rsid w:val="0030424A"/>
    <w:rsid w:val="00304526"/>
    <w:rsid w:val="00304B80"/>
    <w:rsid w:val="003054CE"/>
    <w:rsid w:val="00306541"/>
    <w:rsid w:val="00306AC1"/>
    <w:rsid w:val="00307151"/>
    <w:rsid w:val="00307721"/>
    <w:rsid w:val="003101A7"/>
    <w:rsid w:val="0031065D"/>
    <w:rsid w:val="00310A6E"/>
    <w:rsid w:val="00310D69"/>
    <w:rsid w:val="00310D88"/>
    <w:rsid w:val="0031177F"/>
    <w:rsid w:val="00311B3E"/>
    <w:rsid w:val="00311E71"/>
    <w:rsid w:val="00311EC5"/>
    <w:rsid w:val="0031316B"/>
    <w:rsid w:val="00313797"/>
    <w:rsid w:val="00313937"/>
    <w:rsid w:val="00313B3D"/>
    <w:rsid w:val="00313E5A"/>
    <w:rsid w:val="00314055"/>
    <w:rsid w:val="0031445C"/>
    <w:rsid w:val="00314CFB"/>
    <w:rsid w:val="00315960"/>
    <w:rsid w:val="00315DC8"/>
    <w:rsid w:val="00315E5A"/>
    <w:rsid w:val="00316009"/>
    <w:rsid w:val="003162AA"/>
    <w:rsid w:val="00316F0C"/>
    <w:rsid w:val="003176D3"/>
    <w:rsid w:val="00321304"/>
    <w:rsid w:val="003215F7"/>
    <w:rsid w:val="00321C67"/>
    <w:rsid w:val="0032250C"/>
    <w:rsid w:val="00322699"/>
    <w:rsid w:val="003235CD"/>
    <w:rsid w:val="0032410C"/>
    <w:rsid w:val="0032485D"/>
    <w:rsid w:val="0032598F"/>
    <w:rsid w:val="00325A83"/>
    <w:rsid w:val="00325B3A"/>
    <w:rsid w:val="003262CD"/>
    <w:rsid w:val="00326485"/>
    <w:rsid w:val="003270C3"/>
    <w:rsid w:val="003271C8"/>
    <w:rsid w:val="0032762B"/>
    <w:rsid w:val="00327929"/>
    <w:rsid w:val="00327BBF"/>
    <w:rsid w:val="0033038D"/>
    <w:rsid w:val="0033118F"/>
    <w:rsid w:val="0033152A"/>
    <w:rsid w:val="0033168F"/>
    <w:rsid w:val="00331868"/>
    <w:rsid w:val="00332108"/>
    <w:rsid w:val="00332814"/>
    <w:rsid w:val="003330B2"/>
    <w:rsid w:val="0033314E"/>
    <w:rsid w:val="0033374B"/>
    <w:rsid w:val="003343E2"/>
    <w:rsid w:val="0033457C"/>
    <w:rsid w:val="003348C9"/>
    <w:rsid w:val="0033589A"/>
    <w:rsid w:val="00335B3E"/>
    <w:rsid w:val="00335E50"/>
    <w:rsid w:val="003367B7"/>
    <w:rsid w:val="00337625"/>
    <w:rsid w:val="00337CF1"/>
    <w:rsid w:val="00340137"/>
    <w:rsid w:val="003412B4"/>
    <w:rsid w:val="00341510"/>
    <w:rsid w:val="00341B26"/>
    <w:rsid w:val="00341F2C"/>
    <w:rsid w:val="003427BF"/>
    <w:rsid w:val="003429B7"/>
    <w:rsid w:val="00342EA5"/>
    <w:rsid w:val="003438C9"/>
    <w:rsid w:val="00343AC4"/>
    <w:rsid w:val="00343E68"/>
    <w:rsid w:val="00343F7E"/>
    <w:rsid w:val="0034428C"/>
    <w:rsid w:val="0034459B"/>
    <w:rsid w:val="00344844"/>
    <w:rsid w:val="00345E3C"/>
    <w:rsid w:val="00346499"/>
    <w:rsid w:val="003466E9"/>
    <w:rsid w:val="00346DD0"/>
    <w:rsid w:val="003475B6"/>
    <w:rsid w:val="003476E8"/>
    <w:rsid w:val="00347D85"/>
    <w:rsid w:val="0035039F"/>
    <w:rsid w:val="00350646"/>
    <w:rsid w:val="00350D24"/>
    <w:rsid w:val="00351050"/>
    <w:rsid w:val="003511F7"/>
    <w:rsid w:val="00352139"/>
    <w:rsid w:val="003526E4"/>
    <w:rsid w:val="00352861"/>
    <w:rsid w:val="0035329E"/>
    <w:rsid w:val="00354A6F"/>
    <w:rsid w:val="003554B0"/>
    <w:rsid w:val="003556A0"/>
    <w:rsid w:val="00356024"/>
    <w:rsid w:val="00356111"/>
    <w:rsid w:val="003568A8"/>
    <w:rsid w:val="00356922"/>
    <w:rsid w:val="00356B86"/>
    <w:rsid w:val="0035719C"/>
    <w:rsid w:val="003576EB"/>
    <w:rsid w:val="003577D1"/>
    <w:rsid w:val="003579A3"/>
    <w:rsid w:val="00357B8D"/>
    <w:rsid w:val="00357E33"/>
    <w:rsid w:val="0036039F"/>
    <w:rsid w:val="003605F3"/>
    <w:rsid w:val="0036071A"/>
    <w:rsid w:val="00360736"/>
    <w:rsid w:val="00360A1F"/>
    <w:rsid w:val="00360D95"/>
    <w:rsid w:val="003612D6"/>
    <w:rsid w:val="00361438"/>
    <w:rsid w:val="00362609"/>
    <w:rsid w:val="00362957"/>
    <w:rsid w:val="00362978"/>
    <w:rsid w:val="0036324D"/>
    <w:rsid w:val="00363AB7"/>
    <w:rsid w:val="0036411A"/>
    <w:rsid w:val="003642AA"/>
    <w:rsid w:val="0036443F"/>
    <w:rsid w:val="00364DD3"/>
    <w:rsid w:val="00364E73"/>
    <w:rsid w:val="00365416"/>
    <w:rsid w:val="003659D3"/>
    <w:rsid w:val="00365A85"/>
    <w:rsid w:val="00365B8A"/>
    <w:rsid w:val="00365BE5"/>
    <w:rsid w:val="00365EB0"/>
    <w:rsid w:val="003661AD"/>
    <w:rsid w:val="00366505"/>
    <w:rsid w:val="003666C7"/>
    <w:rsid w:val="00367192"/>
    <w:rsid w:val="00367546"/>
    <w:rsid w:val="00367A0E"/>
    <w:rsid w:val="00367B64"/>
    <w:rsid w:val="003702DE"/>
    <w:rsid w:val="003710A1"/>
    <w:rsid w:val="00371A5B"/>
    <w:rsid w:val="00371D3E"/>
    <w:rsid w:val="00371ECC"/>
    <w:rsid w:val="00371F79"/>
    <w:rsid w:val="00372F79"/>
    <w:rsid w:val="00373578"/>
    <w:rsid w:val="003744E2"/>
    <w:rsid w:val="003751EC"/>
    <w:rsid w:val="0037587B"/>
    <w:rsid w:val="00375A68"/>
    <w:rsid w:val="00375E91"/>
    <w:rsid w:val="003779EF"/>
    <w:rsid w:val="003779F5"/>
    <w:rsid w:val="00377A51"/>
    <w:rsid w:val="0038004D"/>
    <w:rsid w:val="00380303"/>
    <w:rsid w:val="00380C5D"/>
    <w:rsid w:val="00380D7D"/>
    <w:rsid w:val="00381A36"/>
    <w:rsid w:val="00381F69"/>
    <w:rsid w:val="00382E76"/>
    <w:rsid w:val="00383FF6"/>
    <w:rsid w:val="00384E89"/>
    <w:rsid w:val="00385B83"/>
    <w:rsid w:val="00385ED4"/>
    <w:rsid w:val="003862AD"/>
    <w:rsid w:val="00386A9E"/>
    <w:rsid w:val="00386DCA"/>
    <w:rsid w:val="00387D01"/>
    <w:rsid w:val="00387D41"/>
    <w:rsid w:val="00390CBE"/>
    <w:rsid w:val="00392124"/>
    <w:rsid w:val="00392638"/>
    <w:rsid w:val="00392865"/>
    <w:rsid w:val="00392CB4"/>
    <w:rsid w:val="00393431"/>
    <w:rsid w:val="00393624"/>
    <w:rsid w:val="0039445E"/>
    <w:rsid w:val="003945D8"/>
    <w:rsid w:val="00394712"/>
    <w:rsid w:val="00394F58"/>
    <w:rsid w:val="003951B0"/>
    <w:rsid w:val="00395D3F"/>
    <w:rsid w:val="00396501"/>
    <w:rsid w:val="00396979"/>
    <w:rsid w:val="00397137"/>
    <w:rsid w:val="00397976"/>
    <w:rsid w:val="00397F6B"/>
    <w:rsid w:val="003A001C"/>
    <w:rsid w:val="003A039F"/>
    <w:rsid w:val="003A066A"/>
    <w:rsid w:val="003A077F"/>
    <w:rsid w:val="003A0FB5"/>
    <w:rsid w:val="003A24BA"/>
    <w:rsid w:val="003A30AB"/>
    <w:rsid w:val="003A35DB"/>
    <w:rsid w:val="003A48F8"/>
    <w:rsid w:val="003A524E"/>
    <w:rsid w:val="003A6440"/>
    <w:rsid w:val="003A7747"/>
    <w:rsid w:val="003A7BF8"/>
    <w:rsid w:val="003B08B8"/>
    <w:rsid w:val="003B0B07"/>
    <w:rsid w:val="003B1149"/>
    <w:rsid w:val="003B142D"/>
    <w:rsid w:val="003B1DAF"/>
    <w:rsid w:val="003B2035"/>
    <w:rsid w:val="003B27E6"/>
    <w:rsid w:val="003B2FCA"/>
    <w:rsid w:val="003B3599"/>
    <w:rsid w:val="003B4AFD"/>
    <w:rsid w:val="003B537A"/>
    <w:rsid w:val="003B5D6F"/>
    <w:rsid w:val="003B608B"/>
    <w:rsid w:val="003B7148"/>
    <w:rsid w:val="003B7F23"/>
    <w:rsid w:val="003C018B"/>
    <w:rsid w:val="003C09B0"/>
    <w:rsid w:val="003C111A"/>
    <w:rsid w:val="003C1368"/>
    <w:rsid w:val="003C1788"/>
    <w:rsid w:val="003C198D"/>
    <w:rsid w:val="003C1E9D"/>
    <w:rsid w:val="003C2371"/>
    <w:rsid w:val="003C2CAC"/>
    <w:rsid w:val="003C2EB4"/>
    <w:rsid w:val="003C3374"/>
    <w:rsid w:val="003C422C"/>
    <w:rsid w:val="003C45EB"/>
    <w:rsid w:val="003C4AB6"/>
    <w:rsid w:val="003C4CEB"/>
    <w:rsid w:val="003C5303"/>
    <w:rsid w:val="003C5EAB"/>
    <w:rsid w:val="003C61C4"/>
    <w:rsid w:val="003C6722"/>
    <w:rsid w:val="003C7AF4"/>
    <w:rsid w:val="003C7D96"/>
    <w:rsid w:val="003D06B5"/>
    <w:rsid w:val="003D0B33"/>
    <w:rsid w:val="003D16CE"/>
    <w:rsid w:val="003D18BB"/>
    <w:rsid w:val="003D1B93"/>
    <w:rsid w:val="003D2307"/>
    <w:rsid w:val="003D2670"/>
    <w:rsid w:val="003D2EA7"/>
    <w:rsid w:val="003D3147"/>
    <w:rsid w:val="003D3631"/>
    <w:rsid w:val="003D3794"/>
    <w:rsid w:val="003D3949"/>
    <w:rsid w:val="003D405B"/>
    <w:rsid w:val="003D50BE"/>
    <w:rsid w:val="003D52B8"/>
    <w:rsid w:val="003D562F"/>
    <w:rsid w:val="003D59B8"/>
    <w:rsid w:val="003D5F55"/>
    <w:rsid w:val="003D6E61"/>
    <w:rsid w:val="003D700A"/>
    <w:rsid w:val="003D7B26"/>
    <w:rsid w:val="003D7CFB"/>
    <w:rsid w:val="003E0802"/>
    <w:rsid w:val="003E0C20"/>
    <w:rsid w:val="003E1053"/>
    <w:rsid w:val="003E25A7"/>
    <w:rsid w:val="003E25F9"/>
    <w:rsid w:val="003E2D27"/>
    <w:rsid w:val="003E3302"/>
    <w:rsid w:val="003E3AFD"/>
    <w:rsid w:val="003E52BF"/>
    <w:rsid w:val="003E5643"/>
    <w:rsid w:val="003E57A8"/>
    <w:rsid w:val="003E5AB2"/>
    <w:rsid w:val="003E5E81"/>
    <w:rsid w:val="003E642B"/>
    <w:rsid w:val="003E6B02"/>
    <w:rsid w:val="003E70D8"/>
    <w:rsid w:val="003E7300"/>
    <w:rsid w:val="003F09AD"/>
    <w:rsid w:val="003F0BAC"/>
    <w:rsid w:val="003F0F19"/>
    <w:rsid w:val="003F1C40"/>
    <w:rsid w:val="003F1DF8"/>
    <w:rsid w:val="003F238A"/>
    <w:rsid w:val="003F24A9"/>
    <w:rsid w:val="003F2640"/>
    <w:rsid w:val="003F3328"/>
    <w:rsid w:val="003F35AE"/>
    <w:rsid w:val="003F360A"/>
    <w:rsid w:val="003F3B1C"/>
    <w:rsid w:val="003F44BC"/>
    <w:rsid w:val="003F4FF9"/>
    <w:rsid w:val="003F5659"/>
    <w:rsid w:val="003F5BEC"/>
    <w:rsid w:val="003F60BA"/>
    <w:rsid w:val="00400DEF"/>
    <w:rsid w:val="00401287"/>
    <w:rsid w:val="0040166A"/>
    <w:rsid w:val="00401D9C"/>
    <w:rsid w:val="00401FFA"/>
    <w:rsid w:val="00402F8C"/>
    <w:rsid w:val="00403266"/>
    <w:rsid w:val="00406892"/>
    <w:rsid w:val="00406A41"/>
    <w:rsid w:val="00406D3E"/>
    <w:rsid w:val="00407752"/>
    <w:rsid w:val="004101C2"/>
    <w:rsid w:val="00410908"/>
    <w:rsid w:val="00410920"/>
    <w:rsid w:val="00410941"/>
    <w:rsid w:val="00410A2C"/>
    <w:rsid w:val="0041134A"/>
    <w:rsid w:val="00411540"/>
    <w:rsid w:val="00411F6D"/>
    <w:rsid w:val="004125CB"/>
    <w:rsid w:val="0041263C"/>
    <w:rsid w:val="00412B7F"/>
    <w:rsid w:val="00412D9E"/>
    <w:rsid w:val="00412F1B"/>
    <w:rsid w:val="004138BA"/>
    <w:rsid w:val="004138E7"/>
    <w:rsid w:val="0041449B"/>
    <w:rsid w:val="004144E3"/>
    <w:rsid w:val="004147D6"/>
    <w:rsid w:val="004148F5"/>
    <w:rsid w:val="00414B2D"/>
    <w:rsid w:val="004153A6"/>
    <w:rsid w:val="00416190"/>
    <w:rsid w:val="00416F3D"/>
    <w:rsid w:val="004171D6"/>
    <w:rsid w:val="00420191"/>
    <w:rsid w:val="004206DF"/>
    <w:rsid w:val="00420DBE"/>
    <w:rsid w:val="00420F8D"/>
    <w:rsid w:val="004210CB"/>
    <w:rsid w:val="00421985"/>
    <w:rsid w:val="00421B5B"/>
    <w:rsid w:val="00421D67"/>
    <w:rsid w:val="004220A2"/>
    <w:rsid w:val="004227FA"/>
    <w:rsid w:val="00422B90"/>
    <w:rsid w:val="00422BFB"/>
    <w:rsid w:val="00422C96"/>
    <w:rsid w:val="00423876"/>
    <w:rsid w:val="00423BBE"/>
    <w:rsid w:val="00423D1F"/>
    <w:rsid w:val="004245B0"/>
    <w:rsid w:val="004251E9"/>
    <w:rsid w:val="004254B3"/>
    <w:rsid w:val="00426010"/>
    <w:rsid w:val="00426509"/>
    <w:rsid w:val="0042650A"/>
    <w:rsid w:val="00427061"/>
    <w:rsid w:val="00427410"/>
    <w:rsid w:val="0042797A"/>
    <w:rsid w:val="00427A31"/>
    <w:rsid w:val="00427A7D"/>
    <w:rsid w:val="00430AD1"/>
    <w:rsid w:val="0043111D"/>
    <w:rsid w:val="00431FC7"/>
    <w:rsid w:val="004329D2"/>
    <w:rsid w:val="0043309D"/>
    <w:rsid w:val="0043326C"/>
    <w:rsid w:val="0043350E"/>
    <w:rsid w:val="00434013"/>
    <w:rsid w:val="004340B3"/>
    <w:rsid w:val="004349CA"/>
    <w:rsid w:val="004355B7"/>
    <w:rsid w:val="0043675D"/>
    <w:rsid w:val="0043745F"/>
    <w:rsid w:val="00437736"/>
    <w:rsid w:val="004377E7"/>
    <w:rsid w:val="004379F6"/>
    <w:rsid w:val="00437BEA"/>
    <w:rsid w:val="00440220"/>
    <w:rsid w:val="0044063E"/>
    <w:rsid w:val="00440F3A"/>
    <w:rsid w:val="0044182E"/>
    <w:rsid w:val="00441D6F"/>
    <w:rsid w:val="00443865"/>
    <w:rsid w:val="00443AD4"/>
    <w:rsid w:val="00443CC2"/>
    <w:rsid w:val="00444341"/>
    <w:rsid w:val="0044478E"/>
    <w:rsid w:val="00445825"/>
    <w:rsid w:val="00445C26"/>
    <w:rsid w:val="0044615D"/>
    <w:rsid w:val="0044637D"/>
    <w:rsid w:val="0044639B"/>
    <w:rsid w:val="004471D0"/>
    <w:rsid w:val="004473E7"/>
    <w:rsid w:val="00447623"/>
    <w:rsid w:val="00450A2B"/>
    <w:rsid w:val="00451164"/>
    <w:rsid w:val="004522AE"/>
    <w:rsid w:val="00452FEC"/>
    <w:rsid w:val="00454211"/>
    <w:rsid w:val="004546D9"/>
    <w:rsid w:val="00454769"/>
    <w:rsid w:val="00454AFA"/>
    <w:rsid w:val="00455734"/>
    <w:rsid w:val="004557F2"/>
    <w:rsid w:val="00455923"/>
    <w:rsid w:val="00455E57"/>
    <w:rsid w:val="00455ED8"/>
    <w:rsid w:val="00456C48"/>
    <w:rsid w:val="004602E7"/>
    <w:rsid w:val="0046056A"/>
    <w:rsid w:val="00460D84"/>
    <w:rsid w:val="0046183F"/>
    <w:rsid w:val="00462ABC"/>
    <w:rsid w:val="00462EC7"/>
    <w:rsid w:val="00462ED3"/>
    <w:rsid w:val="0046318F"/>
    <w:rsid w:val="00463CCE"/>
    <w:rsid w:val="00464FCC"/>
    <w:rsid w:val="00465AD2"/>
    <w:rsid w:val="00465DEC"/>
    <w:rsid w:val="00465EB8"/>
    <w:rsid w:val="004662B9"/>
    <w:rsid w:val="00466D76"/>
    <w:rsid w:val="004675D9"/>
    <w:rsid w:val="004675DA"/>
    <w:rsid w:val="0046782A"/>
    <w:rsid w:val="00470C94"/>
    <w:rsid w:val="0047198A"/>
    <w:rsid w:val="00471A6F"/>
    <w:rsid w:val="00471CF1"/>
    <w:rsid w:val="004728E4"/>
    <w:rsid w:val="004729D2"/>
    <w:rsid w:val="00473758"/>
    <w:rsid w:val="00474243"/>
    <w:rsid w:val="004744AF"/>
    <w:rsid w:val="00474874"/>
    <w:rsid w:val="00474A64"/>
    <w:rsid w:val="0047550F"/>
    <w:rsid w:val="00475D58"/>
    <w:rsid w:val="00476286"/>
    <w:rsid w:val="00476683"/>
    <w:rsid w:val="00476F2B"/>
    <w:rsid w:val="00477734"/>
    <w:rsid w:val="00477952"/>
    <w:rsid w:val="00480660"/>
    <w:rsid w:val="0048173A"/>
    <w:rsid w:val="00481A6D"/>
    <w:rsid w:val="00482DE1"/>
    <w:rsid w:val="00483891"/>
    <w:rsid w:val="00483ECA"/>
    <w:rsid w:val="00484482"/>
    <w:rsid w:val="004846F6"/>
    <w:rsid w:val="00484912"/>
    <w:rsid w:val="0048530A"/>
    <w:rsid w:val="00485383"/>
    <w:rsid w:val="00485597"/>
    <w:rsid w:val="004857FB"/>
    <w:rsid w:val="00485E88"/>
    <w:rsid w:val="0048608B"/>
    <w:rsid w:val="0048626B"/>
    <w:rsid w:val="004862C4"/>
    <w:rsid w:val="0048639C"/>
    <w:rsid w:val="00486867"/>
    <w:rsid w:val="00486CFB"/>
    <w:rsid w:val="0048739F"/>
    <w:rsid w:val="00487F58"/>
    <w:rsid w:val="004901B3"/>
    <w:rsid w:val="00490230"/>
    <w:rsid w:val="00490B9B"/>
    <w:rsid w:val="00490D03"/>
    <w:rsid w:val="00490DA9"/>
    <w:rsid w:val="0049126D"/>
    <w:rsid w:val="00491677"/>
    <w:rsid w:val="00491A1C"/>
    <w:rsid w:val="00491B56"/>
    <w:rsid w:val="00491C23"/>
    <w:rsid w:val="0049224E"/>
    <w:rsid w:val="00492DEB"/>
    <w:rsid w:val="00493089"/>
    <w:rsid w:val="0049366A"/>
    <w:rsid w:val="00493D37"/>
    <w:rsid w:val="004942BF"/>
    <w:rsid w:val="0049465E"/>
    <w:rsid w:val="004953B2"/>
    <w:rsid w:val="00495CB4"/>
    <w:rsid w:val="00495ECD"/>
    <w:rsid w:val="004963D8"/>
    <w:rsid w:val="00496530"/>
    <w:rsid w:val="004966C6"/>
    <w:rsid w:val="0049683F"/>
    <w:rsid w:val="004968F5"/>
    <w:rsid w:val="00496A4E"/>
    <w:rsid w:val="004973AF"/>
    <w:rsid w:val="004973FC"/>
    <w:rsid w:val="00497402"/>
    <w:rsid w:val="00497548"/>
    <w:rsid w:val="00497642"/>
    <w:rsid w:val="004976E5"/>
    <w:rsid w:val="00497B3D"/>
    <w:rsid w:val="004A0282"/>
    <w:rsid w:val="004A0EA9"/>
    <w:rsid w:val="004A0F50"/>
    <w:rsid w:val="004A1CB9"/>
    <w:rsid w:val="004A2183"/>
    <w:rsid w:val="004A234C"/>
    <w:rsid w:val="004A2570"/>
    <w:rsid w:val="004A2722"/>
    <w:rsid w:val="004A289E"/>
    <w:rsid w:val="004A2ADB"/>
    <w:rsid w:val="004A2C6B"/>
    <w:rsid w:val="004A3710"/>
    <w:rsid w:val="004A5281"/>
    <w:rsid w:val="004A536D"/>
    <w:rsid w:val="004A54B9"/>
    <w:rsid w:val="004A58E5"/>
    <w:rsid w:val="004A627E"/>
    <w:rsid w:val="004A65C6"/>
    <w:rsid w:val="004A68A1"/>
    <w:rsid w:val="004A7094"/>
    <w:rsid w:val="004A71DB"/>
    <w:rsid w:val="004A7576"/>
    <w:rsid w:val="004B0CEC"/>
    <w:rsid w:val="004B1056"/>
    <w:rsid w:val="004B1174"/>
    <w:rsid w:val="004B1394"/>
    <w:rsid w:val="004B1C79"/>
    <w:rsid w:val="004B23DE"/>
    <w:rsid w:val="004B2492"/>
    <w:rsid w:val="004B26B7"/>
    <w:rsid w:val="004B29A7"/>
    <w:rsid w:val="004B32ED"/>
    <w:rsid w:val="004B37D1"/>
    <w:rsid w:val="004B3D47"/>
    <w:rsid w:val="004B4201"/>
    <w:rsid w:val="004B44E9"/>
    <w:rsid w:val="004B48C5"/>
    <w:rsid w:val="004B4A94"/>
    <w:rsid w:val="004B4AE3"/>
    <w:rsid w:val="004B4EEB"/>
    <w:rsid w:val="004B5BE7"/>
    <w:rsid w:val="004B5FF7"/>
    <w:rsid w:val="004B6332"/>
    <w:rsid w:val="004B6B56"/>
    <w:rsid w:val="004B73F1"/>
    <w:rsid w:val="004C065B"/>
    <w:rsid w:val="004C085A"/>
    <w:rsid w:val="004C0F47"/>
    <w:rsid w:val="004C125F"/>
    <w:rsid w:val="004C2578"/>
    <w:rsid w:val="004C288C"/>
    <w:rsid w:val="004C2C5A"/>
    <w:rsid w:val="004C2CB5"/>
    <w:rsid w:val="004C3259"/>
    <w:rsid w:val="004C3936"/>
    <w:rsid w:val="004C3BC7"/>
    <w:rsid w:val="004C3CFB"/>
    <w:rsid w:val="004C40C8"/>
    <w:rsid w:val="004C41B4"/>
    <w:rsid w:val="004C5882"/>
    <w:rsid w:val="004C62F9"/>
    <w:rsid w:val="004C64A3"/>
    <w:rsid w:val="004C69A7"/>
    <w:rsid w:val="004C6A9D"/>
    <w:rsid w:val="004C6B58"/>
    <w:rsid w:val="004C7544"/>
    <w:rsid w:val="004C7AA8"/>
    <w:rsid w:val="004C7E40"/>
    <w:rsid w:val="004D021F"/>
    <w:rsid w:val="004D0643"/>
    <w:rsid w:val="004D09E1"/>
    <w:rsid w:val="004D0A0C"/>
    <w:rsid w:val="004D0CEC"/>
    <w:rsid w:val="004D1533"/>
    <w:rsid w:val="004D1BFB"/>
    <w:rsid w:val="004D1D35"/>
    <w:rsid w:val="004D1FC1"/>
    <w:rsid w:val="004D20B4"/>
    <w:rsid w:val="004D2228"/>
    <w:rsid w:val="004D277D"/>
    <w:rsid w:val="004D2AA1"/>
    <w:rsid w:val="004D3E6F"/>
    <w:rsid w:val="004D3F2E"/>
    <w:rsid w:val="004D40C6"/>
    <w:rsid w:val="004D46F6"/>
    <w:rsid w:val="004D4D81"/>
    <w:rsid w:val="004D4F6A"/>
    <w:rsid w:val="004D51CB"/>
    <w:rsid w:val="004D54FB"/>
    <w:rsid w:val="004D578E"/>
    <w:rsid w:val="004D57C1"/>
    <w:rsid w:val="004D5D22"/>
    <w:rsid w:val="004D6406"/>
    <w:rsid w:val="004D68FB"/>
    <w:rsid w:val="004D69C0"/>
    <w:rsid w:val="004D6F18"/>
    <w:rsid w:val="004D77AC"/>
    <w:rsid w:val="004D798D"/>
    <w:rsid w:val="004D7A7D"/>
    <w:rsid w:val="004D7C1E"/>
    <w:rsid w:val="004E024D"/>
    <w:rsid w:val="004E03D7"/>
    <w:rsid w:val="004E0589"/>
    <w:rsid w:val="004E1C42"/>
    <w:rsid w:val="004E2063"/>
    <w:rsid w:val="004E213A"/>
    <w:rsid w:val="004E21ED"/>
    <w:rsid w:val="004E2A0C"/>
    <w:rsid w:val="004E2A1B"/>
    <w:rsid w:val="004E2E44"/>
    <w:rsid w:val="004E3583"/>
    <w:rsid w:val="004E38DC"/>
    <w:rsid w:val="004E3D18"/>
    <w:rsid w:val="004E466F"/>
    <w:rsid w:val="004E4EF3"/>
    <w:rsid w:val="004E5217"/>
    <w:rsid w:val="004E5318"/>
    <w:rsid w:val="004E54D7"/>
    <w:rsid w:val="004E5564"/>
    <w:rsid w:val="004E557D"/>
    <w:rsid w:val="004E59A0"/>
    <w:rsid w:val="004E5A23"/>
    <w:rsid w:val="004E5E4F"/>
    <w:rsid w:val="004E6370"/>
    <w:rsid w:val="004E6703"/>
    <w:rsid w:val="004E68BD"/>
    <w:rsid w:val="004E6F12"/>
    <w:rsid w:val="004E6F8D"/>
    <w:rsid w:val="004E73DE"/>
    <w:rsid w:val="004E7692"/>
    <w:rsid w:val="004E77EF"/>
    <w:rsid w:val="004E7C24"/>
    <w:rsid w:val="004F0AA2"/>
    <w:rsid w:val="004F0B49"/>
    <w:rsid w:val="004F1AB1"/>
    <w:rsid w:val="004F1F82"/>
    <w:rsid w:val="004F223F"/>
    <w:rsid w:val="004F26BA"/>
    <w:rsid w:val="004F29F4"/>
    <w:rsid w:val="004F3F35"/>
    <w:rsid w:val="004F48E9"/>
    <w:rsid w:val="004F49B6"/>
    <w:rsid w:val="004F4EAF"/>
    <w:rsid w:val="004F4F80"/>
    <w:rsid w:val="004F5756"/>
    <w:rsid w:val="004F5ADD"/>
    <w:rsid w:val="004F5CBA"/>
    <w:rsid w:val="004F5D4C"/>
    <w:rsid w:val="004F6100"/>
    <w:rsid w:val="004F68BB"/>
    <w:rsid w:val="004F6A68"/>
    <w:rsid w:val="004F6C33"/>
    <w:rsid w:val="004F6D2A"/>
    <w:rsid w:val="004F735B"/>
    <w:rsid w:val="004F7392"/>
    <w:rsid w:val="004F743B"/>
    <w:rsid w:val="004F7DE3"/>
    <w:rsid w:val="005003DB"/>
    <w:rsid w:val="00500C38"/>
    <w:rsid w:val="00501219"/>
    <w:rsid w:val="00501933"/>
    <w:rsid w:val="00501EBD"/>
    <w:rsid w:val="0050277C"/>
    <w:rsid w:val="0050279D"/>
    <w:rsid w:val="00502835"/>
    <w:rsid w:val="00502BBF"/>
    <w:rsid w:val="00502E86"/>
    <w:rsid w:val="00503492"/>
    <w:rsid w:val="00503E2A"/>
    <w:rsid w:val="0050455D"/>
    <w:rsid w:val="00504AF4"/>
    <w:rsid w:val="00504B75"/>
    <w:rsid w:val="00504CE1"/>
    <w:rsid w:val="005053FA"/>
    <w:rsid w:val="00505447"/>
    <w:rsid w:val="00505823"/>
    <w:rsid w:val="00506383"/>
    <w:rsid w:val="00506CB9"/>
    <w:rsid w:val="005100FE"/>
    <w:rsid w:val="005104C7"/>
    <w:rsid w:val="0051088C"/>
    <w:rsid w:val="00510A73"/>
    <w:rsid w:val="00510FB3"/>
    <w:rsid w:val="005110D3"/>
    <w:rsid w:val="005118C9"/>
    <w:rsid w:val="005126A6"/>
    <w:rsid w:val="00512E67"/>
    <w:rsid w:val="00513698"/>
    <w:rsid w:val="0051448F"/>
    <w:rsid w:val="005144A9"/>
    <w:rsid w:val="005150D8"/>
    <w:rsid w:val="00515BC4"/>
    <w:rsid w:val="00515C82"/>
    <w:rsid w:val="00516471"/>
    <w:rsid w:val="00516841"/>
    <w:rsid w:val="00516B10"/>
    <w:rsid w:val="005175B8"/>
    <w:rsid w:val="00517680"/>
    <w:rsid w:val="0052041A"/>
    <w:rsid w:val="00521879"/>
    <w:rsid w:val="00522524"/>
    <w:rsid w:val="00522BE3"/>
    <w:rsid w:val="00522F61"/>
    <w:rsid w:val="0052337A"/>
    <w:rsid w:val="0052366B"/>
    <w:rsid w:val="0052438F"/>
    <w:rsid w:val="0052460D"/>
    <w:rsid w:val="005247E8"/>
    <w:rsid w:val="00524BF1"/>
    <w:rsid w:val="00524D47"/>
    <w:rsid w:val="00525085"/>
    <w:rsid w:val="00525139"/>
    <w:rsid w:val="005253C3"/>
    <w:rsid w:val="0052554B"/>
    <w:rsid w:val="00526AFF"/>
    <w:rsid w:val="00527CB5"/>
    <w:rsid w:val="00530583"/>
    <w:rsid w:val="00531530"/>
    <w:rsid w:val="005328FD"/>
    <w:rsid w:val="00532C3A"/>
    <w:rsid w:val="005333FF"/>
    <w:rsid w:val="005336DE"/>
    <w:rsid w:val="005339BB"/>
    <w:rsid w:val="00533C48"/>
    <w:rsid w:val="00534001"/>
    <w:rsid w:val="0053433D"/>
    <w:rsid w:val="00534413"/>
    <w:rsid w:val="005351E4"/>
    <w:rsid w:val="00535556"/>
    <w:rsid w:val="005357FA"/>
    <w:rsid w:val="00535D21"/>
    <w:rsid w:val="00536109"/>
    <w:rsid w:val="005362E4"/>
    <w:rsid w:val="0053633F"/>
    <w:rsid w:val="00536B86"/>
    <w:rsid w:val="00536E22"/>
    <w:rsid w:val="00537495"/>
    <w:rsid w:val="00537BD9"/>
    <w:rsid w:val="00540660"/>
    <w:rsid w:val="00540CAD"/>
    <w:rsid w:val="00540CF2"/>
    <w:rsid w:val="00540E49"/>
    <w:rsid w:val="005415EE"/>
    <w:rsid w:val="00541ACB"/>
    <w:rsid w:val="00541E1E"/>
    <w:rsid w:val="00542380"/>
    <w:rsid w:val="005429F5"/>
    <w:rsid w:val="005430B1"/>
    <w:rsid w:val="00543A3D"/>
    <w:rsid w:val="00543A41"/>
    <w:rsid w:val="00543A95"/>
    <w:rsid w:val="00544656"/>
    <w:rsid w:val="00544A09"/>
    <w:rsid w:val="00544B25"/>
    <w:rsid w:val="00546569"/>
    <w:rsid w:val="00546B67"/>
    <w:rsid w:val="00547579"/>
    <w:rsid w:val="0054781F"/>
    <w:rsid w:val="00547BBC"/>
    <w:rsid w:val="00550282"/>
    <w:rsid w:val="005508FB"/>
    <w:rsid w:val="00550E49"/>
    <w:rsid w:val="005515B1"/>
    <w:rsid w:val="00552485"/>
    <w:rsid w:val="005526A1"/>
    <w:rsid w:val="00552807"/>
    <w:rsid w:val="00552819"/>
    <w:rsid w:val="00552A38"/>
    <w:rsid w:val="005537D2"/>
    <w:rsid w:val="00554875"/>
    <w:rsid w:val="00555191"/>
    <w:rsid w:val="0055613F"/>
    <w:rsid w:val="0055638F"/>
    <w:rsid w:val="00556409"/>
    <w:rsid w:val="005567AF"/>
    <w:rsid w:val="00556A47"/>
    <w:rsid w:val="00556CBB"/>
    <w:rsid w:val="00556DB2"/>
    <w:rsid w:val="005578C7"/>
    <w:rsid w:val="005602A9"/>
    <w:rsid w:val="0056036D"/>
    <w:rsid w:val="00560991"/>
    <w:rsid w:val="00560A2D"/>
    <w:rsid w:val="00560D57"/>
    <w:rsid w:val="00561325"/>
    <w:rsid w:val="0056156F"/>
    <w:rsid w:val="005618BC"/>
    <w:rsid w:val="00562201"/>
    <w:rsid w:val="00562265"/>
    <w:rsid w:val="005627EE"/>
    <w:rsid w:val="00563069"/>
    <w:rsid w:val="005633FA"/>
    <w:rsid w:val="005636B3"/>
    <w:rsid w:val="005636CB"/>
    <w:rsid w:val="005638CE"/>
    <w:rsid w:val="00563D28"/>
    <w:rsid w:val="00563DD8"/>
    <w:rsid w:val="00564D8A"/>
    <w:rsid w:val="00564E8C"/>
    <w:rsid w:val="00564FDA"/>
    <w:rsid w:val="00565766"/>
    <w:rsid w:val="00566127"/>
    <w:rsid w:val="00566680"/>
    <w:rsid w:val="00566891"/>
    <w:rsid w:val="00567A80"/>
    <w:rsid w:val="00567CAA"/>
    <w:rsid w:val="00567EAC"/>
    <w:rsid w:val="00570181"/>
    <w:rsid w:val="00570714"/>
    <w:rsid w:val="00570CA4"/>
    <w:rsid w:val="00570F23"/>
    <w:rsid w:val="005712BE"/>
    <w:rsid w:val="00571500"/>
    <w:rsid w:val="005727B4"/>
    <w:rsid w:val="005728C9"/>
    <w:rsid w:val="0057325F"/>
    <w:rsid w:val="005733F1"/>
    <w:rsid w:val="00573AB7"/>
    <w:rsid w:val="00575399"/>
    <w:rsid w:val="00576052"/>
    <w:rsid w:val="0057623B"/>
    <w:rsid w:val="00576C98"/>
    <w:rsid w:val="0057711A"/>
    <w:rsid w:val="0058143B"/>
    <w:rsid w:val="0058248A"/>
    <w:rsid w:val="005824A9"/>
    <w:rsid w:val="00584D27"/>
    <w:rsid w:val="00584E9B"/>
    <w:rsid w:val="00584F56"/>
    <w:rsid w:val="0058503D"/>
    <w:rsid w:val="005850A1"/>
    <w:rsid w:val="005858B1"/>
    <w:rsid w:val="0058683A"/>
    <w:rsid w:val="005868D2"/>
    <w:rsid w:val="00586F67"/>
    <w:rsid w:val="00587404"/>
    <w:rsid w:val="005874DA"/>
    <w:rsid w:val="00587D81"/>
    <w:rsid w:val="005900CF"/>
    <w:rsid w:val="005904D5"/>
    <w:rsid w:val="00590C1A"/>
    <w:rsid w:val="00590FA3"/>
    <w:rsid w:val="00591844"/>
    <w:rsid w:val="00591B11"/>
    <w:rsid w:val="00591CD9"/>
    <w:rsid w:val="00591ED5"/>
    <w:rsid w:val="00592291"/>
    <w:rsid w:val="005933F1"/>
    <w:rsid w:val="0059419F"/>
    <w:rsid w:val="00594672"/>
    <w:rsid w:val="00594D26"/>
    <w:rsid w:val="0059518E"/>
    <w:rsid w:val="0059534E"/>
    <w:rsid w:val="0059578A"/>
    <w:rsid w:val="00595B01"/>
    <w:rsid w:val="005961CD"/>
    <w:rsid w:val="0059654C"/>
    <w:rsid w:val="00596B28"/>
    <w:rsid w:val="00596D7B"/>
    <w:rsid w:val="005972DF"/>
    <w:rsid w:val="005979B3"/>
    <w:rsid w:val="005A0222"/>
    <w:rsid w:val="005A0494"/>
    <w:rsid w:val="005A064A"/>
    <w:rsid w:val="005A0A59"/>
    <w:rsid w:val="005A0B68"/>
    <w:rsid w:val="005A0F79"/>
    <w:rsid w:val="005A171A"/>
    <w:rsid w:val="005A19E9"/>
    <w:rsid w:val="005A23B6"/>
    <w:rsid w:val="005A2D0F"/>
    <w:rsid w:val="005A36CE"/>
    <w:rsid w:val="005A3E43"/>
    <w:rsid w:val="005A442F"/>
    <w:rsid w:val="005A480A"/>
    <w:rsid w:val="005A48C6"/>
    <w:rsid w:val="005A4B49"/>
    <w:rsid w:val="005A518D"/>
    <w:rsid w:val="005A51DC"/>
    <w:rsid w:val="005A5519"/>
    <w:rsid w:val="005A5A59"/>
    <w:rsid w:val="005A5E18"/>
    <w:rsid w:val="005A660E"/>
    <w:rsid w:val="005A6D4F"/>
    <w:rsid w:val="005A705C"/>
    <w:rsid w:val="005A77BC"/>
    <w:rsid w:val="005A77F2"/>
    <w:rsid w:val="005A7971"/>
    <w:rsid w:val="005A79C0"/>
    <w:rsid w:val="005B059C"/>
    <w:rsid w:val="005B1380"/>
    <w:rsid w:val="005B19D0"/>
    <w:rsid w:val="005B24FF"/>
    <w:rsid w:val="005B30C9"/>
    <w:rsid w:val="005B3B84"/>
    <w:rsid w:val="005B44AC"/>
    <w:rsid w:val="005B4901"/>
    <w:rsid w:val="005B492D"/>
    <w:rsid w:val="005B4E27"/>
    <w:rsid w:val="005B532C"/>
    <w:rsid w:val="005B58F1"/>
    <w:rsid w:val="005B7053"/>
    <w:rsid w:val="005B73A1"/>
    <w:rsid w:val="005B75C4"/>
    <w:rsid w:val="005B7741"/>
    <w:rsid w:val="005C009B"/>
    <w:rsid w:val="005C0969"/>
    <w:rsid w:val="005C1072"/>
    <w:rsid w:val="005C1136"/>
    <w:rsid w:val="005C1BE5"/>
    <w:rsid w:val="005C1D91"/>
    <w:rsid w:val="005C1F09"/>
    <w:rsid w:val="005C1FD3"/>
    <w:rsid w:val="005C2542"/>
    <w:rsid w:val="005C2A27"/>
    <w:rsid w:val="005C2CCB"/>
    <w:rsid w:val="005C2ECD"/>
    <w:rsid w:val="005C3233"/>
    <w:rsid w:val="005C3FA5"/>
    <w:rsid w:val="005C488F"/>
    <w:rsid w:val="005C48C9"/>
    <w:rsid w:val="005C4CEB"/>
    <w:rsid w:val="005C58FA"/>
    <w:rsid w:val="005C6364"/>
    <w:rsid w:val="005C6BF7"/>
    <w:rsid w:val="005C6E38"/>
    <w:rsid w:val="005C6F95"/>
    <w:rsid w:val="005C7121"/>
    <w:rsid w:val="005C7168"/>
    <w:rsid w:val="005C73B1"/>
    <w:rsid w:val="005C76A7"/>
    <w:rsid w:val="005C7EBD"/>
    <w:rsid w:val="005D1A59"/>
    <w:rsid w:val="005D1C85"/>
    <w:rsid w:val="005D1F44"/>
    <w:rsid w:val="005D25DD"/>
    <w:rsid w:val="005D273C"/>
    <w:rsid w:val="005D2E84"/>
    <w:rsid w:val="005D2ED8"/>
    <w:rsid w:val="005D31E4"/>
    <w:rsid w:val="005D3479"/>
    <w:rsid w:val="005D3556"/>
    <w:rsid w:val="005D376F"/>
    <w:rsid w:val="005D39CC"/>
    <w:rsid w:val="005D3A2F"/>
    <w:rsid w:val="005D472C"/>
    <w:rsid w:val="005D546D"/>
    <w:rsid w:val="005D5898"/>
    <w:rsid w:val="005D5D6E"/>
    <w:rsid w:val="005D61AF"/>
    <w:rsid w:val="005D64CA"/>
    <w:rsid w:val="005D67D5"/>
    <w:rsid w:val="005D6D81"/>
    <w:rsid w:val="005D7471"/>
    <w:rsid w:val="005D7EBA"/>
    <w:rsid w:val="005E05AF"/>
    <w:rsid w:val="005E0AC7"/>
    <w:rsid w:val="005E1049"/>
    <w:rsid w:val="005E1086"/>
    <w:rsid w:val="005E1731"/>
    <w:rsid w:val="005E1C88"/>
    <w:rsid w:val="005E22B9"/>
    <w:rsid w:val="005E2554"/>
    <w:rsid w:val="005E29CB"/>
    <w:rsid w:val="005E2C97"/>
    <w:rsid w:val="005E30BD"/>
    <w:rsid w:val="005E336D"/>
    <w:rsid w:val="005E391D"/>
    <w:rsid w:val="005E3D08"/>
    <w:rsid w:val="005E44FB"/>
    <w:rsid w:val="005E5522"/>
    <w:rsid w:val="005E62B3"/>
    <w:rsid w:val="005E7395"/>
    <w:rsid w:val="005E7450"/>
    <w:rsid w:val="005E7E2E"/>
    <w:rsid w:val="005F007E"/>
    <w:rsid w:val="005F01CC"/>
    <w:rsid w:val="005F04BC"/>
    <w:rsid w:val="005F05A1"/>
    <w:rsid w:val="005F0FD7"/>
    <w:rsid w:val="005F141D"/>
    <w:rsid w:val="005F176A"/>
    <w:rsid w:val="005F1E26"/>
    <w:rsid w:val="005F211D"/>
    <w:rsid w:val="005F28AA"/>
    <w:rsid w:val="005F2B8C"/>
    <w:rsid w:val="005F340A"/>
    <w:rsid w:val="005F496C"/>
    <w:rsid w:val="005F4DEA"/>
    <w:rsid w:val="005F5049"/>
    <w:rsid w:val="005F52C2"/>
    <w:rsid w:val="005F64CA"/>
    <w:rsid w:val="005F65CF"/>
    <w:rsid w:val="005F6B95"/>
    <w:rsid w:val="005F738E"/>
    <w:rsid w:val="005F74A7"/>
    <w:rsid w:val="00600138"/>
    <w:rsid w:val="006002A9"/>
    <w:rsid w:val="006002FE"/>
    <w:rsid w:val="006006C6"/>
    <w:rsid w:val="006007E5"/>
    <w:rsid w:val="00601109"/>
    <w:rsid w:val="00602204"/>
    <w:rsid w:val="006028C9"/>
    <w:rsid w:val="006030CF"/>
    <w:rsid w:val="00603244"/>
    <w:rsid w:val="00603548"/>
    <w:rsid w:val="0060396B"/>
    <w:rsid w:val="006039BA"/>
    <w:rsid w:val="00603E80"/>
    <w:rsid w:val="0060408A"/>
    <w:rsid w:val="0060419D"/>
    <w:rsid w:val="0060517C"/>
    <w:rsid w:val="0060567A"/>
    <w:rsid w:val="006059BD"/>
    <w:rsid w:val="00605A53"/>
    <w:rsid w:val="00605C77"/>
    <w:rsid w:val="006064FA"/>
    <w:rsid w:val="00606AAF"/>
    <w:rsid w:val="00606FE8"/>
    <w:rsid w:val="00607419"/>
    <w:rsid w:val="006074CA"/>
    <w:rsid w:val="006076C0"/>
    <w:rsid w:val="00607B38"/>
    <w:rsid w:val="00607BDC"/>
    <w:rsid w:val="0061093F"/>
    <w:rsid w:val="00610CC4"/>
    <w:rsid w:val="0061276F"/>
    <w:rsid w:val="00612BA6"/>
    <w:rsid w:val="00612C1F"/>
    <w:rsid w:val="00612D1D"/>
    <w:rsid w:val="00612F51"/>
    <w:rsid w:val="0061404E"/>
    <w:rsid w:val="006141EC"/>
    <w:rsid w:val="0061428C"/>
    <w:rsid w:val="00614889"/>
    <w:rsid w:val="006148AF"/>
    <w:rsid w:val="006148D1"/>
    <w:rsid w:val="00615061"/>
    <w:rsid w:val="00615394"/>
    <w:rsid w:val="0061672E"/>
    <w:rsid w:val="00616BC6"/>
    <w:rsid w:val="00617A9D"/>
    <w:rsid w:val="00617CE1"/>
    <w:rsid w:val="00620B53"/>
    <w:rsid w:val="00620D4A"/>
    <w:rsid w:val="00620ED2"/>
    <w:rsid w:val="00621285"/>
    <w:rsid w:val="00622A49"/>
    <w:rsid w:val="00622D62"/>
    <w:rsid w:val="00622EA0"/>
    <w:rsid w:val="00623359"/>
    <w:rsid w:val="0062410C"/>
    <w:rsid w:val="00624238"/>
    <w:rsid w:val="00624790"/>
    <w:rsid w:val="006254B0"/>
    <w:rsid w:val="00625A5C"/>
    <w:rsid w:val="00625E7C"/>
    <w:rsid w:val="006264CF"/>
    <w:rsid w:val="006266F1"/>
    <w:rsid w:val="00626922"/>
    <w:rsid w:val="00626A32"/>
    <w:rsid w:val="00626ABC"/>
    <w:rsid w:val="00626E2C"/>
    <w:rsid w:val="00627841"/>
    <w:rsid w:val="00627BDA"/>
    <w:rsid w:val="00627FD1"/>
    <w:rsid w:val="006303A2"/>
    <w:rsid w:val="0063087A"/>
    <w:rsid w:val="00630EFD"/>
    <w:rsid w:val="0063154D"/>
    <w:rsid w:val="0063166B"/>
    <w:rsid w:val="006316B8"/>
    <w:rsid w:val="006325E7"/>
    <w:rsid w:val="006330DA"/>
    <w:rsid w:val="0063354C"/>
    <w:rsid w:val="00633F53"/>
    <w:rsid w:val="0063422D"/>
    <w:rsid w:val="00635235"/>
    <w:rsid w:val="006358F1"/>
    <w:rsid w:val="00635912"/>
    <w:rsid w:val="006363ED"/>
    <w:rsid w:val="0063640C"/>
    <w:rsid w:val="00637197"/>
    <w:rsid w:val="00637952"/>
    <w:rsid w:val="006402F8"/>
    <w:rsid w:val="006403A6"/>
    <w:rsid w:val="00641362"/>
    <w:rsid w:val="00641DC7"/>
    <w:rsid w:val="00641EB2"/>
    <w:rsid w:val="006426A6"/>
    <w:rsid w:val="0064305A"/>
    <w:rsid w:val="00643432"/>
    <w:rsid w:val="00644980"/>
    <w:rsid w:val="00644AA8"/>
    <w:rsid w:val="00644BB7"/>
    <w:rsid w:val="00644EFC"/>
    <w:rsid w:val="00644F4C"/>
    <w:rsid w:val="006450D0"/>
    <w:rsid w:val="006452F9"/>
    <w:rsid w:val="006457E5"/>
    <w:rsid w:val="006458ED"/>
    <w:rsid w:val="006466F0"/>
    <w:rsid w:val="00646ACA"/>
    <w:rsid w:val="006502E9"/>
    <w:rsid w:val="00650647"/>
    <w:rsid w:val="00650CBD"/>
    <w:rsid w:val="0065191B"/>
    <w:rsid w:val="00651CDB"/>
    <w:rsid w:val="00651EE0"/>
    <w:rsid w:val="006520AC"/>
    <w:rsid w:val="006535FC"/>
    <w:rsid w:val="00654038"/>
    <w:rsid w:val="006550CA"/>
    <w:rsid w:val="00655123"/>
    <w:rsid w:val="0065540E"/>
    <w:rsid w:val="0065564D"/>
    <w:rsid w:val="00655C02"/>
    <w:rsid w:val="0065607B"/>
    <w:rsid w:val="00656E52"/>
    <w:rsid w:val="006575BA"/>
    <w:rsid w:val="00657F64"/>
    <w:rsid w:val="00660104"/>
    <w:rsid w:val="0066056B"/>
    <w:rsid w:val="00660711"/>
    <w:rsid w:val="00660E53"/>
    <w:rsid w:val="00661241"/>
    <w:rsid w:val="006615D5"/>
    <w:rsid w:val="0066167C"/>
    <w:rsid w:val="006620F0"/>
    <w:rsid w:val="00662C65"/>
    <w:rsid w:val="00662CBC"/>
    <w:rsid w:val="0066332B"/>
    <w:rsid w:val="00663A53"/>
    <w:rsid w:val="00663ECA"/>
    <w:rsid w:val="006642E8"/>
    <w:rsid w:val="006648DC"/>
    <w:rsid w:val="00664F71"/>
    <w:rsid w:val="00664F89"/>
    <w:rsid w:val="00665A7D"/>
    <w:rsid w:val="00666E6E"/>
    <w:rsid w:val="00667E83"/>
    <w:rsid w:val="00670ACD"/>
    <w:rsid w:val="00670C04"/>
    <w:rsid w:val="006734B8"/>
    <w:rsid w:val="00673628"/>
    <w:rsid w:val="00673938"/>
    <w:rsid w:val="00674424"/>
    <w:rsid w:val="006744BC"/>
    <w:rsid w:val="0067469C"/>
    <w:rsid w:val="00675015"/>
    <w:rsid w:val="00675183"/>
    <w:rsid w:val="00675C0D"/>
    <w:rsid w:val="00675EE0"/>
    <w:rsid w:val="00676512"/>
    <w:rsid w:val="00676AD7"/>
    <w:rsid w:val="00676CF6"/>
    <w:rsid w:val="00677064"/>
    <w:rsid w:val="00677878"/>
    <w:rsid w:val="00677EB3"/>
    <w:rsid w:val="00680442"/>
    <w:rsid w:val="00680864"/>
    <w:rsid w:val="006810BE"/>
    <w:rsid w:val="0068159A"/>
    <w:rsid w:val="006817F3"/>
    <w:rsid w:val="00681939"/>
    <w:rsid w:val="00681C5B"/>
    <w:rsid w:val="00682451"/>
    <w:rsid w:val="00682828"/>
    <w:rsid w:val="00682B05"/>
    <w:rsid w:val="0068302A"/>
    <w:rsid w:val="00683250"/>
    <w:rsid w:val="006832F5"/>
    <w:rsid w:val="006839C8"/>
    <w:rsid w:val="00683E47"/>
    <w:rsid w:val="00684406"/>
    <w:rsid w:val="00684483"/>
    <w:rsid w:val="006847D1"/>
    <w:rsid w:val="00685AE4"/>
    <w:rsid w:val="00686565"/>
    <w:rsid w:val="00686578"/>
    <w:rsid w:val="006865A0"/>
    <w:rsid w:val="006870DA"/>
    <w:rsid w:val="006878DC"/>
    <w:rsid w:val="00687BE5"/>
    <w:rsid w:val="00690365"/>
    <w:rsid w:val="00690A07"/>
    <w:rsid w:val="00690EE3"/>
    <w:rsid w:val="006912C4"/>
    <w:rsid w:val="00691730"/>
    <w:rsid w:val="00691AFC"/>
    <w:rsid w:val="00691BA2"/>
    <w:rsid w:val="00691F77"/>
    <w:rsid w:val="0069308F"/>
    <w:rsid w:val="00693285"/>
    <w:rsid w:val="00693400"/>
    <w:rsid w:val="00693D60"/>
    <w:rsid w:val="00694522"/>
    <w:rsid w:val="0069473A"/>
    <w:rsid w:val="00694757"/>
    <w:rsid w:val="00694B6E"/>
    <w:rsid w:val="006952CF"/>
    <w:rsid w:val="00695BD3"/>
    <w:rsid w:val="00695CD0"/>
    <w:rsid w:val="00695E6C"/>
    <w:rsid w:val="00695F54"/>
    <w:rsid w:val="00696E5B"/>
    <w:rsid w:val="00697360"/>
    <w:rsid w:val="00697581"/>
    <w:rsid w:val="006976D6"/>
    <w:rsid w:val="006A1293"/>
    <w:rsid w:val="006A13A0"/>
    <w:rsid w:val="006A18FB"/>
    <w:rsid w:val="006A1BA1"/>
    <w:rsid w:val="006A1C42"/>
    <w:rsid w:val="006A205A"/>
    <w:rsid w:val="006A2600"/>
    <w:rsid w:val="006A2647"/>
    <w:rsid w:val="006A26BA"/>
    <w:rsid w:val="006A2B55"/>
    <w:rsid w:val="006A2B99"/>
    <w:rsid w:val="006A2DB8"/>
    <w:rsid w:val="006A2FB2"/>
    <w:rsid w:val="006A300F"/>
    <w:rsid w:val="006A3810"/>
    <w:rsid w:val="006A42FB"/>
    <w:rsid w:val="006A43E6"/>
    <w:rsid w:val="006A5259"/>
    <w:rsid w:val="006A53FA"/>
    <w:rsid w:val="006A5F62"/>
    <w:rsid w:val="006A5FF8"/>
    <w:rsid w:val="006A68F9"/>
    <w:rsid w:val="006A7B17"/>
    <w:rsid w:val="006A7D75"/>
    <w:rsid w:val="006B0549"/>
    <w:rsid w:val="006B0932"/>
    <w:rsid w:val="006B0B41"/>
    <w:rsid w:val="006B0F19"/>
    <w:rsid w:val="006B148F"/>
    <w:rsid w:val="006B1644"/>
    <w:rsid w:val="006B17EF"/>
    <w:rsid w:val="006B1E6F"/>
    <w:rsid w:val="006B1EC0"/>
    <w:rsid w:val="006B22FB"/>
    <w:rsid w:val="006B240B"/>
    <w:rsid w:val="006B30D5"/>
    <w:rsid w:val="006B3224"/>
    <w:rsid w:val="006B38B7"/>
    <w:rsid w:val="006B4095"/>
    <w:rsid w:val="006B500B"/>
    <w:rsid w:val="006B538E"/>
    <w:rsid w:val="006B596F"/>
    <w:rsid w:val="006B5985"/>
    <w:rsid w:val="006B5A3B"/>
    <w:rsid w:val="006B5FA2"/>
    <w:rsid w:val="006B6465"/>
    <w:rsid w:val="006B6658"/>
    <w:rsid w:val="006B6B78"/>
    <w:rsid w:val="006B6DE9"/>
    <w:rsid w:val="006B751A"/>
    <w:rsid w:val="006B7867"/>
    <w:rsid w:val="006C0050"/>
    <w:rsid w:val="006C0FD6"/>
    <w:rsid w:val="006C16CA"/>
    <w:rsid w:val="006C18B0"/>
    <w:rsid w:val="006C18F1"/>
    <w:rsid w:val="006C1AD9"/>
    <w:rsid w:val="006C1C40"/>
    <w:rsid w:val="006C1EC9"/>
    <w:rsid w:val="006C20F1"/>
    <w:rsid w:val="006C261D"/>
    <w:rsid w:val="006C2EAC"/>
    <w:rsid w:val="006C391F"/>
    <w:rsid w:val="006C4117"/>
    <w:rsid w:val="006C41EA"/>
    <w:rsid w:val="006C45FD"/>
    <w:rsid w:val="006C4836"/>
    <w:rsid w:val="006C4D1A"/>
    <w:rsid w:val="006C4ED9"/>
    <w:rsid w:val="006C54D9"/>
    <w:rsid w:val="006C62A2"/>
    <w:rsid w:val="006C6C20"/>
    <w:rsid w:val="006C7539"/>
    <w:rsid w:val="006D0CAB"/>
    <w:rsid w:val="006D1046"/>
    <w:rsid w:val="006D1186"/>
    <w:rsid w:val="006D17F1"/>
    <w:rsid w:val="006D206D"/>
    <w:rsid w:val="006D22B1"/>
    <w:rsid w:val="006D2413"/>
    <w:rsid w:val="006D2503"/>
    <w:rsid w:val="006D2549"/>
    <w:rsid w:val="006D272D"/>
    <w:rsid w:val="006D2CFF"/>
    <w:rsid w:val="006D3390"/>
    <w:rsid w:val="006D3B1F"/>
    <w:rsid w:val="006D3E71"/>
    <w:rsid w:val="006D46AC"/>
    <w:rsid w:val="006D4DBC"/>
    <w:rsid w:val="006D4F75"/>
    <w:rsid w:val="006D51C8"/>
    <w:rsid w:val="006D54A8"/>
    <w:rsid w:val="006D5571"/>
    <w:rsid w:val="006D5740"/>
    <w:rsid w:val="006D602F"/>
    <w:rsid w:val="006D6EC2"/>
    <w:rsid w:val="006D7199"/>
    <w:rsid w:val="006D72F5"/>
    <w:rsid w:val="006D739C"/>
    <w:rsid w:val="006D7DD5"/>
    <w:rsid w:val="006D7F41"/>
    <w:rsid w:val="006E0297"/>
    <w:rsid w:val="006E0995"/>
    <w:rsid w:val="006E14FC"/>
    <w:rsid w:val="006E1CFB"/>
    <w:rsid w:val="006E23B3"/>
    <w:rsid w:val="006E29DF"/>
    <w:rsid w:val="006E412D"/>
    <w:rsid w:val="006E45C7"/>
    <w:rsid w:val="006E55B8"/>
    <w:rsid w:val="006E5670"/>
    <w:rsid w:val="006E5D6D"/>
    <w:rsid w:val="006E63D1"/>
    <w:rsid w:val="006E75AB"/>
    <w:rsid w:val="006E7A98"/>
    <w:rsid w:val="006E7D2F"/>
    <w:rsid w:val="006F0410"/>
    <w:rsid w:val="006F090C"/>
    <w:rsid w:val="006F1C1C"/>
    <w:rsid w:val="006F1D8F"/>
    <w:rsid w:val="006F1E32"/>
    <w:rsid w:val="006F3078"/>
    <w:rsid w:val="006F33DE"/>
    <w:rsid w:val="006F372C"/>
    <w:rsid w:val="006F3E7E"/>
    <w:rsid w:val="006F431E"/>
    <w:rsid w:val="006F4568"/>
    <w:rsid w:val="006F5052"/>
    <w:rsid w:val="006F56A2"/>
    <w:rsid w:val="006F5796"/>
    <w:rsid w:val="006F6B9A"/>
    <w:rsid w:val="006F6BF6"/>
    <w:rsid w:val="006F701B"/>
    <w:rsid w:val="006F7020"/>
    <w:rsid w:val="006F72B7"/>
    <w:rsid w:val="006F7490"/>
    <w:rsid w:val="00700191"/>
    <w:rsid w:val="007001DF"/>
    <w:rsid w:val="0070026D"/>
    <w:rsid w:val="00700945"/>
    <w:rsid w:val="007009A3"/>
    <w:rsid w:val="00700DC9"/>
    <w:rsid w:val="00701154"/>
    <w:rsid w:val="00701698"/>
    <w:rsid w:val="00701AF6"/>
    <w:rsid w:val="00701BE1"/>
    <w:rsid w:val="00702090"/>
    <w:rsid w:val="007020BA"/>
    <w:rsid w:val="007024C6"/>
    <w:rsid w:val="007027FB"/>
    <w:rsid w:val="00702A9B"/>
    <w:rsid w:val="00702B5C"/>
    <w:rsid w:val="00702E6D"/>
    <w:rsid w:val="00703255"/>
    <w:rsid w:val="00703497"/>
    <w:rsid w:val="007040D8"/>
    <w:rsid w:val="007041A6"/>
    <w:rsid w:val="007047A2"/>
    <w:rsid w:val="00704889"/>
    <w:rsid w:val="00704C6C"/>
    <w:rsid w:val="007051B3"/>
    <w:rsid w:val="007056BF"/>
    <w:rsid w:val="007057A9"/>
    <w:rsid w:val="007063F8"/>
    <w:rsid w:val="0070692C"/>
    <w:rsid w:val="00706E10"/>
    <w:rsid w:val="00706EF0"/>
    <w:rsid w:val="007075FC"/>
    <w:rsid w:val="00707733"/>
    <w:rsid w:val="00707C9C"/>
    <w:rsid w:val="0071016B"/>
    <w:rsid w:val="007101CC"/>
    <w:rsid w:val="0071070B"/>
    <w:rsid w:val="00710849"/>
    <w:rsid w:val="007108F2"/>
    <w:rsid w:val="0071101E"/>
    <w:rsid w:val="007110A9"/>
    <w:rsid w:val="00711628"/>
    <w:rsid w:val="00713489"/>
    <w:rsid w:val="007138FA"/>
    <w:rsid w:val="007144A0"/>
    <w:rsid w:val="0071461E"/>
    <w:rsid w:val="0071470F"/>
    <w:rsid w:val="00714DD1"/>
    <w:rsid w:val="007157A4"/>
    <w:rsid w:val="00715EB9"/>
    <w:rsid w:val="00716C5E"/>
    <w:rsid w:val="0071732A"/>
    <w:rsid w:val="00717CF3"/>
    <w:rsid w:val="00717D7A"/>
    <w:rsid w:val="00717F85"/>
    <w:rsid w:val="007206E1"/>
    <w:rsid w:val="00721713"/>
    <w:rsid w:val="0072213C"/>
    <w:rsid w:val="00722905"/>
    <w:rsid w:val="00722D84"/>
    <w:rsid w:val="00722E9A"/>
    <w:rsid w:val="00722F79"/>
    <w:rsid w:val="00724670"/>
    <w:rsid w:val="00724C03"/>
    <w:rsid w:val="00724EBC"/>
    <w:rsid w:val="00725D5F"/>
    <w:rsid w:val="0072617F"/>
    <w:rsid w:val="007266D5"/>
    <w:rsid w:val="00726D64"/>
    <w:rsid w:val="00727841"/>
    <w:rsid w:val="00727CB5"/>
    <w:rsid w:val="00730E6C"/>
    <w:rsid w:val="0073158C"/>
    <w:rsid w:val="00732560"/>
    <w:rsid w:val="00732828"/>
    <w:rsid w:val="00732E07"/>
    <w:rsid w:val="00733442"/>
    <w:rsid w:val="00733976"/>
    <w:rsid w:val="00733EF2"/>
    <w:rsid w:val="00734182"/>
    <w:rsid w:val="00734449"/>
    <w:rsid w:val="007345D8"/>
    <w:rsid w:val="00734892"/>
    <w:rsid w:val="00734F2F"/>
    <w:rsid w:val="00735167"/>
    <w:rsid w:val="00735338"/>
    <w:rsid w:val="007353FE"/>
    <w:rsid w:val="00735A00"/>
    <w:rsid w:val="00735F70"/>
    <w:rsid w:val="00735FB0"/>
    <w:rsid w:val="00735FB9"/>
    <w:rsid w:val="0073700B"/>
    <w:rsid w:val="007374DC"/>
    <w:rsid w:val="00737B26"/>
    <w:rsid w:val="007400B6"/>
    <w:rsid w:val="00740525"/>
    <w:rsid w:val="00741690"/>
    <w:rsid w:val="007419F1"/>
    <w:rsid w:val="00741D7D"/>
    <w:rsid w:val="00742669"/>
    <w:rsid w:val="00742DCF"/>
    <w:rsid w:val="00742E3A"/>
    <w:rsid w:val="00743112"/>
    <w:rsid w:val="00743687"/>
    <w:rsid w:val="00744360"/>
    <w:rsid w:val="007451CD"/>
    <w:rsid w:val="00745723"/>
    <w:rsid w:val="0074585C"/>
    <w:rsid w:val="00745F10"/>
    <w:rsid w:val="0074620F"/>
    <w:rsid w:val="007463BA"/>
    <w:rsid w:val="00746F64"/>
    <w:rsid w:val="00747C1D"/>
    <w:rsid w:val="00747DF6"/>
    <w:rsid w:val="007501F6"/>
    <w:rsid w:val="00750664"/>
    <w:rsid w:val="00750839"/>
    <w:rsid w:val="0075085C"/>
    <w:rsid w:val="00750B15"/>
    <w:rsid w:val="0075172E"/>
    <w:rsid w:val="00751BFF"/>
    <w:rsid w:val="00751C15"/>
    <w:rsid w:val="00752519"/>
    <w:rsid w:val="00752B74"/>
    <w:rsid w:val="00752D9B"/>
    <w:rsid w:val="00753194"/>
    <w:rsid w:val="007534B0"/>
    <w:rsid w:val="00753C03"/>
    <w:rsid w:val="007547A6"/>
    <w:rsid w:val="00754F5C"/>
    <w:rsid w:val="00755466"/>
    <w:rsid w:val="00755C41"/>
    <w:rsid w:val="00755EBB"/>
    <w:rsid w:val="00756197"/>
    <w:rsid w:val="0075682B"/>
    <w:rsid w:val="00756C87"/>
    <w:rsid w:val="007578B9"/>
    <w:rsid w:val="00760323"/>
    <w:rsid w:val="007603E3"/>
    <w:rsid w:val="00761C6C"/>
    <w:rsid w:val="00762682"/>
    <w:rsid w:val="00762F13"/>
    <w:rsid w:val="00763228"/>
    <w:rsid w:val="00763554"/>
    <w:rsid w:val="00764D6C"/>
    <w:rsid w:val="00765F14"/>
    <w:rsid w:val="00766118"/>
    <w:rsid w:val="00766547"/>
    <w:rsid w:val="00766870"/>
    <w:rsid w:val="007668C0"/>
    <w:rsid w:val="007677B9"/>
    <w:rsid w:val="00767B7B"/>
    <w:rsid w:val="0077020C"/>
    <w:rsid w:val="0077057B"/>
    <w:rsid w:val="00770B17"/>
    <w:rsid w:val="00770C3E"/>
    <w:rsid w:val="00771183"/>
    <w:rsid w:val="0077158D"/>
    <w:rsid w:val="00771CDE"/>
    <w:rsid w:val="007721CA"/>
    <w:rsid w:val="007723FD"/>
    <w:rsid w:val="007724DE"/>
    <w:rsid w:val="0077334A"/>
    <w:rsid w:val="00773633"/>
    <w:rsid w:val="00773836"/>
    <w:rsid w:val="00774839"/>
    <w:rsid w:val="0077502C"/>
    <w:rsid w:val="0077531A"/>
    <w:rsid w:val="007759FF"/>
    <w:rsid w:val="00775B1B"/>
    <w:rsid w:val="00776637"/>
    <w:rsid w:val="0077684F"/>
    <w:rsid w:val="00777CF5"/>
    <w:rsid w:val="007802DD"/>
    <w:rsid w:val="00780379"/>
    <w:rsid w:val="007804C2"/>
    <w:rsid w:val="00780DA4"/>
    <w:rsid w:val="00781C3A"/>
    <w:rsid w:val="007823C4"/>
    <w:rsid w:val="007828F8"/>
    <w:rsid w:val="00782CDC"/>
    <w:rsid w:val="007833C4"/>
    <w:rsid w:val="00783745"/>
    <w:rsid w:val="00783878"/>
    <w:rsid w:val="00783CC7"/>
    <w:rsid w:val="007848BA"/>
    <w:rsid w:val="00784B43"/>
    <w:rsid w:val="00784CB5"/>
    <w:rsid w:val="00784DF8"/>
    <w:rsid w:val="007854C8"/>
    <w:rsid w:val="007855B9"/>
    <w:rsid w:val="00786AE6"/>
    <w:rsid w:val="00786D83"/>
    <w:rsid w:val="007870C5"/>
    <w:rsid w:val="00790C14"/>
    <w:rsid w:val="00791C27"/>
    <w:rsid w:val="007921BF"/>
    <w:rsid w:val="0079260A"/>
    <w:rsid w:val="00792721"/>
    <w:rsid w:val="00793346"/>
    <w:rsid w:val="0079396C"/>
    <w:rsid w:val="00794027"/>
    <w:rsid w:val="007942C9"/>
    <w:rsid w:val="00794402"/>
    <w:rsid w:val="0079440F"/>
    <w:rsid w:val="0079445C"/>
    <w:rsid w:val="00794533"/>
    <w:rsid w:val="0079477B"/>
    <w:rsid w:val="00795068"/>
    <w:rsid w:val="007950C3"/>
    <w:rsid w:val="00795A26"/>
    <w:rsid w:val="007964EC"/>
    <w:rsid w:val="00796595"/>
    <w:rsid w:val="00797B87"/>
    <w:rsid w:val="007A1433"/>
    <w:rsid w:val="007A1CE6"/>
    <w:rsid w:val="007A1D47"/>
    <w:rsid w:val="007A364A"/>
    <w:rsid w:val="007A38DD"/>
    <w:rsid w:val="007A3C80"/>
    <w:rsid w:val="007A4E79"/>
    <w:rsid w:val="007A4F62"/>
    <w:rsid w:val="007A5229"/>
    <w:rsid w:val="007A53CB"/>
    <w:rsid w:val="007A5577"/>
    <w:rsid w:val="007A5633"/>
    <w:rsid w:val="007A59E5"/>
    <w:rsid w:val="007A5CC1"/>
    <w:rsid w:val="007A5CFF"/>
    <w:rsid w:val="007A60D3"/>
    <w:rsid w:val="007A6AF4"/>
    <w:rsid w:val="007A7088"/>
    <w:rsid w:val="007A7345"/>
    <w:rsid w:val="007A739F"/>
    <w:rsid w:val="007A7992"/>
    <w:rsid w:val="007A7A3A"/>
    <w:rsid w:val="007A7B16"/>
    <w:rsid w:val="007A7B56"/>
    <w:rsid w:val="007A7C49"/>
    <w:rsid w:val="007B01A8"/>
    <w:rsid w:val="007B02E5"/>
    <w:rsid w:val="007B04DD"/>
    <w:rsid w:val="007B0515"/>
    <w:rsid w:val="007B0624"/>
    <w:rsid w:val="007B0E21"/>
    <w:rsid w:val="007B1111"/>
    <w:rsid w:val="007B1399"/>
    <w:rsid w:val="007B1836"/>
    <w:rsid w:val="007B1F07"/>
    <w:rsid w:val="007B374E"/>
    <w:rsid w:val="007B3841"/>
    <w:rsid w:val="007B3960"/>
    <w:rsid w:val="007B3C19"/>
    <w:rsid w:val="007B4312"/>
    <w:rsid w:val="007B4881"/>
    <w:rsid w:val="007B4FA0"/>
    <w:rsid w:val="007B5996"/>
    <w:rsid w:val="007B5CB4"/>
    <w:rsid w:val="007B5DB4"/>
    <w:rsid w:val="007B6A57"/>
    <w:rsid w:val="007B6B2E"/>
    <w:rsid w:val="007B7016"/>
    <w:rsid w:val="007C0137"/>
    <w:rsid w:val="007C0240"/>
    <w:rsid w:val="007C0326"/>
    <w:rsid w:val="007C04C7"/>
    <w:rsid w:val="007C07A1"/>
    <w:rsid w:val="007C0F9A"/>
    <w:rsid w:val="007C1341"/>
    <w:rsid w:val="007C159A"/>
    <w:rsid w:val="007C1763"/>
    <w:rsid w:val="007C1E4B"/>
    <w:rsid w:val="007C2405"/>
    <w:rsid w:val="007C2F71"/>
    <w:rsid w:val="007C319F"/>
    <w:rsid w:val="007C40FB"/>
    <w:rsid w:val="007C5883"/>
    <w:rsid w:val="007C60E2"/>
    <w:rsid w:val="007C65B7"/>
    <w:rsid w:val="007C6B76"/>
    <w:rsid w:val="007C6E63"/>
    <w:rsid w:val="007C6EC9"/>
    <w:rsid w:val="007C7103"/>
    <w:rsid w:val="007C713F"/>
    <w:rsid w:val="007C7897"/>
    <w:rsid w:val="007C7A1B"/>
    <w:rsid w:val="007C7AD5"/>
    <w:rsid w:val="007D064B"/>
    <w:rsid w:val="007D06DB"/>
    <w:rsid w:val="007D06F7"/>
    <w:rsid w:val="007D086C"/>
    <w:rsid w:val="007D2270"/>
    <w:rsid w:val="007D2F5A"/>
    <w:rsid w:val="007D313F"/>
    <w:rsid w:val="007D3CC1"/>
    <w:rsid w:val="007D3EB3"/>
    <w:rsid w:val="007D45D0"/>
    <w:rsid w:val="007D4E62"/>
    <w:rsid w:val="007D5316"/>
    <w:rsid w:val="007D5C99"/>
    <w:rsid w:val="007D70EE"/>
    <w:rsid w:val="007D7102"/>
    <w:rsid w:val="007D75AE"/>
    <w:rsid w:val="007D7BA7"/>
    <w:rsid w:val="007D7CBB"/>
    <w:rsid w:val="007E03FE"/>
    <w:rsid w:val="007E07CB"/>
    <w:rsid w:val="007E08E8"/>
    <w:rsid w:val="007E1190"/>
    <w:rsid w:val="007E17C3"/>
    <w:rsid w:val="007E2077"/>
    <w:rsid w:val="007E31D1"/>
    <w:rsid w:val="007E3512"/>
    <w:rsid w:val="007E3FAC"/>
    <w:rsid w:val="007E413A"/>
    <w:rsid w:val="007E490F"/>
    <w:rsid w:val="007E4FA4"/>
    <w:rsid w:val="007E51A5"/>
    <w:rsid w:val="007E5802"/>
    <w:rsid w:val="007E6857"/>
    <w:rsid w:val="007E6B50"/>
    <w:rsid w:val="007E74BB"/>
    <w:rsid w:val="007E7B6B"/>
    <w:rsid w:val="007E7D55"/>
    <w:rsid w:val="007F0444"/>
    <w:rsid w:val="007F1829"/>
    <w:rsid w:val="007F190F"/>
    <w:rsid w:val="007F2551"/>
    <w:rsid w:val="007F2765"/>
    <w:rsid w:val="007F2E09"/>
    <w:rsid w:val="007F2ED3"/>
    <w:rsid w:val="007F3D26"/>
    <w:rsid w:val="007F4002"/>
    <w:rsid w:val="007F4652"/>
    <w:rsid w:val="007F466A"/>
    <w:rsid w:val="007F4E62"/>
    <w:rsid w:val="007F5A36"/>
    <w:rsid w:val="007F5B95"/>
    <w:rsid w:val="007F5DBD"/>
    <w:rsid w:val="007F64BE"/>
    <w:rsid w:val="007F6E36"/>
    <w:rsid w:val="007F73DA"/>
    <w:rsid w:val="007F73EB"/>
    <w:rsid w:val="007F75EA"/>
    <w:rsid w:val="007F7B4C"/>
    <w:rsid w:val="00800619"/>
    <w:rsid w:val="00801C63"/>
    <w:rsid w:val="0080249F"/>
    <w:rsid w:val="00802639"/>
    <w:rsid w:val="0080272F"/>
    <w:rsid w:val="008027E7"/>
    <w:rsid w:val="008032EA"/>
    <w:rsid w:val="008036F2"/>
    <w:rsid w:val="008038A3"/>
    <w:rsid w:val="008040B0"/>
    <w:rsid w:val="008042D7"/>
    <w:rsid w:val="008043D8"/>
    <w:rsid w:val="008049FE"/>
    <w:rsid w:val="00804CAE"/>
    <w:rsid w:val="00804CFB"/>
    <w:rsid w:val="00804EFA"/>
    <w:rsid w:val="008053AC"/>
    <w:rsid w:val="00805B61"/>
    <w:rsid w:val="00805DA4"/>
    <w:rsid w:val="00805DE6"/>
    <w:rsid w:val="008063ED"/>
    <w:rsid w:val="00806512"/>
    <w:rsid w:val="00806D3C"/>
    <w:rsid w:val="00806E21"/>
    <w:rsid w:val="00806E97"/>
    <w:rsid w:val="008071E3"/>
    <w:rsid w:val="008102EF"/>
    <w:rsid w:val="008104EE"/>
    <w:rsid w:val="008108BC"/>
    <w:rsid w:val="008108CF"/>
    <w:rsid w:val="00811047"/>
    <w:rsid w:val="0081107B"/>
    <w:rsid w:val="008122FF"/>
    <w:rsid w:val="00812B37"/>
    <w:rsid w:val="00813354"/>
    <w:rsid w:val="00813EBD"/>
    <w:rsid w:val="00814736"/>
    <w:rsid w:val="00814B22"/>
    <w:rsid w:val="00814F69"/>
    <w:rsid w:val="008151F1"/>
    <w:rsid w:val="008155AB"/>
    <w:rsid w:val="00815D01"/>
    <w:rsid w:val="00816715"/>
    <w:rsid w:val="0081681E"/>
    <w:rsid w:val="00816D35"/>
    <w:rsid w:val="00816DD8"/>
    <w:rsid w:val="0081700B"/>
    <w:rsid w:val="0081709F"/>
    <w:rsid w:val="008177A0"/>
    <w:rsid w:val="00817B41"/>
    <w:rsid w:val="00817CD1"/>
    <w:rsid w:val="00817FE0"/>
    <w:rsid w:val="0082054E"/>
    <w:rsid w:val="0082066C"/>
    <w:rsid w:val="008206E7"/>
    <w:rsid w:val="0082083C"/>
    <w:rsid w:val="00820B4A"/>
    <w:rsid w:val="008211A4"/>
    <w:rsid w:val="0082146E"/>
    <w:rsid w:val="00821C6A"/>
    <w:rsid w:val="00821C6D"/>
    <w:rsid w:val="00821E2B"/>
    <w:rsid w:val="008221B6"/>
    <w:rsid w:val="00822436"/>
    <w:rsid w:val="008229E9"/>
    <w:rsid w:val="00822C69"/>
    <w:rsid w:val="00823B33"/>
    <w:rsid w:val="00823DD3"/>
    <w:rsid w:val="0082423C"/>
    <w:rsid w:val="008243A9"/>
    <w:rsid w:val="008246C1"/>
    <w:rsid w:val="00824994"/>
    <w:rsid w:val="00824D83"/>
    <w:rsid w:val="00825A8E"/>
    <w:rsid w:val="00825A9B"/>
    <w:rsid w:val="00825B3F"/>
    <w:rsid w:val="00825C33"/>
    <w:rsid w:val="008262DC"/>
    <w:rsid w:val="008269AB"/>
    <w:rsid w:val="00826E8B"/>
    <w:rsid w:val="0082778A"/>
    <w:rsid w:val="008278DE"/>
    <w:rsid w:val="00827926"/>
    <w:rsid w:val="008279C8"/>
    <w:rsid w:val="00827D7F"/>
    <w:rsid w:val="00827F99"/>
    <w:rsid w:val="0083061A"/>
    <w:rsid w:val="008314E1"/>
    <w:rsid w:val="00831DF7"/>
    <w:rsid w:val="008326C7"/>
    <w:rsid w:val="0083292B"/>
    <w:rsid w:val="00832DF2"/>
    <w:rsid w:val="00833494"/>
    <w:rsid w:val="008334F8"/>
    <w:rsid w:val="0083360E"/>
    <w:rsid w:val="00833F83"/>
    <w:rsid w:val="008345DA"/>
    <w:rsid w:val="008346E5"/>
    <w:rsid w:val="008348AB"/>
    <w:rsid w:val="00834BB0"/>
    <w:rsid w:val="00834CF8"/>
    <w:rsid w:val="00834F0A"/>
    <w:rsid w:val="00835005"/>
    <w:rsid w:val="00835365"/>
    <w:rsid w:val="008355F7"/>
    <w:rsid w:val="00835891"/>
    <w:rsid w:val="00835C87"/>
    <w:rsid w:val="00836B24"/>
    <w:rsid w:val="00836B3E"/>
    <w:rsid w:val="00837288"/>
    <w:rsid w:val="00837801"/>
    <w:rsid w:val="008403B4"/>
    <w:rsid w:val="0084047E"/>
    <w:rsid w:val="008404CE"/>
    <w:rsid w:val="00840EA7"/>
    <w:rsid w:val="00840F66"/>
    <w:rsid w:val="0084107C"/>
    <w:rsid w:val="00841145"/>
    <w:rsid w:val="0084145E"/>
    <w:rsid w:val="008424F9"/>
    <w:rsid w:val="008425F4"/>
    <w:rsid w:val="00842730"/>
    <w:rsid w:val="00842870"/>
    <w:rsid w:val="00843247"/>
    <w:rsid w:val="00844955"/>
    <w:rsid w:val="00845745"/>
    <w:rsid w:val="00845E3E"/>
    <w:rsid w:val="00845E6C"/>
    <w:rsid w:val="00845F49"/>
    <w:rsid w:val="0084625A"/>
    <w:rsid w:val="008477A1"/>
    <w:rsid w:val="00847E6E"/>
    <w:rsid w:val="0085068A"/>
    <w:rsid w:val="0085083D"/>
    <w:rsid w:val="00850AFF"/>
    <w:rsid w:val="00850C24"/>
    <w:rsid w:val="00851428"/>
    <w:rsid w:val="00851AC6"/>
    <w:rsid w:val="00851C83"/>
    <w:rsid w:val="00853B93"/>
    <w:rsid w:val="00853CA0"/>
    <w:rsid w:val="00854167"/>
    <w:rsid w:val="00854221"/>
    <w:rsid w:val="0085458E"/>
    <w:rsid w:val="0085461E"/>
    <w:rsid w:val="008553E4"/>
    <w:rsid w:val="00855483"/>
    <w:rsid w:val="0085569C"/>
    <w:rsid w:val="008567BC"/>
    <w:rsid w:val="00856916"/>
    <w:rsid w:val="00856CDB"/>
    <w:rsid w:val="00857382"/>
    <w:rsid w:val="00857884"/>
    <w:rsid w:val="008610A0"/>
    <w:rsid w:val="00861149"/>
    <w:rsid w:val="008611BE"/>
    <w:rsid w:val="0086162D"/>
    <w:rsid w:val="008617B5"/>
    <w:rsid w:val="00861807"/>
    <w:rsid w:val="00861AA8"/>
    <w:rsid w:val="00861B94"/>
    <w:rsid w:val="00863A84"/>
    <w:rsid w:val="00863D67"/>
    <w:rsid w:val="00864F21"/>
    <w:rsid w:val="00864FC9"/>
    <w:rsid w:val="00865688"/>
    <w:rsid w:val="00865B22"/>
    <w:rsid w:val="008662EB"/>
    <w:rsid w:val="008664AB"/>
    <w:rsid w:val="008665F1"/>
    <w:rsid w:val="00866DFA"/>
    <w:rsid w:val="008676A0"/>
    <w:rsid w:val="0086797F"/>
    <w:rsid w:val="00867CA5"/>
    <w:rsid w:val="00870329"/>
    <w:rsid w:val="00870384"/>
    <w:rsid w:val="008704BA"/>
    <w:rsid w:val="00871B83"/>
    <w:rsid w:val="00871CE5"/>
    <w:rsid w:val="0087260E"/>
    <w:rsid w:val="00872B99"/>
    <w:rsid w:val="00872EC6"/>
    <w:rsid w:val="00873060"/>
    <w:rsid w:val="008731F6"/>
    <w:rsid w:val="00873472"/>
    <w:rsid w:val="00873823"/>
    <w:rsid w:val="00873BC9"/>
    <w:rsid w:val="008741D0"/>
    <w:rsid w:val="008742EA"/>
    <w:rsid w:val="0087471A"/>
    <w:rsid w:val="00874A78"/>
    <w:rsid w:val="00874F63"/>
    <w:rsid w:val="0087530E"/>
    <w:rsid w:val="00875A49"/>
    <w:rsid w:val="00875C9A"/>
    <w:rsid w:val="00875D81"/>
    <w:rsid w:val="00876249"/>
    <w:rsid w:val="008769EC"/>
    <w:rsid w:val="008808BA"/>
    <w:rsid w:val="008810AD"/>
    <w:rsid w:val="0088117F"/>
    <w:rsid w:val="00882305"/>
    <w:rsid w:val="008824AF"/>
    <w:rsid w:val="008826D1"/>
    <w:rsid w:val="00882768"/>
    <w:rsid w:val="008837C4"/>
    <w:rsid w:val="00883B14"/>
    <w:rsid w:val="008843D4"/>
    <w:rsid w:val="00884C77"/>
    <w:rsid w:val="00884EB0"/>
    <w:rsid w:val="0088542C"/>
    <w:rsid w:val="00885478"/>
    <w:rsid w:val="008858A7"/>
    <w:rsid w:val="008861C2"/>
    <w:rsid w:val="00886418"/>
    <w:rsid w:val="008878DB"/>
    <w:rsid w:val="008904AD"/>
    <w:rsid w:val="00890965"/>
    <w:rsid w:val="00890AA2"/>
    <w:rsid w:val="00891070"/>
    <w:rsid w:val="00891CC7"/>
    <w:rsid w:val="00892040"/>
    <w:rsid w:val="00892DDF"/>
    <w:rsid w:val="008931EF"/>
    <w:rsid w:val="00893737"/>
    <w:rsid w:val="00893791"/>
    <w:rsid w:val="00893F21"/>
    <w:rsid w:val="00894543"/>
    <w:rsid w:val="008948B9"/>
    <w:rsid w:val="00894BAA"/>
    <w:rsid w:val="008951DA"/>
    <w:rsid w:val="00896390"/>
    <w:rsid w:val="0089639B"/>
    <w:rsid w:val="008963EB"/>
    <w:rsid w:val="008967E8"/>
    <w:rsid w:val="0089792A"/>
    <w:rsid w:val="008A0026"/>
    <w:rsid w:val="008A01AA"/>
    <w:rsid w:val="008A08CF"/>
    <w:rsid w:val="008A09FC"/>
    <w:rsid w:val="008A0BF8"/>
    <w:rsid w:val="008A0E30"/>
    <w:rsid w:val="008A1195"/>
    <w:rsid w:val="008A1443"/>
    <w:rsid w:val="008A1516"/>
    <w:rsid w:val="008A235C"/>
    <w:rsid w:val="008A261B"/>
    <w:rsid w:val="008A274E"/>
    <w:rsid w:val="008A2A8E"/>
    <w:rsid w:val="008A356A"/>
    <w:rsid w:val="008A3C9B"/>
    <w:rsid w:val="008A3D61"/>
    <w:rsid w:val="008A4AA1"/>
    <w:rsid w:val="008A4B3B"/>
    <w:rsid w:val="008A4C99"/>
    <w:rsid w:val="008A4D75"/>
    <w:rsid w:val="008A6183"/>
    <w:rsid w:val="008A6E9E"/>
    <w:rsid w:val="008A749B"/>
    <w:rsid w:val="008A78C1"/>
    <w:rsid w:val="008A7A0E"/>
    <w:rsid w:val="008B08D2"/>
    <w:rsid w:val="008B0A8A"/>
    <w:rsid w:val="008B0C87"/>
    <w:rsid w:val="008B14EA"/>
    <w:rsid w:val="008B15CC"/>
    <w:rsid w:val="008B1666"/>
    <w:rsid w:val="008B1B9B"/>
    <w:rsid w:val="008B1CB9"/>
    <w:rsid w:val="008B1DB7"/>
    <w:rsid w:val="008B1F3D"/>
    <w:rsid w:val="008B2EFB"/>
    <w:rsid w:val="008B432B"/>
    <w:rsid w:val="008B486B"/>
    <w:rsid w:val="008B522A"/>
    <w:rsid w:val="008B5A6E"/>
    <w:rsid w:val="008B6111"/>
    <w:rsid w:val="008B613D"/>
    <w:rsid w:val="008B6FEC"/>
    <w:rsid w:val="008C0317"/>
    <w:rsid w:val="008C03C3"/>
    <w:rsid w:val="008C07DE"/>
    <w:rsid w:val="008C0F21"/>
    <w:rsid w:val="008C1152"/>
    <w:rsid w:val="008C1DB5"/>
    <w:rsid w:val="008C25E2"/>
    <w:rsid w:val="008C3EA7"/>
    <w:rsid w:val="008C461D"/>
    <w:rsid w:val="008C4D89"/>
    <w:rsid w:val="008C5727"/>
    <w:rsid w:val="008C5C9F"/>
    <w:rsid w:val="008C6362"/>
    <w:rsid w:val="008C6547"/>
    <w:rsid w:val="008C665A"/>
    <w:rsid w:val="008C6D63"/>
    <w:rsid w:val="008C6F2D"/>
    <w:rsid w:val="008C6F82"/>
    <w:rsid w:val="008C71B9"/>
    <w:rsid w:val="008C7295"/>
    <w:rsid w:val="008C7BFB"/>
    <w:rsid w:val="008C7C00"/>
    <w:rsid w:val="008D0317"/>
    <w:rsid w:val="008D03CE"/>
    <w:rsid w:val="008D07A8"/>
    <w:rsid w:val="008D0C60"/>
    <w:rsid w:val="008D143B"/>
    <w:rsid w:val="008D19CE"/>
    <w:rsid w:val="008D19E8"/>
    <w:rsid w:val="008D1FB2"/>
    <w:rsid w:val="008D2012"/>
    <w:rsid w:val="008D20EF"/>
    <w:rsid w:val="008D2326"/>
    <w:rsid w:val="008D266A"/>
    <w:rsid w:val="008D26A6"/>
    <w:rsid w:val="008D3091"/>
    <w:rsid w:val="008D3461"/>
    <w:rsid w:val="008D39EB"/>
    <w:rsid w:val="008D3B54"/>
    <w:rsid w:val="008D44AF"/>
    <w:rsid w:val="008D48B2"/>
    <w:rsid w:val="008D57CA"/>
    <w:rsid w:val="008D5F30"/>
    <w:rsid w:val="008D66C3"/>
    <w:rsid w:val="008D6775"/>
    <w:rsid w:val="008D6ADB"/>
    <w:rsid w:val="008D6BA7"/>
    <w:rsid w:val="008D7410"/>
    <w:rsid w:val="008D774D"/>
    <w:rsid w:val="008D787E"/>
    <w:rsid w:val="008D7B46"/>
    <w:rsid w:val="008D7C6A"/>
    <w:rsid w:val="008E01D3"/>
    <w:rsid w:val="008E03BA"/>
    <w:rsid w:val="008E0682"/>
    <w:rsid w:val="008E1356"/>
    <w:rsid w:val="008E13BB"/>
    <w:rsid w:val="008E1800"/>
    <w:rsid w:val="008E1F2D"/>
    <w:rsid w:val="008E1F2F"/>
    <w:rsid w:val="008E2076"/>
    <w:rsid w:val="008E2308"/>
    <w:rsid w:val="008E2EB6"/>
    <w:rsid w:val="008E324B"/>
    <w:rsid w:val="008E358A"/>
    <w:rsid w:val="008E3AA8"/>
    <w:rsid w:val="008E4988"/>
    <w:rsid w:val="008E4D3C"/>
    <w:rsid w:val="008E535A"/>
    <w:rsid w:val="008E6307"/>
    <w:rsid w:val="008E67B9"/>
    <w:rsid w:val="008E6B51"/>
    <w:rsid w:val="008E73C8"/>
    <w:rsid w:val="008E7749"/>
    <w:rsid w:val="008E7F14"/>
    <w:rsid w:val="008F0101"/>
    <w:rsid w:val="008F1430"/>
    <w:rsid w:val="008F1804"/>
    <w:rsid w:val="008F2613"/>
    <w:rsid w:val="008F2988"/>
    <w:rsid w:val="008F3084"/>
    <w:rsid w:val="008F32DD"/>
    <w:rsid w:val="008F4F14"/>
    <w:rsid w:val="008F4FE3"/>
    <w:rsid w:val="008F50E8"/>
    <w:rsid w:val="008F54A4"/>
    <w:rsid w:val="008F5A14"/>
    <w:rsid w:val="008F64CF"/>
    <w:rsid w:val="008F66AB"/>
    <w:rsid w:val="008F68B5"/>
    <w:rsid w:val="008F6C9F"/>
    <w:rsid w:val="008F7DAF"/>
    <w:rsid w:val="009008C3"/>
    <w:rsid w:val="009009C0"/>
    <w:rsid w:val="00901091"/>
    <w:rsid w:val="009013B0"/>
    <w:rsid w:val="00901818"/>
    <w:rsid w:val="009018B6"/>
    <w:rsid w:val="009018FD"/>
    <w:rsid w:val="00901C51"/>
    <w:rsid w:val="00901F98"/>
    <w:rsid w:val="009022AF"/>
    <w:rsid w:val="00902BCF"/>
    <w:rsid w:val="00902CF2"/>
    <w:rsid w:val="00902FF1"/>
    <w:rsid w:val="009031EA"/>
    <w:rsid w:val="009039F9"/>
    <w:rsid w:val="00904A3A"/>
    <w:rsid w:val="00904B94"/>
    <w:rsid w:val="00904CBF"/>
    <w:rsid w:val="00905CE8"/>
    <w:rsid w:val="00906311"/>
    <w:rsid w:val="0090646A"/>
    <w:rsid w:val="009067E7"/>
    <w:rsid w:val="00906CD0"/>
    <w:rsid w:val="00907EF3"/>
    <w:rsid w:val="009103BA"/>
    <w:rsid w:val="0091060A"/>
    <w:rsid w:val="009114AC"/>
    <w:rsid w:val="00911E25"/>
    <w:rsid w:val="00912036"/>
    <w:rsid w:val="009121CC"/>
    <w:rsid w:val="009121CD"/>
    <w:rsid w:val="00913C61"/>
    <w:rsid w:val="009149EF"/>
    <w:rsid w:val="009153C6"/>
    <w:rsid w:val="009156B8"/>
    <w:rsid w:val="009158D4"/>
    <w:rsid w:val="00916B5A"/>
    <w:rsid w:val="00916CDB"/>
    <w:rsid w:val="00916EB2"/>
    <w:rsid w:val="00917223"/>
    <w:rsid w:val="00917AC5"/>
    <w:rsid w:val="00921031"/>
    <w:rsid w:val="009214C6"/>
    <w:rsid w:val="00922361"/>
    <w:rsid w:val="0092249A"/>
    <w:rsid w:val="00922AC8"/>
    <w:rsid w:val="00922E9A"/>
    <w:rsid w:val="00922F82"/>
    <w:rsid w:val="009230CD"/>
    <w:rsid w:val="00923166"/>
    <w:rsid w:val="00923182"/>
    <w:rsid w:val="00923416"/>
    <w:rsid w:val="0092390D"/>
    <w:rsid w:val="0092427B"/>
    <w:rsid w:val="00924511"/>
    <w:rsid w:val="00924951"/>
    <w:rsid w:val="00924D06"/>
    <w:rsid w:val="009253F4"/>
    <w:rsid w:val="009257E0"/>
    <w:rsid w:val="00925C5C"/>
    <w:rsid w:val="00925DE0"/>
    <w:rsid w:val="00927652"/>
    <w:rsid w:val="009276BD"/>
    <w:rsid w:val="00927737"/>
    <w:rsid w:val="00930691"/>
    <w:rsid w:val="00930D21"/>
    <w:rsid w:val="009312C5"/>
    <w:rsid w:val="00931931"/>
    <w:rsid w:val="0093220A"/>
    <w:rsid w:val="00932312"/>
    <w:rsid w:val="00932689"/>
    <w:rsid w:val="0093319A"/>
    <w:rsid w:val="00935570"/>
    <w:rsid w:val="0093576E"/>
    <w:rsid w:val="0093578E"/>
    <w:rsid w:val="00935BEE"/>
    <w:rsid w:val="00935CD4"/>
    <w:rsid w:val="00935EA1"/>
    <w:rsid w:val="00936418"/>
    <w:rsid w:val="00936AEE"/>
    <w:rsid w:val="00937080"/>
    <w:rsid w:val="00937251"/>
    <w:rsid w:val="00937707"/>
    <w:rsid w:val="00937856"/>
    <w:rsid w:val="009401B9"/>
    <w:rsid w:val="00940337"/>
    <w:rsid w:val="00940452"/>
    <w:rsid w:val="0094104D"/>
    <w:rsid w:val="0094188D"/>
    <w:rsid w:val="00941981"/>
    <w:rsid w:val="00941CE6"/>
    <w:rsid w:val="009432E5"/>
    <w:rsid w:val="0094357C"/>
    <w:rsid w:val="009437D1"/>
    <w:rsid w:val="0094390E"/>
    <w:rsid w:val="00944162"/>
    <w:rsid w:val="009446F3"/>
    <w:rsid w:val="00944815"/>
    <w:rsid w:val="0094484F"/>
    <w:rsid w:val="00944888"/>
    <w:rsid w:val="00945031"/>
    <w:rsid w:val="009453FD"/>
    <w:rsid w:val="009463D8"/>
    <w:rsid w:val="0094767E"/>
    <w:rsid w:val="00947860"/>
    <w:rsid w:val="0095005F"/>
    <w:rsid w:val="009501F6"/>
    <w:rsid w:val="00950357"/>
    <w:rsid w:val="00950AFB"/>
    <w:rsid w:val="00950BC7"/>
    <w:rsid w:val="0095183E"/>
    <w:rsid w:val="00951B13"/>
    <w:rsid w:val="00951D0F"/>
    <w:rsid w:val="0095256E"/>
    <w:rsid w:val="0095261C"/>
    <w:rsid w:val="00952BB9"/>
    <w:rsid w:val="009531F2"/>
    <w:rsid w:val="00953279"/>
    <w:rsid w:val="0095406F"/>
    <w:rsid w:val="009548FE"/>
    <w:rsid w:val="00954C4B"/>
    <w:rsid w:val="00955160"/>
    <w:rsid w:val="00955220"/>
    <w:rsid w:val="00955E6C"/>
    <w:rsid w:val="00955EE0"/>
    <w:rsid w:val="00955F56"/>
    <w:rsid w:val="00955FB6"/>
    <w:rsid w:val="009602D9"/>
    <w:rsid w:val="009605A5"/>
    <w:rsid w:val="00960A2F"/>
    <w:rsid w:val="00962998"/>
    <w:rsid w:val="00962D0F"/>
    <w:rsid w:val="00963084"/>
    <w:rsid w:val="009640D9"/>
    <w:rsid w:val="009653CD"/>
    <w:rsid w:val="00965854"/>
    <w:rsid w:val="009667DC"/>
    <w:rsid w:val="0096725D"/>
    <w:rsid w:val="00967476"/>
    <w:rsid w:val="009675BA"/>
    <w:rsid w:val="00967727"/>
    <w:rsid w:val="009679ED"/>
    <w:rsid w:val="00971A01"/>
    <w:rsid w:val="00971C23"/>
    <w:rsid w:val="00971E0C"/>
    <w:rsid w:val="00972449"/>
    <w:rsid w:val="00972CCA"/>
    <w:rsid w:val="00972E94"/>
    <w:rsid w:val="00972FDA"/>
    <w:rsid w:val="009736E9"/>
    <w:rsid w:val="00974AA0"/>
    <w:rsid w:val="00974D76"/>
    <w:rsid w:val="009755AD"/>
    <w:rsid w:val="00975741"/>
    <w:rsid w:val="00976928"/>
    <w:rsid w:val="00976F89"/>
    <w:rsid w:val="00977212"/>
    <w:rsid w:val="009779A4"/>
    <w:rsid w:val="00977E0A"/>
    <w:rsid w:val="00980277"/>
    <w:rsid w:val="009804DF"/>
    <w:rsid w:val="00980633"/>
    <w:rsid w:val="00980E56"/>
    <w:rsid w:val="009819A5"/>
    <w:rsid w:val="00981DF1"/>
    <w:rsid w:val="00982AB0"/>
    <w:rsid w:val="00983053"/>
    <w:rsid w:val="00984041"/>
    <w:rsid w:val="00985086"/>
    <w:rsid w:val="0098548B"/>
    <w:rsid w:val="009854AD"/>
    <w:rsid w:val="009858BE"/>
    <w:rsid w:val="00985DDC"/>
    <w:rsid w:val="009864B5"/>
    <w:rsid w:val="009868F2"/>
    <w:rsid w:val="009875AB"/>
    <w:rsid w:val="00990134"/>
    <w:rsid w:val="0099046A"/>
    <w:rsid w:val="009919F5"/>
    <w:rsid w:val="00991AF3"/>
    <w:rsid w:val="00991B50"/>
    <w:rsid w:val="00991F96"/>
    <w:rsid w:val="0099269A"/>
    <w:rsid w:val="00993ABC"/>
    <w:rsid w:val="00993B98"/>
    <w:rsid w:val="00993F1D"/>
    <w:rsid w:val="0099499B"/>
    <w:rsid w:val="0099544B"/>
    <w:rsid w:val="00995B12"/>
    <w:rsid w:val="00995F9E"/>
    <w:rsid w:val="00996415"/>
    <w:rsid w:val="0099688E"/>
    <w:rsid w:val="00997510"/>
    <w:rsid w:val="00997CB8"/>
    <w:rsid w:val="00997DCD"/>
    <w:rsid w:val="009A029A"/>
    <w:rsid w:val="009A0A3B"/>
    <w:rsid w:val="009A0EA0"/>
    <w:rsid w:val="009A1C82"/>
    <w:rsid w:val="009A2259"/>
    <w:rsid w:val="009A35BA"/>
    <w:rsid w:val="009A3C36"/>
    <w:rsid w:val="009A4515"/>
    <w:rsid w:val="009A4D5B"/>
    <w:rsid w:val="009A4FA7"/>
    <w:rsid w:val="009A5008"/>
    <w:rsid w:val="009A5A9C"/>
    <w:rsid w:val="009A5F65"/>
    <w:rsid w:val="009A7071"/>
    <w:rsid w:val="009A7A64"/>
    <w:rsid w:val="009A7C72"/>
    <w:rsid w:val="009A7FF1"/>
    <w:rsid w:val="009B0260"/>
    <w:rsid w:val="009B0382"/>
    <w:rsid w:val="009B03D0"/>
    <w:rsid w:val="009B0800"/>
    <w:rsid w:val="009B11B6"/>
    <w:rsid w:val="009B15BB"/>
    <w:rsid w:val="009B1E1D"/>
    <w:rsid w:val="009B1FBC"/>
    <w:rsid w:val="009B2284"/>
    <w:rsid w:val="009B28D6"/>
    <w:rsid w:val="009B2A5E"/>
    <w:rsid w:val="009B3C97"/>
    <w:rsid w:val="009B427A"/>
    <w:rsid w:val="009B4474"/>
    <w:rsid w:val="009B553C"/>
    <w:rsid w:val="009B5674"/>
    <w:rsid w:val="009B5A36"/>
    <w:rsid w:val="009B64B2"/>
    <w:rsid w:val="009B65A4"/>
    <w:rsid w:val="009B65BE"/>
    <w:rsid w:val="009B683C"/>
    <w:rsid w:val="009B68CF"/>
    <w:rsid w:val="009B6BB2"/>
    <w:rsid w:val="009B702E"/>
    <w:rsid w:val="009B729F"/>
    <w:rsid w:val="009B7784"/>
    <w:rsid w:val="009B79E0"/>
    <w:rsid w:val="009C113F"/>
    <w:rsid w:val="009C117E"/>
    <w:rsid w:val="009C16F8"/>
    <w:rsid w:val="009C18AA"/>
    <w:rsid w:val="009C244F"/>
    <w:rsid w:val="009C2738"/>
    <w:rsid w:val="009C2C2B"/>
    <w:rsid w:val="009C329E"/>
    <w:rsid w:val="009C3D2E"/>
    <w:rsid w:val="009C3F59"/>
    <w:rsid w:val="009C50AC"/>
    <w:rsid w:val="009C519B"/>
    <w:rsid w:val="009C51F6"/>
    <w:rsid w:val="009C5639"/>
    <w:rsid w:val="009C6BB7"/>
    <w:rsid w:val="009C6D63"/>
    <w:rsid w:val="009C741D"/>
    <w:rsid w:val="009C78E3"/>
    <w:rsid w:val="009C7F0D"/>
    <w:rsid w:val="009D08CF"/>
    <w:rsid w:val="009D0DD2"/>
    <w:rsid w:val="009D1291"/>
    <w:rsid w:val="009D1331"/>
    <w:rsid w:val="009D18B7"/>
    <w:rsid w:val="009D1999"/>
    <w:rsid w:val="009D1B4E"/>
    <w:rsid w:val="009D2284"/>
    <w:rsid w:val="009D2931"/>
    <w:rsid w:val="009D4303"/>
    <w:rsid w:val="009D442F"/>
    <w:rsid w:val="009D59CF"/>
    <w:rsid w:val="009D5C56"/>
    <w:rsid w:val="009D5D22"/>
    <w:rsid w:val="009D6765"/>
    <w:rsid w:val="009D6A45"/>
    <w:rsid w:val="009D6B65"/>
    <w:rsid w:val="009D756E"/>
    <w:rsid w:val="009D77F9"/>
    <w:rsid w:val="009E0645"/>
    <w:rsid w:val="009E091A"/>
    <w:rsid w:val="009E187F"/>
    <w:rsid w:val="009E2270"/>
    <w:rsid w:val="009E2822"/>
    <w:rsid w:val="009E2930"/>
    <w:rsid w:val="009E308E"/>
    <w:rsid w:val="009E3707"/>
    <w:rsid w:val="009E3A87"/>
    <w:rsid w:val="009E3BF5"/>
    <w:rsid w:val="009E4EA6"/>
    <w:rsid w:val="009E5075"/>
    <w:rsid w:val="009E5A80"/>
    <w:rsid w:val="009E6772"/>
    <w:rsid w:val="009E682A"/>
    <w:rsid w:val="009E6CE7"/>
    <w:rsid w:val="009E70C7"/>
    <w:rsid w:val="009E73FC"/>
    <w:rsid w:val="009E76E1"/>
    <w:rsid w:val="009E76F9"/>
    <w:rsid w:val="009E79F3"/>
    <w:rsid w:val="009E7A1B"/>
    <w:rsid w:val="009E7C6F"/>
    <w:rsid w:val="009F06CC"/>
    <w:rsid w:val="009F1A35"/>
    <w:rsid w:val="009F1BEC"/>
    <w:rsid w:val="009F211B"/>
    <w:rsid w:val="009F236A"/>
    <w:rsid w:val="009F2550"/>
    <w:rsid w:val="009F27A1"/>
    <w:rsid w:val="009F3C8C"/>
    <w:rsid w:val="009F4419"/>
    <w:rsid w:val="009F532D"/>
    <w:rsid w:val="009F5AA1"/>
    <w:rsid w:val="009F6317"/>
    <w:rsid w:val="009F6592"/>
    <w:rsid w:val="009F6C9E"/>
    <w:rsid w:val="009F7985"/>
    <w:rsid w:val="00A01046"/>
    <w:rsid w:val="00A01284"/>
    <w:rsid w:val="00A0138A"/>
    <w:rsid w:val="00A013E9"/>
    <w:rsid w:val="00A02B5F"/>
    <w:rsid w:val="00A03297"/>
    <w:rsid w:val="00A03556"/>
    <w:rsid w:val="00A03557"/>
    <w:rsid w:val="00A037CA"/>
    <w:rsid w:val="00A03943"/>
    <w:rsid w:val="00A03CC6"/>
    <w:rsid w:val="00A03D68"/>
    <w:rsid w:val="00A03DB7"/>
    <w:rsid w:val="00A054D6"/>
    <w:rsid w:val="00A05985"/>
    <w:rsid w:val="00A05B03"/>
    <w:rsid w:val="00A06521"/>
    <w:rsid w:val="00A067EF"/>
    <w:rsid w:val="00A069E3"/>
    <w:rsid w:val="00A06D57"/>
    <w:rsid w:val="00A06EDA"/>
    <w:rsid w:val="00A078A5"/>
    <w:rsid w:val="00A07B1A"/>
    <w:rsid w:val="00A07C4E"/>
    <w:rsid w:val="00A10786"/>
    <w:rsid w:val="00A10CCA"/>
    <w:rsid w:val="00A10D92"/>
    <w:rsid w:val="00A113AD"/>
    <w:rsid w:val="00A11DE2"/>
    <w:rsid w:val="00A131F4"/>
    <w:rsid w:val="00A138E4"/>
    <w:rsid w:val="00A13F6C"/>
    <w:rsid w:val="00A13FF3"/>
    <w:rsid w:val="00A1400B"/>
    <w:rsid w:val="00A142CC"/>
    <w:rsid w:val="00A14652"/>
    <w:rsid w:val="00A14D50"/>
    <w:rsid w:val="00A14F18"/>
    <w:rsid w:val="00A1549D"/>
    <w:rsid w:val="00A1580D"/>
    <w:rsid w:val="00A1593E"/>
    <w:rsid w:val="00A1671E"/>
    <w:rsid w:val="00A1673C"/>
    <w:rsid w:val="00A16CA9"/>
    <w:rsid w:val="00A16F87"/>
    <w:rsid w:val="00A17561"/>
    <w:rsid w:val="00A2094F"/>
    <w:rsid w:val="00A2097E"/>
    <w:rsid w:val="00A20C7F"/>
    <w:rsid w:val="00A20CF6"/>
    <w:rsid w:val="00A215C8"/>
    <w:rsid w:val="00A215D7"/>
    <w:rsid w:val="00A21D9E"/>
    <w:rsid w:val="00A21EB3"/>
    <w:rsid w:val="00A2211D"/>
    <w:rsid w:val="00A23275"/>
    <w:rsid w:val="00A245D8"/>
    <w:rsid w:val="00A24D24"/>
    <w:rsid w:val="00A25B33"/>
    <w:rsid w:val="00A26103"/>
    <w:rsid w:val="00A26FB2"/>
    <w:rsid w:val="00A27151"/>
    <w:rsid w:val="00A27607"/>
    <w:rsid w:val="00A27DCE"/>
    <w:rsid w:val="00A27E6A"/>
    <w:rsid w:val="00A27FBF"/>
    <w:rsid w:val="00A31EE0"/>
    <w:rsid w:val="00A3239D"/>
    <w:rsid w:val="00A32CEF"/>
    <w:rsid w:val="00A3320B"/>
    <w:rsid w:val="00A3354B"/>
    <w:rsid w:val="00A34670"/>
    <w:rsid w:val="00A34927"/>
    <w:rsid w:val="00A34A74"/>
    <w:rsid w:val="00A34B94"/>
    <w:rsid w:val="00A35602"/>
    <w:rsid w:val="00A36323"/>
    <w:rsid w:val="00A36C1D"/>
    <w:rsid w:val="00A36D93"/>
    <w:rsid w:val="00A36F0A"/>
    <w:rsid w:val="00A37350"/>
    <w:rsid w:val="00A37799"/>
    <w:rsid w:val="00A37E27"/>
    <w:rsid w:val="00A37F47"/>
    <w:rsid w:val="00A4047D"/>
    <w:rsid w:val="00A40679"/>
    <w:rsid w:val="00A40687"/>
    <w:rsid w:val="00A412A2"/>
    <w:rsid w:val="00A4135B"/>
    <w:rsid w:val="00A41A09"/>
    <w:rsid w:val="00A41ACD"/>
    <w:rsid w:val="00A41EE2"/>
    <w:rsid w:val="00A41FF1"/>
    <w:rsid w:val="00A4329E"/>
    <w:rsid w:val="00A43DBC"/>
    <w:rsid w:val="00A43E94"/>
    <w:rsid w:val="00A44608"/>
    <w:rsid w:val="00A44D37"/>
    <w:rsid w:val="00A451E6"/>
    <w:rsid w:val="00A453E5"/>
    <w:rsid w:val="00A45A68"/>
    <w:rsid w:val="00A45AF7"/>
    <w:rsid w:val="00A463E9"/>
    <w:rsid w:val="00A46661"/>
    <w:rsid w:val="00A46F2F"/>
    <w:rsid w:val="00A47AD9"/>
    <w:rsid w:val="00A47E5F"/>
    <w:rsid w:val="00A47F34"/>
    <w:rsid w:val="00A503E5"/>
    <w:rsid w:val="00A50403"/>
    <w:rsid w:val="00A50726"/>
    <w:rsid w:val="00A50A69"/>
    <w:rsid w:val="00A50E4F"/>
    <w:rsid w:val="00A51193"/>
    <w:rsid w:val="00A5145A"/>
    <w:rsid w:val="00A5168A"/>
    <w:rsid w:val="00A51DAC"/>
    <w:rsid w:val="00A51DEF"/>
    <w:rsid w:val="00A52945"/>
    <w:rsid w:val="00A52D61"/>
    <w:rsid w:val="00A539CE"/>
    <w:rsid w:val="00A53CC4"/>
    <w:rsid w:val="00A54993"/>
    <w:rsid w:val="00A54A61"/>
    <w:rsid w:val="00A54DB0"/>
    <w:rsid w:val="00A554B2"/>
    <w:rsid w:val="00A55A2F"/>
    <w:rsid w:val="00A55D96"/>
    <w:rsid w:val="00A5609B"/>
    <w:rsid w:val="00A56306"/>
    <w:rsid w:val="00A5682A"/>
    <w:rsid w:val="00A56AAC"/>
    <w:rsid w:val="00A56E6D"/>
    <w:rsid w:val="00A56FC4"/>
    <w:rsid w:val="00A570E5"/>
    <w:rsid w:val="00A57C4C"/>
    <w:rsid w:val="00A6023F"/>
    <w:rsid w:val="00A607B3"/>
    <w:rsid w:val="00A607B5"/>
    <w:rsid w:val="00A60F9A"/>
    <w:rsid w:val="00A60FC1"/>
    <w:rsid w:val="00A610EF"/>
    <w:rsid w:val="00A614D0"/>
    <w:rsid w:val="00A6250C"/>
    <w:rsid w:val="00A62907"/>
    <w:rsid w:val="00A633EB"/>
    <w:rsid w:val="00A63DFC"/>
    <w:rsid w:val="00A64219"/>
    <w:rsid w:val="00A644F4"/>
    <w:rsid w:val="00A648BB"/>
    <w:rsid w:val="00A64AD9"/>
    <w:rsid w:val="00A657BC"/>
    <w:rsid w:val="00A6585C"/>
    <w:rsid w:val="00A660D4"/>
    <w:rsid w:val="00A661C8"/>
    <w:rsid w:val="00A66CB8"/>
    <w:rsid w:val="00A66DA3"/>
    <w:rsid w:val="00A66FD8"/>
    <w:rsid w:val="00A671D6"/>
    <w:rsid w:val="00A672C3"/>
    <w:rsid w:val="00A67996"/>
    <w:rsid w:val="00A7016F"/>
    <w:rsid w:val="00A7027B"/>
    <w:rsid w:val="00A706C6"/>
    <w:rsid w:val="00A70A9D"/>
    <w:rsid w:val="00A70C67"/>
    <w:rsid w:val="00A71460"/>
    <w:rsid w:val="00A71F0B"/>
    <w:rsid w:val="00A71FDF"/>
    <w:rsid w:val="00A7200F"/>
    <w:rsid w:val="00A72B8F"/>
    <w:rsid w:val="00A72F4B"/>
    <w:rsid w:val="00A73C57"/>
    <w:rsid w:val="00A743AD"/>
    <w:rsid w:val="00A745DB"/>
    <w:rsid w:val="00A74A0E"/>
    <w:rsid w:val="00A74B87"/>
    <w:rsid w:val="00A74CFB"/>
    <w:rsid w:val="00A7630A"/>
    <w:rsid w:val="00A763AC"/>
    <w:rsid w:val="00A76660"/>
    <w:rsid w:val="00A7672C"/>
    <w:rsid w:val="00A76B3D"/>
    <w:rsid w:val="00A76C80"/>
    <w:rsid w:val="00A773CE"/>
    <w:rsid w:val="00A77412"/>
    <w:rsid w:val="00A77834"/>
    <w:rsid w:val="00A80844"/>
    <w:rsid w:val="00A80B9D"/>
    <w:rsid w:val="00A80E6C"/>
    <w:rsid w:val="00A81A27"/>
    <w:rsid w:val="00A81A34"/>
    <w:rsid w:val="00A820A1"/>
    <w:rsid w:val="00A82B9D"/>
    <w:rsid w:val="00A82CFF"/>
    <w:rsid w:val="00A82DB3"/>
    <w:rsid w:val="00A83268"/>
    <w:rsid w:val="00A83F64"/>
    <w:rsid w:val="00A84D10"/>
    <w:rsid w:val="00A85117"/>
    <w:rsid w:val="00A85508"/>
    <w:rsid w:val="00A85A64"/>
    <w:rsid w:val="00A85DD5"/>
    <w:rsid w:val="00A85DF1"/>
    <w:rsid w:val="00A87542"/>
    <w:rsid w:val="00A8799C"/>
    <w:rsid w:val="00A90366"/>
    <w:rsid w:val="00A90652"/>
    <w:rsid w:val="00A909F2"/>
    <w:rsid w:val="00A912CA"/>
    <w:rsid w:val="00A91573"/>
    <w:rsid w:val="00A91D54"/>
    <w:rsid w:val="00A9249E"/>
    <w:rsid w:val="00A92769"/>
    <w:rsid w:val="00A92E26"/>
    <w:rsid w:val="00A939D3"/>
    <w:rsid w:val="00A939F7"/>
    <w:rsid w:val="00A93E89"/>
    <w:rsid w:val="00A94650"/>
    <w:rsid w:val="00A94FAB"/>
    <w:rsid w:val="00A95527"/>
    <w:rsid w:val="00A959FF"/>
    <w:rsid w:val="00A95A8E"/>
    <w:rsid w:val="00A961F0"/>
    <w:rsid w:val="00A962BF"/>
    <w:rsid w:val="00A96408"/>
    <w:rsid w:val="00A96985"/>
    <w:rsid w:val="00A97CAB"/>
    <w:rsid w:val="00AA06DA"/>
    <w:rsid w:val="00AA0BC2"/>
    <w:rsid w:val="00AA0E9C"/>
    <w:rsid w:val="00AA0ECE"/>
    <w:rsid w:val="00AA1669"/>
    <w:rsid w:val="00AA2411"/>
    <w:rsid w:val="00AA2460"/>
    <w:rsid w:val="00AA27E4"/>
    <w:rsid w:val="00AA2855"/>
    <w:rsid w:val="00AA2B3C"/>
    <w:rsid w:val="00AA36EE"/>
    <w:rsid w:val="00AA3E95"/>
    <w:rsid w:val="00AA452D"/>
    <w:rsid w:val="00AA4ADF"/>
    <w:rsid w:val="00AA5CFB"/>
    <w:rsid w:val="00AA64C9"/>
    <w:rsid w:val="00AA6553"/>
    <w:rsid w:val="00AA657D"/>
    <w:rsid w:val="00AA676A"/>
    <w:rsid w:val="00AA7187"/>
    <w:rsid w:val="00AA7884"/>
    <w:rsid w:val="00AB0504"/>
    <w:rsid w:val="00AB0752"/>
    <w:rsid w:val="00AB098B"/>
    <w:rsid w:val="00AB0CA4"/>
    <w:rsid w:val="00AB0D7B"/>
    <w:rsid w:val="00AB1BF0"/>
    <w:rsid w:val="00AB1DB6"/>
    <w:rsid w:val="00AB2D36"/>
    <w:rsid w:val="00AB2E1B"/>
    <w:rsid w:val="00AB3660"/>
    <w:rsid w:val="00AB40A1"/>
    <w:rsid w:val="00AB4534"/>
    <w:rsid w:val="00AB4954"/>
    <w:rsid w:val="00AB4C32"/>
    <w:rsid w:val="00AB5515"/>
    <w:rsid w:val="00AB5E5A"/>
    <w:rsid w:val="00AB63D5"/>
    <w:rsid w:val="00AB6CDD"/>
    <w:rsid w:val="00AB6EC3"/>
    <w:rsid w:val="00AB77E6"/>
    <w:rsid w:val="00AB7E39"/>
    <w:rsid w:val="00AC0053"/>
    <w:rsid w:val="00AC0BCC"/>
    <w:rsid w:val="00AC0DF6"/>
    <w:rsid w:val="00AC17E7"/>
    <w:rsid w:val="00AC217B"/>
    <w:rsid w:val="00AC25A6"/>
    <w:rsid w:val="00AC2827"/>
    <w:rsid w:val="00AC2F4B"/>
    <w:rsid w:val="00AC30AF"/>
    <w:rsid w:val="00AC49F7"/>
    <w:rsid w:val="00AC4CF9"/>
    <w:rsid w:val="00AC4EEA"/>
    <w:rsid w:val="00AC50AE"/>
    <w:rsid w:val="00AC5D01"/>
    <w:rsid w:val="00AC5EB5"/>
    <w:rsid w:val="00AC608A"/>
    <w:rsid w:val="00AC6AE6"/>
    <w:rsid w:val="00AC6C84"/>
    <w:rsid w:val="00AC6DC6"/>
    <w:rsid w:val="00AC7A03"/>
    <w:rsid w:val="00AC7BE6"/>
    <w:rsid w:val="00AC7EB2"/>
    <w:rsid w:val="00AC7EEE"/>
    <w:rsid w:val="00AD0212"/>
    <w:rsid w:val="00AD03CD"/>
    <w:rsid w:val="00AD0401"/>
    <w:rsid w:val="00AD08E8"/>
    <w:rsid w:val="00AD0ACA"/>
    <w:rsid w:val="00AD0C76"/>
    <w:rsid w:val="00AD0EB6"/>
    <w:rsid w:val="00AD1207"/>
    <w:rsid w:val="00AD1338"/>
    <w:rsid w:val="00AD1F68"/>
    <w:rsid w:val="00AD21BF"/>
    <w:rsid w:val="00AD2326"/>
    <w:rsid w:val="00AD2AE1"/>
    <w:rsid w:val="00AD2D49"/>
    <w:rsid w:val="00AD2EBF"/>
    <w:rsid w:val="00AD39AB"/>
    <w:rsid w:val="00AD4143"/>
    <w:rsid w:val="00AD5E06"/>
    <w:rsid w:val="00AD609B"/>
    <w:rsid w:val="00AD6523"/>
    <w:rsid w:val="00AD655B"/>
    <w:rsid w:val="00AD6959"/>
    <w:rsid w:val="00AD717A"/>
    <w:rsid w:val="00AD7361"/>
    <w:rsid w:val="00AD7F9C"/>
    <w:rsid w:val="00AE0A21"/>
    <w:rsid w:val="00AE0D09"/>
    <w:rsid w:val="00AE0E16"/>
    <w:rsid w:val="00AE0F1D"/>
    <w:rsid w:val="00AE1115"/>
    <w:rsid w:val="00AE2477"/>
    <w:rsid w:val="00AE2B87"/>
    <w:rsid w:val="00AE31D5"/>
    <w:rsid w:val="00AE366D"/>
    <w:rsid w:val="00AE37BA"/>
    <w:rsid w:val="00AE3D60"/>
    <w:rsid w:val="00AE4704"/>
    <w:rsid w:val="00AE5A5C"/>
    <w:rsid w:val="00AE6218"/>
    <w:rsid w:val="00AE68F2"/>
    <w:rsid w:val="00AE6E02"/>
    <w:rsid w:val="00AE725F"/>
    <w:rsid w:val="00AE76F5"/>
    <w:rsid w:val="00AE7A86"/>
    <w:rsid w:val="00AE7F58"/>
    <w:rsid w:val="00AF09C9"/>
    <w:rsid w:val="00AF0A45"/>
    <w:rsid w:val="00AF1346"/>
    <w:rsid w:val="00AF1B49"/>
    <w:rsid w:val="00AF219E"/>
    <w:rsid w:val="00AF2C6B"/>
    <w:rsid w:val="00AF2CA8"/>
    <w:rsid w:val="00AF3144"/>
    <w:rsid w:val="00AF36EB"/>
    <w:rsid w:val="00AF38BE"/>
    <w:rsid w:val="00AF3EF0"/>
    <w:rsid w:val="00AF46D0"/>
    <w:rsid w:val="00AF4D75"/>
    <w:rsid w:val="00AF58C5"/>
    <w:rsid w:val="00AF5B0E"/>
    <w:rsid w:val="00AF6056"/>
    <w:rsid w:val="00AF6B6D"/>
    <w:rsid w:val="00AF6D04"/>
    <w:rsid w:val="00AF6E1B"/>
    <w:rsid w:val="00AF77FE"/>
    <w:rsid w:val="00AF7990"/>
    <w:rsid w:val="00B00095"/>
    <w:rsid w:val="00B00389"/>
    <w:rsid w:val="00B004A1"/>
    <w:rsid w:val="00B0055A"/>
    <w:rsid w:val="00B014CD"/>
    <w:rsid w:val="00B01C69"/>
    <w:rsid w:val="00B01E69"/>
    <w:rsid w:val="00B02004"/>
    <w:rsid w:val="00B02024"/>
    <w:rsid w:val="00B026CD"/>
    <w:rsid w:val="00B02976"/>
    <w:rsid w:val="00B02CBC"/>
    <w:rsid w:val="00B041D7"/>
    <w:rsid w:val="00B04FD6"/>
    <w:rsid w:val="00B05158"/>
    <w:rsid w:val="00B0578C"/>
    <w:rsid w:val="00B057AE"/>
    <w:rsid w:val="00B05B2B"/>
    <w:rsid w:val="00B05F82"/>
    <w:rsid w:val="00B06069"/>
    <w:rsid w:val="00B064D1"/>
    <w:rsid w:val="00B07654"/>
    <w:rsid w:val="00B07BAD"/>
    <w:rsid w:val="00B116A9"/>
    <w:rsid w:val="00B1184C"/>
    <w:rsid w:val="00B11A7B"/>
    <w:rsid w:val="00B11C0D"/>
    <w:rsid w:val="00B124EC"/>
    <w:rsid w:val="00B1268B"/>
    <w:rsid w:val="00B1282F"/>
    <w:rsid w:val="00B12BB8"/>
    <w:rsid w:val="00B12C02"/>
    <w:rsid w:val="00B12E7A"/>
    <w:rsid w:val="00B13667"/>
    <w:rsid w:val="00B13930"/>
    <w:rsid w:val="00B14568"/>
    <w:rsid w:val="00B14A9B"/>
    <w:rsid w:val="00B15135"/>
    <w:rsid w:val="00B15654"/>
    <w:rsid w:val="00B15FC1"/>
    <w:rsid w:val="00B162B5"/>
    <w:rsid w:val="00B16B21"/>
    <w:rsid w:val="00B17195"/>
    <w:rsid w:val="00B172C8"/>
    <w:rsid w:val="00B203CB"/>
    <w:rsid w:val="00B212BD"/>
    <w:rsid w:val="00B21364"/>
    <w:rsid w:val="00B22017"/>
    <w:rsid w:val="00B220B5"/>
    <w:rsid w:val="00B23125"/>
    <w:rsid w:val="00B237BE"/>
    <w:rsid w:val="00B23A40"/>
    <w:rsid w:val="00B2499D"/>
    <w:rsid w:val="00B24BCA"/>
    <w:rsid w:val="00B259EC"/>
    <w:rsid w:val="00B25A69"/>
    <w:rsid w:val="00B261E1"/>
    <w:rsid w:val="00B2625F"/>
    <w:rsid w:val="00B26463"/>
    <w:rsid w:val="00B2729B"/>
    <w:rsid w:val="00B31713"/>
    <w:rsid w:val="00B327ED"/>
    <w:rsid w:val="00B329BC"/>
    <w:rsid w:val="00B33462"/>
    <w:rsid w:val="00B337A0"/>
    <w:rsid w:val="00B33DFF"/>
    <w:rsid w:val="00B34C03"/>
    <w:rsid w:val="00B361D1"/>
    <w:rsid w:val="00B3635C"/>
    <w:rsid w:val="00B36392"/>
    <w:rsid w:val="00B372BE"/>
    <w:rsid w:val="00B37473"/>
    <w:rsid w:val="00B405AA"/>
    <w:rsid w:val="00B4073D"/>
    <w:rsid w:val="00B40900"/>
    <w:rsid w:val="00B41D5E"/>
    <w:rsid w:val="00B4218A"/>
    <w:rsid w:val="00B42341"/>
    <w:rsid w:val="00B425EA"/>
    <w:rsid w:val="00B428A7"/>
    <w:rsid w:val="00B42E3F"/>
    <w:rsid w:val="00B432EB"/>
    <w:rsid w:val="00B4356D"/>
    <w:rsid w:val="00B435CB"/>
    <w:rsid w:val="00B44276"/>
    <w:rsid w:val="00B44C22"/>
    <w:rsid w:val="00B44FC3"/>
    <w:rsid w:val="00B45443"/>
    <w:rsid w:val="00B4557C"/>
    <w:rsid w:val="00B45C35"/>
    <w:rsid w:val="00B463E2"/>
    <w:rsid w:val="00B46AAB"/>
    <w:rsid w:val="00B46E0A"/>
    <w:rsid w:val="00B47081"/>
    <w:rsid w:val="00B4765F"/>
    <w:rsid w:val="00B477C4"/>
    <w:rsid w:val="00B47D4C"/>
    <w:rsid w:val="00B47EFC"/>
    <w:rsid w:val="00B503CF"/>
    <w:rsid w:val="00B51051"/>
    <w:rsid w:val="00B51A69"/>
    <w:rsid w:val="00B524F0"/>
    <w:rsid w:val="00B52B87"/>
    <w:rsid w:val="00B54034"/>
    <w:rsid w:val="00B543E0"/>
    <w:rsid w:val="00B544F3"/>
    <w:rsid w:val="00B550D8"/>
    <w:rsid w:val="00B5537C"/>
    <w:rsid w:val="00B55F00"/>
    <w:rsid w:val="00B56BE1"/>
    <w:rsid w:val="00B56D45"/>
    <w:rsid w:val="00B57222"/>
    <w:rsid w:val="00B57673"/>
    <w:rsid w:val="00B57920"/>
    <w:rsid w:val="00B61121"/>
    <w:rsid w:val="00B6169A"/>
    <w:rsid w:val="00B626D5"/>
    <w:rsid w:val="00B62EED"/>
    <w:rsid w:val="00B6307E"/>
    <w:rsid w:val="00B6347F"/>
    <w:rsid w:val="00B63CB0"/>
    <w:rsid w:val="00B6433C"/>
    <w:rsid w:val="00B64A90"/>
    <w:rsid w:val="00B64DA6"/>
    <w:rsid w:val="00B662C8"/>
    <w:rsid w:val="00B66483"/>
    <w:rsid w:val="00B66B32"/>
    <w:rsid w:val="00B6772D"/>
    <w:rsid w:val="00B678F2"/>
    <w:rsid w:val="00B70036"/>
    <w:rsid w:val="00B705CE"/>
    <w:rsid w:val="00B70EC2"/>
    <w:rsid w:val="00B71278"/>
    <w:rsid w:val="00B713A3"/>
    <w:rsid w:val="00B7184D"/>
    <w:rsid w:val="00B71EBB"/>
    <w:rsid w:val="00B72091"/>
    <w:rsid w:val="00B720B6"/>
    <w:rsid w:val="00B73102"/>
    <w:rsid w:val="00B7316F"/>
    <w:rsid w:val="00B73C95"/>
    <w:rsid w:val="00B73E86"/>
    <w:rsid w:val="00B74070"/>
    <w:rsid w:val="00B7477B"/>
    <w:rsid w:val="00B74FB0"/>
    <w:rsid w:val="00B750CC"/>
    <w:rsid w:val="00B75750"/>
    <w:rsid w:val="00B75BC7"/>
    <w:rsid w:val="00B75DE6"/>
    <w:rsid w:val="00B76478"/>
    <w:rsid w:val="00B768DA"/>
    <w:rsid w:val="00B80308"/>
    <w:rsid w:val="00B816AB"/>
    <w:rsid w:val="00B82269"/>
    <w:rsid w:val="00B8243B"/>
    <w:rsid w:val="00B827B9"/>
    <w:rsid w:val="00B82FFA"/>
    <w:rsid w:val="00B83056"/>
    <w:rsid w:val="00B833E9"/>
    <w:rsid w:val="00B8357F"/>
    <w:rsid w:val="00B836B2"/>
    <w:rsid w:val="00B83D3F"/>
    <w:rsid w:val="00B841D2"/>
    <w:rsid w:val="00B84A54"/>
    <w:rsid w:val="00B84EB1"/>
    <w:rsid w:val="00B84EF4"/>
    <w:rsid w:val="00B85277"/>
    <w:rsid w:val="00B8559F"/>
    <w:rsid w:val="00B858FD"/>
    <w:rsid w:val="00B859DF"/>
    <w:rsid w:val="00B85BCE"/>
    <w:rsid w:val="00B86C8C"/>
    <w:rsid w:val="00B87AB7"/>
    <w:rsid w:val="00B900E5"/>
    <w:rsid w:val="00B90196"/>
    <w:rsid w:val="00B904F1"/>
    <w:rsid w:val="00B9065D"/>
    <w:rsid w:val="00B90C4E"/>
    <w:rsid w:val="00B90D6A"/>
    <w:rsid w:val="00B90DD3"/>
    <w:rsid w:val="00B90EDD"/>
    <w:rsid w:val="00B9108B"/>
    <w:rsid w:val="00B9135B"/>
    <w:rsid w:val="00B91698"/>
    <w:rsid w:val="00B917B7"/>
    <w:rsid w:val="00B9221E"/>
    <w:rsid w:val="00B92456"/>
    <w:rsid w:val="00B928D9"/>
    <w:rsid w:val="00B92D08"/>
    <w:rsid w:val="00B93611"/>
    <w:rsid w:val="00B9396F"/>
    <w:rsid w:val="00B93B89"/>
    <w:rsid w:val="00B943A3"/>
    <w:rsid w:val="00B944B4"/>
    <w:rsid w:val="00B94BEE"/>
    <w:rsid w:val="00B94F5B"/>
    <w:rsid w:val="00B94FAF"/>
    <w:rsid w:val="00B9538F"/>
    <w:rsid w:val="00B95462"/>
    <w:rsid w:val="00B95793"/>
    <w:rsid w:val="00B95AFC"/>
    <w:rsid w:val="00B963C2"/>
    <w:rsid w:val="00B96675"/>
    <w:rsid w:val="00B96F60"/>
    <w:rsid w:val="00B9701D"/>
    <w:rsid w:val="00B97951"/>
    <w:rsid w:val="00B979C4"/>
    <w:rsid w:val="00BA07FA"/>
    <w:rsid w:val="00BA13AC"/>
    <w:rsid w:val="00BA1487"/>
    <w:rsid w:val="00BA15C8"/>
    <w:rsid w:val="00BA16A0"/>
    <w:rsid w:val="00BA1B82"/>
    <w:rsid w:val="00BA1DBD"/>
    <w:rsid w:val="00BA273C"/>
    <w:rsid w:val="00BA2E00"/>
    <w:rsid w:val="00BA379A"/>
    <w:rsid w:val="00BA3DF2"/>
    <w:rsid w:val="00BA4101"/>
    <w:rsid w:val="00BA4647"/>
    <w:rsid w:val="00BA53FB"/>
    <w:rsid w:val="00BA5ABC"/>
    <w:rsid w:val="00BA640F"/>
    <w:rsid w:val="00BA6414"/>
    <w:rsid w:val="00BA6DB7"/>
    <w:rsid w:val="00BA74FC"/>
    <w:rsid w:val="00BB00C1"/>
    <w:rsid w:val="00BB0321"/>
    <w:rsid w:val="00BB0499"/>
    <w:rsid w:val="00BB08D9"/>
    <w:rsid w:val="00BB128F"/>
    <w:rsid w:val="00BB1364"/>
    <w:rsid w:val="00BB2451"/>
    <w:rsid w:val="00BB2C5C"/>
    <w:rsid w:val="00BB3CF5"/>
    <w:rsid w:val="00BB4DEF"/>
    <w:rsid w:val="00BB4E4B"/>
    <w:rsid w:val="00BB5A8E"/>
    <w:rsid w:val="00BB652C"/>
    <w:rsid w:val="00BB76D2"/>
    <w:rsid w:val="00BB7859"/>
    <w:rsid w:val="00BB7BBF"/>
    <w:rsid w:val="00BB7D4B"/>
    <w:rsid w:val="00BB7D70"/>
    <w:rsid w:val="00BC0644"/>
    <w:rsid w:val="00BC09DA"/>
    <w:rsid w:val="00BC0D7C"/>
    <w:rsid w:val="00BC1115"/>
    <w:rsid w:val="00BC1D61"/>
    <w:rsid w:val="00BC1E2D"/>
    <w:rsid w:val="00BC28E2"/>
    <w:rsid w:val="00BC2FCB"/>
    <w:rsid w:val="00BC39C8"/>
    <w:rsid w:val="00BC3B87"/>
    <w:rsid w:val="00BC3CB4"/>
    <w:rsid w:val="00BC411D"/>
    <w:rsid w:val="00BC4813"/>
    <w:rsid w:val="00BC4990"/>
    <w:rsid w:val="00BC4BA3"/>
    <w:rsid w:val="00BC5D15"/>
    <w:rsid w:val="00BC5E54"/>
    <w:rsid w:val="00BC7549"/>
    <w:rsid w:val="00BC75F4"/>
    <w:rsid w:val="00BC7880"/>
    <w:rsid w:val="00BC7E8F"/>
    <w:rsid w:val="00BC7F17"/>
    <w:rsid w:val="00BD07EE"/>
    <w:rsid w:val="00BD1989"/>
    <w:rsid w:val="00BD2997"/>
    <w:rsid w:val="00BD2CAE"/>
    <w:rsid w:val="00BD3276"/>
    <w:rsid w:val="00BD3312"/>
    <w:rsid w:val="00BD4BD8"/>
    <w:rsid w:val="00BD4C0E"/>
    <w:rsid w:val="00BD5278"/>
    <w:rsid w:val="00BD5A0E"/>
    <w:rsid w:val="00BD5E89"/>
    <w:rsid w:val="00BD5EE0"/>
    <w:rsid w:val="00BD6021"/>
    <w:rsid w:val="00BD7104"/>
    <w:rsid w:val="00BD7819"/>
    <w:rsid w:val="00BE0332"/>
    <w:rsid w:val="00BE0F52"/>
    <w:rsid w:val="00BE17C2"/>
    <w:rsid w:val="00BE1E06"/>
    <w:rsid w:val="00BE2839"/>
    <w:rsid w:val="00BE2B73"/>
    <w:rsid w:val="00BE3226"/>
    <w:rsid w:val="00BE3712"/>
    <w:rsid w:val="00BE3A77"/>
    <w:rsid w:val="00BE3C44"/>
    <w:rsid w:val="00BE412A"/>
    <w:rsid w:val="00BE47B2"/>
    <w:rsid w:val="00BE47DC"/>
    <w:rsid w:val="00BE4801"/>
    <w:rsid w:val="00BE4A34"/>
    <w:rsid w:val="00BE4FB6"/>
    <w:rsid w:val="00BE586D"/>
    <w:rsid w:val="00BE5968"/>
    <w:rsid w:val="00BE61B9"/>
    <w:rsid w:val="00BE6402"/>
    <w:rsid w:val="00BE6742"/>
    <w:rsid w:val="00BE69FD"/>
    <w:rsid w:val="00BE6AD5"/>
    <w:rsid w:val="00BE72B0"/>
    <w:rsid w:val="00BE76FB"/>
    <w:rsid w:val="00BE78CC"/>
    <w:rsid w:val="00BE79B4"/>
    <w:rsid w:val="00BE7B92"/>
    <w:rsid w:val="00BF0EBA"/>
    <w:rsid w:val="00BF0EE4"/>
    <w:rsid w:val="00BF17A2"/>
    <w:rsid w:val="00BF1E1F"/>
    <w:rsid w:val="00BF21CC"/>
    <w:rsid w:val="00BF25C9"/>
    <w:rsid w:val="00BF4819"/>
    <w:rsid w:val="00BF4AED"/>
    <w:rsid w:val="00BF50B2"/>
    <w:rsid w:val="00BF52AE"/>
    <w:rsid w:val="00BF59C8"/>
    <w:rsid w:val="00BF5B48"/>
    <w:rsid w:val="00BF60F3"/>
    <w:rsid w:val="00BF6305"/>
    <w:rsid w:val="00BF63A6"/>
    <w:rsid w:val="00BF6558"/>
    <w:rsid w:val="00BF69DA"/>
    <w:rsid w:val="00BF71EB"/>
    <w:rsid w:val="00C00449"/>
    <w:rsid w:val="00C00723"/>
    <w:rsid w:val="00C007D2"/>
    <w:rsid w:val="00C00CB3"/>
    <w:rsid w:val="00C01CAF"/>
    <w:rsid w:val="00C01EF3"/>
    <w:rsid w:val="00C0239E"/>
    <w:rsid w:val="00C028ED"/>
    <w:rsid w:val="00C03AEB"/>
    <w:rsid w:val="00C04939"/>
    <w:rsid w:val="00C04A14"/>
    <w:rsid w:val="00C04A86"/>
    <w:rsid w:val="00C05E1C"/>
    <w:rsid w:val="00C064A0"/>
    <w:rsid w:val="00C07A91"/>
    <w:rsid w:val="00C07C0A"/>
    <w:rsid w:val="00C07C5D"/>
    <w:rsid w:val="00C101CA"/>
    <w:rsid w:val="00C10417"/>
    <w:rsid w:val="00C1106C"/>
    <w:rsid w:val="00C1148A"/>
    <w:rsid w:val="00C1232A"/>
    <w:rsid w:val="00C131CC"/>
    <w:rsid w:val="00C13D23"/>
    <w:rsid w:val="00C1440E"/>
    <w:rsid w:val="00C14439"/>
    <w:rsid w:val="00C14FE9"/>
    <w:rsid w:val="00C1576A"/>
    <w:rsid w:val="00C1596C"/>
    <w:rsid w:val="00C15972"/>
    <w:rsid w:val="00C1642F"/>
    <w:rsid w:val="00C1699E"/>
    <w:rsid w:val="00C16A54"/>
    <w:rsid w:val="00C174E7"/>
    <w:rsid w:val="00C175B5"/>
    <w:rsid w:val="00C17DE9"/>
    <w:rsid w:val="00C17E49"/>
    <w:rsid w:val="00C201B3"/>
    <w:rsid w:val="00C21485"/>
    <w:rsid w:val="00C2179A"/>
    <w:rsid w:val="00C226B3"/>
    <w:rsid w:val="00C22C02"/>
    <w:rsid w:val="00C23727"/>
    <w:rsid w:val="00C23B73"/>
    <w:rsid w:val="00C23E39"/>
    <w:rsid w:val="00C24420"/>
    <w:rsid w:val="00C244E2"/>
    <w:rsid w:val="00C2586D"/>
    <w:rsid w:val="00C277BA"/>
    <w:rsid w:val="00C27A64"/>
    <w:rsid w:val="00C27D6E"/>
    <w:rsid w:val="00C302E0"/>
    <w:rsid w:val="00C31093"/>
    <w:rsid w:val="00C3168E"/>
    <w:rsid w:val="00C31D53"/>
    <w:rsid w:val="00C326ED"/>
    <w:rsid w:val="00C32F49"/>
    <w:rsid w:val="00C33C59"/>
    <w:rsid w:val="00C33F62"/>
    <w:rsid w:val="00C342FF"/>
    <w:rsid w:val="00C349FF"/>
    <w:rsid w:val="00C355BE"/>
    <w:rsid w:val="00C35D41"/>
    <w:rsid w:val="00C362B0"/>
    <w:rsid w:val="00C368B3"/>
    <w:rsid w:val="00C37CCC"/>
    <w:rsid w:val="00C404B7"/>
    <w:rsid w:val="00C4092F"/>
    <w:rsid w:val="00C4130D"/>
    <w:rsid w:val="00C41316"/>
    <w:rsid w:val="00C416FF"/>
    <w:rsid w:val="00C42063"/>
    <w:rsid w:val="00C420BD"/>
    <w:rsid w:val="00C42FA2"/>
    <w:rsid w:val="00C430E4"/>
    <w:rsid w:val="00C43692"/>
    <w:rsid w:val="00C4499B"/>
    <w:rsid w:val="00C44D32"/>
    <w:rsid w:val="00C44E78"/>
    <w:rsid w:val="00C4554D"/>
    <w:rsid w:val="00C456D5"/>
    <w:rsid w:val="00C45860"/>
    <w:rsid w:val="00C45CD3"/>
    <w:rsid w:val="00C4670A"/>
    <w:rsid w:val="00C46BF3"/>
    <w:rsid w:val="00C4742D"/>
    <w:rsid w:val="00C4792D"/>
    <w:rsid w:val="00C47AF7"/>
    <w:rsid w:val="00C5001F"/>
    <w:rsid w:val="00C50299"/>
    <w:rsid w:val="00C5057D"/>
    <w:rsid w:val="00C50907"/>
    <w:rsid w:val="00C50DB3"/>
    <w:rsid w:val="00C5246F"/>
    <w:rsid w:val="00C52477"/>
    <w:rsid w:val="00C5342D"/>
    <w:rsid w:val="00C5373A"/>
    <w:rsid w:val="00C53B94"/>
    <w:rsid w:val="00C53D84"/>
    <w:rsid w:val="00C53F4C"/>
    <w:rsid w:val="00C54A31"/>
    <w:rsid w:val="00C54D33"/>
    <w:rsid w:val="00C5547F"/>
    <w:rsid w:val="00C55983"/>
    <w:rsid w:val="00C55E42"/>
    <w:rsid w:val="00C5693C"/>
    <w:rsid w:val="00C56A05"/>
    <w:rsid w:val="00C57085"/>
    <w:rsid w:val="00C57862"/>
    <w:rsid w:val="00C60860"/>
    <w:rsid w:val="00C60AF5"/>
    <w:rsid w:val="00C61AEA"/>
    <w:rsid w:val="00C61CFA"/>
    <w:rsid w:val="00C61E2B"/>
    <w:rsid w:val="00C61F0E"/>
    <w:rsid w:val="00C62131"/>
    <w:rsid w:val="00C628EC"/>
    <w:rsid w:val="00C62AD0"/>
    <w:rsid w:val="00C62F59"/>
    <w:rsid w:val="00C63039"/>
    <w:rsid w:val="00C63EB5"/>
    <w:rsid w:val="00C64364"/>
    <w:rsid w:val="00C64B89"/>
    <w:rsid w:val="00C64C25"/>
    <w:rsid w:val="00C65059"/>
    <w:rsid w:val="00C65A37"/>
    <w:rsid w:val="00C65A48"/>
    <w:rsid w:val="00C65BE5"/>
    <w:rsid w:val="00C65DC6"/>
    <w:rsid w:val="00C664AB"/>
    <w:rsid w:val="00C6763E"/>
    <w:rsid w:val="00C67C56"/>
    <w:rsid w:val="00C70462"/>
    <w:rsid w:val="00C706E4"/>
    <w:rsid w:val="00C70797"/>
    <w:rsid w:val="00C70AE3"/>
    <w:rsid w:val="00C711B8"/>
    <w:rsid w:val="00C717AC"/>
    <w:rsid w:val="00C7222A"/>
    <w:rsid w:val="00C7234B"/>
    <w:rsid w:val="00C73869"/>
    <w:rsid w:val="00C73903"/>
    <w:rsid w:val="00C73F6A"/>
    <w:rsid w:val="00C74115"/>
    <w:rsid w:val="00C742D8"/>
    <w:rsid w:val="00C74765"/>
    <w:rsid w:val="00C74B52"/>
    <w:rsid w:val="00C751A0"/>
    <w:rsid w:val="00C75BF0"/>
    <w:rsid w:val="00C75FA6"/>
    <w:rsid w:val="00C76CE0"/>
    <w:rsid w:val="00C76E14"/>
    <w:rsid w:val="00C77962"/>
    <w:rsid w:val="00C800E1"/>
    <w:rsid w:val="00C8086E"/>
    <w:rsid w:val="00C80A06"/>
    <w:rsid w:val="00C80ACE"/>
    <w:rsid w:val="00C80AFC"/>
    <w:rsid w:val="00C80E15"/>
    <w:rsid w:val="00C80E83"/>
    <w:rsid w:val="00C80EA3"/>
    <w:rsid w:val="00C81556"/>
    <w:rsid w:val="00C81B24"/>
    <w:rsid w:val="00C81C8D"/>
    <w:rsid w:val="00C8209E"/>
    <w:rsid w:val="00C827B3"/>
    <w:rsid w:val="00C8292E"/>
    <w:rsid w:val="00C82B15"/>
    <w:rsid w:val="00C82D59"/>
    <w:rsid w:val="00C83150"/>
    <w:rsid w:val="00C834B4"/>
    <w:rsid w:val="00C83D76"/>
    <w:rsid w:val="00C8422A"/>
    <w:rsid w:val="00C84577"/>
    <w:rsid w:val="00C84726"/>
    <w:rsid w:val="00C856BF"/>
    <w:rsid w:val="00C85F17"/>
    <w:rsid w:val="00C86A98"/>
    <w:rsid w:val="00C86C34"/>
    <w:rsid w:val="00C87381"/>
    <w:rsid w:val="00C8782C"/>
    <w:rsid w:val="00C87B5E"/>
    <w:rsid w:val="00C9014B"/>
    <w:rsid w:val="00C9105B"/>
    <w:rsid w:val="00C9106A"/>
    <w:rsid w:val="00C912CF"/>
    <w:rsid w:val="00C91CC2"/>
    <w:rsid w:val="00C92043"/>
    <w:rsid w:val="00C92130"/>
    <w:rsid w:val="00C924DD"/>
    <w:rsid w:val="00C92620"/>
    <w:rsid w:val="00C92890"/>
    <w:rsid w:val="00C92EB7"/>
    <w:rsid w:val="00C9308A"/>
    <w:rsid w:val="00C93C6C"/>
    <w:rsid w:val="00C948FD"/>
    <w:rsid w:val="00C9535E"/>
    <w:rsid w:val="00C95670"/>
    <w:rsid w:val="00C958DE"/>
    <w:rsid w:val="00C95D78"/>
    <w:rsid w:val="00C95FB0"/>
    <w:rsid w:val="00C964C4"/>
    <w:rsid w:val="00C968BC"/>
    <w:rsid w:val="00C96AEA"/>
    <w:rsid w:val="00C96CFC"/>
    <w:rsid w:val="00C97189"/>
    <w:rsid w:val="00C97215"/>
    <w:rsid w:val="00C97C33"/>
    <w:rsid w:val="00CA0274"/>
    <w:rsid w:val="00CA0C11"/>
    <w:rsid w:val="00CA0E5B"/>
    <w:rsid w:val="00CA12A9"/>
    <w:rsid w:val="00CA1A18"/>
    <w:rsid w:val="00CA1F41"/>
    <w:rsid w:val="00CA2148"/>
    <w:rsid w:val="00CA3A25"/>
    <w:rsid w:val="00CA3E7F"/>
    <w:rsid w:val="00CA59C8"/>
    <w:rsid w:val="00CA5C32"/>
    <w:rsid w:val="00CA5FBC"/>
    <w:rsid w:val="00CA661C"/>
    <w:rsid w:val="00CA68A1"/>
    <w:rsid w:val="00CB046E"/>
    <w:rsid w:val="00CB06B9"/>
    <w:rsid w:val="00CB138C"/>
    <w:rsid w:val="00CB14EE"/>
    <w:rsid w:val="00CB155D"/>
    <w:rsid w:val="00CB186C"/>
    <w:rsid w:val="00CB1F49"/>
    <w:rsid w:val="00CB204A"/>
    <w:rsid w:val="00CB35F5"/>
    <w:rsid w:val="00CB37C6"/>
    <w:rsid w:val="00CB3878"/>
    <w:rsid w:val="00CB43BC"/>
    <w:rsid w:val="00CB494C"/>
    <w:rsid w:val="00CB5589"/>
    <w:rsid w:val="00CB5F11"/>
    <w:rsid w:val="00CB6198"/>
    <w:rsid w:val="00CB6E15"/>
    <w:rsid w:val="00CB7174"/>
    <w:rsid w:val="00CB721C"/>
    <w:rsid w:val="00CB78E3"/>
    <w:rsid w:val="00CB7BA5"/>
    <w:rsid w:val="00CC0117"/>
    <w:rsid w:val="00CC0837"/>
    <w:rsid w:val="00CC0D18"/>
    <w:rsid w:val="00CC18C0"/>
    <w:rsid w:val="00CC20AE"/>
    <w:rsid w:val="00CC20C8"/>
    <w:rsid w:val="00CC2890"/>
    <w:rsid w:val="00CC2DB9"/>
    <w:rsid w:val="00CC33CA"/>
    <w:rsid w:val="00CC4815"/>
    <w:rsid w:val="00CC51AF"/>
    <w:rsid w:val="00CC5723"/>
    <w:rsid w:val="00CC5A87"/>
    <w:rsid w:val="00CC6BB0"/>
    <w:rsid w:val="00CC748C"/>
    <w:rsid w:val="00CC7FAF"/>
    <w:rsid w:val="00CD04E4"/>
    <w:rsid w:val="00CD1313"/>
    <w:rsid w:val="00CD1C66"/>
    <w:rsid w:val="00CD1F0B"/>
    <w:rsid w:val="00CD30A0"/>
    <w:rsid w:val="00CD3202"/>
    <w:rsid w:val="00CD3B9D"/>
    <w:rsid w:val="00CD4043"/>
    <w:rsid w:val="00CD46DC"/>
    <w:rsid w:val="00CD5D26"/>
    <w:rsid w:val="00CD61CA"/>
    <w:rsid w:val="00CD6548"/>
    <w:rsid w:val="00CD6D82"/>
    <w:rsid w:val="00CE06A5"/>
    <w:rsid w:val="00CE0B79"/>
    <w:rsid w:val="00CE0C05"/>
    <w:rsid w:val="00CE0EB8"/>
    <w:rsid w:val="00CE1F19"/>
    <w:rsid w:val="00CE2A9F"/>
    <w:rsid w:val="00CE2E89"/>
    <w:rsid w:val="00CE3377"/>
    <w:rsid w:val="00CE353B"/>
    <w:rsid w:val="00CE35A3"/>
    <w:rsid w:val="00CE3D48"/>
    <w:rsid w:val="00CE403C"/>
    <w:rsid w:val="00CE5744"/>
    <w:rsid w:val="00CE68B0"/>
    <w:rsid w:val="00CE68D2"/>
    <w:rsid w:val="00CE6A2C"/>
    <w:rsid w:val="00CE6AF8"/>
    <w:rsid w:val="00CE6D64"/>
    <w:rsid w:val="00CE7178"/>
    <w:rsid w:val="00CE781B"/>
    <w:rsid w:val="00CE7D90"/>
    <w:rsid w:val="00CF0797"/>
    <w:rsid w:val="00CF0B42"/>
    <w:rsid w:val="00CF0B9D"/>
    <w:rsid w:val="00CF0BB0"/>
    <w:rsid w:val="00CF0E25"/>
    <w:rsid w:val="00CF0F72"/>
    <w:rsid w:val="00CF26A2"/>
    <w:rsid w:val="00CF2915"/>
    <w:rsid w:val="00CF3173"/>
    <w:rsid w:val="00CF37C9"/>
    <w:rsid w:val="00CF461F"/>
    <w:rsid w:val="00CF51B2"/>
    <w:rsid w:val="00CF634D"/>
    <w:rsid w:val="00CF6F21"/>
    <w:rsid w:val="00CF73CF"/>
    <w:rsid w:val="00CF7454"/>
    <w:rsid w:val="00CF7DF9"/>
    <w:rsid w:val="00D00365"/>
    <w:rsid w:val="00D003E0"/>
    <w:rsid w:val="00D01148"/>
    <w:rsid w:val="00D01276"/>
    <w:rsid w:val="00D01B3A"/>
    <w:rsid w:val="00D02203"/>
    <w:rsid w:val="00D02634"/>
    <w:rsid w:val="00D02B88"/>
    <w:rsid w:val="00D02D79"/>
    <w:rsid w:val="00D0320E"/>
    <w:rsid w:val="00D03C9F"/>
    <w:rsid w:val="00D03D0F"/>
    <w:rsid w:val="00D04090"/>
    <w:rsid w:val="00D05B0C"/>
    <w:rsid w:val="00D05D68"/>
    <w:rsid w:val="00D060C7"/>
    <w:rsid w:val="00D068CD"/>
    <w:rsid w:val="00D06C58"/>
    <w:rsid w:val="00D07576"/>
    <w:rsid w:val="00D07DC2"/>
    <w:rsid w:val="00D10640"/>
    <w:rsid w:val="00D10FDB"/>
    <w:rsid w:val="00D1156A"/>
    <w:rsid w:val="00D12121"/>
    <w:rsid w:val="00D122A2"/>
    <w:rsid w:val="00D12696"/>
    <w:rsid w:val="00D12F75"/>
    <w:rsid w:val="00D130D7"/>
    <w:rsid w:val="00D1344F"/>
    <w:rsid w:val="00D138CB"/>
    <w:rsid w:val="00D13A31"/>
    <w:rsid w:val="00D13BC4"/>
    <w:rsid w:val="00D13DEF"/>
    <w:rsid w:val="00D15742"/>
    <w:rsid w:val="00D15B38"/>
    <w:rsid w:val="00D17726"/>
    <w:rsid w:val="00D17728"/>
    <w:rsid w:val="00D17819"/>
    <w:rsid w:val="00D17997"/>
    <w:rsid w:val="00D203A4"/>
    <w:rsid w:val="00D2082F"/>
    <w:rsid w:val="00D209FD"/>
    <w:rsid w:val="00D20D15"/>
    <w:rsid w:val="00D212C0"/>
    <w:rsid w:val="00D21425"/>
    <w:rsid w:val="00D21BAC"/>
    <w:rsid w:val="00D21BEA"/>
    <w:rsid w:val="00D22341"/>
    <w:rsid w:val="00D226A6"/>
    <w:rsid w:val="00D22912"/>
    <w:rsid w:val="00D22D53"/>
    <w:rsid w:val="00D22F7F"/>
    <w:rsid w:val="00D232F5"/>
    <w:rsid w:val="00D23F62"/>
    <w:rsid w:val="00D24413"/>
    <w:rsid w:val="00D250D7"/>
    <w:rsid w:val="00D259A1"/>
    <w:rsid w:val="00D259AB"/>
    <w:rsid w:val="00D268EF"/>
    <w:rsid w:val="00D26A98"/>
    <w:rsid w:val="00D27077"/>
    <w:rsid w:val="00D27A5E"/>
    <w:rsid w:val="00D27AC9"/>
    <w:rsid w:val="00D27CF4"/>
    <w:rsid w:val="00D304E1"/>
    <w:rsid w:val="00D30598"/>
    <w:rsid w:val="00D31049"/>
    <w:rsid w:val="00D31250"/>
    <w:rsid w:val="00D316B8"/>
    <w:rsid w:val="00D31A0B"/>
    <w:rsid w:val="00D31C84"/>
    <w:rsid w:val="00D32397"/>
    <w:rsid w:val="00D32748"/>
    <w:rsid w:val="00D33137"/>
    <w:rsid w:val="00D335EC"/>
    <w:rsid w:val="00D33D23"/>
    <w:rsid w:val="00D34E6C"/>
    <w:rsid w:val="00D35115"/>
    <w:rsid w:val="00D3585F"/>
    <w:rsid w:val="00D35AFD"/>
    <w:rsid w:val="00D35FFA"/>
    <w:rsid w:val="00D365B7"/>
    <w:rsid w:val="00D370D9"/>
    <w:rsid w:val="00D37512"/>
    <w:rsid w:val="00D37D1A"/>
    <w:rsid w:val="00D37D5D"/>
    <w:rsid w:val="00D40002"/>
    <w:rsid w:val="00D4069E"/>
    <w:rsid w:val="00D414C4"/>
    <w:rsid w:val="00D4191F"/>
    <w:rsid w:val="00D419B4"/>
    <w:rsid w:val="00D419E9"/>
    <w:rsid w:val="00D42B1C"/>
    <w:rsid w:val="00D42E6C"/>
    <w:rsid w:val="00D4398F"/>
    <w:rsid w:val="00D43EC9"/>
    <w:rsid w:val="00D4427B"/>
    <w:rsid w:val="00D44A3E"/>
    <w:rsid w:val="00D44AAD"/>
    <w:rsid w:val="00D450D7"/>
    <w:rsid w:val="00D45450"/>
    <w:rsid w:val="00D45683"/>
    <w:rsid w:val="00D45F21"/>
    <w:rsid w:val="00D46144"/>
    <w:rsid w:val="00D46BC3"/>
    <w:rsid w:val="00D46E3D"/>
    <w:rsid w:val="00D46E88"/>
    <w:rsid w:val="00D46FF4"/>
    <w:rsid w:val="00D470E3"/>
    <w:rsid w:val="00D475D6"/>
    <w:rsid w:val="00D47729"/>
    <w:rsid w:val="00D4783A"/>
    <w:rsid w:val="00D502DF"/>
    <w:rsid w:val="00D51D42"/>
    <w:rsid w:val="00D532A1"/>
    <w:rsid w:val="00D53AF7"/>
    <w:rsid w:val="00D53D26"/>
    <w:rsid w:val="00D54D85"/>
    <w:rsid w:val="00D55411"/>
    <w:rsid w:val="00D55468"/>
    <w:rsid w:val="00D56700"/>
    <w:rsid w:val="00D567E5"/>
    <w:rsid w:val="00D56D76"/>
    <w:rsid w:val="00D57554"/>
    <w:rsid w:val="00D575F8"/>
    <w:rsid w:val="00D57F5A"/>
    <w:rsid w:val="00D60952"/>
    <w:rsid w:val="00D62608"/>
    <w:rsid w:val="00D62681"/>
    <w:rsid w:val="00D631F4"/>
    <w:rsid w:val="00D63A97"/>
    <w:rsid w:val="00D64441"/>
    <w:rsid w:val="00D64EA6"/>
    <w:rsid w:val="00D65450"/>
    <w:rsid w:val="00D657E0"/>
    <w:rsid w:val="00D65AF9"/>
    <w:rsid w:val="00D66909"/>
    <w:rsid w:val="00D669C3"/>
    <w:rsid w:val="00D67292"/>
    <w:rsid w:val="00D6772D"/>
    <w:rsid w:val="00D67881"/>
    <w:rsid w:val="00D67CC6"/>
    <w:rsid w:val="00D67D94"/>
    <w:rsid w:val="00D70229"/>
    <w:rsid w:val="00D705BA"/>
    <w:rsid w:val="00D706B8"/>
    <w:rsid w:val="00D7070C"/>
    <w:rsid w:val="00D71012"/>
    <w:rsid w:val="00D71229"/>
    <w:rsid w:val="00D71A6D"/>
    <w:rsid w:val="00D71C5F"/>
    <w:rsid w:val="00D721FC"/>
    <w:rsid w:val="00D7288F"/>
    <w:rsid w:val="00D72DA1"/>
    <w:rsid w:val="00D72E11"/>
    <w:rsid w:val="00D73249"/>
    <w:rsid w:val="00D738A5"/>
    <w:rsid w:val="00D74B3D"/>
    <w:rsid w:val="00D7508E"/>
    <w:rsid w:val="00D7567F"/>
    <w:rsid w:val="00D761D9"/>
    <w:rsid w:val="00D76413"/>
    <w:rsid w:val="00D7695F"/>
    <w:rsid w:val="00D77DE6"/>
    <w:rsid w:val="00D80454"/>
    <w:rsid w:val="00D80893"/>
    <w:rsid w:val="00D808EC"/>
    <w:rsid w:val="00D80BDF"/>
    <w:rsid w:val="00D815E7"/>
    <w:rsid w:val="00D8195C"/>
    <w:rsid w:val="00D81A46"/>
    <w:rsid w:val="00D81A51"/>
    <w:rsid w:val="00D83079"/>
    <w:rsid w:val="00D83CAA"/>
    <w:rsid w:val="00D84021"/>
    <w:rsid w:val="00D84C33"/>
    <w:rsid w:val="00D84D9B"/>
    <w:rsid w:val="00D86722"/>
    <w:rsid w:val="00D86770"/>
    <w:rsid w:val="00D86A58"/>
    <w:rsid w:val="00D86B41"/>
    <w:rsid w:val="00D9021D"/>
    <w:rsid w:val="00D915F6"/>
    <w:rsid w:val="00D91623"/>
    <w:rsid w:val="00D91EC0"/>
    <w:rsid w:val="00D92061"/>
    <w:rsid w:val="00D92565"/>
    <w:rsid w:val="00D9290F"/>
    <w:rsid w:val="00D9291E"/>
    <w:rsid w:val="00D938A7"/>
    <w:rsid w:val="00D938E0"/>
    <w:rsid w:val="00D939DA"/>
    <w:rsid w:val="00D93B30"/>
    <w:rsid w:val="00D93B60"/>
    <w:rsid w:val="00D944A4"/>
    <w:rsid w:val="00D952A4"/>
    <w:rsid w:val="00D96434"/>
    <w:rsid w:val="00D96793"/>
    <w:rsid w:val="00D96DED"/>
    <w:rsid w:val="00D9706D"/>
    <w:rsid w:val="00D97355"/>
    <w:rsid w:val="00D97975"/>
    <w:rsid w:val="00D97ABC"/>
    <w:rsid w:val="00DA080A"/>
    <w:rsid w:val="00DA1847"/>
    <w:rsid w:val="00DA1ED1"/>
    <w:rsid w:val="00DA29D1"/>
    <w:rsid w:val="00DA393F"/>
    <w:rsid w:val="00DA3E28"/>
    <w:rsid w:val="00DA48AB"/>
    <w:rsid w:val="00DA4B56"/>
    <w:rsid w:val="00DA5D21"/>
    <w:rsid w:val="00DA6441"/>
    <w:rsid w:val="00DA657C"/>
    <w:rsid w:val="00DA6699"/>
    <w:rsid w:val="00DA67E1"/>
    <w:rsid w:val="00DA7D99"/>
    <w:rsid w:val="00DB00A2"/>
    <w:rsid w:val="00DB091B"/>
    <w:rsid w:val="00DB0C76"/>
    <w:rsid w:val="00DB1138"/>
    <w:rsid w:val="00DB174F"/>
    <w:rsid w:val="00DB1D54"/>
    <w:rsid w:val="00DB22BD"/>
    <w:rsid w:val="00DB249D"/>
    <w:rsid w:val="00DB2891"/>
    <w:rsid w:val="00DB294C"/>
    <w:rsid w:val="00DB2C14"/>
    <w:rsid w:val="00DB2D0E"/>
    <w:rsid w:val="00DB38D5"/>
    <w:rsid w:val="00DB39D8"/>
    <w:rsid w:val="00DB3A4F"/>
    <w:rsid w:val="00DB3D64"/>
    <w:rsid w:val="00DB4760"/>
    <w:rsid w:val="00DB5F07"/>
    <w:rsid w:val="00DB6642"/>
    <w:rsid w:val="00DB69B5"/>
    <w:rsid w:val="00DB6BE4"/>
    <w:rsid w:val="00DB6FD6"/>
    <w:rsid w:val="00DB7DF4"/>
    <w:rsid w:val="00DC056E"/>
    <w:rsid w:val="00DC06D4"/>
    <w:rsid w:val="00DC11DF"/>
    <w:rsid w:val="00DC14A3"/>
    <w:rsid w:val="00DC15A9"/>
    <w:rsid w:val="00DC22C0"/>
    <w:rsid w:val="00DC3A59"/>
    <w:rsid w:val="00DC41E7"/>
    <w:rsid w:val="00DC4D18"/>
    <w:rsid w:val="00DC4EC3"/>
    <w:rsid w:val="00DC50A7"/>
    <w:rsid w:val="00DC566C"/>
    <w:rsid w:val="00DC58D2"/>
    <w:rsid w:val="00DC6009"/>
    <w:rsid w:val="00DC612B"/>
    <w:rsid w:val="00DC68C2"/>
    <w:rsid w:val="00DC7A9F"/>
    <w:rsid w:val="00DD01C4"/>
    <w:rsid w:val="00DD052D"/>
    <w:rsid w:val="00DD0552"/>
    <w:rsid w:val="00DD0C8C"/>
    <w:rsid w:val="00DD0FA6"/>
    <w:rsid w:val="00DD1463"/>
    <w:rsid w:val="00DD1BAE"/>
    <w:rsid w:val="00DD3425"/>
    <w:rsid w:val="00DD3AB5"/>
    <w:rsid w:val="00DD3E3A"/>
    <w:rsid w:val="00DD419E"/>
    <w:rsid w:val="00DD4335"/>
    <w:rsid w:val="00DD5147"/>
    <w:rsid w:val="00DD5512"/>
    <w:rsid w:val="00DD567B"/>
    <w:rsid w:val="00DD617C"/>
    <w:rsid w:val="00DD781E"/>
    <w:rsid w:val="00DD7D57"/>
    <w:rsid w:val="00DE193F"/>
    <w:rsid w:val="00DE1EAF"/>
    <w:rsid w:val="00DE24F3"/>
    <w:rsid w:val="00DE2D16"/>
    <w:rsid w:val="00DE3574"/>
    <w:rsid w:val="00DE39A7"/>
    <w:rsid w:val="00DE4790"/>
    <w:rsid w:val="00DE513D"/>
    <w:rsid w:val="00DE6894"/>
    <w:rsid w:val="00DE68D1"/>
    <w:rsid w:val="00DE6E23"/>
    <w:rsid w:val="00DE7D31"/>
    <w:rsid w:val="00DE7DBF"/>
    <w:rsid w:val="00DF0695"/>
    <w:rsid w:val="00DF09CD"/>
    <w:rsid w:val="00DF0CEB"/>
    <w:rsid w:val="00DF1688"/>
    <w:rsid w:val="00DF16E8"/>
    <w:rsid w:val="00DF1F95"/>
    <w:rsid w:val="00DF20F1"/>
    <w:rsid w:val="00DF2916"/>
    <w:rsid w:val="00DF31F6"/>
    <w:rsid w:val="00DF4FF4"/>
    <w:rsid w:val="00DF5125"/>
    <w:rsid w:val="00DF5522"/>
    <w:rsid w:val="00DF6966"/>
    <w:rsid w:val="00DF7730"/>
    <w:rsid w:val="00DF788E"/>
    <w:rsid w:val="00DF7F7A"/>
    <w:rsid w:val="00E008EB"/>
    <w:rsid w:val="00E00CBE"/>
    <w:rsid w:val="00E01931"/>
    <w:rsid w:val="00E01C96"/>
    <w:rsid w:val="00E01F09"/>
    <w:rsid w:val="00E02727"/>
    <w:rsid w:val="00E02F01"/>
    <w:rsid w:val="00E03956"/>
    <w:rsid w:val="00E039B9"/>
    <w:rsid w:val="00E04FCB"/>
    <w:rsid w:val="00E0656D"/>
    <w:rsid w:val="00E06C4E"/>
    <w:rsid w:val="00E0708A"/>
    <w:rsid w:val="00E079F5"/>
    <w:rsid w:val="00E07CA1"/>
    <w:rsid w:val="00E10648"/>
    <w:rsid w:val="00E10CAD"/>
    <w:rsid w:val="00E111E0"/>
    <w:rsid w:val="00E112D8"/>
    <w:rsid w:val="00E12071"/>
    <w:rsid w:val="00E12196"/>
    <w:rsid w:val="00E12801"/>
    <w:rsid w:val="00E12CA0"/>
    <w:rsid w:val="00E12F5D"/>
    <w:rsid w:val="00E12F69"/>
    <w:rsid w:val="00E139FC"/>
    <w:rsid w:val="00E148D7"/>
    <w:rsid w:val="00E15588"/>
    <w:rsid w:val="00E155F5"/>
    <w:rsid w:val="00E1580F"/>
    <w:rsid w:val="00E15A62"/>
    <w:rsid w:val="00E164A5"/>
    <w:rsid w:val="00E166AB"/>
    <w:rsid w:val="00E16E59"/>
    <w:rsid w:val="00E171A5"/>
    <w:rsid w:val="00E17C1F"/>
    <w:rsid w:val="00E202E4"/>
    <w:rsid w:val="00E208A6"/>
    <w:rsid w:val="00E208D5"/>
    <w:rsid w:val="00E21A91"/>
    <w:rsid w:val="00E2294F"/>
    <w:rsid w:val="00E22B31"/>
    <w:rsid w:val="00E233E7"/>
    <w:rsid w:val="00E23DD2"/>
    <w:rsid w:val="00E24002"/>
    <w:rsid w:val="00E24E39"/>
    <w:rsid w:val="00E25391"/>
    <w:rsid w:val="00E25502"/>
    <w:rsid w:val="00E256C5"/>
    <w:rsid w:val="00E25E0D"/>
    <w:rsid w:val="00E263D6"/>
    <w:rsid w:val="00E26599"/>
    <w:rsid w:val="00E267CF"/>
    <w:rsid w:val="00E26ED6"/>
    <w:rsid w:val="00E27452"/>
    <w:rsid w:val="00E27858"/>
    <w:rsid w:val="00E30462"/>
    <w:rsid w:val="00E3070C"/>
    <w:rsid w:val="00E30832"/>
    <w:rsid w:val="00E30A61"/>
    <w:rsid w:val="00E31060"/>
    <w:rsid w:val="00E31C75"/>
    <w:rsid w:val="00E31F3E"/>
    <w:rsid w:val="00E32095"/>
    <w:rsid w:val="00E321C3"/>
    <w:rsid w:val="00E32474"/>
    <w:rsid w:val="00E326A5"/>
    <w:rsid w:val="00E334E7"/>
    <w:rsid w:val="00E33915"/>
    <w:rsid w:val="00E33A10"/>
    <w:rsid w:val="00E347DB"/>
    <w:rsid w:val="00E364D8"/>
    <w:rsid w:val="00E36704"/>
    <w:rsid w:val="00E368BC"/>
    <w:rsid w:val="00E36951"/>
    <w:rsid w:val="00E371BE"/>
    <w:rsid w:val="00E37366"/>
    <w:rsid w:val="00E407A1"/>
    <w:rsid w:val="00E4112B"/>
    <w:rsid w:val="00E414F7"/>
    <w:rsid w:val="00E41890"/>
    <w:rsid w:val="00E4277F"/>
    <w:rsid w:val="00E429D5"/>
    <w:rsid w:val="00E43221"/>
    <w:rsid w:val="00E44547"/>
    <w:rsid w:val="00E44BD7"/>
    <w:rsid w:val="00E44EEE"/>
    <w:rsid w:val="00E45696"/>
    <w:rsid w:val="00E45903"/>
    <w:rsid w:val="00E45DF5"/>
    <w:rsid w:val="00E470C5"/>
    <w:rsid w:val="00E474BF"/>
    <w:rsid w:val="00E50D3A"/>
    <w:rsid w:val="00E5103E"/>
    <w:rsid w:val="00E51865"/>
    <w:rsid w:val="00E52500"/>
    <w:rsid w:val="00E52545"/>
    <w:rsid w:val="00E5389A"/>
    <w:rsid w:val="00E5397F"/>
    <w:rsid w:val="00E53981"/>
    <w:rsid w:val="00E53ADB"/>
    <w:rsid w:val="00E54947"/>
    <w:rsid w:val="00E54A39"/>
    <w:rsid w:val="00E54DAE"/>
    <w:rsid w:val="00E55332"/>
    <w:rsid w:val="00E5583C"/>
    <w:rsid w:val="00E564D9"/>
    <w:rsid w:val="00E56527"/>
    <w:rsid w:val="00E56C00"/>
    <w:rsid w:val="00E57761"/>
    <w:rsid w:val="00E578BC"/>
    <w:rsid w:val="00E5799A"/>
    <w:rsid w:val="00E606E6"/>
    <w:rsid w:val="00E608D0"/>
    <w:rsid w:val="00E61185"/>
    <w:rsid w:val="00E618D3"/>
    <w:rsid w:val="00E61C00"/>
    <w:rsid w:val="00E62FA1"/>
    <w:rsid w:val="00E63017"/>
    <w:rsid w:val="00E63253"/>
    <w:rsid w:val="00E6346C"/>
    <w:rsid w:val="00E63B4D"/>
    <w:rsid w:val="00E63BF4"/>
    <w:rsid w:val="00E63ECF"/>
    <w:rsid w:val="00E643ED"/>
    <w:rsid w:val="00E64424"/>
    <w:rsid w:val="00E64691"/>
    <w:rsid w:val="00E64EF7"/>
    <w:rsid w:val="00E65ACC"/>
    <w:rsid w:val="00E65CA5"/>
    <w:rsid w:val="00E660C5"/>
    <w:rsid w:val="00E66148"/>
    <w:rsid w:val="00E676BC"/>
    <w:rsid w:val="00E678C7"/>
    <w:rsid w:val="00E705F4"/>
    <w:rsid w:val="00E713F1"/>
    <w:rsid w:val="00E71A47"/>
    <w:rsid w:val="00E71CC3"/>
    <w:rsid w:val="00E71E22"/>
    <w:rsid w:val="00E742C4"/>
    <w:rsid w:val="00E74DA9"/>
    <w:rsid w:val="00E74FBB"/>
    <w:rsid w:val="00E753B9"/>
    <w:rsid w:val="00E774DD"/>
    <w:rsid w:val="00E77DFD"/>
    <w:rsid w:val="00E8031C"/>
    <w:rsid w:val="00E804A0"/>
    <w:rsid w:val="00E80990"/>
    <w:rsid w:val="00E80B8F"/>
    <w:rsid w:val="00E814E7"/>
    <w:rsid w:val="00E816C5"/>
    <w:rsid w:val="00E81837"/>
    <w:rsid w:val="00E8231B"/>
    <w:rsid w:val="00E82B30"/>
    <w:rsid w:val="00E82C35"/>
    <w:rsid w:val="00E82D1D"/>
    <w:rsid w:val="00E82F8F"/>
    <w:rsid w:val="00E842CF"/>
    <w:rsid w:val="00E84793"/>
    <w:rsid w:val="00E84B28"/>
    <w:rsid w:val="00E84C58"/>
    <w:rsid w:val="00E84F37"/>
    <w:rsid w:val="00E85039"/>
    <w:rsid w:val="00E85124"/>
    <w:rsid w:val="00E8562F"/>
    <w:rsid w:val="00E8663E"/>
    <w:rsid w:val="00E86BB4"/>
    <w:rsid w:val="00E87FAD"/>
    <w:rsid w:val="00E902EB"/>
    <w:rsid w:val="00E90545"/>
    <w:rsid w:val="00E90758"/>
    <w:rsid w:val="00E9091B"/>
    <w:rsid w:val="00E90D5B"/>
    <w:rsid w:val="00E90F91"/>
    <w:rsid w:val="00E918C1"/>
    <w:rsid w:val="00E91E55"/>
    <w:rsid w:val="00E9203C"/>
    <w:rsid w:val="00E92266"/>
    <w:rsid w:val="00E92A3A"/>
    <w:rsid w:val="00E92E41"/>
    <w:rsid w:val="00E9365F"/>
    <w:rsid w:val="00E94536"/>
    <w:rsid w:val="00E948B5"/>
    <w:rsid w:val="00E94984"/>
    <w:rsid w:val="00E94B93"/>
    <w:rsid w:val="00E95523"/>
    <w:rsid w:val="00E9599B"/>
    <w:rsid w:val="00E95B86"/>
    <w:rsid w:val="00E95ECB"/>
    <w:rsid w:val="00E97299"/>
    <w:rsid w:val="00E97596"/>
    <w:rsid w:val="00E9787F"/>
    <w:rsid w:val="00EA08E5"/>
    <w:rsid w:val="00EA1134"/>
    <w:rsid w:val="00EA1E43"/>
    <w:rsid w:val="00EA2E63"/>
    <w:rsid w:val="00EA3182"/>
    <w:rsid w:val="00EA32E9"/>
    <w:rsid w:val="00EA39DF"/>
    <w:rsid w:val="00EA3E77"/>
    <w:rsid w:val="00EA47AD"/>
    <w:rsid w:val="00EA48B4"/>
    <w:rsid w:val="00EA5BF8"/>
    <w:rsid w:val="00EA6AFB"/>
    <w:rsid w:val="00EA6C0E"/>
    <w:rsid w:val="00EA6C68"/>
    <w:rsid w:val="00EA6DEB"/>
    <w:rsid w:val="00EA6E2A"/>
    <w:rsid w:val="00EA761E"/>
    <w:rsid w:val="00EA7917"/>
    <w:rsid w:val="00EA7E6F"/>
    <w:rsid w:val="00EB0515"/>
    <w:rsid w:val="00EB07E1"/>
    <w:rsid w:val="00EB0E48"/>
    <w:rsid w:val="00EB108B"/>
    <w:rsid w:val="00EB1BB6"/>
    <w:rsid w:val="00EB1BE2"/>
    <w:rsid w:val="00EB1C81"/>
    <w:rsid w:val="00EB2279"/>
    <w:rsid w:val="00EB3E7A"/>
    <w:rsid w:val="00EB42FF"/>
    <w:rsid w:val="00EB4C41"/>
    <w:rsid w:val="00EB513C"/>
    <w:rsid w:val="00EB519A"/>
    <w:rsid w:val="00EB55C6"/>
    <w:rsid w:val="00EB5A2A"/>
    <w:rsid w:val="00EB5A8C"/>
    <w:rsid w:val="00EB6593"/>
    <w:rsid w:val="00EB687C"/>
    <w:rsid w:val="00EB6FBE"/>
    <w:rsid w:val="00EB7053"/>
    <w:rsid w:val="00EB7A11"/>
    <w:rsid w:val="00EC000B"/>
    <w:rsid w:val="00EC010F"/>
    <w:rsid w:val="00EC033A"/>
    <w:rsid w:val="00EC08F2"/>
    <w:rsid w:val="00EC0975"/>
    <w:rsid w:val="00EC0D24"/>
    <w:rsid w:val="00EC21D9"/>
    <w:rsid w:val="00EC2567"/>
    <w:rsid w:val="00EC2D1B"/>
    <w:rsid w:val="00EC2FF7"/>
    <w:rsid w:val="00EC303C"/>
    <w:rsid w:val="00EC3676"/>
    <w:rsid w:val="00EC3AF3"/>
    <w:rsid w:val="00EC53C6"/>
    <w:rsid w:val="00EC565E"/>
    <w:rsid w:val="00EC5FBE"/>
    <w:rsid w:val="00EC5FE4"/>
    <w:rsid w:val="00EC6101"/>
    <w:rsid w:val="00EC63CE"/>
    <w:rsid w:val="00EC75DC"/>
    <w:rsid w:val="00ED06A9"/>
    <w:rsid w:val="00ED17E4"/>
    <w:rsid w:val="00ED187D"/>
    <w:rsid w:val="00ED2126"/>
    <w:rsid w:val="00ED233D"/>
    <w:rsid w:val="00ED2887"/>
    <w:rsid w:val="00ED3112"/>
    <w:rsid w:val="00ED36F7"/>
    <w:rsid w:val="00ED3D85"/>
    <w:rsid w:val="00ED44A0"/>
    <w:rsid w:val="00ED4A09"/>
    <w:rsid w:val="00ED4BBB"/>
    <w:rsid w:val="00ED56D1"/>
    <w:rsid w:val="00ED5E1A"/>
    <w:rsid w:val="00ED664A"/>
    <w:rsid w:val="00ED7530"/>
    <w:rsid w:val="00ED75C9"/>
    <w:rsid w:val="00ED7935"/>
    <w:rsid w:val="00ED7EA9"/>
    <w:rsid w:val="00EE0926"/>
    <w:rsid w:val="00EE0BC6"/>
    <w:rsid w:val="00EE2575"/>
    <w:rsid w:val="00EE3028"/>
    <w:rsid w:val="00EE3215"/>
    <w:rsid w:val="00EE32F5"/>
    <w:rsid w:val="00EE3679"/>
    <w:rsid w:val="00EE4050"/>
    <w:rsid w:val="00EE4064"/>
    <w:rsid w:val="00EE4073"/>
    <w:rsid w:val="00EE4401"/>
    <w:rsid w:val="00EE4478"/>
    <w:rsid w:val="00EE49C8"/>
    <w:rsid w:val="00EE4C9E"/>
    <w:rsid w:val="00EE570B"/>
    <w:rsid w:val="00EE59E9"/>
    <w:rsid w:val="00EE5B3F"/>
    <w:rsid w:val="00EE5E1F"/>
    <w:rsid w:val="00EE65F4"/>
    <w:rsid w:val="00EE6621"/>
    <w:rsid w:val="00EE68A4"/>
    <w:rsid w:val="00EE69D9"/>
    <w:rsid w:val="00EE6BE8"/>
    <w:rsid w:val="00EE75E2"/>
    <w:rsid w:val="00EE7BC8"/>
    <w:rsid w:val="00EE7C4A"/>
    <w:rsid w:val="00EE7DB5"/>
    <w:rsid w:val="00EF013F"/>
    <w:rsid w:val="00EF0144"/>
    <w:rsid w:val="00EF0C58"/>
    <w:rsid w:val="00EF0E77"/>
    <w:rsid w:val="00EF1532"/>
    <w:rsid w:val="00EF17EF"/>
    <w:rsid w:val="00EF18B9"/>
    <w:rsid w:val="00EF1D64"/>
    <w:rsid w:val="00EF33E5"/>
    <w:rsid w:val="00EF340B"/>
    <w:rsid w:val="00EF4198"/>
    <w:rsid w:val="00EF4471"/>
    <w:rsid w:val="00EF4FCA"/>
    <w:rsid w:val="00EF54EF"/>
    <w:rsid w:val="00EF57D3"/>
    <w:rsid w:val="00EF57D5"/>
    <w:rsid w:val="00EF5870"/>
    <w:rsid w:val="00EF5C90"/>
    <w:rsid w:val="00EF60D8"/>
    <w:rsid w:val="00EF6C87"/>
    <w:rsid w:val="00EF6CE7"/>
    <w:rsid w:val="00EF6F6E"/>
    <w:rsid w:val="00EF7139"/>
    <w:rsid w:val="00EF722B"/>
    <w:rsid w:val="00EF74C3"/>
    <w:rsid w:val="00EF79A3"/>
    <w:rsid w:val="00EF7CBC"/>
    <w:rsid w:val="00F001AA"/>
    <w:rsid w:val="00F003A1"/>
    <w:rsid w:val="00F003E1"/>
    <w:rsid w:val="00F0096E"/>
    <w:rsid w:val="00F01461"/>
    <w:rsid w:val="00F0178D"/>
    <w:rsid w:val="00F01888"/>
    <w:rsid w:val="00F01A15"/>
    <w:rsid w:val="00F01A38"/>
    <w:rsid w:val="00F01A8C"/>
    <w:rsid w:val="00F0213B"/>
    <w:rsid w:val="00F0222D"/>
    <w:rsid w:val="00F0224E"/>
    <w:rsid w:val="00F02ADC"/>
    <w:rsid w:val="00F0318F"/>
    <w:rsid w:val="00F03249"/>
    <w:rsid w:val="00F0345E"/>
    <w:rsid w:val="00F04323"/>
    <w:rsid w:val="00F04409"/>
    <w:rsid w:val="00F04A3F"/>
    <w:rsid w:val="00F04ABE"/>
    <w:rsid w:val="00F04B50"/>
    <w:rsid w:val="00F05212"/>
    <w:rsid w:val="00F05862"/>
    <w:rsid w:val="00F06618"/>
    <w:rsid w:val="00F06B58"/>
    <w:rsid w:val="00F06C4E"/>
    <w:rsid w:val="00F06D4C"/>
    <w:rsid w:val="00F06EA2"/>
    <w:rsid w:val="00F06FB7"/>
    <w:rsid w:val="00F079F4"/>
    <w:rsid w:val="00F07AB6"/>
    <w:rsid w:val="00F07DB4"/>
    <w:rsid w:val="00F101F9"/>
    <w:rsid w:val="00F10225"/>
    <w:rsid w:val="00F1058A"/>
    <w:rsid w:val="00F10DA6"/>
    <w:rsid w:val="00F112FA"/>
    <w:rsid w:val="00F11305"/>
    <w:rsid w:val="00F1148C"/>
    <w:rsid w:val="00F11BAD"/>
    <w:rsid w:val="00F12050"/>
    <w:rsid w:val="00F12B23"/>
    <w:rsid w:val="00F149B1"/>
    <w:rsid w:val="00F14ADE"/>
    <w:rsid w:val="00F15A43"/>
    <w:rsid w:val="00F15DF6"/>
    <w:rsid w:val="00F16409"/>
    <w:rsid w:val="00F16B2D"/>
    <w:rsid w:val="00F17207"/>
    <w:rsid w:val="00F17EC2"/>
    <w:rsid w:val="00F2037F"/>
    <w:rsid w:val="00F206CD"/>
    <w:rsid w:val="00F21448"/>
    <w:rsid w:val="00F216D9"/>
    <w:rsid w:val="00F22AF2"/>
    <w:rsid w:val="00F22B1E"/>
    <w:rsid w:val="00F22D70"/>
    <w:rsid w:val="00F2319A"/>
    <w:rsid w:val="00F23A6F"/>
    <w:rsid w:val="00F23D5D"/>
    <w:rsid w:val="00F23F37"/>
    <w:rsid w:val="00F243BC"/>
    <w:rsid w:val="00F2523A"/>
    <w:rsid w:val="00F25828"/>
    <w:rsid w:val="00F25D45"/>
    <w:rsid w:val="00F25D4E"/>
    <w:rsid w:val="00F25E26"/>
    <w:rsid w:val="00F264CD"/>
    <w:rsid w:val="00F276C1"/>
    <w:rsid w:val="00F27938"/>
    <w:rsid w:val="00F27C8B"/>
    <w:rsid w:val="00F27CD9"/>
    <w:rsid w:val="00F27DDE"/>
    <w:rsid w:val="00F307A1"/>
    <w:rsid w:val="00F30D1F"/>
    <w:rsid w:val="00F31989"/>
    <w:rsid w:val="00F319BF"/>
    <w:rsid w:val="00F3219D"/>
    <w:rsid w:val="00F322A0"/>
    <w:rsid w:val="00F323BE"/>
    <w:rsid w:val="00F329BE"/>
    <w:rsid w:val="00F32AB7"/>
    <w:rsid w:val="00F33102"/>
    <w:rsid w:val="00F33E41"/>
    <w:rsid w:val="00F349A0"/>
    <w:rsid w:val="00F34E8D"/>
    <w:rsid w:val="00F3567F"/>
    <w:rsid w:val="00F3570C"/>
    <w:rsid w:val="00F35757"/>
    <w:rsid w:val="00F359DD"/>
    <w:rsid w:val="00F35A8A"/>
    <w:rsid w:val="00F35AA8"/>
    <w:rsid w:val="00F3612D"/>
    <w:rsid w:val="00F366E3"/>
    <w:rsid w:val="00F36830"/>
    <w:rsid w:val="00F36C72"/>
    <w:rsid w:val="00F370F7"/>
    <w:rsid w:val="00F3741A"/>
    <w:rsid w:val="00F37433"/>
    <w:rsid w:val="00F375E3"/>
    <w:rsid w:val="00F3773A"/>
    <w:rsid w:val="00F37756"/>
    <w:rsid w:val="00F41BEA"/>
    <w:rsid w:val="00F41CA8"/>
    <w:rsid w:val="00F4210E"/>
    <w:rsid w:val="00F42110"/>
    <w:rsid w:val="00F42183"/>
    <w:rsid w:val="00F424E0"/>
    <w:rsid w:val="00F4257B"/>
    <w:rsid w:val="00F42675"/>
    <w:rsid w:val="00F427B7"/>
    <w:rsid w:val="00F42AFD"/>
    <w:rsid w:val="00F43117"/>
    <w:rsid w:val="00F4315A"/>
    <w:rsid w:val="00F43B5F"/>
    <w:rsid w:val="00F444D4"/>
    <w:rsid w:val="00F45301"/>
    <w:rsid w:val="00F45574"/>
    <w:rsid w:val="00F45946"/>
    <w:rsid w:val="00F45A40"/>
    <w:rsid w:val="00F46CB9"/>
    <w:rsid w:val="00F46DF2"/>
    <w:rsid w:val="00F46F41"/>
    <w:rsid w:val="00F47660"/>
    <w:rsid w:val="00F47731"/>
    <w:rsid w:val="00F479B8"/>
    <w:rsid w:val="00F501AA"/>
    <w:rsid w:val="00F50767"/>
    <w:rsid w:val="00F50939"/>
    <w:rsid w:val="00F50C20"/>
    <w:rsid w:val="00F50F3E"/>
    <w:rsid w:val="00F512C9"/>
    <w:rsid w:val="00F5141C"/>
    <w:rsid w:val="00F51C43"/>
    <w:rsid w:val="00F51EB0"/>
    <w:rsid w:val="00F5235B"/>
    <w:rsid w:val="00F525A9"/>
    <w:rsid w:val="00F531B9"/>
    <w:rsid w:val="00F5353E"/>
    <w:rsid w:val="00F536D8"/>
    <w:rsid w:val="00F54DB3"/>
    <w:rsid w:val="00F55C2F"/>
    <w:rsid w:val="00F55E9D"/>
    <w:rsid w:val="00F55F8E"/>
    <w:rsid w:val="00F56863"/>
    <w:rsid w:val="00F56ACC"/>
    <w:rsid w:val="00F57431"/>
    <w:rsid w:val="00F575EF"/>
    <w:rsid w:val="00F577A5"/>
    <w:rsid w:val="00F608D7"/>
    <w:rsid w:val="00F60CAD"/>
    <w:rsid w:val="00F61267"/>
    <w:rsid w:val="00F61B21"/>
    <w:rsid w:val="00F63162"/>
    <w:rsid w:val="00F63E94"/>
    <w:rsid w:val="00F63ECE"/>
    <w:rsid w:val="00F64218"/>
    <w:rsid w:val="00F642C1"/>
    <w:rsid w:val="00F64304"/>
    <w:rsid w:val="00F644BE"/>
    <w:rsid w:val="00F6495A"/>
    <w:rsid w:val="00F64CDE"/>
    <w:rsid w:val="00F64DC3"/>
    <w:rsid w:val="00F65569"/>
    <w:rsid w:val="00F65A63"/>
    <w:rsid w:val="00F66071"/>
    <w:rsid w:val="00F667C6"/>
    <w:rsid w:val="00F668C0"/>
    <w:rsid w:val="00F66CCC"/>
    <w:rsid w:val="00F67619"/>
    <w:rsid w:val="00F6795C"/>
    <w:rsid w:val="00F67A95"/>
    <w:rsid w:val="00F67F0C"/>
    <w:rsid w:val="00F700EE"/>
    <w:rsid w:val="00F7013E"/>
    <w:rsid w:val="00F70479"/>
    <w:rsid w:val="00F709F2"/>
    <w:rsid w:val="00F70B0A"/>
    <w:rsid w:val="00F710E8"/>
    <w:rsid w:val="00F71BB6"/>
    <w:rsid w:val="00F72CA2"/>
    <w:rsid w:val="00F72EA5"/>
    <w:rsid w:val="00F7319B"/>
    <w:rsid w:val="00F733FA"/>
    <w:rsid w:val="00F735F9"/>
    <w:rsid w:val="00F7425C"/>
    <w:rsid w:val="00F7433B"/>
    <w:rsid w:val="00F7467B"/>
    <w:rsid w:val="00F7506B"/>
    <w:rsid w:val="00F7507D"/>
    <w:rsid w:val="00F755C3"/>
    <w:rsid w:val="00F759D6"/>
    <w:rsid w:val="00F761E8"/>
    <w:rsid w:val="00F7626C"/>
    <w:rsid w:val="00F800F4"/>
    <w:rsid w:val="00F80A76"/>
    <w:rsid w:val="00F80CC8"/>
    <w:rsid w:val="00F8195C"/>
    <w:rsid w:val="00F825AF"/>
    <w:rsid w:val="00F82A92"/>
    <w:rsid w:val="00F82D20"/>
    <w:rsid w:val="00F8444F"/>
    <w:rsid w:val="00F8590E"/>
    <w:rsid w:val="00F8627D"/>
    <w:rsid w:val="00F8682A"/>
    <w:rsid w:val="00F86BA8"/>
    <w:rsid w:val="00F86D54"/>
    <w:rsid w:val="00F87AA4"/>
    <w:rsid w:val="00F87D50"/>
    <w:rsid w:val="00F87DD8"/>
    <w:rsid w:val="00F90613"/>
    <w:rsid w:val="00F909CF"/>
    <w:rsid w:val="00F91A29"/>
    <w:rsid w:val="00F92055"/>
    <w:rsid w:val="00F9247F"/>
    <w:rsid w:val="00F926FD"/>
    <w:rsid w:val="00F92B92"/>
    <w:rsid w:val="00F9301D"/>
    <w:rsid w:val="00F9376B"/>
    <w:rsid w:val="00F9381D"/>
    <w:rsid w:val="00F9387C"/>
    <w:rsid w:val="00F938E7"/>
    <w:rsid w:val="00F93BF2"/>
    <w:rsid w:val="00F94597"/>
    <w:rsid w:val="00F960BC"/>
    <w:rsid w:val="00F97EB6"/>
    <w:rsid w:val="00FA032D"/>
    <w:rsid w:val="00FA0435"/>
    <w:rsid w:val="00FA0A4E"/>
    <w:rsid w:val="00FA0A92"/>
    <w:rsid w:val="00FA14C8"/>
    <w:rsid w:val="00FA1A3B"/>
    <w:rsid w:val="00FA1A76"/>
    <w:rsid w:val="00FA1AC3"/>
    <w:rsid w:val="00FA28AB"/>
    <w:rsid w:val="00FA308A"/>
    <w:rsid w:val="00FA331C"/>
    <w:rsid w:val="00FA3661"/>
    <w:rsid w:val="00FA478B"/>
    <w:rsid w:val="00FA56DB"/>
    <w:rsid w:val="00FA5A70"/>
    <w:rsid w:val="00FA5E29"/>
    <w:rsid w:val="00FA5E85"/>
    <w:rsid w:val="00FA5F2F"/>
    <w:rsid w:val="00FA5FCD"/>
    <w:rsid w:val="00FA6078"/>
    <w:rsid w:val="00FA639D"/>
    <w:rsid w:val="00FA6898"/>
    <w:rsid w:val="00FA6C9B"/>
    <w:rsid w:val="00FA6CD9"/>
    <w:rsid w:val="00FA6D1A"/>
    <w:rsid w:val="00FA73CF"/>
    <w:rsid w:val="00FA7A91"/>
    <w:rsid w:val="00FB026A"/>
    <w:rsid w:val="00FB0591"/>
    <w:rsid w:val="00FB09BF"/>
    <w:rsid w:val="00FB1479"/>
    <w:rsid w:val="00FB1BD2"/>
    <w:rsid w:val="00FB1CD5"/>
    <w:rsid w:val="00FB1ED0"/>
    <w:rsid w:val="00FB2003"/>
    <w:rsid w:val="00FB213D"/>
    <w:rsid w:val="00FB31F2"/>
    <w:rsid w:val="00FB375A"/>
    <w:rsid w:val="00FB410D"/>
    <w:rsid w:val="00FB4434"/>
    <w:rsid w:val="00FB4874"/>
    <w:rsid w:val="00FB4BC8"/>
    <w:rsid w:val="00FB4CF2"/>
    <w:rsid w:val="00FB51AA"/>
    <w:rsid w:val="00FB5340"/>
    <w:rsid w:val="00FB59F9"/>
    <w:rsid w:val="00FB5F2D"/>
    <w:rsid w:val="00FB73DA"/>
    <w:rsid w:val="00FC0697"/>
    <w:rsid w:val="00FC1097"/>
    <w:rsid w:val="00FC1B40"/>
    <w:rsid w:val="00FC2F93"/>
    <w:rsid w:val="00FC3A3A"/>
    <w:rsid w:val="00FC3A69"/>
    <w:rsid w:val="00FC3D12"/>
    <w:rsid w:val="00FC4CFD"/>
    <w:rsid w:val="00FC51CB"/>
    <w:rsid w:val="00FC58B7"/>
    <w:rsid w:val="00FC59A5"/>
    <w:rsid w:val="00FC5AC7"/>
    <w:rsid w:val="00FC629A"/>
    <w:rsid w:val="00FC6380"/>
    <w:rsid w:val="00FC6698"/>
    <w:rsid w:val="00FC67A3"/>
    <w:rsid w:val="00FC6EBF"/>
    <w:rsid w:val="00FC70A9"/>
    <w:rsid w:val="00FC74DA"/>
    <w:rsid w:val="00FC7E19"/>
    <w:rsid w:val="00FD04E5"/>
    <w:rsid w:val="00FD06FC"/>
    <w:rsid w:val="00FD0FA1"/>
    <w:rsid w:val="00FD1A48"/>
    <w:rsid w:val="00FD1B38"/>
    <w:rsid w:val="00FD1BBA"/>
    <w:rsid w:val="00FD1CA3"/>
    <w:rsid w:val="00FD21FA"/>
    <w:rsid w:val="00FD237F"/>
    <w:rsid w:val="00FD262F"/>
    <w:rsid w:val="00FD269E"/>
    <w:rsid w:val="00FD3176"/>
    <w:rsid w:val="00FD3BF4"/>
    <w:rsid w:val="00FD3FDB"/>
    <w:rsid w:val="00FD50D6"/>
    <w:rsid w:val="00FD59C2"/>
    <w:rsid w:val="00FD66BE"/>
    <w:rsid w:val="00FD73A0"/>
    <w:rsid w:val="00FD7B6A"/>
    <w:rsid w:val="00FD7FFD"/>
    <w:rsid w:val="00FE0C35"/>
    <w:rsid w:val="00FE0D5C"/>
    <w:rsid w:val="00FE1D46"/>
    <w:rsid w:val="00FE202B"/>
    <w:rsid w:val="00FE2BBF"/>
    <w:rsid w:val="00FE2C6E"/>
    <w:rsid w:val="00FE31D4"/>
    <w:rsid w:val="00FE6F5A"/>
    <w:rsid w:val="00FE7570"/>
    <w:rsid w:val="00FE7947"/>
    <w:rsid w:val="00FE7964"/>
    <w:rsid w:val="00FF00B3"/>
    <w:rsid w:val="00FF0EBF"/>
    <w:rsid w:val="00FF0F8F"/>
    <w:rsid w:val="00FF14AD"/>
    <w:rsid w:val="00FF2209"/>
    <w:rsid w:val="00FF2554"/>
    <w:rsid w:val="00FF2970"/>
    <w:rsid w:val="00FF2C73"/>
    <w:rsid w:val="00FF2F47"/>
    <w:rsid w:val="00FF3246"/>
    <w:rsid w:val="00FF32B9"/>
    <w:rsid w:val="00FF3522"/>
    <w:rsid w:val="00FF352A"/>
    <w:rsid w:val="00FF3763"/>
    <w:rsid w:val="00FF3A3C"/>
    <w:rsid w:val="00FF4179"/>
    <w:rsid w:val="00FF466A"/>
    <w:rsid w:val="00FF4960"/>
    <w:rsid w:val="00FF4C91"/>
    <w:rsid w:val="00FF596B"/>
    <w:rsid w:val="00FF625A"/>
    <w:rsid w:val="00FF6586"/>
    <w:rsid w:val="00FF6666"/>
    <w:rsid w:val="00FF6DDC"/>
    <w:rsid w:val="00FF6DE5"/>
    <w:rsid w:val="00FF6F61"/>
    <w:rsid w:val="00FF6FF5"/>
    <w:rsid w:val="00FF7214"/>
    <w:rsid w:val="00FF76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F1F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0D7"/>
    <w:pPr>
      <w:spacing w:after="160" w:line="259" w:lineRule="auto"/>
    </w:pPr>
    <w:rPr>
      <w:rFonts w:cs="Calibri"/>
      <w:sz w:val="22"/>
      <w:szCs w:val="22"/>
      <w:lang w:eastAsia="en-US"/>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4">
    <w:name w:val="heading 4"/>
    <w:basedOn w:val="a"/>
    <w:next w:val="a"/>
    <w:link w:val="40"/>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styleId="a3">
    <w:name w:val="Balloon Text"/>
    <w:basedOn w:val="a"/>
    <w:link w:val="a4"/>
    <w:uiPriority w:val="99"/>
    <w:semiHidden/>
    <w:rsid w:val="002D4B6A"/>
    <w:pPr>
      <w:spacing w:after="0" w:line="240" w:lineRule="auto"/>
    </w:pPr>
    <w:rPr>
      <w:rFonts w:ascii="Segoe UI" w:hAnsi="Segoe UI" w:cs="Times New Roman"/>
      <w:sz w:val="18"/>
      <w:szCs w:val="18"/>
      <w:lang w:val="x-none" w:eastAsia="x-none"/>
    </w:rPr>
  </w:style>
  <w:style w:type="character" w:customStyle="1" w:styleId="a4">
    <w:name w:val="Изнесен текст Знак"/>
    <w:link w:val="a3"/>
    <w:uiPriority w:val="99"/>
    <w:semiHidden/>
    <w:locked/>
    <w:rsid w:val="002D4B6A"/>
    <w:rPr>
      <w:rFonts w:ascii="Segoe UI" w:hAnsi="Segoe UI" w:cs="Segoe UI"/>
      <w:sz w:val="18"/>
      <w:szCs w:val="18"/>
    </w:rPr>
  </w:style>
  <w:style w:type="paragraph" w:customStyle="1" w:styleId="11">
    <w:name w:val="Списък на абзаци1"/>
    <w:aliases w:val="List Paragraph,List Paragraph1,List1,List Paragraph11,List Paragraph111,List Paragraph1111"/>
    <w:basedOn w:val="a"/>
    <w:link w:val="ListParagraphChar"/>
    <w:uiPriority w:val="34"/>
    <w:qFormat/>
    <w:rsid w:val="007057A9"/>
    <w:pPr>
      <w:ind w:left="720"/>
    </w:pPr>
  </w:style>
  <w:style w:type="paragraph" w:styleId="a5">
    <w:name w:val="footnote text"/>
    <w:aliases w:val="Podrozdział,stile 1,Footnote1,Footnote2,Footnote3,Footnote4,Footnote5,Footnote6,Footnote7,Footnote8,Footnote9,Footnote10,Footnote11,Footnote21,Footnote31,Footnote41,Footnote51,Footnote61,Footnote71,Footnote81,Footnote91,single spa"/>
    <w:basedOn w:val="a"/>
    <w:link w:val="a6"/>
    <w:uiPriority w:val="99"/>
    <w:semiHidden/>
    <w:rsid w:val="002325A3"/>
    <w:pPr>
      <w:spacing w:after="0" w:line="240" w:lineRule="auto"/>
    </w:pPr>
    <w:rPr>
      <w:rFonts w:cs="Times New Roman"/>
      <w:sz w:val="20"/>
      <w:szCs w:val="20"/>
      <w:lang w:val="x-none" w:eastAsia="x-none"/>
    </w:rPr>
  </w:style>
  <w:style w:type="character" w:customStyle="1" w:styleId="a6">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5"/>
    <w:uiPriority w:val="99"/>
    <w:locked/>
    <w:rsid w:val="002325A3"/>
    <w:rPr>
      <w:sz w:val="20"/>
      <w:szCs w:val="20"/>
    </w:rPr>
  </w:style>
  <w:style w:type="character" w:styleId="a7">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eastAsia="en-US"/>
    </w:rPr>
  </w:style>
  <w:style w:type="paragraph" w:styleId="af8">
    <w:name w:val="TOC Heading"/>
    <w:basedOn w:val="1"/>
    <w:next w:val="a"/>
    <w:uiPriority w:val="39"/>
    <w:qFormat/>
    <w:rsid w:val="005C1072"/>
    <w:pPr>
      <w:spacing w:line="276" w:lineRule="auto"/>
      <w:outlineLvl w:val="9"/>
    </w:pPr>
    <w:rPr>
      <w:lang w:eastAsia="bg-BG"/>
    </w:rPr>
  </w:style>
  <w:style w:type="paragraph" w:styleId="21">
    <w:name w:val="toc 2"/>
    <w:basedOn w:val="a"/>
    <w:next w:val="a"/>
    <w:autoRedefine/>
    <w:uiPriority w:val="39"/>
    <w:rsid w:val="0002129A"/>
    <w:pPr>
      <w:tabs>
        <w:tab w:val="right" w:leader="dot" w:pos="9346"/>
      </w:tabs>
      <w:spacing w:after="100"/>
      <w:ind w:left="220"/>
    </w:pPr>
    <w:rPr>
      <w:rFonts w:eastAsia="Times New Roman"/>
      <w:bCs/>
      <w:noProof/>
      <w:sz w:val="24"/>
      <w:szCs w:val="24"/>
    </w:rPr>
  </w:style>
  <w:style w:type="paragraph" w:styleId="31">
    <w:name w:val="toc 3"/>
    <w:basedOn w:val="a"/>
    <w:next w:val="a"/>
    <w:autoRedefine/>
    <w:uiPriority w:val="39"/>
    <w:rsid w:val="003270C3"/>
    <w:pPr>
      <w:tabs>
        <w:tab w:val="right" w:leader="dot" w:pos="9346"/>
      </w:tabs>
      <w:spacing w:after="100"/>
      <w:ind w:left="440"/>
    </w:pPr>
    <w:rPr>
      <w:rFonts w:ascii="Times New Roman" w:eastAsia="Times New Roman" w:hAnsi="Times New Roman" w:cs="Times New Roman"/>
      <w:b/>
      <w:bCs/>
      <w:noProof/>
      <w:sz w:val="24"/>
      <w:szCs w:val="24"/>
    </w:r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
    <w:link w:val="11"/>
    <w:uiPriority w:val="34"/>
    <w:locked/>
    <w:rsid w:val="003B4AFD"/>
  </w:style>
  <w:style w:type="paragraph" w:customStyle="1" w:styleId="Text2">
    <w:name w:val="Text 2"/>
    <w:basedOn w:val="a"/>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0F59CE"/>
  </w:style>
  <w:style w:type="paragraph" w:customStyle="1" w:styleId="title1">
    <w:name w:val="title1"/>
    <w:basedOn w:val="a"/>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
    <w:name w:val="HTML Preformatted"/>
    <w:basedOn w:val="a"/>
    <w:link w:val="HTML0"/>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0">
    <w:name w:val="HTML стандартен Знак"/>
    <w:link w:val="HTML"/>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af9">
    <w:name w:val="List Paragraph"/>
    <w:aliases w:val="ПАРАГРАФ"/>
    <w:basedOn w:val="a"/>
    <w:link w:val="afa"/>
    <w:uiPriority w:val="99"/>
    <w:qFormat/>
    <w:rsid w:val="00E643ED"/>
    <w:pPr>
      <w:ind w:left="720"/>
    </w:pPr>
    <w:rPr>
      <w:rFonts w:cs="Times New Roman"/>
      <w:lang w:val="x-none"/>
    </w:rPr>
  </w:style>
  <w:style w:type="character" w:styleId="afb">
    <w:name w:val="FollowedHyperlink"/>
    <w:uiPriority w:val="99"/>
    <w:semiHidden/>
    <w:unhideWhenUsed/>
    <w:rsid w:val="00A10786"/>
    <w:rPr>
      <w:color w:val="800080"/>
      <w:u w:val="single"/>
    </w:rPr>
  </w:style>
  <w:style w:type="paragraph" w:styleId="12">
    <w:name w:val="toc 1"/>
    <w:basedOn w:val="a"/>
    <w:next w:val="a"/>
    <w:autoRedefine/>
    <w:uiPriority w:val="39"/>
    <w:locked/>
    <w:rsid w:val="007B5CB4"/>
  </w:style>
  <w:style w:type="character" w:customStyle="1" w:styleId="40">
    <w:name w:val="Заглавие 4 Знак"/>
    <w:link w:val="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a2"/>
    <w:uiPriority w:val="99"/>
    <w:semiHidden/>
    <w:unhideWhenUsed/>
    <w:rsid w:val="00FD21FA"/>
  </w:style>
  <w:style w:type="table" w:customStyle="1" w:styleId="TableGrid1">
    <w:name w:val="Table Grid1"/>
    <w:basedOn w:val="a1"/>
    <w:next w:val="ac"/>
    <w:uiPriority w:val="99"/>
    <w:rsid w:val="00FD21F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FD21FA"/>
  </w:style>
  <w:style w:type="character" w:styleId="afc">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afd">
    <w:name w:val="Subtle Reference"/>
    <w:uiPriority w:val="31"/>
    <w:qFormat/>
    <w:rsid w:val="00FD21FA"/>
    <w:rPr>
      <w:smallCaps/>
      <w:color w:val="C0504D"/>
      <w:u w:val="single"/>
    </w:rPr>
  </w:style>
  <w:style w:type="paragraph" w:customStyle="1" w:styleId="TableContents">
    <w:name w:val="Table Contents"/>
    <w:basedOn w:val="a"/>
    <w:rsid w:val="00BE72B0"/>
    <w:pPr>
      <w:widowControl w:val="0"/>
      <w:suppressLineNumbers/>
      <w:suppressAutoHyphens/>
      <w:autoSpaceDN w:val="0"/>
      <w:spacing w:after="0" w:line="240" w:lineRule="auto"/>
      <w:textAlignment w:val="baseline"/>
    </w:pPr>
    <w:rPr>
      <w:rFonts w:ascii="Times New Roman" w:eastAsia="SimSun" w:hAnsi="Times New Roman" w:cs="Arial Unicode MS"/>
      <w:kern w:val="3"/>
      <w:sz w:val="24"/>
      <w:szCs w:val="24"/>
      <w:lang w:val="en-US" w:eastAsia="zh-CN" w:bidi="hi-IN"/>
    </w:rPr>
  </w:style>
  <w:style w:type="character" w:customStyle="1" w:styleId="afa">
    <w:name w:val="Списък на абзаци Знак"/>
    <w:aliases w:val="ПАРАГРАФ Знак"/>
    <w:link w:val="af9"/>
    <w:uiPriority w:val="99"/>
    <w:qFormat/>
    <w:locked/>
    <w:rsid w:val="0036071A"/>
    <w:rPr>
      <w:rFonts w:cs="Calibri"/>
      <w:sz w:val="22"/>
      <w:szCs w:val="22"/>
      <w:lang w:eastAsia="en-US"/>
    </w:rPr>
  </w:style>
  <w:style w:type="character" w:customStyle="1" w:styleId="highlight">
    <w:name w:val="highlight"/>
    <w:rsid w:val="00C430E4"/>
  </w:style>
  <w:style w:type="character" w:styleId="afe">
    <w:name w:val="Unresolved Mention"/>
    <w:basedOn w:val="a0"/>
    <w:uiPriority w:val="99"/>
    <w:semiHidden/>
    <w:unhideWhenUsed/>
    <w:rsid w:val="002530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6965">
      <w:bodyDiv w:val="1"/>
      <w:marLeft w:val="0"/>
      <w:marRight w:val="0"/>
      <w:marTop w:val="0"/>
      <w:marBottom w:val="0"/>
      <w:divBdr>
        <w:top w:val="none" w:sz="0" w:space="0" w:color="auto"/>
        <w:left w:val="none" w:sz="0" w:space="0" w:color="auto"/>
        <w:bottom w:val="none" w:sz="0" w:space="0" w:color="auto"/>
        <w:right w:val="none" w:sz="0" w:space="0" w:color="auto"/>
      </w:divBdr>
    </w:div>
    <w:div w:id="186990120">
      <w:bodyDiv w:val="1"/>
      <w:marLeft w:val="0"/>
      <w:marRight w:val="0"/>
      <w:marTop w:val="0"/>
      <w:marBottom w:val="0"/>
      <w:divBdr>
        <w:top w:val="none" w:sz="0" w:space="0" w:color="auto"/>
        <w:left w:val="none" w:sz="0" w:space="0" w:color="auto"/>
        <w:bottom w:val="none" w:sz="0" w:space="0" w:color="auto"/>
        <w:right w:val="none" w:sz="0" w:space="0" w:color="auto"/>
      </w:divBdr>
    </w:div>
    <w:div w:id="485635547">
      <w:bodyDiv w:val="1"/>
      <w:marLeft w:val="0"/>
      <w:marRight w:val="0"/>
      <w:marTop w:val="0"/>
      <w:marBottom w:val="0"/>
      <w:divBdr>
        <w:top w:val="none" w:sz="0" w:space="0" w:color="auto"/>
        <w:left w:val="none" w:sz="0" w:space="0" w:color="auto"/>
        <w:bottom w:val="none" w:sz="0" w:space="0" w:color="auto"/>
        <w:right w:val="none" w:sz="0" w:space="0" w:color="auto"/>
      </w:divBdr>
    </w:div>
    <w:div w:id="513766573">
      <w:bodyDiv w:val="1"/>
      <w:marLeft w:val="0"/>
      <w:marRight w:val="0"/>
      <w:marTop w:val="0"/>
      <w:marBottom w:val="0"/>
      <w:divBdr>
        <w:top w:val="none" w:sz="0" w:space="0" w:color="auto"/>
        <w:left w:val="none" w:sz="0" w:space="0" w:color="auto"/>
        <w:bottom w:val="none" w:sz="0" w:space="0" w:color="auto"/>
        <w:right w:val="none" w:sz="0" w:space="0" w:color="auto"/>
      </w:divBdr>
    </w:div>
    <w:div w:id="568928534">
      <w:bodyDiv w:val="1"/>
      <w:marLeft w:val="0"/>
      <w:marRight w:val="0"/>
      <w:marTop w:val="0"/>
      <w:marBottom w:val="0"/>
      <w:divBdr>
        <w:top w:val="none" w:sz="0" w:space="0" w:color="auto"/>
        <w:left w:val="none" w:sz="0" w:space="0" w:color="auto"/>
        <w:bottom w:val="none" w:sz="0" w:space="0" w:color="auto"/>
        <w:right w:val="none" w:sz="0" w:space="0" w:color="auto"/>
      </w:divBdr>
    </w:div>
    <w:div w:id="650402537">
      <w:bodyDiv w:val="1"/>
      <w:marLeft w:val="0"/>
      <w:marRight w:val="0"/>
      <w:marTop w:val="0"/>
      <w:marBottom w:val="0"/>
      <w:divBdr>
        <w:top w:val="none" w:sz="0" w:space="0" w:color="auto"/>
        <w:left w:val="none" w:sz="0" w:space="0" w:color="auto"/>
        <w:bottom w:val="none" w:sz="0" w:space="0" w:color="auto"/>
        <w:right w:val="none" w:sz="0" w:space="0" w:color="auto"/>
      </w:divBdr>
    </w:div>
    <w:div w:id="721440778">
      <w:bodyDiv w:val="1"/>
      <w:marLeft w:val="0"/>
      <w:marRight w:val="0"/>
      <w:marTop w:val="0"/>
      <w:marBottom w:val="0"/>
      <w:divBdr>
        <w:top w:val="none" w:sz="0" w:space="0" w:color="auto"/>
        <w:left w:val="none" w:sz="0" w:space="0" w:color="auto"/>
        <w:bottom w:val="none" w:sz="0" w:space="0" w:color="auto"/>
        <w:right w:val="none" w:sz="0" w:space="0" w:color="auto"/>
      </w:divBdr>
    </w:div>
    <w:div w:id="725299228">
      <w:bodyDiv w:val="1"/>
      <w:marLeft w:val="0"/>
      <w:marRight w:val="0"/>
      <w:marTop w:val="0"/>
      <w:marBottom w:val="0"/>
      <w:divBdr>
        <w:top w:val="none" w:sz="0" w:space="0" w:color="auto"/>
        <w:left w:val="none" w:sz="0" w:space="0" w:color="auto"/>
        <w:bottom w:val="none" w:sz="0" w:space="0" w:color="auto"/>
        <w:right w:val="none" w:sz="0" w:space="0" w:color="auto"/>
      </w:divBdr>
    </w:div>
    <w:div w:id="1121731322">
      <w:bodyDiv w:val="1"/>
      <w:marLeft w:val="0"/>
      <w:marRight w:val="0"/>
      <w:marTop w:val="0"/>
      <w:marBottom w:val="0"/>
      <w:divBdr>
        <w:top w:val="none" w:sz="0" w:space="0" w:color="auto"/>
        <w:left w:val="none" w:sz="0" w:space="0" w:color="auto"/>
        <w:bottom w:val="none" w:sz="0" w:space="0" w:color="auto"/>
        <w:right w:val="none" w:sz="0" w:space="0" w:color="auto"/>
      </w:divBdr>
    </w:div>
    <w:div w:id="1147209053">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348677356">
      <w:bodyDiv w:val="1"/>
      <w:marLeft w:val="0"/>
      <w:marRight w:val="0"/>
      <w:marTop w:val="0"/>
      <w:marBottom w:val="0"/>
      <w:divBdr>
        <w:top w:val="none" w:sz="0" w:space="0" w:color="auto"/>
        <w:left w:val="none" w:sz="0" w:space="0" w:color="auto"/>
        <w:bottom w:val="none" w:sz="0" w:space="0" w:color="auto"/>
        <w:right w:val="none" w:sz="0" w:space="0" w:color="auto"/>
      </w:divBdr>
      <w:divsChild>
        <w:div w:id="445662542">
          <w:marLeft w:val="0"/>
          <w:marRight w:val="0"/>
          <w:marTop w:val="0"/>
          <w:marBottom w:val="0"/>
          <w:divBdr>
            <w:top w:val="none" w:sz="0" w:space="0" w:color="auto"/>
            <w:left w:val="none" w:sz="0" w:space="0" w:color="auto"/>
            <w:bottom w:val="none" w:sz="0" w:space="0" w:color="auto"/>
            <w:right w:val="none" w:sz="0" w:space="0" w:color="auto"/>
          </w:divBdr>
        </w:div>
        <w:div w:id="1346250376">
          <w:marLeft w:val="0"/>
          <w:marRight w:val="0"/>
          <w:marTop w:val="0"/>
          <w:marBottom w:val="0"/>
          <w:divBdr>
            <w:top w:val="none" w:sz="0" w:space="0" w:color="auto"/>
            <w:left w:val="none" w:sz="0" w:space="0" w:color="auto"/>
            <w:bottom w:val="none" w:sz="0" w:space="0" w:color="auto"/>
            <w:right w:val="none" w:sz="0" w:space="0" w:color="auto"/>
          </w:divBdr>
        </w:div>
      </w:divsChild>
    </w:div>
    <w:div w:id="1441030599">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543595067">
      <w:bodyDiv w:val="1"/>
      <w:marLeft w:val="0"/>
      <w:marRight w:val="0"/>
      <w:marTop w:val="0"/>
      <w:marBottom w:val="0"/>
      <w:divBdr>
        <w:top w:val="none" w:sz="0" w:space="0" w:color="auto"/>
        <w:left w:val="none" w:sz="0" w:space="0" w:color="auto"/>
        <w:bottom w:val="none" w:sz="0" w:space="0" w:color="auto"/>
        <w:right w:val="none" w:sz="0" w:space="0" w:color="auto"/>
      </w:divBdr>
    </w:div>
    <w:div w:id="1702053459">
      <w:bodyDiv w:val="1"/>
      <w:marLeft w:val="0"/>
      <w:marRight w:val="0"/>
      <w:marTop w:val="0"/>
      <w:marBottom w:val="0"/>
      <w:divBdr>
        <w:top w:val="none" w:sz="0" w:space="0" w:color="auto"/>
        <w:left w:val="none" w:sz="0" w:space="0" w:color="auto"/>
        <w:bottom w:val="none" w:sz="0" w:space="0" w:color="auto"/>
        <w:right w:val="none" w:sz="0" w:space="0" w:color="auto"/>
      </w:divBdr>
    </w:div>
    <w:div w:id="1841384241">
      <w:bodyDiv w:val="1"/>
      <w:marLeft w:val="0"/>
      <w:marRight w:val="0"/>
      <w:marTop w:val="0"/>
      <w:marBottom w:val="0"/>
      <w:divBdr>
        <w:top w:val="none" w:sz="0" w:space="0" w:color="auto"/>
        <w:left w:val="none" w:sz="0" w:space="0" w:color="auto"/>
        <w:bottom w:val="none" w:sz="0" w:space="0" w:color="auto"/>
        <w:right w:val="none" w:sz="0" w:space="0" w:color="auto"/>
      </w:divBdr>
    </w:div>
    <w:div w:id="2097242560">
      <w:bodyDiv w:val="1"/>
      <w:marLeft w:val="0"/>
      <w:marRight w:val="0"/>
      <w:marTop w:val="0"/>
      <w:marBottom w:val="0"/>
      <w:divBdr>
        <w:top w:val="none" w:sz="0" w:space="0" w:color="auto"/>
        <w:left w:val="none" w:sz="0" w:space="0" w:color="auto"/>
        <w:bottom w:val="none" w:sz="0" w:space="0" w:color="auto"/>
        <w:right w:val="none" w:sz="0" w:space="0" w:color="auto"/>
      </w:divBdr>
    </w:div>
    <w:div w:id="212133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pmdr/node/236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ufunds.bg/bg/pmdr/node/268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E6392-25EB-4430-A406-45E8E46A8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18666</Words>
  <Characters>106398</Characters>
  <Application>Microsoft Office Word</Application>
  <DocSecurity>0</DocSecurity>
  <Lines>886</Lines>
  <Paragraphs>249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124815</CharactersWithSpaces>
  <SharedDoc>false</SharedDoc>
  <HLinks>
    <vt:vector size="252" baseType="variant">
      <vt:variant>
        <vt:i4>1769490</vt:i4>
      </vt:variant>
      <vt:variant>
        <vt:i4>156</vt:i4>
      </vt:variant>
      <vt:variant>
        <vt:i4>0</vt:i4>
      </vt:variant>
      <vt:variant>
        <vt:i4>5</vt:i4>
      </vt:variant>
      <vt:variant>
        <vt:lpwstr>https://eumis2020.government.bg/</vt:lpwstr>
      </vt:variant>
      <vt:variant>
        <vt:lpwstr/>
      </vt:variant>
      <vt:variant>
        <vt:i4>7864445</vt:i4>
      </vt:variant>
      <vt:variant>
        <vt:i4>153</vt:i4>
      </vt:variant>
      <vt:variant>
        <vt:i4>0</vt:i4>
      </vt:variant>
      <vt:variant>
        <vt:i4>5</vt:i4>
      </vt:variant>
      <vt:variant>
        <vt:lpwstr>http://www.eufunds.bg/</vt:lpwstr>
      </vt:variant>
      <vt:variant>
        <vt:lpwstr/>
      </vt:variant>
      <vt:variant>
        <vt:i4>7667742</vt:i4>
      </vt:variant>
      <vt:variant>
        <vt:i4>150</vt:i4>
      </vt:variant>
      <vt:variant>
        <vt:i4>0</vt:i4>
      </vt:variant>
      <vt:variant>
        <vt:i4>5</vt:i4>
      </vt:variant>
      <vt:variant>
        <vt:lpwstr>mailto:pmdr@mzh.government.bg</vt:lpwstr>
      </vt:variant>
      <vt:variant>
        <vt:lpwstr/>
      </vt:variant>
      <vt:variant>
        <vt:i4>1769490</vt:i4>
      </vt:variant>
      <vt:variant>
        <vt:i4>147</vt:i4>
      </vt:variant>
      <vt:variant>
        <vt:i4>0</vt:i4>
      </vt:variant>
      <vt:variant>
        <vt:i4>5</vt:i4>
      </vt:variant>
      <vt:variant>
        <vt:lpwstr>https://eumis2020.government.bg/</vt:lpwstr>
      </vt:variant>
      <vt:variant>
        <vt:lpwstr/>
      </vt:variant>
      <vt:variant>
        <vt:i4>7864445</vt:i4>
      </vt:variant>
      <vt:variant>
        <vt:i4>144</vt:i4>
      </vt:variant>
      <vt:variant>
        <vt:i4>0</vt:i4>
      </vt:variant>
      <vt:variant>
        <vt:i4>5</vt:i4>
      </vt:variant>
      <vt:variant>
        <vt:lpwstr>http://www.eufunds.bg/</vt:lpwstr>
      </vt:variant>
      <vt:variant>
        <vt:lpwstr/>
      </vt:variant>
      <vt:variant>
        <vt:i4>1310785</vt:i4>
      </vt:variant>
      <vt:variant>
        <vt:i4>141</vt:i4>
      </vt:variant>
      <vt:variant>
        <vt:i4>0</vt:i4>
      </vt:variant>
      <vt:variant>
        <vt:i4>5</vt:i4>
      </vt:variant>
      <vt:variant>
        <vt:lpwstr>https://www.eufunds.bg/bg/pmdr/node/2365</vt:lpwstr>
      </vt:variant>
      <vt:variant>
        <vt:lpwstr/>
      </vt:variant>
      <vt:variant>
        <vt:i4>1769529</vt:i4>
      </vt:variant>
      <vt:variant>
        <vt:i4>134</vt:i4>
      </vt:variant>
      <vt:variant>
        <vt:i4>0</vt:i4>
      </vt:variant>
      <vt:variant>
        <vt:i4>5</vt:i4>
      </vt:variant>
      <vt:variant>
        <vt:lpwstr/>
      </vt:variant>
      <vt:variant>
        <vt:lpwstr>_Toc499645067</vt:lpwstr>
      </vt:variant>
      <vt:variant>
        <vt:i4>1769529</vt:i4>
      </vt:variant>
      <vt:variant>
        <vt:i4>131</vt:i4>
      </vt:variant>
      <vt:variant>
        <vt:i4>0</vt:i4>
      </vt:variant>
      <vt:variant>
        <vt:i4>5</vt:i4>
      </vt:variant>
      <vt:variant>
        <vt:lpwstr/>
      </vt:variant>
      <vt:variant>
        <vt:lpwstr>_Toc499645066</vt:lpwstr>
      </vt:variant>
      <vt:variant>
        <vt:i4>1769529</vt:i4>
      </vt:variant>
      <vt:variant>
        <vt:i4>128</vt:i4>
      </vt:variant>
      <vt:variant>
        <vt:i4>0</vt:i4>
      </vt:variant>
      <vt:variant>
        <vt:i4>5</vt:i4>
      </vt:variant>
      <vt:variant>
        <vt:lpwstr/>
      </vt:variant>
      <vt:variant>
        <vt:lpwstr>_Toc499645064</vt:lpwstr>
      </vt:variant>
      <vt:variant>
        <vt:i4>1769529</vt:i4>
      </vt:variant>
      <vt:variant>
        <vt:i4>125</vt:i4>
      </vt:variant>
      <vt:variant>
        <vt:i4>0</vt:i4>
      </vt:variant>
      <vt:variant>
        <vt:i4>5</vt:i4>
      </vt:variant>
      <vt:variant>
        <vt:lpwstr/>
      </vt:variant>
      <vt:variant>
        <vt:lpwstr>_Toc499645063</vt:lpwstr>
      </vt:variant>
      <vt:variant>
        <vt:i4>1769529</vt:i4>
      </vt:variant>
      <vt:variant>
        <vt:i4>122</vt:i4>
      </vt:variant>
      <vt:variant>
        <vt:i4>0</vt:i4>
      </vt:variant>
      <vt:variant>
        <vt:i4>5</vt:i4>
      </vt:variant>
      <vt:variant>
        <vt:lpwstr/>
      </vt:variant>
      <vt:variant>
        <vt:lpwstr>_Toc499645062</vt:lpwstr>
      </vt:variant>
      <vt:variant>
        <vt:i4>1769529</vt:i4>
      </vt:variant>
      <vt:variant>
        <vt:i4>119</vt:i4>
      </vt:variant>
      <vt:variant>
        <vt:i4>0</vt:i4>
      </vt:variant>
      <vt:variant>
        <vt:i4>5</vt:i4>
      </vt:variant>
      <vt:variant>
        <vt:lpwstr/>
      </vt:variant>
      <vt:variant>
        <vt:lpwstr>_Toc499645061</vt:lpwstr>
      </vt:variant>
      <vt:variant>
        <vt:i4>1769529</vt:i4>
      </vt:variant>
      <vt:variant>
        <vt:i4>116</vt:i4>
      </vt:variant>
      <vt:variant>
        <vt:i4>0</vt:i4>
      </vt:variant>
      <vt:variant>
        <vt:i4>5</vt:i4>
      </vt:variant>
      <vt:variant>
        <vt:lpwstr/>
      </vt:variant>
      <vt:variant>
        <vt:lpwstr>_Toc499645060</vt:lpwstr>
      </vt:variant>
      <vt:variant>
        <vt:i4>1572921</vt:i4>
      </vt:variant>
      <vt:variant>
        <vt:i4>113</vt:i4>
      </vt:variant>
      <vt:variant>
        <vt:i4>0</vt:i4>
      </vt:variant>
      <vt:variant>
        <vt:i4>5</vt:i4>
      </vt:variant>
      <vt:variant>
        <vt:lpwstr/>
      </vt:variant>
      <vt:variant>
        <vt:lpwstr>_Toc499645059</vt:lpwstr>
      </vt:variant>
      <vt:variant>
        <vt:i4>1572921</vt:i4>
      </vt:variant>
      <vt:variant>
        <vt:i4>110</vt:i4>
      </vt:variant>
      <vt:variant>
        <vt:i4>0</vt:i4>
      </vt:variant>
      <vt:variant>
        <vt:i4>5</vt:i4>
      </vt:variant>
      <vt:variant>
        <vt:lpwstr/>
      </vt:variant>
      <vt:variant>
        <vt:lpwstr>_Toc499645058</vt:lpwstr>
      </vt:variant>
      <vt:variant>
        <vt:i4>1572921</vt:i4>
      </vt:variant>
      <vt:variant>
        <vt:i4>107</vt:i4>
      </vt:variant>
      <vt:variant>
        <vt:i4>0</vt:i4>
      </vt:variant>
      <vt:variant>
        <vt:i4>5</vt:i4>
      </vt:variant>
      <vt:variant>
        <vt:lpwstr/>
      </vt:variant>
      <vt:variant>
        <vt:lpwstr>_Toc499645057</vt:lpwstr>
      </vt:variant>
      <vt:variant>
        <vt:i4>1572921</vt:i4>
      </vt:variant>
      <vt:variant>
        <vt:i4>104</vt:i4>
      </vt:variant>
      <vt:variant>
        <vt:i4>0</vt:i4>
      </vt:variant>
      <vt:variant>
        <vt:i4>5</vt:i4>
      </vt:variant>
      <vt:variant>
        <vt:lpwstr/>
      </vt:variant>
      <vt:variant>
        <vt:lpwstr>_Toc499645056</vt:lpwstr>
      </vt:variant>
      <vt:variant>
        <vt:i4>1572921</vt:i4>
      </vt:variant>
      <vt:variant>
        <vt:i4>101</vt:i4>
      </vt:variant>
      <vt:variant>
        <vt:i4>0</vt:i4>
      </vt:variant>
      <vt:variant>
        <vt:i4>5</vt:i4>
      </vt:variant>
      <vt:variant>
        <vt:lpwstr/>
      </vt:variant>
      <vt:variant>
        <vt:lpwstr>_Toc499645055</vt:lpwstr>
      </vt:variant>
      <vt:variant>
        <vt:i4>1572921</vt:i4>
      </vt:variant>
      <vt:variant>
        <vt:i4>98</vt:i4>
      </vt:variant>
      <vt:variant>
        <vt:i4>0</vt:i4>
      </vt:variant>
      <vt:variant>
        <vt:i4>5</vt:i4>
      </vt:variant>
      <vt:variant>
        <vt:lpwstr/>
      </vt:variant>
      <vt:variant>
        <vt:lpwstr>_Toc499645054</vt:lpwstr>
      </vt:variant>
      <vt:variant>
        <vt:i4>1572921</vt:i4>
      </vt:variant>
      <vt:variant>
        <vt:i4>95</vt:i4>
      </vt:variant>
      <vt:variant>
        <vt:i4>0</vt:i4>
      </vt:variant>
      <vt:variant>
        <vt:i4>5</vt:i4>
      </vt:variant>
      <vt:variant>
        <vt:lpwstr/>
      </vt:variant>
      <vt:variant>
        <vt:lpwstr>_Toc499645053</vt:lpwstr>
      </vt:variant>
      <vt:variant>
        <vt:i4>1572921</vt:i4>
      </vt:variant>
      <vt:variant>
        <vt:i4>92</vt:i4>
      </vt:variant>
      <vt:variant>
        <vt:i4>0</vt:i4>
      </vt:variant>
      <vt:variant>
        <vt:i4>5</vt:i4>
      </vt:variant>
      <vt:variant>
        <vt:lpwstr/>
      </vt:variant>
      <vt:variant>
        <vt:lpwstr>_Toc499645052</vt:lpwstr>
      </vt:variant>
      <vt:variant>
        <vt:i4>1572921</vt:i4>
      </vt:variant>
      <vt:variant>
        <vt:i4>89</vt:i4>
      </vt:variant>
      <vt:variant>
        <vt:i4>0</vt:i4>
      </vt:variant>
      <vt:variant>
        <vt:i4>5</vt:i4>
      </vt:variant>
      <vt:variant>
        <vt:lpwstr/>
      </vt:variant>
      <vt:variant>
        <vt:lpwstr>_Toc499645051</vt:lpwstr>
      </vt:variant>
      <vt:variant>
        <vt:i4>1572921</vt:i4>
      </vt:variant>
      <vt:variant>
        <vt:i4>86</vt:i4>
      </vt:variant>
      <vt:variant>
        <vt:i4>0</vt:i4>
      </vt:variant>
      <vt:variant>
        <vt:i4>5</vt:i4>
      </vt:variant>
      <vt:variant>
        <vt:lpwstr/>
      </vt:variant>
      <vt:variant>
        <vt:lpwstr>_Toc499645050</vt:lpwstr>
      </vt:variant>
      <vt:variant>
        <vt:i4>1638457</vt:i4>
      </vt:variant>
      <vt:variant>
        <vt:i4>83</vt:i4>
      </vt:variant>
      <vt:variant>
        <vt:i4>0</vt:i4>
      </vt:variant>
      <vt:variant>
        <vt:i4>5</vt:i4>
      </vt:variant>
      <vt:variant>
        <vt:lpwstr/>
      </vt:variant>
      <vt:variant>
        <vt:lpwstr>_Toc499645049</vt:lpwstr>
      </vt:variant>
      <vt:variant>
        <vt:i4>1638457</vt:i4>
      </vt:variant>
      <vt:variant>
        <vt:i4>80</vt:i4>
      </vt:variant>
      <vt:variant>
        <vt:i4>0</vt:i4>
      </vt:variant>
      <vt:variant>
        <vt:i4>5</vt:i4>
      </vt:variant>
      <vt:variant>
        <vt:lpwstr/>
      </vt:variant>
      <vt:variant>
        <vt:lpwstr>_Toc499645048</vt:lpwstr>
      </vt:variant>
      <vt:variant>
        <vt:i4>1638457</vt:i4>
      </vt:variant>
      <vt:variant>
        <vt:i4>77</vt:i4>
      </vt:variant>
      <vt:variant>
        <vt:i4>0</vt:i4>
      </vt:variant>
      <vt:variant>
        <vt:i4>5</vt:i4>
      </vt:variant>
      <vt:variant>
        <vt:lpwstr/>
      </vt:variant>
      <vt:variant>
        <vt:lpwstr>_Toc499645047</vt:lpwstr>
      </vt:variant>
      <vt:variant>
        <vt:i4>1638457</vt:i4>
      </vt:variant>
      <vt:variant>
        <vt:i4>74</vt:i4>
      </vt:variant>
      <vt:variant>
        <vt:i4>0</vt:i4>
      </vt:variant>
      <vt:variant>
        <vt:i4>5</vt:i4>
      </vt:variant>
      <vt:variant>
        <vt:lpwstr/>
      </vt:variant>
      <vt:variant>
        <vt:lpwstr>_Toc499645046</vt:lpwstr>
      </vt:variant>
      <vt:variant>
        <vt:i4>1638457</vt:i4>
      </vt:variant>
      <vt:variant>
        <vt:i4>71</vt:i4>
      </vt:variant>
      <vt:variant>
        <vt:i4>0</vt:i4>
      </vt:variant>
      <vt:variant>
        <vt:i4>5</vt:i4>
      </vt:variant>
      <vt:variant>
        <vt:lpwstr/>
      </vt:variant>
      <vt:variant>
        <vt:lpwstr>_Toc499645045</vt:lpwstr>
      </vt:variant>
      <vt:variant>
        <vt:i4>1638457</vt:i4>
      </vt:variant>
      <vt:variant>
        <vt:i4>68</vt:i4>
      </vt:variant>
      <vt:variant>
        <vt:i4>0</vt:i4>
      </vt:variant>
      <vt:variant>
        <vt:i4>5</vt:i4>
      </vt:variant>
      <vt:variant>
        <vt:lpwstr/>
      </vt:variant>
      <vt:variant>
        <vt:lpwstr>_Toc499645044</vt:lpwstr>
      </vt:variant>
      <vt:variant>
        <vt:i4>1638457</vt:i4>
      </vt:variant>
      <vt:variant>
        <vt:i4>65</vt:i4>
      </vt:variant>
      <vt:variant>
        <vt:i4>0</vt:i4>
      </vt:variant>
      <vt:variant>
        <vt:i4>5</vt:i4>
      </vt:variant>
      <vt:variant>
        <vt:lpwstr/>
      </vt:variant>
      <vt:variant>
        <vt:lpwstr>_Toc499645043</vt:lpwstr>
      </vt:variant>
      <vt:variant>
        <vt:i4>1638457</vt:i4>
      </vt:variant>
      <vt:variant>
        <vt:i4>62</vt:i4>
      </vt:variant>
      <vt:variant>
        <vt:i4>0</vt:i4>
      </vt:variant>
      <vt:variant>
        <vt:i4>5</vt:i4>
      </vt:variant>
      <vt:variant>
        <vt:lpwstr/>
      </vt:variant>
      <vt:variant>
        <vt:lpwstr>_Toc499645042</vt:lpwstr>
      </vt:variant>
      <vt:variant>
        <vt:i4>1638457</vt:i4>
      </vt:variant>
      <vt:variant>
        <vt:i4>59</vt:i4>
      </vt:variant>
      <vt:variant>
        <vt:i4>0</vt:i4>
      </vt:variant>
      <vt:variant>
        <vt:i4>5</vt:i4>
      </vt:variant>
      <vt:variant>
        <vt:lpwstr/>
      </vt:variant>
      <vt:variant>
        <vt:lpwstr>_Toc499645041</vt:lpwstr>
      </vt:variant>
      <vt:variant>
        <vt:i4>1638457</vt:i4>
      </vt:variant>
      <vt:variant>
        <vt:i4>53</vt:i4>
      </vt:variant>
      <vt:variant>
        <vt:i4>0</vt:i4>
      </vt:variant>
      <vt:variant>
        <vt:i4>5</vt:i4>
      </vt:variant>
      <vt:variant>
        <vt:lpwstr/>
      </vt:variant>
      <vt:variant>
        <vt:lpwstr>_Toc499645040</vt:lpwstr>
      </vt:variant>
      <vt:variant>
        <vt:i4>1966137</vt:i4>
      </vt:variant>
      <vt:variant>
        <vt:i4>47</vt:i4>
      </vt:variant>
      <vt:variant>
        <vt:i4>0</vt:i4>
      </vt:variant>
      <vt:variant>
        <vt:i4>5</vt:i4>
      </vt:variant>
      <vt:variant>
        <vt:lpwstr/>
      </vt:variant>
      <vt:variant>
        <vt:lpwstr>_Toc499645039</vt:lpwstr>
      </vt:variant>
      <vt:variant>
        <vt:i4>1966137</vt:i4>
      </vt:variant>
      <vt:variant>
        <vt:i4>44</vt:i4>
      </vt:variant>
      <vt:variant>
        <vt:i4>0</vt:i4>
      </vt:variant>
      <vt:variant>
        <vt:i4>5</vt:i4>
      </vt:variant>
      <vt:variant>
        <vt:lpwstr/>
      </vt:variant>
      <vt:variant>
        <vt:lpwstr>_Toc499645038</vt:lpwstr>
      </vt:variant>
      <vt:variant>
        <vt:i4>1966137</vt:i4>
      </vt:variant>
      <vt:variant>
        <vt:i4>38</vt:i4>
      </vt:variant>
      <vt:variant>
        <vt:i4>0</vt:i4>
      </vt:variant>
      <vt:variant>
        <vt:i4>5</vt:i4>
      </vt:variant>
      <vt:variant>
        <vt:lpwstr/>
      </vt:variant>
      <vt:variant>
        <vt:lpwstr>_Toc499645037</vt:lpwstr>
      </vt:variant>
      <vt:variant>
        <vt:i4>1966137</vt:i4>
      </vt:variant>
      <vt:variant>
        <vt:i4>35</vt:i4>
      </vt:variant>
      <vt:variant>
        <vt:i4>0</vt:i4>
      </vt:variant>
      <vt:variant>
        <vt:i4>5</vt:i4>
      </vt:variant>
      <vt:variant>
        <vt:lpwstr/>
      </vt:variant>
      <vt:variant>
        <vt:lpwstr>_Toc499645036</vt:lpwstr>
      </vt:variant>
      <vt:variant>
        <vt:i4>1966137</vt:i4>
      </vt:variant>
      <vt:variant>
        <vt:i4>29</vt:i4>
      </vt:variant>
      <vt:variant>
        <vt:i4>0</vt:i4>
      </vt:variant>
      <vt:variant>
        <vt:i4>5</vt:i4>
      </vt:variant>
      <vt:variant>
        <vt:lpwstr/>
      </vt:variant>
      <vt:variant>
        <vt:lpwstr>_Toc499645035</vt:lpwstr>
      </vt:variant>
      <vt:variant>
        <vt:i4>1966137</vt:i4>
      </vt:variant>
      <vt:variant>
        <vt:i4>23</vt:i4>
      </vt:variant>
      <vt:variant>
        <vt:i4>0</vt:i4>
      </vt:variant>
      <vt:variant>
        <vt:i4>5</vt:i4>
      </vt:variant>
      <vt:variant>
        <vt:lpwstr/>
      </vt:variant>
      <vt:variant>
        <vt:lpwstr>_Toc499645034</vt:lpwstr>
      </vt:variant>
      <vt:variant>
        <vt:i4>1966137</vt:i4>
      </vt:variant>
      <vt:variant>
        <vt:i4>17</vt:i4>
      </vt:variant>
      <vt:variant>
        <vt:i4>0</vt:i4>
      </vt:variant>
      <vt:variant>
        <vt:i4>5</vt:i4>
      </vt:variant>
      <vt:variant>
        <vt:lpwstr/>
      </vt:variant>
      <vt:variant>
        <vt:lpwstr>_Toc499645033</vt:lpwstr>
      </vt:variant>
      <vt:variant>
        <vt:i4>1966137</vt:i4>
      </vt:variant>
      <vt:variant>
        <vt:i4>11</vt:i4>
      </vt:variant>
      <vt:variant>
        <vt:i4>0</vt:i4>
      </vt:variant>
      <vt:variant>
        <vt:i4>5</vt:i4>
      </vt:variant>
      <vt:variant>
        <vt:lpwstr/>
      </vt:variant>
      <vt:variant>
        <vt:lpwstr>_Toc499645032</vt:lpwstr>
      </vt:variant>
      <vt:variant>
        <vt:i4>1966137</vt:i4>
      </vt:variant>
      <vt:variant>
        <vt:i4>5</vt:i4>
      </vt:variant>
      <vt:variant>
        <vt:i4>0</vt:i4>
      </vt:variant>
      <vt:variant>
        <vt:i4>5</vt:i4>
      </vt:variant>
      <vt:variant>
        <vt:lpwstr/>
      </vt:variant>
      <vt:variant>
        <vt:lpwstr>_Toc499645031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2021-10-15T07:21:00Z</dcterms:created>
  <dcterms:modified xsi:type="dcterms:W3CDTF">2021-10-15T08:38:00Z</dcterms:modified>
</cp:coreProperties>
</file>