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429142" w14:textId="77777777" w:rsidR="005E0FD6" w:rsidRPr="00C44D28" w:rsidRDefault="005E0FD6">
      <w:pPr>
        <w:rPr>
          <w:lang w:val="bg-BG"/>
        </w:rPr>
      </w:pPr>
    </w:p>
    <w:tbl>
      <w:tblPr>
        <w:tblW w:w="11908" w:type="dxa"/>
        <w:tblInd w:w="-106" w:type="dxa"/>
        <w:tblLook w:val="00A0" w:firstRow="1" w:lastRow="0" w:firstColumn="1" w:lastColumn="0" w:noHBand="0" w:noVBand="0"/>
      </w:tblPr>
      <w:tblGrid>
        <w:gridCol w:w="11672"/>
        <w:gridCol w:w="236"/>
      </w:tblGrid>
      <w:tr w:rsidR="00BA0A8F" w:rsidRPr="00C44D28" w14:paraId="0C4D6C04" w14:textId="77777777" w:rsidTr="007E64F9">
        <w:trPr>
          <w:trHeight w:val="615"/>
        </w:trPr>
        <w:tc>
          <w:tcPr>
            <w:tcW w:w="1167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5CB5C95" w14:textId="77777777" w:rsidR="00A57D46" w:rsidRPr="00C44D28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</w:pPr>
          </w:p>
          <w:p w14:paraId="65AB7E2B" w14:textId="77777777" w:rsidR="00A57D46" w:rsidRPr="00C44D28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</w:pPr>
          </w:p>
          <w:p w14:paraId="7F1420BE" w14:textId="77777777" w:rsidR="00A57D46" w:rsidRPr="00C44D28" w:rsidRDefault="00A57D46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</w:pPr>
          </w:p>
          <w:p w14:paraId="42391328" w14:textId="525E44E4" w:rsidR="00BA0A8F" w:rsidRPr="00C44D28" w:rsidRDefault="00BA0A8F" w:rsidP="00386AE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  <w:t xml:space="preserve">Приложение </w:t>
            </w:r>
            <w:r w:rsidRPr="00C44D28">
              <w:rPr>
                <w:rFonts w:ascii="Times New Roman" w:hAnsi="Times New Roman" w:cs="Times New Roman"/>
                <w:b/>
                <w:bCs/>
                <w:i/>
                <w:lang w:val="bg-BG"/>
              </w:rPr>
              <w:t xml:space="preserve">№ </w:t>
            </w:r>
            <w:r w:rsidRPr="00C44D2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  <w:t>4</w:t>
            </w:r>
            <w:r w:rsidR="00616A84" w:rsidRPr="00C44D28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  <w:lang w:val="bg-BG"/>
              </w:rPr>
              <w:t>а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noWrap/>
            <w:vAlign w:val="bottom"/>
          </w:tcPr>
          <w:p w14:paraId="22A0C25F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1F116B05" w14:textId="77777777" w:rsidTr="007E64F9">
        <w:trPr>
          <w:trHeight w:val="1290"/>
        </w:trPr>
        <w:tc>
          <w:tcPr>
            <w:tcW w:w="1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57D18" w14:textId="262D080E" w:rsidR="00BA0A8F" w:rsidRPr="00C44D28" w:rsidRDefault="00BA0A8F" w:rsidP="000B3CD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Критерии и методология за оценка </w:t>
            </w:r>
            <w:r w:rsidR="000452C4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от Управляващия орган на ПМДР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на проектни предложения по Процедура за подбор на проекти </w:t>
            </w:r>
            <w:r w:rsidR="000452C4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–</w:t>
            </w:r>
            <w:r w:rsidR="00CE03F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503E4F" w:rsidRPr="00503E4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BG14MFOP001-4.109 “Продуктивни инвестиции в аквакултурите на територията на МИРГ Бургас - Камено“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 xml:space="preserve"> </w:t>
            </w:r>
          </w:p>
        </w:tc>
        <w:tc>
          <w:tcPr>
            <w:tcW w:w="236" w:type="dxa"/>
            <w:tcBorders>
              <w:left w:val="single" w:sz="4" w:space="0" w:color="auto"/>
              <w:bottom w:val="nil"/>
              <w:right w:val="nil"/>
            </w:tcBorders>
            <w:noWrap/>
            <w:vAlign w:val="bottom"/>
          </w:tcPr>
          <w:p w14:paraId="4C0CB891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</w:tbl>
    <w:p w14:paraId="28C5D016" w14:textId="77777777" w:rsidR="00C44D28" w:rsidRDefault="00C44D28">
      <w:r>
        <w:br w:type="page"/>
      </w:r>
    </w:p>
    <w:tbl>
      <w:tblPr>
        <w:tblW w:w="11908" w:type="dxa"/>
        <w:tblInd w:w="-116" w:type="dxa"/>
        <w:tblLook w:val="00A0" w:firstRow="1" w:lastRow="0" w:firstColumn="1" w:lastColumn="0" w:noHBand="0" w:noVBand="0"/>
      </w:tblPr>
      <w:tblGrid>
        <w:gridCol w:w="11672"/>
        <w:gridCol w:w="236"/>
      </w:tblGrid>
      <w:tr w:rsidR="00BA0A8F" w:rsidRPr="00C44D28" w14:paraId="6D213632" w14:textId="77777777" w:rsidTr="00C44D28">
        <w:trPr>
          <w:trHeight w:val="315"/>
        </w:trPr>
        <w:tc>
          <w:tcPr>
            <w:tcW w:w="11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A435835" w14:textId="3E1E3AE2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lastRenderedPageBreak/>
              <w:t>I. Методология за оценка на проектни предложения</w:t>
            </w:r>
            <w:r w:rsidR="00CE03F0"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49BEEB5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08754537" w14:textId="77777777" w:rsidTr="00C44D28">
        <w:trPr>
          <w:trHeight w:val="6240"/>
        </w:trPr>
        <w:tc>
          <w:tcPr>
            <w:tcW w:w="11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2E290EF5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14:paraId="782F8AF7" w14:textId="77777777" w:rsidR="00CE03F0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Оценяват се</w:t>
            </w:r>
            <w:r w:rsidR="00CE03F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само проектни предложения, получени чрез системата ИСУН 2020. </w:t>
            </w:r>
          </w:p>
          <w:p w14:paraId="52F32E40" w14:textId="77777777" w:rsidR="00CE03F0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Оценката се извършва на база критерии, съдържащи се в Условията за кандидатстване, утвърдени от ръководителя на У</w:t>
            </w:r>
            <w:r w:rsidR="00CE03F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правляващия орган /УО/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на ПМДР</w:t>
            </w:r>
            <w:r w:rsidR="00CE03F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20014 – 2020 г. </w:t>
            </w:r>
          </w:p>
          <w:p w14:paraId="5642254A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Методологията и критериите не</w:t>
            </w:r>
            <w:r w:rsidR="00CE03F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подлежат на изменение по време на провеждането на оценката.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 xml:space="preserve">Оценката на проектните предложения се извършва от комисия, назначена със заповед на </w:t>
            </w:r>
            <w:r w:rsidR="007C4AB1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Ръководителя на УО на ПМДР</w:t>
            </w:r>
            <w:r w:rsidR="00F51B2C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,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 двуседмичен срок от крайния срок за подаването им.</w:t>
            </w:r>
          </w:p>
          <w:p w14:paraId="429D7222" w14:textId="77777777" w:rsidR="00BA0A8F" w:rsidRPr="00C44D28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 xml:space="preserve">Комисията оценява и класира проектните предложения до 3 месеца от нейното назначаване, а когато процедурата чрез подбор е открита с два или повече срока за подаване на проектни предложения – до 3 месеца за всяко отделно производство. 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</w: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Оценката включва:</w:t>
            </w:r>
          </w:p>
          <w:p w14:paraId="2D304B8F" w14:textId="77777777" w:rsidR="00BA0A8F" w:rsidRPr="00C44D28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1. </w:t>
            </w:r>
            <w:r w:rsidR="00BA0A8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Административно съотве</w:t>
            </w:r>
            <w:r w:rsidR="007C4AB1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</w:t>
            </w:r>
            <w:r w:rsidR="00BA0A8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ствие и допустимост;</w:t>
            </w:r>
          </w:p>
          <w:p w14:paraId="30CF722F" w14:textId="77777777" w:rsidR="00BA0A8F" w:rsidRPr="00C44D28" w:rsidRDefault="00CE03F0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2. </w:t>
            </w:r>
            <w:r w:rsidR="00BA0A8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Техническа и финансова оценка.</w:t>
            </w:r>
          </w:p>
          <w:p w14:paraId="215C489F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14:paraId="6C5AC38A" w14:textId="77777777" w:rsidR="00BA0A8F" w:rsidRPr="00C44D28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Проверява се</w:t>
            </w:r>
            <w:r w:rsidR="00CE03F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,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дали проектното предложение отговаря на всички критерии, като за всеки критерий се поставя оценка "Да", "Не" или "Неприложимо".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>В случай на установен</w:t>
            </w:r>
            <w:r w:rsidR="007C4AB1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в процеса на оценка </w:t>
            </w:r>
            <w:r w:rsidR="007C4AB1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липса на документи и/или други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нередовности, на проектното предложение, </w:t>
            </w:r>
            <w:r w:rsidR="007C4AB1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УО на ПМДР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уведомява бенефициента за тях, като определя срок за отстраняването им, който не може да бъде по-кратък от една седмица.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10C85C8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744A8A37" w14:textId="77777777" w:rsidTr="00C44D28">
        <w:trPr>
          <w:trHeight w:val="1789"/>
        </w:trPr>
        <w:tc>
          <w:tcPr>
            <w:tcW w:w="116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15ED16B1" w14:textId="77777777" w:rsidR="00BA0A8F" w:rsidRPr="00C44D28" w:rsidRDefault="00BA0A8F" w:rsidP="00F508F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</w:r>
            <w:r w:rsidR="00172C4D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По време на оценката на проектното предложение</w:t>
            </w:r>
            <w:r w:rsidR="00CE03F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,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комуникацията с кандидата и редакцията на установени неточности по подаденото проектно предложение, ще се извършват електронно чрез профила на кандидата в ИСУН 2020, от който е подаден съответният</w:t>
            </w:r>
            <w:r w:rsidR="00172C4D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проект.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br/>
              <w:t xml:space="preserve">Въз основа на резултатите от оценката, комисията изготвя оценителен доклад съгласно чл. 35 от ЗУСЕСИФ.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8C3142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</w:tbl>
    <w:p w14:paraId="71908DFE" w14:textId="77777777" w:rsidR="00C44D28" w:rsidRDefault="00C44D28">
      <w:r>
        <w:br w:type="page"/>
      </w:r>
    </w:p>
    <w:tbl>
      <w:tblPr>
        <w:tblW w:w="11908" w:type="dxa"/>
        <w:tblInd w:w="-116" w:type="dxa"/>
        <w:tblLook w:val="00A0" w:firstRow="1" w:lastRow="0" w:firstColumn="1" w:lastColumn="0" w:noHBand="0" w:noVBand="0"/>
      </w:tblPr>
      <w:tblGrid>
        <w:gridCol w:w="1347"/>
        <w:gridCol w:w="6712"/>
        <w:gridCol w:w="3613"/>
        <w:gridCol w:w="236"/>
      </w:tblGrid>
      <w:tr w:rsidR="00BA0A8F" w:rsidRPr="00C44D28" w14:paraId="73FB77CC" w14:textId="77777777" w:rsidTr="00C44D28">
        <w:trPr>
          <w:trHeight w:val="79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6AA546A1" w14:textId="08D86B14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lastRenderedPageBreak/>
              <w:t>II. Критерии за оценка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9388FF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7717F407" w14:textId="77777777" w:rsidTr="00C44D28">
        <w:trPr>
          <w:trHeight w:val="690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112FD329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1. Административно съответствие и допустимост</w:t>
            </w:r>
            <w:r w:rsidR="00CE03F0"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:</w:t>
            </w: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C47DB8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51E12DC6" w14:textId="77777777" w:rsidTr="00C44D28">
        <w:trPr>
          <w:trHeight w:val="495"/>
        </w:trPr>
        <w:tc>
          <w:tcPr>
            <w:tcW w:w="805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noWrap/>
            <w:vAlign w:val="bottom"/>
          </w:tcPr>
          <w:p w14:paraId="6CF997DE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 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E440C12" w14:textId="77777777" w:rsidR="00BA0A8F" w:rsidRPr="00C44D28" w:rsidRDefault="00BA0A8F" w:rsidP="00CE03F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ДА</w:t>
            </w:r>
            <w:r w:rsidR="00CE03F0"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/</w:t>
            </w:r>
            <w:r w:rsidR="00CE03F0"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НЕ</w:t>
            </w:r>
            <w:r w:rsidR="00CE03F0"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/</w:t>
            </w:r>
            <w:r w:rsidR="00CE03F0"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</w:t>
            </w: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НЕПР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8FE215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65457CBE" w14:textId="77777777" w:rsidTr="00C44D28">
        <w:trPr>
          <w:trHeight w:val="10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A5DF38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64713C76" w14:textId="33F59C4A" w:rsidR="00BA0A8F" w:rsidRPr="00C44D28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Проектното предложение е подадено по реда, определен от УО в </w:t>
            </w:r>
            <w:r w:rsidR="00B92345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т. 2</w:t>
            </w:r>
            <w:r w:rsid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B92345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72961E4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99D5EAA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28D99275" w14:textId="77777777" w:rsidTr="00C44D28">
        <w:trPr>
          <w:trHeight w:val="10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CF6ED3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71DB5A68" w14:textId="77777777" w:rsidR="00BA0A8F" w:rsidRPr="00C44D28" w:rsidRDefault="00BA0A8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Бизнес планът е попълнен в лева и е използван  зададеният образец съгласно Условия за кандидатстване по настоящата процедура. </w:t>
            </w:r>
          </w:p>
          <w:p w14:paraId="07284C1C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FFC7942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 </w:t>
            </w:r>
            <w:proofErr w:type="spellStart"/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3C49D77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07DA8" w:rsidRPr="00C44D28" w14:paraId="47CD62A3" w14:textId="77777777" w:rsidTr="00C44D28">
        <w:trPr>
          <w:trHeight w:val="1147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D45D22" w14:textId="77777777" w:rsidR="00B07DA8" w:rsidRPr="00C44D28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705B7E6" w14:textId="77777777" w:rsidR="00B07DA8" w:rsidRPr="00C44D28" w:rsidRDefault="00D72CFF" w:rsidP="00253B0A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Във формуляра за кандидатстване са попълнени всички индикатори, посочени в т. 7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16C9E2A" w14:textId="77777777" w:rsidR="00B07DA8" w:rsidRPr="00C44D28" w:rsidRDefault="00B07DA8" w:rsidP="00041E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FC8028" w14:textId="77777777" w:rsidR="00B07DA8" w:rsidRPr="00C44D28" w:rsidRDefault="00B07DA8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11A85724" w14:textId="77777777" w:rsidTr="00C44D28">
        <w:trPr>
          <w:trHeight w:val="114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D4DD478" w14:textId="77777777" w:rsidR="00BA0A8F" w:rsidRPr="00C44D28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1DDCBD7D" w14:textId="01D215AA" w:rsidR="00BA0A8F" w:rsidRPr="00C44D28" w:rsidRDefault="00BA0A8F" w:rsidP="00E1691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Налице са всички изискуеми документи и са попълнени съгласно изискванията, посочени в т. 2</w:t>
            </w:r>
            <w:r w:rsid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85E193C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CFAEED0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1A13D0F1" w14:textId="77777777" w:rsidTr="00C44D28">
        <w:trPr>
          <w:trHeight w:val="766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23AEB0" w14:textId="77777777" w:rsidR="00BA0A8F" w:rsidRPr="00C44D28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2DF148AA" w14:textId="77777777" w:rsidR="00BA0A8F" w:rsidRPr="00C44D28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Кандидатът е допустим съгласно изискванията в т. 11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1C7D7A7A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D06733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6AD6D59A" w14:textId="77777777" w:rsidTr="00C44D28">
        <w:trPr>
          <w:trHeight w:val="136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4376FC" w14:textId="77777777" w:rsidR="00BA0A8F" w:rsidRPr="00C44D28" w:rsidRDefault="00D72CF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85553" w14:textId="08093318" w:rsidR="00BA0A8F" w:rsidRPr="00C44D28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Включените в проекта дейности са допустими за финансиране съгласно изискванията в т. 1</w:t>
            </w:r>
            <w:r w:rsid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742E1855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7686426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1425274C" w14:textId="77777777" w:rsidTr="007E64F9">
        <w:trPr>
          <w:trHeight w:val="105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CD5FF1" w14:textId="77777777" w:rsidR="00BA0A8F" w:rsidRPr="00C44D28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14:paraId="37E68914" w14:textId="0064AB25" w:rsidR="00BA0A8F" w:rsidRPr="00C44D28" w:rsidRDefault="00BA0A8F" w:rsidP="0008464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Разходите за финансиране са допустими съгласно изискванията в т. 1</w:t>
            </w:r>
            <w:r w:rsid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22586A7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4AB8BF6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39B2E179" w14:textId="77777777" w:rsidTr="007E64F9">
        <w:trPr>
          <w:trHeight w:val="115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615AA9" w14:textId="77777777" w:rsidR="00BA0A8F" w:rsidRPr="00C44D28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8</w:t>
            </w:r>
            <w:r w:rsidR="00987415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1DFED3E" w14:textId="77777777" w:rsidR="00BA0A8F" w:rsidRPr="00C44D28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Териториалният обхват за изпълнение на проекта съответства на посочения в т. 5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669D5A6F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DA33847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2207FF33" w14:textId="77777777" w:rsidTr="00C44D28">
        <w:trPr>
          <w:trHeight w:val="1086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E80A518" w14:textId="77777777" w:rsidR="00BA0A8F" w:rsidRPr="00C44D28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484A3DCB" w14:textId="77777777" w:rsidR="00BA0A8F" w:rsidRPr="00C44D28" w:rsidRDefault="00BA0A8F" w:rsidP="0036550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Проектното предложение допринася за постигане на  специфичните цели по приоритета на Съюза, предвидени в член </w:t>
            </w:r>
            <w:r w:rsidR="0036550C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6, ал.4</w:t>
            </w:r>
            <w:r w:rsidR="00615B34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на Регламент 508/2014.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633177CD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BCDD241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1FA69F41" w14:textId="77777777" w:rsidTr="00C44D28">
        <w:trPr>
          <w:trHeight w:val="100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D61D79" w14:textId="77777777" w:rsidR="00BA0A8F" w:rsidRPr="00C44D28" w:rsidRDefault="00D72CFF" w:rsidP="007C4AB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10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FFFFFF"/>
          </w:tcPr>
          <w:p w14:paraId="5C356B8B" w14:textId="77777777" w:rsidR="00BA0A8F" w:rsidRPr="00C44D28" w:rsidRDefault="00BA0A8F" w:rsidP="0060121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 проектното предложение са заложени съответно приложимите индикатори, съгласно т. 7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14:paraId="086BA35E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6707E5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6060E6DA" w14:textId="77777777" w:rsidTr="00C44D28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3849E4" w14:textId="77777777" w:rsidR="00BA0A8F" w:rsidRPr="00C44D28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B4767D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14:paraId="4877A265" w14:textId="724E29CC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Срокът за изпълнението на проектното предложение е съобразен с максималния срок, указан в т. </w:t>
            </w:r>
            <w:r w:rsid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от Условията за кандидатстване по настоящата процедура.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309DCC1E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AC630E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584D165C" w14:textId="77777777" w:rsidTr="00C44D28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00852013" w14:textId="77777777" w:rsidR="00BA0A8F" w:rsidRPr="00C44D28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0E2C3B71" w14:textId="77777777" w:rsidR="00BA0A8F" w:rsidRPr="00C44D28" w:rsidRDefault="00BA0A8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Отстраняването на </w:t>
            </w:r>
            <w:proofErr w:type="spellStart"/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нередовностите</w:t>
            </w:r>
            <w:proofErr w:type="spellEnd"/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по проектното предложение не е довело до подобряване на качеството му.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51F11CEB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 </w:t>
            </w:r>
            <w:proofErr w:type="spellStart"/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9EF318F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13AC090D" w14:textId="77777777" w:rsidTr="00C44D28">
        <w:trPr>
          <w:trHeight w:val="120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</w:tcPr>
          <w:p w14:paraId="205FB857" w14:textId="77777777" w:rsidR="00BA0A8F" w:rsidRPr="00C44D28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FFFFFF"/>
          </w:tcPr>
          <w:p w14:paraId="132FB12F" w14:textId="77777777" w:rsidR="00BA0A8F" w:rsidRPr="00C44D28" w:rsidRDefault="00D3581F" w:rsidP="004E7B75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Представени са доказателства за изискуемия административен, финансов и оперативен капацитет.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14:paraId="27AD07CE" w14:textId="77777777" w:rsidR="00BA0A8F" w:rsidRPr="00C44D28" w:rsidRDefault="00D3581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411385D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3422DCD1" w14:textId="77777777" w:rsidTr="00C44D28">
        <w:trPr>
          <w:trHeight w:val="168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E3F337" w14:textId="77777777" w:rsidR="00BA0A8F" w:rsidRPr="00C44D28" w:rsidRDefault="00BA0A8F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4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8F6675C" w14:textId="3BA66AE0" w:rsidR="00BA0A8F" w:rsidRPr="00C44D28" w:rsidRDefault="00BA0A8F" w:rsidP="007376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Техническият и/или технологичният проект съдържа схема и описание на</w:t>
            </w:r>
            <w:r w:rsidR="00931E43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121CA9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процес</w:t>
            </w:r>
            <w:r w:rsidR="00931E43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ите</w:t>
            </w:r>
            <w:r w:rsidR="00121CA9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на преработка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, обосноваващи  дейностите и разходите, за които се кандидатства в проектното предложение, както и показва капацитета на производство</w:t>
            </w:r>
            <w:r w:rsidR="00121CA9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</w:t>
            </w:r>
            <w:r w:rsidR="007376A2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на</w:t>
            </w:r>
            <w:r w:rsidR="00121CA9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преработените продукти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2FE82138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 </w:t>
            </w:r>
            <w:proofErr w:type="spellStart"/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74F314A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7C9F9A2F" w14:textId="77777777" w:rsidTr="007E64F9">
        <w:trPr>
          <w:trHeight w:val="106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7E1E5C" w14:textId="77777777" w:rsidR="00BA0A8F" w:rsidRPr="00C44D28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5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595F807E" w14:textId="77777777" w:rsidR="00BA0A8F" w:rsidRPr="00C44D28" w:rsidRDefault="00BA0A8F" w:rsidP="00801B7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Техническият и/или технологичен проект е изготвен и подписан от правоспособно лице.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3FD15025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 </w:t>
            </w:r>
            <w:proofErr w:type="spellStart"/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FC6445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7864F96F" w14:textId="77777777" w:rsidTr="007E64F9">
        <w:trPr>
          <w:trHeight w:val="1305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EAE53A" w14:textId="77777777" w:rsidR="00BA0A8F" w:rsidRPr="00C44D28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1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6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68A820" w14:textId="77777777" w:rsidR="00BA0A8F" w:rsidRPr="00C44D28" w:rsidRDefault="00854EE3" w:rsidP="00854EE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Капацитетът на производствената програма </w:t>
            </w:r>
            <w:r w:rsidR="00BA0A8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в технологичния проект съответства </w:t>
            </w:r>
            <w:r w:rsidR="00660816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на 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производствената програма </w:t>
            </w:r>
            <w:r w:rsidR="00BA0A8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на бизнес плана.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7906CD75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 </w:t>
            </w:r>
            <w:proofErr w:type="spellStart"/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04E8D5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19D1F2F5" w14:textId="77777777" w:rsidTr="00C44D28">
        <w:trPr>
          <w:trHeight w:val="186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4C21128" w14:textId="77777777" w:rsidR="00BA0A8F" w:rsidRPr="00C44D28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7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341912DC" w14:textId="77777777" w:rsidR="00BA0A8F" w:rsidRPr="00C44D28" w:rsidRDefault="00BA0A8F" w:rsidP="00121CA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Операциите не са били физически з</w:t>
            </w:r>
            <w:r w:rsidR="00121CA9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вършени или изцяло осъществени преди подаването на проектното предложение, независимо дали всички свързани плащания са направени от бенефициента или не.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40F547E8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 </w:t>
            </w:r>
            <w:proofErr w:type="spellStart"/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CD45BC9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4EA7E0C7" w14:textId="77777777" w:rsidTr="00C44D28">
        <w:trPr>
          <w:trHeight w:val="1635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6258AD" w14:textId="77777777" w:rsidR="00BA0A8F" w:rsidRPr="00C44D28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8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25F0BD1D" w14:textId="77777777" w:rsidR="00BA0A8F" w:rsidRPr="00C44D28" w:rsidRDefault="007C4A1D" w:rsidP="00C81B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Количеството произвеждана продукция, заложена в технологичния проект и годишния производствения капацитет на всеки от предвидените активи, заложени в технологичния проект съответстват на количеството произвеждана продукция, заложена в производствената програма на бизнес плана и на годишния производствения капацитет на всеки от предвидените за закупуване активи, описани в представените оферти.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F93DA54" w14:textId="77777777" w:rsidR="00BA0A8F" w:rsidRPr="00C44D28" w:rsidRDefault="00BA0A8F" w:rsidP="00D2038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2B855C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06E8575C" w14:textId="77777777" w:rsidTr="00C44D28">
        <w:trPr>
          <w:trHeight w:val="1440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6721A4" w14:textId="77777777" w:rsidR="00BA0A8F" w:rsidRPr="00C44D28" w:rsidRDefault="00C90649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9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48240E9" w14:textId="77777777" w:rsidR="00BA0A8F" w:rsidRPr="00C44D28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Предвидените  разходи в проектното предложение са допустими съгласно Условията за кандидатстване по настоящата процедура. В случай на наличие на недопустими разходи същите са  установени и редуцирани.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3400E431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3EF276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2903ADB9" w14:textId="77777777" w:rsidTr="00C44D28">
        <w:trPr>
          <w:trHeight w:val="1320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6C2AA2" w14:textId="77777777" w:rsidR="00BA0A8F" w:rsidRPr="00C44D28" w:rsidRDefault="00D72CFF" w:rsidP="00C9064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20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2AC43E5" w14:textId="77777777" w:rsidR="00BA0A8F" w:rsidRPr="00C44D28" w:rsidRDefault="006963ED" w:rsidP="00B474E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Общата стойност на безвъзмездната финансова помощ   не надвишава определения максимален размер съгласно Условията за кандидатстване по настоящата процедура и не е под определения минимален размер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65B58720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00DB5CA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6EA7DDC5" w14:textId="77777777" w:rsidTr="007E64F9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D2C538D" w14:textId="77777777" w:rsidR="00BA0A8F" w:rsidRPr="00C44D28" w:rsidRDefault="00FB2B2E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1</w:t>
            </w:r>
            <w:r w:rsidR="00D13800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788DF1F4" w14:textId="77777777" w:rsidR="00BA0A8F" w:rsidRPr="00C44D28" w:rsidRDefault="00BA0A8F" w:rsidP="00242E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Проектът е икономически жизнеспособен. 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78882482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 </w:t>
            </w:r>
            <w:proofErr w:type="spellStart"/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ED8DA2" w14:textId="77777777" w:rsidR="00BA0A8F" w:rsidRPr="00C44D28" w:rsidRDefault="00BA0A8F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14:paraId="495F43D0" w14:textId="77777777" w:rsidR="00FB2B2E" w:rsidRPr="00C44D28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14:paraId="66B952BC" w14:textId="77777777" w:rsidR="00FB2B2E" w:rsidRPr="00C44D28" w:rsidRDefault="00FB2B2E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4767D" w:rsidRPr="00C44D28" w14:paraId="5F14AA1E" w14:textId="77777777" w:rsidTr="007E64F9">
        <w:trPr>
          <w:trHeight w:val="851"/>
        </w:trPr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F3C8DA" w14:textId="77777777" w:rsidR="00B4767D" w:rsidRPr="00C44D28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lastRenderedPageBreak/>
              <w:t>2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B6D1774" w14:textId="77777777" w:rsidR="00B4767D" w:rsidRPr="00C44D28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политиката на ЕС за равенство между половете, недискриминация и достъпност.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2329A930" w14:textId="77777777" w:rsidR="00B4767D" w:rsidRPr="00C44D28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  <w:r w:rsidR="0036550C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</w:t>
            </w:r>
            <w:proofErr w:type="spellStart"/>
            <w:r w:rsidR="0036550C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04C6D95" w14:textId="77777777" w:rsidR="00B4767D" w:rsidRPr="00C44D28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4767D" w:rsidRPr="00C44D28" w14:paraId="787BA99E" w14:textId="77777777" w:rsidTr="00C44D28">
        <w:trPr>
          <w:trHeight w:val="851"/>
        </w:trPr>
        <w:tc>
          <w:tcPr>
            <w:tcW w:w="134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CF3B8F" w14:textId="77777777" w:rsidR="00B4767D" w:rsidRPr="00C44D28" w:rsidRDefault="00B4767D" w:rsidP="00D72CF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2</w:t>
            </w:r>
            <w:r w:rsidR="00D72CFF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3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.</w:t>
            </w:r>
          </w:p>
        </w:tc>
        <w:tc>
          <w:tcPr>
            <w:tcW w:w="671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</w:tcPr>
          <w:p w14:paraId="472C9DB0" w14:textId="77777777" w:rsidR="00B4767D" w:rsidRPr="00C44D28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Проектното предложение е в съответствие с политик</w:t>
            </w:r>
            <w:r w:rsidR="00566FC1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ата на ЕС за устойчиво развитие</w:t>
            </w: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опазване на околната среда.</w:t>
            </w:r>
          </w:p>
        </w:tc>
        <w:tc>
          <w:tcPr>
            <w:tcW w:w="361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bottom"/>
          </w:tcPr>
          <w:p w14:paraId="15AA4062" w14:textId="77777777" w:rsidR="00B4767D" w:rsidRPr="00C44D28" w:rsidRDefault="00B4767D" w:rsidP="006570AF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да              не       </w:t>
            </w:r>
            <w:r w:rsidR="0036550C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 </w:t>
            </w:r>
            <w:proofErr w:type="spellStart"/>
            <w:r w:rsidR="0036550C" w:rsidRPr="00C44D28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>непр</w:t>
            </w:r>
            <w:proofErr w:type="spellEnd"/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74A21B" w14:textId="77777777" w:rsidR="00B4767D" w:rsidRPr="00C44D28" w:rsidRDefault="00B4767D" w:rsidP="00DA3E79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BA0A8F" w:rsidRPr="00C44D28" w14:paraId="0C0D7332" w14:textId="77777777" w:rsidTr="00C44D28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3B26FB00" w14:textId="77777777" w:rsidR="00BA0A8F" w:rsidRPr="00C44D28" w:rsidRDefault="00BA0A8F" w:rsidP="00D1380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При несъответствие с някое от посочените изисквания</w:t>
            </w:r>
            <w:r w:rsidR="00FC72BE"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,</w:t>
            </w: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проектното предложение се отхвърля</w:t>
            </w:r>
            <w:r w:rsidR="00FC72BE"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!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177F85A" w14:textId="77777777" w:rsidR="00BA0A8F" w:rsidRPr="00C44D28" w:rsidRDefault="00BA0A8F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14:paraId="527F8E3A" w14:textId="77777777" w:rsidR="00FB2B2E" w:rsidRPr="00C44D28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  <w:p w14:paraId="028038BE" w14:textId="77777777" w:rsidR="00FB2B2E" w:rsidRPr="00C44D28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B2B2E" w:rsidRPr="00C44D28" w14:paraId="16EDE686" w14:textId="77777777" w:rsidTr="00C44D28">
        <w:trPr>
          <w:trHeight w:val="615"/>
        </w:trPr>
        <w:tc>
          <w:tcPr>
            <w:tcW w:w="1167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</w:tcPr>
          <w:p w14:paraId="7B08F20C" w14:textId="77777777" w:rsidR="00F51B2C" w:rsidRPr="00C44D28" w:rsidRDefault="00F51B2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</w:p>
          <w:p w14:paraId="213A9FA0" w14:textId="77777777" w:rsidR="00F51B2C" w:rsidRPr="00C44D28" w:rsidRDefault="00F51B2C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</w:p>
          <w:p w14:paraId="610A8F9F" w14:textId="77777777" w:rsidR="00D3581F" w:rsidRPr="00C44D28" w:rsidRDefault="00FB2B2E" w:rsidP="00D3581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C44D2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2. Техническа и финансова оценка: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34A013" w14:textId="77777777" w:rsidR="00FB2B2E" w:rsidRPr="00C44D28" w:rsidRDefault="00FB2B2E" w:rsidP="00FC72BE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</w:tbl>
    <w:tbl>
      <w:tblPr>
        <w:tblStyle w:val="ab"/>
        <w:tblW w:w="13102" w:type="dxa"/>
        <w:tblInd w:w="-147" w:type="dxa"/>
        <w:tblLook w:val="04A0" w:firstRow="1" w:lastRow="0" w:firstColumn="1" w:lastColumn="0" w:noHBand="0" w:noVBand="1"/>
      </w:tblPr>
      <w:tblGrid>
        <w:gridCol w:w="642"/>
        <w:gridCol w:w="11124"/>
        <w:gridCol w:w="1336"/>
      </w:tblGrid>
      <w:tr w:rsidR="00C942E5" w:rsidRPr="00CF18F6" w14:paraId="69856D92" w14:textId="77777777" w:rsidTr="00C44D28">
        <w:tc>
          <w:tcPr>
            <w:tcW w:w="642" w:type="dxa"/>
          </w:tcPr>
          <w:p w14:paraId="3FB172A1" w14:textId="77777777" w:rsidR="00C942E5" w:rsidRPr="00CF18F6" w:rsidRDefault="00C942E5" w:rsidP="0015202D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1124" w:type="dxa"/>
          </w:tcPr>
          <w:p w14:paraId="15875D10" w14:textId="77777777" w:rsidR="00C942E5" w:rsidRPr="00CF18F6" w:rsidRDefault="00C942E5" w:rsidP="0015202D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Критерии за подбор</w:t>
            </w:r>
          </w:p>
        </w:tc>
        <w:tc>
          <w:tcPr>
            <w:tcW w:w="1336" w:type="dxa"/>
            <w:vAlign w:val="center"/>
          </w:tcPr>
          <w:p w14:paraId="0509E8BC" w14:textId="77777777" w:rsidR="00C942E5" w:rsidRPr="00CF18F6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Тежест</w:t>
            </w:r>
          </w:p>
          <w:p w14:paraId="6832376E" w14:textId="77777777" w:rsidR="00C942E5" w:rsidRPr="00CF18F6" w:rsidRDefault="00C942E5" w:rsidP="0015202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(точки)</w:t>
            </w:r>
          </w:p>
        </w:tc>
      </w:tr>
      <w:tr w:rsidR="00616A84" w:rsidRPr="00CF18F6" w14:paraId="053E84F2" w14:textId="77777777" w:rsidTr="00C44D28">
        <w:tc>
          <w:tcPr>
            <w:tcW w:w="642" w:type="dxa"/>
          </w:tcPr>
          <w:p w14:paraId="2AFF056E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</w:p>
        </w:tc>
        <w:tc>
          <w:tcPr>
            <w:tcW w:w="11124" w:type="dxa"/>
          </w:tcPr>
          <w:p w14:paraId="14800769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Вид на предприятието – микро и малко</w:t>
            </w:r>
          </w:p>
        </w:tc>
        <w:tc>
          <w:tcPr>
            <w:tcW w:w="1336" w:type="dxa"/>
          </w:tcPr>
          <w:p w14:paraId="0EA90557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</w:p>
        </w:tc>
      </w:tr>
      <w:tr w:rsidR="00616A84" w:rsidRPr="00CF18F6" w14:paraId="300A1DFA" w14:textId="77777777" w:rsidTr="00C44D28">
        <w:tc>
          <w:tcPr>
            <w:tcW w:w="642" w:type="dxa"/>
          </w:tcPr>
          <w:p w14:paraId="4A7EDD14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</w:tc>
        <w:tc>
          <w:tcPr>
            <w:tcW w:w="11124" w:type="dxa"/>
          </w:tcPr>
          <w:p w14:paraId="7FF425B3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Създаване на нови работни места</w:t>
            </w:r>
          </w:p>
        </w:tc>
        <w:tc>
          <w:tcPr>
            <w:tcW w:w="1336" w:type="dxa"/>
          </w:tcPr>
          <w:p w14:paraId="54573146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616A84" w:rsidRPr="00CF18F6" w14:paraId="638D0308" w14:textId="77777777" w:rsidTr="00C44D28">
        <w:tc>
          <w:tcPr>
            <w:tcW w:w="642" w:type="dxa"/>
          </w:tcPr>
          <w:p w14:paraId="0F2CC79B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2.1</w:t>
            </w:r>
          </w:p>
        </w:tc>
        <w:tc>
          <w:tcPr>
            <w:tcW w:w="11124" w:type="dxa"/>
          </w:tcPr>
          <w:p w14:paraId="43F2393C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едно работно място</w:t>
            </w:r>
          </w:p>
        </w:tc>
        <w:tc>
          <w:tcPr>
            <w:tcW w:w="1336" w:type="dxa"/>
          </w:tcPr>
          <w:p w14:paraId="3E8A87EA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</w:p>
        </w:tc>
      </w:tr>
      <w:tr w:rsidR="00616A84" w:rsidRPr="00CF18F6" w14:paraId="2B8764CE" w14:textId="77777777" w:rsidTr="00C44D28">
        <w:tc>
          <w:tcPr>
            <w:tcW w:w="642" w:type="dxa"/>
          </w:tcPr>
          <w:p w14:paraId="33BA40BE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2.2</w:t>
            </w:r>
          </w:p>
        </w:tc>
        <w:tc>
          <w:tcPr>
            <w:tcW w:w="11124" w:type="dxa"/>
          </w:tcPr>
          <w:p w14:paraId="0B529603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две до пет работни места</w:t>
            </w:r>
          </w:p>
        </w:tc>
        <w:tc>
          <w:tcPr>
            <w:tcW w:w="1336" w:type="dxa"/>
          </w:tcPr>
          <w:p w14:paraId="7A51B486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</w:p>
        </w:tc>
      </w:tr>
      <w:tr w:rsidR="00616A84" w:rsidRPr="00CF18F6" w14:paraId="7BBBC684" w14:textId="77777777" w:rsidTr="00C44D28">
        <w:tc>
          <w:tcPr>
            <w:tcW w:w="642" w:type="dxa"/>
          </w:tcPr>
          <w:p w14:paraId="0432EA83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2.3</w:t>
            </w:r>
          </w:p>
        </w:tc>
        <w:tc>
          <w:tcPr>
            <w:tcW w:w="11124" w:type="dxa"/>
          </w:tcPr>
          <w:p w14:paraId="305B557E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над пет работни места</w:t>
            </w:r>
          </w:p>
        </w:tc>
        <w:tc>
          <w:tcPr>
            <w:tcW w:w="1336" w:type="dxa"/>
          </w:tcPr>
          <w:p w14:paraId="3AEB9B90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</w:t>
            </w:r>
          </w:p>
        </w:tc>
      </w:tr>
      <w:tr w:rsidR="00616A84" w:rsidRPr="00CF18F6" w14:paraId="38E6DF6D" w14:textId="77777777" w:rsidTr="00C44D28">
        <w:tc>
          <w:tcPr>
            <w:tcW w:w="642" w:type="dxa"/>
          </w:tcPr>
          <w:p w14:paraId="6DBBA2AC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</w:p>
        </w:tc>
        <w:tc>
          <w:tcPr>
            <w:tcW w:w="11124" w:type="dxa"/>
          </w:tcPr>
          <w:p w14:paraId="525C8FE7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Запазване на съществуващи работни места в аквакултурното стопанство</w:t>
            </w:r>
          </w:p>
        </w:tc>
        <w:tc>
          <w:tcPr>
            <w:tcW w:w="1336" w:type="dxa"/>
          </w:tcPr>
          <w:p w14:paraId="44096EA7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</w:t>
            </w:r>
          </w:p>
        </w:tc>
      </w:tr>
      <w:tr w:rsidR="00616A84" w:rsidRPr="00CF18F6" w14:paraId="4B1BD9BE" w14:textId="77777777" w:rsidTr="00C44D28">
        <w:tc>
          <w:tcPr>
            <w:tcW w:w="642" w:type="dxa"/>
          </w:tcPr>
          <w:p w14:paraId="0C161B83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</w:t>
            </w:r>
          </w:p>
        </w:tc>
        <w:tc>
          <w:tcPr>
            <w:tcW w:w="11124" w:type="dxa"/>
          </w:tcPr>
          <w:p w14:paraId="472A2BEF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Основна дейност от аквакултура (за предходните три години поне 50 % от приходите на кандидата са от аквакултурно производство)</w:t>
            </w:r>
          </w:p>
        </w:tc>
        <w:tc>
          <w:tcPr>
            <w:tcW w:w="1336" w:type="dxa"/>
          </w:tcPr>
          <w:p w14:paraId="37E44445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</w:p>
        </w:tc>
      </w:tr>
      <w:tr w:rsidR="00616A84" w:rsidRPr="00CF18F6" w14:paraId="20962E20" w14:textId="77777777" w:rsidTr="00C44D28">
        <w:tc>
          <w:tcPr>
            <w:tcW w:w="642" w:type="dxa"/>
          </w:tcPr>
          <w:p w14:paraId="067D1D3A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</w:p>
        </w:tc>
        <w:tc>
          <w:tcPr>
            <w:tcW w:w="11124" w:type="dxa"/>
          </w:tcPr>
          <w:p w14:paraId="08D6ED53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Подобряване на енергийната ефективност</w:t>
            </w:r>
          </w:p>
        </w:tc>
        <w:tc>
          <w:tcPr>
            <w:tcW w:w="1336" w:type="dxa"/>
          </w:tcPr>
          <w:p w14:paraId="385B45EC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</w:t>
            </w:r>
          </w:p>
        </w:tc>
      </w:tr>
      <w:tr w:rsidR="00616A84" w:rsidRPr="00CF18F6" w14:paraId="324FBA75" w14:textId="77777777" w:rsidTr="00C44D28">
        <w:tc>
          <w:tcPr>
            <w:tcW w:w="642" w:type="dxa"/>
          </w:tcPr>
          <w:p w14:paraId="3C744EBA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</w:t>
            </w:r>
          </w:p>
        </w:tc>
        <w:tc>
          <w:tcPr>
            <w:tcW w:w="11124" w:type="dxa"/>
          </w:tcPr>
          <w:p w14:paraId="54FD0BE3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Подобряване на безопасността и условията на труд</w:t>
            </w:r>
          </w:p>
        </w:tc>
        <w:tc>
          <w:tcPr>
            <w:tcW w:w="1336" w:type="dxa"/>
          </w:tcPr>
          <w:p w14:paraId="0ABDE6E6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15</w:t>
            </w:r>
          </w:p>
        </w:tc>
      </w:tr>
      <w:tr w:rsidR="00616A84" w:rsidRPr="00CF18F6" w14:paraId="29CC923E" w14:textId="77777777" w:rsidTr="00C44D28">
        <w:tc>
          <w:tcPr>
            <w:tcW w:w="642" w:type="dxa"/>
          </w:tcPr>
          <w:p w14:paraId="37B0D71F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7</w:t>
            </w:r>
          </w:p>
        </w:tc>
        <w:tc>
          <w:tcPr>
            <w:tcW w:w="11124" w:type="dxa"/>
          </w:tcPr>
          <w:p w14:paraId="16399815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Модернизация или инвестиция в репродуктивно-производствения процес</w:t>
            </w:r>
          </w:p>
        </w:tc>
        <w:tc>
          <w:tcPr>
            <w:tcW w:w="1336" w:type="dxa"/>
          </w:tcPr>
          <w:p w14:paraId="3A8C0C9C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</w:p>
        </w:tc>
      </w:tr>
      <w:tr w:rsidR="00616A84" w:rsidRPr="00CF18F6" w14:paraId="70F9F0B0" w14:textId="77777777" w:rsidTr="00C44D28">
        <w:tc>
          <w:tcPr>
            <w:tcW w:w="642" w:type="dxa"/>
          </w:tcPr>
          <w:p w14:paraId="281318A3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</w:t>
            </w:r>
          </w:p>
        </w:tc>
        <w:tc>
          <w:tcPr>
            <w:tcW w:w="11124" w:type="dxa"/>
          </w:tcPr>
          <w:p w14:paraId="7FA4DCF5" w14:textId="77777777" w:rsidR="00616A84" w:rsidRPr="00CF18F6" w:rsidRDefault="00616A84" w:rsidP="00747842">
            <w:pPr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Иновации в стопанството</w:t>
            </w:r>
          </w:p>
        </w:tc>
        <w:tc>
          <w:tcPr>
            <w:tcW w:w="1336" w:type="dxa"/>
          </w:tcPr>
          <w:p w14:paraId="72BDA899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</w:p>
        </w:tc>
      </w:tr>
      <w:tr w:rsidR="00616A84" w:rsidRPr="00CF18F6" w14:paraId="12C35BCD" w14:textId="77777777" w:rsidTr="00C44D28">
        <w:tc>
          <w:tcPr>
            <w:tcW w:w="642" w:type="dxa"/>
          </w:tcPr>
          <w:p w14:paraId="3F937A90" w14:textId="77777777" w:rsidR="00616A84" w:rsidRPr="00CF18F6" w:rsidRDefault="00616A84" w:rsidP="00747842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</w:p>
        </w:tc>
        <w:tc>
          <w:tcPr>
            <w:tcW w:w="11124" w:type="dxa"/>
          </w:tcPr>
          <w:p w14:paraId="17D1AC13" w14:textId="77777777" w:rsidR="00616A84" w:rsidRPr="00CF18F6" w:rsidRDefault="00616A84" w:rsidP="00747842">
            <w:pPr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Общо</w:t>
            </w:r>
          </w:p>
        </w:tc>
        <w:tc>
          <w:tcPr>
            <w:tcW w:w="1336" w:type="dxa"/>
          </w:tcPr>
          <w:p w14:paraId="61C30C7F" w14:textId="77777777" w:rsidR="00616A84" w:rsidRPr="00CF18F6" w:rsidRDefault="00616A84" w:rsidP="0074784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</w:pPr>
            <w:r w:rsidRPr="00CF18F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100</w:t>
            </w:r>
          </w:p>
        </w:tc>
      </w:tr>
    </w:tbl>
    <w:p w14:paraId="7E06A6BF" w14:textId="77777777" w:rsidR="00D3581F" w:rsidRPr="00C44D28" w:rsidRDefault="00D3581F" w:rsidP="00D3581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</w:p>
    <w:p w14:paraId="6037E38C" w14:textId="77777777" w:rsidR="004331DE" w:rsidRPr="00C44D28" w:rsidRDefault="004331DE" w:rsidP="00CF18F6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44D28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Проектните предложения, получили минимум </w:t>
      </w:r>
      <w:r w:rsidR="00615B34" w:rsidRPr="00C44D28">
        <w:rPr>
          <w:rFonts w:ascii="Times New Roman" w:hAnsi="Times New Roman" w:cs="Times New Roman"/>
          <w:b/>
          <w:sz w:val="24"/>
          <w:szCs w:val="24"/>
          <w:lang w:val="bg-BG"/>
        </w:rPr>
        <w:t>5</w:t>
      </w:r>
      <w:r w:rsidR="00BE2DF7" w:rsidRPr="00C44D28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D3581F" w:rsidRPr="00C44D28">
        <w:rPr>
          <w:rFonts w:ascii="Times New Roman" w:hAnsi="Times New Roman" w:cs="Times New Roman"/>
          <w:b/>
          <w:sz w:val="24"/>
          <w:szCs w:val="24"/>
          <w:lang w:val="bg-BG"/>
        </w:rPr>
        <w:t>точки</w:t>
      </w:r>
      <w:r w:rsidRPr="00C44D28">
        <w:rPr>
          <w:rFonts w:ascii="Times New Roman" w:hAnsi="Times New Roman" w:cs="Times New Roman"/>
          <w:b/>
          <w:sz w:val="24"/>
          <w:szCs w:val="24"/>
          <w:lang w:val="bg-BG"/>
        </w:rPr>
        <w:t xml:space="preserve"> на етап „Техническа и финансова оценка”, </w:t>
      </w:r>
      <w:r w:rsidRPr="00C44D28">
        <w:rPr>
          <w:rFonts w:ascii="Times New Roman" w:hAnsi="Times New Roman" w:cs="Times New Roman"/>
          <w:sz w:val="24"/>
          <w:szCs w:val="24"/>
          <w:lang w:val="bg-BG"/>
        </w:rPr>
        <w:t>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общия бюджет по процедурата.</w:t>
      </w:r>
    </w:p>
    <w:p w14:paraId="5B215CEE" w14:textId="77777777" w:rsidR="004331DE" w:rsidRPr="00C44D28" w:rsidRDefault="004331DE" w:rsidP="00CF18F6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C44D28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проектното предложение </w:t>
      </w:r>
      <w:r w:rsidRPr="00C44D2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получи </w:t>
      </w:r>
      <w:r w:rsidR="008C691A" w:rsidRPr="00C44D28">
        <w:rPr>
          <w:rFonts w:ascii="Times New Roman" w:hAnsi="Times New Roman" w:cs="Times New Roman"/>
          <w:bCs/>
          <w:sz w:val="24"/>
          <w:szCs w:val="24"/>
          <w:lang w:val="bg-BG"/>
        </w:rPr>
        <w:t xml:space="preserve">по-малко от </w:t>
      </w:r>
      <w:r w:rsidR="00615B34" w:rsidRPr="00C44D28">
        <w:rPr>
          <w:rFonts w:ascii="Times New Roman" w:hAnsi="Times New Roman" w:cs="Times New Roman"/>
          <w:bCs/>
          <w:sz w:val="24"/>
          <w:szCs w:val="24"/>
          <w:lang w:val="bg-BG"/>
        </w:rPr>
        <w:t>5</w:t>
      </w:r>
      <w:r w:rsidRPr="00C44D28">
        <w:rPr>
          <w:rFonts w:ascii="Times New Roman" w:hAnsi="Times New Roman" w:cs="Times New Roman"/>
          <w:sz w:val="24"/>
          <w:szCs w:val="24"/>
          <w:lang w:val="bg-BG"/>
        </w:rPr>
        <w:t xml:space="preserve"> точки, проектното предложение се отхвърля.</w:t>
      </w:r>
    </w:p>
    <w:p w14:paraId="29F705F5" w14:textId="77777777" w:rsidR="001252AF" w:rsidRPr="00C44D28" w:rsidRDefault="008C691A" w:rsidP="00CF18F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bg-BG"/>
        </w:rPr>
      </w:pPr>
      <w:r w:rsidRPr="00C44D28">
        <w:rPr>
          <w:rFonts w:ascii="Times New Roman" w:hAnsi="Times New Roman" w:cs="Times New Roman"/>
          <w:sz w:val="24"/>
          <w:szCs w:val="24"/>
          <w:lang w:val="bg-BG"/>
        </w:rPr>
        <w:t>За проектни предложения, които са получили еднакъв брой точки на етап „Техническа и финансова оценка“, класирането ще се извърши по реда на подаване на проектните предложения в ИСУН</w:t>
      </w:r>
      <w:r w:rsidR="00CD17B0" w:rsidRPr="00C44D28">
        <w:rPr>
          <w:rFonts w:ascii="Times New Roman" w:hAnsi="Times New Roman" w:cs="Times New Roman"/>
          <w:sz w:val="24"/>
          <w:szCs w:val="24"/>
          <w:lang w:val="bg-BG"/>
        </w:rPr>
        <w:t xml:space="preserve"> 2020</w:t>
      </w:r>
      <w:r w:rsidRPr="00C44D28">
        <w:rPr>
          <w:rFonts w:ascii="Times New Roman" w:hAnsi="Times New Roman" w:cs="Times New Roman"/>
          <w:sz w:val="24"/>
          <w:szCs w:val="24"/>
          <w:lang w:val="bg-BG"/>
        </w:rPr>
        <w:t>.</w:t>
      </w:r>
    </w:p>
    <w:sectPr w:rsidR="001252AF" w:rsidRPr="00C44D28" w:rsidSect="005E0FD6">
      <w:headerReference w:type="first" r:id="rId8"/>
      <w:pgSz w:w="15840" w:h="12240" w:orient="landscape"/>
      <w:pgMar w:top="994" w:right="2981" w:bottom="1411" w:left="1138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9EF2B" w14:textId="77777777" w:rsidR="002F6C96" w:rsidRDefault="002F6C96" w:rsidP="00116291">
      <w:pPr>
        <w:spacing w:after="0" w:line="240" w:lineRule="auto"/>
      </w:pPr>
      <w:r>
        <w:separator/>
      </w:r>
    </w:p>
  </w:endnote>
  <w:endnote w:type="continuationSeparator" w:id="0">
    <w:p w14:paraId="6BC1C08C" w14:textId="77777777" w:rsidR="002F6C96" w:rsidRDefault="002F6C96" w:rsidP="00116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80BD77" w14:textId="77777777" w:rsidR="002F6C96" w:rsidRDefault="002F6C96" w:rsidP="00116291">
      <w:pPr>
        <w:spacing w:after="0" w:line="240" w:lineRule="auto"/>
      </w:pPr>
      <w:r>
        <w:separator/>
      </w:r>
    </w:p>
  </w:footnote>
  <w:footnote w:type="continuationSeparator" w:id="0">
    <w:p w14:paraId="02C201CB" w14:textId="77777777" w:rsidR="002F6C96" w:rsidRDefault="002F6C96" w:rsidP="00116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6AA6EC" w14:textId="26EB44FB" w:rsidR="003E4091" w:rsidRDefault="003E4091" w:rsidP="003E4091">
    <w:pPr>
      <w:pStyle w:val="a3"/>
      <w:jc w:val="center"/>
    </w:pPr>
    <w:r>
      <w:rPr>
        <w:noProof/>
      </w:rPr>
      <w:drawing>
        <wp:inline distT="0" distB="0" distL="0" distR="0" wp14:anchorId="2AC22328" wp14:editId="13D2A650">
          <wp:extent cx="8692442" cy="1007110"/>
          <wp:effectExtent l="0" t="0" r="0" b="2540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4 logos landscap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8711398" cy="100930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9037AA" w14:textId="57521E8B" w:rsidR="005E0FD6" w:rsidRPr="00F61D87" w:rsidRDefault="005E0FD6" w:rsidP="00F61D87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464AE"/>
    <w:multiLevelType w:val="hybridMultilevel"/>
    <w:tmpl w:val="CC4279EE"/>
    <w:lvl w:ilvl="0" w:tplc="ADF4E1B0">
      <w:start w:val="2"/>
      <w:numFmt w:val="bullet"/>
      <w:lvlText w:val="–"/>
      <w:lvlJc w:val="left"/>
      <w:pPr>
        <w:ind w:left="39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" w15:restartNumberingAfterBreak="0">
    <w:nsid w:val="11C313F4"/>
    <w:multiLevelType w:val="hybridMultilevel"/>
    <w:tmpl w:val="E0DCE1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EA3172"/>
    <w:multiLevelType w:val="hybridMultilevel"/>
    <w:tmpl w:val="2A08CA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C92843"/>
    <w:multiLevelType w:val="hybridMultilevel"/>
    <w:tmpl w:val="99BC2D3A"/>
    <w:lvl w:ilvl="0" w:tplc="C25E1504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C49408A"/>
    <w:multiLevelType w:val="hybridMultilevel"/>
    <w:tmpl w:val="996E97BE"/>
    <w:lvl w:ilvl="0" w:tplc="FA2E7BCA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20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2907"/>
    <w:rsid w:val="00033A56"/>
    <w:rsid w:val="000452C4"/>
    <w:rsid w:val="0008464B"/>
    <w:rsid w:val="000B3CDF"/>
    <w:rsid w:val="000B54BD"/>
    <w:rsid w:val="0011356D"/>
    <w:rsid w:val="00116291"/>
    <w:rsid w:val="00121CA9"/>
    <w:rsid w:val="001252AF"/>
    <w:rsid w:val="00156171"/>
    <w:rsid w:val="00172C4D"/>
    <w:rsid w:val="00187AD1"/>
    <w:rsid w:val="00207C93"/>
    <w:rsid w:val="00242EBC"/>
    <w:rsid w:val="00253B0A"/>
    <w:rsid w:val="002553BC"/>
    <w:rsid w:val="002979E2"/>
    <w:rsid w:val="002D4079"/>
    <w:rsid w:val="002E797B"/>
    <w:rsid w:val="002F6C96"/>
    <w:rsid w:val="00300827"/>
    <w:rsid w:val="00316B02"/>
    <w:rsid w:val="00325DC2"/>
    <w:rsid w:val="00342486"/>
    <w:rsid w:val="0036550C"/>
    <w:rsid w:val="00386AE3"/>
    <w:rsid w:val="003A6ECB"/>
    <w:rsid w:val="003D4881"/>
    <w:rsid w:val="003E4091"/>
    <w:rsid w:val="004331DE"/>
    <w:rsid w:val="004C393D"/>
    <w:rsid w:val="004E58EF"/>
    <w:rsid w:val="004E5AC2"/>
    <w:rsid w:val="004E6C36"/>
    <w:rsid w:val="004E7086"/>
    <w:rsid w:val="004E7B75"/>
    <w:rsid w:val="004F2257"/>
    <w:rsid w:val="00503E4F"/>
    <w:rsid w:val="005118C1"/>
    <w:rsid w:val="005510E8"/>
    <w:rsid w:val="005578FE"/>
    <w:rsid w:val="00560201"/>
    <w:rsid w:val="00566FC1"/>
    <w:rsid w:val="005A2184"/>
    <w:rsid w:val="005C330B"/>
    <w:rsid w:val="005E0FD6"/>
    <w:rsid w:val="005F2907"/>
    <w:rsid w:val="00601211"/>
    <w:rsid w:val="00612E57"/>
    <w:rsid w:val="00615B34"/>
    <w:rsid w:val="00616A84"/>
    <w:rsid w:val="006409BE"/>
    <w:rsid w:val="006515D5"/>
    <w:rsid w:val="00660816"/>
    <w:rsid w:val="006963ED"/>
    <w:rsid w:val="00696837"/>
    <w:rsid w:val="006B29EC"/>
    <w:rsid w:val="006B47AE"/>
    <w:rsid w:val="006D6FAA"/>
    <w:rsid w:val="006D7475"/>
    <w:rsid w:val="006F7ED2"/>
    <w:rsid w:val="00722B25"/>
    <w:rsid w:val="007376A2"/>
    <w:rsid w:val="007545B6"/>
    <w:rsid w:val="007B6362"/>
    <w:rsid w:val="007C4A1D"/>
    <w:rsid w:val="007C4AB1"/>
    <w:rsid w:val="007D6B19"/>
    <w:rsid w:val="007E64F9"/>
    <w:rsid w:val="00801B74"/>
    <w:rsid w:val="008063A9"/>
    <w:rsid w:val="00806B9D"/>
    <w:rsid w:val="00837EBB"/>
    <w:rsid w:val="00854794"/>
    <w:rsid w:val="00854EE3"/>
    <w:rsid w:val="00870006"/>
    <w:rsid w:val="008713C6"/>
    <w:rsid w:val="00880F60"/>
    <w:rsid w:val="008C691A"/>
    <w:rsid w:val="008F2A77"/>
    <w:rsid w:val="00924306"/>
    <w:rsid w:val="00931E43"/>
    <w:rsid w:val="00943555"/>
    <w:rsid w:val="00987415"/>
    <w:rsid w:val="009A5C81"/>
    <w:rsid w:val="009C278E"/>
    <w:rsid w:val="009D1703"/>
    <w:rsid w:val="00A4202E"/>
    <w:rsid w:val="00A57D46"/>
    <w:rsid w:val="00A96C26"/>
    <w:rsid w:val="00AC57B3"/>
    <w:rsid w:val="00B06FB6"/>
    <w:rsid w:val="00B07DA8"/>
    <w:rsid w:val="00B17DBD"/>
    <w:rsid w:val="00B21433"/>
    <w:rsid w:val="00B4309E"/>
    <w:rsid w:val="00B4442F"/>
    <w:rsid w:val="00B474E8"/>
    <w:rsid w:val="00B4767D"/>
    <w:rsid w:val="00B53C2C"/>
    <w:rsid w:val="00B6319D"/>
    <w:rsid w:val="00B92345"/>
    <w:rsid w:val="00B93D3D"/>
    <w:rsid w:val="00BA0A8F"/>
    <w:rsid w:val="00BB2852"/>
    <w:rsid w:val="00BD2915"/>
    <w:rsid w:val="00BE2DF7"/>
    <w:rsid w:val="00BE7065"/>
    <w:rsid w:val="00BE736E"/>
    <w:rsid w:val="00C135F1"/>
    <w:rsid w:val="00C14864"/>
    <w:rsid w:val="00C33B79"/>
    <w:rsid w:val="00C44D28"/>
    <w:rsid w:val="00C81B2C"/>
    <w:rsid w:val="00C90649"/>
    <w:rsid w:val="00C942E5"/>
    <w:rsid w:val="00CC6FD9"/>
    <w:rsid w:val="00CD16CC"/>
    <w:rsid w:val="00CD17B0"/>
    <w:rsid w:val="00CE03F0"/>
    <w:rsid w:val="00CF18F6"/>
    <w:rsid w:val="00D01EB9"/>
    <w:rsid w:val="00D13800"/>
    <w:rsid w:val="00D20381"/>
    <w:rsid w:val="00D22ADD"/>
    <w:rsid w:val="00D2368C"/>
    <w:rsid w:val="00D2796D"/>
    <w:rsid w:val="00D3581F"/>
    <w:rsid w:val="00D55DF4"/>
    <w:rsid w:val="00D72CFF"/>
    <w:rsid w:val="00D87B11"/>
    <w:rsid w:val="00DA3E79"/>
    <w:rsid w:val="00DC68E0"/>
    <w:rsid w:val="00DE51D2"/>
    <w:rsid w:val="00DE5BE8"/>
    <w:rsid w:val="00E1691E"/>
    <w:rsid w:val="00E16BC2"/>
    <w:rsid w:val="00E17D83"/>
    <w:rsid w:val="00E60776"/>
    <w:rsid w:val="00E96EE7"/>
    <w:rsid w:val="00F44FD3"/>
    <w:rsid w:val="00F508F9"/>
    <w:rsid w:val="00F51B2C"/>
    <w:rsid w:val="00F61D87"/>
    <w:rsid w:val="00F84795"/>
    <w:rsid w:val="00F90DA8"/>
    <w:rsid w:val="00F95B8C"/>
    <w:rsid w:val="00FB2B2E"/>
    <w:rsid w:val="00FC2A45"/>
    <w:rsid w:val="00FC72BE"/>
    <w:rsid w:val="00FF129B"/>
    <w:rsid w:val="00FF1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3564FA3"/>
  <w15:docId w15:val="{7B57C96E-F77A-4531-AEAE-2E2CD9023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7ED2"/>
    <w:pPr>
      <w:spacing w:after="200" w:line="276" w:lineRule="auto"/>
    </w:pPr>
    <w:rPr>
      <w:rFonts w:cs="Calibri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16291"/>
    <w:rPr>
      <w:rFonts w:cs="Calibri"/>
      <w:lang w:val="en-US" w:eastAsia="en-US"/>
    </w:rPr>
  </w:style>
  <w:style w:type="paragraph" w:styleId="a5">
    <w:name w:val="footer"/>
    <w:basedOn w:val="a"/>
    <w:link w:val="a6"/>
    <w:uiPriority w:val="99"/>
    <w:unhideWhenUsed/>
    <w:rsid w:val="00116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16291"/>
    <w:rPr>
      <w:rFonts w:cs="Calibri"/>
      <w:lang w:val="en-US" w:eastAsia="en-US"/>
    </w:rPr>
  </w:style>
  <w:style w:type="paragraph" w:styleId="a7">
    <w:name w:val="Normal (Web)"/>
    <w:basedOn w:val="a"/>
    <w:uiPriority w:val="99"/>
    <w:semiHidden/>
    <w:rsid w:val="001162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a8">
    <w:name w:val="Balloon Text"/>
    <w:basedOn w:val="a"/>
    <w:link w:val="a9"/>
    <w:uiPriority w:val="99"/>
    <w:semiHidden/>
    <w:unhideWhenUsed/>
    <w:rsid w:val="001162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116291"/>
    <w:rPr>
      <w:rFonts w:ascii="Tahoma" w:hAnsi="Tahoma" w:cs="Tahoma"/>
      <w:sz w:val="16"/>
      <w:szCs w:val="16"/>
      <w:lang w:val="en-US" w:eastAsia="en-US"/>
    </w:rPr>
  </w:style>
  <w:style w:type="paragraph" w:styleId="aa">
    <w:name w:val="List Paragraph"/>
    <w:aliases w:val="ПАРАГРАФ,Colorful List - Accent 11,List Paragraph1111"/>
    <w:basedOn w:val="a"/>
    <w:uiPriority w:val="34"/>
    <w:qFormat/>
    <w:rsid w:val="00FB2B2E"/>
    <w:pPr>
      <w:ind w:left="720"/>
      <w:contextualSpacing/>
    </w:pPr>
  </w:style>
  <w:style w:type="table" w:styleId="ab">
    <w:name w:val="Table Grid"/>
    <w:basedOn w:val="a1"/>
    <w:uiPriority w:val="59"/>
    <w:locked/>
    <w:rsid w:val="00C942E5"/>
    <w:rPr>
      <w:rFonts w:asciiTheme="minorHAnsi" w:eastAsiaTheme="minorHAnsi" w:hAnsiTheme="minorHAnsi" w:cstheme="minorBid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229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E1CD73-48BC-481D-A575-CD66D1CE3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1127</Words>
  <Characters>6428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mzh</Company>
  <LinksUpToDate>false</LinksUpToDate>
  <CharactersWithSpaces>7540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Zhelyu Asenov - UPO</dc:creator>
  <cp:lastModifiedBy>Ивелина Сулева</cp:lastModifiedBy>
  <cp:revision>11</cp:revision>
  <cp:lastPrinted>2016-07-15T15:03:00Z</cp:lastPrinted>
  <dcterms:created xsi:type="dcterms:W3CDTF">2019-09-16T10:39:00Z</dcterms:created>
  <dcterms:modified xsi:type="dcterms:W3CDTF">2021-11-10T08:09:00Z</dcterms:modified>
</cp:coreProperties>
</file>