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320" w:type="dxa"/>
        <w:tblInd w:w="-179" w:type="dxa"/>
        <w:tblLayout w:type="fixed"/>
        <w:tblCellMar>
          <w:left w:w="0" w:type="dxa"/>
          <w:right w:w="0" w:type="dxa"/>
        </w:tblCellMar>
        <w:tblLook w:val="0000" w:firstRow="0" w:lastRow="0" w:firstColumn="0" w:lastColumn="0" w:noHBand="0" w:noVBand="0"/>
      </w:tblPr>
      <w:tblGrid>
        <w:gridCol w:w="5116"/>
        <w:gridCol w:w="1217"/>
        <w:gridCol w:w="4337"/>
        <w:gridCol w:w="2650"/>
      </w:tblGrid>
      <w:tr w:rsidR="00025E58" w:rsidRPr="00144A1F" w:rsidTr="007700FA">
        <w:trPr>
          <w:trHeight w:val="1256"/>
          <w:tblHeader/>
        </w:trPr>
        <w:tc>
          <w:tcPr>
            <w:tcW w:w="5116" w:type="dxa"/>
            <w:vMerge w:val="restart"/>
            <w:tcBorders>
              <w:top w:val="single" w:sz="1" w:space="0" w:color="000000"/>
              <w:left w:val="single" w:sz="1" w:space="0" w:color="000000"/>
            </w:tcBorders>
            <w:vAlign w:val="center"/>
          </w:tcPr>
          <w:p w:rsidR="00025E58" w:rsidRPr="00144A1F" w:rsidRDefault="00025E58" w:rsidP="00E756A6">
            <w:pPr>
              <w:widowControl w:val="0"/>
              <w:suppressLineNumbers/>
              <w:suppressAutoHyphens/>
              <w:jc w:val="center"/>
              <w:rPr>
                <w:rFonts w:eastAsia="HG Mincho Light J"/>
                <w:b/>
                <w:color w:val="000000"/>
                <w:sz w:val="20"/>
                <w:szCs w:val="20"/>
                <w:lang w:val="bg-BG"/>
              </w:rPr>
            </w:pPr>
            <w:r w:rsidRPr="00144A1F">
              <w:rPr>
                <w:rFonts w:eastAsia="HG Mincho Light J"/>
                <w:b/>
                <w:color w:val="000000"/>
                <w:sz w:val="20"/>
                <w:szCs w:val="20"/>
                <w:lang w:val="bg-BG"/>
              </w:rPr>
              <w:t xml:space="preserve">Министерство на </w:t>
            </w:r>
            <w:r w:rsidRPr="004322ED">
              <w:rPr>
                <w:rFonts w:eastAsia="HG Mincho Light J"/>
                <w:b/>
                <w:color w:val="000000"/>
                <w:sz w:val="20"/>
                <w:szCs w:val="20"/>
                <w:lang w:val="bg-BG"/>
              </w:rPr>
              <w:t>земеделието</w:t>
            </w:r>
          </w:p>
          <w:p w:rsidR="00025E58" w:rsidRPr="00144A1F" w:rsidRDefault="00025E58" w:rsidP="00E756A6">
            <w:pPr>
              <w:widowControl w:val="0"/>
              <w:suppressLineNumbers/>
              <w:suppressAutoHyphens/>
              <w:jc w:val="center"/>
              <w:rPr>
                <w:rFonts w:eastAsia="HG Mincho Light J"/>
                <w:b/>
                <w:color w:val="000000"/>
                <w:sz w:val="20"/>
                <w:szCs w:val="20"/>
                <w:lang w:val="bg-BG"/>
              </w:rPr>
            </w:pPr>
          </w:p>
          <w:p w:rsidR="00025E58" w:rsidRPr="00877A5F" w:rsidRDefault="00025E58" w:rsidP="00E756A6">
            <w:pPr>
              <w:widowControl w:val="0"/>
              <w:suppressLineNumbers/>
              <w:suppressAutoHyphens/>
              <w:jc w:val="center"/>
              <w:rPr>
                <w:rFonts w:eastAsia="HG Mincho Light J"/>
                <w:b/>
                <w:color w:val="000000"/>
                <w:sz w:val="20"/>
                <w:szCs w:val="20"/>
                <w:lang w:val="en-US"/>
              </w:rPr>
            </w:pPr>
            <w:r>
              <w:rPr>
                <w:rFonts w:eastAsia="HG Mincho Light J"/>
                <w:b/>
                <w:color w:val="000000"/>
                <w:sz w:val="20"/>
                <w:szCs w:val="20"/>
                <w:lang w:val="bg-BG"/>
              </w:rPr>
              <w:t>Д</w:t>
            </w:r>
            <w:r w:rsidRPr="00144A1F">
              <w:rPr>
                <w:rFonts w:eastAsia="HG Mincho Light J"/>
                <w:b/>
                <w:color w:val="000000"/>
                <w:sz w:val="20"/>
                <w:szCs w:val="20"/>
                <w:lang w:val="bg-BG"/>
              </w:rPr>
              <w:t>ирекция “</w:t>
            </w:r>
            <w:r>
              <w:rPr>
                <w:rFonts w:eastAsia="HG Mincho Light J"/>
                <w:b/>
                <w:color w:val="000000"/>
                <w:sz w:val="20"/>
                <w:szCs w:val="20"/>
                <w:lang w:val="bg-BG"/>
              </w:rPr>
              <w:t>Морско дело и рибарство</w:t>
            </w:r>
            <w:r w:rsidRPr="00144A1F">
              <w:rPr>
                <w:rFonts w:eastAsia="HG Mincho Light J"/>
                <w:b/>
                <w:color w:val="000000"/>
                <w:sz w:val="20"/>
                <w:szCs w:val="20"/>
                <w:lang w:val="bg-BG"/>
              </w:rPr>
              <w:t xml:space="preserve">” – Управляващ орган на </w:t>
            </w:r>
            <w:r>
              <w:rPr>
                <w:rFonts w:eastAsia="HG Mincho Light J"/>
                <w:b/>
                <w:color w:val="000000"/>
                <w:sz w:val="20"/>
                <w:szCs w:val="20"/>
                <w:lang w:val="bg-BG"/>
              </w:rPr>
              <w:t>ПМДР</w:t>
            </w:r>
            <w:r>
              <w:rPr>
                <w:rFonts w:eastAsia="HG Mincho Light J"/>
                <w:b/>
                <w:color w:val="000000"/>
                <w:sz w:val="20"/>
                <w:szCs w:val="20"/>
                <w:lang w:val="en-US"/>
              </w:rPr>
              <w:t xml:space="preserve"> 2014 - 2020</w:t>
            </w:r>
          </w:p>
        </w:tc>
        <w:tc>
          <w:tcPr>
            <w:tcW w:w="5554" w:type="dxa"/>
            <w:gridSpan w:val="2"/>
            <w:tcBorders>
              <w:top w:val="single" w:sz="1" w:space="0" w:color="000000"/>
              <w:left w:val="single" w:sz="1" w:space="0" w:color="000000"/>
              <w:bottom w:val="single" w:sz="1" w:space="0" w:color="000000"/>
            </w:tcBorders>
            <w:vAlign w:val="center"/>
          </w:tcPr>
          <w:p w:rsidR="00025E58" w:rsidRPr="00144A1F" w:rsidRDefault="00025E58" w:rsidP="00E756A6">
            <w:pPr>
              <w:widowControl w:val="0"/>
              <w:suppressLineNumbers/>
              <w:suppressAutoHyphens/>
              <w:jc w:val="center"/>
              <w:rPr>
                <w:rFonts w:eastAsia="HG Mincho Light J"/>
                <w:b/>
                <w:color w:val="000000"/>
                <w:sz w:val="20"/>
                <w:szCs w:val="20"/>
                <w:lang w:val="bg-BG"/>
              </w:rPr>
            </w:pPr>
            <w:r>
              <w:rPr>
                <w:rFonts w:eastAsia="HG Mincho Light J"/>
                <w:b/>
                <w:color w:val="000000"/>
                <w:sz w:val="20"/>
                <w:szCs w:val="20"/>
                <w:lang w:val="bg-BG"/>
              </w:rPr>
              <w:t>НАРЪЧНИК ПО ПРОГРАМА ЗА МОРСКО ДЕЛО И РИБАРСТВО</w:t>
            </w:r>
            <w:r w:rsidRPr="00144A1F">
              <w:rPr>
                <w:rFonts w:eastAsia="HG Mincho Light J"/>
                <w:b/>
                <w:color w:val="000000"/>
                <w:sz w:val="20"/>
                <w:szCs w:val="20"/>
                <w:lang w:val="bg-BG"/>
              </w:rPr>
              <w:t>” 2014 -2020 (</w:t>
            </w:r>
            <w:r>
              <w:rPr>
                <w:rFonts w:eastAsia="HG Mincho Light J"/>
                <w:b/>
                <w:color w:val="000000"/>
                <w:sz w:val="20"/>
                <w:szCs w:val="20"/>
                <w:lang w:val="bg-BG"/>
              </w:rPr>
              <w:t>ПМДР</w:t>
            </w:r>
            <w:r w:rsidRPr="00144A1F">
              <w:rPr>
                <w:rFonts w:eastAsia="HG Mincho Light J"/>
                <w:b/>
                <w:color w:val="000000"/>
                <w:sz w:val="20"/>
                <w:szCs w:val="20"/>
                <w:lang w:val="bg-BG"/>
              </w:rPr>
              <w:t>)</w:t>
            </w:r>
          </w:p>
        </w:tc>
        <w:tc>
          <w:tcPr>
            <w:tcW w:w="2650" w:type="dxa"/>
            <w:tcBorders>
              <w:top w:val="single" w:sz="1" w:space="0" w:color="000000"/>
              <w:left w:val="single" w:sz="1" w:space="0" w:color="000000"/>
              <w:bottom w:val="single" w:sz="1" w:space="0" w:color="000000"/>
              <w:right w:val="single" w:sz="1" w:space="0" w:color="000000"/>
            </w:tcBorders>
            <w:vAlign w:val="center"/>
          </w:tcPr>
          <w:p w:rsidR="00025E58" w:rsidRPr="00144A1F" w:rsidRDefault="00025E58" w:rsidP="00E756A6">
            <w:pPr>
              <w:widowControl w:val="0"/>
              <w:suppressLineNumbers/>
              <w:suppressAutoHyphens/>
              <w:jc w:val="center"/>
              <w:rPr>
                <w:rFonts w:eastAsia="HG Mincho Light J"/>
                <w:b/>
                <w:color w:val="000000"/>
                <w:sz w:val="20"/>
                <w:szCs w:val="20"/>
                <w:lang w:val="bg-BG"/>
              </w:rPr>
            </w:pPr>
            <w:r w:rsidRPr="00144A1F">
              <w:rPr>
                <w:rFonts w:eastAsia="HG Mincho Light J"/>
                <w:b/>
                <w:color w:val="000000"/>
                <w:sz w:val="20"/>
                <w:lang w:val="bg-BG"/>
              </w:rPr>
              <w:t xml:space="preserve">Вариант </w:t>
            </w:r>
            <w:r>
              <w:rPr>
                <w:rFonts w:eastAsia="HG Mincho Light J"/>
                <w:b/>
                <w:color w:val="000000"/>
                <w:sz w:val="20"/>
                <w:lang w:val="bg-BG"/>
              </w:rPr>
              <w:t>2</w:t>
            </w:r>
          </w:p>
        </w:tc>
      </w:tr>
      <w:tr w:rsidR="00025E58" w:rsidRPr="00144A1F" w:rsidTr="007700FA">
        <w:trPr>
          <w:trHeight w:val="747"/>
        </w:trPr>
        <w:tc>
          <w:tcPr>
            <w:tcW w:w="5116" w:type="dxa"/>
            <w:vMerge/>
            <w:tcBorders>
              <w:left w:val="single" w:sz="1" w:space="0" w:color="000000"/>
            </w:tcBorders>
            <w:vAlign w:val="center"/>
          </w:tcPr>
          <w:p w:rsidR="00025E58" w:rsidRPr="00144A1F" w:rsidRDefault="00025E58" w:rsidP="00E756A6">
            <w:pPr>
              <w:widowControl w:val="0"/>
              <w:suppressLineNumbers/>
              <w:suppressAutoHyphens/>
              <w:jc w:val="center"/>
              <w:rPr>
                <w:rFonts w:eastAsia="HG Mincho Light J"/>
                <w:b/>
                <w:color w:val="000000"/>
                <w:sz w:val="20"/>
                <w:szCs w:val="20"/>
                <w:lang w:val="bg-BG"/>
              </w:rPr>
            </w:pPr>
          </w:p>
        </w:tc>
        <w:tc>
          <w:tcPr>
            <w:tcW w:w="1217" w:type="dxa"/>
            <w:tcBorders>
              <w:left w:val="single" w:sz="1" w:space="0" w:color="000000"/>
              <w:bottom w:val="single" w:sz="1" w:space="0" w:color="000000"/>
              <w:right w:val="single" w:sz="1" w:space="0" w:color="000000"/>
            </w:tcBorders>
            <w:vAlign w:val="center"/>
          </w:tcPr>
          <w:p w:rsidR="00025E58" w:rsidRPr="00144A1F" w:rsidRDefault="00025E58" w:rsidP="00E756A6">
            <w:pPr>
              <w:widowControl w:val="0"/>
              <w:suppressLineNumbers/>
              <w:suppressAutoHyphens/>
              <w:jc w:val="center"/>
              <w:rPr>
                <w:rFonts w:eastAsia="HG Mincho Light J"/>
                <w:b/>
                <w:color w:val="000000"/>
                <w:sz w:val="20"/>
                <w:szCs w:val="20"/>
                <w:lang w:val="bg-BG"/>
              </w:rPr>
            </w:pPr>
            <w:r>
              <w:rPr>
                <w:rFonts w:eastAsia="HG Mincho Light J"/>
                <w:b/>
                <w:color w:val="000000"/>
                <w:sz w:val="20"/>
                <w:szCs w:val="20"/>
                <w:lang w:val="bg-BG"/>
              </w:rPr>
              <w:t xml:space="preserve">Глава 4, раздел 2, </w:t>
            </w:r>
            <w:r w:rsidRPr="00144A1F">
              <w:rPr>
                <w:rFonts w:eastAsia="HG Mincho Light J"/>
                <w:b/>
                <w:color w:val="000000"/>
                <w:sz w:val="20"/>
                <w:szCs w:val="20"/>
                <w:lang w:val="bg-BG"/>
              </w:rPr>
              <w:t xml:space="preserve">Приложение </w:t>
            </w:r>
          </w:p>
          <w:p w:rsidR="00025E58" w:rsidRPr="00144A1F" w:rsidRDefault="00025E58" w:rsidP="00E756A6">
            <w:pPr>
              <w:widowControl w:val="0"/>
              <w:suppressLineNumbers/>
              <w:suppressAutoHyphens/>
              <w:jc w:val="center"/>
              <w:rPr>
                <w:rFonts w:eastAsia="HG Mincho Light J"/>
                <w:b/>
                <w:color w:val="000000"/>
                <w:sz w:val="20"/>
                <w:szCs w:val="20"/>
                <w:lang w:val="bg-BG"/>
              </w:rPr>
            </w:pPr>
            <w:r w:rsidRPr="00144A1F">
              <w:rPr>
                <w:rFonts w:eastAsia="HG Mincho Light J"/>
                <w:b/>
                <w:color w:val="000000"/>
                <w:sz w:val="20"/>
                <w:szCs w:val="20"/>
                <w:lang w:val="bg-BG"/>
              </w:rPr>
              <w:t>4.II.1.</w:t>
            </w:r>
            <w:r>
              <w:rPr>
                <w:rFonts w:eastAsia="HG Mincho Light J"/>
                <w:b/>
                <w:color w:val="000000"/>
                <w:sz w:val="20"/>
                <w:szCs w:val="20"/>
                <w:lang w:val="bg-BG"/>
              </w:rPr>
              <w:t>7</w:t>
            </w:r>
            <w:r w:rsidRPr="00144A1F">
              <w:rPr>
                <w:rFonts w:eastAsia="HG Mincho Light J"/>
                <w:b/>
                <w:color w:val="000000"/>
                <w:sz w:val="20"/>
                <w:szCs w:val="20"/>
                <w:lang w:val="bg-BG"/>
              </w:rPr>
              <w:t>.</w:t>
            </w:r>
          </w:p>
        </w:tc>
        <w:tc>
          <w:tcPr>
            <w:tcW w:w="4337" w:type="dxa"/>
            <w:tcBorders>
              <w:left w:val="single" w:sz="1" w:space="0" w:color="000000"/>
              <w:bottom w:val="single" w:sz="1" w:space="0" w:color="000000"/>
              <w:right w:val="single" w:sz="1" w:space="0" w:color="000000"/>
            </w:tcBorders>
            <w:vAlign w:val="center"/>
          </w:tcPr>
          <w:p w:rsidR="00025E58" w:rsidRPr="00144A1F" w:rsidRDefault="00025E58" w:rsidP="00E756A6">
            <w:pPr>
              <w:widowControl w:val="0"/>
              <w:suppressLineNumbers/>
              <w:suppressAutoHyphens/>
              <w:jc w:val="center"/>
              <w:rPr>
                <w:b/>
                <w:sz w:val="20"/>
                <w:szCs w:val="20"/>
                <w:lang w:val="bg-BG"/>
              </w:rPr>
            </w:pPr>
            <w:r w:rsidRPr="00144A1F">
              <w:rPr>
                <w:b/>
                <w:sz w:val="20"/>
                <w:szCs w:val="20"/>
                <w:lang w:val="bg-BG"/>
              </w:rPr>
              <w:t>ПРОЦЕДУРИ ЗА ПРЕДОСТАВЯНЕ НА БЕЗВЪЗМЕЗДНА ФИНАНСОВА ПОМОЩ</w:t>
            </w:r>
          </w:p>
          <w:p w:rsidR="00025E58" w:rsidRPr="00144A1F" w:rsidRDefault="00025E58" w:rsidP="00E756A6">
            <w:pPr>
              <w:widowControl w:val="0"/>
              <w:suppressLineNumbers/>
              <w:suppressAutoHyphens/>
              <w:jc w:val="center"/>
              <w:rPr>
                <w:b/>
                <w:iCs/>
                <w:sz w:val="20"/>
                <w:szCs w:val="20"/>
                <w:lang w:val="bg-BG"/>
              </w:rPr>
            </w:pPr>
          </w:p>
          <w:p w:rsidR="00025E58" w:rsidRPr="00144A1F" w:rsidRDefault="00025E58" w:rsidP="00E756A6">
            <w:pPr>
              <w:widowControl w:val="0"/>
              <w:suppressLineNumbers/>
              <w:suppressAutoHyphens/>
              <w:jc w:val="center"/>
              <w:rPr>
                <w:b/>
                <w:iCs/>
                <w:sz w:val="20"/>
                <w:szCs w:val="20"/>
                <w:lang w:val="bg-BG"/>
              </w:rPr>
            </w:pPr>
          </w:p>
          <w:p w:rsidR="00025E58" w:rsidRPr="00F609C8" w:rsidRDefault="00025E58" w:rsidP="00E756A6">
            <w:pPr>
              <w:widowControl w:val="0"/>
              <w:suppressLineNumbers/>
              <w:suppressAutoHyphens/>
              <w:jc w:val="center"/>
              <w:rPr>
                <w:rFonts w:eastAsia="HG Mincho Light J"/>
                <w:b/>
                <w:color w:val="000000"/>
                <w:sz w:val="20"/>
                <w:szCs w:val="20"/>
                <w:lang w:val="bg-BG"/>
              </w:rPr>
            </w:pPr>
            <w:r w:rsidRPr="00144A1F">
              <w:rPr>
                <w:b/>
                <w:iCs/>
                <w:sz w:val="20"/>
                <w:szCs w:val="20"/>
                <w:lang w:val="bg-BG"/>
              </w:rPr>
              <w:t xml:space="preserve">Образец на Списък на проектните предложения, </w:t>
            </w:r>
            <w:r>
              <w:rPr>
                <w:b/>
                <w:iCs/>
                <w:sz w:val="20"/>
                <w:szCs w:val="20"/>
                <w:lang w:val="bg-BG"/>
              </w:rPr>
              <w:t xml:space="preserve"> които не се допускат до техническа и финансова оценка</w:t>
            </w:r>
          </w:p>
        </w:tc>
        <w:tc>
          <w:tcPr>
            <w:tcW w:w="2650" w:type="dxa"/>
            <w:tcBorders>
              <w:left w:val="single" w:sz="1" w:space="0" w:color="000000"/>
              <w:bottom w:val="single" w:sz="1" w:space="0" w:color="000000"/>
              <w:right w:val="single" w:sz="1" w:space="0" w:color="000000"/>
            </w:tcBorders>
            <w:vAlign w:val="center"/>
          </w:tcPr>
          <w:p w:rsidR="00025E58" w:rsidRPr="00144A1F" w:rsidRDefault="00025E58" w:rsidP="00E756A6">
            <w:pPr>
              <w:widowControl w:val="0"/>
              <w:suppressLineNumbers/>
              <w:suppressAutoHyphens/>
              <w:jc w:val="center"/>
              <w:rPr>
                <w:rFonts w:eastAsia="HG Mincho Light J"/>
                <w:b/>
                <w:color w:val="000000"/>
                <w:sz w:val="20"/>
                <w:szCs w:val="20"/>
                <w:lang w:val="bg-BG"/>
              </w:rPr>
            </w:pPr>
            <w:r w:rsidRPr="00144A1F">
              <w:rPr>
                <w:b/>
                <w:sz w:val="20"/>
                <w:szCs w:val="20"/>
                <w:lang w:val="bg-BG"/>
              </w:rPr>
              <w:t xml:space="preserve">страница: </w:t>
            </w:r>
            <w:r w:rsidRPr="00144A1F">
              <w:rPr>
                <w:rStyle w:val="PageNumber"/>
                <w:sz w:val="20"/>
                <w:szCs w:val="20"/>
                <w:lang w:val="bg-BG"/>
              </w:rPr>
              <w:fldChar w:fldCharType="begin"/>
            </w:r>
            <w:r w:rsidRPr="00144A1F">
              <w:rPr>
                <w:rStyle w:val="PageNumber"/>
                <w:sz w:val="20"/>
                <w:szCs w:val="20"/>
                <w:lang w:val="bg-BG"/>
              </w:rPr>
              <w:instrText xml:space="preserve"> PAGE </w:instrText>
            </w:r>
            <w:r w:rsidRPr="00144A1F">
              <w:rPr>
                <w:rStyle w:val="PageNumber"/>
                <w:sz w:val="20"/>
                <w:szCs w:val="20"/>
                <w:lang w:val="bg-BG"/>
              </w:rPr>
              <w:fldChar w:fldCharType="separate"/>
            </w:r>
            <w:r>
              <w:rPr>
                <w:rStyle w:val="PageNumber"/>
                <w:noProof/>
                <w:sz w:val="20"/>
                <w:szCs w:val="20"/>
                <w:lang w:val="bg-BG"/>
              </w:rPr>
              <w:t>1</w:t>
            </w:r>
            <w:r w:rsidRPr="00144A1F">
              <w:rPr>
                <w:rStyle w:val="PageNumber"/>
                <w:sz w:val="20"/>
                <w:szCs w:val="20"/>
                <w:lang w:val="bg-BG"/>
              </w:rPr>
              <w:fldChar w:fldCharType="end"/>
            </w:r>
            <w:r w:rsidRPr="00144A1F">
              <w:rPr>
                <w:rStyle w:val="PageNumber"/>
                <w:sz w:val="20"/>
                <w:szCs w:val="20"/>
                <w:lang w:val="bg-BG"/>
              </w:rPr>
              <w:t>/</w:t>
            </w:r>
            <w:r w:rsidRPr="00144A1F">
              <w:rPr>
                <w:rStyle w:val="PageNumber"/>
                <w:sz w:val="20"/>
                <w:szCs w:val="20"/>
                <w:lang w:val="bg-BG"/>
              </w:rPr>
              <w:fldChar w:fldCharType="begin"/>
            </w:r>
            <w:r w:rsidRPr="00144A1F">
              <w:rPr>
                <w:rStyle w:val="PageNumber"/>
                <w:sz w:val="20"/>
                <w:szCs w:val="20"/>
                <w:lang w:val="bg-BG"/>
              </w:rPr>
              <w:instrText xml:space="preserve"> NUMPAGES </w:instrText>
            </w:r>
            <w:r w:rsidRPr="00144A1F">
              <w:rPr>
                <w:rStyle w:val="PageNumber"/>
                <w:sz w:val="20"/>
                <w:szCs w:val="20"/>
                <w:lang w:val="bg-BG"/>
              </w:rPr>
              <w:fldChar w:fldCharType="separate"/>
            </w:r>
            <w:r>
              <w:rPr>
                <w:rStyle w:val="PageNumber"/>
                <w:noProof/>
                <w:sz w:val="20"/>
                <w:szCs w:val="20"/>
                <w:lang w:val="bg-BG"/>
              </w:rPr>
              <w:t>2</w:t>
            </w:r>
            <w:r w:rsidRPr="00144A1F">
              <w:rPr>
                <w:rStyle w:val="PageNumber"/>
                <w:sz w:val="20"/>
                <w:szCs w:val="20"/>
                <w:lang w:val="bg-BG"/>
              </w:rPr>
              <w:fldChar w:fldCharType="end"/>
            </w:r>
          </w:p>
        </w:tc>
      </w:tr>
      <w:tr w:rsidR="00025E58" w:rsidRPr="00144A1F" w:rsidTr="007700FA">
        <w:trPr>
          <w:trHeight w:val="697"/>
        </w:trPr>
        <w:tc>
          <w:tcPr>
            <w:tcW w:w="5116" w:type="dxa"/>
            <w:vMerge/>
            <w:tcBorders>
              <w:left w:val="single" w:sz="1" w:space="0" w:color="000000"/>
            </w:tcBorders>
            <w:vAlign w:val="center"/>
          </w:tcPr>
          <w:p w:rsidR="00025E58" w:rsidRPr="00144A1F" w:rsidRDefault="00025E58" w:rsidP="00E756A6">
            <w:pPr>
              <w:widowControl w:val="0"/>
              <w:suppressLineNumbers/>
              <w:suppressAutoHyphens/>
              <w:jc w:val="center"/>
              <w:rPr>
                <w:rFonts w:eastAsia="HG Mincho Light J"/>
                <w:b/>
                <w:color w:val="000000"/>
                <w:sz w:val="20"/>
                <w:szCs w:val="20"/>
                <w:lang w:val="bg-BG"/>
              </w:rPr>
            </w:pPr>
          </w:p>
        </w:tc>
        <w:tc>
          <w:tcPr>
            <w:tcW w:w="5554" w:type="dxa"/>
            <w:gridSpan w:val="2"/>
            <w:tcBorders>
              <w:left w:val="single" w:sz="1" w:space="0" w:color="000000"/>
            </w:tcBorders>
            <w:vAlign w:val="center"/>
          </w:tcPr>
          <w:p w:rsidR="00025E58" w:rsidRPr="00144A1F" w:rsidRDefault="00025E58" w:rsidP="00E756A6">
            <w:pPr>
              <w:widowControl w:val="0"/>
              <w:suppressLineNumbers/>
              <w:suppressAutoHyphens/>
              <w:jc w:val="center"/>
              <w:rPr>
                <w:rFonts w:eastAsia="HG Mincho Light J"/>
                <w:b/>
                <w:color w:val="000000"/>
                <w:sz w:val="20"/>
                <w:szCs w:val="20"/>
                <w:lang w:val="bg-BG"/>
              </w:rPr>
            </w:pPr>
            <w:r w:rsidRPr="00144A1F">
              <w:rPr>
                <w:rFonts w:eastAsia="HG Mincho Light J"/>
                <w:b/>
                <w:color w:val="000000"/>
                <w:sz w:val="20"/>
                <w:szCs w:val="20"/>
                <w:lang w:val="bg-BG"/>
              </w:rPr>
              <w:t>Одобрен от: Ръководител на Управляващия орган</w:t>
            </w:r>
          </w:p>
        </w:tc>
        <w:tc>
          <w:tcPr>
            <w:tcW w:w="2650" w:type="dxa"/>
            <w:tcBorders>
              <w:left w:val="single" w:sz="1" w:space="0" w:color="000000"/>
              <w:bottom w:val="single" w:sz="4" w:space="0" w:color="auto"/>
              <w:right w:val="single" w:sz="1" w:space="0" w:color="000000"/>
            </w:tcBorders>
            <w:vAlign w:val="center"/>
          </w:tcPr>
          <w:p w:rsidR="00025E58" w:rsidRPr="00144A1F" w:rsidRDefault="00025E58" w:rsidP="00E756A6">
            <w:pPr>
              <w:widowControl w:val="0"/>
              <w:suppressLineNumbers/>
              <w:suppressAutoHyphens/>
              <w:jc w:val="center"/>
              <w:rPr>
                <w:rFonts w:eastAsia="HG Mincho Light J"/>
                <w:b/>
                <w:color w:val="000000"/>
                <w:sz w:val="20"/>
                <w:szCs w:val="20"/>
                <w:lang w:val="bg-BG"/>
              </w:rPr>
            </w:pPr>
            <w:r w:rsidRPr="00144A1F">
              <w:rPr>
                <w:rFonts w:eastAsia="HG Mincho Light J"/>
                <w:b/>
                <w:color w:val="000000"/>
                <w:sz w:val="20"/>
                <w:szCs w:val="20"/>
                <w:lang w:val="bg-BG"/>
              </w:rPr>
              <w:t>Дата:</w:t>
            </w:r>
          </w:p>
          <w:p w:rsidR="00025E58" w:rsidRPr="00144A1F" w:rsidRDefault="00025E58" w:rsidP="00E756A6">
            <w:pPr>
              <w:widowControl w:val="0"/>
              <w:suppressLineNumbers/>
              <w:suppressAutoHyphens/>
              <w:jc w:val="center"/>
              <w:rPr>
                <w:rFonts w:eastAsia="HG Mincho Light J"/>
                <w:b/>
                <w:color w:val="000000"/>
                <w:sz w:val="20"/>
                <w:szCs w:val="20"/>
                <w:lang w:val="bg-BG"/>
              </w:rPr>
            </w:pPr>
            <w:r>
              <w:rPr>
                <w:rFonts w:eastAsia="HG Mincho Light J"/>
                <w:b/>
                <w:color w:val="000000"/>
                <w:sz w:val="20"/>
                <w:szCs w:val="20"/>
                <w:lang w:val="bg-BG"/>
              </w:rPr>
              <w:t>Август 2017</w:t>
            </w:r>
          </w:p>
        </w:tc>
      </w:tr>
      <w:tr w:rsidR="00025E58" w:rsidRPr="00144A1F" w:rsidTr="007700FA">
        <w:trPr>
          <w:trHeight w:val="697"/>
        </w:trPr>
        <w:tc>
          <w:tcPr>
            <w:tcW w:w="5116" w:type="dxa"/>
            <w:tcBorders>
              <w:left w:val="single" w:sz="1" w:space="0" w:color="000000"/>
              <w:bottom w:val="single" w:sz="1" w:space="0" w:color="000000"/>
            </w:tcBorders>
            <w:vAlign w:val="center"/>
          </w:tcPr>
          <w:p w:rsidR="00025E58" w:rsidRPr="00144A1F" w:rsidRDefault="00025E58" w:rsidP="00E756A6">
            <w:pPr>
              <w:widowControl w:val="0"/>
              <w:suppressLineNumbers/>
              <w:suppressAutoHyphens/>
              <w:jc w:val="center"/>
              <w:rPr>
                <w:rFonts w:eastAsia="HG Mincho Light J"/>
                <w:b/>
                <w:color w:val="000000"/>
                <w:sz w:val="20"/>
                <w:szCs w:val="20"/>
                <w:lang w:val="bg-BG"/>
              </w:rPr>
            </w:pPr>
          </w:p>
        </w:tc>
        <w:tc>
          <w:tcPr>
            <w:tcW w:w="5554" w:type="dxa"/>
            <w:gridSpan w:val="2"/>
            <w:tcBorders>
              <w:left w:val="single" w:sz="1" w:space="0" w:color="000000"/>
              <w:bottom w:val="single" w:sz="1" w:space="0" w:color="000000"/>
              <w:right w:val="single" w:sz="4" w:space="0" w:color="auto"/>
            </w:tcBorders>
            <w:vAlign w:val="center"/>
          </w:tcPr>
          <w:p w:rsidR="00025E58" w:rsidRPr="00144A1F" w:rsidRDefault="00025E58" w:rsidP="00E756A6">
            <w:pPr>
              <w:widowControl w:val="0"/>
              <w:suppressLineNumbers/>
              <w:suppressAutoHyphens/>
              <w:jc w:val="center"/>
              <w:rPr>
                <w:rFonts w:eastAsia="HG Mincho Light J"/>
                <w:b/>
                <w:color w:val="000000"/>
                <w:sz w:val="20"/>
                <w:szCs w:val="20"/>
                <w:lang w:val="bg-BG"/>
              </w:rPr>
            </w:pPr>
          </w:p>
        </w:tc>
        <w:tc>
          <w:tcPr>
            <w:tcW w:w="2650" w:type="dxa"/>
            <w:tcBorders>
              <w:top w:val="single" w:sz="4" w:space="0" w:color="auto"/>
              <w:left w:val="single" w:sz="4" w:space="0" w:color="auto"/>
              <w:bottom w:val="single" w:sz="4" w:space="0" w:color="auto"/>
              <w:right w:val="single" w:sz="4" w:space="0" w:color="auto"/>
            </w:tcBorders>
            <w:vAlign w:val="center"/>
          </w:tcPr>
          <w:p w:rsidR="00025E58" w:rsidRPr="00D4220F" w:rsidRDefault="00025E58" w:rsidP="00E756A6">
            <w:pPr>
              <w:widowControl w:val="0"/>
              <w:suppressLineNumbers/>
              <w:suppressAutoHyphens/>
              <w:jc w:val="center"/>
              <w:rPr>
                <w:rFonts w:eastAsia="HG Mincho Light J"/>
                <w:b/>
                <w:color w:val="000000"/>
                <w:sz w:val="20"/>
                <w:szCs w:val="20"/>
                <w:lang w:val="bg-BG"/>
              </w:rPr>
            </w:pPr>
            <w:r w:rsidRPr="00D4220F">
              <w:rPr>
                <w:rFonts w:eastAsia="HG Mincho Light J"/>
                <w:b/>
                <w:color w:val="000000"/>
                <w:sz w:val="20"/>
                <w:szCs w:val="20"/>
                <w:lang w:val="bg-BG"/>
              </w:rPr>
              <w:t>Версия:</w:t>
            </w:r>
          </w:p>
          <w:p w:rsidR="00025E58" w:rsidRPr="00144A1F" w:rsidRDefault="00025E58" w:rsidP="00E756A6">
            <w:pPr>
              <w:widowControl w:val="0"/>
              <w:suppressLineNumbers/>
              <w:suppressAutoHyphens/>
              <w:jc w:val="center"/>
              <w:rPr>
                <w:rFonts w:eastAsia="HG Mincho Light J"/>
                <w:b/>
                <w:color w:val="000000"/>
                <w:sz w:val="20"/>
                <w:szCs w:val="20"/>
                <w:lang w:val="bg-BG"/>
              </w:rPr>
            </w:pPr>
            <w:r>
              <w:rPr>
                <w:rFonts w:eastAsia="HG Mincho Light J"/>
                <w:b/>
                <w:color w:val="000000"/>
                <w:sz w:val="20"/>
                <w:szCs w:val="20"/>
                <w:lang w:val="bg-BG"/>
              </w:rPr>
              <w:t>Август 2017</w:t>
            </w:r>
          </w:p>
        </w:tc>
      </w:tr>
    </w:tbl>
    <w:p w:rsidR="007D64DB" w:rsidRDefault="00DB7FE8">
      <w:pPr>
        <w:rPr>
          <w:lang w:val="bg-BG"/>
        </w:rPr>
      </w:pPr>
    </w:p>
    <w:p w:rsidR="00025E58" w:rsidRDefault="00025E58">
      <w:pPr>
        <w:rPr>
          <w:lang w:val="bg-BG"/>
        </w:rPr>
      </w:pPr>
    </w:p>
    <w:p w:rsidR="00025E58" w:rsidRDefault="00025E58">
      <w:pPr>
        <w:rPr>
          <w:lang w:val="bg-BG"/>
        </w:rPr>
      </w:pPr>
    </w:p>
    <w:p w:rsidR="00025E58" w:rsidRDefault="00806732" w:rsidP="00806732">
      <w:pPr>
        <w:jc w:val="center"/>
        <w:rPr>
          <w:b/>
          <w:lang w:val="bg-BG"/>
        </w:rPr>
      </w:pPr>
      <w:r w:rsidRPr="00806732">
        <w:rPr>
          <w:b/>
          <w:lang w:val="bg-BG"/>
        </w:rPr>
        <w:t xml:space="preserve">СПИСЪК НА ПРОЕКТНИТЕ ПРЕДЛОЖЕНИЯ, КОИТО НЕ СЕ ДОПУСКАТ ДО ТЕХНИЧЕСКА И ФИНАНСОВА ОЦЕНКА ПО ПРОЦЕДУРА ЗА ПОДБОР НА ПРОЕКТНИ ПРЕДЛОЖЕНИЯ № BG14MFOP001-2.016 „ПРОДУКТИВНИ ИНВЕСТИЦИИ В АКВАКУЛТУРИТЕ“, МЯРКА 2.2. „ПРОДУКТИВНИ ИНВЕСТИЦИИ В АКВАКУЛТУРИТЕ“ ПО ПРОГРАМАТА ЗА МОРСКО ДЕЛО И РИБАРСТВО 2014-2020 </w:t>
      </w:r>
      <w:r>
        <w:rPr>
          <w:b/>
          <w:lang w:val="bg-BG"/>
        </w:rPr>
        <w:t>г</w:t>
      </w:r>
      <w:r w:rsidRPr="00806732">
        <w:rPr>
          <w:b/>
          <w:lang w:val="bg-BG"/>
        </w:rPr>
        <w:t>.</w:t>
      </w:r>
    </w:p>
    <w:p w:rsidR="00806732" w:rsidRDefault="00806732" w:rsidP="00806732">
      <w:pPr>
        <w:jc w:val="center"/>
        <w:rPr>
          <w:lang w:val="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
        <w:gridCol w:w="2112"/>
        <w:gridCol w:w="2318"/>
        <w:gridCol w:w="2959"/>
        <w:gridCol w:w="5233"/>
      </w:tblGrid>
      <w:tr w:rsidR="00025E58" w:rsidRPr="00E76FC7" w:rsidTr="00C171C9">
        <w:tc>
          <w:tcPr>
            <w:tcW w:w="600" w:type="dxa"/>
            <w:shd w:val="clear" w:color="auto" w:fill="auto"/>
          </w:tcPr>
          <w:p w:rsidR="00025E58" w:rsidRPr="005C45BA" w:rsidRDefault="00025E58" w:rsidP="00E756A6">
            <w:pPr>
              <w:jc w:val="center"/>
              <w:rPr>
                <w:b/>
                <w:sz w:val="20"/>
                <w:szCs w:val="20"/>
                <w:lang w:val="bg-BG"/>
              </w:rPr>
            </w:pPr>
            <w:r w:rsidRPr="005C45BA">
              <w:rPr>
                <w:b/>
                <w:sz w:val="20"/>
                <w:szCs w:val="20"/>
                <w:lang w:val="bg-BG"/>
              </w:rPr>
              <w:t>№</w:t>
            </w:r>
          </w:p>
        </w:tc>
        <w:tc>
          <w:tcPr>
            <w:tcW w:w="2112" w:type="dxa"/>
            <w:shd w:val="clear" w:color="auto" w:fill="auto"/>
          </w:tcPr>
          <w:p w:rsidR="00025E58" w:rsidRPr="005C45BA" w:rsidRDefault="00025E58" w:rsidP="00E756A6">
            <w:pPr>
              <w:jc w:val="center"/>
              <w:rPr>
                <w:b/>
                <w:sz w:val="20"/>
                <w:szCs w:val="20"/>
                <w:lang w:val="bg-BG"/>
              </w:rPr>
            </w:pPr>
            <w:r w:rsidRPr="005C45BA">
              <w:rPr>
                <w:b/>
                <w:sz w:val="20"/>
                <w:szCs w:val="20"/>
                <w:lang w:val="bg-BG"/>
              </w:rPr>
              <w:t xml:space="preserve">Рег. № на проектното предложение </w:t>
            </w:r>
          </w:p>
        </w:tc>
        <w:tc>
          <w:tcPr>
            <w:tcW w:w="2318" w:type="dxa"/>
            <w:shd w:val="clear" w:color="auto" w:fill="auto"/>
          </w:tcPr>
          <w:p w:rsidR="00025E58" w:rsidRPr="005C45BA" w:rsidRDefault="00025E58" w:rsidP="00E756A6">
            <w:pPr>
              <w:jc w:val="center"/>
              <w:rPr>
                <w:b/>
                <w:sz w:val="20"/>
                <w:szCs w:val="20"/>
                <w:lang w:val="bg-BG"/>
              </w:rPr>
            </w:pPr>
            <w:r w:rsidRPr="005C45BA">
              <w:rPr>
                <w:b/>
                <w:sz w:val="20"/>
                <w:szCs w:val="20"/>
                <w:lang w:val="bg-BG"/>
              </w:rPr>
              <w:t>Наименование на кандидата</w:t>
            </w:r>
          </w:p>
        </w:tc>
        <w:tc>
          <w:tcPr>
            <w:tcW w:w="2959" w:type="dxa"/>
            <w:shd w:val="clear" w:color="auto" w:fill="auto"/>
          </w:tcPr>
          <w:p w:rsidR="00025E58" w:rsidRPr="005C45BA" w:rsidRDefault="00025E58" w:rsidP="00E756A6">
            <w:pPr>
              <w:jc w:val="center"/>
              <w:rPr>
                <w:b/>
                <w:sz w:val="20"/>
                <w:szCs w:val="20"/>
                <w:lang w:val="bg-BG"/>
              </w:rPr>
            </w:pPr>
            <w:r w:rsidRPr="005C45BA">
              <w:rPr>
                <w:b/>
                <w:sz w:val="20"/>
                <w:szCs w:val="20"/>
                <w:lang w:val="bg-BG"/>
              </w:rPr>
              <w:t>Наименование на проектното предложение</w:t>
            </w:r>
          </w:p>
        </w:tc>
        <w:tc>
          <w:tcPr>
            <w:tcW w:w="5233" w:type="dxa"/>
            <w:shd w:val="clear" w:color="auto" w:fill="auto"/>
          </w:tcPr>
          <w:p w:rsidR="00025E58" w:rsidRPr="005D311A" w:rsidRDefault="00025E58" w:rsidP="00E756A6">
            <w:pPr>
              <w:jc w:val="center"/>
              <w:rPr>
                <w:b/>
                <w:sz w:val="20"/>
                <w:szCs w:val="20"/>
                <w:lang w:val="bg-BG"/>
              </w:rPr>
            </w:pPr>
            <w:r w:rsidRPr="005D311A">
              <w:rPr>
                <w:b/>
                <w:sz w:val="20"/>
                <w:szCs w:val="20"/>
                <w:lang w:val="bg-BG"/>
              </w:rPr>
              <w:t>Основание за отхвърляне</w:t>
            </w:r>
          </w:p>
          <w:p w:rsidR="00025E58" w:rsidRPr="00877A5F" w:rsidRDefault="00025E58" w:rsidP="00E756A6">
            <w:pPr>
              <w:jc w:val="center"/>
              <w:rPr>
                <w:b/>
                <w:i/>
                <w:sz w:val="20"/>
                <w:szCs w:val="20"/>
                <w:lang w:val="bg-BG"/>
              </w:rPr>
            </w:pPr>
            <w:r w:rsidRPr="00877A5F">
              <w:rPr>
                <w:b/>
                <w:i/>
                <w:sz w:val="20"/>
                <w:szCs w:val="20"/>
                <w:lang w:val="bg-BG"/>
              </w:rPr>
              <w:t xml:space="preserve">(посочват се конкретните основания, а не само препратки към документите и условията, които не са изпълнени) </w:t>
            </w:r>
          </w:p>
        </w:tc>
      </w:tr>
      <w:tr w:rsidR="00025E58" w:rsidRPr="00E76FC7" w:rsidTr="00C171C9">
        <w:tc>
          <w:tcPr>
            <w:tcW w:w="600" w:type="dxa"/>
            <w:shd w:val="clear" w:color="auto" w:fill="auto"/>
          </w:tcPr>
          <w:p w:rsidR="00025E58" w:rsidRPr="005C45BA" w:rsidRDefault="00025E58" w:rsidP="00E756A6">
            <w:pPr>
              <w:jc w:val="center"/>
              <w:rPr>
                <w:b/>
                <w:lang w:val="bg-BG"/>
              </w:rPr>
            </w:pPr>
          </w:p>
          <w:p w:rsidR="00025E58" w:rsidRPr="005C45BA" w:rsidRDefault="00025E58" w:rsidP="00E756A6">
            <w:pPr>
              <w:jc w:val="center"/>
              <w:rPr>
                <w:b/>
                <w:lang w:val="bg-BG"/>
              </w:rPr>
            </w:pPr>
            <w:r w:rsidRPr="005C45BA">
              <w:rPr>
                <w:b/>
                <w:lang w:val="bg-BG"/>
              </w:rPr>
              <w:t>1.</w:t>
            </w:r>
          </w:p>
          <w:p w:rsidR="00025E58" w:rsidRPr="005C45BA" w:rsidRDefault="00025E58" w:rsidP="00E756A6">
            <w:pPr>
              <w:jc w:val="center"/>
              <w:rPr>
                <w:b/>
                <w:lang w:val="bg-BG"/>
              </w:rPr>
            </w:pPr>
          </w:p>
        </w:tc>
        <w:tc>
          <w:tcPr>
            <w:tcW w:w="2112" w:type="dxa"/>
            <w:shd w:val="clear" w:color="auto" w:fill="auto"/>
          </w:tcPr>
          <w:p w:rsidR="00025E58" w:rsidRPr="005C45BA" w:rsidRDefault="00025E58" w:rsidP="00E756A6">
            <w:pPr>
              <w:jc w:val="center"/>
              <w:rPr>
                <w:b/>
                <w:lang w:val="bg-BG"/>
              </w:rPr>
            </w:pPr>
          </w:p>
          <w:p w:rsidR="00025E58" w:rsidRPr="005C45BA" w:rsidRDefault="0085198C" w:rsidP="00E756A6">
            <w:pPr>
              <w:jc w:val="center"/>
              <w:rPr>
                <w:b/>
                <w:lang w:val="bg-BG"/>
              </w:rPr>
            </w:pPr>
            <w:r w:rsidRPr="0085198C">
              <w:rPr>
                <w:b/>
                <w:lang w:val="bg-BG"/>
              </w:rPr>
              <w:t>BG14MFOP001-2.016-0004</w:t>
            </w:r>
          </w:p>
        </w:tc>
        <w:tc>
          <w:tcPr>
            <w:tcW w:w="2318" w:type="dxa"/>
            <w:shd w:val="clear" w:color="auto" w:fill="auto"/>
          </w:tcPr>
          <w:p w:rsidR="00025E58" w:rsidRPr="005C45BA" w:rsidRDefault="00025E58" w:rsidP="00E756A6">
            <w:pPr>
              <w:jc w:val="center"/>
              <w:rPr>
                <w:b/>
                <w:lang w:val="bg-BG"/>
              </w:rPr>
            </w:pPr>
          </w:p>
          <w:p w:rsidR="00025E58" w:rsidRPr="00AF27A9" w:rsidRDefault="0085198C" w:rsidP="00AF27A9">
            <w:pPr>
              <w:jc w:val="center"/>
              <w:rPr>
                <w:b/>
                <w:lang w:val="bg-BG"/>
              </w:rPr>
            </w:pPr>
            <w:r w:rsidRPr="00AF27A9">
              <w:rPr>
                <w:b/>
                <w:lang w:val="bg-BG"/>
              </w:rPr>
              <w:t>„ФИШХОФ</w:t>
            </w:r>
            <w:r w:rsidR="00AF27A9" w:rsidRPr="00AF27A9">
              <w:rPr>
                <w:b/>
                <w:lang w:val="bg-BG"/>
              </w:rPr>
              <w:t>“</w:t>
            </w:r>
            <w:r w:rsidRPr="00AF27A9">
              <w:rPr>
                <w:b/>
                <w:lang w:val="bg-BG"/>
              </w:rPr>
              <w:t xml:space="preserve"> ООД</w:t>
            </w:r>
          </w:p>
        </w:tc>
        <w:tc>
          <w:tcPr>
            <w:tcW w:w="2959" w:type="dxa"/>
            <w:shd w:val="clear" w:color="auto" w:fill="auto"/>
          </w:tcPr>
          <w:p w:rsidR="00025E58" w:rsidRPr="005C45BA" w:rsidRDefault="0093219F" w:rsidP="000D421C">
            <w:pPr>
              <w:jc w:val="both"/>
              <w:rPr>
                <w:lang w:val="bg-BG"/>
              </w:rPr>
            </w:pPr>
            <w:r w:rsidRPr="0093219F">
              <w:rPr>
                <w:lang w:val="bg-BG"/>
              </w:rPr>
              <w:t>„</w:t>
            </w:r>
            <w:r w:rsidR="0085198C" w:rsidRPr="0085198C">
              <w:rPr>
                <w:lang w:val="bg-BG"/>
              </w:rPr>
              <w:t>Подобряване на производствените хар</w:t>
            </w:r>
            <w:r w:rsidR="0085198C">
              <w:rPr>
                <w:lang w:val="bg-BG"/>
              </w:rPr>
              <w:t>актеристики на рибовъдна ферма „</w:t>
            </w:r>
            <w:r w:rsidR="0085198C" w:rsidRPr="0085198C">
              <w:rPr>
                <w:lang w:val="bg-BG"/>
              </w:rPr>
              <w:t>ФИШХОФ</w:t>
            </w:r>
            <w:r w:rsidR="0085198C">
              <w:rPr>
                <w:lang w:val="bg-BG"/>
              </w:rPr>
              <w:t>“</w:t>
            </w:r>
            <w:r w:rsidR="0085198C" w:rsidRPr="0085198C">
              <w:rPr>
                <w:lang w:val="bg-BG"/>
              </w:rPr>
              <w:t xml:space="preserve"> ООД, чрез инвестиции в нови технологии и иновации в </w:t>
            </w:r>
            <w:r w:rsidR="0085198C" w:rsidRPr="0085198C">
              <w:rPr>
                <w:lang w:val="bg-BG"/>
              </w:rPr>
              <w:lastRenderedPageBreak/>
              <w:t>аквакултурите</w:t>
            </w:r>
            <w:r w:rsidRPr="0093219F">
              <w:rPr>
                <w:lang w:val="bg-BG"/>
              </w:rPr>
              <w:t>“</w:t>
            </w:r>
          </w:p>
        </w:tc>
        <w:tc>
          <w:tcPr>
            <w:tcW w:w="5233" w:type="dxa"/>
            <w:shd w:val="clear" w:color="auto" w:fill="auto"/>
          </w:tcPr>
          <w:p w:rsidR="00DF0B17" w:rsidRPr="00DF0B17" w:rsidRDefault="00DF0B17" w:rsidP="00DF0B17">
            <w:pPr>
              <w:spacing w:after="160" w:line="259" w:lineRule="auto"/>
              <w:ind w:firstLine="720"/>
              <w:jc w:val="both"/>
              <w:rPr>
                <w:rFonts w:eastAsia="Calibri"/>
                <w:lang w:val="bg-BG"/>
              </w:rPr>
            </w:pPr>
            <w:r w:rsidRPr="00DF0B17">
              <w:rPr>
                <w:rFonts w:eastAsia="Calibri"/>
                <w:lang w:val="bg-BG"/>
              </w:rPr>
              <w:lastRenderedPageBreak/>
              <w:t xml:space="preserve">След извършване на оценка за административно съответствие и допустимост на проектно предложение № BG14MFOP001-2.016-0004 съгласно чл. 29, ал. 2, т. 1, буква „а“ от Закона за управление на средствата от европейските структурни и инвестиционни </w:t>
            </w:r>
            <w:r w:rsidRPr="00DF0B17">
              <w:rPr>
                <w:rFonts w:eastAsia="Calibri"/>
                <w:lang w:val="bg-BG"/>
              </w:rPr>
              <w:lastRenderedPageBreak/>
              <w:t xml:space="preserve">фондове (ЗУСЕСИФ), е установено следното: </w:t>
            </w:r>
          </w:p>
          <w:p w:rsidR="00DF0B17" w:rsidRPr="00DF0B17" w:rsidRDefault="00DF0B17" w:rsidP="00EF38E3">
            <w:pPr>
              <w:spacing w:after="160" w:line="259" w:lineRule="auto"/>
              <w:ind w:firstLine="720"/>
              <w:jc w:val="both"/>
              <w:rPr>
                <w:rFonts w:eastAsia="Calibri"/>
                <w:lang w:val="bg-BG"/>
              </w:rPr>
            </w:pPr>
            <w:r w:rsidRPr="00DF0B17">
              <w:rPr>
                <w:rFonts w:eastAsia="Calibri"/>
                <w:lang w:val="bg-BG"/>
              </w:rPr>
              <w:t xml:space="preserve">Проектното предложение не отговаря на Критерий № 3 „Налице са всички изискуеми документи и са попълнени съгласно изискванията, посочени в т. 24 от Условията за кандидатстване по настоящата процедура.“ от Приложение 4 „Критерии и методология за оценка на проектните предложения по Процедура за подбор на проекти BG14MFOP001-2.016 „Продуктивни инвестиции в аквакултурите“, Мярка 2.2. „Продуктивни инвестиции в аквакултурите“. </w:t>
            </w:r>
          </w:p>
          <w:p w:rsidR="00DF0B17" w:rsidRPr="00DF0B17" w:rsidRDefault="00DF0B17" w:rsidP="00DF0B17">
            <w:pPr>
              <w:spacing w:after="160" w:line="259" w:lineRule="auto"/>
              <w:ind w:firstLine="720"/>
              <w:jc w:val="both"/>
              <w:rPr>
                <w:rFonts w:eastAsia="Calibri"/>
                <w:lang w:val="bg-BG"/>
              </w:rPr>
            </w:pPr>
            <w:r w:rsidRPr="00DF0B17">
              <w:rPr>
                <w:rFonts w:eastAsia="Calibri"/>
                <w:lang w:val="bg-BG"/>
              </w:rPr>
              <w:t xml:space="preserve">Съгласно раздел 23 от Условията за кандидатстване с проектни предложения за предоставяне на безвъзмездна финансова помощ по Програма за морско дело и рибарство (ПМДР) 2014-2020 г., финансирана от Европейския фонд за морско дело и рибарство по Процедура чрез подбор на проекти BG14MFOP001-2.016 „Продуктивни инвестиции в аквакултурите“: „Проектното предложение е препоръчително да се подава винаги от профила на кандидата, не от друг профил, тъй като впоследствие ще бъде използван именно този профил за комуникация с Управляващия орган на ПМДР и за отстраняване на забелязани неточности по време на оценката на проектните предложения. По време на етап „Оценка на проектно предложение“ комуникацията с кандидата и редакцията на забелязани </w:t>
            </w:r>
            <w:r w:rsidRPr="00DF0B17">
              <w:rPr>
                <w:rFonts w:eastAsia="Calibri"/>
                <w:lang w:val="bg-BG"/>
              </w:rPr>
              <w:lastRenderedPageBreak/>
              <w:t>неточности по подаденото проектно предложение ще се извършват електронно чрез профила на кандидата в ИСУН 2020, от който е подаден съответния проект, и промени на посочения профил (вкл. промяна на имейл адреса, асоцииран към съответния профил) са недопустими“.</w:t>
            </w:r>
          </w:p>
          <w:p w:rsidR="00DF0B17" w:rsidRPr="00DF0B17" w:rsidRDefault="00DF0B17" w:rsidP="00DF0B17">
            <w:pPr>
              <w:spacing w:after="160" w:line="259" w:lineRule="auto"/>
              <w:ind w:firstLine="720"/>
              <w:jc w:val="both"/>
              <w:rPr>
                <w:rFonts w:eastAsia="Calibri"/>
                <w:lang w:val="bg-BG"/>
              </w:rPr>
            </w:pPr>
            <w:r w:rsidRPr="00DF0B17">
              <w:rPr>
                <w:rFonts w:eastAsia="Calibri"/>
                <w:lang w:val="bg-BG"/>
              </w:rPr>
              <w:t xml:space="preserve">След извършена проверка на предоставените документи и съгласно чл. 34, ал. 2 от ЗУСЕСИФ: „Когато при проверката по ал. 1 се установи липса на документи и/или друга нередовност, комисията изпраща на кандидата уведомление за установените нередовности и определя разумен срок за тяхното отстраняване, който не може да бъде по-кратък от една седмица. Уведомлението съдържа и информация, че неотстраняването на нередовностите в срок може да доведе до прекратяване на производството по отношение на кандидата. Отстраняването на нередовностите не може да води до подобряване на качеството на проектното предложение.“ Във връзка с точка 24. „Списък на документите, които се подават на етап кандидатстване“ от Условия за кандидатстване утвърдени от УО, на 24.06.2021 г. е изпратено уведомление с регистрационен номер BG14MFOP001-2.016-0004-M003, с което е поискана допълнителна информация от кандидата чрез Модул „Комуникация“ в ИСУН 2020. Указан е срок до </w:t>
            </w:r>
            <w:r w:rsidRPr="00DF0B17">
              <w:rPr>
                <w:rFonts w:eastAsia="Calibri"/>
                <w:lang w:val="bg-BG"/>
              </w:rPr>
              <w:lastRenderedPageBreak/>
              <w:t xml:space="preserve">04.07.2021 г., в който да бъдат предоставени долуописаните липсващи документи, а именно: </w:t>
            </w:r>
          </w:p>
          <w:p w:rsidR="00DF0B17" w:rsidRPr="00DF0B17" w:rsidRDefault="00DF0B17" w:rsidP="00DF0B17">
            <w:pPr>
              <w:spacing w:after="160" w:line="259" w:lineRule="auto"/>
              <w:ind w:firstLine="720"/>
              <w:jc w:val="both"/>
              <w:rPr>
                <w:rFonts w:eastAsia="Calibri"/>
                <w:lang w:val="bg-BG"/>
              </w:rPr>
            </w:pPr>
            <w:r w:rsidRPr="00DF0B17">
              <w:rPr>
                <w:rFonts w:eastAsia="Calibri"/>
                <w:lang w:val="bg-BG"/>
              </w:rPr>
              <w:t xml:space="preserve">„1. Актуална скица на имота – предоставената скица не е актуална. </w:t>
            </w:r>
          </w:p>
          <w:p w:rsidR="00DF0B17" w:rsidRPr="00DF0B17" w:rsidRDefault="00DF0B17" w:rsidP="00DF0B17">
            <w:pPr>
              <w:spacing w:after="160" w:line="259" w:lineRule="auto"/>
              <w:ind w:firstLine="720"/>
              <w:jc w:val="both"/>
              <w:rPr>
                <w:rFonts w:eastAsia="Calibri"/>
                <w:lang w:val="bg-BG"/>
              </w:rPr>
            </w:pPr>
            <w:r w:rsidRPr="00DF0B17">
              <w:rPr>
                <w:rFonts w:eastAsia="Calibri"/>
                <w:lang w:val="bg-BG"/>
              </w:rPr>
              <w:t>2.</w:t>
            </w:r>
            <w:r w:rsidRPr="00DF0B17">
              <w:rPr>
                <w:rFonts w:eastAsia="Calibri"/>
                <w:lang w:val="bg-BG"/>
              </w:rPr>
              <w:tab/>
              <w:t>Представени са два документа за собственост на имот № 15552.500.2613 и имот № 15552.500.2620 в с. Голец. Моля да уточните мястото на извършване на инвестицията.</w:t>
            </w:r>
          </w:p>
          <w:p w:rsidR="00DF0B17" w:rsidRPr="00DF0B17" w:rsidRDefault="00DF0B17" w:rsidP="00DF0B17">
            <w:pPr>
              <w:spacing w:after="160" w:line="259" w:lineRule="auto"/>
              <w:ind w:firstLine="720"/>
              <w:jc w:val="both"/>
              <w:rPr>
                <w:rFonts w:eastAsia="Calibri"/>
                <w:lang w:val="bg-BG"/>
              </w:rPr>
            </w:pPr>
            <w:r w:rsidRPr="00DF0B17">
              <w:rPr>
                <w:rFonts w:eastAsia="Calibri"/>
                <w:lang w:val="bg-BG"/>
              </w:rPr>
              <w:t>3.</w:t>
            </w:r>
            <w:r w:rsidRPr="00DF0B17">
              <w:rPr>
                <w:rFonts w:eastAsia="Calibri"/>
                <w:lang w:val="bg-BG"/>
              </w:rPr>
              <w:tab/>
              <w:t>Представеното Решение за преценяване на необходимостта от извършване на оценка на въздействието върху околната среда или решение по оценка на въздействие върху околната среда касае инвестиционните Ви намерения по одобрен вече проект. В тази връзки липсва такова за новите инвестиции, вкл. и за фотоволтаичната централа, както и дали капацитетът на водоподаване и отпадните води съответства на наличните мощности.</w:t>
            </w:r>
          </w:p>
          <w:p w:rsidR="00DF0B17" w:rsidRPr="00DF0B17" w:rsidRDefault="00DF0B17" w:rsidP="00DF0B17">
            <w:pPr>
              <w:spacing w:after="160" w:line="259" w:lineRule="auto"/>
              <w:ind w:firstLine="720"/>
              <w:jc w:val="both"/>
              <w:rPr>
                <w:rFonts w:eastAsia="Calibri"/>
                <w:lang w:val="bg-BG"/>
              </w:rPr>
            </w:pPr>
            <w:r w:rsidRPr="00DF0B17">
              <w:rPr>
                <w:rFonts w:eastAsia="Calibri"/>
                <w:lang w:val="bg-BG"/>
              </w:rPr>
              <w:t>4.</w:t>
            </w:r>
            <w:r w:rsidRPr="00DF0B17">
              <w:rPr>
                <w:rFonts w:eastAsia="Calibri"/>
                <w:lang w:val="bg-BG"/>
              </w:rPr>
              <w:tab/>
              <w:t>Кандидатствате за Силози за фураж - от 3 до 7 тона, снабдени със система за механично пълнене и обдухване, диаметър до 2120мм и височина до 4850мм и в тази връзка не е представено Разрешение за строеж или Разрешение за поставяне или становище от главния архитект, че не е необходимо такова.</w:t>
            </w:r>
          </w:p>
          <w:p w:rsidR="00DF0B17" w:rsidRPr="00DF0B17" w:rsidRDefault="00DF0B17" w:rsidP="00DF0B17">
            <w:pPr>
              <w:spacing w:after="160" w:line="259" w:lineRule="auto"/>
              <w:ind w:firstLine="720"/>
              <w:jc w:val="both"/>
              <w:rPr>
                <w:rFonts w:eastAsia="Calibri"/>
                <w:lang w:val="bg-BG"/>
              </w:rPr>
            </w:pPr>
            <w:r w:rsidRPr="00DF0B17">
              <w:rPr>
                <w:rFonts w:eastAsia="Calibri"/>
                <w:lang w:val="bg-BG"/>
              </w:rPr>
              <w:t xml:space="preserve">5. Съгласно условията за кандидатстване по настоящата процедура Технологичният проект следва да бъде съобразен с изискванията </w:t>
            </w:r>
            <w:r w:rsidRPr="00DF0B17">
              <w:rPr>
                <w:rFonts w:eastAsia="Calibri"/>
                <w:lang w:val="bg-BG"/>
              </w:rPr>
              <w:lastRenderedPageBreak/>
              <w:t>на Наредба № 18 от 4 ноември 2016 г. за съдържанието на технологичното описание и технологичната схема на производство на аквакултури. Съгласно писмо с № 13-585/24.03.2021 г. Изпълнителната агенция по рибарство и аквакултури (ИАРА) дава становище, че приложения към проектно предложение BG14MFOP001-2.016-0004 Технологичният проект е само технологична част (техн. оборудване и технически характеристики). Не съдържа пълната информация относно заложените изисквания на Наредба №18/04.11.2016 г. В тази връзка, предоставеният от Вас Технологичният проект, изготвен от Веселина Иванова не отговаря на условията за кандидатстване.</w:t>
            </w:r>
          </w:p>
          <w:p w:rsidR="00DF0B17" w:rsidRPr="00DF0B17" w:rsidRDefault="00DF0B17" w:rsidP="00DF0B17">
            <w:pPr>
              <w:spacing w:after="160" w:line="259" w:lineRule="auto"/>
              <w:ind w:firstLine="720"/>
              <w:jc w:val="both"/>
              <w:rPr>
                <w:rFonts w:eastAsia="Calibri"/>
                <w:lang w:val="bg-BG"/>
              </w:rPr>
            </w:pPr>
            <w:r w:rsidRPr="00DF0B17">
              <w:rPr>
                <w:rFonts w:eastAsia="Calibri"/>
                <w:lang w:val="bg-BG"/>
              </w:rPr>
              <w:t>6.</w:t>
            </w:r>
            <w:r w:rsidRPr="00DF0B17">
              <w:rPr>
                <w:rFonts w:eastAsia="Calibri"/>
                <w:lang w:val="bg-BG"/>
              </w:rPr>
              <w:tab/>
              <w:t xml:space="preserve">Технологичния проект не съответства на бизнес плана. Съдържанието на технологичното описание и технологичната схема на производство на аквакултури, както и производствения капацитет, описан в технологичния проект следва да съответства по вид и количество на годишната продукция, заложена в бизнес плана Планирана производствена програма след реализация на инвестиционния проект на кандидата (Таблица 2 от Бизнес плана). В Таблица 2 от Бизнес плана се предвиждат приходи от Африкански сом за консумация до 100 000 кг. годишно, докато в Технологичния проект липсва информация за </w:t>
            </w:r>
            <w:r w:rsidRPr="00DF0B17">
              <w:rPr>
                <w:rFonts w:eastAsia="Calibri"/>
                <w:lang w:val="bg-BG"/>
              </w:rPr>
              <w:lastRenderedPageBreak/>
              <w:t xml:space="preserve">количество на годишната продукция. Следва да се даде подробна обосновка за откритото несъответствие. </w:t>
            </w:r>
          </w:p>
          <w:p w:rsidR="00DF0B17" w:rsidRPr="00DF0B17" w:rsidRDefault="00DF0B17" w:rsidP="00DF0B17">
            <w:pPr>
              <w:spacing w:after="160" w:line="259" w:lineRule="auto"/>
              <w:ind w:firstLine="720"/>
              <w:jc w:val="both"/>
              <w:rPr>
                <w:rFonts w:eastAsia="Calibri"/>
                <w:lang w:val="bg-BG"/>
              </w:rPr>
            </w:pPr>
            <w:r w:rsidRPr="00DF0B17">
              <w:rPr>
                <w:rFonts w:eastAsia="Calibri"/>
                <w:lang w:val="bg-BG"/>
              </w:rPr>
              <w:t>7.</w:t>
            </w:r>
            <w:r w:rsidRPr="00DF0B17">
              <w:rPr>
                <w:rFonts w:eastAsia="Calibri"/>
                <w:lang w:val="bg-BG"/>
              </w:rPr>
              <w:tab/>
              <w:t>В допълнение на горепосоченото следва да се представи и количествена сметка за необходимото технологично оборудване, вкл. и силози от правоспособно лице.</w:t>
            </w:r>
          </w:p>
          <w:p w:rsidR="00DF0B17" w:rsidRPr="00DF0B17" w:rsidRDefault="00DF0B17" w:rsidP="00DF0B17">
            <w:pPr>
              <w:spacing w:after="160" w:line="259" w:lineRule="auto"/>
              <w:ind w:firstLine="720"/>
              <w:jc w:val="both"/>
              <w:rPr>
                <w:rFonts w:eastAsia="Calibri"/>
                <w:lang w:val="bg-BG"/>
              </w:rPr>
            </w:pPr>
            <w:r w:rsidRPr="00DF0B17">
              <w:rPr>
                <w:rFonts w:eastAsia="Calibri"/>
                <w:lang w:val="bg-BG"/>
              </w:rPr>
              <w:t>8. Не са представени ОПР за 2018, 2019 и 2020 година от оферента Галакси вижън ЕООД, същите не са публикувани и в ТР след извършена служебна проверка. Да се представят и доказателства за декларирания специфичен оборот от оферента Галакси вижън ЕООД - Оборотът, който се декларира в справката-декларация, трябва да се докаже с копия на финансови и счетоводни документи, които се прилагат към справката- декларация и заявлението за признаване. Такива документи са: фактури, годишни данъчни декларации, складови разписки, приемно-предавателни протоколи и др. (отделно за всеки член). Счетоводните документи са копия на оригиналите, като при проверка на място, копията се сравняват с оригиналните счетоводни документи.</w:t>
            </w:r>
          </w:p>
          <w:p w:rsidR="00DF0B17" w:rsidRPr="00DF0B17" w:rsidRDefault="00DF0B17" w:rsidP="00DF0B17">
            <w:pPr>
              <w:spacing w:after="160" w:line="259" w:lineRule="auto"/>
              <w:ind w:firstLine="720"/>
              <w:jc w:val="both"/>
              <w:rPr>
                <w:rFonts w:eastAsia="Calibri"/>
                <w:lang w:val="bg-BG"/>
              </w:rPr>
            </w:pPr>
            <w:r w:rsidRPr="00DF0B17">
              <w:rPr>
                <w:rFonts w:eastAsia="Calibri"/>
                <w:lang w:val="bg-BG"/>
              </w:rPr>
              <w:t>9.</w:t>
            </w:r>
            <w:r w:rsidRPr="00DF0B17">
              <w:rPr>
                <w:rFonts w:eastAsia="Calibri"/>
                <w:lang w:val="bg-BG"/>
              </w:rPr>
              <w:tab/>
              <w:t xml:space="preserve">Не са представени ОПР за 2018, 2019 и 2020 година от оферента СД ВЕРТИКАЛ - ПЕТКОВ И С-ИЕ, същите не са публикувани и в ТР след извършена служебна проверка. Да се </w:t>
            </w:r>
            <w:r w:rsidRPr="00DF0B17">
              <w:rPr>
                <w:rFonts w:eastAsia="Calibri"/>
                <w:lang w:val="bg-BG"/>
              </w:rPr>
              <w:lastRenderedPageBreak/>
              <w:t>представят доказателства и за декларирания специфичен оборот от оферента СД ВЕРТИКАЛ - ПЕТКОВ И С-ИЕ - Оборотът, който се декларира в справката-декларация, трябва да се докаже с копия на финансови и счетоводни документи, които се прилагат към справката- декларация и заявлението за признаване. Такива документи са: фактури, годишни данъчни декларации, складови разписки, приемно-предавателни протоколи и др. (отделно за всеки член). Счетоводните документи са копия на оригиналите, като при проверка на място, копията се сравняват с оригиналните счетоводни документи.“</w:t>
            </w:r>
          </w:p>
          <w:p w:rsidR="00DF0B17" w:rsidRPr="00DF0B17" w:rsidRDefault="00DF0B17" w:rsidP="00DF0B17">
            <w:pPr>
              <w:spacing w:after="160" w:line="259" w:lineRule="auto"/>
              <w:ind w:firstLine="720"/>
              <w:jc w:val="both"/>
              <w:rPr>
                <w:rFonts w:eastAsia="Calibri"/>
                <w:lang w:val="bg-BG"/>
              </w:rPr>
            </w:pPr>
            <w:r w:rsidRPr="00DF0B17">
              <w:rPr>
                <w:rFonts w:eastAsia="Calibri"/>
                <w:lang w:val="bg-BG"/>
              </w:rPr>
              <w:t>Кандидатът не е отговорил на комуникацията в регламентирания срок, не е предоставил изисканите допълнително информация и документи, с което прави невъзможно извършването на оценка на проектното предложение. Съгласно изискванията, посочени в Условията за кандидатстване на процедурата, раздел 24: „При непредставяне на изисканата допълнителна информация или разяснения в срок, проектното предложение може да бъде отхвърлено само и единствено на това основание или съответно да получи по-малък брой точки.“</w:t>
            </w:r>
          </w:p>
          <w:p w:rsidR="00DF0B17" w:rsidRPr="00DF0B17" w:rsidRDefault="00DF0B17" w:rsidP="00DF0B17">
            <w:pPr>
              <w:spacing w:after="160" w:line="259" w:lineRule="auto"/>
              <w:ind w:firstLine="720"/>
              <w:jc w:val="both"/>
              <w:rPr>
                <w:rFonts w:eastAsia="Calibri"/>
                <w:lang w:val="bg-BG"/>
              </w:rPr>
            </w:pPr>
            <w:r w:rsidRPr="00DF0B17">
              <w:rPr>
                <w:rFonts w:eastAsia="Calibri"/>
                <w:lang w:val="bg-BG"/>
              </w:rPr>
              <w:t xml:space="preserve">При направена съпоставка между планираната производствена програма след реализация на инвестиционния проект в бизнес </w:t>
            </w:r>
            <w:r w:rsidRPr="00DF0B17">
              <w:rPr>
                <w:rFonts w:eastAsia="Calibri"/>
                <w:lang w:val="bg-BG"/>
              </w:rPr>
              <w:lastRenderedPageBreak/>
              <w:t xml:space="preserve">плана и технологичния проект, е установено, че в технологичния проект липсва капацитет на фермата за риба. В Бизнес плана са посочени следните количества по видове както следва: Първа прогнозна година – Десета прогнозна година 100 000 кг. Сом. Налице е несъответствие между заложената производствена програма в бизнес плана и липсата на такава в технологичното описание. Описаното несъответствие е основание за корекция на количеството продукция, планираните приходи от продажба и преки разходи за отглеждане на сом, заложени в бизнес плана при изчисляване на икономическата жизнеспособност на проекта. Също така заложените количества продукция в производствената програма на Бизнес плана не съответстват на капацитета на предвидените за закупуване активи. Във връзка с гореизложеното и съгласно изискванията на Приложение № 4 към Условията за кандидатстване по Процедура за подбор на проекти № BG14MFOP001-2.016 „Продуктивни инвестиции в аквакултурите“, Мярка 2.2. „Продуктивни инвестиции в аквакултурите“, проектното предложение не отговаря на Критерий № 14 „Заложената производствена програма в технологичното описание съответства на бизнес плана“ и Критерий за оценка № 18 „Количеството произвеждана продукция, заложена в технологичния проект и </w:t>
            </w:r>
            <w:r w:rsidRPr="00DF0B17">
              <w:rPr>
                <w:rFonts w:eastAsia="Calibri"/>
                <w:lang w:val="bg-BG"/>
              </w:rPr>
              <w:lastRenderedPageBreak/>
              <w:t xml:space="preserve">годишния производствения капацитет на всеки от предвидените активи, заложени в технологичния проект трябва да съответстват на количеството произвеждана продукция, заложена в производствената програма на бизнес плана и на годишния производствения капацитет на всеки от предвидените за закупуване активи, описани в представените оферти“. </w:t>
            </w:r>
          </w:p>
          <w:p w:rsidR="00DF0B17" w:rsidRPr="00DF0B17" w:rsidRDefault="00DF0B17" w:rsidP="00DF0B17">
            <w:pPr>
              <w:spacing w:after="160" w:line="259" w:lineRule="auto"/>
              <w:ind w:firstLine="720"/>
              <w:jc w:val="both"/>
              <w:rPr>
                <w:rFonts w:eastAsia="Calibri"/>
                <w:lang w:val="bg-BG"/>
              </w:rPr>
            </w:pPr>
            <w:r w:rsidRPr="00DF0B17">
              <w:rPr>
                <w:rFonts w:eastAsia="Calibri"/>
                <w:lang w:val="bg-BG"/>
              </w:rPr>
              <w:t xml:space="preserve">В допълнение с писмо с № 13-585/24.03.2021 г. Изпълнителната агенция по рибарство и аквакултури (ИАРА) дава становище, че приложения към проектно предложение № BG14MFOP001-2.016-0004: „Технологичен проект е само технологична част (техн. оборудване и технически характеристики). Не съдържа пълната информация относно заложените изисквания на Наредба №18/04.11.2016 г.“ В тази връзка, предоставеният от Вас технологичен проект, изготвен от Веселина Иванова не отговаря на условията за кандидатстване и на Критерий № 12 „Проектното предложение съдържа технологично описание на обекта за производство на аквакултури и технологична схема на производство на аквакултури, съгласно Наредба № 18 от 4.11.2016 г., обосноваващи  дейностите и разходите, за които се кандидатства в проектното предложение, както и показва капацитета на производството“ от </w:t>
            </w:r>
            <w:r w:rsidRPr="00DF0B17">
              <w:rPr>
                <w:rFonts w:eastAsia="Calibri"/>
                <w:lang w:val="bg-BG"/>
              </w:rPr>
              <w:lastRenderedPageBreak/>
              <w:t>Приложение № 4 към Условията за кандидатстване.</w:t>
            </w:r>
          </w:p>
          <w:p w:rsidR="00DF0B17" w:rsidRPr="00DF0B17" w:rsidRDefault="00DF0B17" w:rsidP="00DF0B17">
            <w:pPr>
              <w:spacing w:after="160" w:line="259" w:lineRule="auto"/>
              <w:ind w:firstLine="720"/>
              <w:jc w:val="both"/>
              <w:rPr>
                <w:rFonts w:eastAsia="Calibri"/>
                <w:lang w:val="bg-BG"/>
              </w:rPr>
            </w:pPr>
            <w:r w:rsidRPr="00DF0B17">
              <w:rPr>
                <w:rFonts w:eastAsia="Calibri"/>
                <w:lang w:val="bg-BG"/>
              </w:rPr>
              <w:t>Съгласно Приложение № 4 към Условията за кандидатстване при несъответствие с някое от посочените изисквания проектното предложение се отхвърля.</w:t>
            </w:r>
          </w:p>
          <w:p w:rsidR="00DF0B17" w:rsidRPr="00DF0B17" w:rsidRDefault="00DF0B17" w:rsidP="00DF0B17">
            <w:pPr>
              <w:spacing w:after="160" w:line="259" w:lineRule="auto"/>
              <w:ind w:firstLine="720"/>
              <w:jc w:val="both"/>
              <w:rPr>
                <w:rFonts w:eastAsia="Calibri"/>
                <w:lang w:val="bg-BG"/>
              </w:rPr>
            </w:pPr>
            <w:r w:rsidRPr="00DF0B17">
              <w:rPr>
                <w:rFonts w:eastAsia="Calibri"/>
                <w:lang w:val="bg-BG"/>
              </w:rPr>
              <w:t>Съгласно чл. 34, ал. 2 на ЗУСЕСИФ, когато след допълнително изискване по установения ред, на задължително изискуеми по процедурата документи, и информация, същите не бъдат предоставени от кандидата или са представени, но не съгласно изискванията, посочени в Условията за кандидатстване на процедурата, проектното предложение не отговаря на Условията, поради което производството по него се прекратява.</w:t>
            </w:r>
          </w:p>
          <w:p w:rsidR="00E007E1" w:rsidRPr="00E007E1" w:rsidRDefault="00DF0B17" w:rsidP="00DF0B17">
            <w:pPr>
              <w:spacing w:after="160" w:line="259" w:lineRule="auto"/>
              <w:ind w:firstLine="720"/>
              <w:jc w:val="both"/>
              <w:rPr>
                <w:highlight w:val="green"/>
                <w:lang w:val="bg-BG"/>
              </w:rPr>
            </w:pPr>
            <w:r w:rsidRPr="00DF0B17">
              <w:rPr>
                <w:rFonts w:eastAsia="Calibri"/>
                <w:lang w:val="bg-BG"/>
              </w:rPr>
              <w:t>Поради изложените по-горе аргументи, проектно предложение с рег. № BG14MFOP001-2.016-0004 е включено в Списъка на проектните предложения, които не се допускат до етап Техническа и финансова оценка, по настоящата процедура.</w:t>
            </w:r>
          </w:p>
        </w:tc>
      </w:tr>
      <w:tr w:rsidR="00025E58" w:rsidRPr="00E76FC7" w:rsidTr="00C171C9">
        <w:tc>
          <w:tcPr>
            <w:tcW w:w="600" w:type="dxa"/>
            <w:shd w:val="clear" w:color="auto" w:fill="auto"/>
          </w:tcPr>
          <w:p w:rsidR="00025E58" w:rsidRPr="005C45BA" w:rsidRDefault="00025E58" w:rsidP="00E756A6">
            <w:pPr>
              <w:jc w:val="center"/>
              <w:rPr>
                <w:b/>
                <w:lang w:val="bg-BG"/>
              </w:rPr>
            </w:pPr>
            <w:r w:rsidRPr="005C45BA">
              <w:rPr>
                <w:b/>
                <w:lang w:val="bg-BG"/>
              </w:rPr>
              <w:lastRenderedPageBreak/>
              <w:t>2.</w:t>
            </w:r>
          </w:p>
        </w:tc>
        <w:tc>
          <w:tcPr>
            <w:tcW w:w="2112" w:type="dxa"/>
            <w:shd w:val="clear" w:color="auto" w:fill="auto"/>
          </w:tcPr>
          <w:p w:rsidR="00025E58" w:rsidRPr="005C45BA" w:rsidRDefault="007C111B" w:rsidP="00E756A6">
            <w:pPr>
              <w:jc w:val="center"/>
              <w:rPr>
                <w:b/>
                <w:lang w:val="en-US"/>
              </w:rPr>
            </w:pPr>
            <w:r w:rsidRPr="007C111B">
              <w:rPr>
                <w:b/>
                <w:lang w:val="bg-BG"/>
              </w:rPr>
              <w:t>BG14MFOP001-2.016-0005</w:t>
            </w:r>
          </w:p>
        </w:tc>
        <w:tc>
          <w:tcPr>
            <w:tcW w:w="2318" w:type="dxa"/>
            <w:shd w:val="clear" w:color="auto" w:fill="auto"/>
          </w:tcPr>
          <w:p w:rsidR="00025E58" w:rsidRPr="005C45BA" w:rsidRDefault="007C111B" w:rsidP="00E756A6">
            <w:pPr>
              <w:jc w:val="center"/>
              <w:rPr>
                <w:b/>
                <w:lang w:val="bg-BG"/>
              </w:rPr>
            </w:pPr>
            <w:r>
              <w:rPr>
                <w:b/>
                <w:lang w:val="bg-BG"/>
              </w:rPr>
              <w:t>„</w:t>
            </w:r>
            <w:r w:rsidRPr="007C111B">
              <w:rPr>
                <w:b/>
                <w:lang w:val="bg-BG"/>
              </w:rPr>
              <w:t>БУЛ ЛЕС ИНВЕСТ</w:t>
            </w:r>
            <w:r>
              <w:rPr>
                <w:b/>
                <w:lang w:val="bg-BG"/>
              </w:rPr>
              <w:t>“</w:t>
            </w:r>
            <w:r w:rsidRPr="007C111B">
              <w:rPr>
                <w:b/>
                <w:lang w:val="bg-BG"/>
              </w:rPr>
              <w:t xml:space="preserve"> ЕООД</w:t>
            </w:r>
          </w:p>
        </w:tc>
        <w:tc>
          <w:tcPr>
            <w:tcW w:w="2959" w:type="dxa"/>
            <w:shd w:val="clear" w:color="auto" w:fill="auto"/>
          </w:tcPr>
          <w:p w:rsidR="00025E58" w:rsidRPr="005C45BA" w:rsidRDefault="009266D4" w:rsidP="000D421C">
            <w:pPr>
              <w:jc w:val="both"/>
              <w:rPr>
                <w:lang w:val="bg-BG"/>
              </w:rPr>
            </w:pPr>
            <w:r>
              <w:rPr>
                <w:lang w:val="bg-BG"/>
              </w:rPr>
              <w:t>„</w:t>
            </w:r>
            <w:r w:rsidR="007C111B" w:rsidRPr="007C111B">
              <w:rPr>
                <w:lang w:val="bg-BG"/>
              </w:rPr>
              <w:t>Разширяване и модернизация на аквакултурно стопанство Бул лес инвест</w:t>
            </w:r>
            <w:r w:rsidRPr="009266D4">
              <w:rPr>
                <w:lang w:val="bg-BG"/>
              </w:rPr>
              <w:t>“</w:t>
            </w:r>
          </w:p>
        </w:tc>
        <w:tc>
          <w:tcPr>
            <w:tcW w:w="5233" w:type="dxa"/>
            <w:shd w:val="clear" w:color="auto" w:fill="auto"/>
          </w:tcPr>
          <w:p w:rsidR="000B0DD2" w:rsidRPr="000B0DD2" w:rsidRDefault="000B0DD2" w:rsidP="000B0DD2">
            <w:pPr>
              <w:spacing w:after="160" w:line="259" w:lineRule="auto"/>
              <w:ind w:firstLine="720"/>
              <w:jc w:val="both"/>
              <w:rPr>
                <w:rFonts w:eastAsia="Calibri"/>
                <w:lang w:val="bg-BG"/>
              </w:rPr>
            </w:pPr>
            <w:r w:rsidRPr="000B0DD2">
              <w:rPr>
                <w:rFonts w:eastAsia="Calibri"/>
                <w:lang w:val="bg-BG"/>
              </w:rPr>
              <w:t xml:space="preserve">След извършване на оценка за административно съответствие и допустимост на проектно предложение № BG14MFOP001-2.016-0005 съгласно чл. 29, ал. 2, т. 1, буква „а“ от Закона за управление на средствата от европейските структурни и инвестиционни </w:t>
            </w:r>
            <w:r w:rsidRPr="000B0DD2">
              <w:rPr>
                <w:rFonts w:eastAsia="Calibri"/>
                <w:lang w:val="bg-BG"/>
              </w:rPr>
              <w:lastRenderedPageBreak/>
              <w:t xml:space="preserve">фондове (ЗУСЕСИФ), е установено следното: </w:t>
            </w:r>
          </w:p>
          <w:p w:rsidR="000B0DD2" w:rsidRPr="000B0DD2" w:rsidRDefault="000B0DD2" w:rsidP="000B0DD2">
            <w:pPr>
              <w:spacing w:after="160" w:line="259" w:lineRule="auto"/>
              <w:ind w:firstLine="720"/>
              <w:jc w:val="both"/>
              <w:rPr>
                <w:rFonts w:eastAsia="Calibri"/>
                <w:lang w:val="bg-BG"/>
              </w:rPr>
            </w:pPr>
            <w:r w:rsidRPr="000B0DD2">
              <w:rPr>
                <w:rFonts w:eastAsia="Calibri"/>
                <w:lang w:val="bg-BG"/>
              </w:rPr>
              <w:t>Проектното предложени</w:t>
            </w:r>
            <w:r>
              <w:rPr>
                <w:rFonts w:eastAsia="Calibri"/>
                <w:lang w:val="bg-BG"/>
              </w:rPr>
              <w:t>е не отговаря на Критерий № 4 „</w:t>
            </w:r>
            <w:r w:rsidRPr="000B0DD2">
              <w:rPr>
                <w:rFonts w:eastAsia="Calibri"/>
                <w:lang w:val="bg-BG"/>
              </w:rPr>
              <w:t>Кандидатът е допустим съгласно изискванията в т. 11 от Условия за кандидатстване по настоящата процедура.“ от Приложение № 4: „Критерии и методология за оценка на проектните предложения по Процедура за подбор на проекти BG14MFOP001-2.016 „Продуктивни инвестиции в аквакултурите“, Мярка 2.2. „Продуктивни инвестиции в аквакултурите“.</w:t>
            </w:r>
          </w:p>
          <w:p w:rsidR="000B0DD2" w:rsidRPr="000B0DD2" w:rsidRDefault="000B0DD2" w:rsidP="000B0DD2">
            <w:pPr>
              <w:spacing w:after="160" w:line="259" w:lineRule="auto"/>
              <w:ind w:firstLine="720"/>
              <w:jc w:val="both"/>
              <w:rPr>
                <w:rFonts w:eastAsia="Calibri"/>
                <w:lang w:val="bg-BG"/>
              </w:rPr>
            </w:pPr>
            <w:r w:rsidRPr="000B0DD2">
              <w:rPr>
                <w:rFonts w:eastAsia="Calibri"/>
                <w:lang w:val="bg-BG"/>
              </w:rPr>
              <w:t>След направена справка в Търговския регистър е установено, че „БУЛ ЛЕС ИНВЕСТ“ ЕООД е с предмет на дейност: „Покупка на стоки или други вещи с цел продажба в първоначален, преработен или обработен вид в страната и чужбина, производство на стоки, незабранени от закона, с цел продажбата им в страната и чужбина, ресторантьорска, складова, лизингова, комисионна, превозна и туристическа дейност, търговско представителство и посредничество, покупка, строеж или обзавеждане на недвижими имоти с цел продажба, както и всяка друга</w:t>
            </w:r>
            <w:r>
              <w:rPr>
                <w:rFonts w:eastAsia="Calibri"/>
                <w:lang w:val="bg-BG"/>
              </w:rPr>
              <w:t xml:space="preserve"> дейност, незабранена от закона</w:t>
            </w:r>
            <w:r w:rsidRPr="000B0DD2">
              <w:rPr>
                <w:rFonts w:eastAsia="Calibri"/>
                <w:lang w:val="bg-BG"/>
              </w:rPr>
              <w:t xml:space="preserve">“. Съгласно условията за кандидатстване </w:t>
            </w:r>
            <w:r w:rsidR="00C84BDC">
              <w:rPr>
                <w:rFonts w:eastAsia="Calibri"/>
                <w:lang w:val="bg-BG"/>
              </w:rPr>
              <w:t>по</w:t>
            </w:r>
            <w:r w:rsidR="00C84BDC" w:rsidRPr="000B0DD2">
              <w:rPr>
                <w:rFonts w:eastAsia="Calibri"/>
                <w:lang w:val="bg-BG"/>
              </w:rPr>
              <w:t xml:space="preserve"> </w:t>
            </w:r>
            <w:r w:rsidRPr="000B0DD2">
              <w:rPr>
                <w:rFonts w:eastAsia="Calibri"/>
                <w:lang w:val="bg-BG"/>
              </w:rPr>
              <w:t xml:space="preserve">настоящата процедура, т. 11.1 „Критерии за допустимост на кандидатите“, подточка 11.1.2: „кандидатите трябва да са учредени с основен предмет на дейност рибовъдство или еквивалентен в областта на </w:t>
            </w:r>
            <w:r w:rsidRPr="000B0DD2">
              <w:rPr>
                <w:rFonts w:eastAsia="Calibri"/>
                <w:lang w:val="bg-BG"/>
              </w:rPr>
              <w:lastRenderedPageBreak/>
              <w:t xml:space="preserve">производството на аквакултури, вписан в Търговския регистър и регистъра на юридическите лица с нестопанска цел към Агенцията по вписванията“. </w:t>
            </w:r>
          </w:p>
          <w:p w:rsidR="000B0DD2" w:rsidRPr="000B0DD2" w:rsidRDefault="000B0DD2" w:rsidP="000B0DD2">
            <w:pPr>
              <w:spacing w:after="160" w:line="259" w:lineRule="auto"/>
              <w:ind w:firstLine="720"/>
              <w:jc w:val="both"/>
              <w:rPr>
                <w:rFonts w:eastAsia="Calibri"/>
                <w:lang w:val="bg-BG"/>
              </w:rPr>
            </w:pPr>
            <w:r w:rsidRPr="000B0DD2">
              <w:rPr>
                <w:rFonts w:eastAsia="Calibri"/>
                <w:lang w:val="bg-BG"/>
              </w:rPr>
              <w:t xml:space="preserve">След извършена проверка на предоставените документи и съгласно чл. 34, ал. 2 от ЗУСЕСИФ: „Когато при проверката по ал. 1 се установи липса на документи и/или друга нередовност, комисията изпраща на кандидата уведомление за установените нередовности и определя разумен срок за тяхното отстраняване, който не може да бъде по-кратък от една седмица. Уведомлението съдържа и информация, че не отстраняването на нередовностите в срок може да доведе до прекратяване на производството по отношение на кандидата. Отстраняването на нередовностите не може да води до подобряване на качеството на проектното предложение.“ Във връзка с установената нередовност с точка 11.1. „Критерии за допустимост на кандидатите“, подточка 11.1.2: „кандидатите трябва да са учредени с основен предмет на дейност рибовъдство или еквивалентен в областта на производството на аквакултури, вписан в Търговския регистър и регистъра на юридическите лица с нестопанска цел към Агенцията по вписванията“ от Условия за кандидатстване утвърдени от УО, на 24.06.2021 г. е изпратено уведомление с регистрационен </w:t>
            </w:r>
            <w:r w:rsidRPr="000B0DD2">
              <w:rPr>
                <w:rFonts w:eastAsia="Calibri"/>
                <w:lang w:val="bg-BG"/>
              </w:rPr>
              <w:lastRenderedPageBreak/>
              <w:t xml:space="preserve">номер BG14MFOP001-2.016-0005-M001, с което чрез Модул „Комуникация“ в ИСУН 2020 кандидата „БУЛ ЛЕС ИНВЕСТ“ ЕООД е уведомен, че не отговаря на условията за кандидатстване по Процедура чрез подбор на проекти BG14MFOP001-2.016 „Продуктивни инвестиции в аквакултурите“ и не е допустим кандидат </w:t>
            </w:r>
            <w:r w:rsidR="00C84BDC">
              <w:rPr>
                <w:rFonts w:eastAsia="Calibri"/>
                <w:lang w:val="bg-BG"/>
              </w:rPr>
              <w:t>съгласно</w:t>
            </w:r>
            <w:r w:rsidR="00C84BDC" w:rsidRPr="000B0DD2">
              <w:rPr>
                <w:rFonts w:eastAsia="Calibri"/>
                <w:lang w:val="bg-BG"/>
              </w:rPr>
              <w:t xml:space="preserve"> </w:t>
            </w:r>
            <w:r w:rsidRPr="000B0DD2">
              <w:rPr>
                <w:rFonts w:eastAsia="Calibri"/>
                <w:lang w:val="bg-BG"/>
              </w:rPr>
              <w:t xml:space="preserve">същите. Не се изискани допълнителни документи във връзка с констатираната нередовност. Указан е срок до 04.07.2021 г., в който срок кандидатът представя в отговор актуално състояние на „БУЛ ЛЕС ИНВЕСТ“ ЕООД от 01.07.2021 г. </w:t>
            </w:r>
            <w:r w:rsidR="00C84BDC">
              <w:rPr>
                <w:rFonts w:eastAsia="Calibri"/>
                <w:lang w:val="bg-BG"/>
              </w:rPr>
              <w:t xml:space="preserve">от </w:t>
            </w:r>
            <w:r w:rsidRPr="000B0DD2">
              <w:rPr>
                <w:rFonts w:eastAsia="Calibri"/>
                <w:lang w:val="bg-BG"/>
              </w:rPr>
              <w:t xml:space="preserve">което е видно, че кандидата е предпиел действия с цел промяна на предмета на дейност на дружеството на: „ОСНОВЕН ПРЕДМЕТ - Рибовъдство и търговия с риба и рибни продукти, производство и търговия със селскостопанска продукция. ДОПЪЛНИТЕЛНИ ДЕЙНОСТИ - внос и износ, наемане и пренаемане на земеделски земи и водоеми, търговско посредничество и представителство, както и всяка друга дейност, която не е забранена от закона“. При извършена служебна проверка е установено, че кандидатът е предоставил Актуален дружествен договор, Решение на едноличния собственик на капитала и документа за платена такса с цел промяна на предмета на дейност в Търговския регистър с дата 29.06.2021 г., след подаването на проектното предложение и след получаването </w:t>
            </w:r>
            <w:r w:rsidRPr="000B0DD2">
              <w:rPr>
                <w:rFonts w:eastAsia="Calibri"/>
                <w:lang w:val="bg-BG"/>
              </w:rPr>
              <w:lastRenderedPageBreak/>
              <w:t xml:space="preserve">на Уведомлението за нередовността му. </w:t>
            </w:r>
          </w:p>
          <w:p w:rsidR="000B0DD2" w:rsidRPr="000B0DD2" w:rsidRDefault="000B0DD2" w:rsidP="000B0DD2">
            <w:pPr>
              <w:spacing w:after="160" w:line="259" w:lineRule="auto"/>
              <w:ind w:firstLine="720"/>
              <w:jc w:val="both"/>
              <w:rPr>
                <w:rFonts w:eastAsia="Calibri"/>
                <w:lang w:val="bg-BG"/>
              </w:rPr>
            </w:pPr>
            <w:r w:rsidRPr="000B0DD2">
              <w:rPr>
                <w:rFonts w:eastAsia="Calibri"/>
                <w:lang w:val="bg-BG"/>
              </w:rPr>
              <w:t>Освен това, отстраняването на нередовности на проектното предложение чрез приемане на подобни действия може да доведе до подобряване на неговото качество и нарушаване на принципите на равнопоставеност и недопускане на дискриминация, което представлява неспазване на изискването на Условията за кандидатстване по мярката и Критерий № 10 „Отстраняването на нередовностите по проектното предложение не е довело до подобряване на качеството му“ и разпоредбите на чл. 29 и чл. 34, ал. 2 от ЗЕСЕСИФ.</w:t>
            </w:r>
          </w:p>
          <w:p w:rsidR="000B0DD2" w:rsidRPr="000B0DD2" w:rsidRDefault="000B0DD2" w:rsidP="000B0DD2">
            <w:pPr>
              <w:spacing w:after="160" w:line="259" w:lineRule="auto"/>
              <w:ind w:firstLine="720"/>
              <w:jc w:val="both"/>
              <w:rPr>
                <w:rFonts w:eastAsia="Calibri"/>
                <w:lang w:val="bg-BG"/>
              </w:rPr>
            </w:pPr>
            <w:r w:rsidRPr="000B0DD2">
              <w:rPr>
                <w:rFonts w:eastAsia="Calibri"/>
                <w:lang w:val="bg-BG"/>
              </w:rPr>
              <w:t xml:space="preserve">В тази връзка </w:t>
            </w:r>
            <w:r w:rsidR="00C84BDC">
              <w:rPr>
                <w:rFonts w:eastAsia="Calibri"/>
                <w:lang w:val="bg-BG"/>
              </w:rPr>
              <w:t>п</w:t>
            </w:r>
            <w:r w:rsidRPr="000B0DD2">
              <w:rPr>
                <w:rFonts w:eastAsia="Calibri"/>
                <w:lang w:val="bg-BG"/>
              </w:rPr>
              <w:t>роектното предложение не съответства на изискванията на т. 11.1 „Критерии за допустимост на кандидатите“ от УК, подточка 11.1.2: „кандидатите трябва да са учредени с основен предмет на дейност рибовъдство или еквивалентен в областта на производството на аквакултури, вписан в Търговския регистър и регистъра на юридическите лица с нестопанска цел към Агенцията по вписванията“, както и на Критерий № 4 „Кандидатът е допустим съгласно изискванията в т. 11 от Условия за кандидатстване по настоящата процедура“ от Приложение № 4.</w:t>
            </w:r>
          </w:p>
          <w:p w:rsidR="000B0DD2" w:rsidRPr="000B0DD2" w:rsidRDefault="000B0DD2" w:rsidP="000B0DD2">
            <w:pPr>
              <w:spacing w:after="160" w:line="259" w:lineRule="auto"/>
              <w:ind w:firstLine="720"/>
              <w:jc w:val="both"/>
              <w:rPr>
                <w:rFonts w:eastAsia="Calibri"/>
                <w:lang w:val="bg-BG"/>
              </w:rPr>
            </w:pPr>
            <w:r w:rsidRPr="000B0DD2">
              <w:rPr>
                <w:rFonts w:eastAsia="Calibri"/>
                <w:lang w:val="bg-BG"/>
              </w:rPr>
              <w:t xml:space="preserve">Съгласно Приложение № 4 към </w:t>
            </w:r>
            <w:r w:rsidRPr="000B0DD2">
              <w:rPr>
                <w:rFonts w:eastAsia="Calibri"/>
                <w:lang w:val="bg-BG"/>
              </w:rPr>
              <w:lastRenderedPageBreak/>
              <w:t>Условията за кандидатстване при несъответствие с някое от посочените изисквания проектното предложение се отхвърля.</w:t>
            </w:r>
          </w:p>
          <w:p w:rsidR="00F70F89" w:rsidRPr="00F73A86" w:rsidRDefault="000B0DD2" w:rsidP="000B0DD2">
            <w:pPr>
              <w:spacing w:after="160" w:line="259" w:lineRule="auto"/>
              <w:ind w:firstLine="720"/>
              <w:jc w:val="both"/>
              <w:rPr>
                <w:highlight w:val="yellow"/>
                <w:lang w:val="bg-BG"/>
              </w:rPr>
            </w:pPr>
            <w:r w:rsidRPr="000B0DD2">
              <w:rPr>
                <w:rFonts w:eastAsia="Calibri"/>
                <w:lang w:val="bg-BG"/>
              </w:rPr>
              <w:t>Поради изложения по-горе аргумент, проектно предложение с рег. № BG14MFOP001-2.016-0005 е включено в Списъка на проектните предложения, които не се допускат до етап Техническа и финансова оценка, по настоящата процедура.</w:t>
            </w:r>
          </w:p>
        </w:tc>
      </w:tr>
      <w:tr w:rsidR="00B65E53" w:rsidRPr="00E76FC7" w:rsidTr="00C171C9">
        <w:tc>
          <w:tcPr>
            <w:tcW w:w="600" w:type="dxa"/>
            <w:shd w:val="clear" w:color="auto" w:fill="auto"/>
          </w:tcPr>
          <w:p w:rsidR="00B65E53" w:rsidRDefault="00B65E53" w:rsidP="00E756A6">
            <w:pPr>
              <w:jc w:val="center"/>
              <w:rPr>
                <w:b/>
                <w:lang w:val="bg-BG"/>
              </w:rPr>
            </w:pPr>
          </w:p>
          <w:p w:rsidR="00B65E53" w:rsidRPr="005C45BA" w:rsidRDefault="00C171C9" w:rsidP="00E756A6">
            <w:pPr>
              <w:jc w:val="center"/>
              <w:rPr>
                <w:b/>
                <w:lang w:val="bg-BG"/>
              </w:rPr>
            </w:pPr>
            <w:r>
              <w:rPr>
                <w:b/>
                <w:lang w:val="bg-BG"/>
              </w:rPr>
              <w:t>3</w:t>
            </w:r>
            <w:r w:rsidR="00B65E53">
              <w:rPr>
                <w:b/>
                <w:lang w:val="bg-BG"/>
              </w:rPr>
              <w:t>.</w:t>
            </w:r>
          </w:p>
        </w:tc>
        <w:tc>
          <w:tcPr>
            <w:tcW w:w="2112" w:type="dxa"/>
            <w:shd w:val="clear" w:color="auto" w:fill="auto"/>
          </w:tcPr>
          <w:p w:rsidR="00B65E53" w:rsidRDefault="00B65E53" w:rsidP="00E756A6">
            <w:pPr>
              <w:jc w:val="center"/>
              <w:rPr>
                <w:b/>
                <w:lang w:val="bg-BG"/>
              </w:rPr>
            </w:pPr>
          </w:p>
          <w:p w:rsidR="00B65E53" w:rsidRDefault="00B65E53" w:rsidP="00E756A6">
            <w:pPr>
              <w:jc w:val="center"/>
              <w:rPr>
                <w:b/>
                <w:lang w:val="bg-BG"/>
              </w:rPr>
            </w:pPr>
            <w:r w:rsidRPr="00B65E53">
              <w:rPr>
                <w:b/>
                <w:lang w:val="bg-BG"/>
              </w:rPr>
              <w:t>BG14MFOP001-2.016-0009</w:t>
            </w:r>
          </w:p>
          <w:p w:rsidR="00B65E53" w:rsidRPr="005C45BA" w:rsidRDefault="00B65E53" w:rsidP="00E756A6">
            <w:pPr>
              <w:jc w:val="center"/>
              <w:rPr>
                <w:b/>
                <w:lang w:val="bg-BG"/>
              </w:rPr>
            </w:pPr>
          </w:p>
        </w:tc>
        <w:tc>
          <w:tcPr>
            <w:tcW w:w="2318" w:type="dxa"/>
            <w:shd w:val="clear" w:color="auto" w:fill="auto"/>
          </w:tcPr>
          <w:p w:rsidR="00B65E53" w:rsidRDefault="00B65E53" w:rsidP="00E756A6">
            <w:pPr>
              <w:jc w:val="center"/>
              <w:rPr>
                <w:b/>
                <w:lang w:val="bg-BG"/>
              </w:rPr>
            </w:pPr>
          </w:p>
          <w:p w:rsidR="00B65E53" w:rsidRPr="005C45BA" w:rsidRDefault="00B65E53" w:rsidP="00B65E53">
            <w:pPr>
              <w:jc w:val="center"/>
              <w:rPr>
                <w:b/>
                <w:lang w:val="bg-BG"/>
              </w:rPr>
            </w:pPr>
            <w:r>
              <w:rPr>
                <w:b/>
                <w:lang w:val="bg-BG"/>
              </w:rPr>
              <w:t>„</w:t>
            </w:r>
            <w:r w:rsidRPr="00B65E53">
              <w:rPr>
                <w:b/>
                <w:lang w:val="bg-BG"/>
              </w:rPr>
              <w:t>РУМФИШ</w:t>
            </w:r>
            <w:r>
              <w:rPr>
                <w:b/>
                <w:lang w:val="bg-BG"/>
              </w:rPr>
              <w:t>“</w:t>
            </w:r>
            <w:r w:rsidRPr="00B65E53">
              <w:rPr>
                <w:b/>
                <w:lang w:val="bg-BG"/>
              </w:rPr>
              <w:t xml:space="preserve"> ЕООД</w:t>
            </w:r>
          </w:p>
        </w:tc>
        <w:tc>
          <w:tcPr>
            <w:tcW w:w="2959" w:type="dxa"/>
            <w:shd w:val="clear" w:color="auto" w:fill="auto"/>
          </w:tcPr>
          <w:p w:rsidR="000C5B33" w:rsidRDefault="000C5B33" w:rsidP="000D421C">
            <w:pPr>
              <w:jc w:val="both"/>
              <w:rPr>
                <w:lang w:val="bg-BG"/>
              </w:rPr>
            </w:pPr>
          </w:p>
          <w:p w:rsidR="00B65E53" w:rsidRPr="005C45BA" w:rsidRDefault="00B65E53" w:rsidP="000D421C">
            <w:pPr>
              <w:jc w:val="both"/>
              <w:rPr>
                <w:lang w:val="bg-BG"/>
              </w:rPr>
            </w:pPr>
            <w:r>
              <w:rPr>
                <w:lang w:val="bg-BG"/>
              </w:rPr>
              <w:t>„</w:t>
            </w:r>
            <w:r w:rsidRPr="00B65E53">
              <w:rPr>
                <w:lang w:val="bg-BG"/>
              </w:rPr>
              <w:t>Създаване на ново предприятие за производство на аквакултури в язовир „Дедова могила”</w:t>
            </w:r>
          </w:p>
        </w:tc>
        <w:tc>
          <w:tcPr>
            <w:tcW w:w="5233" w:type="dxa"/>
            <w:shd w:val="clear" w:color="auto" w:fill="auto"/>
          </w:tcPr>
          <w:p w:rsidR="000B0DD2" w:rsidRPr="000B0DD2" w:rsidRDefault="000B0DD2" w:rsidP="000B0DD2">
            <w:pPr>
              <w:spacing w:after="160" w:line="259" w:lineRule="auto"/>
              <w:jc w:val="both"/>
              <w:rPr>
                <w:rFonts w:eastAsia="Calibri"/>
                <w:lang w:val="bg-BG"/>
              </w:rPr>
            </w:pPr>
            <w:r w:rsidRPr="000B0DD2">
              <w:rPr>
                <w:rFonts w:eastAsia="Calibri"/>
                <w:lang w:val="bg-BG"/>
              </w:rPr>
              <w:t>След извършване на оценка за административно съответствие и допустимост на проектно предложение № BG14MFOP001-2.016-0009 съгласно чл. 29, ал. 2, т. 1, буква „а“ от Закона за управление на средствата от европейските структурни и инвестиционни фондове (ЗУСЕСИФ), е установено следното:</w:t>
            </w:r>
          </w:p>
          <w:p w:rsidR="000B0DD2" w:rsidRPr="000B0DD2" w:rsidRDefault="000B0DD2" w:rsidP="000B0DD2">
            <w:pPr>
              <w:spacing w:after="160" w:line="259" w:lineRule="auto"/>
              <w:jc w:val="both"/>
              <w:rPr>
                <w:rFonts w:eastAsia="Calibri"/>
                <w:lang w:val="bg-BG"/>
              </w:rPr>
            </w:pPr>
            <w:r w:rsidRPr="000B0DD2">
              <w:rPr>
                <w:rFonts w:eastAsia="Calibri"/>
                <w:lang w:val="bg-BG"/>
              </w:rPr>
              <w:t xml:space="preserve">Поради липса на задължително изискуеми документи и непредставяне на допълнително поискани такива, проектното предложение не отговаря на Критерий № 3 „Налице са всички изискуеми документи и са попълнени съгласно изискванията, посочени в т. 24 от Условията за кандидатстване по настоящата процедура.“ от Приложение 4 „Критерии и методология за оценка на проектните предложения по Процедура за подбор на проекти BG14MFOP001-2.016 „Продуктивни инвестиции в аквакултурите“, Мярка 2.2. „Продуктивни </w:t>
            </w:r>
            <w:r w:rsidRPr="000B0DD2">
              <w:rPr>
                <w:rFonts w:eastAsia="Calibri"/>
                <w:lang w:val="bg-BG"/>
              </w:rPr>
              <w:lastRenderedPageBreak/>
              <w:t xml:space="preserve">инвестиции в аквакултурите“. </w:t>
            </w:r>
          </w:p>
          <w:p w:rsidR="000B0DD2" w:rsidRPr="000B0DD2" w:rsidRDefault="000B0DD2" w:rsidP="000B0DD2">
            <w:pPr>
              <w:spacing w:after="160" w:line="259" w:lineRule="auto"/>
              <w:jc w:val="both"/>
              <w:rPr>
                <w:rFonts w:eastAsia="Calibri"/>
                <w:lang w:val="bg-BG"/>
              </w:rPr>
            </w:pPr>
            <w:r w:rsidRPr="000B0DD2">
              <w:rPr>
                <w:rFonts w:eastAsia="Calibri"/>
                <w:lang w:val="bg-BG"/>
              </w:rPr>
              <w:t>Съгласно чл. 34, ал. 2 от ЗУСЕСИФ: „Когато при проверката по ал. 1 се установи липса на документи и/или друга нередовност, комисията изпраща на кандидата уведомление за установените нередовности и определя разумен срок за тяхното отстраняване, който не може да бъде по-кратък от една седмица. Уведомлението съдържа и информация, че неотстраняването на нередовностите в срок може да доведе до прекратяване на производството по отношение на кандидата. Отстраняването на нередовностите не може да води до подобряване на качеството на проектното предложение.“</w:t>
            </w:r>
          </w:p>
          <w:p w:rsidR="000B0DD2" w:rsidRPr="000B0DD2" w:rsidRDefault="000B0DD2" w:rsidP="000B0DD2">
            <w:pPr>
              <w:spacing w:after="160" w:line="259" w:lineRule="auto"/>
              <w:jc w:val="both"/>
              <w:rPr>
                <w:rFonts w:eastAsia="Calibri"/>
                <w:lang w:val="bg-BG"/>
              </w:rPr>
            </w:pPr>
            <w:r w:rsidRPr="000B0DD2">
              <w:rPr>
                <w:rFonts w:eastAsia="Calibri"/>
                <w:lang w:val="bg-BG"/>
              </w:rPr>
              <w:t>Във връзка с точка 24. „Списък на документите, които се подават на етап кандидатстване“ от Условия за кандидатстване (УК) утвърдени от УО, на 24.06.2021 г. е изпратено уведомление, с което е поискана допълнителна информация от кандидата чрез Модул „Комуникация“ в ИСУН 2020. Указан е срок до 04.07.2021 г., в който да бъдат предоставени липсващите документи. Отговор от кандидата е получен на 04.07.2021 г., като следните от предоставените документи не са съгласно изискванията, посочени в Условията за кандидатстване на процедурата, което прави невъзможно извършването на оценка на проектното предложение:</w:t>
            </w:r>
          </w:p>
          <w:p w:rsidR="000B0DD2" w:rsidRPr="000B0DD2" w:rsidRDefault="000B0DD2" w:rsidP="000B0DD2">
            <w:pPr>
              <w:spacing w:after="160" w:line="259" w:lineRule="auto"/>
              <w:jc w:val="both"/>
              <w:rPr>
                <w:rFonts w:eastAsia="Calibri"/>
                <w:lang w:val="bg-BG"/>
              </w:rPr>
            </w:pPr>
            <w:r w:rsidRPr="000B0DD2">
              <w:rPr>
                <w:rFonts w:eastAsia="Calibri"/>
                <w:lang w:val="bg-BG"/>
              </w:rPr>
              <w:t>•</w:t>
            </w:r>
            <w:r w:rsidRPr="000B0DD2">
              <w:rPr>
                <w:rFonts w:eastAsia="Calibri"/>
                <w:lang w:val="bg-BG"/>
              </w:rPr>
              <w:tab/>
              <w:t xml:space="preserve">Не е предоставен, изискуем съгласно т. </w:t>
            </w:r>
            <w:r w:rsidRPr="000B0DD2">
              <w:rPr>
                <w:rFonts w:eastAsia="Calibri"/>
                <w:lang w:val="bg-BG"/>
              </w:rPr>
              <w:lastRenderedPageBreak/>
              <w:t xml:space="preserve">24. „Списък на документите, които се подават на етап кандидатстване“, подточки 2 и 4 от условията за кандидатстване по настоящата процедура: Документ за собственост/договор за наем на земята – поземлен имот с идентификационен номер 000134 м. „Дедова могила”, където съгласно т. 1 от „Основни данни“ от проектното предложение кандидатът възнамерява да постави 2 броя контейнера за обслужване на стопанството и изграждане на риболюпилня (разход „прилежаща инфраструктура за нуждите на стопанството - 2 брой фургони“), както и в съответствие с данните по Разрешение за поставяне  №14/13.05.2019 г. </w:t>
            </w:r>
          </w:p>
          <w:p w:rsidR="000B0DD2" w:rsidRPr="000B0DD2" w:rsidRDefault="000B0DD2" w:rsidP="000B0DD2">
            <w:pPr>
              <w:spacing w:after="160" w:line="259" w:lineRule="auto"/>
              <w:jc w:val="both"/>
              <w:rPr>
                <w:rFonts w:eastAsia="Calibri"/>
                <w:lang w:val="bg-BG"/>
              </w:rPr>
            </w:pPr>
            <w:r w:rsidRPr="000B0DD2">
              <w:rPr>
                <w:rFonts w:eastAsia="Calibri"/>
                <w:lang w:val="bg-BG"/>
              </w:rPr>
              <w:t>•</w:t>
            </w:r>
            <w:r w:rsidRPr="000B0DD2">
              <w:rPr>
                <w:rFonts w:eastAsia="Calibri"/>
                <w:lang w:val="bg-BG"/>
              </w:rPr>
              <w:tab/>
              <w:t xml:space="preserve">Не е предоставена счетоводна справка и/или инвентарна книга за дълготрайните материални активи към датата на подаване на ФК – предоставената инвентарна книга е актуална към 03.04.2020 г., а не към датата на кандидатстване – 09.02.2021 г. </w:t>
            </w:r>
          </w:p>
          <w:p w:rsidR="000B0DD2" w:rsidRPr="000B0DD2" w:rsidRDefault="000B0DD2" w:rsidP="000B0DD2">
            <w:pPr>
              <w:spacing w:after="160" w:line="259" w:lineRule="auto"/>
              <w:jc w:val="both"/>
              <w:rPr>
                <w:rFonts w:eastAsia="Calibri"/>
                <w:lang w:val="bg-BG"/>
              </w:rPr>
            </w:pPr>
            <w:r w:rsidRPr="000B0DD2">
              <w:rPr>
                <w:rFonts w:eastAsia="Calibri"/>
                <w:lang w:val="bg-BG"/>
              </w:rPr>
              <w:t>•</w:t>
            </w:r>
            <w:r w:rsidRPr="000B0DD2">
              <w:rPr>
                <w:rFonts w:eastAsia="Calibri"/>
                <w:lang w:val="bg-BG"/>
              </w:rPr>
              <w:tab/>
              <w:t xml:space="preserve">Липсва документацията в цялост във връзка с Енергиен одит или резюме на доклад от обследване за енергийна ефективност на предприятие/промишлена система, съобразно изискванията на Наредба № Е-РД-04-05 от 8 септември 2016 г. за определяне на показателите за разход на енергия, енергийните характеристики на предприятия, промишлени системи и системи за външно изкуствено </w:t>
            </w:r>
            <w:r w:rsidRPr="000B0DD2">
              <w:rPr>
                <w:rFonts w:eastAsia="Calibri"/>
                <w:lang w:val="bg-BG"/>
              </w:rPr>
              <w:lastRenderedPageBreak/>
              <w:t>осветление, както и за определяне на условията и реда за извършване на обследване за енергийна ефективност и изготвяне на оценка на енергийни спестявания - в ИСУН 2020 са прикачени само първите страници от документите и не са предоставени при поискване с писмо за допълнителна информация.</w:t>
            </w:r>
          </w:p>
          <w:p w:rsidR="000B0DD2" w:rsidRPr="000B0DD2" w:rsidRDefault="003C6F96" w:rsidP="000B0DD2">
            <w:pPr>
              <w:spacing w:after="160" w:line="259" w:lineRule="auto"/>
              <w:jc w:val="both"/>
              <w:rPr>
                <w:rFonts w:eastAsia="Calibri"/>
                <w:lang w:val="bg-BG"/>
              </w:rPr>
            </w:pPr>
            <w:r>
              <w:rPr>
                <w:rFonts w:eastAsia="Calibri"/>
                <w:lang w:val="bg-BG"/>
              </w:rPr>
              <w:t xml:space="preserve">     </w:t>
            </w:r>
            <w:r w:rsidR="000B0DD2" w:rsidRPr="000B0DD2">
              <w:rPr>
                <w:rFonts w:eastAsia="Calibri"/>
                <w:lang w:val="bg-BG"/>
              </w:rPr>
              <w:t xml:space="preserve">Проектното предложение не отговаря и на Критерий № 13 „Технологичното описание на обектa за производство на аквакултури и технологичната схема са изготвени и подписани от специалист с образование, съответстващо на спецификата на технологията“. Съгласно УК, раздел 14.1, страница 17, а именно: </w:t>
            </w:r>
            <w:r w:rsidR="00013734">
              <w:rPr>
                <w:rFonts w:eastAsia="Calibri"/>
                <w:lang w:val="bg-BG"/>
              </w:rPr>
              <w:t>„</w:t>
            </w:r>
            <w:r w:rsidR="000B0DD2" w:rsidRPr="000B0DD2">
              <w:rPr>
                <w:rFonts w:eastAsia="Calibri"/>
                <w:lang w:val="bg-BG"/>
              </w:rPr>
              <w:t xml:space="preserve">Технологичният проект следва да е изготвен от специалист с образование, съответстващо на спецификата на технологията. Технологичният проект следва да бъде съобразен с изискванията на Наредба № 18 от 4 ноември 2016 г. за съдържанието на технологичното описание и технологичната схема на производство на аквакултури и да бъде изготвен от специалист с образователна степен „бакалавър“ или „магистър“ или по-висока научна степен (звание) по някоя от следните специалности: рибно стопанство, рибовъдство, аквакултури, ихтиология или друга еквивалентна на изброените, или заемащи академична длъжност в изброените области. Когато спецификата на </w:t>
            </w:r>
            <w:r w:rsidR="000B0DD2" w:rsidRPr="000B0DD2">
              <w:rPr>
                <w:rFonts w:eastAsia="Calibri"/>
                <w:lang w:val="bg-BG"/>
              </w:rPr>
              <w:lastRenderedPageBreak/>
              <w:t xml:space="preserve">технологията налага включването и на експерти от други области, същите се включват като съавтори на проекта (като доказателство се изисква представянето към Формуляра за кандидатстване копие от диплом и документи удостоверяващи трудовият стаж по специалността или еквивалентни такива). Изключение от това изискване се допуска за експерти с други специалности, които имат и могат да удостоверят професионален опит и опит в производството на аквакултури не по-малък от 10 (десет) години.“. Представения технологичен проект е изготвен от специалист с квалификация зооинженер, което не отговаря на УК, като в предоставения отговор от управителя на кандидата не фигурират доказателства удостоверяващи нужния професионален опит на технолога. </w:t>
            </w:r>
          </w:p>
          <w:p w:rsidR="000B0DD2" w:rsidRPr="000B0DD2" w:rsidRDefault="003C6F96" w:rsidP="000B0DD2">
            <w:pPr>
              <w:spacing w:after="160" w:line="259" w:lineRule="auto"/>
              <w:jc w:val="both"/>
              <w:rPr>
                <w:rFonts w:eastAsia="Calibri"/>
                <w:lang w:val="bg-BG"/>
              </w:rPr>
            </w:pPr>
            <w:r>
              <w:rPr>
                <w:rFonts w:eastAsia="Calibri"/>
                <w:lang w:val="bg-BG"/>
              </w:rPr>
              <w:t xml:space="preserve">      </w:t>
            </w:r>
            <w:r w:rsidR="000B0DD2" w:rsidRPr="000B0DD2">
              <w:rPr>
                <w:rFonts w:eastAsia="Calibri"/>
                <w:lang w:val="bg-BG"/>
              </w:rPr>
              <w:t xml:space="preserve">Проектното предложение не отговаря на Критерий № 14 „Заложената производствена програма в технологичното описание съответства на бизнес плана“ и Критерий № 18 „Количеството произвеждана продукция, заложена в технологичния проект и годишния производствения капацитет на всеки от предвидените активи, заложени в технологичния проект съответстват на количеството произвеждана продукция, заложена в производствената програма на бизнес плана и на годишния производствения </w:t>
            </w:r>
            <w:r w:rsidR="000B0DD2" w:rsidRPr="000B0DD2">
              <w:rPr>
                <w:rFonts w:eastAsia="Calibri"/>
                <w:lang w:val="bg-BG"/>
              </w:rPr>
              <w:lastRenderedPageBreak/>
              <w:t xml:space="preserve">капацитет на всеки от предвидените за закупуване активи, </w:t>
            </w:r>
            <w:r w:rsidR="000B0DD2">
              <w:rPr>
                <w:rFonts w:eastAsia="Calibri"/>
                <w:lang w:val="bg-BG"/>
              </w:rPr>
              <w:t>описани в представените оферти“</w:t>
            </w:r>
            <w:r w:rsidR="000B0DD2" w:rsidRPr="000B0DD2">
              <w:rPr>
                <w:rFonts w:eastAsia="Calibri"/>
                <w:lang w:val="bg-BG"/>
              </w:rPr>
              <w:t>. Технологичният проект, който е в съответствие с Наредба № 18 от 04.11.2016 г. не съответства на бизнес плана. Съдържанието на технологичното описание и технологичната схема на производство на аквакултури и производствения капацитет, описан в технологичния проект не съответства по количество на годишната продукция, заложена в производствената програма на кандидата (Таблица 2 от Бизнес плана). В указания срок във връзка с констатираното несъответствие, чрез кореспонденция в ИСУН 2020 на 04.07.2021 г. кандидатът е представил обяснителна записка от лицето изготвило технологичния проект, съгласно която в технологичния проект е допусната „печатна/техническа грешка“ и „количеството произведен европейски сом следва да се чете 22 т.“. Предоставеният от кандидата „Отговор от технолог“ с обосновка, че несъответствието се дължи на „печатна/техническа грешка“ не би могло да бъде прието за достоверно, тъй като не кореспондира с предоставената по-подробна информация в Технологичния проект част 2 „Технологично описание“, т. 8.1. “Производствен капацитет на садковата инсталация (интензивно производство)</w:t>
            </w:r>
            <w:r w:rsidR="000B0DD2">
              <w:rPr>
                <w:rFonts w:eastAsia="Calibri"/>
                <w:lang w:val="bg-BG"/>
              </w:rPr>
              <w:t xml:space="preserve"> – </w:t>
            </w:r>
            <w:r w:rsidR="000B0DD2" w:rsidRPr="000B0DD2">
              <w:rPr>
                <w:rFonts w:eastAsia="Calibri"/>
                <w:lang w:val="bg-BG"/>
              </w:rPr>
              <w:t xml:space="preserve">Производствения капацитет възлиза до 18 тона риба за пазара и зарибителен материал до 2 тона  </w:t>
            </w:r>
            <w:r w:rsidR="000B0DD2" w:rsidRPr="000B0DD2">
              <w:rPr>
                <w:rFonts w:eastAsia="Calibri"/>
                <w:lang w:val="bg-BG"/>
              </w:rPr>
              <w:lastRenderedPageBreak/>
              <w:t xml:space="preserve">(при оптимални посадки).“. Същевременно в Таблица 2 от Бизнес плана се предвиждат приходи от Европейски Сом  - 22000 кг годишно, което е в противоречие с описаното в Технологичния проект. </w:t>
            </w:r>
          </w:p>
          <w:p w:rsidR="000B0DD2" w:rsidRPr="000B0DD2" w:rsidRDefault="000B0DD2" w:rsidP="000B0DD2">
            <w:pPr>
              <w:spacing w:after="160" w:line="259" w:lineRule="auto"/>
              <w:jc w:val="both"/>
              <w:rPr>
                <w:rFonts w:eastAsia="Calibri"/>
                <w:lang w:val="bg-BG"/>
              </w:rPr>
            </w:pPr>
            <w:r>
              <w:rPr>
                <w:rFonts w:eastAsia="Calibri"/>
                <w:lang w:val="bg-BG"/>
              </w:rPr>
              <w:t xml:space="preserve">      </w:t>
            </w:r>
            <w:r w:rsidRPr="000B0DD2">
              <w:rPr>
                <w:rFonts w:eastAsia="Calibri"/>
                <w:lang w:val="bg-BG"/>
              </w:rPr>
              <w:t>Отстраняването на нередовностите на проектното предложение чрез приемането на подобна обяснителна записка може да доведе до подобряване на неговото качество, което би представлявало неспазване на изискването на Условията за кандидатстване по мярката и Критерий за оценка АСД № 10 „Отстраняването на нередовностите по проектното предложение не е довело до подобряване на качеството му“ и разпоредбите на чл. 34, ал. 2 от Закона за управление на средствата от европейските структурни и инвестиционни фондове.</w:t>
            </w:r>
          </w:p>
          <w:p w:rsidR="000B0DD2" w:rsidRPr="000B0DD2" w:rsidRDefault="000B0DD2" w:rsidP="000B0DD2">
            <w:pPr>
              <w:spacing w:after="160" w:line="259" w:lineRule="auto"/>
              <w:jc w:val="both"/>
              <w:rPr>
                <w:rFonts w:eastAsia="Calibri"/>
                <w:lang w:val="bg-BG"/>
              </w:rPr>
            </w:pPr>
            <w:r>
              <w:rPr>
                <w:rFonts w:eastAsia="Calibri"/>
                <w:lang w:val="bg-BG"/>
              </w:rPr>
              <w:t xml:space="preserve">       </w:t>
            </w:r>
            <w:r w:rsidRPr="000B0DD2">
              <w:rPr>
                <w:rFonts w:eastAsia="Calibri"/>
                <w:lang w:val="bg-BG"/>
              </w:rPr>
              <w:t>Съгласно Приложение № 4 към Условията за кандидатстване при несъответствие с някое от посочените изисквания проектното предложение се отхвърля.</w:t>
            </w:r>
          </w:p>
          <w:p w:rsidR="000B0DD2" w:rsidRPr="000B0DD2" w:rsidRDefault="000B0DD2" w:rsidP="000B0DD2">
            <w:pPr>
              <w:spacing w:after="160" w:line="259" w:lineRule="auto"/>
              <w:jc w:val="both"/>
              <w:rPr>
                <w:rFonts w:eastAsia="Calibri"/>
                <w:lang w:val="bg-BG"/>
              </w:rPr>
            </w:pPr>
            <w:r w:rsidRPr="000B0DD2">
              <w:rPr>
                <w:rFonts w:eastAsia="Calibri"/>
                <w:lang w:val="bg-BG"/>
              </w:rPr>
              <w:t xml:space="preserve">Съгласно чл. 34, ал. 2 на ЗУСЕСИФ, когато след допълнително изискване по установения ред, на задължително изискуеми по процедурата документи, и информация, същите не бъдат предоставени от кандидата или са представени, но не съгласно изискванията, посочени в Условията за кандидатстване на процедурата, проектното предложение не отговаря на </w:t>
            </w:r>
            <w:r w:rsidRPr="000B0DD2">
              <w:rPr>
                <w:rFonts w:eastAsia="Calibri"/>
                <w:lang w:val="bg-BG"/>
              </w:rPr>
              <w:lastRenderedPageBreak/>
              <w:t>Условията, поради което производството по него се прекратява.</w:t>
            </w:r>
          </w:p>
          <w:p w:rsidR="00B65E53" w:rsidRPr="00E76FC7" w:rsidRDefault="003C6F96" w:rsidP="003C6F96">
            <w:pPr>
              <w:spacing w:after="160" w:line="259" w:lineRule="auto"/>
              <w:jc w:val="both"/>
              <w:rPr>
                <w:b/>
                <w:lang w:val="bg-BG"/>
              </w:rPr>
            </w:pPr>
            <w:r>
              <w:rPr>
                <w:rFonts w:eastAsia="Calibri"/>
                <w:lang w:val="bg-BG"/>
              </w:rPr>
              <w:t xml:space="preserve">     </w:t>
            </w:r>
            <w:r w:rsidR="000B0DD2" w:rsidRPr="000B0DD2">
              <w:rPr>
                <w:rFonts w:eastAsia="Calibri"/>
                <w:lang w:val="bg-BG"/>
              </w:rPr>
              <w:t>Поради изложените по-горе аргументи, проектно предложение с рег. № BG14MFOP001-2.016-0009 е включено в Списъка на проектните предложения, които не се допускат до етап Техническа и финансова оценка по настоящата процедура.</w:t>
            </w:r>
          </w:p>
        </w:tc>
      </w:tr>
      <w:tr w:rsidR="00487EAD" w:rsidRPr="00E76FC7" w:rsidTr="00C171C9">
        <w:tc>
          <w:tcPr>
            <w:tcW w:w="600" w:type="dxa"/>
            <w:shd w:val="clear" w:color="auto" w:fill="auto"/>
          </w:tcPr>
          <w:p w:rsidR="00487EAD" w:rsidRDefault="00487EAD" w:rsidP="00E756A6">
            <w:pPr>
              <w:jc w:val="center"/>
              <w:rPr>
                <w:b/>
                <w:lang w:val="bg-BG"/>
              </w:rPr>
            </w:pPr>
          </w:p>
          <w:p w:rsidR="00487EAD" w:rsidRDefault="00C171C9" w:rsidP="00E756A6">
            <w:pPr>
              <w:jc w:val="center"/>
              <w:rPr>
                <w:b/>
                <w:lang w:val="bg-BG"/>
              </w:rPr>
            </w:pPr>
            <w:r>
              <w:rPr>
                <w:b/>
                <w:lang w:val="bg-BG"/>
              </w:rPr>
              <w:t>4</w:t>
            </w:r>
            <w:r w:rsidR="00487EAD">
              <w:rPr>
                <w:b/>
                <w:lang w:val="bg-BG"/>
              </w:rPr>
              <w:t>.</w:t>
            </w:r>
          </w:p>
        </w:tc>
        <w:tc>
          <w:tcPr>
            <w:tcW w:w="2112" w:type="dxa"/>
            <w:shd w:val="clear" w:color="auto" w:fill="auto"/>
          </w:tcPr>
          <w:p w:rsidR="00487EAD" w:rsidRDefault="00487EAD" w:rsidP="00E756A6">
            <w:pPr>
              <w:jc w:val="center"/>
              <w:rPr>
                <w:b/>
                <w:lang w:val="bg-BG"/>
              </w:rPr>
            </w:pPr>
          </w:p>
          <w:p w:rsidR="00487EAD" w:rsidRDefault="00487EAD" w:rsidP="00E756A6">
            <w:pPr>
              <w:jc w:val="center"/>
              <w:rPr>
                <w:b/>
                <w:lang w:val="bg-BG"/>
              </w:rPr>
            </w:pPr>
            <w:r w:rsidRPr="00487EAD">
              <w:rPr>
                <w:b/>
                <w:lang w:val="bg-BG"/>
              </w:rPr>
              <w:t>BG14MFOP001-2.016-0010</w:t>
            </w:r>
          </w:p>
        </w:tc>
        <w:tc>
          <w:tcPr>
            <w:tcW w:w="2318" w:type="dxa"/>
            <w:shd w:val="clear" w:color="auto" w:fill="auto"/>
          </w:tcPr>
          <w:p w:rsidR="00487EAD" w:rsidRDefault="00487EAD" w:rsidP="00E756A6">
            <w:pPr>
              <w:jc w:val="center"/>
              <w:rPr>
                <w:b/>
                <w:lang w:val="bg-BG"/>
              </w:rPr>
            </w:pPr>
          </w:p>
          <w:p w:rsidR="00487EAD" w:rsidRDefault="00487EAD" w:rsidP="00E756A6">
            <w:pPr>
              <w:jc w:val="center"/>
              <w:rPr>
                <w:b/>
                <w:lang w:val="bg-BG"/>
              </w:rPr>
            </w:pPr>
            <w:r>
              <w:rPr>
                <w:b/>
                <w:lang w:val="bg-BG"/>
              </w:rPr>
              <w:t>„</w:t>
            </w:r>
            <w:r w:rsidRPr="00487EAD">
              <w:rPr>
                <w:b/>
                <w:lang w:val="bg-BG"/>
              </w:rPr>
              <w:t>ПОЛИСИ ДЕВЕЛОПМЪНТ</w:t>
            </w:r>
            <w:r>
              <w:rPr>
                <w:b/>
                <w:lang w:val="bg-BG"/>
              </w:rPr>
              <w:t>“</w:t>
            </w:r>
            <w:r w:rsidRPr="00487EAD">
              <w:rPr>
                <w:b/>
                <w:lang w:val="bg-BG"/>
              </w:rPr>
              <w:t xml:space="preserve"> ЕООД</w:t>
            </w:r>
          </w:p>
        </w:tc>
        <w:tc>
          <w:tcPr>
            <w:tcW w:w="2959" w:type="dxa"/>
            <w:shd w:val="clear" w:color="auto" w:fill="auto"/>
          </w:tcPr>
          <w:p w:rsidR="00BB5563" w:rsidRDefault="00BB5563" w:rsidP="000D421C">
            <w:pPr>
              <w:jc w:val="both"/>
              <w:rPr>
                <w:lang w:val="bg-BG"/>
              </w:rPr>
            </w:pPr>
          </w:p>
          <w:p w:rsidR="00487EAD" w:rsidRDefault="00487EAD" w:rsidP="000D421C">
            <w:pPr>
              <w:jc w:val="both"/>
              <w:rPr>
                <w:lang w:val="bg-BG"/>
              </w:rPr>
            </w:pPr>
            <w:r>
              <w:rPr>
                <w:lang w:val="bg-BG"/>
              </w:rPr>
              <w:t>„</w:t>
            </w:r>
            <w:r w:rsidRPr="00487EAD">
              <w:rPr>
                <w:lang w:val="bg-BG"/>
              </w:rPr>
              <w:t>Катамаран за обслужване нуждите на ферма за отглеждане н</w:t>
            </w:r>
            <w:r>
              <w:rPr>
                <w:lang w:val="bg-BG"/>
              </w:rPr>
              <w:t>а миди на „</w:t>
            </w:r>
            <w:r w:rsidRPr="00487EAD">
              <w:rPr>
                <w:lang w:val="bg-BG"/>
              </w:rPr>
              <w:t>Полиси Девелопмънт</w:t>
            </w:r>
            <w:r>
              <w:rPr>
                <w:lang w:val="bg-BG"/>
              </w:rPr>
              <w:t>“</w:t>
            </w:r>
            <w:r w:rsidRPr="00487EAD">
              <w:rPr>
                <w:lang w:val="bg-BG"/>
              </w:rPr>
              <w:t xml:space="preserve"> ЕООД</w:t>
            </w:r>
            <w:r>
              <w:rPr>
                <w:lang w:val="bg-BG"/>
              </w:rPr>
              <w:t>“</w:t>
            </w:r>
          </w:p>
        </w:tc>
        <w:tc>
          <w:tcPr>
            <w:tcW w:w="5233" w:type="dxa"/>
            <w:shd w:val="clear" w:color="auto" w:fill="auto"/>
          </w:tcPr>
          <w:p w:rsidR="00BB5563" w:rsidRPr="00BB5563" w:rsidRDefault="00BB5563" w:rsidP="00BB5563">
            <w:pPr>
              <w:spacing w:after="160" w:line="259" w:lineRule="auto"/>
              <w:ind w:firstLine="720"/>
              <w:jc w:val="both"/>
              <w:rPr>
                <w:rFonts w:eastAsia="Calibri"/>
                <w:lang w:val="bg-BG"/>
              </w:rPr>
            </w:pPr>
            <w:r w:rsidRPr="00BB5563">
              <w:rPr>
                <w:rFonts w:eastAsia="Calibri"/>
                <w:lang w:val="bg-BG"/>
              </w:rPr>
              <w:t xml:space="preserve">След извършване на оценка за административно съответствие и допустимост на проектно предложение № BG14MFOP001-2.016-0010 съгласно чл. 29, ал. 2, т. 1, буква „а“ от Закона за управление на средствата от европейските структурни и инвестиционни фондове (ЗУСЕСИФ), е установено следното: </w:t>
            </w:r>
          </w:p>
          <w:p w:rsidR="00BB5563" w:rsidRPr="00BB5563" w:rsidRDefault="00BB5563" w:rsidP="00BB5563">
            <w:pPr>
              <w:spacing w:after="160" w:line="259" w:lineRule="auto"/>
              <w:ind w:firstLine="720"/>
              <w:jc w:val="both"/>
              <w:rPr>
                <w:rFonts w:eastAsia="Calibri"/>
                <w:lang w:val="bg-BG"/>
              </w:rPr>
            </w:pPr>
            <w:r w:rsidRPr="00BB5563">
              <w:rPr>
                <w:rFonts w:eastAsia="Calibri"/>
                <w:lang w:val="bg-BG"/>
              </w:rPr>
              <w:t xml:space="preserve">Проектното предложение не отговаря на Критерий № 3 „Налице са всички изискуеми документи и са попълнени съгласно изискванията, посочени в т. 24 от Условията за кандидатстване по настоящата процедура.“ от Приложение 4 „Критерии и методология за оценка на проектните предложения по Процедура за подбор на проекти BG14MFOP001-2.016 „Продуктивни инвестиции в аквакултурите“, Мярка 2.2. „Продуктивни инвестиции в аквакултурите“. </w:t>
            </w:r>
          </w:p>
          <w:p w:rsidR="00BB5563" w:rsidRPr="00BB5563" w:rsidRDefault="00BB5563" w:rsidP="00BB5563">
            <w:pPr>
              <w:spacing w:after="160" w:line="259" w:lineRule="auto"/>
              <w:ind w:firstLine="720"/>
              <w:jc w:val="both"/>
              <w:rPr>
                <w:rFonts w:eastAsia="Calibri"/>
                <w:lang w:val="bg-BG"/>
              </w:rPr>
            </w:pPr>
            <w:r w:rsidRPr="00BB5563">
              <w:rPr>
                <w:rFonts w:eastAsia="Calibri"/>
                <w:lang w:val="bg-BG"/>
              </w:rPr>
              <w:t xml:space="preserve">След извършена проверка на предоставените документи и съгласно чл. 34, ал. 2 от ЗУСЕСИФ: „Когато при проверката по ал. 1 </w:t>
            </w:r>
            <w:r w:rsidRPr="00BB5563">
              <w:rPr>
                <w:rFonts w:eastAsia="Calibri"/>
                <w:lang w:val="bg-BG"/>
              </w:rPr>
              <w:lastRenderedPageBreak/>
              <w:t>се установи липса на документи и/или друга нередовност, комисията изпраща на кандидата уведомление за установените нередовности и определя разумен срок за тяхното отстраняване, който не може да бъде по-кратък от една седмица. Уведомлението съдържа и информация, че неотстраняването на нередовностите в срок може да доведе до прекратяване на производството по отношение на кандидата. Отстраняването на нередовностите не може да води до подобряване на качеството на проектното предложение.“ Във връзка с точка 24. „Списък на документите, които се подават на етап кандидатстване“ от Условия за кандидатстване (УК) утвърдени от УО, на 24.06.2021 г. е изпратено уведомление с регистрационен номер BG14MFOP001-2.016-0010-M001, с което е поискана допълнителна информация от кандидата чрез Модул „Комуникация“ в ИСУН 2020. Указан е срок до 04.07.2021 г., в който да бъдат предоставени липсващи</w:t>
            </w:r>
            <w:r w:rsidR="00CD49F3">
              <w:rPr>
                <w:rFonts w:eastAsia="Calibri"/>
                <w:lang w:val="bg-BG"/>
              </w:rPr>
              <w:t>те</w:t>
            </w:r>
            <w:r w:rsidRPr="00BB5563">
              <w:rPr>
                <w:rFonts w:eastAsia="Calibri"/>
                <w:lang w:val="bg-BG"/>
              </w:rPr>
              <w:t xml:space="preserve"> документи</w:t>
            </w:r>
            <w:r w:rsidR="001B7041">
              <w:rPr>
                <w:rFonts w:eastAsia="Calibri"/>
                <w:lang w:val="bg-BG"/>
              </w:rPr>
              <w:t>.</w:t>
            </w:r>
            <w:r w:rsidRPr="00BB5563">
              <w:rPr>
                <w:rFonts w:eastAsia="Calibri"/>
                <w:lang w:val="bg-BG"/>
              </w:rPr>
              <w:t xml:space="preserve"> </w:t>
            </w:r>
          </w:p>
          <w:p w:rsidR="00CD49F3" w:rsidRDefault="00BB5563" w:rsidP="00BB5563">
            <w:pPr>
              <w:spacing w:after="160" w:line="259" w:lineRule="auto"/>
              <w:ind w:firstLine="720"/>
              <w:jc w:val="both"/>
              <w:rPr>
                <w:rFonts w:eastAsia="Calibri"/>
                <w:lang w:val="bg-BG"/>
              </w:rPr>
            </w:pPr>
            <w:r w:rsidRPr="00BB5563">
              <w:rPr>
                <w:rFonts w:eastAsia="Calibri"/>
                <w:lang w:val="bg-BG"/>
              </w:rPr>
              <w:t xml:space="preserve">В рамките на срока на 04.07.2021 г. е получен отговор от кандидата, като е представил само чат от исканите документи и обяснения. След анализ на получения отговор се установи следното: </w:t>
            </w:r>
          </w:p>
          <w:p w:rsidR="00CD49F3" w:rsidRDefault="00BB5563" w:rsidP="00BB5563">
            <w:pPr>
              <w:spacing w:after="160" w:line="259" w:lineRule="auto"/>
              <w:ind w:firstLine="720"/>
              <w:jc w:val="both"/>
              <w:rPr>
                <w:rFonts w:eastAsia="Calibri"/>
                <w:lang w:val="bg-BG"/>
              </w:rPr>
            </w:pPr>
            <w:r w:rsidRPr="00BB5563">
              <w:rPr>
                <w:rFonts w:eastAsia="Calibri"/>
                <w:lang w:val="bg-BG"/>
              </w:rPr>
              <w:t xml:space="preserve">1. При изискване на допълнителна информация относно „Ран Билдинг Строй“ ЕООД, кандидатът е прикачил само Годишна </w:t>
            </w:r>
            <w:r w:rsidRPr="00BB5563">
              <w:rPr>
                <w:rFonts w:eastAsia="Calibri"/>
                <w:lang w:val="bg-BG"/>
              </w:rPr>
              <w:lastRenderedPageBreak/>
              <w:t xml:space="preserve">данъчна декларация, без да даде допълнителна информация във връзка с установена неяснота и доказателства, че приходите от дейността на оферента „Ран Билдинг Строй“ ЕООД са от сходни с посочената в офертата доставки/услуги и не е възможно да се удостовери от какви доставки/услуги са тези приходи. От Годишната данъчна декларация става ясно от какво са основните приходи от продажби, а именно код 4120 „Строителство на жилищни и нежилищни сгради“, което не отговаря на предмета на офертата, но липсва информация за приходите по видове дейности за предходните три приключили финансови години, не е придружена и със списък на договори с идентичен или сходен с посочения в офертата предмет и с имена на контрагенти, придружена с референции за добро изпълнение и не е възможно да се удостовери от какви доставки/услуги са тези приходи. </w:t>
            </w:r>
          </w:p>
          <w:p w:rsidR="00BB5563" w:rsidRPr="00BB5563" w:rsidRDefault="00BB5563" w:rsidP="00BB5563">
            <w:pPr>
              <w:spacing w:after="160" w:line="259" w:lineRule="auto"/>
              <w:ind w:firstLine="720"/>
              <w:jc w:val="both"/>
              <w:rPr>
                <w:rFonts w:eastAsia="Calibri"/>
                <w:lang w:val="bg-BG"/>
              </w:rPr>
            </w:pPr>
            <w:r w:rsidRPr="00BB5563">
              <w:rPr>
                <w:rFonts w:eastAsia="Calibri"/>
                <w:lang w:val="bg-BG"/>
              </w:rPr>
              <w:t xml:space="preserve">2. Не са представени изисканите фактури, складови разписки, приемно-предавателни протоколи на „Ран Билдинг Строй“ ЕООД. </w:t>
            </w:r>
          </w:p>
          <w:p w:rsidR="00BB5563" w:rsidRPr="00BB5563" w:rsidRDefault="00BB5563" w:rsidP="00BB5563">
            <w:pPr>
              <w:spacing w:after="160" w:line="259" w:lineRule="auto"/>
              <w:ind w:firstLine="720"/>
              <w:jc w:val="both"/>
              <w:rPr>
                <w:rFonts w:eastAsia="Calibri"/>
                <w:lang w:val="bg-BG"/>
              </w:rPr>
            </w:pPr>
            <w:r w:rsidRPr="00BB5563">
              <w:rPr>
                <w:rFonts w:eastAsia="Calibri"/>
                <w:lang w:val="bg-BG"/>
              </w:rPr>
              <w:t xml:space="preserve">При направена проверка в Търговския регистър (ТР) е видно, че предметът на дейност на фирма „Ран Билдинг Строй“ ЕООД е „Търговия, доставка и монтаж на кухненско и ресторантско оборудване. Търговия, доставка и монтаж на фотоволтаични панели, и всякакви </w:t>
            </w:r>
            <w:r w:rsidRPr="00BB5563">
              <w:rPr>
                <w:rFonts w:eastAsia="Calibri"/>
                <w:lang w:val="bg-BG"/>
              </w:rPr>
              <w:lastRenderedPageBreak/>
              <w:t xml:space="preserve">дейности свързани с фотоволтаични централи. Доставка на машини и съоръжения за преработка на миди, риби и рибни продукти. Доставка и търговия с плавателни съдове. Доставка на складова повдигачна техника - елетрокари, газокари, палетни колички, везни и др. Доставка на работно облекло и лични предпазни средства. Доставка и монтаж на парни котли и изграждане на газ инсталации. Строителство, ремонт и реконструкция на жилищни и промишлени сгради и прилежащата им инфраструктура. Доставка и монтаж и поддръжка на съоръжения за преработка на храни, включително охлаждащи системи за обработка и хладилни съоръжения за съхранение. Търговия със всякакъв вид стоки в страната и чужбина, произведени или доставени от дружеството. Производство на селскостопанска продукция. Рекламна дейност и импресарска дейност, консултантски услуги. Търговско представителство и посредничество. Сделки с интелектуална собственост, комисионни, спедиционни и превозни сделки. Бартер и реекспорт на всякакви стоки, с изключение на забранените със закон или нормативен акт.“ </w:t>
            </w:r>
          </w:p>
          <w:p w:rsidR="00BB5563" w:rsidRPr="00BB5563" w:rsidRDefault="00BB5563" w:rsidP="00BB5563">
            <w:pPr>
              <w:spacing w:after="160" w:line="259" w:lineRule="auto"/>
              <w:ind w:firstLine="720"/>
              <w:jc w:val="both"/>
              <w:rPr>
                <w:rFonts w:eastAsia="Calibri"/>
                <w:lang w:val="bg-BG"/>
              </w:rPr>
            </w:pPr>
            <w:r w:rsidRPr="00BB5563">
              <w:rPr>
                <w:rFonts w:eastAsia="Calibri"/>
                <w:lang w:val="bg-BG"/>
              </w:rPr>
              <w:t xml:space="preserve">От представените доказателства към офертата не става ясно дали приходите на оферента са от сходни с посочените в офертата доставки, а именно за „изработване катамаран </w:t>
            </w:r>
            <w:r w:rsidRPr="00BB5563">
              <w:rPr>
                <w:rFonts w:eastAsia="Calibri"/>
                <w:lang w:val="bg-BG"/>
              </w:rPr>
              <w:lastRenderedPageBreak/>
              <w:t>за ферма за миди“. При направена проверка в регистър Сиела, секция финансови данни е видно, че приходите на фирмата за последните 3 години са отново с код 4120 „Строителство на жилищни и нежилищни сгради“ и не отговарят на предмета, посочен в офертата. След извършена справка и на интернет сайта на оферента https://www.ranbuilding.com/ се установи липса на информация в подкрепа на дейности, свързани с производството на катамарани. В тази връзка проектното предложение (ПП) не съответства на Условията на кандидатстване и не отговаря на Критерий АСД № 3 „Налице са всички изискуеми документи и са попълнени съгласно изискванията, посочени в т. 24 от Условията за кандидатстване по настоящата процедура.“</w:t>
            </w:r>
          </w:p>
          <w:p w:rsidR="00BB5563" w:rsidRPr="00BB5563" w:rsidRDefault="00BB5563" w:rsidP="00BB5563">
            <w:pPr>
              <w:spacing w:after="160" w:line="259" w:lineRule="auto"/>
              <w:ind w:firstLine="720"/>
              <w:jc w:val="both"/>
              <w:rPr>
                <w:rFonts w:eastAsia="Calibri"/>
                <w:lang w:val="bg-BG"/>
              </w:rPr>
            </w:pPr>
            <w:r w:rsidRPr="00BB5563">
              <w:rPr>
                <w:rFonts w:eastAsia="Calibri"/>
                <w:lang w:val="bg-BG"/>
              </w:rPr>
              <w:t xml:space="preserve">След анализ на получения отговор </w:t>
            </w:r>
            <w:r w:rsidR="00CD49F3">
              <w:rPr>
                <w:rFonts w:eastAsia="Calibri"/>
                <w:lang w:val="bg-BG"/>
              </w:rPr>
              <w:t xml:space="preserve">е </w:t>
            </w:r>
            <w:r w:rsidRPr="00BB5563">
              <w:rPr>
                <w:rFonts w:eastAsia="Calibri"/>
                <w:lang w:val="bg-BG"/>
              </w:rPr>
              <w:t>установ</w:t>
            </w:r>
            <w:r w:rsidR="00CD49F3">
              <w:rPr>
                <w:rFonts w:eastAsia="Calibri"/>
                <w:lang w:val="bg-BG"/>
              </w:rPr>
              <w:t xml:space="preserve">ена </w:t>
            </w:r>
            <w:r w:rsidRPr="00BB5563">
              <w:rPr>
                <w:rFonts w:eastAsia="Calibri"/>
                <w:lang w:val="bg-BG"/>
              </w:rPr>
              <w:t>необходимост от допълнителни въпроси към кандидата и на 08.11.2021 г. е изпрат</w:t>
            </w:r>
            <w:r w:rsidR="00CD49F3">
              <w:rPr>
                <w:rFonts w:eastAsia="Calibri"/>
                <w:lang w:val="bg-BG"/>
              </w:rPr>
              <w:t>ено</w:t>
            </w:r>
            <w:r w:rsidRPr="00BB5563">
              <w:rPr>
                <w:rFonts w:eastAsia="Calibri"/>
                <w:lang w:val="bg-BG"/>
              </w:rPr>
              <w:t xml:space="preserve"> второ уведомление с регистрационен номер BG14MFOP001-2.016-0010-M002, с което е поискана допълнителна информация от кандидата чрез Модул „Комуникация“ в ИСУН 2020. Указан е срок до 15.11.2021 г., в който да бъдат предоставени липсващи</w:t>
            </w:r>
            <w:r w:rsidR="00CD49F3">
              <w:rPr>
                <w:rFonts w:eastAsia="Calibri"/>
                <w:lang w:val="bg-BG"/>
              </w:rPr>
              <w:t>те</w:t>
            </w:r>
            <w:r w:rsidRPr="00BB5563">
              <w:rPr>
                <w:rFonts w:eastAsia="Calibri"/>
                <w:lang w:val="bg-BG"/>
              </w:rPr>
              <w:t xml:space="preserve"> документи</w:t>
            </w:r>
            <w:r w:rsidR="00CD49F3">
              <w:rPr>
                <w:rFonts w:eastAsia="Calibri"/>
                <w:lang w:val="bg-BG"/>
              </w:rPr>
              <w:t>.</w:t>
            </w:r>
            <w:r w:rsidRPr="00BB5563">
              <w:rPr>
                <w:rFonts w:eastAsia="Calibri"/>
                <w:lang w:val="bg-BG"/>
              </w:rPr>
              <w:t xml:space="preserve"> </w:t>
            </w:r>
          </w:p>
          <w:p w:rsidR="00CD49F3" w:rsidRDefault="00BB5563" w:rsidP="00BB5563">
            <w:pPr>
              <w:spacing w:after="160" w:line="259" w:lineRule="auto"/>
              <w:ind w:firstLine="720"/>
              <w:jc w:val="both"/>
              <w:rPr>
                <w:rFonts w:eastAsia="Calibri"/>
                <w:lang w:val="bg-BG"/>
              </w:rPr>
            </w:pPr>
            <w:r w:rsidRPr="00BB5563">
              <w:rPr>
                <w:rFonts w:eastAsia="Calibri"/>
                <w:lang w:val="bg-BG"/>
              </w:rPr>
              <w:t>В рамките на срока</w:t>
            </w:r>
            <w:r w:rsidR="00CD49F3">
              <w:rPr>
                <w:rFonts w:eastAsia="Calibri"/>
                <w:lang w:val="bg-BG"/>
              </w:rPr>
              <w:t>,</w:t>
            </w:r>
            <w:r w:rsidRPr="00BB5563">
              <w:rPr>
                <w:rFonts w:eastAsia="Calibri"/>
                <w:lang w:val="bg-BG"/>
              </w:rPr>
              <w:t xml:space="preserve"> на 15.11.2021 г. е получен отговор от кандидата, като </w:t>
            </w:r>
            <w:r>
              <w:rPr>
                <w:rFonts w:eastAsia="Calibri"/>
                <w:lang w:val="bg-BG"/>
              </w:rPr>
              <w:t>са</w:t>
            </w:r>
            <w:r w:rsidRPr="00BB5563">
              <w:rPr>
                <w:rFonts w:eastAsia="Calibri"/>
                <w:lang w:val="bg-BG"/>
              </w:rPr>
              <w:t xml:space="preserve"> пред</w:t>
            </w:r>
            <w:r>
              <w:rPr>
                <w:rFonts w:eastAsia="Calibri"/>
                <w:lang w:val="bg-BG"/>
              </w:rPr>
              <w:t>оставени</w:t>
            </w:r>
            <w:r w:rsidRPr="00BB5563">
              <w:rPr>
                <w:rFonts w:eastAsia="Calibri"/>
                <w:lang w:val="bg-BG"/>
              </w:rPr>
              <w:t xml:space="preserve"> само ча</w:t>
            </w:r>
            <w:r w:rsidR="004B7D48">
              <w:rPr>
                <w:rFonts w:eastAsia="Calibri"/>
                <w:lang w:val="bg-BG"/>
              </w:rPr>
              <w:t>с</w:t>
            </w:r>
            <w:r w:rsidRPr="00BB5563">
              <w:rPr>
                <w:rFonts w:eastAsia="Calibri"/>
                <w:lang w:val="bg-BG"/>
              </w:rPr>
              <w:t xml:space="preserve">т от исканите документи и обяснения. След анализ на получения отговор </w:t>
            </w:r>
            <w:r w:rsidRPr="00BB5563">
              <w:rPr>
                <w:rFonts w:eastAsia="Calibri"/>
                <w:lang w:val="bg-BG"/>
              </w:rPr>
              <w:lastRenderedPageBreak/>
              <w:t xml:space="preserve">се установи следното: </w:t>
            </w:r>
          </w:p>
          <w:p w:rsidR="00BB5563" w:rsidRPr="00BB5563" w:rsidRDefault="00BB5563" w:rsidP="00BB5563">
            <w:pPr>
              <w:spacing w:after="160" w:line="259" w:lineRule="auto"/>
              <w:ind w:firstLine="720"/>
              <w:jc w:val="both"/>
              <w:rPr>
                <w:rFonts w:eastAsia="Calibri"/>
                <w:lang w:val="bg-BG"/>
              </w:rPr>
            </w:pPr>
            <w:r w:rsidRPr="00BB5563">
              <w:rPr>
                <w:rFonts w:eastAsia="Calibri"/>
                <w:lang w:val="bg-BG"/>
              </w:rPr>
              <w:t>1. При изискване на технологична схема и описание на производство на аквакултури, изготвени съгласно Наредба № 18, обосноваващи дейностите и разходите, за които се кандидатства, както и показващи капацитета на производството на стопанството, от специалист с образование, отговарящ на изискванията допълнително разписаните изисквания в т. 14.1.4.2. от Условията за кандидатстване, кандидатът е прикачил само Описание на производството, без да даде допълнителна информация във връзка с установена неяснота и липса на технологична схема. Във връзка с това</w:t>
            </w:r>
            <w:r w:rsidR="008C4F5F">
              <w:rPr>
                <w:rFonts w:eastAsia="Calibri"/>
                <w:lang w:val="bg-BG"/>
              </w:rPr>
              <w:t>, проектното предложение</w:t>
            </w:r>
            <w:r w:rsidRPr="00BB5563">
              <w:rPr>
                <w:rFonts w:eastAsia="Calibri"/>
                <w:lang w:val="bg-BG"/>
              </w:rPr>
              <w:t xml:space="preserve"> не отговаря на Критерий № 12 „Проектното предложение съдържа технологично описание на обектa за производство на аквакултури и технологична схема на производство на аквакултури, съгласно Наредба № 18 от 4.11.2016 г., обосноваващи дейностите и разходите, за които се кандидатства в проектното предложение, както и показва капацитета на производството.“ от Приложение № 4 към УК.</w:t>
            </w:r>
          </w:p>
          <w:p w:rsidR="00BB5563" w:rsidRPr="00BB5563" w:rsidRDefault="00BB5563" w:rsidP="00BB5563">
            <w:pPr>
              <w:spacing w:after="160" w:line="259" w:lineRule="auto"/>
              <w:ind w:firstLine="720"/>
              <w:jc w:val="both"/>
              <w:rPr>
                <w:rFonts w:eastAsia="Calibri"/>
                <w:lang w:val="bg-BG"/>
              </w:rPr>
            </w:pPr>
            <w:r w:rsidRPr="00BB5563">
              <w:rPr>
                <w:rFonts w:eastAsia="Calibri"/>
                <w:lang w:val="bg-BG"/>
              </w:rPr>
              <w:t xml:space="preserve">От представената обяснителна записка и описание на производството на гл. ас. д-р Радослава Бекова става ясно, че капацитетът на катамарана е 5 тона, а годишната производствена програма възлиза на 80 тона </w:t>
            </w:r>
            <w:r w:rsidRPr="00BB5563">
              <w:rPr>
                <w:rFonts w:eastAsia="Calibri"/>
                <w:lang w:val="bg-BG"/>
              </w:rPr>
              <w:lastRenderedPageBreak/>
              <w:t>годишно, от което следва</w:t>
            </w:r>
            <w:r w:rsidR="008C4F5F">
              <w:rPr>
                <w:rFonts w:eastAsia="Calibri"/>
                <w:lang w:val="bg-BG"/>
              </w:rPr>
              <w:t>,</w:t>
            </w:r>
            <w:r w:rsidRPr="00BB5563">
              <w:rPr>
                <w:rFonts w:eastAsia="Calibri"/>
                <w:lang w:val="bg-BG"/>
              </w:rPr>
              <w:t xml:space="preserve"> че катамарана ще се ползва едва 40 пъти в годината. В резултат на това</w:t>
            </w:r>
            <w:r w:rsidR="008C4F5F">
              <w:rPr>
                <w:rFonts w:eastAsia="Calibri"/>
                <w:lang w:val="bg-BG"/>
              </w:rPr>
              <w:t>,</w:t>
            </w:r>
            <w:r w:rsidRPr="00BB5563">
              <w:rPr>
                <w:rFonts w:eastAsia="Calibri"/>
                <w:lang w:val="bg-BG"/>
              </w:rPr>
              <w:t xml:space="preserve"> </w:t>
            </w:r>
            <w:r w:rsidR="008C4F5F">
              <w:rPr>
                <w:rFonts w:eastAsia="Calibri"/>
                <w:lang w:val="bg-BG"/>
              </w:rPr>
              <w:t>проектното предложение</w:t>
            </w:r>
            <w:r w:rsidR="008C4F5F" w:rsidRPr="00BB5563">
              <w:rPr>
                <w:rFonts w:eastAsia="Calibri"/>
                <w:lang w:val="bg-BG"/>
              </w:rPr>
              <w:t xml:space="preserve"> </w:t>
            </w:r>
            <w:r w:rsidRPr="00BB5563">
              <w:rPr>
                <w:rFonts w:eastAsia="Calibri"/>
                <w:lang w:val="bg-BG"/>
              </w:rPr>
              <w:t>не съответства на Критерий № 17: „Капацитетът и предназначението на предвидените за закупуване обслужващи средства отговаря на капацитета на производствената програма и съответства на нуждите на стопанството“ от Приложение № 4 към УК.</w:t>
            </w:r>
          </w:p>
          <w:p w:rsidR="00BB5563" w:rsidRPr="00BB5563" w:rsidRDefault="00BB5563" w:rsidP="00BB5563">
            <w:pPr>
              <w:spacing w:after="160" w:line="259" w:lineRule="auto"/>
              <w:ind w:firstLine="720"/>
              <w:jc w:val="both"/>
              <w:rPr>
                <w:rFonts w:eastAsia="Calibri"/>
                <w:lang w:val="bg-BG"/>
              </w:rPr>
            </w:pPr>
            <w:r w:rsidRPr="00BB5563">
              <w:rPr>
                <w:rFonts w:eastAsia="Calibri"/>
                <w:lang w:val="bg-BG"/>
              </w:rPr>
              <w:t>След предостав</w:t>
            </w:r>
            <w:r w:rsidR="003E59DD">
              <w:rPr>
                <w:rFonts w:eastAsia="Calibri"/>
                <w:lang w:val="bg-BG"/>
              </w:rPr>
              <w:t>я</w:t>
            </w:r>
            <w:r w:rsidRPr="00BB5563">
              <w:rPr>
                <w:rFonts w:eastAsia="Calibri"/>
                <w:lang w:val="bg-BG"/>
              </w:rPr>
              <w:t>не на допълнителна информация относно данните за разходите в бизнес плана и съгласно т. 16 от раздел 24 на УК: „За проверка на цените на прогнозните разходи, заложени от кандидатите в бизнес плановете им, УО на ПМДР прилага следния подход:</w:t>
            </w:r>
          </w:p>
          <w:p w:rsidR="00BB5563" w:rsidRPr="00BB5563" w:rsidRDefault="00BB5563" w:rsidP="00BB5563">
            <w:pPr>
              <w:spacing w:after="160" w:line="259" w:lineRule="auto"/>
              <w:ind w:firstLine="720"/>
              <w:jc w:val="both"/>
              <w:rPr>
                <w:rFonts w:eastAsia="Calibri"/>
                <w:lang w:val="bg-BG"/>
              </w:rPr>
            </w:pPr>
            <w:r w:rsidRPr="00BB5563">
              <w:rPr>
                <w:rFonts w:eastAsia="Calibri"/>
                <w:lang w:val="bg-BG"/>
              </w:rPr>
              <w:t>Оценителите проверяват поне 50% от прогнозните разходи, заложени в бизнес плана, които съответстват на  основните категории разходи като електричество, вода, заплати и (в случай на необходимост) амортизации и наеми и др. Ако гореспоменатите разходи не покриват 50% от разходите, заложени в бизнес плана за разликата до 50% се избират още оперативни разходи, включени в себестойността на продукцията.</w:t>
            </w:r>
          </w:p>
          <w:p w:rsidR="00BB5563" w:rsidRPr="00BB5563" w:rsidRDefault="00BB5563" w:rsidP="00BB5563">
            <w:pPr>
              <w:spacing w:after="160" w:line="259" w:lineRule="auto"/>
              <w:ind w:firstLine="720"/>
              <w:jc w:val="both"/>
              <w:rPr>
                <w:rFonts w:eastAsia="Calibri"/>
                <w:lang w:val="bg-BG"/>
              </w:rPr>
            </w:pPr>
            <w:r w:rsidRPr="00BB5563">
              <w:rPr>
                <w:rFonts w:eastAsia="Calibri"/>
                <w:lang w:val="bg-BG"/>
              </w:rPr>
              <w:t xml:space="preserve">- за разходи за ток, вода, заплати, амортизации и наеми оценителите ползват при проверката референтни цени или индекс от </w:t>
            </w:r>
            <w:r w:rsidRPr="00BB5563">
              <w:rPr>
                <w:rFonts w:eastAsia="Calibri"/>
                <w:lang w:val="bg-BG"/>
              </w:rPr>
              <w:lastRenderedPageBreak/>
              <w:t xml:space="preserve">официална интернет страница,  утвърдени цени на национално ниво, данъчно признатият размер на разходите за амортизация, минимални разходи за работна заплата, изчислени на базата на минималния осигурителен доход по основни икономически дейности и квалификационни групи професии. В случай че бенефициентът представи предварителен договор с електроразпределително дружество или ВИК се признават цените по договора. </w:t>
            </w:r>
          </w:p>
          <w:p w:rsidR="00BB5563" w:rsidRPr="00BB5563" w:rsidRDefault="00BB5563" w:rsidP="00BB5563">
            <w:pPr>
              <w:spacing w:after="160" w:line="259" w:lineRule="auto"/>
              <w:ind w:firstLine="720"/>
              <w:jc w:val="both"/>
              <w:rPr>
                <w:rFonts w:eastAsia="Calibri"/>
                <w:lang w:val="bg-BG"/>
              </w:rPr>
            </w:pPr>
            <w:r w:rsidRPr="00BB5563">
              <w:rPr>
                <w:rFonts w:eastAsia="Calibri"/>
                <w:lang w:val="bg-BG"/>
              </w:rPr>
              <w:t xml:space="preserve">- за останалите оперативни разходи (без суровина) до 50%, се извършва пазарно проучване от произволни интернет страници и се изчислява средна пазарна цена,. Когато се установи, че цените на заложените оперативни разходи в бизнес плана на кандидата не отговарят на изчислената средна пазарна цена, получена на база интернет проучване, се допуска възможно отклонение до 30% от изчислената средна пазарна цена.“ </w:t>
            </w:r>
          </w:p>
          <w:p w:rsidR="00BB5563" w:rsidRPr="00BB5563" w:rsidRDefault="00BB5563" w:rsidP="00BB5563">
            <w:pPr>
              <w:spacing w:after="160" w:line="259" w:lineRule="auto"/>
              <w:ind w:firstLine="720"/>
              <w:jc w:val="both"/>
              <w:rPr>
                <w:rFonts w:eastAsia="Calibri"/>
                <w:lang w:val="bg-BG"/>
              </w:rPr>
            </w:pPr>
            <w:r w:rsidRPr="00BB5563">
              <w:rPr>
                <w:rFonts w:eastAsia="Calibri"/>
                <w:lang w:val="bg-BG"/>
              </w:rPr>
              <w:t>В резултат на извършено проучване и допълнителна комуникация с кандидата са коригирани разходите за застраховка и наем на паркомясто в яхтеното пристанище Созопол (Източник: https://marinasozopol.com/bg/prices ). В резултат на извършените изчисления</w:t>
            </w:r>
            <w:r w:rsidR="008C4F5F">
              <w:rPr>
                <w:rFonts w:eastAsia="Calibri"/>
                <w:lang w:val="bg-BG"/>
              </w:rPr>
              <w:t>,</w:t>
            </w:r>
            <w:r w:rsidRPr="00BB5563">
              <w:rPr>
                <w:rFonts w:eastAsia="Calibri"/>
                <w:lang w:val="bg-BG"/>
              </w:rPr>
              <w:t xml:space="preserve"> бизнес планът не показва икономическа жизнеспособност. Нетната настояща стойност е </w:t>
            </w:r>
            <w:r w:rsidR="008C4F5F">
              <w:rPr>
                <w:rFonts w:eastAsia="Calibri"/>
                <w:lang w:val="bg-BG"/>
              </w:rPr>
              <w:t xml:space="preserve">с </w:t>
            </w:r>
            <w:r w:rsidRPr="00BB5563">
              <w:rPr>
                <w:rFonts w:eastAsia="Calibri"/>
                <w:lang w:val="bg-BG"/>
              </w:rPr>
              <w:t>отрицателн</w:t>
            </w:r>
            <w:r>
              <w:rPr>
                <w:rFonts w:eastAsia="Calibri"/>
                <w:lang w:val="bg-BG"/>
              </w:rPr>
              <w:t>а стойност и е равна на -13,482,</w:t>
            </w:r>
            <w:r w:rsidRPr="00BB5563">
              <w:rPr>
                <w:rFonts w:eastAsia="Calibri"/>
                <w:lang w:val="bg-BG"/>
              </w:rPr>
              <w:t>48 лева. В допълнение</w:t>
            </w:r>
            <w:r w:rsidR="008C4F5F">
              <w:rPr>
                <w:rFonts w:eastAsia="Calibri"/>
                <w:lang w:val="bg-BG"/>
              </w:rPr>
              <w:t>,</w:t>
            </w:r>
            <w:r w:rsidRPr="00BB5563">
              <w:rPr>
                <w:rFonts w:eastAsia="Calibri"/>
                <w:lang w:val="bg-BG"/>
              </w:rPr>
              <w:t xml:space="preserve"> с уведомление </w:t>
            </w:r>
            <w:r w:rsidRPr="00BB5563">
              <w:rPr>
                <w:rFonts w:eastAsia="Calibri"/>
                <w:lang w:val="bg-BG"/>
              </w:rPr>
              <w:lastRenderedPageBreak/>
              <w:t>BG14MFOP001-2.016-0010-M001</w:t>
            </w:r>
            <w:r w:rsidR="003E59DD">
              <w:rPr>
                <w:rFonts w:eastAsia="Calibri"/>
                <w:lang w:val="bg-BG"/>
              </w:rPr>
              <w:t>,</w:t>
            </w:r>
            <w:r w:rsidRPr="00BB5563">
              <w:rPr>
                <w:rFonts w:eastAsia="Calibri"/>
                <w:lang w:val="bg-BG"/>
              </w:rPr>
              <w:t xml:space="preserve"> кандидатът е уведомен, че липсва извършване на СМР и в тази връзка ще се използват данните само за 5 години от предоставения бизнес план.</w:t>
            </w:r>
          </w:p>
          <w:p w:rsidR="00BB5563" w:rsidRPr="00BB5563" w:rsidRDefault="00BB5563" w:rsidP="00BB5563">
            <w:pPr>
              <w:spacing w:after="160" w:line="259" w:lineRule="auto"/>
              <w:ind w:firstLine="720"/>
              <w:jc w:val="both"/>
              <w:rPr>
                <w:rFonts w:eastAsia="Calibri"/>
                <w:lang w:val="bg-BG"/>
              </w:rPr>
            </w:pPr>
            <w:r w:rsidRPr="00BB5563">
              <w:rPr>
                <w:rFonts w:eastAsia="Calibri"/>
                <w:lang w:val="bg-BG"/>
              </w:rPr>
              <w:t xml:space="preserve">Във връзка с констатираното, </w:t>
            </w:r>
            <w:r w:rsidR="008C4F5F">
              <w:rPr>
                <w:rFonts w:eastAsia="Calibri"/>
                <w:lang w:val="bg-BG"/>
              </w:rPr>
              <w:t>проектното предложение</w:t>
            </w:r>
            <w:r w:rsidR="008C4F5F" w:rsidRPr="00BB5563">
              <w:rPr>
                <w:rFonts w:eastAsia="Calibri"/>
                <w:lang w:val="bg-BG"/>
              </w:rPr>
              <w:t xml:space="preserve"> </w:t>
            </w:r>
            <w:r w:rsidRPr="00BB5563">
              <w:rPr>
                <w:rFonts w:eastAsia="Calibri"/>
                <w:lang w:val="bg-BG"/>
              </w:rPr>
              <w:t>не отговаря и на Критерий № 21: „Проектът е икономически жизнеспособен“ от Приложение № 4 към Условията за кандидатстване.</w:t>
            </w:r>
          </w:p>
          <w:p w:rsidR="00BB5563" w:rsidRPr="00BB5563" w:rsidRDefault="00BB5563" w:rsidP="00BB5563">
            <w:pPr>
              <w:spacing w:after="160" w:line="259" w:lineRule="auto"/>
              <w:ind w:firstLine="720"/>
              <w:jc w:val="both"/>
              <w:rPr>
                <w:rFonts w:eastAsia="Calibri"/>
                <w:lang w:val="bg-BG"/>
              </w:rPr>
            </w:pPr>
            <w:r w:rsidRPr="00BB5563">
              <w:rPr>
                <w:rFonts w:eastAsia="Calibri"/>
                <w:lang w:val="bg-BG"/>
              </w:rPr>
              <w:t>Съгласно Приложение № 4 към Условията за кандидатстване при несъответствие с някое от посочените изисквания проектното предложение се отхвърля.</w:t>
            </w:r>
          </w:p>
          <w:p w:rsidR="00BE1906" w:rsidRPr="00487EAD" w:rsidRDefault="00BB5563" w:rsidP="00BB5563">
            <w:pPr>
              <w:spacing w:after="160" w:line="259" w:lineRule="auto"/>
              <w:ind w:firstLine="720"/>
              <w:jc w:val="both"/>
              <w:rPr>
                <w:rFonts w:eastAsia="Calibri"/>
                <w:lang w:val="bg-BG"/>
              </w:rPr>
            </w:pPr>
            <w:r w:rsidRPr="00BB5563">
              <w:rPr>
                <w:rFonts w:eastAsia="Calibri"/>
                <w:lang w:val="bg-BG"/>
              </w:rPr>
              <w:t>Поради изложените по-горе аргументи, проектно предложение с рег. № BG14MFOP001-2.016-0010 е включено в Списъка на проектните предложения, които не се допускат до етап Техническа и финансова оценка, по настоящата процедура.</w:t>
            </w:r>
          </w:p>
        </w:tc>
      </w:tr>
      <w:tr w:rsidR="00487EAD" w:rsidRPr="00E76FC7" w:rsidTr="00C171C9">
        <w:tc>
          <w:tcPr>
            <w:tcW w:w="600" w:type="dxa"/>
            <w:shd w:val="clear" w:color="auto" w:fill="auto"/>
          </w:tcPr>
          <w:p w:rsidR="00487EAD" w:rsidRDefault="00487EAD" w:rsidP="00E756A6">
            <w:pPr>
              <w:jc w:val="center"/>
              <w:rPr>
                <w:b/>
                <w:lang w:val="bg-BG"/>
              </w:rPr>
            </w:pPr>
          </w:p>
          <w:p w:rsidR="00487EAD" w:rsidRDefault="00C171C9" w:rsidP="00E756A6">
            <w:pPr>
              <w:jc w:val="center"/>
              <w:rPr>
                <w:b/>
                <w:lang w:val="bg-BG"/>
              </w:rPr>
            </w:pPr>
            <w:r>
              <w:rPr>
                <w:b/>
                <w:lang w:val="bg-BG"/>
              </w:rPr>
              <w:t>5</w:t>
            </w:r>
            <w:r w:rsidR="00487EAD">
              <w:rPr>
                <w:b/>
                <w:lang w:val="bg-BG"/>
              </w:rPr>
              <w:t>.</w:t>
            </w:r>
          </w:p>
        </w:tc>
        <w:tc>
          <w:tcPr>
            <w:tcW w:w="2112" w:type="dxa"/>
            <w:shd w:val="clear" w:color="auto" w:fill="auto"/>
          </w:tcPr>
          <w:p w:rsidR="009E39A8" w:rsidRDefault="009E39A8" w:rsidP="00E756A6">
            <w:pPr>
              <w:jc w:val="center"/>
              <w:rPr>
                <w:b/>
                <w:lang w:val="bg-BG"/>
              </w:rPr>
            </w:pPr>
          </w:p>
          <w:p w:rsidR="00487EAD" w:rsidRDefault="00E5245B" w:rsidP="00E756A6">
            <w:pPr>
              <w:jc w:val="center"/>
              <w:rPr>
                <w:b/>
                <w:lang w:val="bg-BG"/>
              </w:rPr>
            </w:pPr>
            <w:r w:rsidRPr="00E5245B">
              <w:rPr>
                <w:b/>
                <w:lang w:val="bg-BG"/>
              </w:rPr>
              <w:t>BG14MFOP001-2.016-0011</w:t>
            </w:r>
          </w:p>
        </w:tc>
        <w:tc>
          <w:tcPr>
            <w:tcW w:w="2318" w:type="dxa"/>
            <w:shd w:val="clear" w:color="auto" w:fill="auto"/>
          </w:tcPr>
          <w:p w:rsidR="009E39A8" w:rsidRDefault="009E39A8" w:rsidP="00E756A6">
            <w:pPr>
              <w:jc w:val="center"/>
              <w:rPr>
                <w:b/>
                <w:lang w:val="bg-BG"/>
              </w:rPr>
            </w:pPr>
          </w:p>
          <w:p w:rsidR="00487EAD" w:rsidRDefault="00E5245B" w:rsidP="00E756A6">
            <w:pPr>
              <w:jc w:val="center"/>
              <w:rPr>
                <w:b/>
                <w:lang w:val="bg-BG"/>
              </w:rPr>
            </w:pPr>
            <w:r>
              <w:rPr>
                <w:b/>
                <w:lang w:val="bg-BG"/>
              </w:rPr>
              <w:t>„</w:t>
            </w:r>
            <w:r w:rsidRPr="00E5245B">
              <w:rPr>
                <w:b/>
                <w:lang w:val="bg-BG"/>
              </w:rPr>
              <w:t xml:space="preserve">АКВА </w:t>
            </w:r>
            <w:r>
              <w:rPr>
                <w:b/>
                <w:lang w:val="bg-BG"/>
              </w:rPr>
              <w:t>–</w:t>
            </w:r>
            <w:r w:rsidRPr="00E5245B">
              <w:rPr>
                <w:b/>
                <w:lang w:val="bg-BG"/>
              </w:rPr>
              <w:t xml:space="preserve"> ЕКОФИШ</w:t>
            </w:r>
            <w:r>
              <w:rPr>
                <w:b/>
                <w:lang w:val="bg-BG"/>
              </w:rPr>
              <w:t>“</w:t>
            </w:r>
            <w:r w:rsidRPr="00E5245B">
              <w:rPr>
                <w:b/>
                <w:lang w:val="bg-BG"/>
              </w:rPr>
              <w:t xml:space="preserve"> ЕООД</w:t>
            </w:r>
          </w:p>
        </w:tc>
        <w:tc>
          <w:tcPr>
            <w:tcW w:w="2959" w:type="dxa"/>
            <w:shd w:val="clear" w:color="auto" w:fill="auto"/>
          </w:tcPr>
          <w:p w:rsidR="00035B11" w:rsidRDefault="00035B11" w:rsidP="000D421C">
            <w:pPr>
              <w:jc w:val="both"/>
              <w:rPr>
                <w:lang w:val="bg-BG"/>
              </w:rPr>
            </w:pPr>
          </w:p>
          <w:p w:rsidR="00487EAD" w:rsidRDefault="00E5245B" w:rsidP="000D421C">
            <w:pPr>
              <w:jc w:val="both"/>
              <w:rPr>
                <w:lang w:val="bg-BG"/>
              </w:rPr>
            </w:pPr>
            <w:r>
              <w:rPr>
                <w:lang w:val="bg-BG"/>
              </w:rPr>
              <w:t>„</w:t>
            </w:r>
            <w:r w:rsidRPr="00E5245B">
              <w:rPr>
                <w:lang w:val="bg-BG"/>
              </w:rPr>
              <w:t>Модернизиране и разширяване на съществуващото стопанство на АКВА - ЕКОФИШ ЕООД</w:t>
            </w:r>
            <w:r>
              <w:rPr>
                <w:lang w:val="bg-BG"/>
              </w:rPr>
              <w:t>“</w:t>
            </w:r>
          </w:p>
        </w:tc>
        <w:tc>
          <w:tcPr>
            <w:tcW w:w="5233" w:type="dxa"/>
            <w:shd w:val="clear" w:color="auto" w:fill="auto"/>
          </w:tcPr>
          <w:p w:rsidR="00771F31" w:rsidRPr="00771F31" w:rsidRDefault="00771F31" w:rsidP="00771F31">
            <w:pPr>
              <w:spacing w:after="160" w:line="259" w:lineRule="auto"/>
              <w:ind w:firstLine="720"/>
              <w:jc w:val="both"/>
              <w:rPr>
                <w:rFonts w:eastAsia="Calibri"/>
                <w:lang w:val="bg-BG"/>
              </w:rPr>
            </w:pPr>
            <w:r w:rsidRPr="00771F31">
              <w:rPr>
                <w:rFonts w:eastAsia="Calibri"/>
                <w:lang w:val="bg-BG"/>
              </w:rPr>
              <w:t>След извършване на оценка за административно съответствие и допустимост на проектно предложение № BG14MFOP001-2.016-0011 съгласно чл. 29, ал. 2, т. 1, б</w:t>
            </w:r>
            <w:r w:rsidR="00D06F9F">
              <w:rPr>
                <w:rFonts w:eastAsia="Calibri"/>
                <w:lang w:val="bg-BG"/>
              </w:rPr>
              <w:t>уква</w:t>
            </w:r>
            <w:r w:rsidRPr="00771F31">
              <w:rPr>
                <w:rFonts w:eastAsia="Calibri"/>
                <w:lang w:val="bg-BG"/>
              </w:rPr>
              <w:t xml:space="preserve"> „а“ от ЗУСЕСИФ, е установено следното: </w:t>
            </w:r>
          </w:p>
          <w:p w:rsidR="00771F31" w:rsidRPr="00771F31" w:rsidRDefault="00771F31" w:rsidP="00771F31">
            <w:pPr>
              <w:spacing w:after="160" w:line="259" w:lineRule="auto"/>
              <w:ind w:firstLine="720"/>
              <w:jc w:val="both"/>
              <w:rPr>
                <w:rFonts w:eastAsia="Calibri"/>
                <w:lang w:val="bg-BG"/>
              </w:rPr>
            </w:pPr>
            <w:r w:rsidRPr="00771F31">
              <w:rPr>
                <w:rFonts w:eastAsia="Calibri"/>
                <w:lang w:val="bg-BG"/>
              </w:rPr>
              <w:t xml:space="preserve">Проектното предложение не отговаря на Критерий № 3 „Налице са всички изискуеми документи и са попълнени съгласно </w:t>
            </w:r>
            <w:r w:rsidRPr="00771F31">
              <w:rPr>
                <w:rFonts w:eastAsia="Calibri"/>
                <w:lang w:val="bg-BG"/>
              </w:rPr>
              <w:lastRenderedPageBreak/>
              <w:t xml:space="preserve">изискванията, посочени в т. 24 от Условията за кандидатстване по настоящата процедура“ от Приложение 4 „Критерии и методология за оценка на проектните предложения по Процедура за подбор на проекти BG14MFOP001-2.016 „Продуктивни инвестиции в аквакултурите“, Мярка 2.2. „Продуктивни инвестиции в аквакултурите“. По време на оценката на проектното предложение комуникацията с кандидата и редакцията на установени неточности по подаденото проектно предложение, ще се извършват електронно чрез профила на кандидата в ИСУН 2020, от който е подаден съответният проект. </w:t>
            </w:r>
          </w:p>
          <w:p w:rsidR="00E52E87" w:rsidRDefault="00771F31" w:rsidP="00771F31">
            <w:pPr>
              <w:spacing w:after="160" w:line="259" w:lineRule="auto"/>
              <w:ind w:firstLine="720"/>
              <w:jc w:val="both"/>
              <w:rPr>
                <w:rFonts w:eastAsia="Calibri"/>
                <w:lang w:val="bg-BG"/>
              </w:rPr>
            </w:pPr>
            <w:r w:rsidRPr="00771F31">
              <w:rPr>
                <w:rFonts w:eastAsia="Calibri"/>
                <w:lang w:val="bg-BG"/>
              </w:rPr>
              <w:t xml:space="preserve">След извършена проверка на предоставените документи и съгласно чл. 34, ал. 2 от ЗУСЕСИФ: „Когато при проверката по ал. 1 се установи липса на документи и/или друга нередовност, комисията изпраща на кандидата уведомление за установените нередовности и определя разумен срок за тяхното отстраняване, който не може да бъде по-кратък от една седмица. Уведомлението съдържа и информация, че не отстраняването на нередовностите в срок може да доведе до прекратяване на производството по отношение на кандидата. Отстраняването на нередовностите не може да води до подобряване на качеството на проектното предложение.“ </w:t>
            </w:r>
          </w:p>
          <w:p w:rsidR="00771F31" w:rsidRPr="00771F31" w:rsidRDefault="00771F31" w:rsidP="00771F31">
            <w:pPr>
              <w:spacing w:after="160" w:line="259" w:lineRule="auto"/>
              <w:ind w:firstLine="720"/>
              <w:jc w:val="both"/>
              <w:rPr>
                <w:rFonts w:eastAsia="Calibri"/>
                <w:lang w:val="bg-BG"/>
              </w:rPr>
            </w:pPr>
            <w:r w:rsidRPr="00771F31">
              <w:rPr>
                <w:rFonts w:eastAsia="Calibri"/>
                <w:lang w:val="bg-BG"/>
              </w:rPr>
              <w:t xml:space="preserve">Във връзка с точка 24. „Списък на </w:t>
            </w:r>
            <w:r w:rsidRPr="00771F31">
              <w:rPr>
                <w:rFonts w:eastAsia="Calibri"/>
                <w:lang w:val="bg-BG"/>
              </w:rPr>
              <w:lastRenderedPageBreak/>
              <w:t xml:space="preserve">документите, които се подават на етап кандидатстване“ от Условия за кандидатстване утвърдени от УО, на 24.06.2021 г. е изпратено уведомление с регистрационен номер BG14MFOP001-2.016-0011-M001, с което е поискана допълнителна информация от кандидата чрез Модул „Комуникация“ в ИСУН 2020. Указан е срок до 04.07.2021 г., в който да бъдат предоставени долуописаните липсващи документи и информация, а именно: </w:t>
            </w:r>
          </w:p>
          <w:p w:rsidR="00771F31" w:rsidRPr="00771F31" w:rsidRDefault="00771F31" w:rsidP="00771F31">
            <w:pPr>
              <w:spacing w:after="160" w:line="259" w:lineRule="auto"/>
              <w:ind w:firstLine="720"/>
              <w:jc w:val="both"/>
              <w:rPr>
                <w:rFonts w:eastAsia="Calibri"/>
                <w:lang w:val="bg-BG"/>
              </w:rPr>
            </w:pPr>
            <w:r w:rsidRPr="00771F31">
              <w:rPr>
                <w:rFonts w:eastAsia="Calibri"/>
                <w:lang w:val="bg-BG"/>
              </w:rPr>
              <w:t>1.</w:t>
            </w:r>
            <w:r w:rsidRPr="00771F31">
              <w:rPr>
                <w:rFonts w:eastAsia="Calibri"/>
                <w:lang w:val="bg-BG"/>
              </w:rPr>
              <w:tab/>
              <w:t>Съгласно т. 24 от Условията за кандидатстване по настоящата процедура е нужно да се предостави актуална скица на имота.</w:t>
            </w:r>
          </w:p>
          <w:p w:rsidR="00771F31" w:rsidRPr="00771F31" w:rsidRDefault="00771F31" w:rsidP="00771F31">
            <w:pPr>
              <w:spacing w:after="160" w:line="259" w:lineRule="auto"/>
              <w:ind w:firstLine="720"/>
              <w:jc w:val="both"/>
              <w:rPr>
                <w:rFonts w:eastAsia="Calibri"/>
                <w:lang w:val="bg-BG"/>
              </w:rPr>
            </w:pPr>
            <w:r w:rsidRPr="00771F31">
              <w:rPr>
                <w:rFonts w:eastAsia="Calibri"/>
                <w:lang w:val="bg-BG"/>
              </w:rPr>
              <w:t>2.</w:t>
            </w:r>
            <w:r w:rsidRPr="00771F31">
              <w:rPr>
                <w:rFonts w:eastAsia="Calibri"/>
                <w:lang w:val="bg-BG"/>
              </w:rPr>
              <w:tab/>
              <w:t xml:space="preserve">Приложеното Решение № ПК-13-ПР/2018 г. за преценяване на необходимостта от извършване на оценка на въздействието върху околната среда се отнася за инвестиционно предложение „Ремонт и реконструкция на яз. Ямата за отглеждане на аквакултури“ и не включва всички дейности (разходи) обект на настоящото проектно предложение с № BG14MFOP001-2.016-0011 „Модернизиране и разширяване на съществуващото стопанство на АКВА - ЕКОФИШ ЕООД“. В тази връзка предоставеното  Решение № ПК-13-ПР/2018 г. не отговаря на условията за кандидатстване по настоящата процедура. </w:t>
            </w:r>
          </w:p>
          <w:p w:rsidR="00771F31" w:rsidRPr="00771F31" w:rsidRDefault="00771F31" w:rsidP="00771F31">
            <w:pPr>
              <w:spacing w:after="160" w:line="259" w:lineRule="auto"/>
              <w:ind w:firstLine="720"/>
              <w:jc w:val="both"/>
              <w:rPr>
                <w:rFonts w:eastAsia="Calibri"/>
                <w:lang w:val="bg-BG"/>
              </w:rPr>
            </w:pPr>
            <w:r w:rsidRPr="00771F31">
              <w:rPr>
                <w:rFonts w:eastAsia="Calibri"/>
                <w:lang w:val="bg-BG"/>
              </w:rPr>
              <w:t>3.</w:t>
            </w:r>
            <w:r w:rsidRPr="00771F31">
              <w:rPr>
                <w:rFonts w:eastAsia="Calibri"/>
                <w:lang w:val="bg-BG"/>
              </w:rPr>
              <w:tab/>
              <w:t xml:space="preserve">Съгласно т. 24 от Условията за </w:t>
            </w:r>
            <w:r w:rsidRPr="00771F31">
              <w:rPr>
                <w:rFonts w:eastAsia="Calibri"/>
                <w:lang w:val="bg-BG"/>
              </w:rPr>
              <w:lastRenderedPageBreak/>
              <w:t>кандидатстване по настоящата процедура е нужно да се предостави Удостоверение за регистрация на животновъден обект от БАБХ (от съответната ОДБХ), съгласно чл. 137 от Закона за ветеринарномедицинската дейност - прикаченият в ИСУН 2020 не представлява изискуемия.</w:t>
            </w:r>
          </w:p>
          <w:p w:rsidR="00771F31" w:rsidRPr="00771F31" w:rsidRDefault="00771F31" w:rsidP="00771F31">
            <w:pPr>
              <w:spacing w:after="160" w:line="259" w:lineRule="auto"/>
              <w:ind w:firstLine="720"/>
              <w:jc w:val="both"/>
              <w:rPr>
                <w:rFonts w:eastAsia="Calibri"/>
                <w:lang w:val="bg-BG"/>
              </w:rPr>
            </w:pPr>
            <w:r w:rsidRPr="00771F31">
              <w:rPr>
                <w:rFonts w:eastAsia="Calibri"/>
                <w:lang w:val="bg-BG"/>
              </w:rPr>
              <w:t>4.</w:t>
            </w:r>
            <w:r w:rsidRPr="00771F31">
              <w:rPr>
                <w:rFonts w:eastAsia="Calibri"/>
                <w:lang w:val="bg-BG"/>
              </w:rPr>
              <w:tab/>
              <w:t xml:space="preserve">В разрешение за поставяне за преместваеми обекти, съгласно разпоредбите на ЗУТ с № 2/18.06.2018 г. се разрешава поставянето на общо 3 броя контейнери, а в 7. „План за изпълнение / Дейности по проекта“ е описано, че проектното предложение предвижда изработка, доставка и монтаж на 6 бр. контейнери с размери 300/800/310см. Изискано е обяснение за откритото несъответствие. В допълнение, по проектно предложение с номер BG14MFOP001-2.008-0012 по BG14MFOP001-2.008 вече са били одобрени 2 броя контейнери със същото разрешително за преместваем обект. </w:t>
            </w:r>
          </w:p>
          <w:p w:rsidR="00771F31" w:rsidRPr="00771F31" w:rsidRDefault="00771F31" w:rsidP="00771F31">
            <w:pPr>
              <w:spacing w:after="160" w:line="259" w:lineRule="auto"/>
              <w:ind w:firstLine="720"/>
              <w:jc w:val="both"/>
              <w:rPr>
                <w:rFonts w:eastAsia="Calibri"/>
                <w:lang w:val="bg-BG"/>
              </w:rPr>
            </w:pPr>
            <w:r w:rsidRPr="00771F31">
              <w:rPr>
                <w:rFonts w:eastAsia="Calibri"/>
                <w:lang w:val="bg-BG"/>
              </w:rPr>
              <w:t>5.</w:t>
            </w:r>
            <w:r w:rsidRPr="00771F31">
              <w:rPr>
                <w:rFonts w:eastAsia="Calibri"/>
                <w:lang w:val="bg-BG"/>
              </w:rPr>
              <w:tab/>
              <w:t xml:space="preserve">Съгласно т. 24 от Условията за кандидатстване по настоящата процедура е изискано да се предостави Бизнес план (по образец), подписан от лице с право да представлява кандидата или упълномощено лице. Бизнес планът, трябва да бъде представен, сканиран (подписан от лице с право да представлява кандидата) и като електронен файл, в Excel. Представеният електронен файл </w:t>
            </w:r>
            <w:r w:rsidRPr="00771F31">
              <w:rPr>
                <w:rFonts w:eastAsia="Calibri"/>
                <w:lang w:val="bg-BG"/>
              </w:rPr>
              <w:lastRenderedPageBreak/>
              <w:t>трябва да е идентичен със сканирания документ.</w:t>
            </w:r>
          </w:p>
          <w:p w:rsidR="00771F31" w:rsidRPr="00771F31" w:rsidRDefault="00771F31" w:rsidP="00771F31">
            <w:pPr>
              <w:spacing w:after="160" w:line="259" w:lineRule="auto"/>
              <w:ind w:firstLine="720"/>
              <w:jc w:val="both"/>
              <w:rPr>
                <w:rFonts w:eastAsia="Calibri"/>
                <w:lang w:val="bg-BG"/>
              </w:rPr>
            </w:pPr>
            <w:r w:rsidRPr="00771F31">
              <w:rPr>
                <w:rFonts w:eastAsia="Calibri"/>
                <w:lang w:val="bg-BG"/>
              </w:rPr>
              <w:t>6.</w:t>
            </w:r>
            <w:r w:rsidRPr="00771F31">
              <w:rPr>
                <w:rFonts w:eastAsia="Calibri"/>
                <w:lang w:val="bg-BG"/>
              </w:rPr>
              <w:tab/>
              <w:t>Съгласно т. 24 от Условията за кандидатстване по настоящата процедура е изискано да се предостави Отчет за заетите лица, средствата за работна заплата и други разходи за труд за последната финансова година, за кандидати, собственици на съществуващи стопанства.</w:t>
            </w:r>
          </w:p>
          <w:p w:rsidR="00771F31" w:rsidRPr="00771F31" w:rsidRDefault="00771F31" w:rsidP="00771F31">
            <w:pPr>
              <w:spacing w:after="160" w:line="259" w:lineRule="auto"/>
              <w:ind w:firstLine="720"/>
              <w:jc w:val="both"/>
              <w:rPr>
                <w:rFonts w:eastAsia="Calibri"/>
                <w:lang w:val="bg-BG"/>
              </w:rPr>
            </w:pPr>
            <w:r w:rsidRPr="00771F31">
              <w:rPr>
                <w:rFonts w:eastAsia="Calibri"/>
                <w:lang w:val="bg-BG"/>
              </w:rPr>
              <w:t>7.</w:t>
            </w:r>
            <w:r w:rsidRPr="00771F31">
              <w:rPr>
                <w:rFonts w:eastAsia="Calibri"/>
                <w:lang w:val="bg-BG"/>
              </w:rPr>
              <w:tab/>
              <w:t xml:space="preserve">Представена е оферта за доставка и монтаж на помпи от „СТИКО БГ“ ООД. Съгласно т. 24 от Условията за кандидатстване по настоящата процедура за доказване на специфичен оборот от оферента е изискано да се предостави справка-декларация, подписана от законния представител на оферента. Справката трябва да е придружена от Отчет за приходите и разходите за съответните приключили финансови години, в зависимост от датата, на която оферента е учреден или започнал дейността си. Към офертата следва да се представят и доказателства за  декларирания специфичен оборот в справката-декларация за последните три приключили финансови години. Такива документи са: фактури, годишни данъчни декларации, складови разписки, приемно-предавателни протоколи и др. </w:t>
            </w:r>
          </w:p>
          <w:p w:rsidR="00771F31" w:rsidRPr="00771F31" w:rsidRDefault="00771F31" w:rsidP="00771F31">
            <w:pPr>
              <w:spacing w:after="160" w:line="259" w:lineRule="auto"/>
              <w:ind w:firstLine="720"/>
              <w:jc w:val="both"/>
              <w:rPr>
                <w:rFonts w:eastAsia="Calibri"/>
                <w:lang w:val="bg-BG"/>
              </w:rPr>
            </w:pPr>
            <w:r w:rsidRPr="00771F31">
              <w:rPr>
                <w:rFonts w:eastAsia="Calibri"/>
                <w:lang w:val="bg-BG"/>
              </w:rPr>
              <w:t>8.</w:t>
            </w:r>
            <w:r w:rsidRPr="00771F31">
              <w:rPr>
                <w:rFonts w:eastAsia="Calibri"/>
                <w:lang w:val="bg-BG"/>
              </w:rPr>
              <w:tab/>
              <w:t xml:space="preserve">Представена е оферта за доставка на генератори от </w:t>
            </w:r>
            <w:r w:rsidR="004B7D48">
              <w:rPr>
                <w:rFonts w:eastAsia="Calibri"/>
                <w:lang w:val="bg-BG"/>
              </w:rPr>
              <w:t>„</w:t>
            </w:r>
            <w:r w:rsidRPr="00771F31">
              <w:rPr>
                <w:rFonts w:eastAsia="Calibri"/>
                <w:lang w:val="bg-BG"/>
              </w:rPr>
              <w:t xml:space="preserve">НЕКСТ ЛЕВЕЛ ИНЖЕНЕРИНГ”, която не е подписана от </w:t>
            </w:r>
            <w:r w:rsidRPr="00771F31">
              <w:rPr>
                <w:rFonts w:eastAsia="Calibri"/>
                <w:lang w:val="bg-BG"/>
              </w:rPr>
              <w:lastRenderedPageBreak/>
              <w:t xml:space="preserve">оферента и, в която липсва ЕИК на оферента. В тази връзка изискано да се предостави оферта с нужните реквизити. Съгласно т. 24 от Условията за кандидатстване по настоящата процедура за доказване на специфичен оборот от оферента е нужно да се предостави справка-декларация, подписана от законния представител на оферента. Справката трябва да е придружена от Отчет за приходите и разходите за съответните приключили финансови години, в зависимост от датата, на която оферента е учреден или започнал дейността си. Към офертата следва да се представят и доказателства за  декларирания специфичен оборот в справката-декларация за последните три приключили финансови години. Такива документи са: фактури, годишни данъчни декларации, складови разписки, приемно-предавателни протоколи и др. </w:t>
            </w:r>
          </w:p>
          <w:p w:rsidR="00771F31" w:rsidRPr="00771F31" w:rsidRDefault="00771F31" w:rsidP="00771F31">
            <w:pPr>
              <w:spacing w:after="160" w:line="259" w:lineRule="auto"/>
              <w:ind w:firstLine="720"/>
              <w:jc w:val="both"/>
              <w:rPr>
                <w:rFonts w:eastAsia="Calibri"/>
                <w:lang w:val="bg-BG"/>
              </w:rPr>
            </w:pPr>
            <w:r w:rsidRPr="00771F31">
              <w:rPr>
                <w:rFonts w:eastAsia="Calibri"/>
                <w:lang w:val="bg-BG"/>
              </w:rPr>
              <w:t>9.</w:t>
            </w:r>
            <w:r w:rsidRPr="00771F31">
              <w:rPr>
                <w:rFonts w:eastAsia="Calibri"/>
                <w:lang w:val="bg-BG"/>
              </w:rPr>
              <w:tab/>
              <w:t xml:space="preserve">Представена е оферта за Доставка и монтаж на садкова инсталация от </w:t>
            </w:r>
            <w:r w:rsidR="003B29B3">
              <w:rPr>
                <w:rFonts w:eastAsia="Calibri"/>
                <w:lang w:val="bg-BG"/>
              </w:rPr>
              <w:t>„</w:t>
            </w:r>
            <w:r w:rsidRPr="00771F31">
              <w:rPr>
                <w:rFonts w:eastAsia="Calibri"/>
                <w:lang w:val="bg-BG"/>
              </w:rPr>
              <w:t>ИНФРАКЪНСТРАКШЪН“ ЕАД, като съгласно т. 24 от Условията за кандидатстване по настоящата процедура към офертата следва да се представят и доказателства за  декларирания специфичен оборот в справката-декларация за последните три приключили финансови години. Такива документи са: фактури, годишни данъчни декларации, складови разписки, приемно-предавателни протоколи и др.</w:t>
            </w:r>
          </w:p>
          <w:p w:rsidR="00771F31" w:rsidRPr="00771F31" w:rsidRDefault="00771F31" w:rsidP="00771F31">
            <w:pPr>
              <w:spacing w:after="160" w:line="259" w:lineRule="auto"/>
              <w:ind w:firstLine="720"/>
              <w:jc w:val="both"/>
              <w:rPr>
                <w:rFonts w:eastAsia="Calibri"/>
                <w:lang w:val="bg-BG"/>
              </w:rPr>
            </w:pPr>
            <w:r w:rsidRPr="00771F31">
              <w:rPr>
                <w:rFonts w:eastAsia="Calibri"/>
                <w:lang w:val="bg-BG"/>
              </w:rPr>
              <w:lastRenderedPageBreak/>
              <w:t>10.</w:t>
            </w:r>
            <w:r w:rsidRPr="00771F31">
              <w:rPr>
                <w:rFonts w:eastAsia="Calibri"/>
                <w:lang w:val="bg-BG"/>
              </w:rPr>
              <w:tab/>
              <w:t xml:space="preserve">Проектното предложение предвижда изработка и монтаж на контейнери, като към Формуляра за кандидатстване за този актив не е предоставено доказателство за произхода на цените. Съгласно т. 24 от Условията за кандидатстване по настоящата процедура, с оглед определяне на произхода на цените на предвидените разходи за закупуване на активи, кандидатът следва да приложи към Формуляра за кандидатстване: А/ Извлечение от официален каталог на производител/доставчик/строител или оторизиран представител, или Б) Една оферта. </w:t>
            </w:r>
          </w:p>
          <w:p w:rsidR="00771F31" w:rsidRPr="00771F31" w:rsidRDefault="00771F31" w:rsidP="00771F31">
            <w:pPr>
              <w:spacing w:after="160" w:line="259" w:lineRule="auto"/>
              <w:ind w:firstLine="720"/>
              <w:jc w:val="both"/>
              <w:rPr>
                <w:rFonts w:eastAsia="Calibri"/>
                <w:lang w:val="bg-BG"/>
              </w:rPr>
            </w:pPr>
            <w:r w:rsidRPr="00771F31">
              <w:rPr>
                <w:rFonts w:eastAsia="Calibri"/>
                <w:lang w:val="bg-BG"/>
              </w:rPr>
              <w:t>11.</w:t>
            </w:r>
            <w:r w:rsidRPr="00771F31">
              <w:rPr>
                <w:rFonts w:eastAsia="Calibri"/>
                <w:lang w:val="bg-BG"/>
              </w:rPr>
              <w:tab/>
              <w:t xml:space="preserve">Технологичният проект, който е в съответствие с Наредба № 18 от 4.11.2016 г.  не съответства на бизнес плана. Съдържанието на технологичното описание и технологичната схема на производство на аквакултури, както и производствения капацитет, описан в технологичния проект следва да съответства по вид и количество на годишната продукция, заложена в бизнес плана планирана производствена програма след реализация на инвестиционния проект на кандидата (Таблица 2 от Бизнес плана). Заложената производствена програма в Технологичен проект предвижда „общо 22 000 кг риба  за  консумация,  от  които  основното  количество  е сом  15 500 кг  шаран 6 000 кг, следвано от това на толстолоба 500 кг.“, а в бизнес план се предвижда продукция от </w:t>
            </w:r>
            <w:r w:rsidRPr="00771F31">
              <w:rPr>
                <w:rFonts w:eastAsia="Calibri"/>
                <w:lang w:val="bg-BG"/>
              </w:rPr>
              <w:lastRenderedPageBreak/>
              <w:t xml:space="preserve">шаран – 26 000 кг. и сом 25 000 кг.  Изискано е да се предостави подробна обосновка за откритите несъответствия. </w:t>
            </w:r>
          </w:p>
          <w:p w:rsidR="00771F31" w:rsidRPr="00771F31" w:rsidRDefault="00771F31" w:rsidP="00771F31">
            <w:pPr>
              <w:spacing w:after="160" w:line="259" w:lineRule="auto"/>
              <w:ind w:firstLine="720"/>
              <w:jc w:val="both"/>
              <w:rPr>
                <w:rFonts w:eastAsia="Calibri"/>
                <w:lang w:val="bg-BG"/>
              </w:rPr>
            </w:pPr>
            <w:r w:rsidRPr="00771F31">
              <w:rPr>
                <w:rFonts w:eastAsia="Calibri"/>
                <w:lang w:val="bg-BG"/>
              </w:rPr>
              <w:t>12.</w:t>
            </w:r>
            <w:r w:rsidRPr="00771F31">
              <w:rPr>
                <w:rFonts w:eastAsia="Calibri"/>
                <w:lang w:val="bg-BG"/>
              </w:rPr>
              <w:tab/>
              <w:t>В предоставения технологичен проект са открити несъответствия, а именно в раздел V. ИНВЕСТИЦИОННИ ДЕЙНОСТИ, т. 6.</w:t>
            </w:r>
            <w:r w:rsidR="003B29B3">
              <w:rPr>
                <w:rFonts w:eastAsia="Calibri"/>
                <w:lang w:val="bg-BG"/>
              </w:rPr>
              <w:t xml:space="preserve"> „</w:t>
            </w:r>
            <w:r w:rsidRPr="00771F31">
              <w:rPr>
                <w:rFonts w:eastAsia="Calibri"/>
                <w:lang w:val="bg-BG"/>
              </w:rPr>
              <w:t>Складова база за жива риба - 3 бр. садки с размери 6x6x5 м“ е упоменато, че „за РС „Ямата” ще са необходими 3 бр. мрежени клетки с размери 6x6x5 м.“, докато в раздел VIII. Технологична схема, т. 1.</w:t>
            </w:r>
            <w:r w:rsidR="003B29B3">
              <w:rPr>
                <w:rFonts w:eastAsia="Calibri"/>
                <w:lang w:val="bg-BG"/>
              </w:rPr>
              <w:t xml:space="preserve"> „</w:t>
            </w:r>
            <w:r w:rsidRPr="00771F31">
              <w:rPr>
                <w:rFonts w:eastAsia="Calibri"/>
                <w:lang w:val="bg-BG"/>
              </w:rPr>
              <w:t xml:space="preserve">Референтни стойности на качествените показатели на водата“ - Садкова инсталация се упоменава, че е „предвидено монтиране на 10 броя садки, от които 10 изработени от два или три пръстена полиетиленови тръби РЕ 100 с диаметър от 160 мм.“. Изискано е да се предостави подробна обосновка за откритите несъответствия. </w:t>
            </w:r>
          </w:p>
          <w:p w:rsidR="00771F31" w:rsidRPr="00771F31" w:rsidRDefault="00771F31" w:rsidP="00771F31">
            <w:pPr>
              <w:spacing w:after="160" w:line="259" w:lineRule="auto"/>
              <w:ind w:firstLine="720"/>
              <w:jc w:val="both"/>
              <w:rPr>
                <w:rFonts w:eastAsia="Calibri"/>
                <w:lang w:val="bg-BG"/>
              </w:rPr>
            </w:pPr>
            <w:r w:rsidRPr="00771F31">
              <w:rPr>
                <w:rFonts w:eastAsia="Calibri"/>
                <w:lang w:val="bg-BG"/>
              </w:rPr>
              <w:t>13.</w:t>
            </w:r>
            <w:r w:rsidRPr="00771F31">
              <w:rPr>
                <w:rFonts w:eastAsia="Calibri"/>
                <w:lang w:val="bg-BG"/>
              </w:rPr>
              <w:tab/>
              <w:t>В предоставения технологичен проект в раздел V. ИНВЕСТИЦИОННИ ДЕЙНОСТИ, т. 6.</w:t>
            </w:r>
            <w:r w:rsidR="004340F4">
              <w:rPr>
                <w:rFonts w:eastAsia="Calibri"/>
                <w:lang w:val="bg-BG"/>
              </w:rPr>
              <w:t xml:space="preserve"> „</w:t>
            </w:r>
            <w:r w:rsidRPr="00771F31">
              <w:rPr>
                <w:rFonts w:eastAsia="Calibri"/>
                <w:lang w:val="bg-BG"/>
              </w:rPr>
              <w:t xml:space="preserve">Складова база за жива риба - 3 бр. садки с размери 6x6x5 м“ е упоменато, че „Техническата документация за всички инвестиционни дейности е представена отделно от настоящия технологичен проект.“, като същата не е предоставена към проектното предложение и е изискана да се предостави. </w:t>
            </w:r>
          </w:p>
          <w:p w:rsidR="00771F31" w:rsidRPr="00771F31" w:rsidRDefault="00771F31" w:rsidP="00771F31">
            <w:pPr>
              <w:spacing w:after="160" w:line="259" w:lineRule="auto"/>
              <w:ind w:firstLine="720"/>
              <w:jc w:val="both"/>
              <w:rPr>
                <w:rFonts w:eastAsia="Calibri"/>
                <w:lang w:val="bg-BG"/>
              </w:rPr>
            </w:pPr>
            <w:r w:rsidRPr="00771F31">
              <w:rPr>
                <w:rFonts w:eastAsia="Calibri"/>
                <w:lang w:val="bg-BG"/>
              </w:rPr>
              <w:t>14.</w:t>
            </w:r>
            <w:r w:rsidRPr="00771F31">
              <w:rPr>
                <w:rFonts w:eastAsia="Calibri"/>
                <w:lang w:val="bg-BG"/>
              </w:rPr>
              <w:tab/>
              <w:t xml:space="preserve">Изискана е подробна информация и обосновка на добивите и цените в подкрепа на </w:t>
            </w:r>
            <w:r w:rsidRPr="00771F31">
              <w:rPr>
                <w:rFonts w:eastAsia="Calibri"/>
                <w:lang w:val="bg-BG"/>
              </w:rPr>
              <w:lastRenderedPageBreak/>
              <w:t>данните, представени в таблица 2 „Производствена програма“ на бизнес плана (например сключени договори, предварителни договори, фактури и т.н.)</w:t>
            </w:r>
            <w:r>
              <w:rPr>
                <w:rFonts w:eastAsia="Calibri"/>
                <w:lang w:val="bg-BG"/>
              </w:rPr>
              <w:t>.</w:t>
            </w:r>
          </w:p>
          <w:p w:rsidR="00771F31" w:rsidRPr="00771F31" w:rsidRDefault="00771F31" w:rsidP="00771F31">
            <w:pPr>
              <w:spacing w:after="160" w:line="259" w:lineRule="auto"/>
              <w:ind w:firstLine="720"/>
              <w:jc w:val="both"/>
              <w:rPr>
                <w:rFonts w:eastAsia="Calibri"/>
                <w:lang w:val="bg-BG"/>
              </w:rPr>
            </w:pPr>
            <w:r w:rsidRPr="00771F31">
              <w:rPr>
                <w:rFonts w:eastAsia="Calibri"/>
                <w:lang w:val="bg-BG"/>
              </w:rPr>
              <w:t>Кандидатът не е отговорил на комуникацията в регламентирания срок, не е предоставил изисканите допълнително информация и документи, с което прави невъзможно извършването на оценка на проектното предложение. Съгласно изискванията, посочени в Условията за</w:t>
            </w:r>
            <w:r w:rsidR="00E52E87">
              <w:rPr>
                <w:rFonts w:eastAsia="Calibri"/>
                <w:lang w:val="bg-BG"/>
              </w:rPr>
              <w:t xml:space="preserve"> кандидатстване на процедурата, </w:t>
            </w:r>
            <w:r w:rsidRPr="00771F31">
              <w:rPr>
                <w:rFonts w:eastAsia="Calibri"/>
                <w:lang w:val="bg-BG"/>
              </w:rPr>
              <w:t>раздел 24: „При непредставяне на изисканата допълнителна информация или разяснения в срок, проектното предложение може да бъде отхвърлено само и единствено на това основание или съответно да получи по-малък брой точки.“</w:t>
            </w:r>
          </w:p>
          <w:p w:rsidR="00771F31" w:rsidRPr="00771F31" w:rsidRDefault="00771F31" w:rsidP="00771F31">
            <w:pPr>
              <w:spacing w:after="160" w:line="259" w:lineRule="auto"/>
              <w:ind w:firstLine="720"/>
              <w:jc w:val="both"/>
              <w:rPr>
                <w:rFonts w:eastAsia="Calibri"/>
                <w:lang w:val="bg-BG"/>
              </w:rPr>
            </w:pPr>
            <w:r w:rsidRPr="00771F31">
              <w:rPr>
                <w:rFonts w:eastAsia="Calibri"/>
                <w:lang w:val="bg-BG"/>
              </w:rPr>
              <w:t xml:space="preserve">В допълнение, проектното предложение не отговаря на Критерий № 14 „Заложената производствена програма в технологичното описание съответства на бизнес плана“ и Критерий № 18 „Количеството произвеждана продукция, заложена в технологичния проект и годишния производствения капацитет на всеки от предвидените активи, заложени в технологичния проект съответстват на количеството произвеждана продукция, заложена в производствената програма на бизнес плана и на годишния производствения капацитет на всеки от предвидените за </w:t>
            </w:r>
            <w:r w:rsidRPr="00771F31">
              <w:rPr>
                <w:rFonts w:eastAsia="Calibri"/>
                <w:lang w:val="bg-BG"/>
              </w:rPr>
              <w:lastRenderedPageBreak/>
              <w:t>закупуване активи, описани в представените оферти“.  Технологичният проект, който е в съответствие с Наредба № 18 от 4.11.2016 г. не съответства на бизнес плана. Съдържанието на технологичното описание и технологичната схема на производство на аквакултури, както и производствения капацитет, описан в технологичния проект следва да съответства по вид и количество на годишната продукция, заложена в бизнес плана планирана производствена програма след реализация на инвестиционния проект на кандидата (Таблица 2 от Бизнес плана). Заложената производствена програма в Технологичен проект предвижда „общо 22 000 кг риба за консумация, от  които  основното  количество  е сом  15 500 кг,  шаран 6 000 кг, следвано от това на толстолоба 500 кг.“, а в бизнес план се предвижда продукция от шаран</w:t>
            </w:r>
            <w:r w:rsidR="00E52E87">
              <w:rPr>
                <w:rFonts w:eastAsia="Calibri"/>
                <w:lang w:val="bg-BG"/>
              </w:rPr>
              <w:t xml:space="preserve"> – 26 000 кг. и сом 25 000 кг. </w:t>
            </w:r>
            <w:r w:rsidRPr="00771F31">
              <w:rPr>
                <w:rFonts w:eastAsia="Calibri"/>
                <w:lang w:val="bg-BG"/>
              </w:rPr>
              <w:t xml:space="preserve">След изискването на обосновка за откритото несъответствие от кандидата с писмо за допълнителна информация </w:t>
            </w:r>
            <w:r w:rsidR="00E52E87">
              <w:rPr>
                <w:rFonts w:eastAsia="Calibri"/>
                <w:lang w:val="bg-BG"/>
              </w:rPr>
              <w:t>модул „Комуникация“ в</w:t>
            </w:r>
            <w:r w:rsidRPr="00771F31">
              <w:rPr>
                <w:rFonts w:eastAsia="Calibri"/>
                <w:lang w:val="bg-BG"/>
              </w:rPr>
              <w:t xml:space="preserve"> ИСУН 2020, кандидатът не </w:t>
            </w:r>
            <w:r w:rsidR="00E52E87">
              <w:rPr>
                <w:rFonts w:eastAsia="Calibri"/>
                <w:lang w:val="bg-BG"/>
              </w:rPr>
              <w:t xml:space="preserve">е предоставил </w:t>
            </w:r>
            <w:r w:rsidRPr="00771F31">
              <w:rPr>
                <w:rFonts w:eastAsia="Calibri"/>
                <w:lang w:val="bg-BG"/>
              </w:rPr>
              <w:t xml:space="preserve">отговор на изпратената комуникацията. </w:t>
            </w:r>
          </w:p>
          <w:p w:rsidR="00771F31" w:rsidRPr="00771F31" w:rsidRDefault="00771F31" w:rsidP="00771F31">
            <w:pPr>
              <w:spacing w:after="160" w:line="259" w:lineRule="auto"/>
              <w:ind w:firstLine="720"/>
              <w:jc w:val="both"/>
              <w:rPr>
                <w:rFonts w:eastAsia="Calibri"/>
                <w:lang w:val="bg-BG"/>
              </w:rPr>
            </w:pPr>
            <w:r w:rsidRPr="00771F31">
              <w:rPr>
                <w:rFonts w:eastAsia="Calibri"/>
                <w:lang w:val="bg-BG"/>
              </w:rPr>
              <w:t xml:space="preserve">Съгласно чл. 34, ал. 2 на ЗУСЕСИФ, когато след допълнително изискване по установения ред, на задължително изискуеми по процедурата документи, и информация, същите не бъдат предоставени от кандидата или са </w:t>
            </w:r>
            <w:r w:rsidRPr="00771F31">
              <w:rPr>
                <w:rFonts w:eastAsia="Calibri"/>
                <w:lang w:val="bg-BG"/>
              </w:rPr>
              <w:lastRenderedPageBreak/>
              <w:t>представени, но не съгласно изискванията, посочени в Условията за кандидатстване на процедурата, проектното предложение не отговаря на Условията, поради което производството по него се прекратява.</w:t>
            </w:r>
          </w:p>
          <w:p w:rsidR="001B795A" w:rsidRPr="00487EAD" w:rsidRDefault="00771F31" w:rsidP="00771F31">
            <w:pPr>
              <w:spacing w:after="160" w:line="259" w:lineRule="auto"/>
              <w:ind w:firstLine="720"/>
              <w:jc w:val="both"/>
              <w:rPr>
                <w:rFonts w:eastAsia="Calibri"/>
                <w:lang w:val="bg-BG"/>
              </w:rPr>
            </w:pPr>
            <w:r w:rsidRPr="00771F31">
              <w:rPr>
                <w:rFonts w:eastAsia="Calibri"/>
                <w:lang w:val="bg-BG"/>
              </w:rPr>
              <w:t>Поради изложените по-горе аргументи, проектно предложение с рег. № BG14MFOP001-2.016-0011 е включено в Списъка на проектните предложения, които не се допускат до етап Техническа и финансова оценка, по настоящата процедура.</w:t>
            </w:r>
          </w:p>
        </w:tc>
      </w:tr>
      <w:tr w:rsidR="009E39A8" w:rsidRPr="00E76FC7" w:rsidTr="00C171C9">
        <w:tc>
          <w:tcPr>
            <w:tcW w:w="600" w:type="dxa"/>
            <w:shd w:val="clear" w:color="auto" w:fill="auto"/>
          </w:tcPr>
          <w:p w:rsidR="009E39A8" w:rsidRDefault="009E39A8" w:rsidP="00E756A6">
            <w:pPr>
              <w:jc w:val="center"/>
              <w:rPr>
                <w:b/>
                <w:lang w:val="bg-BG"/>
              </w:rPr>
            </w:pPr>
          </w:p>
          <w:p w:rsidR="009E39A8" w:rsidRDefault="00C171C9" w:rsidP="00E756A6">
            <w:pPr>
              <w:jc w:val="center"/>
              <w:rPr>
                <w:b/>
                <w:lang w:val="bg-BG"/>
              </w:rPr>
            </w:pPr>
            <w:r>
              <w:rPr>
                <w:b/>
                <w:lang w:val="bg-BG"/>
              </w:rPr>
              <w:t>6</w:t>
            </w:r>
            <w:r w:rsidR="009E39A8">
              <w:rPr>
                <w:b/>
                <w:lang w:val="bg-BG"/>
              </w:rPr>
              <w:t>.</w:t>
            </w:r>
          </w:p>
        </w:tc>
        <w:tc>
          <w:tcPr>
            <w:tcW w:w="2112" w:type="dxa"/>
            <w:shd w:val="clear" w:color="auto" w:fill="auto"/>
          </w:tcPr>
          <w:p w:rsidR="009E39A8" w:rsidRDefault="009E39A8" w:rsidP="00E756A6">
            <w:pPr>
              <w:jc w:val="center"/>
              <w:rPr>
                <w:b/>
                <w:lang w:val="bg-BG"/>
              </w:rPr>
            </w:pPr>
          </w:p>
          <w:p w:rsidR="009E39A8" w:rsidRDefault="009E39A8" w:rsidP="00E756A6">
            <w:pPr>
              <w:jc w:val="center"/>
              <w:rPr>
                <w:b/>
                <w:lang w:val="bg-BG"/>
              </w:rPr>
            </w:pPr>
            <w:r w:rsidRPr="009E39A8">
              <w:rPr>
                <w:b/>
                <w:lang w:val="bg-BG"/>
              </w:rPr>
              <w:t>BG14MFOP001-2.016-0012</w:t>
            </w:r>
          </w:p>
          <w:p w:rsidR="009E39A8" w:rsidRPr="00E5245B" w:rsidRDefault="009E39A8" w:rsidP="00E756A6">
            <w:pPr>
              <w:jc w:val="center"/>
              <w:rPr>
                <w:b/>
                <w:lang w:val="bg-BG"/>
              </w:rPr>
            </w:pPr>
          </w:p>
        </w:tc>
        <w:tc>
          <w:tcPr>
            <w:tcW w:w="2318" w:type="dxa"/>
            <w:shd w:val="clear" w:color="auto" w:fill="auto"/>
          </w:tcPr>
          <w:p w:rsidR="009E39A8" w:rsidRDefault="009E39A8" w:rsidP="00E756A6">
            <w:pPr>
              <w:jc w:val="center"/>
              <w:rPr>
                <w:b/>
                <w:lang w:val="bg-BG"/>
              </w:rPr>
            </w:pPr>
          </w:p>
          <w:p w:rsidR="009E39A8" w:rsidRDefault="009E39A8" w:rsidP="00E756A6">
            <w:pPr>
              <w:jc w:val="center"/>
              <w:rPr>
                <w:b/>
                <w:lang w:val="bg-BG"/>
              </w:rPr>
            </w:pPr>
            <w:r>
              <w:rPr>
                <w:b/>
                <w:lang w:val="bg-BG"/>
              </w:rPr>
              <w:t>„</w:t>
            </w:r>
            <w:r w:rsidRPr="009E39A8">
              <w:rPr>
                <w:b/>
                <w:lang w:val="bg-BG"/>
              </w:rPr>
              <w:t>БАЧО КОЛЬО</w:t>
            </w:r>
            <w:r>
              <w:rPr>
                <w:b/>
                <w:lang w:val="bg-BG"/>
              </w:rPr>
              <w:t>“</w:t>
            </w:r>
            <w:r w:rsidRPr="009E39A8">
              <w:rPr>
                <w:b/>
                <w:lang w:val="bg-BG"/>
              </w:rPr>
              <w:t xml:space="preserve"> ЕООД</w:t>
            </w:r>
          </w:p>
        </w:tc>
        <w:tc>
          <w:tcPr>
            <w:tcW w:w="2959" w:type="dxa"/>
            <w:shd w:val="clear" w:color="auto" w:fill="auto"/>
          </w:tcPr>
          <w:p w:rsidR="009E39A8" w:rsidRDefault="009E39A8" w:rsidP="000D421C">
            <w:pPr>
              <w:jc w:val="both"/>
              <w:rPr>
                <w:lang w:val="bg-BG"/>
              </w:rPr>
            </w:pPr>
          </w:p>
          <w:p w:rsidR="009E39A8" w:rsidRDefault="009E39A8" w:rsidP="000D421C">
            <w:pPr>
              <w:jc w:val="both"/>
              <w:rPr>
                <w:lang w:val="bg-BG"/>
              </w:rPr>
            </w:pPr>
            <w:r>
              <w:rPr>
                <w:lang w:val="bg-BG"/>
              </w:rPr>
              <w:t>„</w:t>
            </w:r>
            <w:r w:rsidRPr="009E39A8">
              <w:rPr>
                <w:lang w:val="bg-BG"/>
              </w:rPr>
              <w:t>Модернизиране на стопанството на Бачо Кольо ЕООД</w:t>
            </w:r>
            <w:r>
              <w:rPr>
                <w:lang w:val="bg-BG"/>
              </w:rPr>
              <w:t>“</w:t>
            </w:r>
          </w:p>
        </w:tc>
        <w:tc>
          <w:tcPr>
            <w:tcW w:w="5233" w:type="dxa"/>
            <w:shd w:val="clear" w:color="auto" w:fill="auto"/>
          </w:tcPr>
          <w:p w:rsidR="00B34C14" w:rsidRPr="00B34C14" w:rsidRDefault="00B34C14" w:rsidP="00B34C14">
            <w:pPr>
              <w:spacing w:after="160" w:line="259" w:lineRule="auto"/>
              <w:ind w:firstLine="720"/>
              <w:jc w:val="both"/>
              <w:rPr>
                <w:rFonts w:eastAsia="Calibri"/>
                <w:lang w:val="bg-BG"/>
              </w:rPr>
            </w:pPr>
            <w:r w:rsidRPr="00B34C14">
              <w:rPr>
                <w:rFonts w:eastAsia="Calibri"/>
                <w:lang w:val="bg-BG"/>
              </w:rPr>
              <w:t>След извършване на оценка за административно съответствие и допустимост на проектно предложение № BG14MFOP001-2.016-0012 съгласно чл. 29, ал. 2, т. 1, буква „а“ от Закона за управление на средствата от европейските структурни и инвестиционни фондове (ЗУСЕСИФ), е установено следното:</w:t>
            </w:r>
          </w:p>
          <w:p w:rsidR="00B34C14" w:rsidRPr="00B34C14" w:rsidRDefault="00B34C14" w:rsidP="00B34C14">
            <w:pPr>
              <w:spacing w:after="160" w:line="259" w:lineRule="auto"/>
              <w:ind w:firstLine="720"/>
              <w:jc w:val="both"/>
              <w:rPr>
                <w:rFonts w:eastAsia="Calibri"/>
                <w:lang w:val="bg-BG"/>
              </w:rPr>
            </w:pPr>
            <w:r w:rsidRPr="00B34C14">
              <w:rPr>
                <w:rFonts w:eastAsia="Calibri"/>
                <w:lang w:val="bg-BG"/>
              </w:rPr>
              <w:t xml:space="preserve">Поради липса на задължително изискуеми документи и непредставяне на допълнително поискани такива, проектното предложение не отговаря на Критерий № 3 „Налице са всички изискуеми документи и са попълнени съгласно изискванията, посочени в т. 24 от Условията за кандидатстване по настоящата процедура.“ от Приложение 4 „Критерии и методология за оценка на проектните предложения по Процедура за подбор на проекти BG14MFOP001-2.016 </w:t>
            </w:r>
            <w:r w:rsidRPr="00B34C14">
              <w:rPr>
                <w:rFonts w:eastAsia="Calibri"/>
                <w:lang w:val="bg-BG"/>
              </w:rPr>
              <w:lastRenderedPageBreak/>
              <w:t xml:space="preserve">„Продуктивни инвестиции в аквакултурите“, Мярка 2.2. „Продуктивни инвестиции в аквакултурите“. </w:t>
            </w:r>
          </w:p>
          <w:p w:rsidR="00B34C14" w:rsidRPr="00B34C14" w:rsidRDefault="00B34C14" w:rsidP="00B34C14">
            <w:pPr>
              <w:spacing w:after="160" w:line="259" w:lineRule="auto"/>
              <w:ind w:firstLine="720"/>
              <w:jc w:val="both"/>
              <w:rPr>
                <w:rFonts w:eastAsia="Calibri"/>
                <w:lang w:val="bg-BG"/>
              </w:rPr>
            </w:pPr>
            <w:r w:rsidRPr="00B34C14">
              <w:rPr>
                <w:rFonts w:eastAsia="Calibri"/>
                <w:lang w:val="bg-BG"/>
              </w:rPr>
              <w:t>Съгласно чл. 34, ал. 2 от ЗУСЕСИФ: Когато при проверката по ал. 1 се установи липса на документи и/или друга нередовност, комисията изпраща на кандидата уведомление за установените нередовности и определя разумен срок за тяхното отстраняване, който не може да бъде по-кратък от една седмица. Уведомлението съдържа и информация, че не отстраняването на нередовностите в срок може да доведе до прекратяване на производството по отношение на кандидата. Отстраняването на нередовностите не може да води до подобряване на качеството на проектното предложение.</w:t>
            </w:r>
          </w:p>
          <w:p w:rsidR="00B34C14" w:rsidRPr="00B34C14" w:rsidRDefault="00B34C14" w:rsidP="00B34C14">
            <w:pPr>
              <w:spacing w:after="160" w:line="259" w:lineRule="auto"/>
              <w:ind w:firstLine="720"/>
              <w:jc w:val="both"/>
              <w:rPr>
                <w:rFonts w:eastAsia="Calibri"/>
                <w:lang w:val="bg-BG"/>
              </w:rPr>
            </w:pPr>
            <w:r w:rsidRPr="00B34C14">
              <w:rPr>
                <w:rFonts w:eastAsia="Calibri"/>
                <w:lang w:val="bg-BG"/>
              </w:rPr>
              <w:t xml:space="preserve">Във връзка с точка 24. „Списък на документите, които се подават на етап кандидатстване“ от Условия за кандидатстване (УК) утвърдени от УО, на 05.03.2021 г. е изпратено уведомление с регистрационен номер </w:t>
            </w:r>
            <w:r w:rsidRPr="00B34C14">
              <w:rPr>
                <w:rFonts w:eastAsia="Calibri"/>
                <w:lang w:val="bg-BG"/>
              </w:rPr>
              <w:tab/>
              <w:t>BG14MFOP001-2.016-0012-M001 чрез Модул „Комуникация“ в ИСУН 2020, с което е поискана допълнителна информация от кандидата. Указан е срок до 15.03.2021 г., в който да бъдат предоставени липсващи</w:t>
            </w:r>
            <w:r w:rsidR="009374AD">
              <w:rPr>
                <w:rFonts w:eastAsia="Calibri"/>
                <w:lang w:val="bg-BG"/>
              </w:rPr>
              <w:t>те</w:t>
            </w:r>
            <w:r w:rsidRPr="00B34C14">
              <w:rPr>
                <w:rFonts w:eastAsia="Calibri"/>
                <w:lang w:val="bg-BG"/>
              </w:rPr>
              <w:t xml:space="preserve"> документи</w:t>
            </w:r>
            <w:r w:rsidR="00E94C27">
              <w:rPr>
                <w:rFonts w:eastAsia="Calibri"/>
                <w:lang w:val="bg-BG"/>
              </w:rPr>
              <w:t>.</w:t>
            </w:r>
          </w:p>
          <w:p w:rsidR="00B34C14" w:rsidRPr="00B34C14" w:rsidRDefault="00B34C14" w:rsidP="00B34C14">
            <w:pPr>
              <w:spacing w:after="160" w:line="259" w:lineRule="auto"/>
              <w:ind w:firstLine="720"/>
              <w:jc w:val="both"/>
              <w:rPr>
                <w:rFonts w:eastAsia="Calibri"/>
                <w:lang w:val="bg-BG"/>
              </w:rPr>
            </w:pPr>
            <w:r w:rsidRPr="00B34C14">
              <w:rPr>
                <w:rFonts w:eastAsia="Calibri"/>
                <w:lang w:val="bg-BG"/>
              </w:rPr>
              <w:t>В рамките на срока</w:t>
            </w:r>
            <w:r w:rsidR="009374AD">
              <w:rPr>
                <w:rFonts w:eastAsia="Calibri"/>
                <w:lang w:val="bg-BG"/>
              </w:rPr>
              <w:t>,</w:t>
            </w:r>
            <w:r w:rsidRPr="00B34C14">
              <w:rPr>
                <w:rFonts w:eastAsia="Calibri"/>
                <w:lang w:val="bg-BG"/>
              </w:rPr>
              <w:t xml:space="preserve"> на 15.03.2021 г. е получен отговор от кандидата, като е </w:t>
            </w:r>
            <w:r w:rsidRPr="00B34C14">
              <w:rPr>
                <w:rFonts w:eastAsia="Calibri"/>
                <w:lang w:val="bg-BG"/>
              </w:rPr>
              <w:lastRenderedPageBreak/>
              <w:t xml:space="preserve">представил само празен документ с размер 4 КВ и не е представил исканите документи и обяснения. След анализ на получения отговор се установи следното: При изискване на допълнителна информация, кандидатът е прикачил само празен лист хартия, без да даде допълнителна информация във връзка с установена неяснота и доказателства. Съгласно раздел 24 от УК: „Когато се изисква документ, който се издава от други държавни и/или общински органи или институции, кандидатът представя към датата на кандидатстване писмено доказателство, с което е заявено искането към държавен и/или общински орган или институция за издаване на документа, ведно с придружаващите го документи. </w:t>
            </w:r>
          </w:p>
          <w:p w:rsidR="00B34C14" w:rsidRPr="00B34C14" w:rsidRDefault="00B34C14" w:rsidP="00B34C14">
            <w:pPr>
              <w:spacing w:after="160" w:line="259" w:lineRule="auto"/>
              <w:ind w:firstLine="720"/>
              <w:jc w:val="both"/>
              <w:rPr>
                <w:rFonts w:eastAsia="Calibri"/>
                <w:lang w:val="bg-BG"/>
              </w:rPr>
            </w:pPr>
            <w:r w:rsidRPr="00B34C14">
              <w:rPr>
                <w:rFonts w:eastAsia="Calibri"/>
                <w:lang w:val="bg-BG"/>
              </w:rPr>
              <w:t>Изискуемият документ следва да бъде представен от кандидата не по-късно от 10-дневния срок, определен от Оценителната комисия за отстраняване на установена липса на документи и/или друга нередовност. Оценителната комисия следва да изиска  липсващия документ не по-късно от 30 /тридесет/ календарни дни след датата на приключване на приема по настоящата процедура.</w:t>
            </w:r>
          </w:p>
          <w:p w:rsidR="00B34C14" w:rsidRPr="00B34C14" w:rsidRDefault="00B34C14" w:rsidP="00B34C14">
            <w:pPr>
              <w:spacing w:after="160" w:line="259" w:lineRule="auto"/>
              <w:ind w:firstLine="720"/>
              <w:jc w:val="both"/>
              <w:rPr>
                <w:rFonts w:eastAsia="Calibri"/>
                <w:lang w:val="bg-BG"/>
              </w:rPr>
            </w:pPr>
            <w:r w:rsidRPr="00B34C14">
              <w:rPr>
                <w:rFonts w:eastAsia="Calibri"/>
                <w:lang w:val="bg-BG"/>
              </w:rPr>
              <w:t xml:space="preserve">Изисканите документи трябва да бъдат представени в определения срок и съгласно изискванията. При неспазването им, разглеждането на проектното предложение </w:t>
            </w:r>
            <w:r w:rsidRPr="00B34C14">
              <w:rPr>
                <w:rFonts w:eastAsia="Calibri"/>
                <w:lang w:val="bg-BG"/>
              </w:rPr>
              <w:lastRenderedPageBreak/>
              <w:t>продължава, без оглед на предоставената информация. Повторно пр</w:t>
            </w:r>
            <w:r w:rsidR="00412A02">
              <w:rPr>
                <w:rFonts w:eastAsia="Calibri"/>
                <w:lang w:val="bg-BG"/>
              </w:rPr>
              <w:t xml:space="preserve">едоставяне на изисканите </w:t>
            </w:r>
            <w:r w:rsidRPr="00B34C14">
              <w:rPr>
                <w:rFonts w:eastAsia="Calibri"/>
                <w:lang w:val="bg-BG"/>
              </w:rPr>
              <w:t>допълнителни документи/информация ще доведе до нарушаване на п</w:t>
            </w:r>
            <w:r w:rsidR="00412A02">
              <w:rPr>
                <w:rFonts w:eastAsia="Calibri"/>
                <w:lang w:val="bg-BG"/>
              </w:rPr>
              <w:t>ринципите по чл. 29 от ЗУСЕСИФ.</w:t>
            </w:r>
          </w:p>
          <w:p w:rsidR="00B34C14" w:rsidRPr="00B34C14" w:rsidRDefault="00B34C14" w:rsidP="00B34C14">
            <w:pPr>
              <w:spacing w:after="160" w:line="259" w:lineRule="auto"/>
              <w:ind w:firstLine="720"/>
              <w:jc w:val="both"/>
              <w:rPr>
                <w:rFonts w:eastAsia="Calibri"/>
                <w:lang w:val="bg-BG"/>
              </w:rPr>
            </w:pPr>
            <w:r w:rsidRPr="00B34C14">
              <w:rPr>
                <w:rFonts w:eastAsia="Calibri"/>
                <w:lang w:val="bg-BG"/>
              </w:rPr>
              <w:t>След преглед на представените документи на етап кандидатстване</w:t>
            </w:r>
            <w:r w:rsidR="009374AD">
              <w:rPr>
                <w:rFonts w:eastAsia="Calibri"/>
                <w:lang w:val="bg-BG"/>
              </w:rPr>
              <w:t>,</w:t>
            </w:r>
            <w:r w:rsidRPr="00B34C14">
              <w:rPr>
                <w:rFonts w:eastAsia="Calibri"/>
                <w:lang w:val="bg-BG"/>
              </w:rPr>
              <w:t xml:space="preserve"> се установиха следните несъответствия с Критерий № 3 „Налице са всички изискуеми документи и са попълнени съгласно изискванията, посочени в т. 24 от Условията за кандидатстване по настоящата процедура.“ от Приложение 4:</w:t>
            </w:r>
          </w:p>
          <w:p w:rsidR="00B34C14" w:rsidRPr="00B34C14" w:rsidRDefault="00B34C14" w:rsidP="00B34C14">
            <w:pPr>
              <w:spacing w:after="160" w:line="259" w:lineRule="auto"/>
              <w:ind w:firstLine="720"/>
              <w:jc w:val="both"/>
              <w:rPr>
                <w:rFonts w:eastAsia="Calibri"/>
                <w:lang w:val="bg-BG"/>
              </w:rPr>
            </w:pPr>
            <w:r w:rsidRPr="00B34C14">
              <w:rPr>
                <w:rFonts w:eastAsia="Calibri"/>
                <w:lang w:val="bg-BG"/>
              </w:rPr>
              <w:t>1.</w:t>
            </w:r>
            <w:r w:rsidRPr="00B34C14">
              <w:rPr>
                <w:rFonts w:eastAsia="Calibri"/>
                <w:lang w:val="bg-BG"/>
              </w:rPr>
              <w:tab/>
              <w:t xml:space="preserve">Не е представено </w:t>
            </w:r>
            <w:r w:rsidR="001A2009">
              <w:rPr>
                <w:rFonts w:eastAsia="Calibri"/>
                <w:lang w:val="bg-BG"/>
              </w:rPr>
              <w:t>в</w:t>
            </w:r>
            <w:r w:rsidRPr="00B34C14">
              <w:rPr>
                <w:rFonts w:eastAsia="Calibri"/>
                <w:lang w:val="bg-BG"/>
              </w:rPr>
              <w:t>лязло в сила разрешение за строеж, издадено от съответната община или становище от общината, че обектът не се нуждае от разрешение за строеж с вх. № 03-393/10.02.2021 г. на Община Ябланица;</w:t>
            </w:r>
          </w:p>
          <w:p w:rsidR="00B34C14" w:rsidRPr="00B34C14" w:rsidRDefault="00B34C14" w:rsidP="00B34C14">
            <w:pPr>
              <w:spacing w:after="160" w:line="259" w:lineRule="auto"/>
              <w:ind w:firstLine="720"/>
              <w:jc w:val="both"/>
              <w:rPr>
                <w:rFonts w:eastAsia="Calibri"/>
                <w:lang w:val="bg-BG"/>
              </w:rPr>
            </w:pPr>
            <w:r w:rsidRPr="00B34C14">
              <w:rPr>
                <w:rFonts w:eastAsia="Calibri"/>
                <w:lang w:val="bg-BG"/>
              </w:rPr>
              <w:t>2.</w:t>
            </w:r>
            <w:r w:rsidRPr="00B34C14">
              <w:rPr>
                <w:rFonts w:eastAsia="Calibri"/>
                <w:lang w:val="bg-BG"/>
              </w:rPr>
              <w:tab/>
              <w:t>Не е представен Одобрен инвестиционен проект, изработен във фаза „Технически проект” или „Работен проект” в съответствията със ЗУТ/ и Наредба № 4 от 2001 г. за обхвата и съдържанието на инвестиционните проекти съответстващо на заявление с вх. № 03-393/10.02.2021 г. на Община Ябланица;</w:t>
            </w:r>
          </w:p>
          <w:p w:rsidR="00B34C14" w:rsidRPr="00B34C14" w:rsidRDefault="00B34C14" w:rsidP="00B34C14">
            <w:pPr>
              <w:spacing w:after="160" w:line="259" w:lineRule="auto"/>
              <w:ind w:firstLine="720"/>
              <w:jc w:val="both"/>
              <w:rPr>
                <w:rFonts w:eastAsia="Calibri"/>
                <w:lang w:val="bg-BG"/>
              </w:rPr>
            </w:pPr>
            <w:r w:rsidRPr="00B34C14">
              <w:rPr>
                <w:rFonts w:eastAsia="Calibri"/>
                <w:lang w:val="bg-BG"/>
              </w:rPr>
              <w:t>3.</w:t>
            </w:r>
            <w:r w:rsidRPr="00B34C14">
              <w:rPr>
                <w:rFonts w:eastAsia="Calibri"/>
                <w:lang w:val="bg-BG"/>
              </w:rPr>
              <w:tab/>
              <w:t xml:space="preserve">Липсва Документ за собственост на земята/сградата или договор за наем на помещенията, където ще се извършват СМР“, а </w:t>
            </w:r>
            <w:r w:rsidRPr="00B34C14">
              <w:rPr>
                <w:rFonts w:eastAsia="Calibri"/>
                <w:lang w:val="bg-BG"/>
              </w:rPr>
              <w:lastRenderedPageBreak/>
              <w:t>именно Договор за наем с община Ябланица е със срок на действие 10 години от 21.10.2016 г., съгласно чл. 4 от Договора. Съгласно условията за кандидатстване на настоящата процедура, раздел 24. Списък на документите, които се подава</w:t>
            </w:r>
            <w:r w:rsidR="00E4235B">
              <w:rPr>
                <w:rFonts w:eastAsia="Calibri"/>
                <w:lang w:val="bg-BG"/>
              </w:rPr>
              <w:t xml:space="preserve">т на етап кандидатстване: т. 2. </w:t>
            </w:r>
            <w:r w:rsidRPr="00B34C14">
              <w:rPr>
                <w:rFonts w:eastAsia="Calibri"/>
                <w:lang w:val="bg-BG"/>
              </w:rPr>
              <w:t>„Документ за собственост на земята/сградата, където ще се извършват строително-монтажните работи или учредено право на строеж за срок не по-малък от 8 години от датата на кандидатстване (а при извършване на строително-монтажни работи, за които се изисква разрешение за строеж съгласно ЗУТ, за срок не по-малък от 8 години от датата на кандидатстване) и/или копие от документ за собственост или договор за наем на сградите/помещенията, които ще се обновяват и/или в които ще се монтират машините, съоръженията, оборудването - за инвестиции за закупуване и/или инсталиране на нови машини, оборудване и съоръжения и/или обновяване на сгради и/или помещения, за които не се изисква разрешение за строеж съгласно ЗУТ. В случай на договор за наем, той трябва да бъде в сила най-малко 8 години след датата на кандидатстване. В случай</w:t>
            </w:r>
            <w:r w:rsidR="009374AD">
              <w:rPr>
                <w:rFonts w:eastAsia="Calibri"/>
                <w:lang w:val="bg-BG"/>
              </w:rPr>
              <w:t>,</w:t>
            </w:r>
            <w:r w:rsidRPr="00B34C14">
              <w:rPr>
                <w:rFonts w:eastAsia="Calibri"/>
                <w:lang w:val="bg-BG"/>
              </w:rPr>
              <w:t xml:space="preserve"> че инвестицията е свързана с доставка на машини и оборудване без извършване на СМР, горепосочените документи </w:t>
            </w:r>
            <w:r w:rsidR="009374AD">
              <w:rPr>
                <w:rFonts w:eastAsia="Calibri"/>
                <w:lang w:val="bg-BG"/>
              </w:rPr>
              <w:t xml:space="preserve">са </w:t>
            </w:r>
            <w:r w:rsidRPr="00B34C14">
              <w:rPr>
                <w:rFonts w:eastAsia="Calibri"/>
                <w:lang w:val="bg-BG"/>
              </w:rPr>
              <w:t>за срок не по-малък от 7 години от датата на кандидатстване..</w:t>
            </w:r>
          </w:p>
          <w:p w:rsidR="00B34C14" w:rsidRPr="00B34C14" w:rsidRDefault="00B34C14" w:rsidP="00B34C14">
            <w:pPr>
              <w:spacing w:after="160" w:line="259" w:lineRule="auto"/>
              <w:ind w:firstLine="720"/>
              <w:jc w:val="both"/>
              <w:rPr>
                <w:rFonts w:eastAsia="Calibri"/>
                <w:lang w:val="bg-BG"/>
              </w:rPr>
            </w:pPr>
            <w:r w:rsidRPr="00B34C14">
              <w:rPr>
                <w:rFonts w:eastAsia="Calibri"/>
                <w:lang w:val="bg-BG"/>
              </w:rPr>
              <w:t>4.</w:t>
            </w:r>
            <w:r w:rsidRPr="00B34C14">
              <w:rPr>
                <w:rFonts w:eastAsia="Calibri"/>
                <w:lang w:val="bg-BG"/>
              </w:rPr>
              <w:tab/>
              <w:t xml:space="preserve">Предоставените подробни </w:t>
            </w:r>
            <w:r w:rsidRPr="00B34C14">
              <w:rPr>
                <w:rFonts w:eastAsia="Calibri"/>
                <w:lang w:val="bg-BG"/>
              </w:rPr>
              <w:lastRenderedPageBreak/>
              <w:t>количествени сметки, не са заверени от правоспособно лице съгласно т. 12 от раздел 24 от Условията за кандидатстване;</w:t>
            </w:r>
          </w:p>
          <w:p w:rsidR="00B34C14" w:rsidRPr="00B34C14" w:rsidRDefault="00B34C14" w:rsidP="00B34C14">
            <w:pPr>
              <w:spacing w:after="160" w:line="259" w:lineRule="auto"/>
              <w:ind w:firstLine="720"/>
              <w:jc w:val="both"/>
              <w:rPr>
                <w:rFonts w:eastAsia="Calibri"/>
                <w:lang w:val="bg-BG"/>
              </w:rPr>
            </w:pPr>
            <w:r w:rsidRPr="00B34C14">
              <w:rPr>
                <w:rFonts w:eastAsia="Calibri"/>
                <w:lang w:val="bg-BG"/>
              </w:rPr>
              <w:t>5.</w:t>
            </w:r>
            <w:r w:rsidRPr="00B34C14">
              <w:rPr>
                <w:rFonts w:eastAsia="Calibri"/>
                <w:lang w:val="bg-BG"/>
              </w:rPr>
              <w:tab/>
              <w:t>Предоставеното Решение № ПН 41 ПР/2016 за преценяване на необходимостта от извършване на оценка на въздействието върху околната среда или решение по оценка на въздействие върху околната среда - прикачено в ИСУН 2020 във връзка с инвестицията обект на проектното предложение не е на името на кандидата, а на ЕТ „Васил Даков-2013“.</w:t>
            </w:r>
          </w:p>
          <w:p w:rsidR="00B34C14" w:rsidRPr="00B34C14" w:rsidRDefault="00B34C14" w:rsidP="00B34C14">
            <w:pPr>
              <w:spacing w:after="160" w:line="259" w:lineRule="auto"/>
              <w:ind w:firstLine="720"/>
              <w:jc w:val="both"/>
              <w:rPr>
                <w:rFonts w:eastAsia="Calibri"/>
                <w:lang w:val="bg-BG"/>
              </w:rPr>
            </w:pPr>
            <w:r w:rsidRPr="00B34C14">
              <w:rPr>
                <w:rFonts w:eastAsia="Calibri"/>
                <w:lang w:val="bg-BG"/>
              </w:rPr>
              <w:t>Съгласно раздел 24 от УК: „Всички документи трябва да са издадени на името на кандидата.“</w:t>
            </w:r>
          </w:p>
          <w:p w:rsidR="00B34C14" w:rsidRPr="00B34C14" w:rsidRDefault="00B34C14" w:rsidP="00B34C14">
            <w:pPr>
              <w:spacing w:after="160" w:line="259" w:lineRule="auto"/>
              <w:ind w:firstLine="720"/>
              <w:jc w:val="both"/>
              <w:rPr>
                <w:rFonts w:eastAsia="Calibri"/>
                <w:lang w:val="bg-BG"/>
              </w:rPr>
            </w:pPr>
            <w:r w:rsidRPr="00B34C14">
              <w:rPr>
                <w:rFonts w:eastAsia="Calibri"/>
                <w:lang w:val="bg-BG"/>
              </w:rPr>
              <w:t>Съгласно чл. 34, ал. 2 от ЗУСЕСИФ, когато след допълнително изискване по установения ред, на задължително изискуеми по процедурата документи, и информация, същите не бъдат предоставени от кандидата или са представени, но не съгласно изискванията, посочени в Условията за кандидатстване на процедурата, проектното предложение не отговаря на Условията, поради което производството по него се прекратява.</w:t>
            </w:r>
          </w:p>
          <w:p w:rsidR="00B34C14" w:rsidRPr="00B34C14" w:rsidRDefault="00B34C14" w:rsidP="00B34C14">
            <w:pPr>
              <w:spacing w:after="160" w:line="259" w:lineRule="auto"/>
              <w:ind w:firstLine="720"/>
              <w:jc w:val="both"/>
              <w:rPr>
                <w:rFonts w:eastAsia="Calibri"/>
                <w:lang w:val="bg-BG"/>
              </w:rPr>
            </w:pPr>
            <w:r w:rsidRPr="00B34C14">
              <w:rPr>
                <w:rFonts w:eastAsia="Calibri"/>
                <w:lang w:val="bg-BG"/>
              </w:rPr>
              <w:t>Във връзка с констатираното</w:t>
            </w:r>
            <w:r w:rsidR="001A2009">
              <w:rPr>
                <w:rFonts w:eastAsia="Calibri"/>
                <w:lang w:val="bg-BG"/>
              </w:rPr>
              <w:t>, проектното предложение</w:t>
            </w:r>
            <w:r w:rsidRPr="00B34C14">
              <w:rPr>
                <w:rFonts w:eastAsia="Calibri"/>
                <w:lang w:val="bg-BG"/>
              </w:rPr>
              <w:t xml:space="preserve"> не отговаря на Критерий № 3: „Налице са всички изискуеми документи и са попълнени съгласно изискванията, посочени в т. 24 от Условията за кандидатстване по </w:t>
            </w:r>
            <w:r w:rsidRPr="00B34C14">
              <w:rPr>
                <w:rFonts w:eastAsia="Calibri"/>
                <w:lang w:val="bg-BG"/>
              </w:rPr>
              <w:lastRenderedPageBreak/>
              <w:t>настоящата процедура.“ от Приложение № 4 към Условията за кандидатстване.</w:t>
            </w:r>
          </w:p>
          <w:p w:rsidR="00B34C14" w:rsidRPr="00B34C14" w:rsidRDefault="00B34C14" w:rsidP="00B34C14">
            <w:pPr>
              <w:spacing w:after="160" w:line="259" w:lineRule="auto"/>
              <w:ind w:firstLine="720"/>
              <w:jc w:val="both"/>
              <w:rPr>
                <w:rFonts w:eastAsia="Calibri"/>
                <w:lang w:val="bg-BG"/>
              </w:rPr>
            </w:pPr>
            <w:r w:rsidRPr="00B34C14">
              <w:rPr>
                <w:rFonts w:eastAsia="Calibri"/>
                <w:lang w:val="bg-BG"/>
              </w:rPr>
              <w:t>Съгласно Приложение № 4 към Условията за кандидатстване при несъответствие с някое от посочените изисквания проектното предложение се отхвърля.</w:t>
            </w:r>
          </w:p>
          <w:p w:rsidR="00E4235B" w:rsidRPr="00487EAD" w:rsidRDefault="00B34C14" w:rsidP="00684CF8">
            <w:pPr>
              <w:spacing w:after="160" w:line="259" w:lineRule="auto"/>
              <w:ind w:firstLine="720"/>
              <w:jc w:val="both"/>
              <w:rPr>
                <w:rFonts w:eastAsia="Calibri"/>
                <w:lang w:val="bg-BG"/>
              </w:rPr>
            </w:pPr>
            <w:r w:rsidRPr="00B34C14">
              <w:rPr>
                <w:rFonts w:eastAsia="Calibri"/>
                <w:lang w:val="bg-BG"/>
              </w:rPr>
              <w:t>Поради изложените по-горе аргументи, проектно предложение с рег. № BG14MFOP001-2.016-0012 е включено в Списъка на проектните предложения, които не се допускат до етап Техническа и финансова оценка, по настоящата процедура.</w:t>
            </w:r>
          </w:p>
        </w:tc>
      </w:tr>
      <w:tr w:rsidR="009E39A8" w:rsidRPr="00E76FC7" w:rsidTr="00C171C9">
        <w:tc>
          <w:tcPr>
            <w:tcW w:w="600" w:type="dxa"/>
            <w:shd w:val="clear" w:color="auto" w:fill="auto"/>
          </w:tcPr>
          <w:p w:rsidR="009E39A8" w:rsidRDefault="009E39A8" w:rsidP="00E756A6">
            <w:pPr>
              <w:jc w:val="center"/>
              <w:rPr>
                <w:b/>
                <w:lang w:val="bg-BG"/>
              </w:rPr>
            </w:pPr>
          </w:p>
          <w:p w:rsidR="009E39A8" w:rsidRDefault="00C171C9" w:rsidP="00E756A6">
            <w:pPr>
              <w:jc w:val="center"/>
              <w:rPr>
                <w:b/>
                <w:lang w:val="bg-BG"/>
              </w:rPr>
            </w:pPr>
            <w:r>
              <w:rPr>
                <w:b/>
                <w:lang w:val="bg-BG"/>
              </w:rPr>
              <w:t>7</w:t>
            </w:r>
            <w:r w:rsidR="009E39A8">
              <w:rPr>
                <w:b/>
                <w:lang w:val="bg-BG"/>
              </w:rPr>
              <w:t>.</w:t>
            </w:r>
          </w:p>
        </w:tc>
        <w:tc>
          <w:tcPr>
            <w:tcW w:w="2112" w:type="dxa"/>
            <w:shd w:val="clear" w:color="auto" w:fill="auto"/>
          </w:tcPr>
          <w:p w:rsidR="009E39A8" w:rsidRDefault="009E39A8" w:rsidP="00E756A6">
            <w:pPr>
              <w:jc w:val="center"/>
              <w:rPr>
                <w:b/>
                <w:lang w:val="bg-BG"/>
              </w:rPr>
            </w:pPr>
          </w:p>
          <w:p w:rsidR="009E39A8" w:rsidRDefault="00E171F2" w:rsidP="00E756A6">
            <w:pPr>
              <w:jc w:val="center"/>
              <w:rPr>
                <w:b/>
                <w:lang w:val="bg-BG"/>
              </w:rPr>
            </w:pPr>
            <w:r w:rsidRPr="00E171F2">
              <w:rPr>
                <w:b/>
                <w:lang w:val="bg-BG"/>
              </w:rPr>
              <w:t>BG14MFOP001-2.016-0013</w:t>
            </w:r>
          </w:p>
        </w:tc>
        <w:tc>
          <w:tcPr>
            <w:tcW w:w="2318" w:type="dxa"/>
            <w:shd w:val="clear" w:color="auto" w:fill="auto"/>
          </w:tcPr>
          <w:p w:rsidR="009E39A8" w:rsidRDefault="009E39A8" w:rsidP="00E756A6">
            <w:pPr>
              <w:jc w:val="center"/>
              <w:rPr>
                <w:b/>
                <w:lang w:val="bg-BG"/>
              </w:rPr>
            </w:pPr>
          </w:p>
          <w:p w:rsidR="00E171F2" w:rsidRDefault="00E171F2" w:rsidP="00E756A6">
            <w:pPr>
              <w:jc w:val="center"/>
              <w:rPr>
                <w:b/>
                <w:lang w:val="bg-BG"/>
              </w:rPr>
            </w:pPr>
            <w:r>
              <w:rPr>
                <w:b/>
                <w:lang w:val="bg-BG"/>
              </w:rPr>
              <w:t>„</w:t>
            </w:r>
            <w:r w:rsidRPr="00E171F2">
              <w:rPr>
                <w:b/>
                <w:lang w:val="bg-BG"/>
              </w:rPr>
              <w:t>ИНТЕР ФИНАНС ДИВЕЛОПМЪНТ</w:t>
            </w:r>
            <w:r>
              <w:rPr>
                <w:b/>
                <w:lang w:val="bg-BG"/>
              </w:rPr>
              <w:t>“</w:t>
            </w:r>
            <w:r w:rsidRPr="00E171F2">
              <w:rPr>
                <w:b/>
                <w:lang w:val="bg-BG"/>
              </w:rPr>
              <w:t xml:space="preserve"> АД</w:t>
            </w:r>
          </w:p>
        </w:tc>
        <w:tc>
          <w:tcPr>
            <w:tcW w:w="2959" w:type="dxa"/>
            <w:shd w:val="clear" w:color="auto" w:fill="auto"/>
          </w:tcPr>
          <w:p w:rsidR="009E39A8" w:rsidRDefault="009E39A8" w:rsidP="00487EAD">
            <w:pPr>
              <w:jc w:val="center"/>
              <w:rPr>
                <w:lang w:val="bg-BG"/>
              </w:rPr>
            </w:pPr>
          </w:p>
          <w:p w:rsidR="00E171F2" w:rsidRDefault="00E171F2" w:rsidP="000D421C">
            <w:pPr>
              <w:jc w:val="both"/>
              <w:rPr>
                <w:lang w:val="bg-BG"/>
              </w:rPr>
            </w:pPr>
            <w:r>
              <w:rPr>
                <w:lang w:val="bg-BG"/>
              </w:rPr>
              <w:t>„</w:t>
            </w:r>
            <w:r w:rsidRPr="00E171F2">
              <w:rPr>
                <w:lang w:val="bg-BG"/>
              </w:rPr>
              <w:t>Изграждане на нов обект за</w:t>
            </w:r>
            <w:r>
              <w:rPr>
                <w:lang w:val="bg-BG"/>
              </w:rPr>
              <w:t xml:space="preserve"> аквакултури на язовир „Каменец“</w:t>
            </w:r>
          </w:p>
        </w:tc>
        <w:tc>
          <w:tcPr>
            <w:tcW w:w="5233" w:type="dxa"/>
            <w:shd w:val="clear" w:color="auto" w:fill="auto"/>
          </w:tcPr>
          <w:p w:rsidR="00E4235B" w:rsidRPr="00E4235B" w:rsidRDefault="00E4235B" w:rsidP="00E4235B">
            <w:pPr>
              <w:spacing w:after="160" w:line="259" w:lineRule="auto"/>
              <w:ind w:firstLine="720"/>
              <w:jc w:val="both"/>
              <w:rPr>
                <w:rFonts w:eastAsia="Calibri"/>
                <w:lang w:val="bg-BG"/>
              </w:rPr>
            </w:pPr>
            <w:r w:rsidRPr="00E4235B">
              <w:rPr>
                <w:rFonts w:eastAsia="Calibri"/>
                <w:lang w:val="bg-BG"/>
              </w:rPr>
              <w:t>След извършване на оценка за административно съответствие и допустимост на проектно предложение № BG14MFOP001-2.016-0013 съгласно чл. 29, ал. 2, т. 1, буква „а“ от Закона за управление на средствата от европейските структурни и инвестиционни фондове (ЗУСЕСИФ), е установено следното:</w:t>
            </w:r>
          </w:p>
          <w:p w:rsidR="00E4235B" w:rsidRPr="00E4235B" w:rsidRDefault="00E4235B" w:rsidP="00E4235B">
            <w:pPr>
              <w:spacing w:after="160" w:line="259" w:lineRule="auto"/>
              <w:ind w:firstLine="720"/>
              <w:jc w:val="both"/>
              <w:rPr>
                <w:rFonts w:eastAsia="Calibri"/>
                <w:lang w:val="bg-BG"/>
              </w:rPr>
            </w:pPr>
            <w:r w:rsidRPr="00E4235B">
              <w:rPr>
                <w:rFonts w:eastAsia="Calibri"/>
                <w:lang w:val="bg-BG"/>
              </w:rPr>
              <w:t>Поради липса на задължително изискуеми документи и непредставяне на допълнително поискани такива, проектното предложение</w:t>
            </w:r>
            <w:r>
              <w:rPr>
                <w:rFonts w:eastAsia="Calibri"/>
                <w:lang w:val="bg-BG"/>
              </w:rPr>
              <w:t xml:space="preserve"> </w:t>
            </w:r>
            <w:r w:rsidRPr="00E4235B">
              <w:rPr>
                <w:rFonts w:eastAsia="Calibri"/>
                <w:lang w:val="bg-BG"/>
              </w:rPr>
              <w:t xml:space="preserve">не отговаря на Критерий № 3 „Налице са всички изискуеми документи и са попълнени съгласно изискванията, посочени в т. 24 от Условията за кандидатстване по настоящата процедура.“ от Приложение 4 „Критерии и методология за оценка на </w:t>
            </w:r>
            <w:r w:rsidRPr="00E4235B">
              <w:rPr>
                <w:rFonts w:eastAsia="Calibri"/>
                <w:lang w:val="bg-BG"/>
              </w:rPr>
              <w:lastRenderedPageBreak/>
              <w:t xml:space="preserve">проектните предложения по Процедура за подбор на проекти BG14MFOP001-2.016 „Продуктивни инвестиции в аквакултурите“, Мярка 2.2. „Продуктивни инвестиции в аквакултурите“. </w:t>
            </w:r>
          </w:p>
          <w:p w:rsidR="00E4235B" w:rsidRPr="00E4235B" w:rsidRDefault="00E4235B" w:rsidP="00E4235B">
            <w:pPr>
              <w:spacing w:after="160" w:line="259" w:lineRule="auto"/>
              <w:ind w:firstLine="720"/>
              <w:jc w:val="both"/>
              <w:rPr>
                <w:rFonts w:eastAsia="Calibri"/>
                <w:lang w:val="bg-BG"/>
              </w:rPr>
            </w:pPr>
            <w:r w:rsidRPr="00E4235B">
              <w:rPr>
                <w:rFonts w:eastAsia="Calibri"/>
                <w:lang w:val="bg-BG"/>
              </w:rPr>
              <w:t>Съгласно чл. 34, ал. 2 от ЗУСЕСИФ: „Когато при проверката по ал. 1 се установи липса на документи и/или друга нередовност, комисията изпраща на кандидата уведомление за установените нередовности и определя разумен срок за тяхното отстраняване, който не може да бъде по-кратък от една седмица. Уведомлението съдържа и информация, че не отстраняването на нередовностите в срок може да доведе до прекратяване на производството по отношение на кандидата. Отстраняването на нередовностите не може да води до подобряване на качеството на проектното предложение“</w:t>
            </w:r>
            <w:r>
              <w:rPr>
                <w:rFonts w:eastAsia="Calibri"/>
                <w:lang w:val="bg-BG"/>
              </w:rPr>
              <w:t>.</w:t>
            </w:r>
          </w:p>
          <w:p w:rsidR="00E4235B" w:rsidRPr="00E4235B" w:rsidRDefault="00E4235B" w:rsidP="00E4235B">
            <w:pPr>
              <w:spacing w:after="160" w:line="259" w:lineRule="auto"/>
              <w:ind w:firstLine="720"/>
              <w:jc w:val="both"/>
              <w:rPr>
                <w:rFonts w:eastAsia="Calibri"/>
                <w:lang w:val="bg-BG"/>
              </w:rPr>
            </w:pPr>
            <w:r w:rsidRPr="00E4235B">
              <w:rPr>
                <w:rFonts w:eastAsia="Calibri"/>
                <w:lang w:val="bg-BG"/>
              </w:rPr>
              <w:t xml:space="preserve">Във връзка с точка 24. „Списък на документите, които се подават на етап кандидатстване“ от Условия за кандидатстване (УК) утвърдени от УО, на 05.03.2021 г. е изпратено уведомление, с което е поискана допълнителна информация от кандидата чрез Модул „Комуникация“ в ИСУН 2020. Указан е срок до 15.03.2021 г., в който да бъдат предоставени липсващите документи. Отговор от кандидата е получен на 15.03.2021 г., като следните от предоставените документи не са съгласно изискванията, посочени в Условията за </w:t>
            </w:r>
            <w:r w:rsidRPr="00E4235B">
              <w:rPr>
                <w:rFonts w:eastAsia="Calibri"/>
                <w:lang w:val="bg-BG"/>
              </w:rPr>
              <w:lastRenderedPageBreak/>
              <w:t>кандидатстване на процедурата:</w:t>
            </w:r>
          </w:p>
          <w:p w:rsidR="00E4235B" w:rsidRPr="00E4235B" w:rsidRDefault="00E4235B" w:rsidP="00E4235B">
            <w:pPr>
              <w:spacing w:after="160" w:line="259" w:lineRule="auto"/>
              <w:ind w:firstLine="720"/>
              <w:jc w:val="both"/>
              <w:rPr>
                <w:rFonts w:eastAsia="Calibri"/>
                <w:lang w:val="bg-BG"/>
              </w:rPr>
            </w:pPr>
            <w:r w:rsidRPr="00E4235B">
              <w:rPr>
                <w:rFonts w:eastAsia="Calibri"/>
                <w:lang w:val="bg-BG"/>
              </w:rPr>
              <w:t>•</w:t>
            </w:r>
            <w:r w:rsidRPr="00E4235B">
              <w:rPr>
                <w:rFonts w:eastAsia="Calibri"/>
                <w:lang w:val="bg-BG"/>
              </w:rPr>
              <w:tab/>
              <w:t xml:space="preserve">Не е предоставено Решение за преценяване на необходимостта от извършване на оценка на въздействието върху околната среда (ОВОС) и/или решение по ОВОС, съответстващо на вх. № 862/09.02.2021 г. на РИОСВ Плевен. В отговор на допълнително поисканата информация кандидатът предоставя писмо с изх. № 862/3 от 26.02.2021 г. на РИОСВ Плевен, с което е уведомен от РИОСВ Плевен, че за провеждане на процедура по преценка от необходимостта за извършване на ОВОС е необходимо да предостави в РИОСВ Плевен допълнителни документи. </w:t>
            </w:r>
          </w:p>
          <w:p w:rsidR="00E4235B" w:rsidRPr="00E4235B" w:rsidRDefault="00E4235B" w:rsidP="00E4235B">
            <w:pPr>
              <w:spacing w:after="160" w:line="259" w:lineRule="auto"/>
              <w:ind w:firstLine="720"/>
              <w:jc w:val="both"/>
              <w:rPr>
                <w:rFonts w:eastAsia="Calibri"/>
                <w:lang w:val="bg-BG"/>
              </w:rPr>
            </w:pPr>
            <w:r w:rsidRPr="00E4235B">
              <w:rPr>
                <w:rFonts w:eastAsia="Calibri"/>
                <w:lang w:val="bg-BG"/>
              </w:rPr>
              <w:t>•</w:t>
            </w:r>
            <w:r w:rsidRPr="00E4235B">
              <w:rPr>
                <w:rFonts w:eastAsia="Calibri"/>
                <w:lang w:val="bg-BG"/>
              </w:rPr>
              <w:tab/>
              <w:t xml:space="preserve">Не е предоставено Разрешително за водовземане и/или ползване на повърхностен воден обект, съгласно изискванията и разпоредбите на Закона за водите, съответстващо на вх. № РР-04-9/08.02.2021 г. на МОСВ Дунавски район с център Плевен басейнова дирекция. В отговор на допълнително поисканата информация кандидатът предоставя писмо с изх. № РР-04-9(1)/19.02.2021 г. на МОСВ Дунавски район с център Плевен басейнова дирекция, с което е уведомен от МОСВ, че заявления с вх. № РР-04-9/08.02.2021 г. не са попълнени коректно и е необходимо да се предоставят нови коректно попълнение заявления. </w:t>
            </w:r>
          </w:p>
          <w:p w:rsidR="00E4235B" w:rsidRPr="00E4235B" w:rsidRDefault="00E4235B" w:rsidP="00E4235B">
            <w:pPr>
              <w:spacing w:after="160" w:line="259" w:lineRule="auto"/>
              <w:ind w:firstLine="720"/>
              <w:jc w:val="both"/>
              <w:rPr>
                <w:rFonts w:eastAsia="Calibri"/>
                <w:lang w:val="bg-BG"/>
              </w:rPr>
            </w:pPr>
            <w:r w:rsidRPr="00E4235B">
              <w:rPr>
                <w:rFonts w:eastAsia="Calibri"/>
                <w:lang w:val="bg-BG"/>
              </w:rPr>
              <w:lastRenderedPageBreak/>
              <w:t>Съгласно чл. 34, ал. 2 от ЗУСЕСИФ, когато след допълнително изискване по установения ред, на задължително изискуеми по процедурата документи, и информация, същите не бъдат предоставени от кандидата или са представени, но не съгласно изискванията, посочени в Условията за кандидатстване на процедурата, проектното предложение не отговаря на Условията, поради което производството по него се прекратява.</w:t>
            </w:r>
          </w:p>
          <w:p w:rsidR="00E4235B" w:rsidRPr="00E4235B" w:rsidRDefault="00E4235B" w:rsidP="00E4235B">
            <w:pPr>
              <w:spacing w:after="160" w:line="259" w:lineRule="auto"/>
              <w:ind w:firstLine="720"/>
              <w:jc w:val="both"/>
              <w:rPr>
                <w:rFonts w:eastAsia="Calibri"/>
                <w:lang w:val="bg-BG"/>
              </w:rPr>
            </w:pPr>
            <w:r w:rsidRPr="00E4235B">
              <w:rPr>
                <w:rFonts w:eastAsia="Calibri"/>
                <w:lang w:val="bg-BG"/>
              </w:rPr>
              <w:t>Във връзка с констатираното</w:t>
            </w:r>
            <w:r w:rsidR="00E76515">
              <w:rPr>
                <w:rFonts w:eastAsia="Calibri"/>
                <w:lang w:val="bg-BG"/>
              </w:rPr>
              <w:t>, проектното предложение</w:t>
            </w:r>
            <w:r w:rsidRPr="00E4235B">
              <w:rPr>
                <w:rFonts w:eastAsia="Calibri"/>
                <w:lang w:val="bg-BG"/>
              </w:rPr>
              <w:t xml:space="preserve"> не отговаря на Критерий № 3: „Налице са всички изискуеми документи и са попълнени съгласно изискванията, посочени в т. 24 от Условията за кандидатстване по настоящата процедура.“ от Приложение № 4 към Условията за кандидатстване.</w:t>
            </w:r>
          </w:p>
          <w:p w:rsidR="003D5803" w:rsidRPr="00487EAD" w:rsidRDefault="00E4235B" w:rsidP="00E4235B">
            <w:pPr>
              <w:spacing w:after="160" w:line="259" w:lineRule="auto"/>
              <w:ind w:firstLine="720"/>
              <w:jc w:val="both"/>
              <w:rPr>
                <w:rFonts w:eastAsia="Calibri"/>
                <w:lang w:val="bg-BG"/>
              </w:rPr>
            </w:pPr>
            <w:r w:rsidRPr="00E4235B">
              <w:rPr>
                <w:rFonts w:eastAsia="Calibri"/>
                <w:lang w:val="bg-BG"/>
              </w:rPr>
              <w:t>Съгласно Приложение № 4 към Условията за кандидатстване при несъответствие с някое от посочените изисквания проектното предложение се отхвърля.Поради изложените по-горе аргументи, проектно предложение с рег. № BG14MFOP001-2.016-0013 е включено в Списъка на проектните предложения, които не се допускат до етап Техническа и финансова оценка, по настоящата процедура.</w:t>
            </w:r>
          </w:p>
        </w:tc>
      </w:tr>
      <w:tr w:rsidR="002B177F" w:rsidRPr="00E76FC7" w:rsidTr="00C171C9">
        <w:tc>
          <w:tcPr>
            <w:tcW w:w="600" w:type="dxa"/>
            <w:shd w:val="clear" w:color="auto" w:fill="auto"/>
          </w:tcPr>
          <w:p w:rsidR="002B177F" w:rsidRDefault="002B177F" w:rsidP="00E756A6">
            <w:pPr>
              <w:jc w:val="center"/>
              <w:rPr>
                <w:b/>
                <w:lang w:val="bg-BG"/>
              </w:rPr>
            </w:pPr>
          </w:p>
          <w:p w:rsidR="002B177F" w:rsidRDefault="00C171C9" w:rsidP="00E756A6">
            <w:pPr>
              <w:jc w:val="center"/>
              <w:rPr>
                <w:b/>
                <w:lang w:val="bg-BG"/>
              </w:rPr>
            </w:pPr>
            <w:r>
              <w:rPr>
                <w:b/>
                <w:lang w:val="bg-BG"/>
              </w:rPr>
              <w:t>8</w:t>
            </w:r>
            <w:r w:rsidR="002B177F">
              <w:rPr>
                <w:b/>
                <w:lang w:val="bg-BG"/>
              </w:rPr>
              <w:t>.</w:t>
            </w:r>
          </w:p>
        </w:tc>
        <w:tc>
          <w:tcPr>
            <w:tcW w:w="2112" w:type="dxa"/>
            <w:shd w:val="clear" w:color="auto" w:fill="auto"/>
          </w:tcPr>
          <w:p w:rsidR="002B177F" w:rsidRDefault="002B177F" w:rsidP="00E756A6">
            <w:pPr>
              <w:jc w:val="center"/>
              <w:rPr>
                <w:b/>
                <w:lang w:val="bg-BG"/>
              </w:rPr>
            </w:pPr>
          </w:p>
          <w:p w:rsidR="002B177F" w:rsidRDefault="002B177F" w:rsidP="00E756A6">
            <w:pPr>
              <w:jc w:val="center"/>
              <w:rPr>
                <w:b/>
                <w:lang w:val="bg-BG"/>
              </w:rPr>
            </w:pPr>
            <w:r w:rsidRPr="002B177F">
              <w:rPr>
                <w:b/>
                <w:lang w:val="bg-BG"/>
              </w:rPr>
              <w:t>BG14MFOP001-2.016-0014</w:t>
            </w:r>
          </w:p>
        </w:tc>
        <w:tc>
          <w:tcPr>
            <w:tcW w:w="2318" w:type="dxa"/>
            <w:shd w:val="clear" w:color="auto" w:fill="auto"/>
          </w:tcPr>
          <w:p w:rsidR="002B177F" w:rsidRDefault="002B177F" w:rsidP="00E756A6">
            <w:pPr>
              <w:jc w:val="center"/>
              <w:rPr>
                <w:b/>
                <w:lang w:val="bg-BG"/>
              </w:rPr>
            </w:pPr>
          </w:p>
          <w:p w:rsidR="002B177F" w:rsidRDefault="002B177F" w:rsidP="00E756A6">
            <w:pPr>
              <w:jc w:val="center"/>
              <w:rPr>
                <w:b/>
                <w:lang w:val="bg-BG"/>
              </w:rPr>
            </w:pPr>
            <w:r w:rsidRPr="002B177F">
              <w:rPr>
                <w:b/>
                <w:lang w:val="bg-BG"/>
              </w:rPr>
              <w:t xml:space="preserve">ЕТ </w:t>
            </w:r>
            <w:r>
              <w:rPr>
                <w:b/>
                <w:lang w:val="bg-BG"/>
              </w:rPr>
              <w:t>„</w:t>
            </w:r>
            <w:r w:rsidRPr="002B177F">
              <w:rPr>
                <w:b/>
                <w:lang w:val="bg-BG"/>
              </w:rPr>
              <w:t>ДИМИТЪР КЕРЕМИДЧИЕВ</w:t>
            </w:r>
            <w:r>
              <w:rPr>
                <w:b/>
                <w:lang w:val="bg-BG"/>
              </w:rPr>
              <w:t>“</w:t>
            </w:r>
          </w:p>
        </w:tc>
        <w:tc>
          <w:tcPr>
            <w:tcW w:w="2959" w:type="dxa"/>
            <w:shd w:val="clear" w:color="auto" w:fill="auto"/>
          </w:tcPr>
          <w:p w:rsidR="002B177F" w:rsidRDefault="002B177F" w:rsidP="000D421C">
            <w:pPr>
              <w:jc w:val="both"/>
              <w:rPr>
                <w:lang w:val="bg-BG"/>
              </w:rPr>
            </w:pPr>
          </w:p>
          <w:p w:rsidR="002B177F" w:rsidRDefault="002B177F" w:rsidP="000D421C">
            <w:pPr>
              <w:jc w:val="both"/>
              <w:rPr>
                <w:lang w:val="bg-BG"/>
              </w:rPr>
            </w:pPr>
            <w:r>
              <w:rPr>
                <w:lang w:val="bg-BG"/>
              </w:rPr>
              <w:t>„</w:t>
            </w:r>
            <w:r w:rsidRPr="002B177F">
              <w:rPr>
                <w:lang w:val="bg-BG"/>
              </w:rPr>
              <w:t xml:space="preserve">Модернизация на рибовъдно стопанство – </w:t>
            </w:r>
            <w:r w:rsidRPr="002B177F">
              <w:rPr>
                <w:lang w:val="bg-BG"/>
              </w:rPr>
              <w:lastRenderedPageBreak/>
              <w:t>яз. Княжево</w:t>
            </w:r>
            <w:r>
              <w:rPr>
                <w:lang w:val="bg-BG"/>
              </w:rPr>
              <w:t>“</w:t>
            </w:r>
          </w:p>
        </w:tc>
        <w:tc>
          <w:tcPr>
            <w:tcW w:w="5233" w:type="dxa"/>
            <w:shd w:val="clear" w:color="auto" w:fill="auto"/>
          </w:tcPr>
          <w:p w:rsidR="00470746" w:rsidRPr="00470746" w:rsidRDefault="00470746" w:rsidP="00470746">
            <w:pPr>
              <w:spacing w:after="160" w:line="259" w:lineRule="auto"/>
              <w:ind w:firstLine="720"/>
              <w:jc w:val="both"/>
              <w:rPr>
                <w:rFonts w:eastAsia="Calibri"/>
                <w:lang w:val="bg-BG"/>
              </w:rPr>
            </w:pPr>
            <w:r w:rsidRPr="00470746">
              <w:rPr>
                <w:rFonts w:eastAsia="Calibri"/>
                <w:lang w:val="bg-BG"/>
              </w:rPr>
              <w:lastRenderedPageBreak/>
              <w:t xml:space="preserve">След извършване на оценка за административно съответствие и допустимост </w:t>
            </w:r>
            <w:r w:rsidRPr="00470746">
              <w:rPr>
                <w:rFonts w:eastAsia="Calibri"/>
                <w:lang w:val="bg-BG"/>
              </w:rPr>
              <w:lastRenderedPageBreak/>
              <w:t>на проектно предложение № BG14MFOP001-2.016-0014 съгласно чл. 29, ал. 2, т. 1, б</w:t>
            </w:r>
            <w:r w:rsidR="00EE51D6">
              <w:rPr>
                <w:rFonts w:eastAsia="Calibri"/>
                <w:lang w:val="bg-BG"/>
              </w:rPr>
              <w:t>уква</w:t>
            </w:r>
            <w:r w:rsidRPr="00470746">
              <w:rPr>
                <w:rFonts w:eastAsia="Calibri"/>
                <w:lang w:val="bg-BG"/>
              </w:rPr>
              <w:t xml:space="preserve"> „а“ от Закона за управление на средствата от европейските структурни и инвестиционни фондове (ЗУСЕСИФ), е установено следното:</w:t>
            </w:r>
          </w:p>
          <w:p w:rsidR="00470746" w:rsidRPr="00470746" w:rsidRDefault="00470746" w:rsidP="00470746">
            <w:pPr>
              <w:spacing w:after="160" w:line="259" w:lineRule="auto"/>
              <w:ind w:firstLine="720"/>
              <w:jc w:val="both"/>
              <w:rPr>
                <w:rFonts w:eastAsia="Calibri"/>
                <w:lang w:val="bg-BG"/>
              </w:rPr>
            </w:pPr>
            <w:r w:rsidRPr="00470746">
              <w:rPr>
                <w:rFonts w:eastAsia="Calibri"/>
                <w:lang w:val="bg-BG"/>
              </w:rPr>
              <w:t>Поради липса на задължително изискуеми документи и непредставяне на допълнително поискани такива, проектното предложение не отговаря на Критерий № 3 „Налице са всички изискуеми документи и са попълнени съгласно изискванията, посочени в т. 24 от Условията за кандидатстване по настоящата процедура.“ от Приложение 4 „Критерии и методология за оценка на проектните предложения по Процедура за подбор на проекти BG14MFOP001-2.016 „Продуктивни инвестиции в аквакултурите“, Мярка 2.2. „Продуктивни инвестиции в аквакултурите“.</w:t>
            </w:r>
          </w:p>
          <w:p w:rsidR="00470746" w:rsidRPr="00470746" w:rsidRDefault="00470746" w:rsidP="00470746">
            <w:pPr>
              <w:spacing w:after="160" w:line="259" w:lineRule="auto"/>
              <w:ind w:firstLine="720"/>
              <w:jc w:val="both"/>
              <w:rPr>
                <w:rFonts w:eastAsia="Calibri"/>
                <w:lang w:val="bg-BG"/>
              </w:rPr>
            </w:pPr>
            <w:r w:rsidRPr="00470746">
              <w:rPr>
                <w:rFonts w:eastAsia="Calibri"/>
                <w:lang w:val="bg-BG"/>
              </w:rPr>
              <w:t xml:space="preserve">Съгласно чл. 34, ал. 2 от ЗУСЕСИФ:  </w:t>
            </w:r>
            <w:r w:rsidR="00B77FAB">
              <w:rPr>
                <w:rFonts w:eastAsia="Calibri"/>
                <w:lang w:val="bg-BG"/>
              </w:rPr>
              <w:t>„</w:t>
            </w:r>
            <w:r w:rsidRPr="00470746">
              <w:rPr>
                <w:rFonts w:eastAsia="Calibri"/>
                <w:lang w:val="bg-BG"/>
              </w:rPr>
              <w:t>Когато при проверката по ал. 1 се установи липса на документи и/или друга нередовност, комисията изпраща на кандидата уведомление за установените нередовности и определя разумен срок за тяхното отстраняване, който не може да бъде по-кратък от една седмица. Уведомлени</w:t>
            </w:r>
            <w:r w:rsidR="00AB1D94">
              <w:rPr>
                <w:rFonts w:eastAsia="Calibri"/>
                <w:lang w:val="bg-BG"/>
              </w:rPr>
              <w:t>ето съдържа и информация, че не</w:t>
            </w:r>
            <w:r w:rsidRPr="00470746">
              <w:rPr>
                <w:rFonts w:eastAsia="Calibri"/>
                <w:lang w:val="bg-BG"/>
              </w:rPr>
              <w:t xml:space="preserve">отстраняването на нередовностите в срок може да доведе до прекратяване на производството по отношение на кандидата. </w:t>
            </w:r>
            <w:r w:rsidRPr="00470746">
              <w:rPr>
                <w:rFonts w:eastAsia="Calibri"/>
                <w:lang w:val="bg-BG"/>
              </w:rPr>
              <w:lastRenderedPageBreak/>
              <w:t>Отстраняването на нередовностите не може да води до подобряване на качеството на проектното предложение.</w:t>
            </w:r>
            <w:r w:rsidR="00B77FAB">
              <w:rPr>
                <w:rFonts w:eastAsia="Calibri"/>
                <w:lang w:val="bg-BG"/>
              </w:rPr>
              <w:t>“</w:t>
            </w:r>
          </w:p>
          <w:p w:rsidR="00470746" w:rsidRPr="00470746" w:rsidRDefault="00470746" w:rsidP="00470746">
            <w:pPr>
              <w:spacing w:after="160" w:line="259" w:lineRule="auto"/>
              <w:ind w:firstLine="720"/>
              <w:jc w:val="both"/>
              <w:rPr>
                <w:rFonts w:eastAsia="Calibri"/>
                <w:lang w:val="bg-BG"/>
              </w:rPr>
            </w:pPr>
            <w:r w:rsidRPr="00470746">
              <w:rPr>
                <w:rFonts w:eastAsia="Calibri"/>
                <w:lang w:val="bg-BG"/>
              </w:rPr>
              <w:t>Във връзка с точка 24. „Списък на документите, които се подават на етап кандидатстване“ от Условия за кандидатстване утвърдени от УО, на 24.06.2021 г. е изпратено уведомление, с което е поискана допълнителна информация от кандидата чрез Модул „Комуникация“ в ИСУН 2020. Указан е срок до 04.07.2021 г., в който да бъдат предоставени липсващите документи и информация. Отговор от кандидата е получен на 04.07.2021 г., като следните от предоставените документи не са съгласно изискванията, посочени в Условията за кандидатстване на процедурата:</w:t>
            </w:r>
          </w:p>
          <w:p w:rsidR="00470746" w:rsidRPr="00470746" w:rsidRDefault="00470746" w:rsidP="00470746">
            <w:pPr>
              <w:spacing w:after="160" w:line="259" w:lineRule="auto"/>
              <w:ind w:firstLine="720"/>
              <w:jc w:val="both"/>
              <w:rPr>
                <w:rFonts w:eastAsia="Calibri"/>
                <w:lang w:val="bg-BG"/>
              </w:rPr>
            </w:pPr>
            <w:r w:rsidRPr="00470746">
              <w:rPr>
                <w:rFonts w:eastAsia="Calibri"/>
                <w:lang w:val="bg-BG"/>
              </w:rPr>
              <w:t>1.</w:t>
            </w:r>
            <w:r w:rsidRPr="00470746">
              <w:rPr>
                <w:rFonts w:eastAsia="Calibri"/>
                <w:lang w:val="bg-BG"/>
              </w:rPr>
              <w:tab/>
              <w:t>В приложеното Решение за преценяване на необходимостта от извършване на оценка на въздействието върху околната среда или решение по оценка на въздействие върху околната среда от Регионална инспекция по околна среда и водите – Стара Загора с изх. номер КОС-01-4918 от 09.10.2017 г. не са включени всички дейности (разходи)</w:t>
            </w:r>
            <w:r w:rsidR="00AC3DF7">
              <w:rPr>
                <w:rFonts w:eastAsia="Calibri"/>
                <w:lang w:val="bg-BG"/>
              </w:rPr>
              <w:t>,</w:t>
            </w:r>
            <w:r w:rsidRPr="00470746">
              <w:rPr>
                <w:rFonts w:eastAsia="Calibri"/>
                <w:lang w:val="bg-BG"/>
              </w:rPr>
              <w:t xml:space="preserve"> обект на настоящото проектно предложение с наименование „Модернизация на Рибовъдно стопанство - язовир Княжево“. В тази връзка, предоставеният документ не е съгласно изискванията, посочени в Условията за кандидатстване на процедурата, поради </w:t>
            </w:r>
            <w:r w:rsidRPr="00470746">
              <w:rPr>
                <w:rFonts w:eastAsia="Calibri"/>
                <w:lang w:val="bg-BG"/>
              </w:rPr>
              <w:lastRenderedPageBreak/>
              <w:t xml:space="preserve">следните причини: </w:t>
            </w:r>
          </w:p>
          <w:p w:rsidR="00470746" w:rsidRPr="00470746" w:rsidRDefault="00470746" w:rsidP="00470746">
            <w:pPr>
              <w:spacing w:after="160" w:line="259" w:lineRule="auto"/>
              <w:ind w:firstLine="720"/>
              <w:jc w:val="both"/>
              <w:rPr>
                <w:rFonts w:eastAsia="Calibri"/>
                <w:lang w:val="bg-BG"/>
              </w:rPr>
            </w:pPr>
            <w:r w:rsidRPr="00470746">
              <w:rPr>
                <w:rFonts w:eastAsia="Calibri"/>
                <w:lang w:val="bg-BG"/>
              </w:rPr>
              <w:t xml:space="preserve">Съгласно данните в предоставения Технологичен проект е посочено: „За осъществяването  на  дейностите по  модернизация  на  рибовъдното  стопанство  е предвидено  обособяването  на Зона за репродуктивно производство – реорганизиране  в терена  на  трите  землени  басейни  за  провеждане  на  люпилни  кампании. Прилаганата  за дейността  технология  е  класическата  технология  за  люпене  и  отглеждане  на  собствен зарибителен  материал  от  шарани и  растителноядни  риби  (бял  толстолоб  и  амур). Мероприятията по модернизация предвиждат реконструкция на трите в два басейна, почистващи и строителни  дейности  за формиране  на преградни  диги и  подпорни  стени  в  басейните, транспортни пътеки и ограждащи елементи. Трите басейна са с размери, съответно 2,3 и 5 дка. Захранването  с  вода  става  от водното  тяло  на  язовира,  с  помощни  технически  решения  на помпена система, което осигурява с редната дълбочина ще бъде 1.5 м. За регулиране на нивото на водата на дъното на дигите се полагат ПВЦ тръби ф-110 мм, с коляно, една хоризонтална -6м и вертикална 2-3м за всеки басейн. Подпорни  стени  и  ограждащите  елементи  ще  осигурят  ефективна подготовка  на басейните за извършване на люпилни кампании, която се </w:t>
            </w:r>
            <w:r w:rsidRPr="00470746">
              <w:rPr>
                <w:rFonts w:eastAsia="Calibri"/>
                <w:lang w:val="bg-BG"/>
              </w:rPr>
              <w:lastRenderedPageBreak/>
              <w:t xml:space="preserve">състои в почистване и заравняване на дъното, варуване 100 кг/дка, торене с оборска тор 200 кг/дка и засяване (март-април) с пшеница или овес за закрепване на хайверните зърна“. Съгласно информацията, предоставена в Решение за преценяване на необходимостта от извършване на оценка на въздействието върху околната среда или решение по оценка на въздействие върху околната среда от Регионална инспекция по околна среда и водите – Стара Загора с изх. номер КОС-01-4918 от 09.10.2017 г. горе-цитираните дейности не са описани, като единствените предвидени дейности, свързани с репродуктивно производство са, както следва: „В отделен сектор на склада е предвидено преграждане с термо панели на пространството за излюпване на зарибителен материал за нуждите на стопанството…“, като същите не кореспондират с предвидените в Технологичен проект дейности по обособяването на Зона за репродуктивно производство. В тази връзка, не всички от предвидените в Технологичния проект дейности са включени в Решение КОС-01-4918 от 09.10.2017 г. и същото не е съгласно изискванията, посочени в Условията за кандидатстване на процедурата. </w:t>
            </w:r>
          </w:p>
          <w:p w:rsidR="00470746" w:rsidRPr="00470746" w:rsidRDefault="00470746" w:rsidP="00470746">
            <w:pPr>
              <w:spacing w:after="160" w:line="259" w:lineRule="auto"/>
              <w:ind w:firstLine="720"/>
              <w:jc w:val="both"/>
              <w:rPr>
                <w:rFonts w:eastAsia="Calibri"/>
                <w:lang w:val="bg-BG"/>
              </w:rPr>
            </w:pPr>
            <w:r w:rsidRPr="00470746">
              <w:rPr>
                <w:rFonts w:eastAsia="Calibri"/>
                <w:lang w:val="bg-BG"/>
              </w:rPr>
              <w:t>2.</w:t>
            </w:r>
            <w:r w:rsidRPr="00470746">
              <w:rPr>
                <w:rFonts w:eastAsia="Calibri"/>
                <w:lang w:val="bg-BG"/>
              </w:rPr>
              <w:tab/>
              <w:t xml:space="preserve">Липсва Решение за съвместимостта на проекта с предметите и целите на опазване на защитените зони, </w:t>
            </w:r>
            <w:r w:rsidRPr="00470746">
              <w:rPr>
                <w:rFonts w:eastAsia="Calibri"/>
                <w:lang w:val="bg-BG"/>
              </w:rPr>
              <w:lastRenderedPageBreak/>
              <w:t xml:space="preserve">съгласно „Наредба за условията и реда за извършване на оценка за съвместимост на планове, програми, проекти и инвестиционни предложения с предмета и целите на опазване на защитените зони (ДВ, бр. 73 от 2007) само за проекти, включващи инвестиции в местата по националната екологична мрежа НАТУРА 2000 за инвестиционно предложение „Модернизация на Рибовъдно стопанство - язовир Княжево“, тъй като предоставените документи не касаят конкретното инвестиционно предложение. Предоставеното Решение за съвместимостта на проекта с предметите и целите на опазване на защитените зони, съгласно „Наредба за условията и реда за извършване на оценка за съвместимост на планове, програми, проекти и инвестиционни предложения с предмета и целите на опазване на защитените зони, изх. № СЗ-6-ОС/2013 г., касае инвестиционно предложение за „Изграждане на склад за селскостопански машини и инвентар с фотоволтаична покривна инсталация“ и не кореспондира с предмета и целите на настоящото проектно предложение „Модернизация на Рибовъдно стопанство - язовир Княжево“, както и не съответства с описаните в Технологичния проект в съответствие с Наредба № 18 от 4.11.2016 г. „Дейности по модернизация на стопанството“, с което не отговаря на изискванията на условията за кандидатстване. В допълнение, </w:t>
            </w:r>
            <w:r w:rsidRPr="00470746">
              <w:rPr>
                <w:rFonts w:eastAsia="Calibri"/>
                <w:lang w:val="bg-BG"/>
              </w:rPr>
              <w:lastRenderedPageBreak/>
              <w:t xml:space="preserve">предоставеното към Решението писмо с изх. № ПД – 203/28.04.2020 г. уведомява единствено, че не е необходимо провеждане на нова процедура по оценка на съвместимостта и не дава информация за промяна на инвестиционното намерение, описано в Решение № СЗ-6-ОС/2013 г., което касае единствено за „Изграждане на склад за селскостопански машини и инвентар с фотоволтаична покривна инсталация“. </w:t>
            </w:r>
          </w:p>
          <w:p w:rsidR="00470746" w:rsidRPr="00470746" w:rsidRDefault="00470746" w:rsidP="00470746">
            <w:pPr>
              <w:spacing w:after="160" w:line="259" w:lineRule="auto"/>
              <w:ind w:firstLine="720"/>
              <w:jc w:val="both"/>
              <w:rPr>
                <w:rFonts w:eastAsia="Calibri"/>
                <w:lang w:val="bg-BG"/>
              </w:rPr>
            </w:pPr>
            <w:r w:rsidRPr="00470746">
              <w:rPr>
                <w:rFonts w:eastAsia="Calibri"/>
                <w:lang w:val="bg-BG"/>
              </w:rPr>
              <w:t xml:space="preserve">Проектното предложение не отговаря на Критерий № 14 „Заложената производствена програма в технологичното описание съответства на бизнес плана“  и Критерий № 18 „Количеството произвеждана продукция, заложена в технологичния проект и годишния производствения капацитет на всеки от предвидените активи, заложени в технологичния проект съответстват на количеството произвеждана продукция, заложена в производствената програма на бизнес плана и на годишния производствения капацитет на всеки от предвидените за закупуване активи, описани в представените оферти“.  Технологичният проект, който е в съответствие с Наредба № 18 от 4.11.2016 г.  не съответства на бизнес плана. Съдържанието на технологичното описание и технологичната схема на производство на аквакултури и производствения капацитет, описан в технологичния проект не съответства по вид и </w:t>
            </w:r>
            <w:r w:rsidRPr="00470746">
              <w:rPr>
                <w:rFonts w:eastAsia="Calibri"/>
                <w:lang w:val="bg-BG"/>
              </w:rPr>
              <w:lastRenderedPageBreak/>
              <w:t xml:space="preserve">количество на годишната продукция, заложена в производствената програма на кандидата (Таблица 2 от Бизнес плана). Съгласно Технологичния проект т. 2.1.3. „Технологична схема на проектното предложение“ – „производствена програма  включва  интензивно  производство  в  садковата инсталация при добив до 60  000 тона за една рибно стопанска година, разпределена по видове както следва: шаран – 45 000 кг. годишно и дъгова пъстърва – 15 000 кг.“. В Таблица 2 от Бизнес плана се предвиждат приходи от Шаран, Дъгова пъстърва, Толстолоб, Бял амур и Други (Плевелни) – или общо до 90 000 кг годишно, което е в противоречие с описаното в Технологичния проект. След изискването на обосновка за откритото несъответствие от кандидата с писмо за допълнителна информация през електронната система ИСУН 2020, кандидатът обяснява, че „В Таблица 2 от Бизнес плана са включени прогнозни количества от отглежданите в свободната зона видове Бял Толстолоб – 20 000 кг., Бял амур – 5 000 кг и Други плевелни – 5 000 кг“, същевременно обаче никъде в заложената производствена програма в технологичното описание не са посочени количества за тези видове риба, поради което е направено заключение, че количеството произвеждана продукция, заложена в технологичния проект не съответства на </w:t>
            </w:r>
            <w:r w:rsidRPr="00470746">
              <w:rPr>
                <w:rFonts w:eastAsia="Calibri"/>
                <w:lang w:val="bg-BG"/>
              </w:rPr>
              <w:lastRenderedPageBreak/>
              <w:t xml:space="preserve">количеството произвеждана продукция, заложена в производствената програма на бизнес плана. </w:t>
            </w:r>
          </w:p>
          <w:p w:rsidR="00470746" w:rsidRPr="00470746" w:rsidRDefault="00470746" w:rsidP="00470746">
            <w:pPr>
              <w:spacing w:after="160" w:line="259" w:lineRule="auto"/>
              <w:ind w:firstLine="720"/>
              <w:jc w:val="both"/>
              <w:rPr>
                <w:rFonts w:eastAsia="Calibri"/>
                <w:lang w:val="bg-BG"/>
              </w:rPr>
            </w:pPr>
            <w:r w:rsidRPr="00470746">
              <w:rPr>
                <w:rFonts w:eastAsia="Calibri"/>
                <w:lang w:val="bg-BG"/>
              </w:rPr>
              <w:t>Съгласно чл. 34, ал. 2 на ЗУСЕСИФ, когато след допълнително изискване по установения ред, на задължително изискуеми по процедурата документи, и информация, същите не бъдат предоставени от кандидата или са представени, но не съгласно изискванията, посочени в Условията за кандидатстване на процедурата, проектното предложение не отговаря на Условията, поради което производството по него се прекратява.</w:t>
            </w:r>
          </w:p>
          <w:p w:rsidR="002B177F" w:rsidRPr="00487EAD" w:rsidRDefault="00470746" w:rsidP="00470746">
            <w:pPr>
              <w:spacing w:after="160" w:line="259" w:lineRule="auto"/>
              <w:ind w:firstLine="720"/>
              <w:jc w:val="both"/>
              <w:rPr>
                <w:rFonts w:eastAsia="Calibri"/>
                <w:lang w:val="bg-BG"/>
              </w:rPr>
            </w:pPr>
            <w:r w:rsidRPr="00470746">
              <w:rPr>
                <w:rFonts w:eastAsia="Calibri"/>
                <w:lang w:val="bg-BG"/>
              </w:rPr>
              <w:t>Поради изложените по-горе аргументи, проектно предложение с рег. № BG14MFOP001-2.016-0014 е включено в Списъка на проектните предложения, които не се допускат до етап Техническа и финансова оценка, по настоящата процедура.</w:t>
            </w:r>
          </w:p>
        </w:tc>
      </w:tr>
      <w:tr w:rsidR="002B177F" w:rsidRPr="00E76FC7" w:rsidTr="00C171C9">
        <w:tc>
          <w:tcPr>
            <w:tcW w:w="600" w:type="dxa"/>
            <w:shd w:val="clear" w:color="auto" w:fill="auto"/>
          </w:tcPr>
          <w:p w:rsidR="002B177F" w:rsidRDefault="002B177F" w:rsidP="00E756A6">
            <w:pPr>
              <w:jc w:val="center"/>
              <w:rPr>
                <w:b/>
                <w:lang w:val="bg-BG"/>
              </w:rPr>
            </w:pPr>
          </w:p>
          <w:p w:rsidR="002B177F" w:rsidRDefault="00C171C9" w:rsidP="00E756A6">
            <w:pPr>
              <w:jc w:val="center"/>
              <w:rPr>
                <w:b/>
                <w:lang w:val="bg-BG"/>
              </w:rPr>
            </w:pPr>
            <w:r>
              <w:rPr>
                <w:b/>
                <w:lang w:val="bg-BG"/>
              </w:rPr>
              <w:t>9</w:t>
            </w:r>
            <w:r w:rsidR="002B177F">
              <w:rPr>
                <w:b/>
                <w:lang w:val="bg-BG"/>
              </w:rPr>
              <w:t>.</w:t>
            </w:r>
          </w:p>
        </w:tc>
        <w:tc>
          <w:tcPr>
            <w:tcW w:w="2112" w:type="dxa"/>
            <w:shd w:val="clear" w:color="auto" w:fill="auto"/>
          </w:tcPr>
          <w:p w:rsidR="002B177F" w:rsidRDefault="002B177F" w:rsidP="00E756A6">
            <w:pPr>
              <w:jc w:val="center"/>
              <w:rPr>
                <w:b/>
                <w:lang w:val="bg-BG"/>
              </w:rPr>
            </w:pPr>
          </w:p>
          <w:p w:rsidR="002B177F" w:rsidRDefault="002B177F" w:rsidP="00E756A6">
            <w:pPr>
              <w:jc w:val="center"/>
              <w:rPr>
                <w:b/>
                <w:lang w:val="bg-BG"/>
              </w:rPr>
            </w:pPr>
            <w:r w:rsidRPr="002B177F">
              <w:rPr>
                <w:b/>
                <w:lang w:val="bg-BG"/>
              </w:rPr>
              <w:t>BG14MFOP001-2.016-0015</w:t>
            </w:r>
          </w:p>
        </w:tc>
        <w:tc>
          <w:tcPr>
            <w:tcW w:w="2318" w:type="dxa"/>
            <w:shd w:val="clear" w:color="auto" w:fill="auto"/>
          </w:tcPr>
          <w:p w:rsidR="002B177F" w:rsidRDefault="002B177F" w:rsidP="00E756A6">
            <w:pPr>
              <w:jc w:val="center"/>
              <w:rPr>
                <w:b/>
                <w:lang w:val="bg-BG"/>
              </w:rPr>
            </w:pPr>
          </w:p>
          <w:p w:rsidR="002B177F" w:rsidRDefault="002B177F" w:rsidP="00E756A6">
            <w:pPr>
              <w:jc w:val="center"/>
              <w:rPr>
                <w:b/>
                <w:lang w:val="bg-BG"/>
              </w:rPr>
            </w:pPr>
            <w:r>
              <w:rPr>
                <w:b/>
                <w:lang w:val="bg-BG"/>
              </w:rPr>
              <w:t>„</w:t>
            </w:r>
            <w:r w:rsidRPr="002B177F">
              <w:rPr>
                <w:b/>
                <w:lang w:val="bg-BG"/>
              </w:rPr>
              <w:t>ФИШКАБ</w:t>
            </w:r>
            <w:r>
              <w:rPr>
                <w:b/>
                <w:lang w:val="bg-BG"/>
              </w:rPr>
              <w:t>“</w:t>
            </w:r>
            <w:r w:rsidRPr="002B177F">
              <w:rPr>
                <w:b/>
                <w:lang w:val="bg-BG"/>
              </w:rPr>
              <w:t xml:space="preserve"> ЕООД</w:t>
            </w:r>
          </w:p>
        </w:tc>
        <w:tc>
          <w:tcPr>
            <w:tcW w:w="2959" w:type="dxa"/>
            <w:shd w:val="clear" w:color="auto" w:fill="auto"/>
          </w:tcPr>
          <w:p w:rsidR="002B177F" w:rsidRDefault="002B177F" w:rsidP="00487EAD">
            <w:pPr>
              <w:jc w:val="center"/>
              <w:rPr>
                <w:lang w:val="bg-BG"/>
              </w:rPr>
            </w:pPr>
          </w:p>
          <w:p w:rsidR="002B177F" w:rsidRDefault="002B177F" w:rsidP="000D421C">
            <w:pPr>
              <w:jc w:val="both"/>
              <w:rPr>
                <w:lang w:val="bg-BG"/>
              </w:rPr>
            </w:pPr>
            <w:r>
              <w:rPr>
                <w:lang w:val="bg-BG"/>
              </w:rPr>
              <w:t>„</w:t>
            </w:r>
            <w:r w:rsidRPr="002B177F">
              <w:rPr>
                <w:lang w:val="bg-BG"/>
              </w:rPr>
              <w:t>Продуктивни инвестиции в рециркулационна система за Дъгова пъстърва</w:t>
            </w:r>
            <w:r>
              <w:rPr>
                <w:lang w:val="bg-BG"/>
              </w:rPr>
              <w:t>“</w:t>
            </w:r>
          </w:p>
        </w:tc>
        <w:tc>
          <w:tcPr>
            <w:tcW w:w="5233" w:type="dxa"/>
            <w:shd w:val="clear" w:color="auto" w:fill="auto"/>
          </w:tcPr>
          <w:p w:rsidR="00464859" w:rsidRPr="00464859" w:rsidRDefault="00464859" w:rsidP="00464859">
            <w:pPr>
              <w:spacing w:after="160" w:line="259" w:lineRule="auto"/>
              <w:ind w:firstLine="720"/>
              <w:jc w:val="both"/>
              <w:rPr>
                <w:rFonts w:eastAsia="Calibri"/>
                <w:lang w:val="bg-BG"/>
              </w:rPr>
            </w:pPr>
            <w:r w:rsidRPr="00464859">
              <w:rPr>
                <w:rFonts w:eastAsia="Calibri"/>
                <w:lang w:val="bg-BG"/>
              </w:rPr>
              <w:t xml:space="preserve">След извършване на оценка за административно съответствие и допустимост на проектно предложение № BG14MFOP001-2.016-0015 съгласно чл. 29, ал. 2, т. 1, буква „а“ от Закона за управление на средствата от европейските структурни и инвестиционни фондове (ЗУСЕСИФ), е установено следното: </w:t>
            </w:r>
          </w:p>
          <w:p w:rsidR="00464859" w:rsidRPr="00464859" w:rsidRDefault="00464859" w:rsidP="00464859">
            <w:pPr>
              <w:spacing w:after="160" w:line="259" w:lineRule="auto"/>
              <w:ind w:firstLine="720"/>
              <w:jc w:val="both"/>
              <w:rPr>
                <w:rFonts w:eastAsia="Calibri"/>
                <w:lang w:val="bg-BG"/>
              </w:rPr>
            </w:pPr>
            <w:r w:rsidRPr="00464859">
              <w:rPr>
                <w:rFonts w:eastAsia="Calibri"/>
                <w:lang w:val="bg-BG"/>
              </w:rPr>
              <w:t>Проектното предложени</w:t>
            </w:r>
            <w:r>
              <w:rPr>
                <w:rFonts w:eastAsia="Calibri"/>
                <w:lang w:val="bg-BG"/>
              </w:rPr>
              <w:t>е не отговаря на Критерий № 4 „</w:t>
            </w:r>
            <w:r w:rsidRPr="00464859">
              <w:rPr>
                <w:rFonts w:eastAsia="Calibri"/>
                <w:lang w:val="bg-BG"/>
              </w:rPr>
              <w:t xml:space="preserve">Кандидатът е допустим съгласно изискванията в т. 11 от Условия за </w:t>
            </w:r>
            <w:r w:rsidRPr="00464859">
              <w:rPr>
                <w:rFonts w:eastAsia="Calibri"/>
                <w:lang w:val="bg-BG"/>
              </w:rPr>
              <w:lastRenderedPageBreak/>
              <w:t>кандидатстване по настоящата процедура.“ от Приложение № 4 „Критерии и методология за оценка на проектните предложения по Процедура за подбор на проекти BG14MFOP001-2.016 „Продуктивни инвестиции в аквакултурите“, Мярка 2.2. „Продуктивни инвестиции в аквакултурите“.</w:t>
            </w:r>
          </w:p>
          <w:p w:rsidR="00464859" w:rsidRPr="00464859" w:rsidRDefault="00464859" w:rsidP="00464859">
            <w:pPr>
              <w:spacing w:after="160" w:line="259" w:lineRule="auto"/>
              <w:ind w:firstLine="720"/>
              <w:jc w:val="both"/>
              <w:rPr>
                <w:rFonts w:eastAsia="Calibri"/>
                <w:lang w:val="bg-BG"/>
              </w:rPr>
            </w:pPr>
            <w:r w:rsidRPr="00464859">
              <w:rPr>
                <w:rFonts w:eastAsia="Calibri"/>
                <w:lang w:val="bg-BG"/>
              </w:rPr>
              <w:t>След направена справка в Търговския регистър е установено, че „ФИШКАБ“ ЕООД е с предмет на дейност: „турис</w:t>
            </w:r>
            <w:r>
              <w:rPr>
                <w:rFonts w:eastAsia="Calibri"/>
                <w:lang w:val="bg-BG"/>
              </w:rPr>
              <w:t xml:space="preserve">тически дейности, хотелиерство, </w:t>
            </w:r>
            <w:r w:rsidRPr="00464859">
              <w:rPr>
                <w:rFonts w:eastAsia="Calibri"/>
                <w:lang w:val="bg-BG"/>
              </w:rPr>
              <w:t xml:space="preserve">ресторантьорство, туроператорска дейност, туристическа агентска дейност; експлоатация на заведения за обществено храненене; производство и търговия с хранително-вкусови, сладкарски, промишлени стоки, внос, износ, бартерни сделки и други външно-търговски операции; производство и продажба на стоки от собствено производство; консултантска дейност, покупка на стоки или други вещи с цел да ги препродаде в първоначален, преработен или обработен вид; комисионни, спедиционни и превозни сделки, търговско представителство и посредничество; рекламни, информационни, програмни, импресарски и други услуги; лизинг; покупка, строеж или обзавеждане на недвижими имоти с цел продажба, както и всякакви други дейности, които не са изрично забранени от закона.“. Съгласно условията за кандидатстване на настоящата процедура, т. 11.1 „Критерии за </w:t>
            </w:r>
            <w:r w:rsidRPr="00464859">
              <w:rPr>
                <w:rFonts w:eastAsia="Calibri"/>
                <w:lang w:val="bg-BG"/>
              </w:rPr>
              <w:lastRenderedPageBreak/>
              <w:t xml:space="preserve">допустимост на кандидатите“, подточка 11.1.2: „кандидатите трябва да са учредени с основен предмет на дейност рибовъдство или еквивалентен в областта на производството на аквакултури, вписан в Търговския регистър и регистъра на юридическите лица с нестопанска цел към Агенцията по вписванията“. </w:t>
            </w:r>
          </w:p>
          <w:p w:rsidR="00FA0EC6" w:rsidRDefault="00464859" w:rsidP="00464859">
            <w:pPr>
              <w:spacing w:after="160" w:line="259" w:lineRule="auto"/>
              <w:ind w:firstLine="720"/>
              <w:jc w:val="both"/>
              <w:rPr>
                <w:rFonts w:eastAsia="Calibri"/>
                <w:lang w:val="bg-BG"/>
              </w:rPr>
            </w:pPr>
            <w:r w:rsidRPr="00464859">
              <w:rPr>
                <w:rFonts w:eastAsia="Calibri"/>
                <w:lang w:val="bg-BG"/>
              </w:rPr>
              <w:t>След извършена проверка на предоставените документи и съгласно чл. 34, ал. 2 от ЗУСЕСИФ: „Когато при проверката по ал. 1 се установи липса на документи и/или друга нередовност, комисията изпраща на кандидата уведомление за установените нередовности и определя разумен срок за тяхното отстраняване, който не може да бъде по-кратък от една седмица. Уведомлението съдържа и информация, че не отстраняването на нередовностите в срок може да доведе до прекратяване на производството по отношение на кандидата. Отстраняването на нередовностите не може да води до подобряване на качеството на проектното предложение</w:t>
            </w:r>
            <w:r w:rsidR="00FA0EC6">
              <w:rPr>
                <w:rFonts w:eastAsia="Calibri"/>
                <w:lang w:val="bg-BG"/>
              </w:rPr>
              <w:t xml:space="preserve">. </w:t>
            </w:r>
          </w:p>
          <w:p w:rsidR="00464859" w:rsidRPr="00464859" w:rsidRDefault="00464859" w:rsidP="00464859">
            <w:pPr>
              <w:spacing w:after="160" w:line="259" w:lineRule="auto"/>
              <w:ind w:firstLine="720"/>
              <w:jc w:val="both"/>
              <w:rPr>
                <w:rFonts w:eastAsia="Calibri"/>
                <w:lang w:val="bg-BG"/>
              </w:rPr>
            </w:pPr>
            <w:r w:rsidRPr="00464859">
              <w:rPr>
                <w:rFonts w:eastAsia="Calibri"/>
                <w:lang w:val="bg-BG"/>
              </w:rPr>
              <w:t xml:space="preserve">Във връзка с установената нередовност с точка 11.1. „Критерии за допустимост на кандидатите“, подточка 11.1.2: „кандидатите трябва да са учредени с основен предмет на дейност рибовъдство или еквивалентен в областта на производството на аквакултури, вписан в Търговския регистър и регистъра на юридическите лица с нестопанска цел към </w:t>
            </w:r>
            <w:r w:rsidRPr="00464859">
              <w:rPr>
                <w:rFonts w:eastAsia="Calibri"/>
                <w:lang w:val="bg-BG"/>
              </w:rPr>
              <w:lastRenderedPageBreak/>
              <w:t>Агенцията по вписванията“ от Условия за кандидатстване утвърдени от УО, на 05.03.2021 г. е изпратено уведомление с регистрационен номер BG14MFOP001-2.016-0015-M001, с което чрез Модул „Комуникация“ в ИСУН 2020 кандидата „ФИШКАБ“ ЕООД е уведомен, че не отговаря на условията за кандидатстване по Процедура чрез подб</w:t>
            </w:r>
            <w:r w:rsidR="005D1F24">
              <w:rPr>
                <w:rFonts w:eastAsia="Calibri"/>
                <w:lang w:val="bg-BG"/>
              </w:rPr>
              <w:t xml:space="preserve">ор на проекти BG14MFOP001-2.016 </w:t>
            </w:r>
            <w:r w:rsidRPr="00464859">
              <w:rPr>
                <w:rFonts w:eastAsia="Calibri"/>
                <w:lang w:val="bg-BG"/>
              </w:rPr>
              <w:t xml:space="preserve">„Продуктивни инвестиции в аквакултурите“ и не е допустим кандидат по същите. Не се изискани допълнителни документи във връзка с констатираната нередовност. Указан е срок до 15.03.2021 г., в който срок кандидатът представя в отговор актуално състояние на </w:t>
            </w:r>
            <w:r w:rsidR="00714A90">
              <w:rPr>
                <w:rFonts w:eastAsia="Calibri"/>
                <w:lang w:val="bg-BG"/>
              </w:rPr>
              <w:t>„</w:t>
            </w:r>
            <w:r w:rsidRPr="00464859">
              <w:rPr>
                <w:rFonts w:eastAsia="Calibri"/>
                <w:lang w:val="bg-BG"/>
              </w:rPr>
              <w:t>Фишкаб</w:t>
            </w:r>
            <w:r w:rsidR="00714A90">
              <w:rPr>
                <w:rFonts w:eastAsia="Calibri"/>
                <w:lang w:val="bg-BG"/>
              </w:rPr>
              <w:t>“</w:t>
            </w:r>
            <w:r w:rsidRPr="00464859">
              <w:rPr>
                <w:rFonts w:eastAsia="Calibri"/>
                <w:lang w:val="bg-BG"/>
              </w:rPr>
              <w:t xml:space="preserve"> ЕООД от 11.03.2021 г. което е видно, че кандидата е предприел действия с цел промяна на предмета на дейност на дружеството на: „Производство и отглеждане на аквакултури, както и всякакви други дейности, които не са изрично забранени от закона“. При извършена служебна проверка е установено, че кандидатът е предоставил Актуален дружествен договор, Решение на едноличния собственик на капитала и документа за платена такса с цел промяна на предмета на дейност в Търговския регистър с дата 05.03.2021 г., след получаването на Уведомлението за нередовността му. </w:t>
            </w:r>
          </w:p>
          <w:p w:rsidR="00464859" w:rsidRPr="00464859" w:rsidRDefault="00464859" w:rsidP="00464859">
            <w:pPr>
              <w:spacing w:after="160" w:line="259" w:lineRule="auto"/>
              <w:ind w:firstLine="720"/>
              <w:jc w:val="both"/>
              <w:rPr>
                <w:rFonts w:eastAsia="Calibri"/>
                <w:lang w:val="bg-BG"/>
              </w:rPr>
            </w:pPr>
            <w:r w:rsidRPr="00464859">
              <w:rPr>
                <w:rFonts w:eastAsia="Calibri"/>
                <w:lang w:val="bg-BG"/>
              </w:rPr>
              <w:t xml:space="preserve">Освен това, отстраняването на нередовности на проектното предложение чрез </w:t>
            </w:r>
            <w:r w:rsidRPr="00464859">
              <w:rPr>
                <w:rFonts w:eastAsia="Calibri"/>
                <w:lang w:val="bg-BG"/>
              </w:rPr>
              <w:lastRenderedPageBreak/>
              <w:t>приемане на подобни действия може да доведе до подобряване на неговото качество, което представлява неспазване на изискването на Условията за кандидатстване по мярката и Критерий № 10 „Отстраняването на нередовностите по проектното предложение не е довело до подобряване на качеството му“ и разпоредбите на чл. 34, ал. 2 от З</w:t>
            </w:r>
            <w:r w:rsidR="00353296">
              <w:rPr>
                <w:rFonts w:eastAsia="Calibri"/>
                <w:lang w:val="bg-BG"/>
              </w:rPr>
              <w:t>У</w:t>
            </w:r>
            <w:r w:rsidRPr="00464859">
              <w:rPr>
                <w:rFonts w:eastAsia="Calibri"/>
                <w:lang w:val="bg-BG"/>
              </w:rPr>
              <w:t>СЕСИФ.</w:t>
            </w:r>
          </w:p>
          <w:p w:rsidR="00464859" w:rsidRPr="00464859" w:rsidRDefault="00464859" w:rsidP="00464859">
            <w:pPr>
              <w:spacing w:after="160" w:line="259" w:lineRule="auto"/>
              <w:ind w:firstLine="720"/>
              <w:jc w:val="both"/>
              <w:rPr>
                <w:rFonts w:eastAsia="Calibri"/>
                <w:lang w:val="bg-BG"/>
              </w:rPr>
            </w:pPr>
            <w:r w:rsidRPr="00464859">
              <w:rPr>
                <w:rFonts w:eastAsia="Calibri"/>
                <w:lang w:val="bg-BG"/>
              </w:rPr>
              <w:t xml:space="preserve">В тази връзка </w:t>
            </w:r>
            <w:r w:rsidR="005D1F24">
              <w:rPr>
                <w:rFonts w:eastAsia="Calibri"/>
                <w:lang w:val="bg-BG"/>
              </w:rPr>
              <w:t>п</w:t>
            </w:r>
            <w:r w:rsidRPr="00464859">
              <w:rPr>
                <w:rFonts w:eastAsia="Calibri"/>
                <w:lang w:val="bg-BG"/>
              </w:rPr>
              <w:t>роектното предложение не съответства на изискванията на т. 11.1 „Критерии за допустимост на кандидатите“ от УК, подточка 11.1.2: „кандидатите трябва да са учредени с основен предмет на дейност рибовъдство или еквивалентен в областта на производството на аквакултури, вписан в Търговския регистър и регистъра на юридическите лица с нестопанска цел към Агенцията по вписвани</w:t>
            </w:r>
            <w:r w:rsidR="00FA0EC6">
              <w:rPr>
                <w:rFonts w:eastAsia="Calibri"/>
                <w:lang w:val="bg-BG"/>
              </w:rPr>
              <w:t>ята“, както и на Критерий № 4 „</w:t>
            </w:r>
            <w:r w:rsidRPr="00464859">
              <w:rPr>
                <w:rFonts w:eastAsia="Calibri"/>
                <w:lang w:val="bg-BG"/>
              </w:rPr>
              <w:t>Кандидатът е допустим съгласно изискванията в т. 11 от Условия за кандидатстване по настоящата процедура“ от Приложение № 4.</w:t>
            </w:r>
          </w:p>
          <w:p w:rsidR="00464859" w:rsidRPr="00464859" w:rsidRDefault="00FA0EC6" w:rsidP="00464859">
            <w:pPr>
              <w:spacing w:after="160" w:line="259" w:lineRule="auto"/>
              <w:ind w:firstLine="720"/>
              <w:jc w:val="both"/>
              <w:rPr>
                <w:rFonts w:eastAsia="Calibri"/>
                <w:lang w:val="bg-BG"/>
              </w:rPr>
            </w:pPr>
            <w:r>
              <w:rPr>
                <w:rFonts w:eastAsia="Calibri"/>
                <w:lang w:val="bg-BG"/>
              </w:rPr>
              <w:t>Съгласно Приложение №</w:t>
            </w:r>
            <w:r w:rsidR="00464859" w:rsidRPr="00464859">
              <w:rPr>
                <w:rFonts w:eastAsia="Calibri"/>
                <w:lang w:val="bg-BG"/>
              </w:rPr>
              <w:t>4 към Условията за кандидатстване</w:t>
            </w:r>
            <w:r>
              <w:rPr>
                <w:rFonts w:eastAsia="Calibri"/>
                <w:lang w:val="bg-BG"/>
              </w:rPr>
              <w:t>,</w:t>
            </w:r>
            <w:r w:rsidR="00464859" w:rsidRPr="00464859">
              <w:rPr>
                <w:rFonts w:eastAsia="Calibri"/>
                <w:lang w:val="bg-BG"/>
              </w:rPr>
              <w:t xml:space="preserve"> при несъответствие с някое от посочените изисквания проектното предложение се отхвърля.</w:t>
            </w:r>
          </w:p>
          <w:p w:rsidR="00DC2275" w:rsidRDefault="00464859" w:rsidP="00464859">
            <w:pPr>
              <w:spacing w:after="160" w:line="259" w:lineRule="auto"/>
              <w:ind w:firstLine="720"/>
              <w:jc w:val="both"/>
              <w:rPr>
                <w:rFonts w:eastAsia="Calibri"/>
                <w:lang w:val="bg-BG"/>
              </w:rPr>
            </w:pPr>
            <w:r w:rsidRPr="00464859">
              <w:rPr>
                <w:rFonts w:eastAsia="Calibri"/>
                <w:lang w:val="bg-BG"/>
              </w:rPr>
              <w:t>Поради изложения по-горе аргумент, проектно предложение с рег. № BG14MFOP001-</w:t>
            </w:r>
            <w:r w:rsidRPr="00464859">
              <w:rPr>
                <w:rFonts w:eastAsia="Calibri"/>
                <w:lang w:val="bg-BG"/>
              </w:rPr>
              <w:lastRenderedPageBreak/>
              <w:t>2.016-0015 е включено в Списъка на проектните предложения, които не се допускат до етап Техническа и финансова оценка, по настоящата процедура.</w:t>
            </w:r>
          </w:p>
        </w:tc>
      </w:tr>
      <w:tr w:rsidR="002B177F" w:rsidRPr="00E76FC7" w:rsidTr="00C171C9">
        <w:tc>
          <w:tcPr>
            <w:tcW w:w="600" w:type="dxa"/>
            <w:shd w:val="clear" w:color="auto" w:fill="auto"/>
          </w:tcPr>
          <w:p w:rsidR="002B177F" w:rsidRDefault="002B177F" w:rsidP="00E756A6">
            <w:pPr>
              <w:jc w:val="center"/>
              <w:rPr>
                <w:b/>
                <w:lang w:val="bg-BG"/>
              </w:rPr>
            </w:pPr>
          </w:p>
          <w:p w:rsidR="002B177F" w:rsidRDefault="002B177F" w:rsidP="00F72E7E">
            <w:pPr>
              <w:jc w:val="center"/>
              <w:rPr>
                <w:b/>
                <w:lang w:val="bg-BG"/>
              </w:rPr>
            </w:pPr>
            <w:r>
              <w:rPr>
                <w:b/>
                <w:lang w:val="bg-BG"/>
              </w:rPr>
              <w:t>1</w:t>
            </w:r>
            <w:r w:rsidR="00F72E7E">
              <w:rPr>
                <w:b/>
                <w:lang w:val="bg-BG"/>
              </w:rPr>
              <w:t>0</w:t>
            </w:r>
            <w:r>
              <w:rPr>
                <w:b/>
                <w:lang w:val="bg-BG"/>
              </w:rPr>
              <w:t>.</w:t>
            </w:r>
          </w:p>
        </w:tc>
        <w:tc>
          <w:tcPr>
            <w:tcW w:w="2112" w:type="dxa"/>
            <w:shd w:val="clear" w:color="auto" w:fill="auto"/>
          </w:tcPr>
          <w:p w:rsidR="002B177F" w:rsidRDefault="002B177F" w:rsidP="00E756A6">
            <w:pPr>
              <w:jc w:val="center"/>
              <w:rPr>
                <w:b/>
                <w:lang w:val="bg-BG"/>
              </w:rPr>
            </w:pPr>
          </w:p>
          <w:p w:rsidR="002B177F" w:rsidRDefault="002B177F" w:rsidP="00E756A6">
            <w:pPr>
              <w:jc w:val="center"/>
              <w:rPr>
                <w:b/>
                <w:lang w:val="bg-BG"/>
              </w:rPr>
            </w:pPr>
            <w:r w:rsidRPr="002B177F">
              <w:rPr>
                <w:b/>
                <w:lang w:val="bg-BG"/>
              </w:rPr>
              <w:t>BG14MFOP001-2.016-0017</w:t>
            </w:r>
          </w:p>
        </w:tc>
        <w:tc>
          <w:tcPr>
            <w:tcW w:w="2318" w:type="dxa"/>
            <w:shd w:val="clear" w:color="auto" w:fill="auto"/>
          </w:tcPr>
          <w:p w:rsidR="002B177F" w:rsidRDefault="002B177F" w:rsidP="00E756A6">
            <w:pPr>
              <w:jc w:val="center"/>
              <w:rPr>
                <w:b/>
                <w:lang w:val="bg-BG"/>
              </w:rPr>
            </w:pPr>
          </w:p>
          <w:p w:rsidR="002B177F" w:rsidRDefault="002B177F" w:rsidP="00DC44BD">
            <w:pPr>
              <w:jc w:val="center"/>
              <w:rPr>
                <w:b/>
                <w:lang w:val="bg-BG"/>
              </w:rPr>
            </w:pPr>
            <w:r>
              <w:rPr>
                <w:b/>
                <w:lang w:val="bg-BG"/>
              </w:rPr>
              <w:t>„С</w:t>
            </w:r>
            <w:r w:rsidR="00DC44BD">
              <w:rPr>
                <w:b/>
                <w:lang w:val="bg-BG"/>
              </w:rPr>
              <w:t>ТРОЙКОМ</w:t>
            </w:r>
            <w:r>
              <w:rPr>
                <w:b/>
                <w:lang w:val="bg-BG"/>
              </w:rPr>
              <w:t xml:space="preserve">“ </w:t>
            </w:r>
            <w:r w:rsidRPr="002B177F">
              <w:rPr>
                <w:b/>
                <w:lang w:val="bg-BG"/>
              </w:rPr>
              <w:t>ЕООД</w:t>
            </w:r>
          </w:p>
        </w:tc>
        <w:tc>
          <w:tcPr>
            <w:tcW w:w="2959" w:type="dxa"/>
            <w:shd w:val="clear" w:color="auto" w:fill="auto"/>
          </w:tcPr>
          <w:p w:rsidR="002B177F" w:rsidRDefault="002B177F" w:rsidP="00487EAD">
            <w:pPr>
              <w:jc w:val="center"/>
              <w:rPr>
                <w:lang w:val="bg-BG"/>
              </w:rPr>
            </w:pPr>
          </w:p>
          <w:p w:rsidR="002B177F" w:rsidRDefault="002B177F" w:rsidP="000D421C">
            <w:pPr>
              <w:jc w:val="both"/>
              <w:rPr>
                <w:lang w:val="bg-BG"/>
              </w:rPr>
            </w:pPr>
            <w:r>
              <w:rPr>
                <w:lang w:val="bg-BG"/>
              </w:rPr>
              <w:t>„</w:t>
            </w:r>
            <w:r w:rsidRPr="002B177F">
              <w:rPr>
                <w:lang w:val="bg-BG"/>
              </w:rPr>
              <w:t>Развитие на р</w:t>
            </w:r>
            <w:r>
              <w:rPr>
                <w:lang w:val="bg-BG"/>
              </w:rPr>
              <w:t>ибовъдното стопанство в язовир „</w:t>
            </w:r>
            <w:r w:rsidRPr="002B177F">
              <w:rPr>
                <w:lang w:val="bg-BG"/>
              </w:rPr>
              <w:t>Ешек дер</w:t>
            </w:r>
            <w:r>
              <w:rPr>
                <w:lang w:val="bg-BG"/>
              </w:rPr>
              <w:t>е“</w:t>
            </w:r>
            <w:r w:rsidRPr="002B177F">
              <w:rPr>
                <w:lang w:val="bg-BG"/>
              </w:rPr>
              <w:t>, община Нова Загора</w:t>
            </w:r>
            <w:r>
              <w:rPr>
                <w:lang w:val="bg-BG"/>
              </w:rPr>
              <w:t>“</w:t>
            </w:r>
          </w:p>
        </w:tc>
        <w:tc>
          <w:tcPr>
            <w:tcW w:w="5233" w:type="dxa"/>
            <w:shd w:val="clear" w:color="auto" w:fill="auto"/>
          </w:tcPr>
          <w:p w:rsidR="00E445E8" w:rsidRPr="00E445E8" w:rsidRDefault="00E445E8" w:rsidP="00E445E8">
            <w:pPr>
              <w:spacing w:after="160" w:line="259" w:lineRule="auto"/>
              <w:ind w:firstLine="720"/>
              <w:jc w:val="both"/>
              <w:rPr>
                <w:rFonts w:eastAsia="Calibri"/>
                <w:lang w:val="bg-BG"/>
              </w:rPr>
            </w:pPr>
            <w:r w:rsidRPr="00E445E8">
              <w:rPr>
                <w:rFonts w:eastAsia="Calibri"/>
                <w:lang w:val="bg-BG"/>
              </w:rPr>
              <w:t xml:space="preserve">След извършване на оценка за административно съответствие и допустимост на проектно предложение № BG14MFOP001-2.016-0017 съгласно чл. 29, ал. 2, т. 1, буква „а“ от Закона за управление на средствата от европейските структурни и инвестиционни фондове (ЗУСЕСИФ), е установено следното: </w:t>
            </w:r>
          </w:p>
          <w:p w:rsidR="00E445E8" w:rsidRPr="00E445E8" w:rsidRDefault="00E445E8" w:rsidP="00E445E8">
            <w:pPr>
              <w:spacing w:after="160" w:line="259" w:lineRule="auto"/>
              <w:ind w:firstLine="720"/>
              <w:jc w:val="both"/>
              <w:rPr>
                <w:rFonts w:eastAsia="Calibri"/>
                <w:lang w:val="bg-BG"/>
              </w:rPr>
            </w:pPr>
            <w:r w:rsidRPr="00E445E8">
              <w:rPr>
                <w:rFonts w:eastAsia="Calibri"/>
                <w:lang w:val="bg-BG"/>
              </w:rPr>
              <w:t xml:space="preserve">Проектното предложение не отговаря на Критерий № 3 „Налице са всички изискуеми документи и са попълнени съгласно изискванията, посочени в т. 24 от Условията за кандидатстване по настоящата процедура.“ от Приложение 4 „Критерии и методология за оценка на проектните предложения по Процедура за подбор на проекти BG14MFOP001-2.016 „Продуктивни инвестиции в аквакултурите“, Мярка 2.2. „Продуктивни инвестиции в аквакултурите“. По време на оценката на проектното предложение комуникацията с кандидата и редакцията на установени неточности по подаденото проектно предложение, ще се извършват електронно чрез профила на кандидата в ИСУН 2020, от който е подаден съответният проект. </w:t>
            </w:r>
          </w:p>
          <w:p w:rsidR="00E445E8" w:rsidRPr="00791E7A" w:rsidRDefault="00E445E8" w:rsidP="00E445E8">
            <w:pPr>
              <w:spacing w:after="160" w:line="259" w:lineRule="auto"/>
              <w:ind w:firstLine="720"/>
              <w:jc w:val="both"/>
              <w:rPr>
                <w:rFonts w:eastAsia="Calibri"/>
                <w:highlight w:val="yellow"/>
                <w:lang w:val="bg-BG"/>
              </w:rPr>
            </w:pPr>
            <w:r w:rsidRPr="00E445E8">
              <w:rPr>
                <w:rFonts w:eastAsia="Calibri"/>
                <w:lang w:val="bg-BG"/>
              </w:rPr>
              <w:t xml:space="preserve">След извършена проверка на </w:t>
            </w:r>
            <w:r w:rsidRPr="00E445E8">
              <w:rPr>
                <w:rFonts w:eastAsia="Calibri"/>
                <w:lang w:val="bg-BG"/>
              </w:rPr>
              <w:lastRenderedPageBreak/>
              <w:t xml:space="preserve">предоставените документи и съгласно чл. 34, ал. 2 от ЗУСЕСИФ: „Когато при проверката по ал. 1 се установи липса на документи и/или друга нередовност, комисията изпраща на кандидата уведомление за установените нередовности и определя разумен срок за тяхното отстраняване, който не може да бъде по-кратък от една седмица. Уведомлението съдържа и информация, че не отстраняването на нередовностите в срок може да доведе до прекратяване на производството по отношение на кандидата. Отстраняването на нередовностите не може да води до подобряване на качеството на проектното предложение.“ Във връзка с точка 24. „Списък на документите, които се подават на етап кандидатстване“ от Условия за кандидатстване утвърдени от УО, на 05.03.2021 г. е изпратено уведомление с регистрационен номер BG14MFOP001-2.016-0017-M001, с което е поискана допълнителна информация от кандидата чрез Модул „Комуникация“ в ИСУН 2020. Указан е срок до 15.03.2021 г., в който да бъдат предоставени </w:t>
            </w:r>
            <w:r w:rsidRPr="00791E7A">
              <w:rPr>
                <w:rFonts w:eastAsia="Calibri"/>
                <w:highlight w:val="yellow"/>
                <w:lang w:val="bg-BG"/>
              </w:rPr>
              <w:t>липсващи</w:t>
            </w:r>
            <w:r w:rsidR="005B3C73">
              <w:rPr>
                <w:rFonts w:eastAsia="Calibri"/>
                <w:highlight w:val="yellow"/>
                <w:lang w:val="bg-BG"/>
              </w:rPr>
              <w:t>те</w:t>
            </w:r>
            <w:r w:rsidRPr="00791E7A">
              <w:rPr>
                <w:rFonts w:eastAsia="Calibri"/>
                <w:highlight w:val="yellow"/>
                <w:lang w:val="bg-BG"/>
              </w:rPr>
              <w:t xml:space="preserve"> документи</w:t>
            </w:r>
            <w:r w:rsidR="005B3C73">
              <w:rPr>
                <w:rFonts w:eastAsia="Calibri"/>
                <w:highlight w:val="yellow"/>
                <w:lang w:val="bg-BG"/>
              </w:rPr>
              <w:t xml:space="preserve">. </w:t>
            </w:r>
            <w:r w:rsidRPr="00791E7A">
              <w:rPr>
                <w:rFonts w:eastAsia="Calibri"/>
                <w:highlight w:val="yellow"/>
                <w:lang w:val="bg-BG"/>
              </w:rPr>
              <w:t xml:space="preserve"> </w:t>
            </w:r>
          </w:p>
          <w:p w:rsidR="00E445E8" w:rsidRPr="00E445E8" w:rsidRDefault="00E445E8" w:rsidP="00E445E8">
            <w:pPr>
              <w:spacing w:after="160" w:line="259" w:lineRule="auto"/>
              <w:ind w:firstLine="720"/>
              <w:jc w:val="both"/>
              <w:rPr>
                <w:rFonts w:eastAsia="Calibri"/>
                <w:lang w:val="bg-BG"/>
              </w:rPr>
            </w:pPr>
            <w:r w:rsidRPr="00E445E8">
              <w:rPr>
                <w:rFonts w:eastAsia="Calibri"/>
                <w:lang w:val="bg-BG"/>
              </w:rPr>
              <w:t xml:space="preserve">Отговор от кандидата е получен на 15.03.2021 г., като е представил само Удостоверение за регистрация на животновъден обект от БАБХ /от съответната ОДБХ/ </w:t>
            </w:r>
            <w:r w:rsidR="005B3C73">
              <w:rPr>
                <w:rFonts w:eastAsia="Calibri"/>
                <w:lang w:val="bg-BG"/>
              </w:rPr>
              <w:t xml:space="preserve">от </w:t>
            </w:r>
            <w:r w:rsidRPr="00E445E8">
              <w:rPr>
                <w:rFonts w:eastAsia="Calibri"/>
                <w:lang w:val="bg-BG"/>
              </w:rPr>
              <w:t xml:space="preserve">исканите документи и обяснения. Съгласно раздел 24 от УК: „Когато се изисква документ, </w:t>
            </w:r>
            <w:r w:rsidRPr="00E445E8">
              <w:rPr>
                <w:rFonts w:eastAsia="Calibri"/>
                <w:lang w:val="bg-BG"/>
              </w:rPr>
              <w:lastRenderedPageBreak/>
              <w:t xml:space="preserve">който се издава от други държавни и/или общински органи или институции, кандидатът представя към датата на кандидатстване писмено доказателство, с което е заявено искането към държавен и/или общински орган или институция за издаване на документа, ведно с придружаващите го документи. </w:t>
            </w:r>
          </w:p>
          <w:p w:rsidR="00E445E8" w:rsidRPr="00E445E8" w:rsidRDefault="00E445E8" w:rsidP="00E445E8">
            <w:pPr>
              <w:spacing w:after="160" w:line="259" w:lineRule="auto"/>
              <w:ind w:firstLine="720"/>
              <w:jc w:val="both"/>
              <w:rPr>
                <w:rFonts w:eastAsia="Calibri"/>
                <w:lang w:val="bg-BG"/>
              </w:rPr>
            </w:pPr>
            <w:r w:rsidRPr="00E445E8">
              <w:rPr>
                <w:rFonts w:eastAsia="Calibri"/>
                <w:lang w:val="bg-BG"/>
              </w:rPr>
              <w:t>Изискуемият документ следва да бъде представен от кандидата не по-късно от 10-дневния срок, определен от Оценителната комисия за отстраняване на установена липса на документи и/или друга нередовност. Оценителната комисия следва да изиска  липсващия документ не по-късно от 30 /тридесет/ календарни дни след датата на приключване на приема по настоящата процедура.</w:t>
            </w:r>
          </w:p>
          <w:p w:rsidR="00E445E8" w:rsidRPr="00E445E8" w:rsidRDefault="00E445E8" w:rsidP="00E445E8">
            <w:pPr>
              <w:spacing w:after="160" w:line="259" w:lineRule="auto"/>
              <w:ind w:firstLine="720"/>
              <w:jc w:val="both"/>
              <w:rPr>
                <w:rFonts w:eastAsia="Calibri"/>
                <w:lang w:val="bg-BG"/>
              </w:rPr>
            </w:pPr>
            <w:r w:rsidRPr="00E445E8">
              <w:rPr>
                <w:rFonts w:eastAsia="Calibri"/>
                <w:lang w:val="bg-BG"/>
              </w:rPr>
              <w:t>Изисканите документи трябва да бъдат представени в определения срок и съгласно изискванията. При неспазването им, разглеждането на проектното предложение продължава, без оглед на предоставената информация. Повторно предоставяне на изисканите допълнителни документи/информация ще доведе до нарушаване на принципите по чл. 29 от ЗУСЕСИФ.“</w:t>
            </w:r>
          </w:p>
          <w:p w:rsidR="00E445E8" w:rsidRPr="00E445E8" w:rsidRDefault="00E445E8" w:rsidP="00E445E8">
            <w:pPr>
              <w:spacing w:after="160" w:line="259" w:lineRule="auto"/>
              <w:ind w:firstLine="720"/>
              <w:jc w:val="both"/>
              <w:rPr>
                <w:rFonts w:eastAsia="Calibri"/>
                <w:lang w:val="bg-BG"/>
              </w:rPr>
            </w:pPr>
            <w:r w:rsidRPr="00E445E8">
              <w:rPr>
                <w:rFonts w:eastAsia="Calibri"/>
                <w:lang w:val="bg-BG"/>
              </w:rPr>
              <w:t xml:space="preserve">След преглед на представените документи на етап кандидатстване се </w:t>
            </w:r>
            <w:r w:rsidRPr="00E445E8">
              <w:rPr>
                <w:rFonts w:eastAsia="Calibri"/>
                <w:lang w:val="bg-BG"/>
              </w:rPr>
              <w:lastRenderedPageBreak/>
              <w:t>установиха следните несъответствия с Критерий № 3 „Налице са всички изискуеми документи и са попълнени съгласно изискванията, посочени в т. 24 от Условията за кандидатстване по настоящата процедура.“ от Приложение 4:</w:t>
            </w:r>
          </w:p>
          <w:p w:rsidR="00E445E8" w:rsidRPr="00E445E8" w:rsidRDefault="00E445E8" w:rsidP="00E445E8">
            <w:pPr>
              <w:spacing w:after="160" w:line="259" w:lineRule="auto"/>
              <w:ind w:firstLine="720"/>
              <w:jc w:val="both"/>
              <w:rPr>
                <w:rFonts w:eastAsia="Calibri"/>
                <w:lang w:val="bg-BG"/>
              </w:rPr>
            </w:pPr>
            <w:r w:rsidRPr="00E445E8">
              <w:rPr>
                <w:rFonts w:eastAsia="Calibri"/>
                <w:lang w:val="bg-BG"/>
              </w:rPr>
              <w:t>•</w:t>
            </w:r>
            <w:r w:rsidRPr="00E445E8">
              <w:rPr>
                <w:rFonts w:eastAsia="Calibri"/>
                <w:lang w:val="bg-BG"/>
              </w:rPr>
              <w:tab/>
              <w:t>Не е предоставено Решение за преценяване на необходимостта от извършване на оценка на въздействието върху околната среда или от решение по оценка на въздействие върху околната среда и/или Решение за съвместимостта на проекта с предметите и целите на опазване на защитените зони съгласно Наредбата за условията и реда за извършване на оценка за съвместимост на планове, програми, проекти и инвестиционни предложения с предмета и целите на опазване на защитените зони (обн., ДВ, бр. 73 от 2007 г.) само за проекти, включващи инвестиции в местата по националната екологична мрежа НАТУРА 2000 съответстващо на заявление с вх. № ХОС01-2721/14/04.02.2021 г. на РИОСВ Стара Загора;</w:t>
            </w:r>
          </w:p>
          <w:p w:rsidR="00E445E8" w:rsidRPr="00E445E8" w:rsidRDefault="00E445E8" w:rsidP="00E445E8">
            <w:pPr>
              <w:spacing w:after="160" w:line="259" w:lineRule="auto"/>
              <w:ind w:firstLine="720"/>
              <w:jc w:val="both"/>
              <w:rPr>
                <w:rFonts w:eastAsia="Calibri"/>
                <w:lang w:val="bg-BG"/>
              </w:rPr>
            </w:pPr>
            <w:r w:rsidRPr="00E445E8">
              <w:rPr>
                <w:rFonts w:eastAsia="Calibri"/>
                <w:lang w:val="bg-BG"/>
              </w:rPr>
              <w:t>•</w:t>
            </w:r>
            <w:r w:rsidRPr="00E445E8">
              <w:rPr>
                <w:rFonts w:eastAsia="Calibri"/>
                <w:lang w:val="bg-BG"/>
              </w:rPr>
              <w:tab/>
              <w:t>Не е предоставено Разрешително за водовземане и/или ползване на повърхностен воден обект, съгласно изискванията и разпоредбите на Закона за водите съответстващо на заявление с вх. № 53-00-1334/03.11.2020 г. на Община Нова Загора;</w:t>
            </w:r>
          </w:p>
          <w:p w:rsidR="00E445E8" w:rsidRPr="00E445E8" w:rsidRDefault="00E445E8" w:rsidP="00E445E8">
            <w:pPr>
              <w:spacing w:after="160" w:line="259" w:lineRule="auto"/>
              <w:ind w:firstLine="720"/>
              <w:jc w:val="both"/>
              <w:rPr>
                <w:rFonts w:eastAsia="Calibri"/>
                <w:lang w:val="bg-BG"/>
              </w:rPr>
            </w:pPr>
            <w:r w:rsidRPr="00E445E8">
              <w:rPr>
                <w:rFonts w:eastAsia="Calibri"/>
                <w:lang w:val="bg-BG"/>
              </w:rPr>
              <w:t>•</w:t>
            </w:r>
            <w:r w:rsidRPr="00E445E8">
              <w:rPr>
                <w:rFonts w:eastAsia="Calibri"/>
                <w:lang w:val="bg-BG"/>
              </w:rPr>
              <w:tab/>
              <w:t xml:space="preserve">Не е представено Влязло в сила разрешение за строеж, издадено от от главен </w:t>
            </w:r>
            <w:r w:rsidRPr="00E445E8">
              <w:rPr>
                <w:rFonts w:eastAsia="Calibri"/>
                <w:lang w:val="bg-BG"/>
              </w:rPr>
              <w:lastRenderedPageBreak/>
              <w:t>архитект на съответната община или становище от главен архитект на общината, че обектът не се нуждае от разрешение за строеж, придружено с копие от архитектурно заснемане (при извършване на строително-монтажни работи, за които не се изисква разрешение за строеж съгласно ЗУТ) съответстващо на заявление с вх. № 53-00-225/10.02.2021 г. на Община Нова Загора;</w:t>
            </w:r>
          </w:p>
          <w:p w:rsidR="00E445E8" w:rsidRPr="00E445E8" w:rsidRDefault="00E445E8" w:rsidP="00E445E8">
            <w:pPr>
              <w:spacing w:after="160" w:line="259" w:lineRule="auto"/>
              <w:ind w:firstLine="720"/>
              <w:jc w:val="both"/>
              <w:rPr>
                <w:rFonts w:eastAsia="Calibri"/>
                <w:lang w:val="bg-BG"/>
              </w:rPr>
            </w:pPr>
            <w:r w:rsidRPr="00E445E8">
              <w:rPr>
                <w:rFonts w:eastAsia="Calibri"/>
                <w:lang w:val="bg-BG"/>
              </w:rPr>
              <w:t>•</w:t>
            </w:r>
            <w:r w:rsidRPr="00E445E8">
              <w:rPr>
                <w:rFonts w:eastAsia="Calibri"/>
                <w:lang w:val="bg-BG"/>
              </w:rPr>
              <w:tab/>
              <w:t>Не е представен Одобрен инвестиционен проект, изработен във фаза „Технически проект” или „Работен проект” в съответствията със ЗУТ/ и Наредба № 4 от 2001 г. за обхвата и съдържанието на инвестиционните проекти съответстващо на заявление с вх. № 53-00-225/10.02.2021 г. на Община Нова Загора.</w:t>
            </w:r>
          </w:p>
          <w:p w:rsidR="00E445E8" w:rsidRPr="00E445E8" w:rsidRDefault="00E445E8" w:rsidP="00E445E8">
            <w:pPr>
              <w:spacing w:after="160" w:line="259" w:lineRule="auto"/>
              <w:ind w:firstLine="720"/>
              <w:jc w:val="both"/>
              <w:rPr>
                <w:rFonts w:eastAsia="Calibri"/>
                <w:lang w:val="bg-BG"/>
              </w:rPr>
            </w:pPr>
            <w:r w:rsidRPr="00E445E8">
              <w:rPr>
                <w:rFonts w:eastAsia="Calibri"/>
                <w:lang w:val="bg-BG"/>
              </w:rPr>
              <w:t xml:space="preserve">Проектното предложение не отговаря на Критерий № 12 „Проектното предложение съдържа технологично описание на обектa за производство на аквакултури и технологична схема на производство на аквакултури, съгласно Наредба № 18 от 4.11.2016 г., обосноваващи дейностите и разходите, за които се кандидатства в проектното предложение, както и показва капацитета на производството“ от Приложение № 4 „Критерии и методология за оценка на проектните предложения по Процедура за подбор на проекти BG14MFOP001-2.016 „Продуктивни инвестиции </w:t>
            </w:r>
            <w:r w:rsidRPr="00E445E8">
              <w:rPr>
                <w:rFonts w:eastAsia="Calibri"/>
                <w:lang w:val="bg-BG"/>
              </w:rPr>
              <w:lastRenderedPageBreak/>
              <w:t>в аквакултурите“, Мярка 2.2. „Продуктивни инвестиции в аквакултурите“.</w:t>
            </w:r>
          </w:p>
          <w:p w:rsidR="00E445E8" w:rsidRPr="00E445E8" w:rsidRDefault="00E445E8" w:rsidP="00E445E8">
            <w:pPr>
              <w:spacing w:after="160" w:line="259" w:lineRule="auto"/>
              <w:ind w:firstLine="720"/>
              <w:jc w:val="both"/>
              <w:rPr>
                <w:rFonts w:eastAsia="Calibri"/>
                <w:lang w:val="bg-BG"/>
              </w:rPr>
            </w:pPr>
            <w:r w:rsidRPr="00E445E8">
              <w:rPr>
                <w:rFonts w:eastAsia="Calibri"/>
                <w:lang w:val="bg-BG"/>
              </w:rPr>
              <w:t>След извършена проверка на предоставените документи и съгласно чл. 34, ал. 2 от ЗУСЕСИФ оценителната комисия установи, че технологичния проект не е съобразен с изискванията на Наредба № 18 от 4 ноември 2016 г. за съдържанието на технологичното описание и технологичната схема на производство на аквакултури. Съгласно писмо с № 13-585/24.03.2021 г. Изпълнителната агенция по рибарство и аквакултури (ИАРА) дава становище, че приложения към проектно предложение BG14MFOP001-2.016-0017 Технологичният проект е само технологична част (техн. оборудване и технически характеристики) и липсва графична част. Не съдържа пълната информация относно заложените изисквания на Наредба №18/04.11.2016 г.</w:t>
            </w:r>
          </w:p>
          <w:p w:rsidR="00E445E8" w:rsidRPr="00E445E8" w:rsidRDefault="00E445E8" w:rsidP="00E445E8">
            <w:pPr>
              <w:spacing w:after="160" w:line="259" w:lineRule="auto"/>
              <w:ind w:firstLine="720"/>
              <w:jc w:val="both"/>
              <w:rPr>
                <w:rFonts w:eastAsia="Calibri"/>
                <w:lang w:val="bg-BG"/>
              </w:rPr>
            </w:pPr>
            <w:r w:rsidRPr="00E445E8">
              <w:rPr>
                <w:rFonts w:eastAsia="Calibri"/>
                <w:lang w:val="bg-BG"/>
              </w:rPr>
              <w:t xml:space="preserve">Проектното предложение не отговаря и на Критерий № 13 „Технологичното описание на обектa за производство на аквакултури и технологичната схема са изготвени и подписани от специалист с образование, съответстващо на спецификата на технологията.“. Съгласно УК, раздел 14.1, страница 17, а именно: “Технологичният проект следва да е изготвен от специалист с образование, съответстващо на спецификата на технологията. Технологичният </w:t>
            </w:r>
            <w:r w:rsidRPr="00E445E8">
              <w:rPr>
                <w:rFonts w:eastAsia="Calibri"/>
                <w:lang w:val="bg-BG"/>
              </w:rPr>
              <w:lastRenderedPageBreak/>
              <w:t>проект следва да бъде съобразен с изискванията на Наредба № 18 от 4 ноември 2016 г. за съдържанието на технологичното описание и технологичната схема на производство на аквакултури и да бъде изготвен от специалист с образователна степен „бакалавър“ или „магистър“ или по-висока научна степен (звание) по някоя от следните специалности: рибно стопанство, рибовъдство, аквакултури, ихтиология или друга еквивалентна на изброените, или заемащи академична длъжност в изброените области. Когато спецификата на технологията налага включването и на експерти от други области, същите се включват като съавтори на проекта (като доказателство се изисква представянето към Формуляра за кандидатстване копие от диплом и документи удостоверяващи трудовият стаж по специалността или еквивалентни такива). Изключение от това изискване се допуска за експерти с други специалности, които имат и могат да удостоверят професионален опит и опит в производството на аквакултури не по-малък от 10 (десет) години.“ Представения технологичен проект е изготвен от Деян Деянов, но не е представена диплома или други документи, удостоверяващи съответствието на образованието на технолога с УК.</w:t>
            </w:r>
          </w:p>
          <w:p w:rsidR="00E445E8" w:rsidRPr="00E445E8" w:rsidRDefault="00E445E8" w:rsidP="00E445E8">
            <w:pPr>
              <w:spacing w:after="160" w:line="259" w:lineRule="auto"/>
              <w:ind w:firstLine="720"/>
              <w:jc w:val="both"/>
              <w:rPr>
                <w:rFonts w:eastAsia="Calibri"/>
                <w:lang w:val="bg-BG"/>
              </w:rPr>
            </w:pPr>
            <w:r w:rsidRPr="00E445E8">
              <w:rPr>
                <w:rFonts w:eastAsia="Calibri"/>
                <w:lang w:val="bg-BG"/>
              </w:rPr>
              <w:t xml:space="preserve">Съгласно чл. 34, ал. 2 от ЗУСЕСИФ, когато след допълнително изискване по </w:t>
            </w:r>
            <w:r w:rsidRPr="00E445E8">
              <w:rPr>
                <w:rFonts w:eastAsia="Calibri"/>
                <w:lang w:val="bg-BG"/>
              </w:rPr>
              <w:lastRenderedPageBreak/>
              <w:t>установения ред, на задължително изискуеми по процедурата документи, и информация, същите не бъдат предоставени от кандидата или са представени, но не съгласно изискванията, посочени в Условията за кандидатстване на процедурата, проектното предложение не отговаря на Условията, поради което производството по него се прекратява.</w:t>
            </w:r>
          </w:p>
          <w:p w:rsidR="00E445E8" w:rsidRPr="00E445E8" w:rsidRDefault="00E445E8" w:rsidP="00E445E8">
            <w:pPr>
              <w:spacing w:after="160" w:line="259" w:lineRule="auto"/>
              <w:ind w:firstLine="720"/>
              <w:jc w:val="both"/>
              <w:rPr>
                <w:rFonts w:eastAsia="Calibri"/>
                <w:lang w:val="bg-BG"/>
              </w:rPr>
            </w:pPr>
            <w:r w:rsidRPr="00E445E8">
              <w:rPr>
                <w:rFonts w:eastAsia="Calibri"/>
                <w:lang w:val="bg-BG"/>
              </w:rPr>
              <w:t>Във връзка с констатираното</w:t>
            </w:r>
            <w:r>
              <w:rPr>
                <w:rFonts w:eastAsia="Calibri"/>
                <w:lang w:val="bg-BG"/>
              </w:rPr>
              <w:t>,</w:t>
            </w:r>
            <w:r w:rsidRPr="00E445E8">
              <w:rPr>
                <w:rFonts w:eastAsia="Calibri"/>
                <w:lang w:val="bg-BG"/>
              </w:rPr>
              <w:t xml:space="preserve"> </w:t>
            </w:r>
            <w:r>
              <w:rPr>
                <w:rFonts w:eastAsia="Calibri"/>
                <w:lang w:val="bg-BG"/>
              </w:rPr>
              <w:t>проектно предложение</w:t>
            </w:r>
            <w:r w:rsidRPr="00E445E8">
              <w:rPr>
                <w:rFonts w:eastAsia="Calibri"/>
                <w:lang w:val="bg-BG"/>
              </w:rPr>
              <w:t xml:space="preserve"> с номер BG14MFOP001-2.016-0017 с наименование – „Развитие на рибовъдното </w:t>
            </w:r>
            <w:r>
              <w:rPr>
                <w:rFonts w:eastAsia="Calibri"/>
                <w:lang w:val="bg-BG"/>
              </w:rPr>
              <w:t xml:space="preserve">стопанство в язовир „Ешек дере“, </w:t>
            </w:r>
            <w:r w:rsidRPr="00E445E8">
              <w:rPr>
                <w:rFonts w:eastAsia="Calibri"/>
                <w:lang w:val="bg-BG"/>
              </w:rPr>
              <w:t>не отговаря на Критерий № 3: „Налице са всички изискуеми документи и са попълнени съгласно изискванията, посочени в т. 24 от Условията за кандидатстване по настоящата процедура.“ от Приложение № 4 към Условията за кандидатстване.</w:t>
            </w:r>
          </w:p>
          <w:p w:rsidR="00E445E8" w:rsidRPr="00E445E8" w:rsidRDefault="00E445E8" w:rsidP="00E445E8">
            <w:pPr>
              <w:spacing w:after="160" w:line="259" w:lineRule="auto"/>
              <w:ind w:firstLine="720"/>
              <w:jc w:val="both"/>
              <w:rPr>
                <w:rFonts w:eastAsia="Calibri"/>
                <w:lang w:val="bg-BG"/>
              </w:rPr>
            </w:pPr>
            <w:r>
              <w:rPr>
                <w:rFonts w:eastAsia="Calibri"/>
                <w:lang w:val="bg-BG"/>
              </w:rPr>
              <w:t>Съгласно Приложение №</w:t>
            </w:r>
            <w:r w:rsidR="006D5340">
              <w:rPr>
                <w:rFonts w:eastAsia="Calibri"/>
                <w:lang w:val="bg-BG"/>
              </w:rPr>
              <w:t xml:space="preserve"> </w:t>
            </w:r>
            <w:r w:rsidRPr="00E445E8">
              <w:rPr>
                <w:rFonts w:eastAsia="Calibri"/>
                <w:lang w:val="bg-BG"/>
              </w:rPr>
              <w:t>4 към Условията за кандидатстване</w:t>
            </w:r>
            <w:r w:rsidR="00791E7A">
              <w:rPr>
                <w:rFonts w:eastAsia="Calibri"/>
                <w:lang w:val="bg-BG"/>
              </w:rPr>
              <w:t>,</w:t>
            </w:r>
            <w:r w:rsidRPr="00E445E8">
              <w:rPr>
                <w:rFonts w:eastAsia="Calibri"/>
                <w:lang w:val="bg-BG"/>
              </w:rPr>
              <w:t xml:space="preserve"> при несъответствие с някое от посочените изисквания проектното предложение се отхвърля.</w:t>
            </w:r>
          </w:p>
          <w:p w:rsidR="00847126" w:rsidRDefault="00E445E8" w:rsidP="00E445E8">
            <w:pPr>
              <w:spacing w:after="160" w:line="259" w:lineRule="auto"/>
              <w:ind w:firstLine="720"/>
              <w:jc w:val="both"/>
              <w:rPr>
                <w:rFonts w:eastAsia="Calibri"/>
                <w:lang w:val="bg-BG"/>
              </w:rPr>
            </w:pPr>
            <w:r w:rsidRPr="00E445E8">
              <w:rPr>
                <w:rFonts w:eastAsia="Calibri"/>
                <w:lang w:val="bg-BG"/>
              </w:rPr>
              <w:t>Поради изложените по-горе аргументи, проектно предложение с рег. № BG14MFOP001-2.016-0017 е включено в Списъка на проектните предложения, които не се допускат до етап Техническа и финансова оценка, по настоящата процедура.</w:t>
            </w:r>
          </w:p>
        </w:tc>
      </w:tr>
      <w:tr w:rsidR="00847126" w:rsidRPr="00E76FC7" w:rsidTr="00C171C9">
        <w:tc>
          <w:tcPr>
            <w:tcW w:w="600" w:type="dxa"/>
            <w:shd w:val="clear" w:color="auto" w:fill="auto"/>
          </w:tcPr>
          <w:p w:rsidR="00847126" w:rsidRDefault="00847126" w:rsidP="00E756A6">
            <w:pPr>
              <w:jc w:val="center"/>
              <w:rPr>
                <w:b/>
                <w:lang w:val="bg-BG"/>
              </w:rPr>
            </w:pPr>
          </w:p>
          <w:p w:rsidR="00847126" w:rsidRDefault="00847126" w:rsidP="00996458">
            <w:pPr>
              <w:jc w:val="center"/>
              <w:rPr>
                <w:b/>
                <w:lang w:val="bg-BG"/>
              </w:rPr>
            </w:pPr>
            <w:r>
              <w:rPr>
                <w:b/>
                <w:lang w:val="bg-BG"/>
              </w:rPr>
              <w:t>1</w:t>
            </w:r>
            <w:r w:rsidR="00996458">
              <w:rPr>
                <w:b/>
                <w:lang w:val="bg-BG"/>
              </w:rPr>
              <w:t>1</w:t>
            </w:r>
            <w:r>
              <w:rPr>
                <w:b/>
                <w:lang w:val="bg-BG"/>
              </w:rPr>
              <w:t>.</w:t>
            </w:r>
          </w:p>
        </w:tc>
        <w:tc>
          <w:tcPr>
            <w:tcW w:w="2112" w:type="dxa"/>
            <w:shd w:val="clear" w:color="auto" w:fill="auto"/>
          </w:tcPr>
          <w:p w:rsidR="00847126" w:rsidRDefault="00847126" w:rsidP="00E756A6">
            <w:pPr>
              <w:jc w:val="center"/>
              <w:rPr>
                <w:b/>
                <w:lang w:val="bg-BG"/>
              </w:rPr>
            </w:pPr>
          </w:p>
          <w:p w:rsidR="00847126" w:rsidRDefault="00720E4A" w:rsidP="00E756A6">
            <w:pPr>
              <w:jc w:val="center"/>
              <w:rPr>
                <w:b/>
                <w:lang w:val="bg-BG"/>
              </w:rPr>
            </w:pPr>
            <w:r w:rsidRPr="00720E4A">
              <w:rPr>
                <w:b/>
                <w:lang w:val="bg-BG"/>
              </w:rPr>
              <w:t>BG14MFOP001-2.016-</w:t>
            </w:r>
            <w:bookmarkStart w:id="0" w:name="_GoBack"/>
            <w:r w:rsidRPr="00720E4A">
              <w:rPr>
                <w:b/>
                <w:lang w:val="bg-BG"/>
              </w:rPr>
              <w:t>0018</w:t>
            </w:r>
            <w:bookmarkEnd w:id="0"/>
          </w:p>
        </w:tc>
        <w:tc>
          <w:tcPr>
            <w:tcW w:w="2318" w:type="dxa"/>
            <w:shd w:val="clear" w:color="auto" w:fill="auto"/>
          </w:tcPr>
          <w:p w:rsidR="00847126" w:rsidRDefault="00847126" w:rsidP="00E756A6">
            <w:pPr>
              <w:jc w:val="center"/>
              <w:rPr>
                <w:b/>
                <w:lang w:val="bg-BG"/>
              </w:rPr>
            </w:pPr>
          </w:p>
          <w:p w:rsidR="00720E4A" w:rsidRDefault="00720E4A" w:rsidP="00E756A6">
            <w:pPr>
              <w:jc w:val="center"/>
              <w:rPr>
                <w:b/>
                <w:lang w:val="bg-BG"/>
              </w:rPr>
            </w:pPr>
            <w:r>
              <w:rPr>
                <w:b/>
                <w:lang w:val="bg-BG"/>
              </w:rPr>
              <w:t>„</w:t>
            </w:r>
            <w:r w:rsidRPr="00720E4A">
              <w:rPr>
                <w:b/>
                <w:lang w:val="bg-BG"/>
              </w:rPr>
              <w:t>ГЕОМА-Г</w:t>
            </w:r>
            <w:r>
              <w:rPr>
                <w:b/>
                <w:lang w:val="bg-BG"/>
              </w:rPr>
              <w:t>“</w:t>
            </w:r>
            <w:r w:rsidRPr="00720E4A">
              <w:rPr>
                <w:b/>
                <w:lang w:val="bg-BG"/>
              </w:rPr>
              <w:t xml:space="preserve"> ЕООД</w:t>
            </w:r>
          </w:p>
        </w:tc>
        <w:tc>
          <w:tcPr>
            <w:tcW w:w="2959" w:type="dxa"/>
            <w:shd w:val="clear" w:color="auto" w:fill="auto"/>
          </w:tcPr>
          <w:p w:rsidR="00720E4A" w:rsidRDefault="00720E4A" w:rsidP="00487EAD">
            <w:pPr>
              <w:jc w:val="center"/>
              <w:rPr>
                <w:lang w:val="bg-BG"/>
              </w:rPr>
            </w:pPr>
          </w:p>
          <w:p w:rsidR="00847126" w:rsidRDefault="00720E4A" w:rsidP="000D421C">
            <w:pPr>
              <w:jc w:val="both"/>
              <w:rPr>
                <w:lang w:val="bg-BG"/>
              </w:rPr>
            </w:pPr>
            <w:r>
              <w:rPr>
                <w:lang w:val="bg-BG"/>
              </w:rPr>
              <w:t>„</w:t>
            </w:r>
            <w:r w:rsidRPr="00720E4A">
              <w:rPr>
                <w:lang w:val="bg-BG"/>
              </w:rPr>
              <w:t>Разширение и модернизация на съществуващото стопанство на ГЕОМА-Г ООД“</w:t>
            </w:r>
          </w:p>
        </w:tc>
        <w:tc>
          <w:tcPr>
            <w:tcW w:w="5233" w:type="dxa"/>
            <w:shd w:val="clear" w:color="auto" w:fill="auto"/>
          </w:tcPr>
          <w:p w:rsidR="00111B54" w:rsidRPr="00111B54" w:rsidRDefault="00111B54" w:rsidP="00111B54">
            <w:pPr>
              <w:spacing w:after="160" w:line="259" w:lineRule="auto"/>
              <w:ind w:firstLine="720"/>
              <w:jc w:val="both"/>
              <w:rPr>
                <w:rFonts w:eastAsia="Calibri"/>
                <w:lang w:val="bg-BG"/>
              </w:rPr>
            </w:pPr>
            <w:r w:rsidRPr="00111B54">
              <w:rPr>
                <w:rFonts w:eastAsia="Calibri"/>
                <w:lang w:val="bg-BG"/>
              </w:rPr>
              <w:t xml:space="preserve">След извършване на оценка за административно съответствие и допустимост на проектно предложение № BG14MFOP001-2.016-0018 съгласно чл. 29, ал. 2, т. 1, буква „а“ от Закона за управление на средствата от европейските структурни и инвестиционни фондове (ЗУСЕСИФ), е установено следното: </w:t>
            </w:r>
          </w:p>
          <w:p w:rsidR="00111B54" w:rsidRPr="00111B54" w:rsidRDefault="00111B54" w:rsidP="00111B54">
            <w:pPr>
              <w:spacing w:after="160" w:line="259" w:lineRule="auto"/>
              <w:ind w:firstLine="720"/>
              <w:jc w:val="both"/>
              <w:rPr>
                <w:rFonts w:eastAsia="Calibri"/>
                <w:lang w:val="bg-BG"/>
              </w:rPr>
            </w:pPr>
            <w:r w:rsidRPr="00111B54">
              <w:rPr>
                <w:rFonts w:eastAsia="Calibri"/>
                <w:lang w:val="bg-BG"/>
              </w:rPr>
              <w:t>Проектното предложение не отговаря на Критерий № 3 „Налице са всички изискуеми документи и са попълнени съгласно изискванията, посочени в т. 24 от Условията за кандидатстване по настоящата процедура.“ от Приложение № 4: „Критерии и методология за оценка на проектните предложения по Процедура за подбор на проекти BG14MFOP001-2.016 „Продуктивни инвестиции в аквакултурите“, Мярка 2.2. „Продуктивни инвестиции в аквакултурите“.</w:t>
            </w:r>
          </w:p>
          <w:p w:rsidR="00111B54" w:rsidRPr="00111B54" w:rsidRDefault="00111B54" w:rsidP="00111B54">
            <w:pPr>
              <w:spacing w:after="160" w:line="259" w:lineRule="auto"/>
              <w:ind w:firstLine="720"/>
              <w:jc w:val="both"/>
              <w:rPr>
                <w:rFonts w:eastAsia="Calibri"/>
                <w:lang w:val="bg-BG"/>
              </w:rPr>
            </w:pPr>
            <w:r w:rsidRPr="00111B54">
              <w:rPr>
                <w:rFonts w:eastAsia="Calibri"/>
                <w:lang w:val="bg-BG"/>
              </w:rPr>
              <w:t xml:space="preserve">След извършена проверка на предоставените документи и съгласно чл. 34, ал. 2 от ЗУСЕСИФ: „Когато при проверката по ал. 1 се установи липса на документи и/или друга нередовност, комисията изпраща на кандидата уведомление за установените нередовности и определя разумен срок за тяхното отстраняване, който не може да бъде по-кратък от една седмица. Уведомлението съдържа и информация, че не отстраняването на нередовностите в срок може да доведе до прекратяване на производството по отношение </w:t>
            </w:r>
            <w:r w:rsidRPr="00111B54">
              <w:rPr>
                <w:rFonts w:eastAsia="Calibri"/>
                <w:lang w:val="bg-BG"/>
              </w:rPr>
              <w:lastRenderedPageBreak/>
              <w:t>на кандидата. Отстраняването на нередовностите не може да води до подобряване на качеств</w:t>
            </w:r>
            <w:r>
              <w:rPr>
                <w:rFonts w:eastAsia="Calibri"/>
                <w:lang w:val="bg-BG"/>
              </w:rPr>
              <w:t xml:space="preserve">ото на проектното предложение“. </w:t>
            </w:r>
            <w:r w:rsidRPr="00111B54">
              <w:rPr>
                <w:rFonts w:eastAsia="Calibri"/>
                <w:lang w:val="bg-BG"/>
              </w:rPr>
              <w:t>Във връзка с точка 24. „Списък на документите, които се подават на етап кандидатстване“ от Условия за кандидатстване утвърдени от УО, на 24.06.2021 г. е изпратено уведомление с регистрационен номер BG14MFOP001-2.016-0018-M001, с което е поискана допълнителна информация от кандидата чрез Модул „Комуникация“ в ИСУН 2020. Указан е срок до 04.07.2021 г., в който да бъдат предоставени липсващи</w:t>
            </w:r>
            <w:r w:rsidR="00B73907">
              <w:rPr>
                <w:rFonts w:eastAsia="Calibri"/>
                <w:lang w:val="bg-BG"/>
              </w:rPr>
              <w:t>те</w:t>
            </w:r>
            <w:r w:rsidRPr="00111B54">
              <w:rPr>
                <w:rFonts w:eastAsia="Calibri"/>
                <w:lang w:val="bg-BG"/>
              </w:rPr>
              <w:t xml:space="preserve"> документи, </w:t>
            </w:r>
          </w:p>
          <w:p w:rsidR="00B73907" w:rsidRDefault="00111B54" w:rsidP="00111B54">
            <w:pPr>
              <w:spacing w:after="160" w:line="259" w:lineRule="auto"/>
              <w:ind w:firstLine="720"/>
              <w:jc w:val="both"/>
              <w:rPr>
                <w:rFonts w:eastAsia="Calibri"/>
                <w:lang w:val="bg-BG"/>
              </w:rPr>
            </w:pPr>
            <w:r w:rsidRPr="00111B54">
              <w:rPr>
                <w:rFonts w:eastAsia="Calibri"/>
                <w:lang w:val="bg-BG"/>
              </w:rPr>
              <w:t xml:space="preserve">Кандидатът не е отговорил на комуникацията в регламентирания срок, </w:t>
            </w:r>
            <w:r w:rsidR="00B73907">
              <w:rPr>
                <w:rFonts w:eastAsia="Calibri"/>
                <w:lang w:val="bg-BG"/>
              </w:rPr>
              <w:t xml:space="preserve">като </w:t>
            </w:r>
            <w:r w:rsidRPr="00111B54">
              <w:rPr>
                <w:rFonts w:eastAsia="Calibri"/>
                <w:lang w:val="bg-BG"/>
              </w:rPr>
              <w:t xml:space="preserve">не е предоставил </w:t>
            </w:r>
            <w:r w:rsidR="00B73907">
              <w:rPr>
                <w:rFonts w:eastAsia="Calibri"/>
                <w:lang w:val="bg-BG"/>
              </w:rPr>
              <w:t xml:space="preserve">следните </w:t>
            </w:r>
            <w:r w:rsidRPr="00111B54">
              <w:rPr>
                <w:rFonts w:eastAsia="Calibri"/>
                <w:lang w:val="bg-BG"/>
              </w:rPr>
              <w:t>изискани допълнителн</w:t>
            </w:r>
            <w:r w:rsidR="004F12E7">
              <w:rPr>
                <w:rFonts w:eastAsia="Calibri"/>
                <w:lang w:val="bg-BG"/>
              </w:rPr>
              <w:t>и</w:t>
            </w:r>
            <w:r w:rsidRPr="00111B54">
              <w:rPr>
                <w:rFonts w:eastAsia="Calibri"/>
                <w:lang w:val="bg-BG"/>
              </w:rPr>
              <w:t xml:space="preserve"> информация и документи</w:t>
            </w:r>
            <w:r w:rsidR="00E94C27">
              <w:rPr>
                <w:rFonts w:eastAsia="Calibri"/>
                <w:lang w:val="bg-BG"/>
              </w:rPr>
              <w:t>:</w:t>
            </w:r>
          </w:p>
          <w:p w:rsidR="00B73907" w:rsidRPr="007B704A" w:rsidRDefault="00B73907" w:rsidP="00DB7FE8">
            <w:pPr>
              <w:pStyle w:val="ListParagraph"/>
              <w:numPr>
                <w:ilvl w:val="0"/>
                <w:numId w:val="6"/>
              </w:numPr>
              <w:spacing w:after="160" w:line="259" w:lineRule="auto"/>
              <w:jc w:val="both"/>
              <w:rPr>
                <w:rFonts w:eastAsia="Calibri"/>
                <w:lang w:val="bg-BG"/>
              </w:rPr>
            </w:pPr>
            <w:r w:rsidRPr="007B704A">
              <w:rPr>
                <w:rFonts w:eastAsia="Calibri"/>
                <w:lang w:val="bg-BG"/>
              </w:rPr>
              <w:t>Удостоверение от Националната агенция за приходите за липса на задължения на кандидат;</w:t>
            </w:r>
          </w:p>
          <w:p w:rsidR="00B73907" w:rsidRPr="007B704A" w:rsidRDefault="00C76902" w:rsidP="00DB7FE8">
            <w:pPr>
              <w:spacing w:after="160" w:line="259" w:lineRule="auto"/>
              <w:jc w:val="both"/>
              <w:rPr>
                <w:rFonts w:eastAsia="Calibri"/>
                <w:lang w:val="bg-BG"/>
              </w:rPr>
            </w:pPr>
            <w:r>
              <w:rPr>
                <w:rFonts w:eastAsia="Calibri"/>
                <w:lang w:val="bg-BG"/>
              </w:rPr>
              <w:t xml:space="preserve">      </w:t>
            </w:r>
            <w:r w:rsidR="00B73907" w:rsidRPr="007B704A">
              <w:rPr>
                <w:rFonts w:eastAsia="Calibri"/>
                <w:lang w:val="bg-BG"/>
              </w:rPr>
              <w:t>Или</w:t>
            </w:r>
          </w:p>
          <w:p w:rsidR="00B73907" w:rsidRPr="007B704A" w:rsidRDefault="00C76902" w:rsidP="00DB7FE8">
            <w:pPr>
              <w:spacing w:after="160" w:line="259" w:lineRule="auto"/>
              <w:jc w:val="both"/>
              <w:rPr>
                <w:rFonts w:eastAsia="Calibri"/>
                <w:lang w:val="bg-BG"/>
              </w:rPr>
            </w:pPr>
            <w:r>
              <w:rPr>
                <w:rFonts w:eastAsia="Calibri"/>
                <w:lang w:val="bg-BG"/>
              </w:rPr>
              <w:t xml:space="preserve">      </w:t>
            </w:r>
            <w:r w:rsidR="00B73907" w:rsidRPr="008F4379">
              <w:rPr>
                <w:rFonts w:eastAsia="Calibri"/>
                <w:lang w:val="bg-BG"/>
              </w:rPr>
              <w:t xml:space="preserve">Удостоверение от Националната агенция за </w:t>
            </w:r>
            <w:r>
              <w:rPr>
                <w:rFonts w:eastAsia="Calibri"/>
                <w:lang w:val="bg-BG"/>
              </w:rPr>
              <w:t xml:space="preserve"> </w:t>
            </w:r>
            <w:r w:rsidR="00B73907" w:rsidRPr="008F4379">
              <w:rPr>
                <w:rFonts w:eastAsia="Calibri"/>
                <w:lang w:val="bg-BG"/>
              </w:rPr>
              <w:t>приходите за наличие на задължения н</w:t>
            </w:r>
            <w:r w:rsidR="00B73907" w:rsidRPr="00C76902">
              <w:rPr>
                <w:rFonts w:eastAsia="Calibri"/>
                <w:lang w:val="bg-BG"/>
              </w:rPr>
              <w:t xml:space="preserve">а кандидата, от което да е видно че размерът на неплатените задължения е не повече от 1 на сто от сумата на годишния общ оборот на предприятието-кандидат за последната приключена финансова година, но не повече от 50 000 лв. - оригинал или копие, заверено от </w:t>
            </w:r>
            <w:r w:rsidR="00B73907" w:rsidRPr="00C76902">
              <w:rPr>
                <w:rFonts w:eastAsia="Calibri"/>
                <w:lang w:val="bg-BG"/>
              </w:rPr>
              <w:lastRenderedPageBreak/>
              <w:t>кандидата;</w:t>
            </w:r>
          </w:p>
          <w:p w:rsidR="00B73907" w:rsidRPr="007B704A" w:rsidRDefault="00B73907" w:rsidP="00DB7FE8">
            <w:pPr>
              <w:spacing w:after="160" w:line="259" w:lineRule="auto"/>
              <w:jc w:val="both"/>
              <w:rPr>
                <w:rFonts w:eastAsia="Calibri"/>
                <w:lang w:val="bg-BG"/>
              </w:rPr>
            </w:pPr>
            <w:r w:rsidRPr="007B704A">
              <w:rPr>
                <w:rFonts w:eastAsia="Calibri"/>
                <w:lang w:val="bg-BG"/>
              </w:rPr>
              <w:t>Или</w:t>
            </w:r>
          </w:p>
          <w:p w:rsidR="00B73907" w:rsidRPr="007B704A" w:rsidRDefault="00B73907" w:rsidP="00DB7FE8">
            <w:pPr>
              <w:spacing w:after="160" w:line="259" w:lineRule="auto"/>
              <w:jc w:val="both"/>
              <w:rPr>
                <w:rFonts w:eastAsia="Calibri"/>
                <w:lang w:val="bg-BG"/>
              </w:rPr>
            </w:pPr>
            <w:r w:rsidRPr="007B704A">
              <w:rPr>
                <w:rFonts w:eastAsia="Calibri"/>
                <w:lang w:val="bg-BG"/>
              </w:rPr>
              <w:t>Споразумение с НАП от което да е видно,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 оригинал или копие, заверено от кандидата.</w:t>
            </w:r>
          </w:p>
          <w:p w:rsidR="00B73907" w:rsidRPr="00033F3C" w:rsidRDefault="007B704A" w:rsidP="00DB7FE8">
            <w:pPr>
              <w:pStyle w:val="ListParagraph"/>
              <w:numPr>
                <w:ilvl w:val="0"/>
                <w:numId w:val="6"/>
              </w:numPr>
              <w:spacing w:after="160" w:line="259" w:lineRule="auto"/>
              <w:jc w:val="both"/>
              <w:rPr>
                <w:rFonts w:eastAsia="Calibri"/>
                <w:lang w:val="bg-BG"/>
              </w:rPr>
            </w:pPr>
            <w:r w:rsidRPr="00033F3C">
              <w:rPr>
                <w:lang w:val="bg-BG"/>
              </w:rPr>
              <w:t>Д</w:t>
            </w:r>
            <w:r w:rsidRPr="00033F3C">
              <w:rPr>
                <w:rFonts w:eastAsia="Calibri"/>
                <w:lang w:val="bg-BG"/>
              </w:rPr>
              <w:t xml:space="preserve">окумент за собственост на земята/сградата на името на кандидата, където ще се извършват строително-монтажните работи или учредено право на строеж за срок не по-малък от 8 години от датата на кандидатстване (а при извършване на строително-монтажни работи, за които се изисква разрешение за строеж съгласно ЗУТ, за срок не по-малък от 8 години от датата на кандидатстване) и/или копие от документ за собственост или договор за наем на сградите/помещенията, които ще се обновяват и/или в които ще се монтират машините, съоръженията, оборудването - за инвестиции за закупуване и/или инсталиране на нови машини, оборудване и съоръжения и/или обновяване на сгради и/или помещения, за които не се изисква разрешение за строеж съгласно ЗУТ. В случай на договор за наем, той трябва да </w:t>
            </w:r>
            <w:r w:rsidRPr="00033F3C">
              <w:rPr>
                <w:rFonts w:eastAsia="Calibri"/>
                <w:lang w:val="bg-BG"/>
              </w:rPr>
              <w:lastRenderedPageBreak/>
              <w:t>бъде в сила най-малко 8 години след датата на кандидатстване. В случай че инвестицията е свързана с доставка на машини и оборудване без извършване на СМР, горепосочените документи за срок не по-малък от 7 год</w:t>
            </w:r>
            <w:r w:rsidR="00033F3C">
              <w:rPr>
                <w:rFonts w:eastAsia="Calibri"/>
                <w:lang w:val="bg-BG"/>
              </w:rPr>
              <w:t>ини от датата на кандидатстване;</w:t>
            </w:r>
          </w:p>
          <w:p w:rsidR="00033F3C" w:rsidRDefault="00033F3C" w:rsidP="00DB7FE8">
            <w:pPr>
              <w:pStyle w:val="ListParagraph"/>
              <w:numPr>
                <w:ilvl w:val="0"/>
                <w:numId w:val="6"/>
              </w:numPr>
              <w:spacing w:after="160" w:line="259" w:lineRule="auto"/>
              <w:jc w:val="both"/>
              <w:rPr>
                <w:rFonts w:eastAsia="Calibri"/>
                <w:lang w:val="bg-BG"/>
              </w:rPr>
            </w:pPr>
            <w:r>
              <w:rPr>
                <w:rFonts w:eastAsia="Calibri"/>
                <w:lang w:val="bg-BG"/>
              </w:rPr>
              <w:t>А</w:t>
            </w:r>
            <w:r w:rsidRPr="00033F3C">
              <w:rPr>
                <w:rFonts w:eastAsia="Calibri"/>
                <w:lang w:val="bg-BG"/>
              </w:rPr>
              <w:t>ктуална скица на имота</w:t>
            </w:r>
            <w:r>
              <w:rPr>
                <w:rFonts w:eastAsia="Calibri"/>
                <w:lang w:val="bg-BG"/>
              </w:rPr>
              <w:t>;</w:t>
            </w:r>
          </w:p>
          <w:p w:rsidR="00033F3C" w:rsidRDefault="004F12E7" w:rsidP="00DB7FE8">
            <w:pPr>
              <w:pStyle w:val="ListParagraph"/>
              <w:numPr>
                <w:ilvl w:val="0"/>
                <w:numId w:val="6"/>
              </w:numPr>
              <w:spacing w:after="160" w:line="259" w:lineRule="auto"/>
              <w:jc w:val="both"/>
              <w:rPr>
                <w:rFonts w:eastAsia="Calibri"/>
                <w:lang w:val="bg-BG"/>
              </w:rPr>
            </w:pPr>
            <w:r>
              <w:rPr>
                <w:rFonts w:eastAsia="Calibri"/>
                <w:lang w:val="bg-BG"/>
              </w:rPr>
              <w:t>О</w:t>
            </w:r>
            <w:r w:rsidR="00033F3C" w:rsidRPr="00033F3C">
              <w:rPr>
                <w:rFonts w:eastAsia="Calibri"/>
                <w:lang w:val="bg-BG"/>
              </w:rPr>
              <w:t xml:space="preserve">бяснение за какъв брой фургони </w:t>
            </w:r>
            <w:r w:rsidR="00033F3C">
              <w:rPr>
                <w:rFonts w:eastAsia="Calibri"/>
                <w:lang w:val="bg-BG"/>
              </w:rPr>
              <w:t xml:space="preserve">се </w:t>
            </w:r>
            <w:r w:rsidR="00033F3C" w:rsidRPr="00033F3C">
              <w:rPr>
                <w:rFonts w:eastAsia="Calibri"/>
                <w:lang w:val="bg-BG"/>
              </w:rPr>
              <w:t>кандидатства, къде ще бъдат монтирани тези фургони</w:t>
            </w:r>
            <w:r w:rsidR="00033F3C">
              <w:rPr>
                <w:rFonts w:eastAsia="Calibri"/>
                <w:lang w:val="bg-BG"/>
              </w:rPr>
              <w:t>, както</w:t>
            </w:r>
            <w:r w:rsidR="00033F3C" w:rsidRPr="00033F3C">
              <w:rPr>
                <w:rFonts w:eastAsia="Calibri"/>
                <w:lang w:val="bg-BG"/>
              </w:rPr>
              <w:t xml:space="preserve"> и разрешение за поставяне за преместваеми обекти, съгласно разпоредбите на ЗУТ</w:t>
            </w:r>
            <w:r w:rsidR="00033F3C">
              <w:rPr>
                <w:rFonts w:eastAsia="Calibri"/>
                <w:lang w:val="bg-BG"/>
              </w:rPr>
              <w:t>;</w:t>
            </w:r>
          </w:p>
          <w:p w:rsidR="00033F3C" w:rsidRDefault="004F12E7" w:rsidP="00DB7FE8">
            <w:pPr>
              <w:pStyle w:val="ListParagraph"/>
              <w:numPr>
                <w:ilvl w:val="0"/>
                <w:numId w:val="6"/>
              </w:numPr>
              <w:spacing w:after="160" w:line="259" w:lineRule="auto"/>
              <w:jc w:val="both"/>
              <w:rPr>
                <w:rFonts w:eastAsia="Calibri"/>
                <w:lang w:val="bg-BG"/>
              </w:rPr>
            </w:pPr>
            <w:r>
              <w:rPr>
                <w:rFonts w:eastAsia="Calibri"/>
                <w:lang w:val="bg-BG"/>
              </w:rPr>
              <w:t>О</w:t>
            </w:r>
            <w:r w:rsidR="00033F3C" w:rsidRPr="00033F3C">
              <w:rPr>
                <w:rFonts w:eastAsia="Calibri"/>
                <w:lang w:val="bg-BG"/>
              </w:rPr>
              <w:t>ферта</w:t>
            </w:r>
            <w:r w:rsidR="00033F3C">
              <w:rPr>
                <w:rFonts w:eastAsia="Calibri"/>
                <w:lang w:val="bg-BG"/>
              </w:rPr>
              <w:t xml:space="preserve"> или официален каталог</w:t>
            </w:r>
            <w:r w:rsidR="00033F3C" w:rsidRPr="00033F3C">
              <w:rPr>
                <w:rFonts w:eastAsia="Calibri"/>
                <w:lang w:val="bg-BG"/>
              </w:rPr>
              <w:t xml:space="preserve"> за ISO 45000:2018 - система за управление на здравословни и безопасни условия на труд, която е посочена в бюджета и е на стойност 11 500 ,00 лв.</w:t>
            </w:r>
          </w:p>
          <w:p w:rsidR="00033F3C" w:rsidRDefault="004F12E7" w:rsidP="00DB7FE8">
            <w:pPr>
              <w:pStyle w:val="ListParagraph"/>
              <w:numPr>
                <w:ilvl w:val="0"/>
                <w:numId w:val="6"/>
              </w:numPr>
              <w:spacing w:after="160" w:line="259" w:lineRule="auto"/>
              <w:jc w:val="both"/>
              <w:rPr>
                <w:rFonts w:eastAsia="Calibri"/>
                <w:lang w:val="bg-BG"/>
              </w:rPr>
            </w:pPr>
            <w:r>
              <w:rPr>
                <w:rFonts w:eastAsia="Calibri"/>
                <w:lang w:val="bg-BG"/>
              </w:rPr>
              <w:t>С</w:t>
            </w:r>
            <w:r w:rsidR="00033F3C" w:rsidRPr="00033F3C">
              <w:rPr>
                <w:rFonts w:eastAsia="Calibri"/>
                <w:lang w:val="bg-BG"/>
              </w:rPr>
              <w:t xml:space="preserve">правка-декларация, подписана от законния представител на оферентите за специфичен оборот, както и ОПР за 2018, 2019 и 2020 година от оферентите, същите не са публикувани и в ТР след извършена служебна проверка. </w:t>
            </w:r>
            <w:r w:rsidR="00033F3C">
              <w:rPr>
                <w:rFonts w:eastAsia="Calibri"/>
                <w:lang w:val="bg-BG"/>
              </w:rPr>
              <w:t xml:space="preserve">Не са </w:t>
            </w:r>
            <w:r w:rsidR="00033F3C" w:rsidRPr="00033F3C">
              <w:rPr>
                <w:rFonts w:eastAsia="Calibri"/>
                <w:lang w:val="bg-BG"/>
              </w:rPr>
              <w:t>представ</w:t>
            </w:r>
            <w:r w:rsidR="00033F3C">
              <w:rPr>
                <w:rFonts w:eastAsia="Calibri"/>
                <w:lang w:val="bg-BG"/>
              </w:rPr>
              <w:t>ени</w:t>
            </w:r>
            <w:r w:rsidR="00033F3C" w:rsidRPr="00033F3C">
              <w:rPr>
                <w:rFonts w:eastAsia="Calibri"/>
                <w:lang w:val="bg-BG"/>
              </w:rPr>
              <w:t xml:space="preserve"> и доказателства за декларирания специфичен оборот от оферентите - Оборотът, който се декларира в справката-декларация, трябва да се докаже с копия на финансови и счетоводни документи, които се прилагат към справката- декларация и заявлението </w:t>
            </w:r>
            <w:r w:rsidR="00033F3C" w:rsidRPr="00033F3C">
              <w:rPr>
                <w:rFonts w:eastAsia="Calibri"/>
                <w:lang w:val="bg-BG"/>
              </w:rPr>
              <w:lastRenderedPageBreak/>
              <w:t>за признаване. Такива документи са: фактури, годишни данъчни декларации, складови разписки, приемно-предавателни протоколи и др. (отделно за всеки член). Счетоводните документи са копия на оригиналите, като при проверка на място, копията се сравняват с ор</w:t>
            </w:r>
            <w:r w:rsidR="005145E2">
              <w:rPr>
                <w:rFonts w:eastAsia="Calibri"/>
                <w:lang w:val="bg-BG"/>
              </w:rPr>
              <w:t>игиналните счетоводни документи;</w:t>
            </w:r>
          </w:p>
          <w:p w:rsidR="005145E2" w:rsidRPr="005145E2" w:rsidRDefault="005145E2" w:rsidP="005145E2">
            <w:pPr>
              <w:pStyle w:val="ListParagraph"/>
              <w:numPr>
                <w:ilvl w:val="0"/>
                <w:numId w:val="6"/>
              </w:numPr>
              <w:spacing w:after="160" w:line="259" w:lineRule="auto"/>
              <w:jc w:val="both"/>
              <w:rPr>
                <w:rFonts w:eastAsia="Calibri"/>
                <w:lang w:val="bg-BG"/>
              </w:rPr>
            </w:pPr>
            <w:r w:rsidRPr="005145E2">
              <w:rPr>
                <w:rFonts w:eastAsia="Calibri"/>
                <w:lang w:val="bg-BG"/>
              </w:rPr>
              <w:t xml:space="preserve">Годишен финансов отчет за последната </w:t>
            </w:r>
            <w:r>
              <w:rPr>
                <w:rFonts w:eastAsia="Calibri"/>
                <w:lang w:val="bg-BG"/>
              </w:rPr>
              <w:t>финансова година „ГЕОМА-Г“ ЕООД;</w:t>
            </w:r>
          </w:p>
          <w:p w:rsidR="005145E2" w:rsidRDefault="005145E2" w:rsidP="00DB7FE8">
            <w:pPr>
              <w:pStyle w:val="ListParagraph"/>
              <w:numPr>
                <w:ilvl w:val="0"/>
                <w:numId w:val="6"/>
              </w:numPr>
              <w:spacing w:after="160" w:line="259" w:lineRule="auto"/>
              <w:jc w:val="both"/>
              <w:rPr>
                <w:rFonts w:eastAsia="Calibri"/>
                <w:lang w:val="bg-BG"/>
              </w:rPr>
            </w:pPr>
            <w:r w:rsidRPr="005145E2">
              <w:rPr>
                <w:rFonts w:eastAsia="Calibri"/>
                <w:lang w:val="bg-BG"/>
              </w:rPr>
              <w:t>Отчет за заетите лица, средствата за работна заплата и други разходи за труд за последната финансова година на „ГЕОМА-Г“ ЕООД.</w:t>
            </w:r>
          </w:p>
          <w:p w:rsidR="005D5242" w:rsidRDefault="005D5242" w:rsidP="00DB7FE8">
            <w:pPr>
              <w:pStyle w:val="ListParagraph"/>
              <w:numPr>
                <w:ilvl w:val="0"/>
                <w:numId w:val="6"/>
              </w:numPr>
              <w:spacing w:after="160" w:line="259" w:lineRule="auto"/>
              <w:jc w:val="both"/>
              <w:rPr>
                <w:rFonts w:eastAsia="Calibri"/>
                <w:lang w:val="bg-BG"/>
              </w:rPr>
            </w:pPr>
            <w:r>
              <w:rPr>
                <w:rFonts w:eastAsia="Calibri"/>
                <w:lang w:val="bg-BG"/>
              </w:rPr>
              <w:t>Р</w:t>
            </w:r>
            <w:r w:rsidRPr="005D5242">
              <w:rPr>
                <w:rFonts w:eastAsia="Calibri"/>
                <w:lang w:val="bg-BG"/>
              </w:rPr>
              <w:t>азрешително за водоползване и/или ползване на повърхностен воден обект, съгласно изискванията и разпоредбите на Закона за водите. Представеното е изтекло през 2012 година.</w:t>
            </w:r>
          </w:p>
          <w:p w:rsidR="005D5242" w:rsidRDefault="005D5242" w:rsidP="00DB7FE8">
            <w:pPr>
              <w:pStyle w:val="ListParagraph"/>
              <w:numPr>
                <w:ilvl w:val="0"/>
                <w:numId w:val="6"/>
              </w:numPr>
              <w:spacing w:after="160" w:line="259" w:lineRule="auto"/>
              <w:jc w:val="both"/>
              <w:rPr>
                <w:rFonts w:eastAsia="Calibri"/>
                <w:lang w:val="bg-BG"/>
              </w:rPr>
            </w:pPr>
            <w:r>
              <w:rPr>
                <w:rFonts w:eastAsia="Calibri"/>
                <w:lang w:val="bg-BG"/>
              </w:rPr>
              <w:t>А</w:t>
            </w:r>
            <w:r w:rsidRPr="005D5242">
              <w:rPr>
                <w:rFonts w:eastAsia="Calibri"/>
                <w:lang w:val="bg-BG"/>
              </w:rPr>
              <w:t>ктуално Решение за преценяване на необходимостта от извършване на оценка на въздействието върху околната среда (ОВОС) и/или копие от решение по ОВОС за настоящето инвестиционно намерение</w:t>
            </w:r>
            <w:r>
              <w:rPr>
                <w:rFonts w:eastAsia="Calibri"/>
                <w:lang w:val="bg-BG"/>
              </w:rPr>
              <w:t>. Представеното п</w:t>
            </w:r>
            <w:r w:rsidRPr="005D5242">
              <w:rPr>
                <w:rFonts w:eastAsia="Calibri"/>
                <w:lang w:val="bg-BG"/>
              </w:rPr>
              <w:t xml:space="preserve">исмо с изх. № 864/06 г./27.06.2013 г. от РИОСВ Пловдив е за потвърждаване на Решение ПВ-78-ПР/2006 г. е загубило правното си действие и е за стопанство за есетрови риби в други имот. Съгласно представения бизнес план се предвижда </w:t>
            </w:r>
            <w:r w:rsidRPr="005D5242">
              <w:rPr>
                <w:rFonts w:eastAsia="Calibri"/>
                <w:lang w:val="bg-BG"/>
              </w:rPr>
              <w:lastRenderedPageBreak/>
              <w:t>отглеждане на шаран и сом</w:t>
            </w:r>
            <w:r>
              <w:rPr>
                <w:rFonts w:eastAsia="Calibri"/>
                <w:lang w:val="bg-BG"/>
              </w:rPr>
              <w:t>.</w:t>
            </w:r>
          </w:p>
          <w:p w:rsidR="00616EC9" w:rsidRPr="00616EC9" w:rsidRDefault="00616EC9" w:rsidP="00616EC9">
            <w:pPr>
              <w:pStyle w:val="ListParagraph"/>
              <w:numPr>
                <w:ilvl w:val="0"/>
                <w:numId w:val="6"/>
              </w:numPr>
              <w:rPr>
                <w:rFonts w:eastAsia="Calibri"/>
                <w:lang w:val="bg-BG"/>
              </w:rPr>
            </w:pPr>
            <w:r w:rsidRPr="00616EC9">
              <w:rPr>
                <w:rFonts w:eastAsia="Calibri"/>
                <w:lang w:val="bg-BG"/>
              </w:rPr>
              <w:t>Предоставеният Технологичен проект, изготвен от инж. Марк Величко и инж. Кисьов не отговаря на условията за кандидатстване. В допълнение, не е предоставена диплома на инж. Кисьов.</w:t>
            </w:r>
          </w:p>
          <w:p w:rsidR="00616EC9" w:rsidRDefault="005D5242" w:rsidP="00DB7FE8">
            <w:pPr>
              <w:pStyle w:val="ListParagraph"/>
              <w:spacing w:after="160" w:line="259" w:lineRule="auto"/>
              <w:ind w:left="644"/>
              <w:jc w:val="both"/>
              <w:rPr>
                <w:rFonts w:eastAsia="Calibri"/>
                <w:lang w:val="bg-BG"/>
              </w:rPr>
            </w:pPr>
            <w:r w:rsidRPr="00616EC9">
              <w:rPr>
                <w:rFonts w:eastAsia="Calibri"/>
                <w:lang w:val="bg-BG"/>
              </w:rPr>
              <w:t>Съгласно условията за кандидатстване по настоящата процедура Технологичният проект следва да бъде съобразен с изискванията на Наредба № 18 от 4 ноември 2016 г. за съдържанието на технологичното описание и технологичната схема на производство на аквакултури. Съгласно писмо с № 13-585/24.03.2021 г. Изпълнителната агенция по рибарство и аквакултури (ИАРА) дава становище, че приложения към проектно предложение BG14MFOP001-2.016-0018 Технологичният проект е само технологична част (техн. оборудване и технически характеристики) и липсва графична част. Не съдържа пълната информация относно заложените изисквания на Наредба №18/04.11.2016 г.</w:t>
            </w:r>
          </w:p>
          <w:p w:rsidR="005D5242" w:rsidRPr="00616EC9" w:rsidRDefault="00616EC9" w:rsidP="00616EC9">
            <w:pPr>
              <w:pStyle w:val="ListParagraph"/>
              <w:numPr>
                <w:ilvl w:val="0"/>
                <w:numId w:val="6"/>
              </w:numPr>
              <w:spacing w:after="160" w:line="259" w:lineRule="auto"/>
              <w:jc w:val="both"/>
              <w:rPr>
                <w:rFonts w:eastAsia="Calibri"/>
                <w:lang w:val="bg-BG"/>
              </w:rPr>
            </w:pPr>
            <w:r w:rsidRPr="00616EC9">
              <w:rPr>
                <w:rFonts w:eastAsia="Calibri"/>
                <w:lang w:val="bg-BG"/>
              </w:rPr>
              <w:t xml:space="preserve"> К</w:t>
            </w:r>
            <w:r w:rsidR="005D5242" w:rsidRPr="00616EC9">
              <w:rPr>
                <w:rFonts w:eastAsia="Calibri"/>
                <w:lang w:val="bg-BG"/>
              </w:rPr>
              <w:t>оличествена сметка за необходимото технологично оборудване от правоспособно лице.</w:t>
            </w:r>
          </w:p>
          <w:p w:rsidR="0020220A" w:rsidRDefault="00616EC9" w:rsidP="00616EC9">
            <w:pPr>
              <w:pStyle w:val="ListParagraph"/>
              <w:numPr>
                <w:ilvl w:val="0"/>
                <w:numId w:val="6"/>
              </w:numPr>
              <w:spacing w:after="160" w:line="259" w:lineRule="auto"/>
              <w:jc w:val="both"/>
              <w:rPr>
                <w:rFonts w:eastAsia="Calibri"/>
                <w:lang w:val="bg-BG"/>
              </w:rPr>
            </w:pPr>
            <w:r w:rsidRPr="00616EC9">
              <w:rPr>
                <w:rFonts w:eastAsia="Calibri"/>
                <w:lang w:val="bg-BG"/>
              </w:rPr>
              <w:t>Не е предоставена подробна обоснов</w:t>
            </w:r>
            <w:r>
              <w:rPr>
                <w:rFonts w:eastAsia="Calibri"/>
                <w:lang w:val="bg-BG"/>
              </w:rPr>
              <w:t>ка за откритите несъответствия в т</w:t>
            </w:r>
            <w:r w:rsidR="005D5242" w:rsidRPr="00616EC9">
              <w:rPr>
                <w:rFonts w:eastAsia="Calibri"/>
                <w:lang w:val="bg-BG"/>
              </w:rPr>
              <w:t xml:space="preserve">ехнологичния проект, който е в съответствие с Наредба № 18 от 4.11.201 </w:t>
            </w:r>
            <w:r w:rsidR="005D5242" w:rsidRPr="00616EC9">
              <w:rPr>
                <w:rFonts w:eastAsia="Calibri"/>
                <w:lang w:val="bg-BG"/>
              </w:rPr>
              <w:lastRenderedPageBreak/>
              <w:t xml:space="preserve">г.  </w:t>
            </w:r>
            <w:r>
              <w:rPr>
                <w:rFonts w:eastAsia="Calibri"/>
                <w:lang w:val="bg-BG"/>
              </w:rPr>
              <w:t xml:space="preserve">и </w:t>
            </w:r>
            <w:r w:rsidR="005D5242" w:rsidRPr="00616EC9">
              <w:rPr>
                <w:rFonts w:eastAsia="Calibri"/>
                <w:lang w:val="bg-BG"/>
              </w:rPr>
              <w:t xml:space="preserve">не съответства на бизнес плана. Съдържанието на технологичното описание и технологичната схема на производство на аквакултури, както и производствения капацитет, описан в технологичния проект следва да съответства по вид и количество на годишната продукция, заложена в бизнес плана </w:t>
            </w:r>
            <w:r w:rsidRPr="00616EC9">
              <w:rPr>
                <w:rFonts w:eastAsia="Calibri"/>
                <w:lang w:val="bg-BG"/>
              </w:rPr>
              <w:t>п</w:t>
            </w:r>
            <w:r w:rsidR="005D5242" w:rsidRPr="00616EC9">
              <w:rPr>
                <w:rFonts w:eastAsia="Calibri"/>
                <w:lang w:val="bg-BG"/>
              </w:rPr>
              <w:t>ланирана производствена програма след реализация на инвестиционния проект на кандидата (Таблица 2 от Бизнес плана).</w:t>
            </w:r>
          </w:p>
          <w:p w:rsidR="005D5242" w:rsidRPr="00616EC9" w:rsidRDefault="005D5242" w:rsidP="00616EC9">
            <w:pPr>
              <w:pStyle w:val="ListParagraph"/>
              <w:numPr>
                <w:ilvl w:val="0"/>
                <w:numId w:val="6"/>
              </w:numPr>
              <w:spacing w:after="160" w:line="259" w:lineRule="auto"/>
              <w:jc w:val="both"/>
              <w:rPr>
                <w:rFonts w:eastAsia="Calibri"/>
                <w:lang w:val="bg-BG"/>
              </w:rPr>
            </w:pPr>
            <w:r w:rsidRPr="0020220A">
              <w:rPr>
                <w:rFonts w:eastAsia="Calibri"/>
                <w:lang w:val="bg-BG"/>
              </w:rPr>
              <w:t xml:space="preserve"> </w:t>
            </w:r>
            <w:r w:rsidRPr="00616EC9">
              <w:rPr>
                <w:rFonts w:eastAsia="Calibri"/>
                <w:lang w:val="bg-BG"/>
              </w:rPr>
              <w:t>Представения</w:t>
            </w:r>
            <w:r w:rsidR="00616EC9">
              <w:rPr>
                <w:rFonts w:eastAsia="Calibri"/>
                <w:lang w:val="bg-BG"/>
              </w:rPr>
              <w:t>т</w:t>
            </w:r>
            <w:r w:rsidRPr="00616EC9">
              <w:rPr>
                <w:rFonts w:eastAsia="Calibri"/>
                <w:lang w:val="bg-BG"/>
              </w:rPr>
              <w:t xml:space="preserve"> финансов план не </w:t>
            </w:r>
            <w:r w:rsidRPr="0020220A">
              <w:rPr>
                <w:rFonts w:eastAsia="Calibri"/>
                <w:lang w:val="bg-BG"/>
              </w:rPr>
              <w:t>описва начина на финансиране на инвестиционното намерение и осигуряване на необходимите финансови ресурси.</w:t>
            </w:r>
          </w:p>
          <w:p w:rsidR="005D5242" w:rsidRPr="00033F3C" w:rsidRDefault="005D5242" w:rsidP="00DB7FE8">
            <w:pPr>
              <w:pStyle w:val="ListParagraph"/>
              <w:numPr>
                <w:ilvl w:val="0"/>
                <w:numId w:val="6"/>
              </w:numPr>
              <w:spacing w:after="160" w:line="259" w:lineRule="auto"/>
              <w:jc w:val="both"/>
              <w:rPr>
                <w:rFonts w:eastAsia="Calibri"/>
                <w:lang w:val="bg-BG"/>
              </w:rPr>
            </w:pPr>
            <w:r>
              <w:rPr>
                <w:rFonts w:eastAsia="Calibri"/>
                <w:lang w:val="bg-BG"/>
              </w:rPr>
              <w:t>С</w:t>
            </w:r>
            <w:r w:rsidRPr="005D5242">
              <w:rPr>
                <w:rFonts w:eastAsia="Calibri"/>
                <w:lang w:val="bg-BG"/>
              </w:rPr>
              <w:t>четоводна справка и/или инвентарна книга за дълготрайните материални активи към датата на подаване на ФК, с разбивка по активи, дата</w:t>
            </w:r>
            <w:r>
              <w:rPr>
                <w:rFonts w:eastAsia="Calibri"/>
                <w:lang w:val="bg-BG"/>
              </w:rPr>
              <w:t xml:space="preserve"> на придобиване и покупна цена.</w:t>
            </w:r>
          </w:p>
          <w:p w:rsidR="00111B54" w:rsidRPr="00111B54" w:rsidRDefault="00111B54" w:rsidP="00111B54">
            <w:pPr>
              <w:spacing w:after="160" w:line="259" w:lineRule="auto"/>
              <w:ind w:firstLine="720"/>
              <w:jc w:val="both"/>
              <w:rPr>
                <w:rFonts w:eastAsia="Calibri"/>
                <w:lang w:val="bg-BG"/>
              </w:rPr>
            </w:pPr>
            <w:r w:rsidRPr="00111B54">
              <w:rPr>
                <w:rFonts w:eastAsia="Calibri"/>
                <w:lang w:val="bg-BG"/>
              </w:rPr>
              <w:t xml:space="preserve"> Съгласно изискванията, посочени в Условията за кандидатстване на процедурата, раздел 24: „При непредставяне на изисканата допълнителна информация или разяснения в срок, проектното предложение може да бъде отхвърлено само и единствено на това основание или съответно да получи по-малък брой точки.“</w:t>
            </w:r>
          </w:p>
          <w:p w:rsidR="00111B54" w:rsidRPr="00111B54" w:rsidRDefault="00111B54" w:rsidP="00111B54">
            <w:pPr>
              <w:spacing w:after="160" w:line="259" w:lineRule="auto"/>
              <w:ind w:firstLine="720"/>
              <w:jc w:val="both"/>
              <w:rPr>
                <w:rFonts w:eastAsia="Calibri"/>
                <w:lang w:val="bg-BG"/>
              </w:rPr>
            </w:pPr>
            <w:r w:rsidRPr="00111B54">
              <w:rPr>
                <w:rFonts w:eastAsia="Calibri"/>
                <w:lang w:val="bg-BG"/>
              </w:rPr>
              <w:lastRenderedPageBreak/>
              <w:t>Проектното предложение не отговаря на Критерий № 4 „Кандидатът е допустим съгласно изискванията в т. 11 от Условия за кандидатстване по настоящата процедура“ от Приложение № 4: „Критерии и методология за оценка на проектните предложения по Процедура за подбор на проекти BG14MFOP001-2.016 „Продуктивни инвестиции в аквакултурите“, Мярка 2.2. „Продуктивни инвестиции в аквакултурите“.</w:t>
            </w:r>
          </w:p>
          <w:p w:rsidR="00111B54" w:rsidRPr="00111B54" w:rsidRDefault="00111B54" w:rsidP="00111B54">
            <w:pPr>
              <w:spacing w:after="160" w:line="259" w:lineRule="auto"/>
              <w:ind w:firstLine="720"/>
              <w:jc w:val="both"/>
              <w:rPr>
                <w:rFonts w:eastAsia="Calibri"/>
                <w:lang w:val="bg-BG"/>
              </w:rPr>
            </w:pPr>
            <w:r w:rsidRPr="00111B54">
              <w:rPr>
                <w:rFonts w:eastAsia="Calibri"/>
                <w:lang w:val="bg-BG"/>
              </w:rPr>
              <w:t xml:space="preserve">След направена справка в Търговския регистър е установено, че „ГЕОМА-Г“ ЕООД е с предмет на дейност: „Производство на стоки от всякакъв вид услуги, селскостопанска дейност, комисионерство, представителство, посредничество и чуждестранни лица в страната и чужбина, вътрешен международен туризъм, транспортна, таксиметрова, автосервизна складова дейност, ресторантьорство, хотелиерство, маркетинг, реклама, дистрибуторска дейност, организиране и провеждане на курсове за обучение и търгове, административно правни /без процесуално представителство/ и финансово счетоводни услуги, сарафска дейност, трансфер на технологии и програмни продукти, проучване, проектиране, ремонт, строителство и архитектура, покупко-продажба на недвижими имоти, разкриване на търговски обекти, търговия на едро и дребно в страната и в </w:t>
            </w:r>
            <w:r w:rsidRPr="00111B54">
              <w:rPr>
                <w:rFonts w:eastAsia="Calibri"/>
                <w:lang w:val="bg-BG"/>
              </w:rPr>
              <w:lastRenderedPageBreak/>
              <w:t>чужбина - внос, износ, реекспорт, бартер, както и всякакъв вид други дейности, незабранене със закон или друг нормативен акт, насочена към изпълнение на целите и задачите на търговеца“, Съгласно т. 11.1 „Критерии за допустимост на кандидатите“ от УК, подточка 11.1.2: „кандидатите трябва да са учредени с основен предмет на дейност рибовъдство или еквивалентен в областта на производството на аквакултури, вписан в Търговския регистър и регистъра на юридическите лица с нестопанска цел към Агенцията по вписвани</w:t>
            </w:r>
            <w:r>
              <w:rPr>
                <w:rFonts w:eastAsia="Calibri"/>
                <w:lang w:val="bg-BG"/>
              </w:rPr>
              <w:t>ята“, както и на Критерий № 4 „</w:t>
            </w:r>
            <w:r w:rsidRPr="00111B54">
              <w:rPr>
                <w:rFonts w:eastAsia="Calibri"/>
                <w:lang w:val="bg-BG"/>
              </w:rPr>
              <w:t xml:space="preserve">Кандидатът е допустим съгласно изискванията в т. 11 от Условия за кандидатстване по настоящата процедура“ от Приложение № 4. </w:t>
            </w:r>
          </w:p>
          <w:p w:rsidR="00111B54" w:rsidRPr="00111B54" w:rsidRDefault="00111B54" w:rsidP="00111B54">
            <w:pPr>
              <w:spacing w:after="160" w:line="259" w:lineRule="auto"/>
              <w:ind w:firstLine="720"/>
              <w:jc w:val="both"/>
              <w:rPr>
                <w:rFonts w:eastAsia="Calibri"/>
                <w:lang w:val="bg-BG"/>
              </w:rPr>
            </w:pPr>
            <w:r w:rsidRPr="00111B54">
              <w:rPr>
                <w:rFonts w:eastAsia="Calibri"/>
                <w:lang w:val="bg-BG"/>
              </w:rPr>
              <w:t xml:space="preserve">Проектното предложение не отговаря на Критерий № 12 „Проектното предложение съдържа технологично описание на обектa за производство на аквакултури и технологична схема на производство на аквакултури, съгласно Наредба № 18 от 4.11.2016 г., обосноваващи дейностите и разходите, за които се кандидатства в проектното предложение, както и показва капацитета на производството“ от Приложение № 4: „Критерии и методология за оценка на проектните предложения по Процедура за подбор на проекти BG14MFOP001-2.016 „Продуктивни инвестиции в аквакултурите“, Мярка 2.2. „Продуктивни </w:t>
            </w:r>
            <w:r w:rsidRPr="00111B54">
              <w:rPr>
                <w:rFonts w:eastAsia="Calibri"/>
                <w:lang w:val="bg-BG"/>
              </w:rPr>
              <w:lastRenderedPageBreak/>
              <w:t>инвестиции в аквакултурите“.</w:t>
            </w:r>
          </w:p>
          <w:p w:rsidR="00111B54" w:rsidRPr="00111B54" w:rsidRDefault="00111B54" w:rsidP="00111B54">
            <w:pPr>
              <w:spacing w:after="160" w:line="259" w:lineRule="auto"/>
              <w:ind w:firstLine="720"/>
              <w:jc w:val="both"/>
              <w:rPr>
                <w:rFonts w:eastAsia="Calibri"/>
                <w:lang w:val="bg-BG"/>
              </w:rPr>
            </w:pPr>
            <w:r w:rsidRPr="00111B54">
              <w:rPr>
                <w:rFonts w:eastAsia="Calibri"/>
                <w:lang w:val="bg-BG"/>
              </w:rPr>
              <w:t>След извършена проверка на предоставените документи и съгласно чл. 34, ал. 2 от ЗУСЕСИФ оценителната комисия установи, че технологичния проект не е съобразен с изискванията на Наредба № 18 от 4 ноември 2016 г. за съдържанието на технологичното описание и технологичната схема на производство на аквакултури. Съгласно писмо с № 13-585/24.03.2021 г. Изпълнителната агенция по рибарство и аквакултури (ИАРА) дава становище, че приложения към проектно предложение BG14MFOP001-2.016-0018 Технологичният проект е само технологична част (техн. оборудване и технически характеристики) и липсва графична част. Не съдържа пълната информация относно заложените изисквания на Наредба №18/04.11.2016 г.</w:t>
            </w:r>
          </w:p>
          <w:p w:rsidR="00111B54" w:rsidRPr="00111B54" w:rsidRDefault="00111B54" w:rsidP="00111B54">
            <w:pPr>
              <w:spacing w:after="160" w:line="259" w:lineRule="auto"/>
              <w:ind w:firstLine="720"/>
              <w:jc w:val="both"/>
              <w:rPr>
                <w:rFonts w:eastAsia="Calibri"/>
                <w:lang w:val="bg-BG"/>
              </w:rPr>
            </w:pPr>
            <w:r w:rsidRPr="00111B54">
              <w:rPr>
                <w:rFonts w:eastAsia="Calibri"/>
                <w:lang w:val="bg-BG"/>
              </w:rPr>
              <w:t>Проектното предложение не отговаря на Критерий № 13 „Технологичното описание на обектa за производство на аквакултури и технологичната схема са изготвени и подписани от специалист с образование, съответстващо</w:t>
            </w:r>
            <w:r>
              <w:rPr>
                <w:rFonts w:eastAsia="Calibri"/>
                <w:lang w:val="bg-BG"/>
              </w:rPr>
              <w:t xml:space="preserve"> на спецификата на технологията</w:t>
            </w:r>
            <w:r w:rsidRPr="00111B54">
              <w:rPr>
                <w:rFonts w:eastAsia="Calibri"/>
                <w:lang w:val="bg-BG"/>
              </w:rPr>
              <w:t xml:space="preserve">“. Съгласно УК, раздел 14.1, страница 17, а именно: “Технологичният проект следва да е изготвен от специалист с образование, съответстващо на спецификата на технологията. Технологичният проект следва да бъде съобразен с изискванията </w:t>
            </w:r>
            <w:r w:rsidRPr="00111B54">
              <w:rPr>
                <w:rFonts w:eastAsia="Calibri"/>
                <w:lang w:val="bg-BG"/>
              </w:rPr>
              <w:lastRenderedPageBreak/>
              <w:t xml:space="preserve">на Наредба № 18 от 4 ноември 2016 г. за съдържанието на технологичното описание и технологичната схема на производство на аквакултури и да бъде изготвен от специалист с образователна степен „бакалавър“ или „магистър“ или по-висока научна степен (звание) по някоя от следните специалности: рибно стопанство, рибовъдство, аквакултури, ихтиология или друга еквивалентна на изброените, или заемащи академична длъжност в изброените области. Когато спецификата на технологията налага включването и на експерти от други области, същите се включват като съавтори на проекта (като доказателство се изисква представянето към Формуляра за кандидатстване копие от диплом и документи удостоверяващи трудовият стаж по специалността или еквивалентни такива). Изключение от това изискване се допуска за експерти с други специалности, които имат и могат да удостоверят професионален опит и опит в производството на аквакултури не по-малък от 10 (десет) години.“ Представения технологичен проект е изготвен от </w:t>
            </w:r>
            <w:r>
              <w:rPr>
                <w:rFonts w:eastAsia="Calibri"/>
                <w:lang w:val="bg-BG"/>
              </w:rPr>
              <w:t>инж. Марк Величко и инж. Кисьов</w:t>
            </w:r>
            <w:r w:rsidRPr="00111B54">
              <w:rPr>
                <w:rFonts w:eastAsia="Calibri"/>
                <w:lang w:val="bg-BG"/>
              </w:rPr>
              <w:t>, но липсва представена диплома на инж. Кисьов.</w:t>
            </w:r>
          </w:p>
          <w:p w:rsidR="00111B54" w:rsidRPr="00111B54" w:rsidRDefault="00111B54" w:rsidP="00111B54">
            <w:pPr>
              <w:spacing w:after="160" w:line="259" w:lineRule="auto"/>
              <w:ind w:firstLine="720"/>
              <w:jc w:val="both"/>
              <w:rPr>
                <w:rFonts w:eastAsia="Calibri"/>
                <w:lang w:val="bg-BG"/>
              </w:rPr>
            </w:pPr>
            <w:r w:rsidRPr="00111B54">
              <w:rPr>
                <w:rFonts w:eastAsia="Calibri"/>
                <w:lang w:val="bg-BG"/>
              </w:rPr>
              <w:t xml:space="preserve">Проектното предложение не отговаря на Критерий № 14 „Заложената производствена програма в технологичното описание съответства на бизнес плана“ от Приложение № </w:t>
            </w:r>
            <w:r w:rsidRPr="00111B54">
              <w:rPr>
                <w:rFonts w:eastAsia="Calibri"/>
                <w:lang w:val="bg-BG"/>
              </w:rPr>
              <w:lastRenderedPageBreak/>
              <w:t>4: „Критерии и методология за оценка на проектните предложения по Процедура за подбор на проекти BG14MFOP001-2.016 „Продуктивни инвестиции в аквакултурите“, Мярка 2.2. „Продуктивни инвестиции в аквакултурите“. При направена съпоставка между планираната производствена програма след реализация на инвестиционния проект в бизнес плана и технологичния проект, е установено, че не съответстват. В Бизнес плана са посочени следните количества по видове както следва: Първа прогнозна година – Десета прогнозна година 30 000 кг</w:t>
            </w:r>
            <w:r>
              <w:rPr>
                <w:rFonts w:eastAsia="Calibri"/>
                <w:lang w:val="bg-BG"/>
              </w:rPr>
              <w:t xml:space="preserve"> ш</w:t>
            </w:r>
            <w:r w:rsidRPr="00111B54">
              <w:rPr>
                <w:rFonts w:eastAsia="Calibri"/>
                <w:lang w:val="bg-BG"/>
              </w:rPr>
              <w:t>аран и 25 000 кг</w:t>
            </w:r>
            <w:r>
              <w:rPr>
                <w:rFonts w:eastAsia="Calibri"/>
                <w:lang w:val="bg-BG"/>
              </w:rPr>
              <w:t xml:space="preserve"> европейски с</w:t>
            </w:r>
            <w:r w:rsidRPr="00111B54">
              <w:rPr>
                <w:rFonts w:eastAsia="Calibri"/>
                <w:lang w:val="bg-BG"/>
              </w:rPr>
              <w:t>ом. В технологичния проект са посочени други количества по видове както следва: 40 000 кг. Шаран и 50 000 кг. Европейски Сом. Налице е явно несъответствие между заложената производствена програма в бизнес плана и липсата на такава в технологичното описание. Описаното несъответствие е основание за корекция на количеството продукция, планираните приходи от продажба и преки разходи за отглеждане на сом, заложени в бизнес плана при изчисляване на икономическата жизнеспособност на проекта. Също така заложените количества продукция в производствената програма на Бизнес плана не съответстват на капацитета на предвидените за закупуване активи.</w:t>
            </w:r>
          </w:p>
          <w:p w:rsidR="00111B54" w:rsidRPr="00111B54" w:rsidRDefault="00111B54" w:rsidP="00111B54">
            <w:pPr>
              <w:spacing w:after="160" w:line="259" w:lineRule="auto"/>
              <w:ind w:firstLine="720"/>
              <w:jc w:val="both"/>
              <w:rPr>
                <w:rFonts w:eastAsia="Calibri"/>
                <w:lang w:val="bg-BG"/>
              </w:rPr>
            </w:pPr>
            <w:r w:rsidRPr="00111B54">
              <w:rPr>
                <w:rFonts w:eastAsia="Calibri"/>
                <w:lang w:val="bg-BG"/>
              </w:rPr>
              <w:t xml:space="preserve">Съгласно Приложение № 4 към </w:t>
            </w:r>
            <w:r w:rsidRPr="00111B54">
              <w:rPr>
                <w:rFonts w:eastAsia="Calibri"/>
                <w:lang w:val="bg-BG"/>
              </w:rPr>
              <w:lastRenderedPageBreak/>
              <w:t>Условията за кандидатстване при несъответствие с някое от посочените изисквания проектното предложение се отхвърля.</w:t>
            </w:r>
          </w:p>
          <w:p w:rsidR="00111B54" w:rsidRPr="00111B54" w:rsidRDefault="00111B54" w:rsidP="00111B54">
            <w:pPr>
              <w:spacing w:after="160" w:line="259" w:lineRule="auto"/>
              <w:ind w:firstLine="720"/>
              <w:jc w:val="both"/>
              <w:rPr>
                <w:rFonts w:eastAsia="Calibri"/>
                <w:lang w:val="bg-BG"/>
              </w:rPr>
            </w:pPr>
            <w:r w:rsidRPr="00111B54">
              <w:rPr>
                <w:rFonts w:eastAsia="Calibri"/>
                <w:lang w:val="bg-BG"/>
              </w:rPr>
              <w:t>Съгласно чл. 34, ал. 2 на ЗУСЕСИФ, когато след допълнително изискване по установения ред, на задължително изискуеми по процедурата документи, и информация, същите не бъдат предоставени от кандидата или са представени, но не съгласно изискванията, посочени в Условията за кандидатстване на процедурата, проектното предложение не отговаря на Условията, поради което производството по него се прекратява.</w:t>
            </w:r>
          </w:p>
          <w:p w:rsidR="003D0FCC" w:rsidRDefault="00111B54" w:rsidP="00111B54">
            <w:pPr>
              <w:spacing w:after="160" w:line="259" w:lineRule="auto"/>
              <w:ind w:firstLine="720"/>
              <w:jc w:val="both"/>
              <w:rPr>
                <w:rFonts w:eastAsia="Calibri"/>
                <w:lang w:val="bg-BG"/>
              </w:rPr>
            </w:pPr>
            <w:r w:rsidRPr="00111B54">
              <w:rPr>
                <w:rFonts w:eastAsia="Calibri"/>
                <w:lang w:val="bg-BG"/>
              </w:rPr>
              <w:t>Поради изложени</w:t>
            </w:r>
            <w:r>
              <w:rPr>
                <w:rFonts w:eastAsia="Calibri"/>
                <w:lang w:val="bg-BG"/>
              </w:rPr>
              <w:t>те</w:t>
            </w:r>
            <w:r w:rsidRPr="00111B54">
              <w:rPr>
                <w:rFonts w:eastAsia="Calibri"/>
                <w:lang w:val="bg-BG"/>
              </w:rPr>
              <w:t xml:space="preserve"> по-горе аргументи, проектно предложение с рег. № BG14MFOP001-2.016-0018 е включено в Списъка на проектните предложения, които не се допускат до етап Техническа и финансова оценка, по настоящата процедура.</w:t>
            </w:r>
          </w:p>
        </w:tc>
      </w:tr>
    </w:tbl>
    <w:p w:rsidR="00025E58" w:rsidRDefault="00025E58">
      <w:pPr>
        <w:rPr>
          <w:lang w:val="bg-BG"/>
        </w:rPr>
      </w:pPr>
    </w:p>
    <w:p w:rsidR="00806732" w:rsidRDefault="00806732">
      <w:pPr>
        <w:rPr>
          <w:lang w:val="bg-BG"/>
        </w:rPr>
      </w:pPr>
    </w:p>
    <w:p w:rsidR="00806732" w:rsidRDefault="00806732" w:rsidP="00806732">
      <w:pPr>
        <w:jc w:val="both"/>
        <w:rPr>
          <w:lang w:val="bg-BG"/>
        </w:rPr>
      </w:pPr>
      <w:r w:rsidRPr="00806732">
        <w:rPr>
          <w:lang w:val="bg-BG"/>
        </w:rPr>
        <w:t xml:space="preserve">ЗАБЕЛЕЖКА: </w:t>
      </w:r>
    </w:p>
    <w:p w:rsidR="00806732" w:rsidRPr="00806732" w:rsidRDefault="00806732" w:rsidP="00806732">
      <w:pPr>
        <w:jc w:val="both"/>
        <w:rPr>
          <w:lang w:val="bg-BG"/>
        </w:rPr>
      </w:pPr>
    </w:p>
    <w:p w:rsidR="00806732" w:rsidRPr="00806732" w:rsidRDefault="00806732" w:rsidP="00806732">
      <w:pPr>
        <w:jc w:val="both"/>
        <w:rPr>
          <w:lang w:val="bg-BG"/>
        </w:rPr>
      </w:pPr>
      <w:r w:rsidRPr="00806732">
        <w:rPr>
          <w:lang w:val="bg-BG"/>
        </w:rPr>
        <w:t>Съгласно разпоредбите на чл. 34, ал. 3 от ЗУСЕСИФ, кандидатите, чиито проектни предложения са предложени за отхвърляне на етап оценка на административното съответствие и допустимостта по горепосочената процедура, могат да подадат писмени възражения срещу предложението за отхвърлянето им пред Ръководителя на Управляващия орган, в едноседмичен срок от съобщаването.</w:t>
      </w:r>
    </w:p>
    <w:p w:rsidR="00806732" w:rsidRPr="00025E58" w:rsidRDefault="00806732">
      <w:pPr>
        <w:rPr>
          <w:lang w:val="bg-BG"/>
        </w:rPr>
      </w:pPr>
    </w:p>
    <w:sectPr w:rsidR="00806732" w:rsidRPr="00025E58" w:rsidSect="00025E58">
      <w:pgSz w:w="15840" w:h="12240" w:orient="landscape"/>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HG Mincho Light J">
    <w:altName w:val="Times New Roman"/>
    <w:charset w:val="00"/>
    <w:family w:val="auto"/>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60CB1"/>
    <w:multiLevelType w:val="hybridMultilevel"/>
    <w:tmpl w:val="37D40732"/>
    <w:lvl w:ilvl="0" w:tplc="63B2363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B82E97"/>
    <w:multiLevelType w:val="hybridMultilevel"/>
    <w:tmpl w:val="33F6E3BA"/>
    <w:lvl w:ilvl="0" w:tplc="04090001">
      <w:start w:val="1"/>
      <w:numFmt w:val="bullet"/>
      <w:lvlText w:val=""/>
      <w:lvlJc w:val="left"/>
      <w:pPr>
        <w:ind w:left="1636" w:hanging="360"/>
      </w:pPr>
      <w:rPr>
        <w:rFonts w:ascii="Symbol" w:hAnsi="Symbol"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2">
    <w:nsid w:val="355B2DCF"/>
    <w:multiLevelType w:val="hybridMultilevel"/>
    <w:tmpl w:val="78D04B20"/>
    <w:lvl w:ilvl="0" w:tplc="64463166">
      <w:start w:val="1"/>
      <w:numFmt w:val="lowerLetter"/>
      <w:lvlText w:val="%1)"/>
      <w:lvlJc w:val="left"/>
      <w:pPr>
        <w:ind w:left="795" w:hanging="375"/>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nsid w:val="42B60EDE"/>
    <w:multiLevelType w:val="hybridMultilevel"/>
    <w:tmpl w:val="F866EC32"/>
    <w:lvl w:ilvl="0" w:tplc="04090001">
      <w:start w:val="1"/>
      <w:numFmt w:val="bullet"/>
      <w:lvlText w:val=""/>
      <w:lvlJc w:val="left"/>
      <w:pPr>
        <w:ind w:left="1135" w:hanging="360"/>
      </w:pPr>
      <w:rPr>
        <w:rFonts w:ascii="Symbol" w:hAnsi="Symbol" w:hint="default"/>
      </w:rPr>
    </w:lvl>
    <w:lvl w:ilvl="1" w:tplc="04090003" w:tentative="1">
      <w:start w:val="1"/>
      <w:numFmt w:val="bullet"/>
      <w:lvlText w:val="o"/>
      <w:lvlJc w:val="left"/>
      <w:pPr>
        <w:ind w:left="1855" w:hanging="360"/>
      </w:pPr>
      <w:rPr>
        <w:rFonts w:ascii="Courier New" w:hAnsi="Courier New" w:cs="Courier New" w:hint="default"/>
      </w:rPr>
    </w:lvl>
    <w:lvl w:ilvl="2" w:tplc="04090005" w:tentative="1">
      <w:start w:val="1"/>
      <w:numFmt w:val="bullet"/>
      <w:lvlText w:val=""/>
      <w:lvlJc w:val="left"/>
      <w:pPr>
        <w:ind w:left="2575" w:hanging="360"/>
      </w:pPr>
      <w:rPr>
        <w:rFonts w:ascii="Wingdings" w:hAnsi="Wingdings" w:hint="default"/>
      </w:rPr>
    </w:lvl>
    <w:lvl w:ilvl="3" w:tplc="04090001" w:tentative="1">
      <w:start w:val="1"/>
      <w:numFmt w:val="bullet"/>
      <w:lvlText w:val=""/>
      <w:lvlJc w:val="left"/>
      <w:pPr>
        <w:ind w:left="3295" w:hanging="360"/>
      </w:pPr>
      <w:rPr>
        <w:rFonts w:ascii="Symbol" w:hAnsi="Symbol" w:hint="default"/>
      </w:rPr>
    </w:lvl>
    <w:lvl w:ilvl="4" w:tplc="04090003" w:tentative="1">
      <w:start w:val="1"/>
      <w:numFmt w:val="bullet"/>
      <w:lvlText w:val="o"/>
      <w:lvlJc w:val="left"/>
      <w:pPr>
        <w:ind w:left="4015" w:hanging="360"/>
      </w:pPr>
      <w:rPr>
        <w:rFonts w:ascii="Courier New" w:hAnsi="Courier New" w:cs="Courier New" w:hint="default"/>
      </w:rPr>
    </w:lvl>
    <w:lvl w:ilvl="5" w:tplc="04090005" w:tentative="1">
      <w:start w:val="1"/>
      <w:numFmt w:val="bullet"/>
      <w:lvlText w:val=""/>
      <w:lvlJc w:val="left"/>
      <w:pPr>
        <w:ind w:left="4735" w:hanging="360"/>
      </w:pPr>
      <w:rPr>
        <w:rFonts w:ascii="Wingdings" w:hAnsi="Wingdings" w:hint="default"/>
      </w:rPr>
    </w:lvl>
    <w:lvl w:ilvl="6" w:tplc="04090001" w:tentative="1">
      <w:start w:val="1"/>
      <w:numFmt w:val="bullet"/>
      <w:lvlText w:val=""/>
      <w:lvlJc w:val="left"/>
      <w:pPr>
        <w:ind w:left="5455" w:hanging="360"/>
      </w:pPr>
      <w:rPr>
        <w:rFonts w:ascii="Symbol" w:hAnsi="Symbol" w:hint="default"/>
      </w:rPr>
    </w:lvl>
    <w:lvl w:ilvl="7" w:tplc="04090003" w:tentative="1">
      <w:start w:val="1"/>
      <w:numFmt w:val="bullet"/>
      <w:lvlText w:val="o"/>
      <w:lvlJc w:val="left"/>
      <w:pPr>
        <w:ind w:left="6175" w:hanging="360"/>
      </w:pPr>
      <w:rPr>
        <w:rFonts w:ascii="Courier New" w:hAnsi="Courier New" w:cs="Courier New" w:hint="default"/>
      </w:rPr>
    </w:lvl>
    <w:lvl w:ilvl="8" w:tplc="04090005" w:tentative="1">
      <w:start w:val="1"/>
      <w:numFmt w:val="bullet"/>
      <w:lvlText w:val=""/>
      <w:lvlJc w:val="left"/>
      <w:pPr>
        <w:ind w:left="6895" w:hanging="360"/>
      </w:pPr>
      <w:rPr>
        <w:rFonts w:ascii="Wingdings" w:hAnsi="Wingdings" w:hint="default"/>
      </w:rPr>
    </w:lvl>
  </w:abstractNum>
  <w:abstractNum w:abstractNumId="4">
    <w:nsid w:val="62F76D8D"/>
    <w:multiLevelType w:val="hybridMultilevel"/>
    <w:tmpl w:val="2012CCCC"/>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7EFC7016"/>
    <w:multiLevelType w:val="hybridMultilevel"/>
    <w:tmpl w:val="24CCE766"/>
    <w:lvl w:ilvl="0" w:tplc="880E0D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2"/>
  </w:num>
  <w:num w:numId="4">
    <w:abstractNumId w:val="1"/>
  </w:num>
  <w:num w:numId="5">
    <w:abstractNumId w:val="5"/>
  </w:num>
  <w:num w:numId="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aliya Stoilova">
    <w15:presenceInfo w15:providerId="AD" w15:userId="S-1-5-21-3673932534-3318588094-701912851-78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E58"/>
    <w:rsid w:val="00013734"/>
    <w:rsid w:val="00025E58"/>
    <w:rsid w:val="00033F3C"/>
    <w:rsid w:val="00035B11"/>
    <w:rsid w:val="00044CEB"/>
    <w:rsid w:val="000B0DD2"/>
    <w:rsid w:val="000B1453"/>
    <w:rsid w:val="000C5B33"/>
    <w:rsid w:val="000D421C"/>
    <w:rsid w:val="00111B54"/>
    <w:rsid w:val="001326EF"/>
    <w:rsid w:val="001839E1"/>
    <w:rsid w:val="001A2009"/>
    <w:rsid w:val="001B7041"/>
    <w:rsid w:val="001B795A"/>
    <w:rsid w:val="001D3C74"/>
    <w:rsid w:val="001F6238"/>
    <w:rsid w:val="0020220A"/>
    <w:rsid w:val="00241116"/>
    <w:rsid w:val="00287E30"/>
    <w:rsid w:val="002B177F"/>
    <w:rsid w:val="002D7F1C"/>
    <w:rsid w:val="00353296"/>
    <w:rsid w:val="00374867"/>
    <w:rsid w:val="003939A4"/>
    <w:rsid w:val="003A6D06"/>
    <w:rsid w:val="003B29B3"/>
    <w:rsid w:val="003C6F96"/>
    <w:rsid w:val="003D0FCC"/>
    <w:rsid w:val="003D5803"/>
    <w:rsid w:val="003E59DD"/>
    <w:rsid w:val="00412A02"/>
    <w:rsid w:val="004340F4"/>
    <w:rsid w:val="00447CD7"/>
    <w:rsid w:val="00464859"/>
    <w:rsid w:val="00470746"/>
    <w:rsid w:val="00487EAD"/>
    <w:rsid w:val="004B7D48"/>
    <w:rsid w:val="004E7379"/>
    <w:rsid w:val="004F12E7"/>
    <w:rsid w:val="00502B44"/>
    <w:rsid w:val="005145E2"/>
    <w:rsid w:val="005B3C73"/>
    <w:rsid w:val="005D1F24"/>
    <w:rsid w:val="005D5242"/>
    <w:rsid w:val="00616EC9"/>
    <w:rsid w:val="00684CF8"/>
    <w:rsid w:val="006B6CF2"/>
    <w:rsid w:val="006C3B56"/>
    <w:rsid w:val="006D5340"/>
    <w:rsid w:val="00711EAD"/>
    <w:rsid w:val="00714A90"/>
    <w:rsid w:val="0071579F"/>
    <w:rsid w:val="00720E4A"/>
    <w:rsid w:val="007700FA"/>
    <w:rsid w:val="00771F31"/>
    <w:rsid w:val="007862E7"/>
    <w:rsid w:val="00791E7A"/>
    <w:rsid w:val="007B704A"/>
    <w:rsid w:val="007C111B"/>
    <w:rsid w:val="00806732"/>
    <w:rsid w:val="00847126"/>
    <w:rsid w:val="0085198C"/>
    <w:rsid w:val="008C4F5F"/>
    <w:rsid w:val="008F4379"/>
    <w:rsid w:val="009266D4"/>
    <w:rsid w:val="0093219F"/>
    <w:rsid w:val="009374AD"/>
    <w:rsid w:val="009922EE"/>
    <w:rsid w:val="00996458"/>
    <w:rsid w:val="009E39A8"/>
    <w:rsid w:val="009F10FC"/>
    <w:rsid w:val="00A96A31"/>
    <w:rsid w:val="00AB1D94"/>
    <w:rsid w:val="00AC3DF7"/>
    <w:rsid w:val="00AE0230"/>
    <w:rsid w:val="00AE22F6"/>
    <w:rsid w:val="00AF27A9"/>
    <w:rsid w:val="00B34C14"/>
    <w:rsid w:val="00B45446"/>
    <w:rsid w:val="00B64E7B"/>
    <w:rsid w:val="00B65E53"/>
    <w:rsid w:val="00B73907"/>
    <w:rsid w:val="00B77FAB"/>
    <w:rsid w:val="00BB5563"/>
    <w:rsid w:val="00BE1906"/>
    <w:rsid w:val="00C171C9"/>
    <w:rsid w:val="00C76902"/>
    <w:rsid w:val="00C84BDC"/>
    <w:rsid w:val="00CD49F3"/>
    <w:rsid w:val="00CF44C8"/>
    <w:rsid w:val="00D0110C"/>
    <w:rsid w:val="00D06F9F"/>
    <w:rsid w:val="00D13AC4"/>
    <w:rsid w:val="00D166C0"/>
    <w:rsid w:val="00D9025C"/>
    <w:rsid w:val="00D90331"/>
    <w:rsid w:val="00DB7FE8"/>
    <w:rsid w:val="00DC2275"/>
    <w:rsid w:val="00DC4249"/>
    <w:rsid w:val="00DC44BD"/>
    <w:rsid w:val="00DF0B17"/>
    <w:rsid w:val="00E007E1"/>
    <w:rsid w:val="00E126C1"/>
    <w:rsid w:val="00E171F2"/>
    <w:rsid w:val="00E4235B"/>
    <w:rsid w:val="00E445E8"/>
    <w:rsid w:val="00E5245B"/>
    <w:rsid w:val="00E52E87"/>
    <w:rsid w:val="00E76515"/>
    <w:rsid w:val="00E85F57"/>
    <w:rsid w:val="00E94C27"/>
    <w:rsid w:val="00EE51D6"/>
    <w:rsid w:val="00EF38E3"/>
    <w:rsid w:val="00F428ED"/>
    <w:rsid w:val="00F5302D"/>
    <w:rsid w:val="00F70F89"/>
    <w:rsid w:val="00F72E7E"/>
    <w:rsid w:val="00F73A86"/>
    <w:rsid w:val="00F77DC1"/>
    <w:rsid w:val="00FA0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E58"/>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025E58"/>
  </w:style>
  <w:style w:type="paragraph" w:styleId="ListParagraph">
    <w:name w:val="List Paragraph"/>
    <w:basedOn w:val="Normal"/>
    <w:uiPriority w:val="34"/>
    <w:qFormat/>
    <w:rsid w:val="0093219F"/>
    <w:pPr>
      <w:ind w:left="720"/>
      <w:contextualSpacing/>
    </w:pPr>
  </w:style>
  <w:style w:type="paragraph" w:styleId="Revision">
    <w:name w:val="Revision"/>
    <w:hidden/>
    <w:uiPriority w:val="99"/>
    <w:semiHidden/>
    <w:rsid w:val="009922EE"/>
    <w:pPr>
      <w:spacing w:after="0" w:line="240" w:lineRule="auto"/>
    </w:pPr>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9922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22EE"/>
    <w:rPr>
      <w:rFonts w:ascii="Segoe UI" w:eastAsia="Times New Roman" w:hAnsi="Segoe UI" w:cs="Segoe UI"/>
      <w:sz w:val="18"/>
      <w:szCs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E58"/>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025E58"/>
  </w:style>
  <w:style w:type="paragraph" w:styleId="ListParagraph">
    <w:name w:val="List Paragraph"/>
    <w:basedOn w:val="Normal"/>
    <w:uiPriority w:val="34"/>
    <w:qFormat/>
    <w:rsid w:val="0093219F"/>
    <w:pPr>
      <w:ind w:left="720"/>
      <w:contextualSpacing/>
    </w:pPr>
  </w:style>
  <w:style w:type="paragraph" w:styleId="Revision">
    <w:name w:val="Revision"/>
    <w:hidden/>
    <w:uiPriority w:val="99"/>
    <w:semiHidden/>
    <w:rsid w:val="009922EE"/>
    <w:pPr>
      <w:spacing w:after="0" w:line="240" w:lineRule="auto"/>
    </w:pPr>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9922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22EE"/>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82</Pages>
  <Words>14650</Words>
  <Characters>83506</Characters>
  <Application>Microsoft Office Word</Application>
  <DocSecurity>0</DocSecurity>
  <Lines>695</Lines>
  <Paragraphs>195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Boyanova</dc:creator>
  <cp:lastModifiedBy>Magdalena Boyanova</cp:lastModifiedBy>
  <cp:revision>22</cp:revision>
  <dcterms:created xsi:type="dcterms:W3CDTF">2022-01-04T12:42:00Z</dcterms:created>
  <dcterms:modified xsi:type="dcterms:W3CDTF">2022-01-05T08:50:00Z</dcterms:modified>
</cp:coreProperties>
</file>