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1C7" w:rsidRDefault="00EA31C7"/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76"/>
        <w:gridCol w:w="5856"/>
        <w:gridCol w:w="3424"/>
      </w:tblGrid>
      <w:tr w:rsidR="00EA31C7" w:rsidRPr="00EA31C7" w:rsidTr="00EA31C7">
        <w:trPr>
          <w:trHeight w:val="615"/>
        </w:trPr>
        <w:tc>
          <w:tcPr>
            <w:tcW w:w="10456" w:type="dxa"/>
            <w:gridSpan w:val="3"/>
            <w:vAlign w:val="center"/>
          </w:tcPr>
          <w:p w:rsidR="00EA31C7" w:rsidRDefault="00EA31C7" w:rsidP="00386AE3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lang w:val="ru-RU"/>
              </w:rPr>
            </w:pPr>
          </w:p>
          <w:p w:rsidR="00EA31C7" w:rsidRDefault="00EA31C7" w:rsidP="00386AE3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b/>
                <w:color w:val="000000"/>
                <w:lang w:val="ru-RU"/>
              </w:rPr>
              <w:t xml:space="preserve">Приложение </w:t>
            </w:r>
            <w:r w:rsidRPr="00EA31C7">
              <w:rPr>
                <w:rFonts w:ascii="Arial" w:hAnsi="Arial" w:cs="Arial"/>
                <w:b/>
                <w:bCs/>
              </w:rPr>
              <w:t>№</w:t>
            </w:r>
            <w:r w:rsidRPr="00EA31C7">
              <w:rPr>
                <w:rFonts w:ascii="Arial" w:hAnsi="Arial" w:cs="Arial"/>
                <w:b/>
                <w:bCs/>
                <w:lang w:val="bg-BG"/>
              </w:rPr>
              <w:t xml:space="preserve"> </w:t>
            </w:r>
            <w:r w:rsidR="00713BF6">
              <w:rPr>
                <w:rFonts w:ascii="Arial" w:hAnsi="Arial" w:cs="Arial"/>
                <w:b/>
                <w:color w:val="000000"/>
                <w:lang w:val="ru-RU"/>
              </w:rPr>
              <w:t>5</w:t>
            </w:r>
          </w:p>
          <w:p w:rsidR="00EA31C7" w:rsidRPr="00EA31C7" w:rsidRDefault="00EA31C7" w:rsidP="00386AE3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</w:tr>
      <w:tr w:rsidR="00EA31C7" w:rsidRPr="00EA31C7" w:rsidTr="00EA31C7">
        <w:trPr>
          <w:trHeight w:val="1290"/>
        </w:trPr>
        <w:tc>
          <w:tcPr>
            <w:tcW w:w="10456" w:type="dxa"/>
            <w:gridSpan w:val="3"/>
            <w:vAlign w:val="bottom"/>
          </w:tcPr>
          <w:p w:rsidR="00EA31C7" w:rsidRPr="00EA31C7" w:rsidRDefault="00EA31C7" w:rsidP="00EA31C7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b/>
                <w:color w:val="000000"/>
                <w:lang w:val="ru-RU"/>
              </w:rPr>
              <w:t>Критерии и методология за оценка на проектните предложения по Процедура чрез подбор на проекти BG14MFOP001-1</w:t>
            </w:r>
            <w:r w:rsidRPr="00EA31C7">
              <w:rPr>
                <w:rFonts w:ascii="Arial" w:hAnsi="Arial" w:cs="Arial"/>
                <w:b/>
                <w:color w:val="000000"/>
              </w:rPr>
              <w:t>.</w:t>
            </w:r>
            <w:r w:rsidRPr="00EA31C7">
              <w:rPr>
                <w:rFonts w:ascii="Arial" w:hAnsi="Arial" w:cs="Arial"/>
                <w:b/>
                <w:color w:val="000000"/>
                <w:lang w:val="ru-RU"/>
              </w:rPr>
              <w:t>0</w:t>
            </w:r>
            <w:r w:rsidR="00167559">
              <w:rPr>
                <w:rFonts w:ascii="Arial" w:hAnsi="Arial" w:cs="Arial"/>
                <w:b/>
                <w:color w:val="000000"/>
                <w:lang w:val="bg-BG"/>
              </w:rPr>
              <w:t>24</w:t>
            </w:r>
            <w:bookmarkStart w:id="0" w:name="_GoBack"/>
            <w:bookmarkEnd w:id="0"/>
            <w:r w:rsidRPr="00EA31C7">
              <w:rPr>
                <w:rFonts w:ascii="Arial" w:hAnsi="Arial" w:cs="Arial"/>
                <w:b/>
                <w:color w:val="000000"/>
                <w:lang w:val="ru-RU"/>
              </w:rPr>
              <w:t xml:space="preserve"> „Рибарски пристанища, кейове за разтоварване, рибни </w:t>
            </w:r>
            <w:r w:rsidR="003474C0">
              <w:rPr>
                <w:rFonts w:ascii="Arial" w:hAnsi="Arial" w:cs="Arial"/>
                <w:b/>
                <w:color w:val="000000"/>
                <w:lang w:val="ru-RU"/>
              </w:rPr>
              <w:t xml:space="preserve">борси и </w:t>
            </w:r>
            <w:r w:rsidRPr="00EA31C7">
              <w:rPr>
                <w:rFonts w:ascii="Arial" w:hAnsi="Arial" w:cs="Arial"/>
                <w:b/>
                <w:color w:val="000000"/>
                <w:lang w:val="ru-RU"/>
              </w:rPr>
              <w:t>лодкостоянки“.</w:t>
            </w:r>
          </w:p>
          <w:p w:rsidR="00EA31C7" w:rsidRPr="00EA31C7" w:rsidRDefault="00EA31C7" w:rsidP="00EA31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EA31C7" w:rsidRPr="00EA31C7" w:rsidTr="00EA31C7">
        <w:trPr>
          <w:trHeight w:val="315"/>
        </w:trPr>
        <w:tc>
          <w:tcPr>
            <w:tcW w:w="10456" w:type="dxa"/>
            <w:gridSpan w:val="3"/>
            <w:vAlign w:val="bottom"/>
          </w:tcPr>
          <w:p w:rsid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  <w:p w:rsid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I. Методология за оценка на проектни предложения</w:t>
            </w:r>
          </w:p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EA31C7" w:rsidRPr="00EA31C7" w:rsidTr="00EA31C7">
        <w:trPr>
          <w:trHeight w:val="6240"/>
        </w:trPr>
        <w:tc>
          <w:tcPr>
            <w:tcW w:w="10456" w:type="dxa"/>
            <w:gridSpan w:val="3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Оценката включва:</w:t>
            </w: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Административно съотвествие и допустимост;</w:t>
            </w: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Техническа и финансова оценка.</w:t>
            </w: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В случай на установени в процеса на оценка нередовности, непълноти и/или несъответствия на проектното предложение, </w:t>
            </w:r>
            <w:r w:rsidR="0086628E">
              <w:rPr>
                <w:rFonts w:ascii="Arial" w:hAnsi="Arial" w:cs="Arial"/>
                <w:color w:val="000000"/>
                <w:lang w:val="ru-RU"/>
              </w:rPr>
              <w:t>УО на ПМДР уведомява бенефициер</w:t>
            </w: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а за тях, като определя срок за отстраняването им, който не може да бъде по-кратък от 10 дни. </w:t>
            </w: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  <w:p w:rsid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Въз основа на резултатите от оценката, комисията изготвя оценителен доклад съгласно чл. 35 от ЗУСЕСИФ.</w:t>
            </w: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EA31C7" w:rsidRPr="00EA31C7" w:rsidTr="00EA31C7">
        <w:trPr>
          <w:trHeight w:val="795"/>
        </w:trPr>
        <w:tc>
          <w:tcPr>
            <w:tcW w:w="10456" w:type="dxa"/>
            <w:gridSpan w:val="3"/>
            <w:noWrap/>
            <w:vAlign w:val="center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b/>
                <w:color w:val="000000"/>
                <w:lang w:val="ru-RU"/>
              </w:rPr>
              <w:lastRenderedPageBreak/>
              <w:t>I. Критерии за оценка</w:t>
            </w:r>
          </w:p>
        </w:tc>
      </w:tr>
      <w:tr w:rsidR="00EA31C7" w:rsidRPr="00EA31C7" w:rsidTr="00EA31C7">
        <w:trPr>
          <w:trHeight w:val="690"/>
        </w:trPr>
        <w:tc>
          <w:tcPr>
            <w:tcW w:w="10456" w:type="dxa"/>
            <w:gridSpan w:val="3"/>
            <w:noWrap/>
            <w:vAlign w:val="center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b/>
                <w:color w:val="000000"/>
                <w:lang w:val="ru-RU"/>
              </w:rPr>
              <w:t xml:space="preserve">1. Административно съответствие и допустимост </w:t>
            </w:r>
          </w:p>
        </w:tc>
      </w:tr>
      <w:tr w:rsidR="00EA31C7" w:rsidRPr="00EA31C7" w:rsidTr="00EA31C7">
        <w:trPr>
          <w:trHeight w:val="495"/>
        </w:trPr>
        <w:tc>
          <w:tcPr>
            <w:tcW w:w="7032" w:type="dxa"/>
            <w:gridSpan w:val="2"/>
            <w:noWrap/>
            <w:vAlign w:val="bottom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 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ДА/НЕ/НЕПР</w:t>
            </w:r>
          </w:p>
        </w:tc>
      </w:tr>
      <w:tr w:rsidR="00EA31C7" w:rsidRPr="00EA31C7" w:rsidTr="00EA31C7">
        <w:trPr>
          <w:trHeight w:val="1035"/>
        </w:trPr>
        <w:tc>
          <w:tcPr>
            <w:tcW w:w="1176" w:type="dxa"/>
            <w:noWrap/>
          </w:tcPr>
          <w:p w:rsidR="00EA31C7" w:rsidRPr="00EA31C7" w:rsidRDefault="00EA31C7" w:rsidP="00F569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1.</w:t>
            </w:r>
          </w:p>
        </w:tc>
        <w:tc>
          <w:tcPr>
            <w:tcW w:w="5856" w:type="dxa"/>
          </w:tcPr>
          <w:p w:rsidR="00EA31C7" w:rsidRPr="00EA31C7" w:rsidRDefault="00EA31C7" w:rsidP="00DC789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>Проектното предложение е подадено по реда, определен от УО в т.23 от Условия за кандидатстване по настоящата процедура.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EA31C7" w:rsidRPr="00EA31C7" w:rsidTr="00EA31C7">
        <w:trPr>
          <w:trHeight w:val="1147"/>
        </w:trPr>
        <w:tc>
          <w:tcPr>
            <w:tcW w:w="1176" w:type="dxa"/>
            <w:noWrap/>
          </w:tcPr>
          <w:p w:rsidR="00EA31C7" w:rsidRPr="00EA31C7" w:rsidRDefault="00EA31C7" w:rsidP="00F569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2.</w:t>
            </w:r>
          </w:p>
        </w:tc>
        <w:tc>
          <w:tcPr>
            <w:tcW w:w="5856" w:type="dxa"/>
          </w:tcPr>
          <w:p w:rsidR="00EA31C7" w:rsidRPr="00EA31C7" w:rsidRDefault="00EA31C7" w:rsidP="00253B0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 xml:space="preserve">Анализът приходи - разходи е попълнен в лева и е използван  зададеният образец съгласно Условия за кандидатстване по настоящата процедура. </w:t>
            </w:r>
          </w:p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</w:tc>
        <w:tc>
          <w:tcPr>
            <w:tcW w:w="3424" w:type="dxa"/>
            <w:vAlign w:val="bottom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 да              не      </w:t>
            </w:r>
          </w:p>
        </w:tc>
      </w:tr>
      <w:tr w:rsidR="00EA31C7" w:rsidRPr="00EA31C7" w:rsidTr="00EA31C7">
        <w:trPr>
          <w:trHeight w:val="1140"/>
        </w:trPr>
        <w:tc>
          <w:tcPr>
            <w:tcW w:w="1176" w:type="dxa"/>
            <w:noWrap/>
          </w:tcPr>
          <w:p w:rsidR="00EA31C7" w:rsidRPr="00EA31C7" w:rsidRDefault="00EA31C7" w:rsidP="00F569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3.</w:t>
            </w:r>
          </w:p>
        </w:tc>
        <w:tc>
          <w:tcPr>
            <w:tcW w:w="5856" w:type="dxa"/>
          </w:tcPr>
          <w:p w:rsidR="00EA31C7" w:rsidRPr="00EA31C7" w:rsidRDefault="00EA31C7" w:rsidP="00E1691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EA31C7" w:rsidRPr="00EA31C7" w:rsidTr="00EA31C7">
        <w:trPr>
          <w:trHeight w:val="1245"/>
        </w:trPr>
        <w:tc>
          <w:tcPr>
            <w:tcW w:w="1176" w:type="dxa"/>
            <w:noWrap/>
          </w:tcPr>
          <w:p w:rsidR="00EA31C7" w:rsidRPr="00EA31C7" w:rsidRDefault="00EA31C7" w:rsidP="00F569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4.</w:t>
            </w:r>
          </w:p>
        </w:tc>
        <w:tc>
          <w:tcPr>
            <w:tcW w:w="5856" w:type="dxa"/>
          </w:tcPr>
          <w:p w:rsidR="00EA31C7" w:rsidRPr="00EA31C7" w:rsidRDefault="00EA31C7" w:rsidP="0060121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EA31C7" w:rsidRPr="00EA31C7" w:rsidTr="00EA31C7">
        <w:trPr>
          <w:trHeight w:val="1365"/>
        </w:trPr>
        <w:tc>
          <w:tcPr>
            <w:tcW w:w="1176" w:type="dxa"/>
            <w:noWrap/>
          </w:tcPr>
          <w:p w:rsidR="00EA31C7" w:rsidRPr="00EA31C7" w:rsidRDefault="00EA31C7" w:rsidP="00F569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5.</w:t>
            </w:r>
          </w:p>
        </w:tc>
        <w:tc>
          <w:tcPr>
            <w:tcW w:w="5856" w:type="dxa"/>
          </w:tcPr>
          <w:p w:rsidR="00EA31C7" w:rsidRPr="00EA31C7" w:rsidRDefault="00EA31C7" w:rsidP="0060121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EA31C7" w:rsidRPr="00EA31C7" w:rsidTr="00EA31C7">
        <w:trPr>
          <w:trHeight w:val="1155"/>
        </w:trPr>
        <w:tc>
          <w:tcPr>
            <w:tcW w:w="1176" w:type="dxa"/>
            <w:noWrap/>
          </w:tcPr>
          <w:p w:rsidR="00EA31C7" w:rsidRPr="00EA31C7" w:rsidRDefault="00EA31C7" w:rsidP="00F569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6.</w:t>
            </w:r>
          </w:p>
        </w:tc>
        <w:tc>
          <w:tcPr>
            <w:tcW w:w="5856" w:type="dxa"/>
            <w:shd w:val="clear" w:color="000000" w:fill="FFFFFF"/>
          </w:tcPr>
          <w:p w:rsidR="00EA31C7" w:rsidRPr="00EA31C7" w:rsidRDefault="00EA31C7" w:rsidP="0060121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EA31C7" w:rsidRPr="00EA31C7" w:rsidTr="00EA31C7">
        <w:trPr>
          <w:trHeight w:val="1470"/>
        </w:trPr>
        <w:tc>
          <w:tcPr>
            <w:tcW w:w="1176" w:type="dxa"/>
            <w:noWrap/>
          </w:tcPr>
          <w:p w:rsidR="00EA31C7" w:rsidRPr="00EA31C7" w:rsidRDefault="00EA31C7" w:rsidP="00F569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7.</w:t>
            </w:r>
          </w:p>
        </w:tc>
        <w:tc>
          <w:tcPr>
            <w:tcW w:w="5856" w:type="dxa"/>
            <w:shd w:val="clear" w:color="000000" w:fill="FFFFFF"/>
          </w:tcPr>
          <w:p w:rsidR="00EA31C7" w:rsidRPr="00EA31C7" w:rsidRDefault="00EA31C7" w:rsidP="0060121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>Проектното предложение допринася за постигане на  специфичните цели по приоритета на Съюза, предвидени в член 6, параграф 2 на Регламент 508/2014.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EA31C7" w:rsidRPr="00EA31C7" w:rsidTr="00EA31C7">
        <w:trPr>
          <w:trHeight w:val="1005"/>
        </w:trPr>
        <w:tc>
          <w:tcPr>
            <w:tcW w:w="1176" w:type="dxa"/>
            <w:noWrap/>
          </w:tcPr>
          <w:p w:rsidR="00EA31C7" w:rsidRPr="00EA31C7" w:rsidRDefault="00EA31C7" w:rsidP="00F569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8.</w:t>
            </w:r>
          </w:p>
        </w:tc>
        <w:tc>
          <w:tcPr>
            <w:tcW w:w="5856" w:type="dxa"/>
            <w:shd w:val="clear" w:color="000000" w:fill="FFFFFF"/>
          </w:tcPr>
          <w:p w:rsidR="00EA31C7" w:rsidRPr="00EA31C7" w:rsidRDefault="00EA31C7" w:rsidP="00F3605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>В проектното предложение са заложени и попълнени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EA31C7" w:rsidRPr="00EA31C7" w:rsidTr="00EA31C7">
        <w:trPr>
          <w:trHeight w:val="1200"/>
        </w:trPr>
        <w:tc>
          <w:tcPr>
            <w:tcW w:w="1176" w:type="dxa"/>
            <w:noWrap/>
          </w:tcPr>
          <w:p w:rsidR="00EA31C7" w:rsidRPr="00EA31C7" w:rsidRDefault="00EA31C7" w:rsidP="00F569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9.</w:t>
            </w:r>
          </w:p>
        </w:tc>
        <w:tc>
          <w:tcPr>
            <w:tcW w:w="5856" w:type="dxa"/>
            <w:shd w:val="clear" w:color="000000" w:fill="FFFFFF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EA31C7" w:rsidRPr="00EA31C7" w:rsidTr="00EA31C7">
        <w:trPr>
          <w:trHeight w:val="1200"/>
        </w:trPr>
        <w:tc>
          <w:tcPr>
            <w:tcW w:w="1176" w:type="dxa"/>
            <w:noWrap/>
          </w:tcPr>
          <w:p w:rsidR="00EA31C7" w:rsidRPr="00EA31C7" w:rsidRDefault="00EA31C7" w:rsidP="00F569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lastRenderedPageBreak/>
              <w:t>10.</w:t>
            </w:r>
          </w:p>
        </w:tc>
        <w:tc>
          <w:tcPr>
            <w:tcW w:w="5856" w:type="dxa"/>
            <w:shd w:val="clear" w:color="000000" w:fill="FFFFFF"/>
          </w:tcPr>
          <w:p w:rsidR="00EA31C7" w:rsidRPr="00EA31C7" w:rsidRDefault="00EA31C7" w:rsidP="004E7B7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 да              не        непр</w:t>
            </w:r>
          </w:p>
        </w:tc>
      </w:tr>
      <w:tr w:rsidR="00EA31C7" w:rsidRPr="00EA31C7" w:rsidTr="00EA31C7">
        <w:trPr>
          <w:trHeight w:val="1200"/>
        </w:trPr>
        <w:tc>
          <w:tcPr>
            <w:tcW w:w="1176" w:type="dxa"/>
            <w:noWrap/>
          </w:tcPr>
          <w:p w:rsidR="00EA31C7" w:rsidRPr="00EA31C7" w:rsidRDefault="00EA31C7" w:rsidP="00F569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11.</w:t>
            </w:r>
          </w:p>
        </w:tc>
        <w:tc>
          <w:tcPr>
            <w:tcW w:w="5856" w:type="dxa"/>
            <w:shd w:val="clear" w:color="000000" w:fill="FFFFFF"/>
          </w:tcPr>
          <w:p w:rsidR="00EA31C7" w:rsidRPr="00EA31C7" w:rsidRDefault="00EA31C7" w:rsidP="004E7B7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EA31C7" w:rsidRPr="00EA31C7" w:rsidTr="00EA31C7">
        <w:trPr>
          <w:trHeight w:val="705"/>
        </w:trPr>
        <w:tc>
          <w:tcPr>
            <w:tcW w:w="1176" w:type="dxa"/>
            <w:noWrap/>
          </w:tcPr>
          <w:p w:rsidR="00EA31C7" w:rsidRPr="00EA31C7" w:rsidRDefault="00EA31C7" w:rsidP="00F569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12.</w:t>
            </w:r>
          </w:p>
        </w:tc>
        <w:tc>
          <w:tcPr>
            <w:tcW w:w="5856" w:type="dxa"/>
            <w:shd w:val="clear" w:color="000000" w:fill="FFFFFF"/>
          </w:tcPr>
          <w:p w:rsidR="00EA31C7" w:rsidRPr="00EA31C7" w:rsidRDefault="00EA31C7" w:rsidP="00EC2A6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>Операциите не са били физически завършени или изцяло осъществени преди подаването на проектното предложение, независимо дали всички свързани плащ</w:t>
            </w:r>
            <w:r w:rsidR="0086628E">
              <w:rPr>
                <w:rFonts w:ascii="Arial" w:hAnsi="Arial" w:cs="Arial"/>
                <w:color w:val="000000"/>
                <w:lang w:val="bg-BG"/>
              </w:rPr>
              <w:t>ания са направени от бенефициер</w:t>
            </w:r>
            <w:r w:rsidRPr="00EA31C7">
              <w:rPr>
                <w:rFonts w:ascii="Arial" w:hAnsi="Arial" w:cs="Arial"/>
                <w:color w:val="000000"/>
                <w:lang w:val="bg-BG"/>
              </w:rPr>
              <w:t>а или не.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EC2A6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 да              не        непр</w:t>
            </w:r>
          </w:p>
        </w:tc>
      </w:tr>
      <w:tr w:rsidR="00EA31C7" w:rsidRPr="00EA31C7" w:rsidTr="00EA31C7">
        <w:trPr>
          <w:trHeight w:val="795"/>
        </w:trPr>
        <w:tc>
          <w:tcPr>
            <w:tcW w:w="1176" w:type="dxa"/>
            <w:noWrap/>
          </w:tcPr>
          <w:p w:rsidR="00EA31C7" w:rsidRPr="00EA31C7" w:rsidRDefault="00EA31C7" w:rsidP="00F569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13.</w:t>
            </w:r>
          </w:p>
        </w:tc>
        <w:tc>
          <w:tcPr>
            <w:tcW w:w="5856" w:type="dxa"/>
            <w:shd w:val="clear" w:color="000000" w:fill="FFFFFF"/>
          </w:tcPr>
          <w:p w:rsidR="00EA31C7" w:rsidRPr="00EA31C7" w:rsidRDefault="00EA31C7" w:rsidP="00EC2A6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EC2A6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EA31C7" w:rsidRPr="00EA31C7" w:rsidTr="00EA31C7">
        <w:trPr>
          <w:trHeight w:val="696"/>
        </w:trPr>
        <w:tc>
          <w:tcPr>
            <w:tcW w:w="1176" w:type="dxa"/>
            <w:noWrap/>
          </w:tcPr>
          <w:p w:rsidR="00EA31C7" w:rsidRPr="00EA31C7" w:rsidRDefault="00EA31C7" w:rsidP="00F569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14.</w:t>
            </w:r>
          </w:p>
        </w:tc>
        <w:tc>
          <w:tcPr>
            <w:tcW w:w="5856" w:type="dxa"/>
            <w:shd w:val="clear" w:color="000000" w:fill="FFFFFF"/>
          </w:tcPr>
          <w:p w:rsidR="00EA31C7" w:rsidRPr="00EA31C7" w:rsidRDefault="00EA31C7" w:rsidP="00EC2A6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>Общата стойност на безвъзмездната финансова помощ   не надвишава определения максимален размер съгласно Условията за кандидатстване по настоящата процедура.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EC2A6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EA31C7" w:rsidRPr="00EA31C7" w:rsidTr="00EA31C7">
        <w:trPr>
          <w:trHeight w:val="840"/>
        </w:trPr>
        <w:tc>
          <w:tcPr>
            <w:tcW w:w="1176" w:type="dxa"/>
            <w:noWrap/>
          </w:tcPr>
          <w:p w:rsidR="00EA31C7" w:rsidRPr="00EA31C7" w:rsidRDefault="00EA31C7" w:rsidP="00F569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15.</w:t>
            </w:r>
          </w:p>
        </w:tc>
        <w:tc>
          <w:tcPr>
            <w:tcW w:w="5856" w:type="dxa"/>
            <w:shd w:val="clear" w:color="000000" w:fill="FFFFFF"/>
          </w:tcPr>
          <w:p w:rsidR="00EA31C7" w:rsidRPr="00EA31C7" w:rsidRDefault="00EA31C7" w:rsidP="00EC2A6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 xml:space="preserve">Проектът е икономически жизнеспособен. 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EC2A6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 да              не        непр</w:t>
            </w:r>
          </w:p>
        </w:tc>
      </w:tr>
      <w:tr w:rsidR="00EA31C7" w:rsidRPr="00EA31C7" w:rsidTr="00EA31C7">
        <w:trPr>
          <w:trHeight w:val="840"/>
        </w:trPr>
        <w:tc>
          <w:tcPr>
            <w:tcW w:w="1176" w:type="dxa"/>
            <w:noWrap/>
          </w:tcPr>
          <w:p w:rsidR="00EA31C7" w:rsidRPr="00EA31C7" w:rsidRDefault="00EA31C7" w:rsidP="00F569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16.</w:t>
            </w:r>
          </w:p>
        </w:tc>
        <w:tc>
          <w:tcPr>
            <w:tcW w:w="5856" w:type="dxa"/>
            <w:shd w:val="clear" w:color="000000" w:fill="FFFFFF"/>
          </w:tcPr>
          <w:p w:rsidR="00EA31C7" w:rsidRPr="00EA31C7" w:rsidRDefault="00EA31C7" w:rsidP="00EC2A6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EC2A6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EA31C7" w:rsidRPr="00EA31C7" w:rsidTr="00EA31C7">
        <w:trPr>
          <w:trHeight w:val="840"/>
        </w:trPr>
        <w:tc>
          <w:tcPr>
            <w:tcW w:w="1176" w:type="dxa"/>
            <w:noWrap/>
          </w:tcPr>
          <w:p w:rsidR="00EA31C7" w:rsidRPr="00EA31C7" w:rsidRDefault="00EA31C7" w:rsidP="00F569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17.</w:t>
            </w:r>
          </w:p>
        </w:tc>
        <w:tc>
          <w:tcPr>
            <w:tcW w:w="5856" w:type="dxa"/>
            <w:shd w:val="clear" w:color="000000" w:fill="FFFFFF"/>
          </w:tcPr>
          <w:p w:rsidR="00EA31C7" w:rsidRPr="00EA31C7" w:rsidRDefault="00EA31C7" w:rsidP="000447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>Проектното предложение е в съответствие с политиката на ЕС за устойчиво развитие  и опазване на околната среда.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EC2A6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F569B6" w:rsidRPr="00EA31C7" w:rsidTr="00EA31C7">
        <w:trPr>
          <w:trHeight w:val="840"/>
        </w:trPr>
        <w:tc>
          <w:tcPr>
            <w:tcW w:w="1176" w:type="dxa"/>
            <w:noWrap/>
          </w:tcPr>
          <w:p w:rsidR="00F569B6" w:rsidRPr="00F569B6" w:rsidRDefault="00F569B6" w:rsidP="00F569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18.</w:t>
            </w:r>
          </w:p>
        </w:tc>
        <w:tc>
          <w:tcPr>
            <w:tcW w:w="5856" w:type="dxa"/>
            <w:shd w:val="clear" w:color="000000" w:fill="FFFFFF"/>
          </w:tcPr>
          <w:p w:rsidR="00F569B6" w:rsidRPr="00F569B6" w:rsidRDefault="00F569B6" w:rsidP="000447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569B6">
              <w:rPr>
                <w:rFonts w:ascii="Arial" w:hAnsi="Arial" w:cs="Arial"/>
                <w:color w:val="000000"/>
                <w:lang w:val="bg-BG"/>
              </w:rPr>
              <w:t>Извършена е оценка на риска от измами, резултатите от която доказват, че проектното предложение може да премине към ТФО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3424" w:type="dxa"/>
            <w:vAlign w:val="bottom"/>
          </w:tcPr>
          <w:p w:rsidR="00F569B6" w:rsidRPr="00EA31C7" w:rsidRDefault="00F569B6" w:rsidP="00EC2A6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EA31C7" w:rsidRPr="00EA31C7" w:rsidTr="00EA31C7">
        <w:trPr>
          <w:trHeight w:val="615"/>
        </w:trPr>
        <w:tc>
          <w:tcPr>
            <w:tcW w:w="10456" w:type="dxa"/>
            <w:gridSpan w:val="3"/>
            <w:noWrap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>При несъответствие с някое от посочените изисквания проектното предложение се отхвърля</w:t>
            </w:r>
            <w:r w:rsidRPr="00EA31C7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</w:tr>
      <w:tr w:rsidR="00EA31C7" w:rsidRPr="00EA31C7" w:rsidTr="00EA31C7">
        <w:trPr>
          <w:trHeight w:val="930"/>
        </w:trPr>
        <w:tc>
          <w:tcPr>
            <w:tcW w:w="10456" w:type="dxa"/>
            <w:gridSpan w:val="3"/>
            <w:shd w:val="clear" w:color="000000" w:fill="FFFFFF"/>
            <w:vAlign w:val="center"/>
          </w:tcPr>
          <w:p w:rsidR="00EA31C7" w:rsidRPr="00EA31C7" w:rsidRDefault="00EA31C7" w:rsidP="00E3406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b/>
                <w:color w:val="000000"/>
                <w:lang w:val="ru-RU"/>
              </w:rPr>
              <w:t>2. Техническа и финансова оценка</w:t>
            </w:r>
          </w:p>
        </w:tc>
      </w:tr>
      <w:tr w:rsidR="009E038A" w:rsidRPr="00EA31C7" w:rsidDel="00522F13" w:rsidTr="00EA31C7">
        <w:trPr>
          <w:trHeight w:val="840"/>
        </w:trPr>
        <w:tc>
          <w:tcPr>
            <w:tcW w:w="1176" w:type="dxa"/>
            <w:noWrap/>
          </w:tcPr>
          <w:p w:rsidR="009E038A" w:rsidRPr="00EA31C7" w:rsidRDefault="009E038A" w:rsidP="00E3406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856" w:type="dxa"/>
            <w:shd w:val="clear" w:color="000000" w:fill="FFFFFF"/>
          </w:tcPr>
          <w:p w:rsidR="009E038A" w:rsidRPr="00EA31C7" w:rsidRDefault="009E038A" w:rsidP="00090809">
            <w:pPr>
              <w:spacing w:after="0" w:line="240" w:lineRule="auto"/>
              <w:rPr>
                <w:rFonts w:ascii="Arial" w:hAnsi="Arial" w:cs="Arial"/>
                <w:b/>
                <w:lang w:val="bg-BG"/>
              </w:rPr>
            </w:pPr>
            <w:r w:rsidRPr="00EA31C7">
              <w:rPr>
                <w:rFonts w:ascii="Arial" w:hAnsi="Arial" w:cs="Arial"/>
                <w:b/>
                <w:lang w:val="bg-BG"/>
              </w:rPr>
              <w:t>Критерии за сектор „Инвестиции насочени към изграждане и/или модернизация на лодкостоянки“:</w:t>
            </w:r>
          </w:p>
        </w:tc>
        <w:tc>
          <w:tcPr>
            <w:tcW w:w="3424" w:type="dxa"/>
            <w:vAlign w:val="bottom"/>
          </w:tcPr>
          <w:p w:rsidR="009E038A" w:rsidRPr="00EA31C7" w:rsidRDefault="009E038A" w:rsidP="00E3406B">
            <w:pPr>
              <w:spacing w:after="0" w:line="240" w:lineRule="auto"/>
              <w:jc w:val="both"/>
              <w:rPr>
                <w:rFonts w:ascii="Arial" w:hAnsi="Arial" w:cs="Arial"/>
                <w:lang w:val="bg-BG"/>
              </w:rPr>
            </w:pPr>
          </w:p>
        </w:tc>
      </w:tr>
      <w:tr w:rsidR="009E038A" w:rsidRPr="00EA31C7" w:rsidDel="00522F13" w:rsidTr="00EA31C7">
        <w:trPr>
          <w:trHeight w:val="840"/>
        </w:trPr>
        <w:tc>
          <w:tcPr>
            <w:tcW w:w="1176" w:type="dxa"/>
            <w:noWrap/>
          </w:tcPr>
          <w:p w:rsidR="009E038A" w:rsidRPr="00EA31C7" w:rsidRDefault="009E038A" w:rsidP="00F569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1.</w:t>
            </w:r>
          </w:p>
        </w:tc>
        <w:tc>
          <w:tcPr>
            <w:tcW w:w="5856" w:type="dxa"/>
            <w:shd w:val="clear" w:color="000000" w:fill="FFFFFF"/>
          </w:tcPr>
          <w:p w:rsidR="009E038A" w:rsidRPr="00EA31C7" w:rsidRDefault="009E038A" w:rsidP="00220FB3">
            <w:pPr>
              <w:spacing w:after="0" w:line="240" w:lineRule="auto"/>
              <w:rPr>
                <w:rFonts w:ascii="Arial" w:hAnsi="Arial" w:cs="Arial"/>
                <w:lang w:val="bg-BG"/>
              </w:rPr>
            </w:pPr>
            <w:r w:rsidRPr="00EA31C7">
              <w:rPr>
                <w:rFonts w:ascii="Arial" w:hAnsi="Arial" w:cs="Arial"/>
                <w:lang w:val="bg-BG"/>
              </w:rPr>
              <w:t>Капацитет:</w:t>
            </w:r>
          </w:p>
          <w:p w:rsidR="009E038A" w:rsidRPr="00EA31C7" w:rsidRDefault="009E038A" w:rsidP="00220FB3">
            <w:pPr>
              <w:spacing w:after="0" w:line="240" w:lineRule="auto"/>
              <w:rPr>
                <w:rFonts w:ascii="Arial" w:hAnsi="Arial" w:cs="Arial"/>
                <w:lang w:val="bg-BG"/>
              </w:rPr>
            </w:pPr>
            <w:r w:rsidRPr="00EA31C7">
              <w:rPr>
                <w:rFonts w:ascii="Arial" w:hAnsi="Arial" w:cs="Arial"/>
                <w:lang w:val="bg-BG"/>
              </w:rPr>
              <w:t>- Брой корабни места над 30 - 40 точки;</w:t>
            </w:r>
          </w:p>
          <w:p w:rsidR="009E038A" w:rsidRPr="00EA31C7" w:rsidRDefault="009E038A" w:rsidP="00220FB3">
            <w:pPr>
              <w:spacing w:after="0" w:line="240" w:lineRule="auto"/>
              <w:rPr>
                <w:rFonts w:ascii="Arial" w:hAnsi="Arial" w:cs="Arial"/>
                <w:lang w:val="bg-BG"/>
              </w:rPr>
            </w:pPr>
            <w:r w:rsidRPr="00EA31C7">
              <w:rPr>
                <w:rFonts w:ascii="Arial" w:hAnsi="Arial" w:cs="Arial"/>
                <w:lang w:val="bg-BG"/>
              </w:rPr>
              <w:t>- Брой корабни места от 10 до 30 -</w:t>
            </w:r>
            <w:r w:rsidRPr="00EA31C7">
              <w:rPr>
                <w:rFonts w:ascii="Arial" w:hAnsi="Arial" w:cs="Arial"/>
              </w:rPr>
              <w:t xml:space="preserve"> 3</w:t>
            </w:r>
            <w:r w:rsidRPr="00EA31C7">
              <w:rPr>
                <w:rFonts w:ascii="Arial" w:hAnsi="Arial" w:cs="Arial"/>
                <w:lang w:val="bg-BG"/>
              </w:rPr>
              <w:t>0 точки;</w:t>
            </w:r>
          </w:p>
          <w:p w:rsidR="009E038A" w:rsidRDefault="009E038A" w:rsidP="00220FB3">
            <w:pPr>
              <w:spacing w:after="0" w:line="240" w:lineRule="auto"/>
              <w:rPr>
                <w:rFonts w:ascii="Arial" w:hAnsi="Arial" w:cs="Arial"/>
                <w:lang w:val="bg-BG"/>
              </w:rPr>
            </w:pPr>
            <w:r w:rsidRPr="00EA31C7">
              <w:rPr>
                <w:rFonts w:ascii="Arial" w:hAnsi="Arial" w:cs="Arial"/>
                <w:lang w:val="bg-BG"/>
              </w:rPr>
              <w:t>- Брой корабни места до 10 - 20 точки;</w:t>
            </w:r>
          </w:p>
          <w:p w:rsidR="00090809" w:rsidRPr="00EA31C7" w:rsidRDefault="00090809" w:rsidP="00220FB3">
            <w:pPr>
              <w:spacing w:after="0" w:line="240" w:lineRule="auto"/>
              <w:rPr>
                <w:rFonts w:ascii="Arial" w:hAnsi="Arial" w:cs="Arial"/>
                <w:lang w:val="bg-BG"/>
              </w:rPr>
            </w:pPr>
          </w:p>
        </w:tc>
        <w:tc>
          <w:tcPr>
            <w:tcW w:w="3424" w:type="dxa"/>
          </w:tcPr>
          <w:p w:rsidR="009E038A" w:rsidRPr="00EA31C7" w:rsidRDefault="009E038A" w:rsidP="008D342A">
            <w:pPr>
              <w:spacing w:after="0" w:line="240" w:lineRule="auto"/>
              <w:rPr>
                <w:rFonts w:ascii="Arial" w:hAnsi="Arial" w:cs="Arial"/>
                <w:lang w:val="bg-BG"/>
              </w:rPr>
            </w:pPr>
            <w:r w:rsidRPr="00EA31C7">
              <w:rPr>
                <w:rFonts w:ascii="Arial" w:hAnsi="Arial" w:cs="Arial"/>
                <w:lang w:val="bg-BG"/>
              </w:rPr>
              <w:t>40 точки</w:t>
            </w:r>
          </w:p>
        </w:tc>
      </w:tr>
      <w:tr w:rsidR="009E038A" w:rsidRPr="00EA31C7" w:rsidDel="00522F13" w:rsidTr="00EA31C7">
        <w:trPr>
          <w:trHeight w:val="840"/>
        </w:trPr>
        <w:tc>
          <w:tcPr>
            <w:tcW w:w="1176" w:type="dxa"/>
            <w:noWrap/>
          </w:tcPr>
          <w:p w:rsidR="009E038A" w:rsidRPr="00EA31C7" w:rsidRDefault="009E038A" w:rsidP="00F569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lastRenderedPageBreak/>
              <w:t>2.</w:t>
            </w:r>
          </w:p>
        </w:tc>
        <w:tc>
          <w:tcPr>
            <w:tcW w:w="5856" w:type="dxa"/>
            <w:shd w:val="clear" w:color="000000" w:fill="FFFFFF"/>
          </w:tcPr>
          <w:p w:rsidR="009E038A" w:rsidRPr="00EA31C7" w:rsidRDefault="009E038A" w:rsidP="00E3406B">
            <w:pPr>
              <w:spacing w:after="0" w:line="240" w:lineRule="auto"/>
              <w:rPr>
                <w:rFonts w:ascii="Arial" w:hAnsi="Arial" w:cs="Arial"/>
                <w:lang w:val="bg-BG"/>
              </w:rPr>
            </w:pPr>
            <w:r w:rsidRPr="00EA31C7">
              <w:rPr>
                <w:rFonts w:ascii="Arial" w:hAnsi="Arial" w:cs="Arial"/>
                <w:lang w:val="bg-BG"/>
              </w:rPr>
              <w:t>Дейности в подобряване на безопасността и условията на труд на рибарите;</w:t>
            </w:r>
          </w:p>
        </w:tc>
        <w:tc>
          <w:tcPr>
            <w:tcW w:w="3424" w:type="dxa"/>
          </w:tcPr>
          <w:p w:rsidR="009E038A" w:rsidRPr="00EA31C7" w:rsidRDefault="009E038A" w:rsidP="008D342A">
            <w:pPr>
              <w:spacing w:after="0" w:line="240" w:lineRule="auto"/>
              <w:rPr>
                <w:rFonts w:ascii="Arial" w:hAnsi="Arial" w:cs="Arial"/>
                <w:lang w:val="bg-BG"/>
              </w:rPr>
            </w:pPr>
            <w:r w:rsidRPr="00EA31C7">
              <w:rPr>
                <w:rFonts w:ascii="Arial" w:hAnsi="Arial" w:cs="Arial"/>
                <w:lang w:val="bg-BG"/>
              </w:rPr>
              <w:t>10 точки</w:t>
            </w:r>
          </w:p>
        </w:tc>
      </w:tr>
      <w:tr w:rsidR="009E038A" w:rsidRPr="00EA31C7" w:rsidDel="00522F13" w:rsidTr="00EA31C7">
        <w:trPr>
          <w:trHeight w:val="840"/>
        </w:trPr>
        <w:tc>
          <w:tcPr>
            <w:tcW w:w="1176" w:type="dxa"/>
            <w:noWrap/>
          </w:tcPr>
          <w:p w:rsidR="009E038A" w:rsidRPr="00EA31C7" w:rsidRDefault="009E038A" w:rsidP="00F569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3.</w:t>
            </w:r>
          </w:p>
        </w:tc>
        <w:tc>
          <w:tcPr>
            <w:tcW w:w="5856" w:type="dxa"/>
            <w:shd w:val="clear" w:color="000000" w:fill="FFFFFF"/>
          </w:tcPr>
          <w:p w:rsidR="009E038A" w:rsidRPr="00EA31C7" w:rsidRDefault="009E038A" w:rsidP="00E3406B">
            <w:pPr>
              <w:spacing w:after="0" w:line="240" w:lineRule="auto"/>
              <w:rPr>
                <w:rFonts w:ascii="Arial" w:hAnsi="Arial" w:cs="Arial"/>
                <w:lang w:val="bg-BG"/>
              </w:rPr>
            </w:pPr>
            <w:r w:rsidRPr="00EA31C7">
              <w:rPr>
                <w:rFonts w:ascii="Arial" w:hAnsi="Arial" w:cs="Arial"/>
                <w:lang w:val="bg-BG"/>
              </w:rPr>
              <w:t>Инвестицията е предназначена за дребномащабния крайбрежен риболов</w:t>
            </w:r>
          </w:p>
        </w:tc>
        <w:tc>
          <w:tcPr>
            <w:tcW w:w="3424" w:type="dxa"/>
          </w:tcPr>
          <w:p w:rsidR="009E038A" w:rsidRPr="00EA31C7" w:rsidRDefault="009E038A" w:rsidP="008D342A">
            <w:pPr>
              <w:spacing w:after="0" w:line="240" w:lineRule="auto"/>
              <w:rPr>
                <w:rFonts w:ascii="Arial" w:hAnsi="Arial" w:cs="Arial"/>
                <w:lang w:val="bg-BG"/>
              </w:rPr>
            </w:pPr>
            <w:r w:rsidRPr="00EA31C7">
              <w:rPr>
                <w:rFonts w:ascii="Arial" w:hAnsi="Arial" w:cs="Arial"/>
                <w:lang w:val="bg-BG"/>
              </w:rPr>
              <w:t>30 точки</w:t>
            </w:r>
          </w:p>
        </w:tc>
      </w:tr>
      <w:tr w:rsidR="009E038A" w:rsidRPr="00EA31C7" w:rsidDel="00522F13" w:rsidTr="00EA31C7">
        <w:trPr>
          <w:trHeight w:val="840"/>
        </w:trPr>
        <w:tc>
          <w:tcPr>
            <w:tcW w:w="1176" w:type="dxa"/>
            <w:noWrap/>
          </w:tcPr>
          <w:p w:rsidR="009E038A" w:rsidRPr="00EA31C7" w:rsidRDefault="009E038A" w:rsidP="00F569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4.</w:t>
            </w:r>
          </w:p>
        </w:tc>
        <w:tc>
          <w:tcPr>
            <w:tcW w:w="5856" w:type="dxa"/>
            <w:shd w:val="clear" w:color="000000" w:fill="FFFFFF"/>
          </w:tcPr>
          <w:p w:rsidR="009E038A" w:rsidRPr="00EA31C7" w:rsidRDefault="009E038A" w:rsidP="00305FED">
            <w:pPr>
              <w:spacing w:after="0" w:line="240" w:lineRule="auto"/>
              <w:rPr>
                <w:rFonts w:ascii="Arial" w:hAnsi="Arial" w:cs="Arial"/>
                <w:lang w:val="bg-BG"/>
              </w:rPr>
            </w:pPr>
          </w:p>
          <w:p w:rsidR="00DD758C" w:rsidRPr="00EA31C7" w:rsidRDefault="00DD758C" w:rsidP="00305FED">
            <w:pPr>
              <w:spacing w:after="0" w:line="240" w:lineRule="auto"/>
              <w:rPr>
                <w:rFonts w:ascii="Arial" w:hAnsi="Arial" w:cs="Arial"/>
                <w:lang w:val="bg-BG"/>
              </w:rPr>
            </w:pPr>
            <w:r w:rsidRPr="00EA31C7">
              <w:rPr>
                <w:rFonts w:ascii="Arial" w:hAnsi="Arial" w:cs="Arial"/>
                <w:lang w:val="bg-BG"/>
              </w:rPr>
              <w:t>Проектът се изпълнява в акваторията на Черно море</w:t>
            </w:r>
          </w:p>
        </w:tc>
        <w:tc>
          <w:tcPr>
            <w:tcW w:w="3424" w:type="dxa"/>
          </w:tcPr>
          <w:p w:rsidR="009E038A" w:rsidRPr="00EA31C7" w:rsidRDefault="009E038A" w:rsidP="00536309">
            <w:pPr>
              <w:spacing w:after="0" w:line="240" w:lineRule="auto"/>
              <w:rPr>
                <w:rFonts w:ascii="Arial" w:hAnsi="Arial" w:cs="Arial"/>
                <w:lang w:val="bg-BG"/>
              </w:rPr>
            </w:pPr>
            <w:r w:rsidRPr="00EA31C7">
              <w:rPr>
                <w:rFonts w:ascii="Arial" w:hAnsi="Arial" w:cs="Arial"/>
              </w:rPr>
              <w:t>2</w:t>
            </w:r>
            <w:r w:rsidRPr="00EA31C7">
              <w:rPr>
                <w:rFonts w:ascii="Arial" w:hAnsi="Arial" w:cs="Arial"/>
                <w:lang w:val="bg-BG"/>
              </w:rPr>
              <w:t>0 точки</w:t>
            </w:r>
          </w:p>
        </w:tc>
      </w:tr>
      <w:tr w:rsidR="009E038A" w:rsidRPr="00EA31C7" w:rsidDel="00522F13" w:rsidTr="00EA31C7">
        <w:trPr>
          <w:trHeight w:val="840"/>
        </w:trPr>
        <w:tc>
          <w:tcPr>
            <w:tcW w:w="1176" w:type="dxa"/>
            <w:noWrap/>
          </w:tcPr>
          <w:p w:rsidR="009E038A" w:rsidRPr="00EA31C7" w:rsidRDefault="009E038A" w:rsidP="00E3406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856" w:type="dxa"/>
            <w:shd w:val="clear" w:color="000000" w:fill="FFFFFF"/>
          </w:tcPr>
          <w:p w:rsidR="009E038A" w:rsidRPr="00EA31C7" w:rsidRDefault="00B83851" w:rsidP="00B83851">
            <w:pPr>
              <w:spacing w:after="0" w:line="240" w:lineRule="auto"/>
              <w:rPr>
                <w:rFonts w:ascii="Arial" w:hAnsi="Arial" w:cs="Arial"/>
                <w:b/>
                <w:lang w:val="bg-BG"/>
              </w:rPr>
            </w:pPr>
            <w:r w:rsidRPr="00EA31C7">
              <w:rPr>
                <w:rFonts w:ascii="Arial" w:hAnsi="Arial" w:cs="Arial"/>
                <w:b/>
                <w:lang w:val="bg-BG"/>
              </w:rPr>
              <w:t>Максимален общ</w:t>
            </w:r>
            <w:r w:rsidR="009E038A" w:rsidRPr="00EA31C7">
              <w:rPr>
                <w:rFonts w:ascii="Arial" w:hAnsi="Arial" w:cs="Arial"/>
                <w:b/>
                <w:lang w:val="bg-BG"/>
              </w:rPr>
              <w:t xml:space="preserve"> брой точки – 100</w:t>
            </w:r>
          </w:p>
        </w:tc>
        <w:tc>
          <w:tcPr>
            <w:tcW w:w="3424" w:type="dxa"/>
            <w:vAlign w:val="bottom"/>
          </w:tcPr>
          <w:p w:rsidR="009E038A" w:rsidRPr="00EA31C7" w:rsidRDefault="009E038A" w:rsidP="00E3406B">
            <w:pPr>
              <w:spacing w:after="0" w:line="240" w:lineRule="auto"/>
              <w:jc w:val="both"/>
              <w:rPr>
                <w:rFonts w:ascii="Arial" w:hAnsi="Arial" w:cs="Arial"/>
                <w:lang w:val="bg-BG"/>
              </w:rPr>
            </w:pPr>
          </w:p>
        </w:tc>
      </w:tr>
    </w:tbl>
    <w:p w:rsidR="003E3D72" w:rsidRPr="00EA31C7" w:rsidRDefault="003E3D72" w:rsidP="003E3D72">
      <w:pPr>
        <w:spacing w:before="120" w:after="120"/>
        <w:jc w:val="both"/>
        <w:rPr>
          <w:rFonts w:ascii="Arial" w:hAnsi="Arial" w:cs="Arial"/>
          <w:b/>
          <w:lang w:val="bg-BG"/>
        </w:rPr>
      </w:pPr>
    </w:p>
    <w:p w:rsidR="003E3D72" w:rsidRPr="00EA31C7" w:rsidRDefault="003E3D72" w:rsidP="003E3D72">
      <w:pPr>
        <w:spacing w:before="120" w:after="120"/>
        <w:jc w:val="both"/>
        <w:rPr>
          <w:rFonts w:ascii="Arial" w:hAnsi="Arial" w:cs="Arial"/>
          <w:lang w:val="bg-BG"/>
        </w:rPr>
      </w:pPr>
      <w:r w:rsidRPr="00EA31C7">
        <w:rPr>
          <w:rFonts w:ascii="Arial" w:hAnsi="Arial" w:cs="Arial"/>
          <w:b/>
          <w:lang w:val="bg-BG"/>
        </w:rPr>
        <w:t xml:space="preserve">Проектните предложения, получили минимум </w:t>
      </w:r>
      <w:r w:rsidR="00EA05F5" w:rsidRPr="00EA31C7">
        <w:rPr>
          <w:rFonts w:ascii="Arial" w:hAnsi="Arial" w:cs="Arial"/>
          <w:b/>
        </w:rPr>
        <w:t>3</w:t>
      </w:r>
      <w:r w:rsidR="00EA05F5" w:rsidRPr="00EA31C7">
        <w:rPr>
          <w:rFonts w:ascii="Arial" w:hAnsi="Arial" w:cs="Arial"/>
          <w:b/>
          <w:lang w:val="bg-BG"/>
        </w:rPr>
        <w:t xml:space="preserve">0 </w:t>
      </w:r>
      <w:r w:rsidRPr="00EA31C7">
        <w:rPr>
          <w:rFonts w:ascii="Arial" w:hAnsi="Arial" w:cs="Arial"/>
          <w:b/>
          <w:lang w:val="bg-BG"/>
        </w:rPr>
        <w:t xml:space="preserve">точки на етап „Техническа и финансова оценка”, </w:t>
      </w:r>
      <w:r w:rsidRPr="00EA31C7">
        <w:rPr>
          <w:rFonts w:ascii="Arial" w:hAnsi="Arial" w:cs="Arial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3E3D72" w:rsidRPr="00EA31C7" w:rsidRDefault="003E3D72" w:rsidP="003E3D72">
      <w:pPr>
        <w:spacing w:before="120" w:after="120"/>
        <w:jc w:val="both"/>
        <w:rPr>
          <w:rFonts w:ascii="Arial" w:hAnsi="Arial" w:cs="Arial"/>
          <w:lang w:val="bg-BG"/>
        </w:rPr>
      </w:pPr>
      <w:r w:rsidRPr="00EA31C7">
        <w:rPr>
          <w:rFonts w:ascii="Arial" w:hAnsi="Arial" w:cs="Arial"/>
          <w:lang w:val="bg-BG"/>
        </w:rPr>
        <w:t xml:space="preserve">В случай че проектното предложение </w:t>
      </w:r>
      <w:r w:rsidRPr="00EA31C7">
        <w:rPr>
          <w:rFonts w:ascii="Arial" w:hAnsi="Arial" w:cs="Arial"/>
          <w:bCs/>
          <w:lang w:val="bg-BG"/>
        </w:rPr>
        <w:t xml:space="preserve">получи по-малко от </w:t>
      </w:r>
      <w:r w:rsidR="00EA05F5" w:rsidRPr="00EA31C7">
        <w:rPr>
          <w:rFonts w:ascii="Arial" w:hAnsi="Arial" w:cs="Arial"/>
          <w:bCs/>
        </w:rPr>
        <w:t>3</w:t>
      </w:r>
      <w:r w:rsidR="00EA05F5" w:rsidRPr="00EA31C7">
        <w:rPr>
          <w:rFonts w:ascii="Arial" w:hAnsi="Arial" w:cs="Arial"/>
          <w:bCs/>
          <w:lang w:val="bg-BG"/>
        </w:rPr>
        <w:t xml:space="preserve">0 </w:t>
      </w:r>
      <w:r w:rsidR="00013167" w:rsidRPr="00EA31C7">
        <w:rPr>
          <w:rFonts w:ascii="Arial" w:hAnsi="Arial" w:cs="Arial"/>
          <w:bCs/>
          <w:lang w:val="bg-BG"/>
        </w:rPr>
        <w:t>точки</w:t>
      </w:r>
      <w:r w:rsidRPr="00EA31C7">
        <w:rPr>
          <w:rFonts w:ascii="Arial" w:hAnsi="Arial" w:cs="Arial"/>
          <w:lang w:val="bg-BG"/>
        </w:rPr>
        <w:t>, проектното предложение се отхвърля.</w:t>
      </w:r>
    </w:p>
    <w:p w:rsidR="003E3D72" w:rsidRPr="00090809" w:rsidRDefault="003E3D72" w:rsidP="003E3D72">
      <w:pPr>
        <w:spacing w:after="0" w:line="240" w:lineRule="auto"/>
        <w:jc w:val="both"/>
        <w:rPr>
          <w:rFonts w:ascii="Arial" w:hAnsi="Arial" w:cs="Arial"/>
          <w:color w:val="000000"/>
          <w:lang w:val="bg-BG"/>
        </w:rPr>
      </w:pPr>
      <w:r w:rsidRPr="00090809">
        <w:rPr>
          <w:rFonts w:ascii="Arial" w:hAnsi="Arial" w:cs="Arial"/>
          <w:lang w:val="bg-BG"/>
        </w:rPr>
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ИСУН</w:t>
      </w:r>
      <w:r w:rsidR="00F76371" w:rsidRPr="00090809">
        <w:rPr>
          <w:rFonts w:ascii="Arial" w:hAnsi="Arial" w:cs="Arial"/>
          <w:lang w:val="bg-BG"/>
        </w:rPr>
        <w:t xml:space="preserve"> 2020</w:t>
      </w:r>
      <w:r w:rsidRPr="00090809">
        <w:rPr>
          <w:rFonts w:ascii="Arial" w:hAnsi="Arial" w:cs="Arial"/>
          <w:lang w:val="bg-BG"/>
        </w:rPr>
        <w:t>.</w:t>
      </w:r>
    </w:p>
    <w:p w:rsidR="00BA0A8F" w:rsidRPr="00EA31C7" w:rsidRDefault="00BA0A8F" w:rsidP="00DA3E79">
      <w:pPr>
        <w:spacing w:after="0" w:line="240" w:lineRule="auto"/>
        <w:jc w:val="both"/>
        <w:rPr>
          <w:rFonts w:ascii="Arial" w:hAnsi="Arial" w:cs="Arial"/>
          <w:color w:val="000000"/>
          <w:lang w:val="ru-RU"/>
        </w:rPr>
      </w:pPr>
    </w:p>
    <w:sectPr w:rsidR="00BA0A8F" w:rsidRPr="00EA31C7" w:rsidSect="00DF6DBD">
      <w:headerReference w:type="default" r:id="rId8"/>
      <w:headerReference w:type="first" r:id="rId9"/>
      <w:pgSz w:w="12240" w:h="15840"/>
      <w:pgMar w:top="1417" w:right="1041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9E3" w:rsidRDefault="00D359E3" w:rsidP="00EA31C7">
      <w:pPr>
        <w:spacing w:after="0" w:line="240" w:lineRule="auto"/>
      </w:pPr>
      <w:r>
        <w:separator/>
      </w:r>
    </w:p>
  </w:endnote>
  <w:endnote w:type="continuationSeparator" w:id="0">
    <w:p w:rsidR="00D359E3" w:rsidRDefault="00D359E3" w:rsidP="00EA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9E3" w:rsidRDefault="00D359E3" w:rsidP="00EA31C7">
      <w:pPr>
        <w:spacing w:after="0" w:line="240" w:lineRule="auto"/>
      </w:pPr>
      <w:r>
        <w:separator/>
      </w:r>
    </w:p>
  </w:footnote>
  <w:footnote w:type="continuationSeparator" w:id="0">
    <w:p w:rsidR="00D359E3" w:rsidRDefault="00D359E3" w:rsidP="00EA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1C7" w:rsidRDefault="00EA31C7" w:rsidP="00DF6DBD">
    <w:pPr>
      <w:pStyle w:val="Header"/>
      <w:tabs>
        <w:tab w:val="clear" w:pos="4703"/>
        <w:tab w:val="clear" w:pos="940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3"/>
      <w:tblW w:w="8709" w:type="dxa"/>
      <w:jc w:val="center"/>
      <w:tblInd w:w="10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8"/>
      <w:gridCol w:w="3743"/>
      <w:gridCol w:w="2238"/>
    </w:tblGrid>
    <w:tr w:rsidR="00DF6DBD" w:rsidRPr="00DF6DBD" w:rsidTr="009775CD">
      <w:trPr>
        <w:jc w:val="center"/>
      </w:trPr>
      <w:tc>
        <w:tcPr>
          <w:tcW w:w="2839" w:type="dxa"/>
        </w:tcPr>
        <w:p w:rsidR="00DF6DBD" w:rsidRPr="00DF6DBD" w:rsidRDefault="00DF6DBD" w:rsidP="00DF6DBD">
          <w:pPr>
            <w:spacing w:after="0" w:line="240" w:lineRule="auto"/>
            <w:jc w:val="center"/>
            <w:rPr>
              <w:rFonts w:cs="Times New Roman"/>
              <w:noProof/>
              <w:lang w:val="bg-BG"/>
            </w:rPr>
          </w:pPr>
          <w:r w:rsidRPr="00DF6DBD">
            <w:rPr>
              <w:rFonts w:cs="Times New Roman"/>
              <w:noProof/>
            </w:rPr>
            <w:drawing>
              <wp:inline distT="0" distB="0" distL="0" distR="0" wp14:anchorId="2F3DB183" wp14:editId="6CCFAA15">
                <wp:extent cx="1041621" cy="720454"/>
                <wp:effectExtent l="0" t="0" r="6350" b="381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9812" cy="71920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DF6DBD" w:rsidRPr="00DF6DBD" w:rsidRDefault="00DF6DBD" w:rsidP="00DF6DBD">
          <w:pPr>
            <w:spacing w:after="0" w:line="240" w:lineRule="auto"/>
            <w:jc w:val="center"/>
            <w:rPr>
              <w:rFonts w:ascii="Candara" w:hAnsi="Candara" w:cs="Candara"/>
              <w:b/>
              <w:bCs/>
              <w:noProof/>
              <w:kern w:val="24"/>
              <w:sz w:val="16"/>
              <w:szCs w:val="16"/>
              <w:lang w:val="ru-RU"/>
            </w:rPr>
          </w:pPr>
          <w:r w:rsidRPr="00DF6DBD">
            <w:rPr>
              <w:rFonts w:ascii="Candara" w:hAnsi="Candara" w:cs="Candara"/>
              <w:b/>
              <w:bCs/>
              <w:noProof/>
              <w:kern w:val="24"/>
              <w:sz w:val="16"/>
              <w:szCs w:val="16"/>
              <w:lang w:val="ru-RU"/>
            </w:rPr>
            <w:t>ЕВРОПЕЙСКИ СЪЮЗ</w:t>
          </w:r>
        </w:p>
        <w:p w:rsidR="00DF6DBD" w:rsidRPr="00DF6DBD" w:rsidRDefault="00DF6DBD" w:rsidP="00DF6DBD">
          <w:pPr>
            <w:spacing w:after="0" w:line="240" w:lineRule="auto"/>
            <w:jc w:val="center"/>
            <w:rPr>
              <w:rFonts w:ascii="Candara" w:hAnsi="Candara" w:cs="Candara"/>
              <w:noProof/>
              <w:kern w:val="24"/>
              <w:sz w:val="16"/>
              <w:szCs w:val="16"/>
              <w:lang w:val="ru-RU"/>
            </w:rPr>
          </w:pPr>
          <w:r w:rsidRPr="00DF6DBD">
            <w:rPr>
              <w:rFonts w:ascii="Candara" w:hAnsi="Candara" w:cs="Candara"/>
              <w:noProof/>
              <w:kern w:val="24"/>
              <w:sz w:val="16"/>
              <w:szCs w:val="16"/>
              <w:lang w:val="ru-RU"/>
            </w:rPr>
            <w:t>ЕВРОПЕЙСКИ ФОНД ЗА</w:t>
          </w:r>
        </w:p>
        <w:p w:rsidR="00DF6DBD" w:rsidRPr="00DF6DBD" w:rsidRDefault="00DF6DBD" w:rsidP="00DF6DBD">
          <w:pPr>
            <w:spacing w:after="0" w:line="240" w:lineRule="auto"/>
            <w:jc w:val="center"/>
            <w:rPr>
              <w:rFonts w:cs="Times New Roman"/>
              <w:noProof/>
              <w:lang w:val="bg-BG"/>
            </w:rPr>
          </w:pPr>
          <w:r w:rsidRPr="00DF6DBD">
            <w:rPr>
              <w:rFonts w:ascii="Candara" w:hAnsi="Candara" w:cs="Candara"/>
              <w:noProof/>
              <w:kern w:val="24"/>
              <w:sz w:val="16"/>
              <w:szCs w:val="16"/>
              <w:lang w:val="ru-RU"/>
            </w:rPr>
            <w:t>МОРСКО ДЕЛО И РИБАРСТВО</w:t>
          </w:r>
        </w:p>
      </w:tc>
      <w:tc>
        <w:tcPr>
          <w:tcW w:w="3880" w:type="dxa"/>
        </w:tcPr>
        <w:p w:rsidR="00DF6DBD" w:rsidRPr="00DF6DBD" w:rsidRDefault="00DF6DBD" w:rsidP="00DF6DBD">
          <w:pPr>
            <w:spacing w:after="0" w:line="240" w:lineRule="auto"/>
            <w:jc w:val="center"/>
            <w:rPr>
              <w:rFonts w:cs="Times New Roman"/>
              <w:noProof/>
              <w:lang w:val="bg-BG"/>
            </w:rPr>
          </w:pPr>
          <w:r w:rsidRPr="00DF6DBD">
            <w:rPr>
              <w:rFonts w:cs="Times New Roman"/>
              <w:noProof/>
            </w:rPr>
            <w:drawing>
              <wp:inline distT="0" distB="0" distL="0" distR="0" wp14:anchorId="75BCCA02" wp14:editId="669E9B98">
                <wp:extent cx="1566407" cy="849064"/>
                <wp:effectExtent l="0" t="0" r="0" b="825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0271" cy="85115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DF6DBD" w:rsidRPr="00DF6DBD" w:rsidRDefault="00DF6DBD" w:rsidP="00DF6DBD">
          <w:pPr>
            <w:spacing w:after="0" w:line="259" w:lineRule="auto"/>
            <w:jc w:val="center"/>
            <w:textAlignment w:val="baseline"/>
            <w:rPr>
              <w:sz w:val="16"/>
              <w:szCs w:val="16"/>
              <w:lang w:val="bg-BG"/>
            </w:rPr>
          </w:pPr>
          <w:r w:rsidRPr="00DF6DBD">
            <w:rPr>
              <w:rFonts w:ascii="Candara" w:hAnsi="Candara" w:cs="Candara"/>
              <w:color w:val="000000"/>
              <w:kern w:val="24"/>
              <w:sz w:val="16"/>
              <w:szCs w:val="16"/>
              <w:lang w:val="bg-BG"/>
            </w:rPr>
            <w:t>МИНИСТЕРСТВО НА ЗЕМЕДЕЛИЕТО</w:t>
          </w:r>
        </w:p>
        <w:p w:rsidR="00DF6DBD" w:rsidRPr="00DF6DBD" w:rsidRDefault="00DF6DBD" w:rsidP="00DF6DBD">
          <w:pPr>
            <w:spacing w:after="160" w:line="259" w:lineRule="auto"/>
            <w:jc w:val="center"/>
            <w:rPr>
              <w:rFonts w:ascii="Candara" w:hAnsi="Candara"/>
              <w:sz w:val="18"/>
              <w:szCs w:val="18"/>
              <w:lang w:val="bg-BG"/>
            </w:rPr>
          </w:pPr>
          <w:r w:rsidRPr="00DF6DBD">
            <w:rPr>
              <w:rFonts w:ascii="Candara" w:hAnsi="Candara"/>
              <w:sz w:val="16"/>
              <w:szCs w:val="16"/>
              <w:lang w:val="bg-BG"/>
            </w:rPr>
            <w:t>НА РЕПУБЛИКА БЪЛГАРИЯ</w:t>
          </w:r>
        </w:p>
      </w:tc>
      <w:tc>
        <w:tcPr>
          <w:tcW w:w="1990" w:type="dxa"/>
        </w:tcPr>
        <w:p w:rsidR="00DF6DBD" w:rsidRPr="00DF6DBD" w:rsidRDefault="00DF6DBD" w:rsidP="00DF6DBD">
          <w:pPr>
            <w:spacing w:after="0" w:line="240" w:lineRule="auto"/>
            <w:jc w:val="center"/>
            <w:rPr>
              <w:rFonts w:ascii="Arial" w:hAnsi="Arial" w:cs="Arial"/>
              <w:noProof/>
              <w:lang w:val="bg-BG"/>
            </w:rPr>
          </w:pPr>
          <w:r w:rsidRPr="00DF6DBD">
            <w:rPr>
              <w:rFonts w:ascii="Arial" w:hAnsi="Arial" w:cs="Arial"/>
              <w:noProof/>
            </w:rPr>
            <w:drawing>
              <wp:inline distT="0" distB="0" distL="0" distR="0" wp14:anchorId="6DC41392" wp14:editId="162FC3D3">
                <wp:extent cx="1284263" cy="1160891"/>
                <wp:effectExtent l="0" t="0" r="0" b="127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051" cy="116160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DF6DBD" w:rsidRDefault="00DF6DBD" w:rsidP="00DF6DB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13167"/>
    <w:rsid w:val="00033A56"/>
    <w:rsid w:val="00044764"/>
    <w:rsid w:val="0007237B"/>
    <w:rsid w:val="00090809"/>
    <w:rsid w:val="00165765"/>
    <w:rsid w:val="00167559"/>
    <w:rsid w:val="001A5D41"/>
    <w:rsid w:val="00201190"/>
    <w:rsid w:val="00220FB3"/>
    <w:rsid w:val="00242EBC"/>
    <w:rsid w:val="00253B0A"/>
    <w:rsid w:val="002979E2"/>
    <w:rsid w:val="002E66EE"/>
    <w:rsid w:val="00305FED"/>
    <w:rsid w:val="003474C0"/>
    <w:rsid w:val="00356A82"/>
    <w:rsid w:val="00386AE3"/>
    <w:rsid w:val="003A6ECB"/>
    <w:rsid w:val="003D4881"/>
    <w:rsid w:val="003E3D72"/>
    <w:rsid w:val="004E58EF"/>
    <w:rsid w:val="004E7B75"/>
    <w:rsid w:val="00536309"/>
    <w:rsid w:val="00546CEF"/>
    <w:rsid w:val="00550C93"/>
    <w:rsid w:val="005F2907"/>
    <w:rsid w:val="005F4840"/>
    <w:rsid w:val="00601211"/>
    <w:rsid w:val="00601FAC"/>
    <w:rsid w:val="0069086F"/>
    <w:rsid w:val="00696837"/>
    <w:rsid w:val="006B2905"/>
    <w:rsid w:val="006B47AE"/>
    <w:rsid w:val="006E2D0B"/>
    <w:rsid w:val="006F7ED2"/>
    <w:rsid w:val="007068E3"/>
    <w:rsid w:val="00713BF6"/>
    <w:rsid w:val="007253B6"/>
    <w:rsid w:val="0073245E"/>
    <w:rsid w:val="00733B24"/>
    <w:rsid w:val="007545B6"/>
    <w:rsid w:val="00773A35"/>
    <w:rsid w:val="007B6362"/>
    <w:rsid w:val="007D6B19"/>
    <w:rsid w:val="007D760F"/>
    <w:rsid w:val="007F60F3"/>
    <w:rsid w:val="00800394"/>
    <w:rsid w:val="00801B74"/>
    <w:rsid w:val="008063A9"/>
    <w:rsid w:val="00806B9D"/>
    <w:rsid w:val="00837EBB"/>
    <w:rsid w:val="00854794"/>
    <w:rsid w:val="0086628E"/>
    <w:rsid w:val="00870006"/>
    <w:rsid w:val="008713C6"/>
    <w:rsid w:val="00880F60"/>
    <w:rsid w:val="008A2596"/>
    <w:rsid w:val="008D342A"/>
    <w:rsid w:val="008D5802"/>
    <w:rsid w:val="008E29B0"/>
    <w:rsid w:val="008F2A77"/>
    <w:rsid w:val="00910DC8"/>
    <w:rsid w:val="00924306"/>
    <w:rsid w:val="00943555"/>
    <w:rsid w:val="009D650F"/>
    <w:rsid w:val="009E038A"/>
    <w:rsid w:val="00A76512"/>
    <w:rsid w:val="00AB2AE1"/>
    <w:rsid w:val="00AC57B3"/>
    <w:rsid w:val="00AD4457"/>
    <w:rsid w:val="00AE1AA0"/>
    <w:rsid w:val="00AE3EF1"/>
    <w:rsid w:val="00B250DB"/>
    <w:rsid w:val="00B4442F"/>
    <w:rsid w:val="00B83851"/>
    <w:rsid w:val="00BA0A8F"/>
    <w:rsid w:val="00BB2852"/>
    <w:rsid w:val="00BE736E"/>
    <w:rsid w:val="00C87EB4"/>
    <w:rsid w:val="00CC6FD9"/>
    <w:rsid w:val="00D03D2B"/>
    <w:rsid w:val="00D112B3"/>
    <w:rsid w:val="00D22ADD"/>
    <w:rsid w:val="00D359E3"/>
    <w:rsid w:val="00D571D5"/>
    <w:rsid w:val="00DA3E79"/>
    <w:rsid w:val="00DC7894"/>
    <w:rsid w:val="00DD758C"/>
    <w:rsid w:val="00DE5BE8"/>
    <w:rsid w:val="00DF6DBD"/>
    <w:rsid w:val="00E03B00"/>
    <w:rsid w:val="00E1691E"/>
    <w:rsid w:val="00E16A45"/>
    <w:rsid w:val="00E17D83"/>
    <w:rsid w:val="00E66AF9"/>
    <w:rsid w:val="00E952D5"/>
    <w:rsid w:val="00EA05F5"/>
    <w:rsid w:val="00EA31C7"/>
    <w:rsid w:val="00F3605F"/>
    <w:rsid w:val="00F44FD3"/>
    <w:rsid w:val="00F569B6"/>
    <w:rsid w:val="00F76371"/>
    <w:rsid w:val="00F9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A31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31C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A31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31C7"/>
    <w:rPr>
      <w:rFonts w:cs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EA31C7"/>
    <w:pPr>
      <w:ind w:left="720"/>
      <w:contextualSpacing/>
    </w:pPr>
  </w:style>
  <w:style w:type="table" w:customStyle="1" w:styleId="TableGrid3">
    <w:name w:val="Table Grid3"/>
    <w:basedOn w:val="TableNormal"/>
    <w:next w:val="TableGrid"/>
    <w:uiPriority w:val="59"/>
    <w:rsid w:val="00DF6DB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locked/>
    <w:rsid w:val="00DF6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A31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31C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A31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31C7"/>
    <w:rPr>
      <w:rFonts w:cs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EA31C7"/>
    <w:pPr>
      <w:ind w:left="720"/>
      <w:contextualSpacing/>
    </w:pPr>
  </w:style>
  <w:style w:type="table" w:customStyle="1" w:styleId="TableGrid3">
    <w:name w:val="Table Grid3"/>
    <w:basedOn w:val="TableNormal"/>
    <w:next w:val="TableGrid"/>
    <w:uiPriority w:val="59"/>
    <w:rsid w:val="00DF6DB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locked/>
    <w:rsid w:val="00DF6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Stoimen Yochev</cp:lastModifiedBy>
  <cp:revision>52</cp:revision>
  <cp:lastPrinted>2017-01-12T09:43:00Z</cp:lastPrinted>
  <dcterms:created xsi:type="dcterms:W3CDTF">2017-01-16T12:19:00Z</dcterms:created>
  <dcterms:modified xsi:type="dcterms:W3CDTF">2022-04-07T08:54:00Z</dcterms:modified>
</cp:coreProperties>
</file>