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3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4"/>
        <w:gridCol w:w="6268"/>
        <w:gridCol w:w="3405"/>
      </w:tblGrid>
      <w:tr w:rsidR="00FD4A74" w:rsidRPr="00FD4A74" w:rsidTr="00E60D87">
        <w:trPr>
          <w:trHeight w:val="859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i/>
                <w:color w:val="000000"/>
              </w:rPr>
            </w:pPr>
            <w:r w:rsidRPr="00FD4A74">
              <w:rPr>
                <w:rFonts w:ascii="Arial" w:hAnsi="Arial" w:cs="Arial"/>
                <w:b/>
                <w:i/>
                <w:color w:val="000000"/>
                <w:lang w:val="ru-RU"/>
              </w:rPr>
              <w:t xml:space="preserve">Приложение </w:t>
            </w:r>
            <w:r w:rsidRPr="00FD4A74">
              <w:rPr>
                <w:rFonts w:ascii="Arial" w:hAnsi="Arial" w:cs="Arial"/>
                <w:b/>
                <w:bCs/>
                <w:i/>
              </w:rPr>
              <w:t>№</w:t>
            </w:r>
            <w:r w:rsidRPr="00FD4A74">
              <w:rPr>
                <w:rFonts w:ascii="Arial" w:hAnsi="Arial" w:cs="Arial"/>
                <w:b/>
                <w:bCs/>
                <w:i/>
                <w:lang w:val="bg-BG"/>
              </w:rPr>
              <w:t xml:space="preserve"> </w:t>
            </w:r>
            <w:r w:rsidRPr="00FD4A74">
              <w:rPr>
                <w:rFonts w:ascii="Arial" w:hAnsi="Arial" w:cs="Arial"/>
                <w:b/>
                <w:i/>
                <w:color w:val="000000"/>
              </w:rPr>
              <w:t>7</w:t>
            </w:r>
          </w:p>
        </w:tc>
      </w:tr>
      <w:tr w:rsidR="00FD4A74" w:rsidRPr="00FD4A74" w:rsidTr="00E60D87">
        <w:trPr>
          <w:trHeight w:val="1290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D87" w:rsidRPr="00E60D87" w:rsidRDefault="00E60D87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val="bg-BG"/>
              </w:rPr>
            </w:pPr>
            <w:r w:rsidRPr="00E60D87">
              <w:rPr>
                <w:rFonts w:ascii="Arial" w:hAnsi="Arial" w:cs="Arial"/>
                <w:b/>
                <w:color w:val="000000"/>
                <w:sz w:val="28"/>
                <w:szCs w:val="28"/>
                <w:lang w:val="bg-BG"/>
              </w:rPr>
              <w:t>Критерии и методология</w:t>
            </w:r>
          </w:p>
          <w:p w:rsidR="00687DEA" w:rsidRPr="00687DEA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9D060B">
              <w:rPr>
                <w:rFonts w:ascii="Arial" w:hAnsi="Arial" w:cs="Arial"/>
                <w:b/>
                <w:color w:val="000000"/>
                <w:lang w:val="bg-BG"/>
              </w:rPr>
              <w:t xml:space="preserve">за оценка </w:t>
            </w:r>
            <w:r w:rsidR="00687DEA" w:rsidRPr="00687DEA">
              <w:rPr>
                <w:rFonts w:ascii="Arial" w:hAnsi="Arial" w:cs="Arial"/>
                <w:b/>
                <w:color w:val="000000"/>
                <w:lang w:val="bg-BG"/>
              </w:rPr>
              <w:t xml:space="preserve">от Управляващия орган на ПМДР </w:t>
            </w:r>
            <w:r w:rsidRPr="009D060B">
              <w:rPr>
                <w:rFonts w:ascii="Arial" w:hAnsi="Arial" w:cs="Arial"/>
                <w:b/>
                <w:color w:val="000000"/>
                <w:lang w:val="bg-BG"/>
              </w:rPr>
              <w:t xml:space="preserve">на проектните предложения по Процедура за подбор на </w:t>
            </w:r>
            <w:r w:rsidR="00687DEA" w:rsidRPr="00687DEA">
              <w:rPr>
                <w:rFonts w:ascii="Arial" w:hAnsi="Arial" w:cs="Arial"/>
                <w:b/>
                <w:color w:val="000000"/>
                <w:lang w:val="bg-BG"/>
              </w:rPr>
              <w:t>BG14MFOP001-4.118 „Диверсификация в рамките на риболова с търговска цел или извън него на територията на МИРГ Поморие“,</w:t>
            </w:r>
          </w:p>
          <w:p w:rsidR="00FD4A74" w:rsidRPr="009D060B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687DEA">
              <w:rPr>
                <w:rFonts w:ascii="Arial" w:hAnsi="Arial" w:cs="Arial"/>
                <w:b/>
                <w:color w:val="000000"/>
                <w:lang w:val="bg-BG"/>
              </w:rPr>
              <w:t>мярка 2 „Диверсификация в рамките на риболова с търговска цел или извън него на територията на МИРГ Поморие“ от стратегия за Водено от общностите местно развитие на Местна инициативна рибарска група Поморие</w:t>
            </w:r>
          </w:p>
          <w:p w:rsidR="00E60D87" w:rsidRPr="00FD4A74" w:rsidRDefault="00E60D87" w:rsidP="00E60D8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D4A74" w:rsidRPr="00FD4A74" w:rsidTr="00E60D87">
        <w:trPr>
          <w:trHeight w:val="315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A74" w:rsidRPr="00E60D87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E60D87">
              <w:rPr>
                <w:rFonts w:ascii="Arial" w:hAnsi="Arial" w:cs="Arial"/>
                <w:b/>
                <w:color w:val="000000"/>
                <w:lang w:val="ru-RU"/>
              </w:rPr>
              <w:t>I. Методология за оценка на проектни предложения</w:t>
            </w:r>
          </w:p>
        </w:tc>
      </w:tr>
      <w:tr w:rsidR="00FD4A74" w:rsidRPr="00FD4A74" w:rsidTr="009D060B">
        <w:trPr>
          <w:trHeight w:val="6853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      </w:r>
          </w:p>
          <w:p w:rsidR="00FD4A74" w:rsidRPr="00687DEA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b/>
                <w:color w:val="000000"/>
                <w:lang w:val="ru-RU"/>
              </w:rPr>
              <w:t>Оценката включва:</w:t>
            </w:r>
          </w:p>
          <w:p w:rsidR="00FD4A74" w:rsidRPr="00FD4A74" w:rsidRDefault="00687DEA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 xml:space="preserve">1. </w:t>
            </w:r>
            <w:r w:rsidR="00FD4A74" w:rsidRPr="00FD4A74">
              <w:rPr>
                <w:rFonts w:ascii="Arial" w:hAnsi="Arial" w:cs="Arial"/>
                <w:color w:val="000000"/>
                <w:lang w:val="ru-RU"/>
              </w:rPr>
              <w:t>Административно съотвествие и допустимост;</w:t>
            </w:r>
          </w:p>
          <w:p w:rsidR="00FD4A74" w:rsidRPr="00FD4A74" w:rsidRDefault="00687DEA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 xml:space="preserve">2. </w:t>
            </w:r>
            <w:r w:rsidR="00FD4A74" w:rsidRPr="00FD4A74">
              <w:rPr>
                <w:rFonts w:ascii="Arial" w:hAnsi="Arial" w:cs="Arial"/>
                <w:color w:val="000000"/>
                <w:lang w:val="ru-RU"/>
              </w:rPr>
              <w:t>Техническа и финансова оценка.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Проверява се дали проектното предложение отговаря на всички критерии, като за всеки критерий се поставя оценка "Да", "Не" или "Неприложимо".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</w:t>
            </w:r>
          </w:p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Въз основа на резултатите от оценката, комисията изготвя оценителен д</w:t>
            </w:r>
            <w:r w:rsidR="00687DEA">
              <w:rPr>
                <w:rFonts w:ascii="Arial" w:hAnsi="Arial" w:cs="Arial"/>
                <w:color w:val="000000"/>
                <w:lang w:val="ru-RU"/>
              </w:rPr>
              <w:t>оклад съгласно чл. 35 от ЗУСЕФСУ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FD4A74" w:rsidRPr="00FD4A74" w:rsidTr="009D060B">
        <w:trPr>
          <w:trHeight w:val="391"/>
          <w:jc w:val="center"/>
        </w:trPr>
        <w:tc>
          <w:tcPr>
            <w:tcW w:w="104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  <w:tr w:rsidR="00FD4A74" w:rsidRPr="00FD4A74" w:rsidTr="009D060B">
        <w:trPr>
          <w:trHeight w:val="795"/>
          <w:jc w:val="center"/>
        </w:trPr>
        <w:tc>
          <w:tcPr>
            <w:tcW w:w="10437" w:type="dxa"/>
            <w:gridSpan w:val="3"/>
            <w:tcBorders>
              <w:top w:val="single" w:sz="4" w:space="0" w:color="auto"/>
            </w:tcBorders>
            <w:noWrap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>I. Критерии за оценка</w:t>
            </w:r>
          </w:p>
        </w:tc>
      </w:tr>
      <w:tr w:rsidR="00FD4A74" w:rsidRPr="00FD4A74" w:rsidTr="00E60D87">
        <w:trPr>
          <w:trHeight w:val="690"/>
          <w:jc w:val="center"/>
        </w:trPr>
        <w:tc>
          <w:tcPr>
            <w:tcW w:w="10437" w:type="dxa"/>
            <w:gridSpan w:val="3"/>
            <w:noWrap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b/>
                <w:color w:val="000000"/>
                <w:lang w:val="ru-RU"/>
              </w:rPr>
              <w:t>1. Административно съответствие и допустимост</w:t>
            </w:r>
          </w:p>
        </w:tc>
      </w:tr>
      <w:tr w:rsidR="00FD4A74" w:rsidRPr="00FD4A74" w:rsidTr="00E60D87">
        <w:trPr>
          <w:trHeight w:val="495"/>
          <w:jc w:val="center"/>
        </w:trPr>
        <w:tc>
          <w:tcPr>
            <w:tcW w:w="7032" w:type="dxa"/>
            <w:gridSpan w:val="2"/>
            <w:noWrap/>
            <w:vAlign w:val="bottom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05" w:type="dxa"/>
            <w:vAlign w:val="bottom"/>
          </w:tcPr>
          <w:p w:rsidR="00FD4A74" w:rsidRPr="00E60D87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  <w:r w:rsidRPr="00E60D87">
              <w:rPr>
                <w:rFonts w:ascii="Arial" w:hAnsi="Arial" w:cs="Arial"/>
                <w:b/>
                <w:color w:val="000000"/>
                <w:lang w:val="ru-RU"/>
              </w:rPr>
              <w:t>ДА/НЕ/НЕПР</w:t>
            </w:r>
          </w:p>
        </w:tc>
      </w:tr>
      <w:tr w:rsidR="00FD4A74" w:rsidRPr="00FD4A74" w:rsidTr="00E60D87">
        <w:trPr>
          <w:trHeight w:val="1035"/>
          <w:jc w:val="center"/>
        </w:trPr>
        <w:tc>
          <w:tcPr>
            <w:tcW w:w="764" w:type="dxa"/>
            <w:noWrap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1.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147"/>
          <w:jc w:val="center"/>
        </w:trPr>
        <w:tc>
          <w:tcPr>
            <w:tcW w:w="764" w:type="dxa"/>
            <w:noWrap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2.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Бизнес планът е попълнен в лева и е използван  зададеният образец съгласно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687DEA" w:rsidRPr="00FD4A74" w:rsidTr="00687DEA">
        <w:trPr>
          <w:trHeight w:val="994"/>
          <w:jc w:val="center"/>
        </w:trPr>
        <w:tc>
          <w:tcPr>
            <w:tcW w:w="764" w:type="dxa"/>
            <w:noWrap/>
          </w:tcPr>
          <w:p w:rsidR="00687DEA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3.</w:t>
            </w:r>
          </w:p>
        </w:tc>
        <w:tc>
          <w:tcPr>
            <w:tcW w:w="6268" w:type="dxa"/>
          </w:tcPr>
          <w:p w:rsidR="00687DEA" w:rsidRPr="00FD4A74" w:rsidRDefault="00687DEA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687DEA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1140"/>
          <w:jc w:val="center"/>
        </w:trPr>
        <w:tc>
          <w:tcPr>
            <w:tcW w:w="764" w:type="dxa"/>
            <w:noWrap/>
          </w:tcPr>
          <w:p w:rsidR="00FD4A74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4</w:t>
            </w:r>
            <w:r w:rsidR="00FD4A74"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41"/>
          <w:jc w:val="center"/>
        </w:trPr>
        <w:tc>
          <w:tcPr>
            <w:tcW w:w="764" w:type="dxa"/>
            <w:noWrap/>
          </w:tcPr>
          <w:p w:rsidR="00FD4A74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5</w:t>
            </w:r>
            <w:r w:rsidR="00FD4A74"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895"/>
          <w:jc w:val="center"/>
        </w:trPr>
        <w:tc>
          <w:tcPr>
            <w:tcW w:w="764" w:type="dxa"/>
            <w:noWrap/>
          </w:tcPr>
          <w:p w:rsidR="00FD4A74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6</w:t>
            </w:r>
            <w:r w:rsidR="00FD4A74"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687DEA" w:rsidRPr="00FD4A74" w:rsidTr="00E60D87">
        <w:trPr>
          <w:trHeight w:val="895"/>
          <w:jc w:val="center"/>
        </w:trPr>
        <w:tc>
          <w:tcPr>
            <w:tcW w:w="764" w:type="dxa"/>
            <w:noWrap/>
          </w:tcPr>
          <w:p w:rsidR="00687DEA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7.</w:t>
            </w:r>
          </w:p>
        </w:tc>
        <w:tc>
          <w:tcPr>
            <w:tcW w:w="6268" w:type="dxa"/>
          </w:tcPr>
          <w:p w:rsidR="00687DEA" w:rsidRPr="00FD4A74" w:rsidRDefault="00687DEA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3405" w:type="dxa"/>
            <w:vAlign w:val="bottom"/>
          </w:tcPr>
          <w:p w:rsidR="00687DEA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687DEA" w:rsidRPr="00FD4A74" w:rsidTr="00E60D87">
        <w:trPr>
          <w:trHeight w:val="895"/>
          <w:jc w:val="center"/>
        </w:trPr>
        <w:tc>
          <w:tcPr>
            <w:tcW w:w="764" w:type="dxa"/>
            <w:noWrap/>
          </w:tcPr>
          <w:p w:rsidR="00687DEA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8.</w:t>
            </w:r>
          </w:p>
        </w:tc>
        <w:tc>
          <w:tcPr>
            <w:tcW w:w="6268" w:type="dxa"/>
          </w:tcPr>
          <w:p w:rsidR="00687DEA" w:rsidRPr="00687DEA" w:rsidRDefault="00687DEA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Предвидените разходи в проектното предложение са в рамките на установените прагове, съгласно Условията за кандидатстване по настоящата процедура (където е приложимо). В случай на наличие на превишване на посочените прагове за съответните разходи, за които е приложимо, същите са установени и редуцирани.</w:t>
            </w:r>
          </w:p>
        </w:tc>
        <w:tc>
          <w:tcPr>
            <w:tcW w:w="3405" w:type="dxa"/>
            <w:vAlign w:val="bottom"/>
          </w:tcPr>
          <w:p w:rsidR="00687DEA" w:rsidRPr="00687DEA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 да              не        непр</w:t>
            </w:r>
          </w:p>
        </w:tc>
      </w:tr>
      <w:tr w:rsidR="00687DEA" w:rsidRPr="00FD4A74" w:rsidTr="00E60D87">
        <w:trPr>
          <w:trHeight w:val="895"/>
          <w:jc w:val="center"/>
        </w:trPr>
        <w:tc>
          <w:tcPr>
            <w:tcW w:w="764" w:type="dxa"/>
            <w:noWrap/>
          </w:tcPr>
          <w:p w:rsidR="00687DEA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9.</w:t>
            </w:r>
          </w:p>
        </w:tc>
        <w:tc>
          <w:tcPr>
            <w:tcW w:w="6268" w:type="dxa"/>
          </w:tcPr>
          <w:p w:rsidR="00687DEA" w:rsidRPr="00687DEA" w:rsidRDefault="00687DEA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Заложеният от кандидатът интезитет в т.5 “Бюджет” от Формуляра за кандидатстване е в рамките на допустимия размер, определен в т. 10 “Процент на съфинансиране” от Условията за кандидатстване</w:t>
            </w:r>
          </w:p>
        </w:tc>
        <w:tc>
          <w:tcPr>
            <w:tcW w:w="3405" w:type="dxa"/>
            <w:vAlign w:val="bottom"/>
          </w:tcPr>
          <w:p w:rsidR="00687DEA" w:rsidRPr="00687DEA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687DEA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958"/>
          <w:jc w:val="center"/>
        </w:trPr>
        <w:tc>
          <w:tcPr>
            <w:tcW w:w="764" w:type="dxa"/>
            <w:noWrap/>
          </w:tcPr>
          <w:p w:rsidR="00FD4A74" w:rsidRPr="00FD4A74" w:rsidRDefault="00687DEA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lastRenderedPageBreak/>
              <w:t>10</w:t>
            </w:r>
            <w:r w:rsidR="00FD4A74"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Pr="00FD4A74">
              <w:rPr>
                <w:rFonts w:ascii="Arial" w:hAnsi="Arial" w:cs="Arial"/>
                <w:color w:val="000000"/>
              </w:rPr>
              <w:t>5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949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11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4 на Регламент 508/2014.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1282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12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1200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13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940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14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Представени са доказателства за изискуемия административен, финансов и оперативен капацитет.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 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да              не      </w:t>
            </w:r>
          </w:p>
        </w:tc>
      </w:tr>
      <w:tr w:rsidR="007451C6" w:rsidRPr="00FD4A74" w:rsidTr="00E60D87">
        <w:trPr>
          <w:trHeight w:val="715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15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 с изключение на дейностите, за които са предвидени предварителни разходи в Условията за кандидатстване</w:t>
            </w:r>
            <w:r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7451C6">
        <w:trPr>
          <w:trHeight w:val="1210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16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1174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17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ru-RU"/>
              </w:rPr>
              <w:t>Проектът е икономически жизнеспособен. Стойността на Предвидените разходи са определени на</w:t>
            </w:r>
            <w:r w:rsidRPr="007451C6">
              <w:rPr>
                <w:rFonts w:ascii="Arial" w:hAnsi="Arial" w:cs="Arial"/>
                <w:color w:val="000000"/>
              </w:rPr>
              <w:t xml:space="preserve"> </w:t>
            </w:r>
            <w:r w:rsidRPr="007451C6">
              <w:rPr>
                <w:rFonts w:ascii="Arial" w:hAnsi="Arial" w:cs="Arial"/>
                <w:color w:val="000000"/>
                <w:lang w:val="ru-RU"/>
              </w:rPr>
              <w:t>база пазарни цени, посредством представени оферти</w:t>
            </w:r>
            <w:r w:rsidRPr="007451C6">
              <w:rPr>
                <w:rFonts w:ascii="Arial" w:hAnsi="Arial" w:cs="Arial"/>
                <w:color w:val="000000"/>
              </w:rPr>
              <w:t>/</w:t>
            </w:r>
            <w:r w:rsidRPr="007451C6">
              <w:rPr>
                <w:rFonts w:ascii="Arial" w:hAnsi="Arial" w:cs="Arial"/>
                <w:color w:val="000000"/>
                <w:lang w:val="ru-RU"/>
              </w:rPr>
              <w:t xml:space="preserve"> каталог.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715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18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7451C6" w:rsidRPr="00FD4A74" w:rsidTr="00E60D87">
        <w:trPr>
          <w:trHeight w:val="1228"/>
          <w:jc w:val="center"/>
        </w:trPr>
        <w:tc>
          <w:tcPr>
            <w:tcW w:w="764" w:type="dxa"/>
            <w:noWrap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>
              <w:rPr>
                <w:rFonts w:ascii="Arial" w:hAnsi="Arial" w:cs="Arial"/>
                <w:color w:val="000000"/>
                <w:lang w:val="ru-RU"/>
              </w:rPr>
              <w:t>19</w:t>
            </w:r>
            <w:r w:rsidRPr="00FD4A74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3405" w:type="dxa"/>
            <w:vAlign w:val="bottom"/>
          </w:tcPr>
          <w:p w:rsidR="007451C6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 xml:space="preserve"> </w:t>
            </w:r>
            <w:r>
              <w:rPr>
                <w:rFonts w:ascii="Arial" w:hAnsi="Arial" w:cs="Arial"/>
                <w:color w:val="000000"/>
                <w:lang w:val="ru-RU"/>
              </w:rPr>
              <w:t xml:space="preserve">да              не     </w:t>
            </w:r>
          </w:p>
        </w:tc>
      </w:tr>
      <w:tr w:rsidR="00FD4A74" w:rsidRPr="00FD4A74" w:rsidTr="00E60D87">
        <w:trPr>
          <w:trHeight w:val="840"/>
          <w:jc w:val="center"/>
        </w:trPr>
        <w:tc>
          <w:tcPr>
            <w:tcW w:w="764" w:type="dxa"/>
            <w:noWrap/>
          </w:tcPr>
          <w:p w:rsidR="00FD4A74" w:rsidRPr="00FD4A74" w:rsidRDefault="007451C6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  <w:lang w:val="bg-BG"/>
              </w:rPr>
              <w:t>0</w:t>
            </w:r>
            <w:r w:rsidR="00FD4A74" w:rsidRPr="00FD4A74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268" w:type="dxa"/>
            <w:shd w:val="clear" w:color="000000" w:fill="FFFFFF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color w:val="000000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</w:tc>
        <w:tc>
          <w:tcPr>
            <w:tcW w:w="3405" w:type="dxa"/>
            <w:vAlign w:val="bottom"/>
          </w:tcPr>
          <w:p w:rsidR="00FD4A74" w:rsidRPr="00FD4A74" w:rsidRDefault="00FD4A74" w:rsidP="00687DEA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 да              не</w:t>
            </w:r>
          </w:p>
        </w:tc>
      </w:tr>
      <w:tr w:rsidR="00FD4A74" w:rsidRPr="00FD4A74" w:rsidTr="00E60D87">
        <w:trPr>
          <w:trHeight w:val="615"/>
          <w:jc w:val="center"/>
        </w:trPr>
        <w:tc>
          <w:tcPr>
            <w:tcW w:w="10437" w:type="dxa"/>
            <w:gridSpan w:val="3"/>
            <w:noWrap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</w:tr>
      <w:tr w:rsidR="00FD4A74" w:rsidRPr="00FD4A74" w:rsidTr="00E60D87">
        <w:trPr>
          <w:trHeight w:val="930"/>
          <w:jc w:val="center"/>
        </w:trPr>
        <w:tc>
          <w:tcPr>
            <w:tcW w:w="10437" w:type="dxa"/>
            <w:gridSpan w:val="3"/>
            <w:shd w:val="clear" w:color="000000" w:fill="FFFFFF"/>
            <w:vAlign w:val="center"/>
          </w:tcPr>
          <w:p w:rsidR="00FD4A74" w:rsidRPr="00FD4A74" w:rsidRDefault="00FD4A74" w:rsidP="00E60D8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b/>
                <w:color w:val="000000"/>
                <w:lang w:val="ru-RU"/>
              </w:rPr>
              <w:lastRenderedPageBreak/>
              <w:t>2. Техническа и финансова оценка</w:t>
            </w:r>
          </w:p>
        </w:tc>
      </w:tr>
      <w:tr w:rsidR="00E60D87" w:rsidRPr="00FD4A74" w:rsidTr="00DE3B05">
        <w:trPr>
          <w:trHeight w:val="603"/>
          <w:jc w:val="center"/>
        </w:trPr>
        <w:tc>
          <w:tcPr>
            <w:tcW w:w="7032" w:type="dxa"/>
            <w:gridSpan w:val="2"/>
            <w:noWrap/>
          </w:tcPr>
          <w:p w:rsidR="007451C6" w:rsidRPr="007451C6" w:rsidRDefault="00E60D87" w:rsidP="007451C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9D060B">
              <w:rPr>
                <w:rFonts w:ascii="Arial" w:hAnsi="Arial" w:cs="Arial"/>
                <w:b/>
                <w:lang w:val="bg-BG"/>
              </w:rPr>
              <w:t xml:space="preserve">Процедура за подбор на проекти </w:t>
            </w:r>
            <w:r w:rsidR="007451C6" w:rsidRPr="007451C6">
              <w:rPr>
                <w:rFonts w:ascii="Arial" w:hAnsi="Arial" w:cs="Arial"/>
                <w:b/>
                <w:lang w:val="bg-BG"/>
              </w:rPr>
              <w:t>BG14MFOP001-4.118 „Диверсификация в рамките на риболова с търговска цел или извън него на територията на МИРГ Поморие“,</w:t>
            </w:r>
          </w:p>
          <w:p w:rsidR="00E60D87" w:rsidRPr="00FD4A74" w:rsidDel="00522F13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451C6">
              <w:rPr>
                <w:rFonts w:ascii="Arial" w:hAnsi="Arial" w:cs="Arial"/>
                <w:b/>
                <w:lang w:val="bg-BG"/>
              </w:rPr>
              <w:t>мярка 2 „Диверсификация в рамките на риболова с търговска цел или извън него на територията на МИРГ Поморие“ от стратегия за Водено от общностите местно развитие на Местна инициативна рибарска група Поморие</w:t>
            </w:r>
          </w:p>
        </w:tc>
        <w:tc>
          <w:tcPr>
            <w:tcW w:w="3405" w:type="dxa"/>
          </w:tcPr>
          <w:p w:rsidR="007451C6" w:rsidRDefault="007451C6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</w:p>
          <w:p w:rsidR="007451C6" w:rsidRDefault="007451C6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</w:p>
          <w:p w:rsidR="00E60D87" w:rsidRPr="009D060B" w:rsidDel="00522F13" w:rsidRDefault="00E60D87" w:rsidP="009D060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FD4A74">
              <w:rPr>
                <w:rFonts w:ascii="Arial" w:hAnsi="Arial" w:cs="Arial"/>
                <w:b/>
                <w:color w:val="000000"/>
                <w:lang w:val="bg-BG"/>
              </w:rPr>
              <w:t>Брой точки</w:t>
            </w:r>
          </w:p>
        </w:tc>
      </w:tr>
      <w:tr w:rsidR="007451C6" w:rsidRPr="00FD4A74" w:rsidTr="00C02577">
        <w:trPr>
          <w:trHeight w:val="535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D4A74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6268" w:type="dxa"/>
            <w:shd w:val="clear" w:color="000000" w:fill="FFFFFF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Проектното предложение допринася за постигане на приоритетите и целите на СВОМР на МИРГ „Поморие“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15</w:t>
            </w:r>
          </w:p>
        </w:tc>
      </w:tr>
      <w:tr w:rsidR="007451C6" w:rsidRPr="00FD4A74" w:rsidTr="00C02577">
        <w:trPr>
          <w:trHeight w:val="885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6268" w:type="dxa"/>
            <w:shd w:val="clear" w:color="000000" w:fill="FFFFFF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Проектното предложение отговаря на идентифицираните потребности на местната рибарска общност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highlight w:val="yellow"/>
              </w:rPr>
            </w:pPr>
            <w:r w:rsidRPr="007451C6">
              <w:rPr>
                <w:rFonts w:ascii="Arial" w:eastAsia="Times New Roman" w:hAnsi="Arial" w:cs="Arial"/>
                <w:b/>
              </w:rPr>
              <w:t>15</w:t>
            </w:r>
          </w:p>
        </w:tc>
      </w:tr>
      <w:tr w:rsidR="007451C6" w:rsidRPr="00FD4A74" w:rsidTr="00C02577">
        <w:trPr>
          <w:trHeight w:val="813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6268" w:type="dxa"/>
            <w:shd w:val="clear" w:color="000000" w:fill="FFFFFF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Кандидатът притежава практически и финансов капацитет за изпълнение на проекта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15</w:t>
            </w:r>
          </w:p>
        </w:tc>
      </w:tr>
      <w:tr w:rsidR="007451C6" w:rsidRPr="00FD4A74" w:rsidTr="00C02577">
        <w:trPr>
          <w:trHeight w:val="556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Необходимостта от безвъзмездна помощ ясно е демонстрирана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10</w:t>
            </w:r>
          </w:p>
        </w:tc>
      </w:tr>
      <w:tr w:rsidR="007451C6" w:rsidRPr="00FD4A74" w:rsidTr="00C02577">
        <w:trPr>
          <w:trHeight w:val="557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 xml:space="preserve">Целите, индикаторите и основните етапи на изпълнение са реалистични  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10</w:t>
            </w:r>
          </w:p>
        </w:tc>
      </w:tr>
      <w:tr w:rsidR="007451C6" w:rsidRPr="00FD4A74" w:rsidTr="00C02577">
        <w:trPr>
          <w:trHeight w:val="670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Проектното предложение създава нови работни места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10</w:t>
            </w:r>
          </w:p>
        </w:tc>
      </w:tr>
      <w:tr w:rsidR="007451C6" w:rsidRPr="00FD4A74" w:rsidTr="00C02577">
        <w:trPr>
          <w:trHeight w:val="840"/>
          <w:jc w:val="center"/>
        </w:trPr>
        <w:tc>
          <w:tcPr>
            <w:tcW w:w="764" w:type="dxa"/>
            <w:noWrap/>
          </w:tcPr>
          <w:p w:rsidR="007451C6" w:rsidRPr="00FD4A74" w:rsidDel="00522F13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4A74"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Проектното предложение предлага нови инициативи за повишаване на качеството на живот на местната рибарска общност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10</w:t>
            </w:r>
          </w:p>
        </w:tc>
      </w:tr>
      <w:tr w:rsidR="007451C6" w:rsidRPr="00FD4A74" w:rsidTr="00C02577">
        <w:trPr>
          <w:trHeight w:val="840"/>
          <w:jc w:val="center"/>
        </w:trPr>
        <w:tc>
          <w:tcPr>
            <w:tcW w:w="764" w:type="dxa"/>
            <w:noWrap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8.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spacing w:before="120" w:after="120" w:line="240" w:lineRule="auto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Проектното предложение е обоснована иновативност за територията на МИРГ „Поморие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10</w:t>
            </w:r>
          </w:p>
        </w:tc>
      </w:tr>
      <w:tr w:rsidR="007451C6" w:rsidRPr="00FD4A74" w:rsidTr="00C02577">
        <w:trPr>
          <w:trHeight w:val="840"/>
          <w:jc w:val="center"/>
        </w:trPr>
        <w:tc>
          <w:tcPr>
            <w:tcW w:w="764" w:type="dxa"/>
            <w:noWrap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9.</w:t>
            </w:r>
          </w:p>
        </w:tc>
        <w:tc>
          <w:tcPr>
            <w:tcW w:w="6268" w:type="dxa"/>
            <w:shd w:val="clear" w:color="000000" w:fill="FFFFFF"/>
          </w:tcPr>
          <w:p w:rsidR="007451C6" w:rsidRPr="007451C6" w:rsidRDefault="007451C6" w:rsidP="007451C6">
            <w:pPr>
              <w:tabs>
                <w:tab w:val="left" w:pos="720"/>
                <w:tab w:val="num" w:pos="1800"/>
              </w:tabs>
              <w:spacing w:before="120" w:after="120" w:line="240" w:lineRule="auto"/>
              <w:jc w:val="both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Проектното предложение предвижда използването на местни доставчици на стоки и/или услуги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5</w:t>
            </w:r>
          </w:p>
        </w:tc>
      </w:tr>
      <w:tr w:rsidR="007451C6" w:rsidRPr="00FD4A74" w:rsidDel="00522F13" w:rsidTr="00C02577">
        <w:trPr>
          <w:trHeight w:val="436"/>
          <w:jc w:val="center"/>
        </w:trPr>
        <w:tc>
          <w:tcPr>
            <w:tcW w:w="764" w:type="dxa"/>
            <w:noWrap/>
          </w:tcPr>
          <w:p w:rsidR="007451C6" w:rsidRPr="00FD4A74" w:rsidRDefault="007451C6" w:rsidP="00E60D87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268" w:type="dxa"/>
            <w:shd w:val="clear" w:color="000000" w:fill="FFFFFF"/>
          </w:tcPr>
          <w:p w:rsidR="007451C6" w:rsidRPr="00FD4A74" w:rsidRDefault="007451C6" w:rsidP="009D060B">
            <w:pPr>
              <w:spacing w:before="120" w:after="120" w:line="240" w:lineRule="auto"/>
              <w:jc w:val="right"/>
              <w:rPr>
                <w:rFonts w:ascii="Arial" w:hAnsi="Arial" w:cs="Arial"/>
                <w:lang w:val="bg-BG"/>
              </w:rPr>
            </w:pPr>
            <w:r w:rsidRPr="007451C6">
              <w:rPr>
                <w:rFonts w:ascii="Arial" w:hAnsi="Arial" w:cs="Arial"/>
                <w:lang w:val="bg-BG"/>
              </w:rPr>
              <w:t>Максимален брой точки:</w:t>
            </w:r>
          </w:p>
        </w:tc>
        <w:tc>
          <w:tcPr>
            <w:tcW w:w="3405" w:type="dxa"/>
            <w:vAlign w:val="center"/>
          </w:tcPr>
          <w:p w:rsidR="007451C6" w:rsidRPr="007451C6" w:rsidRDefault="007451C6" w:rsidP="007451C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451C6">
              <w:rPr>
                <w:rFonts w:ascii="Arial" w:eastAsia="Times New Roman" w:hAnsi="Arial" w:cs="Arial"/>
                <w:b/>
              </w:rPr>
              <w:t>100</w:t>
            </w:r>
          </w:p>
        </w:tc>
      </w:tr>
    </w:tbl>
    <w:p w:rsidR="003E3D72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b/>
          <w:lang w:val="bg-BG"/>
        </w:rPr>
      </w:pPr>
    </w:p>
    <w:p w:rsidR="003E3D72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lang w:val="bg-BG"/>
        </w:rPr>
      </w:pPr>
      <w:r w:rsidRPr="00FD4A74">
        <w:rPr>
          <w:rFonts w:ascii="Arial" w:hAnsi="Arial" w:cs="Arial"/>
          <w:b/>
          <w:lang w:val="bg-BG"/>
        </w:rPr>
        <w:t>Проектните</w:t>
      </w:r>
      <w:r w:rsidR="007451C6">
        <w:rPr>
          <w:rFonts w:ascii="Arial" w:hAnsi="Arial" w:cs="Arial"/>
          <w:b/>
          <w:lang w:val="bg-BG"/>
        </w:rPr>
        <w:t xml:space="preserve"> предложения, получили минимум 5</w:t>
      </w:r>
      <w:r w:rsidRPr="00FD4A74">
        <w:rPr>
          <w:rFonts w:ascii="Arial" w:hAnsi="Arial" w:cs="Arial"/>
          <w:b/>
          <w:lang w:val="bg-BG"/>
        </w:rPr>
        <w:t xml:space="preserve">0 точки на етап „Техническа и финансова оценка”, </w:t>
      </w:r>
      <w:r w:rsidRPr="00FD4A74">
        <w:rPr>
          <w:rFonts w:ascii="Arial" w:hAnsi="Arial" w:cs="Arial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lang w:val="bg-BG"/>
        </w:rPr>
      </w:pPr>
      <w:r w:rsidRPr="00FD4A74">
        <w:rPr>
          <w:rFonts w:ascii="Arial" w:hAnsi="Arial" w:cs="Arial"/>
          <w:lang w:val="bg-BG"/>
        </w:rPr>
        <w:t xml:space="preserve">В случай че проектното предложение </w:t>
      </w:r>
      <w:r w:rsidR="009413B7">
        <w:rPr>
          <w:rFonts w:ascii="Arial" w:hAnsi="Arial" w:cs="Arial"/>
          <w:bCs/>
          <w:lang w:val="bg-BG"/>
        </w:rPr>
        <w:t>получи по-малко от 5</w:t>
      </w:r>
      <w:r w:rsidRPr="00FD4A74">
        <w:rPr>
          <w:rFonts w:ascii="Arial" w:hAnsi="Arial" w:cs="Arial"/>
          <w:lang w:val="bg-BG"/>
        </w:rPr>
        <w:t>0 точки, проектното предложение се отхвърля.</w:t>
      </w:r>
      <w:bookmarkStart w:id="0" w:name="_GoBack"/>
      <w:bookmarkEnd w:id="0"/>
    </w:p>
    <w:p w:rsidR="00BA0A8F" w:rsidRPr="00FD4A74" w:rsidRDefault="003E3D72" w:rsidP="00E60D87">
      <w:pPr>
        <w:spacing w:before="120" w:after="120" w:line="240" w:lineRule="auto"/>
        <w:jc w:val="both"/>
        <w:rPr>
          <w:rFonts w:ascii="Arial" w:hAnsi="Arial" w:cs="Arial"/>
          <w:color w:val="000000"/>
          <w:lang w:val="ru-RU"/>
        </w:rPr>
      </w:pPr>
      <w:r w:rsidRPr="00FD4A74">
        <w:rPr>
          <w:rFonts w:ascii="Arial" w:hAnsi="Arial" w:cs="Arial"/>
        </w:rPr>
        <w:lastRenderedPageBreak/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D4A74">
        <w:rPr>
          <w:rFonts w:ascii="Arial" w:hAnsi="Arial" w:cs="Arial"/>
          <w:lang w:val="bg-BG"/>
        </w:rPr>
        <w:t>реда на подаване на проектните предложения в ИСУН.</w:t>
      </w:r>
    </w:p>
    <w:sectPr w:rsidR="00BA0A8F" w:rsidRPr="00FD4A74" w:rsidSect="009413B7">
      <w:headerReference w:type="first" r:id="rId9"/>
      <w:pgSz w:w="12240" w:h="15840"/>
      <w:pgMar w:top="1260" w:right="900" w:bottom="900" w:left="99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A87" w:rsidRDefault="00182A87" w:rsidP="001176EA">
      <w:pPr>
        <w:spacing w:after="0" w:line="240" w:lineRule="auto"/>
      </w:pPr>
      <w:r>
        <w:separator/>
      </w:r>
    </w:p>
  </w:endnote>
  <w:endnote w:type="continuationSeparator" w:id="0">
    <w:p w:rsidR="00182A87" w:rsidRDefault="00182A87" w:rsidP="00117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A87" w:rsidRDefault="00182A87" w:rsidP="001176EA">
      <w:pPr>
        <w:spacing w:after="0" w:line="240" w:lineRule="auto"/>
      </w:pPr>
      <w:r>
        <w:separator/>
      </w:r>
    </w:p>
  </w:footnote>
  <w:footnote w:type="continuationSeparator" w:id="0">
    <w:p w:rsidR="00182A87" w:rsidRDefault="00182A87" w:rsidP="00117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D4A74" w:rsidRPr="00FD4A74" w:rsidTr="00AB1530">
      <w:trPr>
        <w:jc w:val="center"/>
      </w:trPr>
      <w:tc>
        <w:tcPr>
          <w:tcW w:w="2889" w:type="dxa"/>
          <w:shd w:val="clear" w:color="auto" w:fill="auto"/>
        </w:tcPr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AC08D99" wp14:editId="280518ED">
                <wp:extent cx="946150" cy="643890"/>
                <wp:effectExtent l="0" t="0" r="6350" b="381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D4A74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D4A74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D4A74" w:rsidRPr="00FD4A74" w:rsidRDefault="00687DEA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>
            <w:object w:dxaOrig="2400" w:dyaOrig="1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0.2pt;height:80.15pt" o:ole="">
                <v:imagedata r:id="rId2" o:title=""/>
              </v:shape>
              <o:OLEObject Type="Embed" ProgID="PBrush" ShapeID="_x0000_i1025" DrawAspect="Content" ObjectID="_1718809176" r:id="rId3"/>
            </w:object>
          </w:r>
        </w:p>
      </w:tc>
      <w:tc>
        <w:tcPr>
          <w:tcW w:w="2630" w:type="dxa"/>
          <w:shd w:val="clear" w:color="auto" w:fill="auto"/>
          <w:hideMark/>
        </w:tcPr>
        <w:p w:rsidR="00FD4A74" w:rsidRPr="00FD4A74" w:rsidRDefault="00FD4A74" w:rsidP="00FD4A74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>
            <w:rPr>
              <w:rFonts w:ascii="Arial" w:eastAsia="Times New Roman" w:hAnsi="Arial" w:cs="Arial"/>
              <w:noProof/>
            </w:rPr>
            <w:drawing>
              <wp:inline distT="0" distB="0" distL="0" distR="0" wp14:anchorId="6699F69D" wp14:editId="3B96DFEB">
                <wp:extent cx="1423035" cy="1089025"/>
                <wp:effectExtent l="0" t="0" r="571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4A74" w:rsidRPr="00FD4A74" w:rsidRDefault="00FD4A74" w:rsidP="00FD4A74">
    <w:pPr>
      <w:pStyle w:val="Header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2423F0"/>
    <w:multiLevelType w:val="hybridMultilevel"/>
    <w:tmpl w:val="B1B28D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2ADB"/>
    <w:rsid w:val="00055599"/>
    <w:rsid w:val="000644EB"/>
    <w:rsid w:val="0007237B"/>
    <w:rsid w:val="001176EA"/>
    <w:rsid w:val="001342F3"/>
    <w:rsid w:val="001538DB"/>
    <w:rsid w:val="00182A87"/>
    <w:rsid w:val="001B4788"/>
    <w:rsid w:val="001C0169"/>
    <w:rsid w:val="001F6F18"/>
    <w:rsid w:val="00201190"/>
    <w:rsid w:val="00242EBC"/>
    <w:rsid w:val="00250CB5"/>
    <w:rsid w:val="00253B0A"/>
    <w:rsid w:val="002848CE"/>
    <w:rsid w:val="002979E2"/>
    <w:rsid w:val="002B4FEF"/>
    <w:rsid w:val="002D44B5"/>
    <w:rsid w:val="002D6722"/>
    <w:rsid w:val="002D71A5"/>
    <w:rsid w:val="002E66EE"/>
    <w:rsid w:val="00322732"/>
    <w:rsid w:val="003264A8"/>
    <w:rsid w:val="00331167"/>
    <w:rsid w:val="00386AE3"/>
    <w:rsid w:val="003A6ECB"/>
    <w:rsid w:val="003D4881"/>
    <w:rsid w:val="003E3D72"/>
    <w:rsid w:val="00417292"/>
    <w:rsid w:val="0049085F"/>
    <w:rsid w:val="004D2174"/>
    <w:rsid w:val="004E58EF"/>
    <w:rsid w:val="004E6263"/>
    <w:rsid w:val="004E7B75"/>
    <w:rsid w:val="00523B5E"/>
    <w:rsid w:val="0056000A"/>
    <w:rsid w:val="005A0F80"/>
    <w:rsid w:val="005B49BC"/>
    <w:rsid w:val="005D5E8F"/>
    <w:rsid w:val="005F2907"/>
    <w:rsid w:val="00601211"/>
    <w:rsid w:val="00631E41"/>
    <w:rsid w:val="00687DEA"/>
    <w:rsid w:val="00696837"/>
    <w:rsid w:val="006A40AB"/>
    <w:rsid w:val="006B2905"/>
    <w:rsid w:val="006B47AE"/>
    <w:rsid w:val="006C21B8"/>
    <w:rsid w:val="006E3CA6"/>
    <w:rsid w:val="006F7ED2"/>
    <w:rsid w:val="007068E3"/>
    <w:rsid w:val="007253B6"/>
    <w:rsid w:val="0073245E"/>
    <w:rsid w:val="007451C6"/>
    <w:rsid w:val="00753C39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57762"/>
    <w:rsid w:val="0086703E"/>
    <w:rsid w:val="00870006"/>
    <w:rsid w:val="008713C6"/>
    <w:rsid w:val="00880F60"/>
    <w:rsid w:val="008A2596"/>
    <w:rsid w:val="008C31C3"/>
    <w:rsid w:val="008E29B0"/>
    <w:rsid w:val="008E6552"/>
    <w:rsid w:val="008E6A1C"/>
    <w:rsid w:val="008F2A77"/>
    <w:rsid w:val="00924306"/>
    <w:rsid w:val="009413B7"/>
    <w:rsid w:val="00943555"/>
    <w:rsid w:val="009D060B"/>
    <w:rsid w:val="009D650F"/>
    <w:rsid w:val="00A42342"/>
    <w:rsid w:val="00AA3AC9"/>
    <w:rsid w:val="00AC57B3"/>
    <w:rsid w:val="00AE1AA0"/>
    <w:rsid w:val="00AE3EF1"/>
    <w:rsid w:val="00AF6DD9"/>
    <w:rsid w:val="00B32042"/>
    <w:rsid w:val="00B4442F"/>
    <w:rsid w:val="00BA0A8F"/>
    <w:rsid w:val="00BB2852"/>
    <w:rsid w:val="00BD39EA"/>
    <w:rsid w:val="00BE736E"/>
    <w:rsid w:val="00CC6FD9"/>
    <w:rsid w:val="00D112B3"/>
    <w:rsid w:val="00D170D8"/>
    <w:rsid w:val="00D22ADD"/>
    <w:rsid w:val="00D56945"/>
    <w:rsid w:val="00DA3E79"/>
    <w:rsid w:val="00DA656C"/>
    <w:rsid w:val="00DC7894"/>
    <w:rsid w:val="00DE5BE8"/>
    <w:rsid w:val="00E0087B"/>
    <w:rsid w:val="00E03B00"/>
    <w:rsid w:val="00E1691E"/>
    <w:rsid w:val="00E17D83"/>
    <w:rsid w:val="00E535AB"/>
    <w:rsid w:val="00E60D87"/>
    <w:rsid w:val="00E746B0"/>
    <w:rsid w:val="00EA33E4"/>
    <w:rsid w:val="00F17239"/>
    <w:rsid w:val="00F313C9"/>
    <w:rsid w:val="00F332EA"/>
    <w:rsid w:val="00F44FD3"/>
    <w:rsid w:val="00F90DA8"/>
    <w:rsid w:val="00FD4A74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52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6EA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7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6EA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052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6634-CD9F-4C25-81BD-F4AAE55A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25</cp:revision>
  <cp:lastPrinted>2017-02-20T12:31:00Z</cp:lastPrinted>
  <dcterms:created xsi:type="dcterms:W3CDTF">2021-11-02T12:11:00Z</dcterms:created>
  <dcterms:modified xsi:type="dcterms:W3CDTF">2022-07-08T15:13:00Z</dcterms:modified>
</cp:coreProperties>
</file>