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289" w:rsidRPr="001B7B83" w:rsidRDefault="00811920" w:rsidP="003A18EB">
      <w:pPr>
        <w:tabs>
          <w:tab w:val="center" w:pos="4536"/>
          <w:tab w:val="right" w:pos="9072"/>
        </w:tabs>
        <w:spacing w:after="0"/>
        <w:jc w:val="right"/>
        <w:rPr>
          <w:rFonts w:ascii="Arial" w:eastAsia="Calibri" w:hAnsi="Arial" w:cs="Arial"/>
          <w:b/>
          <w:bCs/>
          <w:i/>
          <w:lang w:val="bg-BG"/>
        </w:rPr>
      </w:pPr>
      <w:r w:rsidRPr="001B7B83">
        <w:rPr>
          <w:rFonts w:ascii="Arial" w:eastAsia="Calibri" w:hAnsi="Arial" w:cs="Arial"/>
          <w:b/>
          <w:bCs/>
          <w:i/>
          <w:lang w:val="bg-BG"/>
        </w:rPr>
        <w:t>Приложение № 5</w:t>
      </w:r>
    </w:p>
    <w:p w:rsidR="00497289" w:rsidRPr="003A18EB" w:rsidRDefault="00497289" w:rsidP="003A18EB">
      <w:pPr>
        <w:spacing w:after="0"/>
        <w:rPr>
          <w:rFonts w:ascii="Arial" w:eastAsia="Calibri" w:hAnsi="Arial" w:cs="Arial"/>
          <w:b/>
          <w:bCs/>
          <w:snapToGrid w:val="0"/>
          <w:kern w:val="28"/>
          <w:lang w:val="bg-BG"/>
        </w:rPr>
      </w:pPr>
    </w:p>
    <w:p w:rsidR="00497289" w:rsidRPr="003A18EB" w:rsidRDefault="00497289" w:rsidP="003A18EB">
      <w:pPr>
        <w:spacing w:after="0"/>
        <w:rPr>
          <w:rFonts w:ascii="Arial" w:eastAsia="Calibri" w:hAnsi="Arial" w:cs="Arial"/>
          <w:b/>
          <w:bCs/>
          <w:snapToGrid w:val="0"/>
          <w:kern w:val="28"/>
          <w:lang w:val="bg-BG"/>
        </w:rPr>
      </w:pPr>
      <w:r w:rsidRPr="003A18EB">
        <w:rPr>
          <w:rFonts w:ascii="Arial" w:eastAsia="Calibri" w:hAnsi="Arial" w:cs="Arial"/>
          <w:b/>
          <w:bCs/>
          <w:snapToGrid w:val="0"/>
          <w:kern w:val="28"/>
          <w:lang w:val="bg-BG"/>
        </w:rPr>
        <w:t>I. ИЗПОЛЗВАНИ СЪКРАЩЕНИЯ</w:t>
      </w:r>
    </w:p>
    <w:p w:rsidR="00497289" w:rsidRPr="003A18EB" w:rsidRDefault="00497289" w:rsidP="003A18EB">
      <w:pPr>
        <w:spacing w:after="0"/>
        <w:rPr>
          <w:rFonts w:ascii="Arial" w:eastAsia="Calibri" w:hAnsi="Arial" w:cs="Arial"/>
          <w:b/>
          <w:bCs/>
          <w:snapToGrid w:val="0"/>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ВЕИ</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Възобновяеми енергийни източници</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ДДС</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Данък добавена стойност</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ДМА</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Дълготрайни материални активи</w:t>
            </w:r>
          </w:p>
        </w:tc>
      </w:tr>
      <w:tr w:rsidR="00497289" w:rsidRPr="003A18EB" w:rsidTr="00BE61CD">
        <w:trPr>
          <w:trHeight w:val="463"/>
        </w:trPr>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ДНА</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Дълготрайни нематериални активи</w:t>
            </w:r>
          </w:p>
        </w:tc>
      </w:tr>
      <w:tr w:rsidR="00497289" w:rsidRPr="003A18EB" w:rsidTr="00BE61CD">
        <w:tc>
          <w:tcPr>
            <w:tcW w:w="1124" w:type="pct"/>
            <w:shd w:val="clear" w:color="auto" w:fill="D9D9D9"/>
          </w:tcPr>
          <w:p w:rsidR="00497289" w:rsidRPr="003A18EB" w:rsidDel="00C47DC3"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ДФЗ</w:t>
            </w:r>
          </w:p>
        </w:tc>
        <w:tc>
          <w:tcPr>
            <w:tcW w:w="3876" w:type="pct"/>
            <w:shd w:val="clear" w:color="auto" w:fill="F3F3F3"/>
          </w:tcPr>
          <w:p w:rsidR="00497289" w:rsidRPr="003A18EB" w:rsidDel="00C47DC3" w:rsidRDefault="00497289" w:rsidP="003A18EB">
            <w:pPr>
              <w:spacing w:before="120" w:after="0"/>
              <w:ind w:left="289" w:right="289"/>
              <w:rPr>
                <w:rFonts w:ascii="Arial" w:eastAsia="Calibri" w:hAnsi="Arial" w:cs="Arial"/>
                <w:b/>
                <w:bCs/>
                <w:snapToGrid w:val="0"/>
                <w:lang w:val="bg-BG"/>
              </w:rPr>
            </w:pPr>
            <w:r w:rsidRPr="003A18EB">
              <w:rPr>
                <w:rFonts w:ascii="Arial" w:eastAsia="Calibri" w:hAnsi="Arial" w:cs="Arial"/>
                <w:b/>
                <w:bCs/>
                <w:snapToGrid w:val="0"/>
                <w:lang w:val="bg-BG"/>
              </w:rPr>
              <w:t>Държавен фонд „Земеделие”</w:t>
            </w:r>
          </w:p>
        </w:tc>
      </w:tr>
      <w:tr w:rsidR="00497289" w:rsidRPr="00107EF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ДФЗ-РА</w:t>
            </w:r>
          </w:p>
        </w:tc>
        <w:tc>
          <w:tcPr>
            <w:tcW w:w="3876" w:type="pct"/>
            <w:shd w:val="clear" w:color="auto" w:fill="F3F3F3"/>
          </w:tcPr>
          <w:p w:rsidR="00497289" w:rsidRPr="003A18EB" w:rsidRDefault="00497289" w:rsidP="003A18EB">
            <w:pPr>
              <w:spacing w:before="120" w:after="0"/>
              <w:ind w:left="289" w:right="289"/>
              <w:rPr>
                <w:rFonts w:ascii="Arial" w:eastAsia="Calibri" w:hAnsi="Arial" w:cs="Arial"/>
                <w:b/>
                <w:bCs/>
                <w:snapToGrid w:val="0"/>
                <w:lang w:val="bg-BG"/>
              </w:rPr>
            </w:pPr>
            <w:r w:rsidRPr="003A18EB">
              <w:rPr>
                <w:rFonts w:ascii="Arial" w:eastAsia="Calibri" w:hAnsi="Arial" w:cs="Arial"/>
                <w:b/>
                <w:bCs/>
                <w:snapToGrid w:val="0"/>
                <w:lang w:val="bg-BG"/>
              </w:rPr>
              <w:t>Държавен фонд „Земеделие”-Разплащателна агенция</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ДОПК</w:t>
            </w:r>
          </w:p>
        </w:tc>
        <w:tc>
          <w:tcPr>
            <w:tcW w:w="3876" w:type="pct"/>
            <w:shd w:val="clear" w:color="auto" w:fill="F3F3F3"/>
          </w:tcPr>
          <w:p w:rsidR="00497289" w:rsidRPr="003A18EB" w:rsidRDefault="00215C7D" w:rsidP="003A18EB">
            <w:pPr>
              <w:spacing w:before="120" w:after="0"/>
              <w:ind w:left="289" w:right="289"/>
              <w:rPr>
                <w:rFonts w:ascii="Arial" w:eastAsia="Calibri" w:hAnsi="Arial" w:cs="Arial"/>
                <w:b/>
                <w:bCs/>
                <w:snapToGrid w:val="0"/>
                <w:lang w:val="bg-BG"/>
              </w:rPr>
            </w:pPr>
            <w:r>
              <w:rPr>
                <w:rFonts w:ascii="Arial" w:eastAsia="Calibri" w:hAnsi="Arial" w:cs="Arial"/>
                <w:b/>
                <w:bCs/>
                <w:snapToGrid w:val="0"/>
                <w:lang w:val="bg-BG"/>
              </w:rPr>
              <w:t>Данъчно-</w:t>
            </w:r>
            <w:r w:rsidR="00497289" w:rsidRPr="003A18EB">
              <w:rPr>
                <w:rFonts w:ascii="Arial" w:eastAsia="Calibri" w:hAnsi="Arial" w:cs="Arial"/>
                <w:b/>
                <w:bCs/>
                <w:snapToGrid w:val="0"/>
                <w:lang w:val="bg-BG"/>
              </w:rPr>
              <w:t>осигурителe</w:t>
            </w:r>
            <w:r w:rsidR="00ED1BAC" w:rsidRPr="003A18EB">
              <w:rPr>
                <w:rFonts w:ascii="Arial" w:eastAsia="Calibri" w:hAnsi="Arial" w:cs="Arial"/>
                <w:b/>
                <w:bCs/>
                <w:snapToGrid w:val="0"/>
                <w:lang w:val="bg-BG"/>
              </w:rPr>
              <w:t>н</w:t>
            </w:r>
            <w:r w:rsidR="00497289" w:rsidRPr="003A18EB">
              <w:rPr>
                <w:rFonts w:ascii="Arial" w:eastAsia="Calibri" w:hAnsi="Arial" w:cs="Arial"/>
                <w:b/>
                <w:bCs/>
                <w:snapToGrid w:val="0"/>
                <w:lang w:val="bg-BG"/>
              </w:rPr>
              <w:t xml:space="preserve"> процесуален кодекс</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ЕК</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Европейска комисия</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ЕО</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Европейска общност</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ЕС</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Европейски съюз</w:t>
            </w:r>
          </w:p>
        </w:tc>
      </w:tr>
      <w:tr w:rsidR="00497289" w:rsidRPr="00107EFB" w:rsidTr="00BE61CD">
        <w:tc>
          <w:tcPr>
            <w:tcW w:w="1124" w:type="pct"/>
            <w:shd w:val="clear" w:color="auto" w:fill="D9D9D9"/>
          </w:tcPr>
          <w:p w:rsidR="00497289" w:rsidRPr="003A18EB" w:rsidRDefault="00AC3917" w:rsidP="003A18EB">
            <w:pPr>
              <w:spacing w:before="120" w:after="120"/>
              <w:ind w:left="288" w:right="288"/>
              <w:rPr>
                <w:rFonts w:ascii="Arial" w:eastAsia="Calibri" w:hAnsi="Arial" w:cs="Arial"/>
                <w:b/>
                <w:bCs/>
                <w:snapToGrid w:val="0"/>
                <w:lang w:val="bg-BG"/>
              </w:rPr>
            </w:pPr>
            <w:r w:rsidRPr="00AC3917">
              <w:rPr>
                <w:rFonts w:ascii="Arial" w:eastAsia="Calibri" w:hAnsi="Arial" w:cs="Arial"/>
                <w:b/>
                <w:bCs/>
                <w:snapToGrid w:val="0"/>
                <w:lang w:val="bg-BG"/>
              </w:rPr>
              <w:t>ЕФСУ</w:t>
            </w:r>
          </w:p>
        </w:tc>
        <w:tc>
          <w:tcPr>
            <w:tcW w:w="3876" w:type="pct"/>
            <w:shd w:val="clear" w:color="auto" w:fill="F3F3F3"/>
          </w:tcPr>
          <w:p w:rsidR="00497289" w:rsidRPr="003A18EB" w:rsidRDefault="00AC3917" w:rsidP="00AC3917">
            <w:pPr>
              <w:spacing w:before="120" w:after="120"/>
              <w:ind w:left="288" w:right="288"/>
              <w:rPr>
                <w:rFonts w:ascii="Arial" w:eastAsia="Calibri" w:hAnsi="Arial" w:cs="Arial"/>
                <w:b/>
                <w:bCs/>
                <w:snapToGrid w:val="0"/>
                <w:lang w:val="bg-BG"/>
              </w:rPr>
            </w:pPr>
            <w:r w:rsidRPr="00AC3917">
              <w:rPr>
                <w:rFonts w:ascii="Arial" w:eastAsia="Calibri" w:hAnsi="Arial" w:cs="Arial"/>
                <w:b/>
                <w:bCs/>
                <w:snapToGrid w:val="0"/>
                <w:lang w:val="bg-BG"/>
              </w:rPr>
              <w:t>Европейските фондове при споделено управление</w:t>
            </w:r>
          </w:p>
        </w:tc>
      </w:tr>
      <w:tr w:rsidR="00497289" w:rsidRPr="00107EF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ЕФМДР</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Европейски фонд за морско дело и рибарство</w:t>
            </w:r>
          </w:p>
        </w:tc>
      </w:tr>
      <w:tr w:rsidR="00497289" w:rsidRPr="00107EFB" w:rsidTr="00BE61CD">
        <w:trPr>
          <w:trHeight w:val="418"/>
        </w:trPr>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ЗЗД</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Закон за задълженията и договорите</w:t>
            </w:r>
          </w:p>
        </w:tc>
      </w:tr>
      <w:tr w:rsidR="00497289" w:rsidRPr="00107EF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ЗКПО</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Закон за корпоративното подоходно облагане</w:t>
            </w:r>
          </w:p>
        </w:tc>
      </w:tr>
      <w:tr w:rsidR="00497289" w:rsidRPr="00107EF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ЗМСП</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Закон за малките и средните предприятия</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ЗОП</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Закон за обществените поръчки</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ЗТР</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Закон за търговския регистър</w:t>
            </w:r>
          </w:p>
        </w:tc>
      </w:tr>
      <w:tr w:rsidR="00497289" w:rsidRPr="00107EFB" w:rsidTr="00BE61CD">
        <w:tc>
          <w:tcPr>
            <w:tcW w:w="1124" w:type="pct"/>
            <w:shd w:val="clear" w:color="auto" w:fill="D9D9D9"/>
          </w:tcPr>
          <w:p w:rsidR="00497289" w:rsidRPr="003A18EB" w:rsidRDefault="00497289" w:rsidP="00672619">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ЗУСЕ</w:t>
            </w:r>
            <w:r w:rsidR="00672619">
              <w:rPr>
                <w:rFonts w:ascii="Arial" w:eastAsia="Calibri" w:hAnsi="Arial" w:cs="Arial"/>
                <w:b/>
                <w:bCs/>
                <w:snapToGrid w:val="0"/>
                <w:lang w:val="bg-BG"/>
              </w:rPr>
              <w:t>ФСУ</w:t>
            </w:r>
          </w:p>
        </w:tc>
        <w:tc>
          <w:tcPr>
            <w:tcW w:w="3876" w:type="pct"/>
            <w:shd w:val="clear" w:color="auto" w:fill="F3F3F3"/>
          </w:tcPr>
          <w:p w:rsidR="00497289" w:rsidRPr="003A18EB" w:rsidRDefault="00497289" w:rsidP="00672619">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 xml:space="preserve">Закон за управление на средствата от </w:t>
            </w:r>
            <w:r w:rsidR="00672619">
              <w:rPr>
                <w:rFonts w:ascii="Arial" w:eastAsia="Calibri" w:hAnsi="Arial" w:cs="Arial"/>
                <w:b/>
                <w:bCs/>
                <w:snapToGrid w:val="0"/>
                <w:lang w:val="bg-BG"/>
              </w:rPr>
              <w:t>Е</w:t>
            </w:r>
            <w:r w:rsidRPr="003A18EB">
              <w:rPr>
                <w:rFonts w:ascii="Arial" w:eastAsia="Calibri" w:hAnsi="Arial" w:cs="Arial"/>
                <w:b/>
                <w:bCs/>
                <w:snapToGrid w:val="0"/>
                <w:lang w:val="bg-BG"/>
              </w:rPr>
              <w:t>вропейските фондове</w:t>
            </w:r>
            <w:r w:rsidR="00672619">
              <w:rPr>
                <w:rFonts w:ascii="Arial" w:eastAsia="Calibri" w:hAnsi="Arial" w:cs="Arial"/>
                <w:b/>
                <w:bCs/>
                <w:snapToGrid w:val="0"/>
                <w:lang w:val="bg-BG"/>
              </w:rPr>
              <w:t xml:space="preserve"> при споделено управление</w:t>
            </w:r>
          </w:p>
        </w:tc>
      </w:tr>
      <w:tr w:rsidR="00497289" w:rsidRPr="00107EF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ИСУН</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Информационна система за управление и наблюдение</w:t>
            </w:r>
          </w:p>
        </w:tc>
      </w:tr>
      <w:tr w:rsidR="00497289" w:rsidRPr="00107EF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lastRenderedPageBreak/>
              <w:t>ИАРА</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Изпълнителна агенция по рибарство и аквакултури</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КЕП</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Квалифициран електронен подпис</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КН</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Комитет за наблюдение</w:t>
            </w:r>
          </w:p>
        </w:tc>
      </w:tr>
      <w:tr w:rsidR="00497289" w:rsidRPr="003A18EB" w:rsidTr="00BE61CD">
        <w:trPr>
          <w:trHeight w:val="370"/>
        </w:trPr>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МЗ</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Междинни звена</w:t>
            </w:r>
          </w:p>
        </w:tc>
      </w:tr>
      <w:tr w:rsidR="00497289" w:rsidRPr="00672619" w:rsidTr="00BE61CD">
        <w:tc>
          <w:tcPr>
            <w:tcW w:w="1124" w:type="pct"/>
            <w:shd w:val="clear" w:color="auto" w:fill="D9D9D9"/>
          </w:tcPr>
          <w:p w:rsidR="00497289" w:rsidRPr="003A18EB" w:rsidDel="00215B67" w:rsidRDefault="00672619" w:rsidP="003A18EB">
            <w:pPr>
              <w:spacing w:before="120" w:after="120"/>
              <w:ind w:left="288" w:right="288"/>
              <w:rPr>
                <w:rFonts w:ascii="Arial" w:eastAsia="Calibri" w:hAnsi="Arial" w:cs="Arial"/>
                <w:b/>
                <w:bCs/>
                <w:snapToGrid w:val="0"/>
                <w:lang w:val="bg-BG"/>
              </w:rPr>
            </w:pPr>
            <w:proofErr w:type="spellStart"/>
            <w:r>
              <w:rPr>
                <w:rFonts w:ascii="Arial" w:eastAsia="Calibri" w:hAnsi="Arial" w:cs="Arial"/>
                <w:b/>
                <w:bCs/>
                <w:snapToGrid w:val="0"/>
                <w:lang w:val="bg-BG"/>
              </w:rPr>
              <w:t>МЗм</w:t>
            </w:r>
            <w:proofErr w:type="spellEnd"/>
          </w:p>
        </w:tc>
        <w:tc>
          <w:tcPr>
            <w:tcW w:w="3876" w:type="pct"/>
            <w:shd w:val="clear" w:color="auto" w:fill="F3F3F3"/>
          </w:tcPr>
          <w:p w:rsidR="00497289" w:rsidRPr="003A18EB" w:rsidDel="00215B67" w:rsidRDefault="00672619" w:rsidP="003A18EB">
            <w:pPr>
              <w:spacing w:before="120" w:after="120"/>
              <w:ind w:left="288" w:right="288"/>
              <w:rPr>
                <w:rFonts w:ascii="Arial" w:eastAsia="Calibri" w:hAnsi="Arial" w:cs="Arial"/>
                <w:b/>
                <w:bCs/>
                <w:snapToGrid w:val="0"/>
                <w:lang w:val="bg-BG"/>
              </w:rPr>
            </w:pPr>
            <w:r>
              <w:rPr>
                <w:rFonts w:ascii="Arial" w:eastAsia="Calibri" w:hAnsi="Arial" w:cs="Arial"/>
                <w:b/>
                <w:bCs/>
                <w:snapToGrid w:val="0"/>
                <w:lang w:val="bg-BG"/>
              </w:rPr>
              <w:t>Министерство на земеделието</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МС</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Министерски съвет</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МСП</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Малки и средни предприятия</w:t>
            </w:r>
          </w:p>
        </w:tc>
      </w:tr>
      <w:tr w:rsidR="00497289" w:rsidRPr="00107EF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МНСПА</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 xml:space="preserve">Многогодишен национален стратегически план за </w:t>
            </w:r>
          </w:p>
          <w:p w:rsidR="00497289" w:rsidRPr="003A18EB" w:rsidRDefault="00497289" w:rsidP="003A18EB">
            <w:pPr>
              <w:spacing w:before="120" w:after="120"/>
              <w:ind w:left="288" w:right="288"/>
              <w:rPr>
                <w:rFonts w:ascii="Arial" w:eastAsia="Calibri" w:hAnsi="Arial" w:cs="Arial"/>
                <w:snapToGrid w:val="0"/>
                <w:lang w:val="bg-BG"/>
              </w:rPr>
            </w:pPr>
            <w:r w:rsidRPr="003A18EB">
              <w:rPr>
                <w:rFonts w:ascii="Arial" w:eastAsia="Calibri" w:hAnsi="Arial" w:cs="Arial"/>
                <w:b/>
                <w:bCs/>
                <w:snapToGrid w:val="0"/>
                <w:lang w:val="bg-BG"/>
              </w:rPr>
              <w:t>аквакултурите в Република България 2014-2020 г.</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НСИ</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Национален статистически институт</w:t>
            </w:r>
          </w:p>
        </w:tc>
      </w:tr>
      <w:tr w:rsidR="00497289" w:rsidRPr="003A18EB" w:rsidTr="00BE61CD">
        <w:trPr>
          <w:trHeight w:val="616"/>
        </w:trPr>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ПМС</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Постановление на Министерски съвет</w:t>
            </w:r>
          </w:p>
        </w:tc>
      </w:tr>
      <w:tr w:rsidR="00497289" w:rsidRPr="00107EF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ПМДР</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 xml:space="preserve">Програма за морско дело и рибарство 2014 </w:t>
            </w:r>
            <w:r w:rsidR="00672619">
              <w:rPr>
                <w:rFonts w:ascii="Arial" w:eastAsia="Calibri" w:hAnsi="Arial" w:cs="Arial"/>
                <w:b/>
                <w:bCs/>
                <w:snapToGrid w:val="0"/>
                <w:lang w:val="bg-BG"/>
              </w:rPr>
              <w:t>–</w:t>
            </w:r>
            <w:r w:rsidRPr="003A18EB">
              <w:rPr>
                <w:rFonts w:ascii="Arial" w:eastAsia="Calibri" w:hAnsi="Arial" w:cs="Arial"/>
                <w:b/>
                <w:bCs/>
                <w:snapToGrid w:val="0"/>
                <w:lang w:val="bg-BG"/>
              </w:rPr>
              <w:t xml:space="preserve"> 2020</w:t>
            </w:r>
            <w:r w:rsidR="00672619">
              <w:rPr>
                <w:rFonts w:ascii="Arial" w:eastAsia="Calibri" w:hAnsi="Arial" w:cs="Arial"/>
                <w:b/>
                <w:bCs/>
                <w:snapToGrid w:val="0"/>
                <w:lang w:val="bg-BG"/>
              </w:rPr>
              <w:t xml:space="preserve"> г.</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СМР</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Строително-монтажни работи</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СО</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Сертифициращ орган</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УО</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Управляващ орган</w:t>
            </w:r>
          </w:p>
        </w:tc>
      </w:tr>
      <w:tr w:rsidR="00497289" w:rsidRPr="003A18EB" w:rsidTr="00BE61CD">
        <w:trPr>
          <w:trHeight w:val="418"/>
        </w:trPr>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ФК</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Формуляр за кандидатстване</w:t>
            </w:r>
          </w:p>
        </w:tc>
      </w:tr>
    </w:tbl>
    <w:p w:rsidR="00672619" w:rsidRDefault="00672619" w:rsidP="003A18EB">
      <w:pPr>
        <w:spacing w:after="0"/>
        <w:rPr>
          <w:rFonts w:ascii="Arial" w:eastAsia="Calibri" w:hAnsi="Arial" w:cs="Arial"/>
          <w:b/>
          <w:bCs/>
          <w:snapToGrid w:val="0"/>
          <w:kern w:val="28"/>
          <w:lang w:val="bg-BG"/>
        </w:rPr>
      </w:pPr>
    </w:p>
    <w:p w:rsidR="00497289" w:rsidRPr="003A18EB" w:rsidRDefault="00497289" w:rsidP="003A18EB">
      <w:pPr>
        <w:spacing w:after="0"/>
        <w:rPr>
          <w:rFonts w:ascii="Arial" w:eastAsia="Calibri" w:hAnsi="Arial" w:cs="Arial"/>
          <w:b/>
          <w:bCs/>
          <w:snapToGrid w:val="0"/>
          <w:kern w:val="28"/>
          <w:lang w:val="bg-BG"/>
        </w:rPr>
      </w:pPr>
      <w:r w:rsidRPr="003A18EB">
        <w:rPr>
          <w:rFonts w:ascii="Arial" w:eastAsia="Calibri" w:hAnsi="Arial" w:cs="Arial"/>
          <w:b/>
          <w:bCs/>
          <w:snapToGrid w:val="0"/>
          <w:kern w:val="28"/>
          <w:lang w:val="bg-BG"/>
        </w:rPr>
        <w:t>II. ОСНОВНИ ДЕФИНИЦИИ</w:t>
      </w:r>
    </w:p>
    <w:p w:rsidR="00497289" w:rsidRPr="003A18EB" w:rsidRDefault="00497289" w:rsidP="003A18EB">
      <w:pPr>
        <w:spacing w:after="0"/>
        <w:rPr>
          <w:rFonts w:ascii="Arial" w:eastAsia="Calibri" w:hAnsi="Arial" w:cs="Arial"/>
          <w:b/>
          <w:bCs/>
          <w:snapToGrid w:val="0"/>
          <w:kern w:val="28"/>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107EFB" w:rsidTr="00BE61CD">
        <w:tc>
          <w:tcPr>
            <w:tcW w:w="2248" w:type="dxa"/>
            <w:shd w:val="clear" w:color="auto" w:fill="E6E6E6"/>
          </w:tcPr>
          <w:p w:rsidR="00FD120F" w:rsidRPr="003A18EB" w:rsidRDefault="002869B2"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Административен договор за безвъзмездна финансова помощ</w:t>
            </w:r>
          </w:p>
          <w:p w:rsidR="002869B2" w:rsidRPr="003A18EB" w:rsidRDefault="00FD120F"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/АДБФП/</w:t>
            </w:r>
          </w:p>
        </w:tc>
        <w:tc>
          <w:tcPr>
            <w:tcW w:w="6932" w:type="dxa"/>
            <w:shd w:val="clear" w:color="auto" w:fill="F3F3F3"/>
          </w:tcPr>
          <w:p w:rsidR="002869B2" w:rsidRPr="003A18EB" w:rsidRDefault="002869B2"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 xml:space="preserve">Административен договор е изрично волеизявление на ръководителя на Управляващия орган за предоставяне на финансова подкрепа със средства от </w:t>
            </w:r>
            <w:r w:rsidR="004A596D" w:rsidRPr="004A596D">
              <w:rPr>
                <w:rFonts w:ascii="Arial" w:hAnsi="Arial" w:cs="Arial"/>
                <w:snapToGrid w:val="0"/>
                <w:lang w:val="bg-BG"/>
              </w:rPr>
              <w:t>ЕФСУ</w:t>
            </w:r>
            <w:bookmarkStart w:id="0" w:name="_GoBack"/>
            <w:bookmarkEnd w:id="0"/>
            <w:r w:rsidRPr="003A18EB">
              <w:rPr>
                <w:rFonts w:ascii="Arial" w:hAnsi="Arial" w:cs="Arial"/>
                <w:snapToGrid w:val="0"/>
                <w:lang w:val="bg-BG"/>
              </w:rPr>
              <w:t>,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107EFB" w:rsidTr="00BE61CD">
        <w:tc>
          <w:tcPr>
            <w:tcW w:w="2248" w:type="dxa"/>
            <w:shd w:val="clear" w:color="auto" w:fill="E6E6E6"/>
          </w:tcPr>
          <w:p w:rsidR="002869B2" w:rsidRPr="003A18EB" w:rsidRDefault="002869B2"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lastRenderedPageBreak/>
              <w:t>Авансово плащане</w:t>
            </w:r>
          </w:p>
        </w:tc>
        <w:tc>
          <w:tcPr>
            <w:tcW w:w="6932" w:type="dxa"/>
            <w:shd w:val="clear" w:color="auto" w:fill="F3F3F3"/>
          </w:tcPr>
          <w:p w:rsidR="002869B2" w:rsidRPr="003A18EB" w:rsidRDefault="002869B2" w:rsidP="003A18EB">
            <w:pPr>
              <w:jc w:val="both"/>
              <w:rPr>
                <w:rFonts w:ascii="Arial" w:hAnsi="Arial" w:cs="Arial"/>
                <w:snapToGrid w:val="0"/>
                <w:lang w:val="bg-BG"/>
              </w:rPr>
            </w:pPr>
            <w:r w:rsidRPr="003A18EB">
              <w:rPr>
                <w:rFonts w:ascii="Arial" w:hAnsi="Arial" w:cs="Arial"/>
                <w:snapToGrid w:val="0"/>
                <w:lang w:val="bg-BG"/>
              </w:rPr>
              <w:t>Плащане след одобрение на проекта и преди извършване на инвестиционните разходи</w:t>
            </w:r>
            <w:r w:rsidR="00FD120F" w:rsidRPr="003A18EB">
              <w:rPr>
                <w:rFonts w:ascii="Arial" w:hAnsi="Arial" w:cs="Arial"/>
                <w:snapToGrid w:val="0"/>
                <w:lang w:val="bg-BG"/>
              </w:rPr>
              <w:t xml:space="preserve"> при условията описани в Общите условия и Условията за изпълнение към /АДБФП/</w:t>
            </w:r>
            <w:r w:rsidRPr="003A18EB">
              <w:rPr>
                <w:rFonts w:ascii="Arial" w:hAnsi="Arial" w:cs="Arial"/>
                <w:snapToGrid w:val="0"/>
                <w:lang w:val="bg-BG"/>
              </w:rPr>
              <w:t>.</w:t>
            </w:r>
          </w:p>
        </w:tc>
      </w:tr>
      <w:tr w:rsidR="00C81CE6" w:rsidRPr="00107EFB" w:rsidTr="00BE61CD">
        <w:tc>
          <w:tcPr>
            <w:tcW w:w="2248" w:type="dxa"/>
            <w:shd w:val="clear" w:color="auto" w:fill="E6E6E6"/>
          </w:tcPr>
          <w:p w:rsidR="00C81CE6" w:rsidRPr="003A18EB" w:rsidRDefault="00C81CE6" w:rsidP="003A18EB">
            <w:pPr>
              <w:spacing w:before="100" w:beforeAutospacing="1" w:after="100" w:afterAutospacing="1"/>
              <w:rPr>
                <w:rFonts w:ascii="Arial" w:hAnsi="Arial" w:cs="Arial"/>
                <w:b/>
                <w:bCs/>
                <w:snapToGrid w:val="0"/>
                <w:lang w:val="bg-BG"/>
              </w:rPr>
            </w:pPr>
            <w:proofErr w:type="spellStart"/>
            <w:r w:rsidRPr="00C81CE6">
              <w:rPr>
                <w:rFonts w:ascii="Arial" w:hAnsi="Arial" w:cs="Arial"/>
                <w:b/>
                <w:bCs/>
                <w:snapToGrid w:val="0"/>
                <w:lang w:val="bg-BG"/>
              </w:rPr>
              <w:t>Аквакултури</w:t>
            </w:r>
            <w:proofErr w:type="spellEnd"/>
          </w:p>
        </w:tc>
        <w:tc>
          <w:tcPr>
            <w:tcW w:w="6932" w:type="dxa"/>
            <w:shd w:val="clear" w:color="auto" w:fill="F3F3F3"/>
          </w:tcPr>
          <w:p w:rsidR="00C81CE6" w:rsidRPr="003A18EB" w:rsidRDefault="00C81CE6" w:rsidP="003A18EB">
            <w:pPr>
              <w:spacing w:before="100" w:beforeAutospacing="1" w:after="100" w:afterAutospacing="1"/>
              <w:jc w:val="both"/>
              <w:rPr>
                <w:rFonts w:ascii="Arial" w:hAnsi="Arial" w:cs="Arial"/>
                <w:snapToGrid w:val="0"/>
                <w:lang w:val="bg-BG"/>
              </w:rPr>
            </w:pPr>
            <w:r>
              <w:rPr>
                <w:rFonts w:ascii="Arial" w:hAnsi="Arial" w:cs="Arial"/>
                <w:snapToGrid w:val="0"/>
                <w:lang w:val="bg-BG"/>
              </w:rPr>
              <w:t>Д</w:t>
            </w:r>
            <w:r w:rsidRPr="00C81CE6">
              <w:rPr>
                <w:rFonts w:ascii="Arial" w:hAnsi="Arial" w:cs="Arial"/>
                <w:snapToGrid w:val="0"/>
                <w:lang w:val="bg-BG"/>
              </w:rPr>
              <w:t>ейности, свързани с развъждането и отглеждането на риби и други водни организми, както и получената по съответните технологии продукция от тях</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Безвъзмездна финансова помощ</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107EFB" w:rsidTr="00BE61CD">
        <w:trPr>
          <w:trHeight w:val="643"/>
        </w:trPr>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Бенефициент на безвъзмездна финансова помощ</w:t>
            </w:r>
          </w:p>
        </w:tc>
        <w:tc>
          <w:tcPr>
            <w:tcW w:w="6932" w:type="dxa"/>
            <w:shd w:val="clear" w:color="auto" w:fill="F3F3F3"/>
          </w:tcPr>
          <w:p w:rsidR="00395F2B" w:rsidRPr="003A18EB" w:rsidRDefault="00395F2B" w:rsidP="00B22559">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Лицата, посочени в чл. 2, пар</w:t>
            </w:r>
            <w:r w:rsidR="00B22559">
              <w:rPr>
                <w:rFonts w:ascii="Arial" w:hAnsi="Arial" w:cs="Arial"/>
                <w:snapToGrid w:val="0"/>
                <w:lang w:val="bg-BG"/>
              </w:rPr>
              <w:t>аграф</w:t>
            </w:r>
            <w:r w:rsidRPr="003A18EB">
              <w:rPr>
                <w:rFonts w:ascii="Arial" w:hAnsi="Arial" w:cs="Arial"/>
                <w:snapToGrid w:val="0"/>
                <w:lang w:val="bg-BG"/>
              </w:rPr>
              <w:t xml:space="preserve">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proofErr w:type="spellStart"/>
            <w:r w:rsidRPr="003A18EB">
              <w:rPr>
                <w:rFonts w:ascii="Arial" w:hAnsi="Arial" w:cs="Arial"/>
                <w:b/>
                <w:bCs/>
                <w:snapToGrid w:val="0"/>
                <w:lang w:val="bg-BG"/>
              </w:rPr>
              <w:t>Възобновяеми</w:t>
            </w:r>
            <w:proofErr w:type="spellEnd"/>
            <w:r w:rsidRPr="003A18EB">
              <w:rPr>
                <w:rFonts w:ascii="Arial" w:hAnsi="Arial" w:cs="Arial"/>
                <w:b/>
                <w:bCs/>
                <w:snapToGrid w:val="0"/>
                <w:lang w:val="bg-BG"/>
              </w:rPr>
              <w:t xml:space="preserve"> енергийни източници</w:t>
            </w:r>
          </w:p>
        </w:tc>
        <w:tc>
          <w:tcPr>
            <w:tcW w:w="6932" w:type="dxa"/>
            <w:shd w:val="clear" w:color="auto" w:fill="F3F3F3"/>
          </w:tcPr>
          <w:p w:rsidR="00395F2B" w:rsidRPr="003A18EB" w:rsidRDefault="00395F2B" w:rsidP="003A18EB">
            <w:pPr>
              <w:spacing w:before="100" w:beforeAutospacing="1" w:after="100" w:afterAutospacing="1"/>
              <w:rPr>
                <w:rFonts w:ascii="Arial" w:hAnsi="Arial" w:cs="Arial"/>
                <w:snapToGrid w:val="0"/>
                <w:lang w:val="bg-BG"/>
              </w:rPr>
            </w:pPr>
            <w:r w:rsidRPr="003A18EB">
              <w:rPr>
                <w:rFonts w:ascii="Arial" w:hAnsi="Arial" w:cs="Arial"/>
                <w:snapToGrid w:val="0"/>
                <w:lang w:val="bg-BG"/>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Видове с пазарен потенциал</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Видове, за които средносрочните прогнози показват, че е вероятно пазарното търсене да надвиши предлагането</w:t>
            </w:r>
            <w:r w:rsidRPr="003A18EB">
              <w:rPr>
                <w:rFonts w:ascii="Arial" w:eastAsia="EUAlbertina-Regular-Identity-H" w:hAnsi="Arial" w:cs="Arial"/>
                <w:lang w:val="bg-BG"/>
              </w:rPr>
              <w:t>.</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Воден обект</w:t>
            </w:r>
          </w:p>
        </w:tc>
        <w:tc>
          <w:tcPr>
            <w:tcW w:w="6932" w:type="dxa"/>
            <w:shd w:val="clear" w:color="auto" w:fill="F3F3F3"/>
          </w:tcPr>
          <w:p w:rsidR="00395F2B" w:rsidRPr="003A18EB" w:rsidRDefault="00395F2B"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proofErr w:type="spellStart"/>
            <w:r w:rsidRPr="003A18EB">
              <w:rPr>
                <w:rFonts w:ascii="Arial" w:hAnsi="Arial" w:cs="Arial"/>
                <w:b/>
                <w:bCs/>
                <w:snapToGrid w:val="0"/>
                <w:lang w:val="bg-BG"/>
              </w:rPr>
              <w:t>Водовземане</w:t>
            </w:r>
            <w:proofErr w:type="spellEnd"/>
          </w:p>
        </w:tc>
        <w:tc>
          <w:tcPr>
            <w:tcW w:w="6932" w:type="dxa"/>
            <w:shd w:val="clear" w:color="auto" w:fill="F3F3F3"/>
          </w:tcPr>
          <w:p w:rsidR="00395F2B" w:rsidRPr="003A18EB" w:rsidRDefault="00395F2B"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Група предприятия</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Дата на започване на работата</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 xml:space="preserve">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w:t>
            </w:r>
            <w:r w:rsidRPr="003A18EB">
              <w:rPr>
                <w:rFonts w:ascii="Arial" w:hAnsi="Arial" w:cs="Arial"/>
                <w:snapToGrid w:val="0"/>
                <w:lang w:val="bg-BG"/>
              </w:rPr>
              <w:lastRenderedPageBreak/>
              <w:t>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395F2B" w:rsidRPr="00107EFB" w:rsidTr="00BE61CD">
        <w:trPr>
          <w:trHeight w:val="895"/>
        </w:trPr>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lastRenderedPageBreak/>
              <w:t>Дейност</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Допустими за финансиране разходи</w:t>
            </w:r>
          </w:p>
        </w:tc>
        <w:tc>
          <w:tcPr>
            <w:tcW w:w="6932" w:type="dxa"/>
            <w:shd w:val="clear" w:color="auto" w:fill="F3F3F3"/>
          </w:tcPr>
          <w:p w:rsidR="00395F2B" w:rsidRPr="003A18EB" w:rsidRDefault="00395F2B" w:rsidP="003A18EB">
            <w:pPr>
              <w:jc w:val="both"/>
              <w:rPr>
                <w:rFonts w:ascii="Arial" w:hAnsi="Arial" w:cs="Arial"/>
                <w:lang w:val="bg-BG"/>
              </w:rPr>
            </w:pPr>
            <w:r w:rsidRPr="003A18EB">
              <w:rPr>
                <w:rFonts w:ascii="Arial" w:hAnsi="Arial" w:cs="Arial"/>
                <w:snapToGrid w:val="0"/>
                <w:lang w:val="bg-BG"/>
              </w:rPr>
              <w:t>Допустими за финансиране разходи е общата сума от всички плащания за одобрените на бенефициента инвестиции</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Енергийна ефективност </w:t>
            </w:r>
          </w:p>
          <w:p w:rsidR="00395F2B" w:rsidRPr="003A18EB" w:rsidRDefault="00395F2B" w:rsidP="003A18EB">
            <w:pPr>
              <w:spacing w:before="100" w:beforeAutospacing="1" w:after="100" w:afterAutospacing="1"/>
              <w:rPr>
                <w:rFonts w:ascii="Arial" w:hAnsi="Arial" w:cs="Arial"/>
                <w:b/>
                <w:bCs/>
                <w:snapToGrid w:val="0"/>
                <w:lang w:val="bg-BG"/>
              </w:rPr>
            </w:pP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Изпълнител, определен от страна на бенефициента </w:t>
            </w:r>
          </w:p>
        </w:tc>
        <w:tc>
          <w:tcPr>
            <w:tcW w:w="6932" w:type="dxa"/>
            <w:shd w:val="clear" w:color="auto" w:fill="F3F3F3"/>
          </w:tcPr>
          <w:p w:rsidR="00395F2B" w:rsidRPr="003A18EB" w:rsidRDefault="006E1CC9" w:rsidP="00107EF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 xml:space="preserve">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разпоредбите на чл. 54 от </w:t>
            </w:r>
            <w:r w:rsidR="00107EFB" w:rsidRPr="00107EFB">
              <w:rPr>
                <w:rFonts w:ascii="Arial" w:hAnsi="Arial" w:cs="Arial"/>
                <w:snapToGrid w:val="0"/>
                <w:lang w:val="bg-BG"/>
              </w:rPr>
              <w:t>Закона за управление на средствата от Европейските фондове при споделено управление (Загл. изм. - ДВ, бр. 51 от 2022 г., в сила от 01.07.2022 г.) (ЗУСЕФСУ) и § 70 от Преходните и заключителни разпоредби към ЗИД на ЗУСЕСИФ (</w:t>
            </w:r>
            <w:proofErr w:type="spellStart"/>
            <w:r w:rsidR="00107EFB" w:rsidRPr="00107EFB">
              <w:rPr>
                <w:rFonts w:ascii="Arial" w:hAnsi="Arial" w:cs="Arial"/>
                <w:snapToGrid w:val="0"/>
                <w:lang w:val="bg-BG"/>
              </w:rPr>
              <w:t>Обн</w:t>
            </w:r>
            <w:proofErr w:type="spellEnd"/>
            <w:r w:rsidR="00107EFB" w:rsidRPr="00107EFB">
              <w:rPr>
                <w:rFonts w:ascii="Arial" w:hAnsi="Arial" w:cs="Arial"/>
                <w:snapToGrid w:val="0"/>
                <w:lang w:val="bg-BG"/>
              </w:rPr>
              <w:t>. ДВ, бр. 51 от 2022 г.)</w:t>
            </w:r>
            <w:r w:rsidRPr="003A18EB">
              <w:rPr>
                <w:rFonts w:ascii="Arial" w:hAnsi="Arial" w:cs="Arial"/>
                <w:snapToGrid w:val="0"/>
                <w:lang w:val="bg-BG"/>
              </w:rPr>
              <w:t>, а именно след сключване на АДБФП бенефициентът е задължен да проведе предвидените процедури за избор на изпълнител</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Икономически оператор</w:t>
            </w:r>
          </w:p>
        </w:tc>
        <w:tc>
          <w:tcPr>
            <w:tcW w:w="6932" w:type="dxa"/>
            <w:shd w:val="clear" w:color="auto" w:fill="F3F3F3"/>
          </w:tcPr>
          <w:p w:rsidR="00395F2B" w:rsidRPr="003A18EB" w:rsidRDefault="00395F2B" w:rsidP="003A18EB">
            <w:pPr>
              <w:jc w:val="both"/>
              <w:rPr>
                <w:rFonts w:ascii="Arial" w:hAnsi="Arial" w:cs="Arial"/>
                <w:snapToGrid w:val="0"/>
                <w:lang w:val="bg-BG"/>
              </w:rPr>
            </w:pPr>
            <w:r w:rsidRPr="003A18EB">
              <w:rPr>
                <w:rFonts w:ascii="Arial" w:hAnsi="Arial" w:cs="Arial"/>
                <w:snapToGrid w:val="0"/>
                <w:lang w:val="bg-BG"/>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Икономическа жизнеспособност</w:t>
            </w:r>
          </w:p>
        </w:tc>
        <w:tc>
          <w:tcPr>
            <w:tcW w:w="6932" w:type="dxa"/>
            <w:shd w:val="clear" w:color="auto" w:fill="F3F3F3"/>
          </w:tcPr>
          <w:p w:rsidR="00395F2B" w:rsidRPr="003A18EB" w:rsidRDefault="00395F2B" w:rsidP="003A18EB">
            <w:pPr>
              <w:jc w:val="both"/>
              <w:rPr>
                <w:rFonts w:ascii="Arial" w:hAnsi="Arial" w:cs="Arial"/>
                <w:snapToGrid w:val="0"/>
                <w:lang w:val="bg-BG"/>
              </w:rPr>
            </w:pPr>
            <w:r w:rsidRPr="003A18EB">
              <w:rPr>
                <w:rFonts w:ascii="Arial" w:hAnsi="Arial" w:cs="Arial"/>
                <w:snapToGrid w:val="0"/>
                <w:lang w:val="bg-BG"/>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Кандидати</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 xml:space="preserve">Всички физически и юридически лица и техни обединения, които кандидатстват за безвъзмездна финансова помощ чрез </w:t>
            </w:r>
            <w:r w:rsidRPr="003A18EB">
              <w:rPr>
                <w:rFonts w:ascii="Arial" w:hAnsi="Arial" w:cs="Arial"/>
                <w:snapToGrid w:val="0"/>
                <w:lang w:val="bg-BG"/>
              </w:rPr>
              <w:lastRenderedPageBreak/>
              <w:t>подаване на проектно предложение.</w:t>
            </w:r>
          </w:p>
        </w:tc>
      </w:tr>
      <w:tr w:rsidR="00395F2B" w:rsidRPr="00107EFB" w:rsidTr="00BE61CD">
        <w:trPr>
          <w:trHeight w:val="965"/>
        </w:trPr>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lastRenderedPageBreak/>
              <w:t>Мярка</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Мярка е набор от операции</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Материални активи</w:t>
            </w:r>
          </w:p>
        </w:tc>
        <w:tc>
          <w:tcPr>
            <w:tcW w:w="6932" w:type="dxa"/>
            <w:shd w:val="clear" w:color="auto" w:fill="F3F3F3"/>
          </w:tcPr>
          <w:p w:rsidR="00395F2B" w:rsidRPr="003A18EB" w:rsidRDefault="00395F2B" w:rsidP="00B22559">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По смисъла на чл. 2, пар</w:t>
            </w:r>
            <w:r w:rsidR="00B22559">
              <w:rPr>
                <w:rFonts w:ascii="Arial" w:hAnsi="Arial" w:cs="Arial"/>
                <w:snapToGrid w:val="0"/>
                <w:lang w:val="bg-BG"/>
              </w:rPr>
              <w:t>аграф</w:t>
            </w:r>
            <w:r w:rsidRPr="003A18EB">
              <w:rPr>
                <w:rFonts w:ascii="Arial" w:hAnsi="Arial" w:cs="Arial"/>
                <w:snapToGrid w:val="0"/>
                <w:lang w:val="bg-BG"/>
              </w:rPr>
              <w:t xml:space="preserve"> 29 от Регламент (ЕО) № 651/2014 „материални активи" означава активи, състоящи се от земя, сгради, съоръжения, машини и оборудване.</w:t>
            </w:r>
          </w:p>
        </w:tc>
      </w:tr>
      <w:tr w:rsidR="00395F2B" w:rsidRPr="00107EFB" w:rsidTr="00BE61CD">
        <w:trPr>
          <w:trHeight w:val="593"/>
        </w:trPr>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Място на изпълнение на проекта </w:t>
            </w:r>
          </w:p>
        </w:tc>
        <w:tc>
          <w:tcPr>
            <w:tcW w:w="6932" w:type="dxa"/>
            <w:shd w:val="clear" w:color="auto" w:fill="F3F3F3"/>
          </w:tcPr>
          <w:p w:rsidR="00395F2B" w:rsidRPr="003A18EB" w:rsidRDefault="00395F2B" w:rsidP="003A18EB">
            <w:pPr>
              <w:jc w:val="both"/>
              <w:rPr>
                <w:rFonts w:ascii="Arial" w:hAnsi="Arial" w:cs="Arial"/>
                <w:snapToGrid w:val="0"/>
                <w:lang w:val="bg-BG"/>
              </w:rPr>
            </w:pPr>
            <w:r w:rsidRPr="003A18EB">
              <w:rPr>
                <w:rFonts w:ascii="Arial" w:hAnsi="Arial" w:cs="Arial"/>
                <w:snapToGrid w:val="0"/>
                <w:lang w:val="bg-BG"/>
              </w:rPr>
              <w:t>Мястото на физическото осъществяване на инвестицията.</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eastAsia="Calibri" w:hAnsi="Arial" w:cs="Arial"/>
                <w:b/>
                <w:bCs/>
                <w:snapToGrid w:val="0"/>
                <w:lang w:val="bg-BG"/>
              </w:rPr>
            </w:pPr>
            <w:r w:rsidRPr="003A18EB">
              <w:rPr>
                <w:rFonts w:ascii="Arial" w:eastAsia="Calibri" w:hAnsi="Arial" w:cs="Arial"/>
                <w:b/>
                <w:bCs/>
                <w:snapToGrid w:val="0"/>
                <w:lang w:val="bg-BG"/>
              </w:rPr>
              <w:t>Междинно плащане</w:t>
            </w:r>
          </w:p>
        </w:tc>
        <w:tc>
          <w:tcPr>
            <w:tcW w:w="6932" w:type="dxa"/>
            <w:shd w:val="clear" w:color="auto" w:fill="F3F3F3"/>
          </w:tcPr>
          <w:p w:rsidR="00395F2B" w:rsidRPr="003A18EB" w:rsidRDefault="00395F2B" w:rsidP="003A18EB">
            <w:pPr>
              <w:jc w:val="both"/>
              <w:rPr>
                <w:rFonts w:ascii="Arial" w:eastAsia="Calibri" w:hAnsi="Arial" w:cs="Arial"/>
                <w:snapToGrid w:val="0"/>
                <w:lang w:val="bg-BG"/>
              </w:rPr>
            </w:pPr>
            <w:r w:rsidRPr="003A18EB">
              <w:rPr>
                <w:rFonts w:ascii="Arial" w:eastAsia="Calibri" w:hAnsi="Arial" w:cs="Arial"/>
                <w:snapToGrid w:val="0"/>
                <w:lang w:val="bg-BG"/>
              </w:rPr>
              <w:t>Плащане за обособена част от одобрената и извършена инвестиция.</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proofErr w:type="spellStart"/>
            <w:r w:rsidRPr="003A18EB">
              <w:rPr>
                <w:rFonts w:ascii="Arial" w:hAnsi="Arial" w:cs="Arial"/>
                <w:b/>
                <w:bCs/>
                <w:snapToGrid w:val="0"/>
                <w:lang w:val="bg-BG"/>
              </w:rPr>
              <w:t>Микро</w:t>
            </w:r>
            <w:proofErr w:type="spellEnd"/>
            <w:r w:rsidRPr="003A18EB">
              <w:rPr>
                <w:rFonts w:ascii="Arial" w:hAnsi="Arial" w:cs="Arial"/>
                <w:b/>
                <w:bCs/>
                <w:snapToGrid w:val="0"/>
                <w:lang w:val="bg-BG"/>
              </w:rPr>
              <w:t>, малки и средни предприятия</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3A18EB">
              <w:rPr>
                <w:rFonts w:ascii="Arial" w:hAnsi="Arial" w:cs="Arial"/>
                <w:lang w:val="bg-BG"/>
              </w:rPr>
              <w:t xml:space="preserve"> </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Нематериални активи</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Активи, които нямат физически или финансов изр</w:t>
            </w:r>
            <w:r w:rsidR="007E0A25">
              <w:rPr>
                <w:rFonts w:ascii="Arial" w:hAnsi="Arial" w:cs="Arial"/>
                <w:snapToGrid w:val="0"/>
                <w:lang w:val="bg-BG"/>
              </w:rPr>
              <w:t>аз, като патенти, лицензи, ноу-</w:t>
            </w:r>
            <w:r w:rsidRPr="003A18EB">
              <w:rPr>
                <w:rFonts w:ascii="Arial" w:hAnsi="Arial" w:cs="Arial"/>
                <w:snapToGrid w:val="0"/>
                <w:lang w:val="bg-BG"/>
              </w:rPr>
              <w:t>хау или друга интелектуална собственост.</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Нередност </w:t>
            </w:r>
          </w:p>
        </w:tc>
        <w:tc>
          <w:tcPr>
            <w:tcW w:w="6932" w:type="dxa"/>
            <w:shd w:val="clear" w:color="auto" w:fill="F3F3F3"/>
          </w:tcPr>
          <w:p w:rsidR="00395F2B" w:rsidRPr="003A18EB" w:rsidRDefault="007E0A25" w:rsidP="003A18EB">
            <w:pPr>
              <w:spacing w:before="100" w:beforeAutospacing="1" w:after="100" w:afterAutospacing="1"/>
              <w:jc w:val="both"/>
              <w:rPr>
                <w:rFonts w:ascii="Arial" w:hAnsi="Arial" w:cs="Arial"/>
                <w:snapToGrid w:val="0"/>
                <w:lang w:val="bg-BG"/>
              </w:rPr>
            </w:pPr>
            <w:r>
              <w:rPr>
                <w:rFonts w:ascii="Arial" w:hAnsi="Arial" w:cs="Arial"/>
                <w:snapToGrid w:val="0"/>
                <w:lang w:val="bg-BG"/>
              </w:rPr>
              <w:t>Съгласно чл.2, параграф</w:t>
            </w:r>
            <w:r w:rsidR="00395F2B" w:rsidRPr="003A18EB">
              <w:rPr>
                <w:rFonts w:ascii="Arial" w:hAnsi="Arial" w:cs="Arial"/>
                <w:snapToGrid w:val="0"/>
                <w:lang w:val="bg-BG"/>
              </w:rPr>
              <w:t xml:space="preserve">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Нови видове риба</w:t>
            </w:r>
          </w:p>
        </w:tc>
        <w:tc>
          <w:tcPr>
            <w:tcW w:w="6932" w:type="dxa"/>
            <w:shd w:val="clear" w:color="auto" w:fill="F3F3F3"/>
          </w:tcPr>
          <w:p w:rsidR="00395F2B" w:rsidRPr="003A18EB" w:rsidRDefault="00395F2B"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Независими оферти</w:t>
            </w:r>
          </w:p>
        </w:tc>
        <w:tc>
          <w:tcPr>
            <w:tcW w:w="6932" w:type="dxa"/>
            <w:shd w:val="clear" w:color="auto" w:fill="F3F3F3"/>
          </w:tcPr>
          <w:p w:rsidR="00DF7B27" w:rsidRPr="003A18EB" w:rsidRDefault="00DF7B27" w:rsidP="003A18EB">
            <w:pPr>
              <w:autoSpaceDE w:val="0"/>
              <w:autoSpaceDN w:val="0"/>
              <w:spacing w:after="0"/>
              <w:rPr>
                <w:rFonts w:ascii="Arial" w:eastAsia="Times New Roman" w:hAnsi="Arial" w:cs="Arial"/>
                <w:lang w:val="bg-BG"/>
              </w:rPr>
            </w:pPr>
            <w:r w:rsidRPr="003A18EB">
              <w:rPr>
                <w:rFonts w:ascii="Arial" w:eastAsia="Times New Roman" w:hAnsi="Arial" w:cs="Arial"/>
                <w:lang w:val="bg-BG"/>
              </w:rPr>
              <w:t xml:space="preserve">Оферти, подадени от лица, които не се намират в следната свързаност помежду си или спрямо кандидата: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а) едното участва в управлението на дружеството на другото;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б) съдружници;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в) съвместно контролират пряко трето лице;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д) едното лице притежава повече от половината от броя </w:t>
            </w:r>
            <w:r w:rsidRPr="003A18EB">
              <w:rPr>
                <w:rFonts w:ascii="Arial" w:eastAsia="Times New Roman" w:hAnsi="Arial" w:cs="Arial"/>
                <w:lang w:val="bg-BG"/>
              </w:rPr>
              <w:lastRenderedPageBreak/>
              <w:t xml:space="preserve">на гласовете в общото събрание на другото лице;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е) лицата, чиято дейност се контролира пряко или косвено от трето лице - физическо или юридическо;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ж) лицата, едното от които е търговски представител на другото.</w:t>
            </w:r>
          </w:p>
          <w:p w:rsidR="00395F2B" w:rsidRPr="003A18EB" w:rsidRDefault="00395F2B" w:rsidP="003A18EB">
            <w:pPr>
              <w:spacing w:after="0"/>
              <w:jc w:val="both"/>
              <w:rPr>
                <w:rFonts w:ascii="Arial" w:hAnsi="Arial" w:cs="Arial"/>
                <w:snapToGrid w:val="0"/>
                <w:lang w:val="bg-BG"/>
              </w:rPr>
            </w:pPr>
          </w:p>
        </w:tc>
      </w:tr>
      <w:tr w:rsidR="00633EF6" w:rsidRPr="00107EFB" w:rsidTr="00BE61CD">
        <w:tc>
          <w:tcPr>
            <w:tcW w:w="2248" w:type="dxa"/>
            <w:shd w:val="clear" w:color="auto" w:fill="E6E6E6"/>
          </w:tcPr>
          <w:p w:rsidR="00633EF6" w:rsidRPr="003A18EB" w:rsidRDefault="00633EF6" w:rsidP="003A18EB">
            <w:pPr>
              <w:rPr>
                <w:rFonts w:ascii="Arial" w:hAnsi="Arial" w:cs="Arial"/>
                <w:b/>
                <w:lang w:val="bg-BG"/>
              </w:rPr>
            </w:pPr>
            <w:r w:rsidRPr="003A18EB">
              <w:rPr>
                <w:rFonts w:ascii="Arial" w:hAnsi="Arial" w:cs="Arial"/>
                <w:b/>
                <w:lang w:val="bg-BG"/>
              </w:rPr>
              <w:lastRenderedPageBreak/>
              <w:t>Обект за производство на храни</w:t>
            </w:r>
          </w:p>
        </w:tc>
        <w:tc>
          <w:tcPr>
            <w:tcW w:w="6932" w:type="dxa"/>
            <w:shd w:val="clear" w:color="auto" w:fill="F3F3F3"/>
          </w:tcPr>
          <w:p w:rsidR="00633EF6" w:rsidRPr="003A18EB" w:rsidRDefault="00633EF6" w:rsidP="003A18EB">
            <w:pPr>
              <w:rPr>
                <w:rFonts w:ascii="Arial" w:hAnsi="Arial" w:cs="Arial"/>
                <w:lang w:val="bg-BG"/>
              </w:rPr>
            </w:pPr>
            <w:r w:rsidRPr="003A18EB">
              <w:rPr>
                <w:rFonts w:ascii="Arial" w:hAnsi="Arial" w:cs="Arial"/>
                <w:lang w:val="bg-BG"/>
              </w:rPr>
              <w:t xml:space="preserve"> Всяко помещение или сграда, в което се извършва добив, частична или цялостна преработка, приготвяне, пакетиране, препакетиране, бутилиране, етикетиране и съхранение на храни, предназначени за консумация от човека.</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Оперативни разходи</w:t>
            </w:r>
          </w:p>
        </w:tc>
        <w:tc>
          <w:tcPr>
            <w:tcW w:w="6932" w:type="dxa"/>
            <w:shd w:val="clear" w:color="auto" w:fill="F3F3F3"/>
          </w:tcPr>
          <w:p w:rsidR="00395F2B" w:rsidRPr="003A18EB" w:rsidRDefault="00395F2B" w:rsidP="003A18EB">
            <w:pPr>
              <w:jc w:val="both"/>
              <w:rPr>
                <w:rFonts w:ascii="Arial" w:hAnsi="Arial" w:cs="Arial"/>
                <w:snapToGrid w:val="0"/>
                <w:lang w:val="bg-BG"/>
              </w:rPr>
            </w:pPr>
            <w:r w:rsidRPr="003A18EB">
              <w:rPr>
                <w:rFonts w:ascii="Arial" w:hAnsi="Arial" w:cs="Arial"/>
                <w:snapToGrid w:val="0"/>
                <w:lang w:val="bg-BG"/>
              </w:rPr>
              <w:t>Административните разходи и разходите, свързани с поддръжка и експлоатация на активите.</w:t>
            </w:r>
          </w:p>
        </w:tc>
      </w:tr>
      <w:tr w:rsidR="00563717" w:rsidRPr="00107EFB" w:rsidTr="00BE61CD">
        <w:tc>
          <w:tcPr>
            <w:tcW w:w="2248" w:type="dxa"/>
            <w:shd w:val="clear" w:color="auto" w:fill="E6E6E6"/>
          </w:tcPr>
          <w:p w:rsidR="00563717" w:rsidRPr="003A18EB" w:rsidRDefault="00563717"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Обект за производство на продукти, получени от странични животински продукти (СЖП)</w:t>
            </w:r>
          </w:p>
        </w:tc>
        <w:tc>
          <w:tcPr>
            <w:tcW w:w="6932" w:type="dxa"/>
            <w:shd w:val="clear" w:color="auto" w:fill="F3F3F3"/>
          </w:tcPr>
          <w:p w:rsidR="00563717" w:rsidRPr="003A18EB" w:rsidRDefault="00563717"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 xml:space="preserve">Всяко предприятие за преработване </w:t>
            </w:r>
          </w:p>
          <w:p w:rsidR="00563717" w:rsidRPr="003A18EB" w:rsidRDefault="00563717"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 xml:space="preserve">на продукти от животински произход (в т.ч. и </w:t>
            </w:r>
          </w:p>
          <w:p w:rsidR="00563717" w:rsidRPr="003A18EB" w:rsidRDefault="00563717"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 xml:space="preserve">водни животни), които не са предназначени </w:t>
            </w:r>
          </w:p>
          <w:p w:rsidR="00563717" w:rsidRPr="003A18EB" w:rsidRDefault="00563717"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или са негодни за консумация от хора</w:t>
            </w:r>
          </w:p>
        </w:tc>
      </w:tr>
      <w:tr w:rsidR="00B3296D" w:rsidRPr="00107EFB" w:rsidTr="00BE61CD">
        <w:tc>
          <w:tcPr>
            <w:tcW w:w="2248" w:type="dxa"/>
            <w:shd w:val="clear" w:color="auto" w:fill="E6E6E6"/>
          </w:tcPr>
          <w:p w:rsidR="00B3296D" w:rsidRPr="003A18EB" w:rsidRDefault="00B3296D"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Официален каталог</w:t>
            </w:r>
          </w:p>
        </w:tc>
        <w:tc>
          <w:tcPr>
            <w:tcW w:w="6932" w:type="dxa"/>
            <w:shd w:val="clear" w:color="auto" w:fill="F3F3F3"/>
          </w:tcPr>
          <w:p w:rsidR="00B3296D" w:rsidRPr="003A18EB" w:rsidRDefault="00B3296D"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Програма</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Програма е отделен документ, изготвен от държавата членка и одобрен от Комисията, съдържащ съгласуван пакет от приоритети на Съюза, които да бъдат постигнати с помощта от ЕФМДР.</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Приоритет на Съюза</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Предприятие</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Проектно предложение </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Прилежаща инфраструктура</w:t>
            </w:r>
          </w:p>
        </w:tc>
        <w:tc>
          <w:tcPr>
            <w:tcW w:w="6932" w:type="dxa"/>
            <w:shd w:val="clear" w:color="auto" w:fill="F3F3F3"/>
          </w:tcPr>
          <w:p w:rsidR="00395F2B" w:rsidRPr="003A18EB" w:rsidRDefault="00395F2B" w:rsidP="003A18EB">
            <w:pPr>
              <w:jc w:val="both"/>
              <w:rPr>
                <w:rFonts w:ascii="Arial" w:hAnsi="Arial" w:cs="Arial"/>
                <w:snapToGrid w:val="0"/>
                <w:lang w:val="bg-BG"/>
              </w:rPr>
            </w:pPr>
            <w:r w:rsidRPr="003A18EB">
              <w:rPr>
                <w:rFonts w:ascii="Arial" w:hAnsi="Arial" w:cs="Arial"/>
                <w:snapToGrid w:val="0"/>
                <w:lang w:val="bg-BG"/>
              </w:rPr>
              <w:t xml:space="preserve">Прилежаща инфраструктура е техническата инфраструктура по смисъла на § 5, т. 31 от допълнителните разпоредби на Закона </w:t>
            </w:r>
            <w:r w:rsidRPr="003A18EB">
              <w:rPr>
                <w:rFonts w:ascii="Arial" w:hAnsi="Arial" w:cs="Arial"/>
                <w:snapToGrid w:val="0"/>
                <w:lang w:val="bg-BG"/>
              </w:rPr>
              <w:lastRenderedPageBreak/>
              <w:t>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395F2B" w:rsidRPr="00107EFB" w:rsidTr="00BE61CD">
        <w:tc>
          <w:tcPr>
            <w:tcW w:w="2248" w:type="dxa"/>
            <w:shd w:val="clear" w:color="auto" w:fill="E6E6E6"/>
          </w:tcPr>
          <w:p w:rsidR="00210077" w:rsidRPr="003A18EB" w:rsidRDefault="00210077" w:rsidP="003A18EB">
            <w:pPr>
              <w:spacing w:after="0"/>
              <w:jc w:val="both"/>
              <w:rPr>
                <w:rFonts w:ascii="Arial" w:eastAsia="Times New Roman" w:hAnsi="Arial" w:cs="Arial"/>
                <w:b/>
                <w:lang w:val="bg-BG"/>
              </w:rPr>
            </w:pPr>
            <w:r w:rsidRPr="003A18EB">
              <w:rPr>
                <w:rFonts w:ascii="Arial" w:eastAsia="Times New Roman" w:hAnsi="Arial" w:cs="Arial"/>
                <w:b/>
                <w:lang w:val="bg-BG"/>
              </w:rPr>
              <w:lastRenderedPageBreak/>
              <w:t xml:space="preserve">Преработка на риба и други водни </w:t>
            </w:r>
          </w:p>
          <w:p w:rsidR="00395F2B" w:rsidRPr="003A18EB" w:rsidRDefault="00210077" w:rsidP="003A18EB">
            <w:pPr>
              <w:spacing w:before="100" w:beforeAutospacing="1" w:after="100" w:afterAutospacing="1"/>
              <w:rPr>
                <w:rFonts w:ascii="Arial" w:hAnsi="Arial" w:cs="Arial"/>
                <w:b/>
                <w:bCs/>
                <w:u w:val="single"/>
                <w:lang w:val="bg-BG"/>
              </w:rPr>
            </w:pPr>
            <w:r w:rsidRPr="003A18EB">
              <w:rPr>
                <w:rFonts w:ascii="Arial" w:eastAsia="Times New Roman" w:hAnsi="Arial" w:cs="Arial"/>
                <w:b/>
                <w:lang w:val="bg-BG"/>
              </w:rPr>
              <w:t>организми</w:t>
            </w:r>
          </w:p>
        </w:tc>
        <w:tc>
          <w:tcPr>
            <w:tcW w:w="6932" w:type="dxa"/>
            <w:shd w:val="clear" w:color="auto" w:fill="F3F3F3"/>
          </w:tcPr>
          <w:p w:rsidR="00210077" w:rsidRPr="003A18EB" w:rsidRDefault="00210077" w:rsidP="003A18EB">
            <w:pPr>
              <w:spacing w:after="0"/>
              <w:jc w:val="both"/>
              <w:rPr>
                <w:rFonts w:ascii="Arial" w:eastAsia="Times New Roman" w:hAnsi="Arial" w:cs="Arial"/>
                <w:lang w:val="bg-BG"/>
              </w:rPr>
            </w:pPr>
            <w:r w:rsidRPr="003A18EB">
              <w:rPr>
                <w:rFonts w:ascii="Arial" w:eastAsia="Times New Roman" w:hAnsi="Arial" w:cs="Arial"/>
                <w:lang w:val="bg-BG"/>
              </w:rPr>
              <w:t xml:space="preserve">Химическо или физическо преработване, като топлинна обработка, опушване, </w:t>
            </w:r>
          </w:p>
          <w:p w:rsidR="00210077" w:rsidRPr="003A18EB" w:rsidRDefault="00210077" w:rsidP="003A18EB">
            <w:pPr>
              <w:spacing w:after="0"/>
              <w:jc w:val="both"/>
              <w:rPr>
                <w:rFonts w:ascii="Arial" w:eastAsia="Times New Roman" w:hAnsi="Arial" w:cs="Arial"/>
                <w:lang w:val="bg-BG"/>
              </w:rPr>
            </w:pPr>
            <w:r w:rsidRPr="003A18EB">
              <w:rPr>
                <w:rFonts w:ascii="Arial" w:eastAsia="Times New Roman" w:hAnsi="Arial" w:cs="Arial"/>
                <w:lang w:val="bg-BG"/>
              </w:rPr>
              <w:t xml:space="preserve">осоляване, дехидратация или мариноване на </w:t>
            </w:r>
          </w:p>
          <w:p w:rsidR="00210077" w:rsidRPr="003A18EB" w:rsidRDefault="00210077" w:rsidP="003A18EB">
            <w:pPr>
              <w:spacing w:after="0"/>
              <w:jc w:val="both"/>
              <w:rPr>
                <w:rFonts w:ascii="Arial" w:eastAsia="Times New Roman" w:hAnsi="Arial" w:cs="Arial"/>
                <w:lang w:val="bg-BG"/>
              </w:rPr>
            </w:pPr>
            <w:r w:rsidRPr="003A18EB">
              <w:rPr>
                <w:rFonts w:ascii="Arial" w:eastAsia="Times New Roman" w:hAnsi="Arial" w:cs="Arial"/>
                <w:lang w:val="bg-BG"/>
              </w:rPr>
              <w:t xml:space="preserve">пресни, охладени или замразени продукти, </w:t>
            </w:r>
          </w:p>
          <w:p w:rsidR="00210077" w:rsidRPr="003A18EB" w:rsidRDefault="00210077" w:rsidP="003A18EB">
            <w:pPr>
              <w:spacing w:after="0"/>
              <w:jc w:val="both"/>
              <w:rPr>
                <w:rFonts w:ascii="Arial" w:eastAsia="Times New Roman" w:hAnsi="Arial" w:cs="Arial"/>
                <w:lang w:val="bg-BG"/>
              </w:rPr>
            </w:pPr>
            <w:r w:rsidRPr="003A18EB">
              <w:rPr>
                <w:rFonts w:ascii="Arial" w:eastAsia="Times New Roman" w:hAnsi="Arial" w:cs="Arial"/>
                <w:lang w:val="bg-BG"/>
              </w:rPr>
              <w:t xml:space="preserve">комбинирани или не с други хранителни </w:t>
            </w:r>
          </w:p>
          <w:p w:rsidR="00210077" w:rsidRPr="003A18EB" w:rsidRDefault="00210077" w:rsidP="003A18EB">
            <w:pPr>
              <w:spacing w:after="0"/>
              <w:jc w:val="both"/>
              <w:rPr>
                <w:rFonts w:ascii="Arial" w:eastAsia="Times New Roman" w:hAnsi="Arial" w:cs="Arial"/>
                <w:lang w:val="bg-BG"/>
              </w:rPr>
            </w:pPr>
            <w:r w:rsidRPr="003A18EB">
              <w:rPr>
                <w:rFonts w:ascii="Arial" w:eastAsia="Times New Roman" w:hAnsi="Arial" w:cs="Arial"/>
                <w:lang w:val="bg-BG"/>
              </w:rPr>
              <w:t>продукти, или комбинация с други процеси</w:t>
            </w:r>
          </w:p>
          <w:p w:rsidR="00395F2B" w:rsidRPr="003A18EB" w:rsidRDefault="00395F2B" w:rsidP="003A18EB">
            <w:pPr>
              <w:jc w:val="both"/>
              <w:rPr>
                <w:rFonts w:ascii="Arial" w:hAnsi="Arial" w:cs="Arial"/>
                <w:lang w:val="bg-BG"/>
              </w:rPr>
            </w:pP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Пускане на пазара</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 xml:space="preserve">Пускане на пазара означава притежаването на </w:t>
            </w:r>
            <w:r w:rsidR="000D3996" w:rsidRPr="003A18EB">
              <w:rPr>
                <w:rFonts w:ascii="Arial" w:hAnsi="Arial" w:cs="Arial"/>
                <w:snapToGrid w:val="0"/>
                <w:lang w:val="bg-BG"/>
              </w:rPr>
              <w:t>Пускане на пазара означава притежаването на преработени продукти от риболов и аквакултура</w:t>
            </w:r>
            <w:r w:rsidRPr="003A18EB">
              <w:rPr>
                <w:rFonts w:ascii="Arial" w:hAnsi="Arial" w:cs="Arial"/>
                <w:snapToGrid w:val="0"/>
                <w:lang w:val="bg-BG"/>
              </w:rPr>
              <w:t xml:space="preserve">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3A18EB">
              <w:rPr>
                <w:rFonts w:ascii="Arial" w:hAnsi="Arial" w:cs="Arial"/>
                <w:lang w:val="bg-BG"/>
              </w:rPr>
              <w:t>.</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Ръководител на Управляващия орган</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395F2B" w:rsidRPr="00107EFB" w:rsidTr="00BE61CD">
        <w:tc>
          <w:tcPr>
            <w:tcW w:w="2248" w:type="dxa"/>
            <w:shd w:val="clear" w:color="auto" w:fill="E6E6E6"/>
          </w:tcPr>
          <w:p w:rsidR="00395F2B" w:rsidRPr="003A18EB" w:rsidDel="00152AA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Ресурсна ефективност</w:t>
            </w:r>
          </w:p>
        </w:tc>
        <w:tc>
          <w:tcPr>
            <w:tcW w:w="6932" w:type="dxa"/>
            <w:shd w:val="clear" w:color="auto" w:fill="F3F3F3"/>
          </w:tcPr>
          <w:p w:rsidR="00395F2B" w:rsidRPr="003A18EB" w:rsidRDefault="00395F2B" w:rsidP="003A18EB">
            <w:pPr>
              <w:widowControl w:val="0"/>
              <w:autoSpaceDE w:val="0"/>
              <w:autoSpaceDN w:val="0"/>
              <w:adjustRightInd w:val="0"/>
              <w:spacing w:after="0"/>
              <w:jc w:val="both"/>
              <w:rPr>
                <w:rFonts w:ascii="Arial" w:hAnsi="Arial" w:cs="Arial"/>
                <w:lang w:val="bg-BG"/>
              </w:rPr>
            </w:pPr>
            <w:r w:rsidRPr="003A18EB">
              <w:rPr>
                <w:rFonts w:ascii="Arial" w:hAnsi="Arial" w:cs="Arial"/>
                <w:snapToGrid w:val="0"/>
                <w:lang w:val="bg-BG"/>
              </w:rPr>
              <w:t xml:space="preserve">Използване на изчерпаемите природни ресурси по устойчив начин, намалявайки въздействието върху околната среда. </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Сектор</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Сектор е набор от дейности, насочени към изпълнение на дадена мярка</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Сектор на рибарството и аквакултурите</w:t>
            </w:r>
          </w:p>
        </w:tc>
        <w:tc>
          <w:tcPr>
            <w:tcW w:w="6932" w:type="dxa"/>
            <w:shd w:val="clear" w:color="auto" w:fill="F3F3F3"/>
          </w:tcPr>
          <w:p w:rsidR="00395F2B" w:rsidRPr="003A18EB" w:rsidRDefault="00395F2B" w:rsidP="003A18EB">
            <w:pPr>
              <w:spacing w:after="60"/>
              <w:jc w:val="both"/>
              <w:rPr>
                <w:rFonts w:ascii="Arial" w:hAnsi="Arial" w:cs="Arial"/>
                <w:lang w:val="bg-BG"/>
              </w:rPr>
            </w:pPr>
            <w:r w:rsidRPr="003A18EB">
              <w:rPr>
                <w:rFonts w:ascii="Arial" w:hAnsi="Arial" w:cs="Arial"/>
                <w:snapToGrid w:val="0"/>
                <w:lang w:val="bg-BG"/>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Съпоставими оферти</w:t>
            </w:r>
          </w:p>
        </w:tc>
        <w:tc>
          <w:tcPr>
            <w:tcW w:w="6932" w:type="dxa"/>
            <w:shd w:val="clear" w:color="auto" w:fill="F3F3F3"/>
          </w:tcPr>
          <w:p w:rsidR="00A84820" w:rsidRPr="003A18EB" w:rsidRDefault="00A84820" w:rsidP="003A18EB">
            <w:pPr>
              <w:spacing w:after="60"/>
              <w:jc w:val="both"/>
              <w:rPr>
                <w:rFonts w:ascii="Arial" w:hAnsi="Arial" w:cs="Arial"/>
                <w:snapToGrid w:val="0"/>
                <w:lang w:val="bg-BG"/>
              </w:rPr>
            </w:pPr>
            <w:r w:rsidRPr="003A18EB">
              <w:rPr>
                <w:rFonts w:ascii="Arial" w:hAnsi="Arial" w:cs="Arial"/>
                <w:snapToGrid w:val="0"/>
                <w:lang w:val="bg-BG"/>
              </w:rPr>
              <w:t>Оферти, които се сравняват на базата на:</w:t>
            </w:r>
          </w:p>
          <w:p w:rsidR="00A84820" w:rsidRPr="003A18EB" w:rsidRDefault="00A84820" w:rsidP="003A18EB">
            <w:pPr>
              <w:spacing w:after="60"/>
              <w:jc w:val="both"/>
              <w:rPr>
                <w:rFonts w:ascii="Arial" w:hAnsi="Arial" w:cs="Arial"/>
                <w:snapToGrid w:val="0"/>
                <w:lang w:val="bg-BG"/>
              </w:rPr>
            </w:pPr>
            <w:r w:rsidRPr="003A18EB">
              <w:rPr>
                <w:rFonts w:ascii="Arial" w:hAnsi="Arial" w:cs="Arial"/>
                <w:snapToGrid w:val="0"/>
                <w:lang w:val="bg-BG"/>
              </w:rPr>
              <w:t xml:space="preserve">а) еднотипни основни технически характеристики; </w:t>
            </w:r>
          </w:p>
          <w:p w:rsidR="00A84820" w:rsidRPr="003A18EB" w:rsidRDefault="00A84820" w:rsidP="003A18EB">
            <w:pPr>
              <w:spacing w:after="60"/>
              <w:jc w:val="both"/>
              <w:rPr>
                <w:rFonts w:ascii="Arial" w:hAnsi="Arial" w:cs="Arial"/>
                <w:snapToGrid w:val="0"/>
                <w:lang w:val="bg-BG"/>
              </w:rPr>
            </w:pPr>
            <w:r w:rsidRPr="003A18EB">
              <w:rPr>
                <w:rFonts w:ascii="Arial" w:hAnsi="Arial" w:cs="Arial"/>
                <w:snapToGrid w:val="0"/>
                <w:lang w:val="bg-BG"/>
              </w:rPr>
              <w:t xml:space="preserve">б) общ капацитет на оборудването; </w:t>
            </w:r>
          </w:p>
          <w:p w:rsidR="00395F2B" w:rsidRPr="003A18EB" w:rsidRDefault="00A84820" w:rsidP="003A18EB">
            <w:pPr>
              <w:spacing w:after="60"/>
              <w:jc w:val="both"/>
              <w:rPr>
                <w:rFonts w:ascii="Arial" w:hAnsi="Arial" w:cs="Arial"/>
                <w:snapToGrid w:val="0"/>
                <w:lang w:val="bg-BG"/>
              </w:rPr>
            </w:pPr>
            <w:r w:rsidRPr="003A18EB">
              <w:rPr>
                <w:rFonts w:ascii="Arial" w:hAnsi="Arial" w:cs="Arial"/>
                <w:snapToGrid w:val="0"/>
                <w:lang w:val="bg-BG"/>
              </w:rPr>
              <w:t>в) количествено-стойностни сметки.</w:t>
            </w:r>
          </w:p>
        </w:tc>
      </w:tr>
      <w:tr w:rsidR="00395F2B" w:rsidRPr="003A18EB" w:rsidTr="00BE61CD">
        <w:trPr>
          <w:trHeight w:val="730"/>
        </w:trPr>
        <w:tc>
          <w:tcPr>
            <w:tcW w:w="2248" w:type="dxa"/>
            <w:shd w:val="clear" w:color="auto" w:fill="E6E6E6"/>
          </w:tcPr>
          <w:p w:rsidR="00395F2B" w:rsidRPr="003A18EB" w:rsidRDefault="00633EF6"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Страничен животински продукт</w:t>
            </w:r>
          </w:p>
        </w:tc>
        <w:tc>
          <w:tcPr>
            <w:tcW w:w="6932" w:type="dxa"/>
            <w:shd w:val="clear" w:color="auto" w:fill="F3F3F3"/>
          </w:tcPr>
          <w:p w:rsidR="00633EF6" w:rsidRPr="003A18EB" w:rsidRDefault="00633EF6" w:rsidP="003A18EB">
            <w:pPr>
              <w:spacing w:after="0"/>
              <w:rPr>
                <w:rFonts w:ascii="Arial" w:eastAsia="Times New Roman" w:hAnsi="Arial" w:cs="Arial"/>
                <w:lang w:val="bg-BG"/>
              </w:rPr>
            </w:pPr>
            <w:r w:rsidRPr="003A18EB">
              <w:rPr>
                <w:rFonts w:ascii="Arial" w:eastAsia="Times New Roman" w:hAnsi="Arial" w:cs="Arial"/>
                <w:lang w:val="bg-BG"/>
              </w:rPr>
              <w:t xml:space="preserve">Продукт, получен при преработка на продукти </w:t>
            </w:r>
          </w:p>
          <w:p w:rsidR="00633EF6" w:rsidRPr="003A18EB" w:rsidRDefault="00633EF6" w:rsidP="003A18EB">
            <w:pPr>
              <w:spacing w:after="0"/>
              <w:rPr>
                <w:rFonts w:ascii="Arial" w:eastAsia="Times New Roman" w:hAnsi="Arial" w:cs="Arial"/>
                <w:lang w:val="bg-BG"/>
              </w:rPr>
            </w:pPr>
            <w:r w:rsidRPr="003A18EB">
              <w:rPr>
                <w:rFonts w:ascii="Arial" w:eastAsia="Times New Roman" w:hAnsi="Arial" w:cs="Arial"/>
                <w:lang w:val="bg-BG"/>
              </w:rPr>
              <w:t xml:space="preserve">от животински произход в преработвателно </w:t>
            </w:r>
          </w:p>
          <w:p w:rsidR="00633EF6" w:rsidRPr="003A18EB" w:rsidRDefault="00633EF6" w:rsidP="003A18EB">
            <w:pPr>
              <w:spacing w:after="0"/>
              <w:rPr>
                <w:rFonts w:ascii="Arial" w:eastAsia="Times New Roman" w:hAnsi="Arial" w:cs="Arial"/>
                <w:lang w:val="bg-BG"/>
              </w:rPr>
            </w:pPr>
            <w:r w:rsidRPr="003A18EB">
              <w:rPr>
                <w:rFonts w:ascii="Arial" w:eastAsia="Times New Roman" w:hAnsi="Arial" w:cs="Arial"/>
                <w:lang w:val="bg-BG"/>
              </w:rPr>
              <w:t xml:space="preserve">предприятие, които не са предназначени за </w:t>
            </w:r>
          </w:p>
          <w:p w:rsidR="00633EF6" w:rsidRPr="003A18EB" w:rsidRDefault="00633EF6" w:rsidP="003A18EB">
            <w:pPr>
              <w:spacing w:after="0"/>
              <w:rPr>
                <w:rFonts w:ascii="Arial" w:eastAsia="Times New Roman" w:hAnsi="Arial" w:cs="Arial"/>
                <w:lang w:val="bg-BG"/>
              </w:rPr>
            </w:pPr>
            <w:r w:rsidRPr="003A18EB">
              <w:rPr>
                <w:rFonts w:ascii="Arial" w:eastAsia="Times New Roman" w:hAnsi="Arial" w:cs="Arial"/>
                <w:lang w:val="bg-BG"/>
              </w:rPr>
              <w:t>консумация от хора.</w:t>
            </w:r>
          </w:p>
          <w:p w:rsidR="00395F2B" w:rsidRPr="003A18EB" w:rsidRDefault="00395F2B" w:rsidP="003A18EB">
            <w:pPr>
              <w:widowControl w:val="0"/>
              <w:autoSpaceDE w:val="0"/>
              <w:autoSpaceDN w:val="0"/>
              <w:adjustRightInd w:val="0"/>
              <w:spacing w:after="0"/>
              <w:jc w:val="both"/>
              <w:rPr>
                <w:rFonts w:ascii="Arial" w:hAnsi="Arial" w:cs="Arial"/>
                <w:snapToGrid w:val="0"/>
                <w:lang w:val="bg-BG"/>
              </w:rPr>
            </w:pPr>
          </w:p>
        </w:tc>
      </w:tr>
      <w:tr w:rsidR="007032FB" w:rsidRPr="00107EFB" w:rsidTr="00BE61CD">
        <w:tc>
          <w:tcPr>
            <w:tcW w:w="2248" w:type="dxa"/>
            <w:shd w:val="clear" w:color="auto" w:fill="E6E6E6"/>
          </w:tcPr>
          <w:p w:rsidR="007032FB" w:rsidRPr="003A18EB" w:rsidRDefault="007032F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lastRenderedPageBreak/>
              <w:t>Традиционна аквакултура</w:t>
            </w:r>
          </w:p>
        </w:tc>
        <w:tc>
          <w:tcPr>
            <w:tcW w:w="6932" w:type="dxa"/>
            <w:shd w:val="clear" w:color="auto" w:fill="F3F3F3"/>
          </w:tcPr>
          <w:p w:rsidR="007032FB" w:rsidRPr="003A18EB" w:rsidRDefault="007032FB"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Обичайни практики, които са свързани с екстензивно или полу</w:t>
            </w:r>
            <w:r w:rsidR="00B22559">
              <w:rPr>
                <w:rFonts w:ascii="Arial" w:hAnsi="Arial" w:cs="Arial"/>
                <w:snapToGrid w:val="0"/>
                <w:lang w:val="bg-BG"/>
              </w:rPr>
              <w:t>-</w:t>
            </w:r>
            <w:r w:rsidRPr="003A18EB">
              <w:rPr>
                <w:rFonts w:ascii="Arial" w:hAnsi="Arial" w:cs="Arial"/>
                <w:snapToGrid w:val="0"/>
                <w:lang w:val="bg-BG"/>
              </w:rPr>
              <w:t>интензивно отглеждане на шаранови и пъстървови видове в естествени или изкуствени водоеми.</w:t>
            </w:r>
          </w:p>
        </w:tc>
      </w:tr>
    </w:tbl>
    <w:p w:rsidR="00FA004E" w:rsidRPr="003A18EB" w:rsidRDefault="00FA004E" w:rsidP="003A18EB">
      <w:pPr>
        <w:rPr>
          <w:rFonts w:ascii="Arial" w:hAnsi="Arial" w:cs="Arial"/>
          <w:lang w:val="bg-BG"/>
        </w:rPr>
      </w:pPr>
    </w:p>
    <w:sectPr w:rsidR="00FA004E" w:rsidRPr="003A18EB" w:rsidSect="00FB441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FC2" w:rsidRDefault="00A85FC2">
      <w:pPr>
        <w:spacing w:after="0" w:line="240" w:lineRule="auto"/>
      </w:pPr>
      <w:r>
        <w:separator/>
      </w:r>
    </w:p>
  </w:endnote>
  <w:endnote w:type="continuationSeparator" w:id="0">
    <w:p w:rsidR="00A85FC2" w:rsidRDefault="00A85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4A596D">
      <w:rPr>
        <w:noProof/>
      </w:rPr>
      <w:t>8</w:t>
    </w:r>
    <w:r>
      <w:rPr>
        <w:noProof/>
      </w:rPr>
      <w:fldChar w:fldCharType="end"/>
    </w:r>
  </w:p>
  <w:p w:rsidR="005207CF" w:rsidRDefault="004A59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FC2" w:rsidRDefault="00A85FC2">
      <w:pPr>
        <w:spacing w:after="0" w:line="240" w:lineRule="auto"/>
      </w:pPr>
      <w:r>
        <w:separator/>
      </w:r>
    </w:p>
  </w:footnote>
  <w:footnote w:type="continuationSeparator" w:id="0">
    <w:p w:rsidR="00A85FC2" w:rsidRDefault="00A85F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EA" w:rsidRDefault="00672619">
    <w:pPr>
      <w:pStyle w:val="Header"/>
    </w:pPr>
    <w:r>
      <w:rPr>
        <w:noProof/>
        <w:lang w:val="bg-BG" w:eastAsia="bg-BG"/>
      </w:rPr>
      <w:drawing>
        <wp:inline distT="0" distB="0" distL="0" distR="0">
          <wp:extent cx="5760720" cy="1549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 с Министерство на земеделието.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5494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028BC"/>
    <w:rsid w:val="0001186B"/>
    <w:rsid w:val="00020536"/>
    <w:rsid w:val="00021274"/>
    <w:rsid w:val="00022E16"/>
    <w:rsid w:val="0003296A"/>
    <w:rsid w:val="00090020"/>
    <w:rsid w:val="000D3996"/>
    <w:rsid w:val="000E46EA"/>
    <w:rsid w:val="000E5D10"/>
    <w:rsid w:val="00107EFB"/>
    <w:rsid w:val="0013230F"/>
    <w:rsid w:val="0015183A"/>
    <w:rsid w:val="001A2F54"/>
    <w:rsid w:val="001B09E6"/>
    <w:rsid w:val="001B57AB"/>
    <w:rsid w:val="001B7B83"/>
    <w:rsid w:val="00210077"/>
    <w:rsid w:val="00215C7D"/>
    <w:rsid w:val="0022439C"/>
    <w:rsid w:val="002869B2"/>
    <w:rsid w:val="0029001F"/>
    <w:rsid w:val="002B74AC"/>
    <w:rsid w:val="002D0E62"/>
    <w:rsid w:val="0031323A"/>
    <w:rsid w:val="00324013"/>
    <w:rsid w:val="00344238"/>
    <w:rsid w:val="00353E9E"/>
    <w:rsid w:val="00395F2B"/>
    <w:rsid w:val="003A18EB"/>
    <w:rsid w:val="003C4AEC"/>
    <w:rsid w:val="003D7479"/>
    <w:rsid w:val="00465C93"/>
    <w:rsid w:val="00486D74"/>
    <w:rsid w:val="004921CF"/>
    <w:rsid w:val="00497289"/>
    <w:rsid w:val="004A596D"/>
    <w:rsid w:val="005047FB"/>
    <w:rsid w:val="005360C1"/>
    <w:rsid w:val="00547C54"/>
    <w:rsid w:val="00557FD8"/>
    <w:rsid w:val="00563717"/>
    <w:rsid w:val="005667FE"/>
    <w:rsid w:val="00591AB4"/>
    <w:rsid w:val="005D6226"/>
    <w:rsid w:val="0063313A"/>
    <w:rsid w:val="00633EF6"/>
    <w:rsid w:val="00647201"/>
    <w:rsid w:val="00672619"/>
    <w:rsid w:val="00680A77"/>
    <w:rsid w:val="00683CFF"/>
    <w:rsid w:val="006E1CC9"/>
    <w:rsid w:val="007032FB"/>
    <w:rsid w:val="007208A6"/>
    <w:rsid w:val="00720B5D"/>
    <w:rsid w:val="00781F04"/>
    <w:rsid w:val="00785B01"/>
    <w:rsid w:val="007D1505"/>
    <w:rsid w:val="007D3210"/>
    <w:rsid w:val="007E0A25"/>
    <w:rsid w:val="00811920"/>
    <w:rsid w:val="00833A1A"/>
    <w:rsid w:val="00892012"/>
    <w:rsid w:val="00894BF7"/>
    <w:rsid w:val="008F0FD2"/>
    <w:rsid w:val="00911D17"/>
    <w:rsid w:val="009231E2"/>
    <w:rsid w:val="009373DC"/>
    <w:rsid w:val="009F673C"/>
    <w:rsid w:val="00A2628D"/>
    <w:rsid w:val="00A6506F"/>
    <w:rsid w:val="00A721B4"/>
    <w:rsid w:val="00A84820"/>
    <w:rsid w:val="00A85FC2"/>
    <w:rsid w:val="00AA29E1"/>
    <w:rsid w:val="00AC3917"/>
    <w:rsid w:val="00AE3737"/>
    <w:rsid w:val="00AF36FA"/>
    <w:rsid w:val="00B00B5F"/>
    <w:rsid w:val="00B05FE8"/>
    <w:rsid w:val="00B22559"/>
    <w:rsid w:val="00B3296D"/>
    <w:rsid w:val="00B35D73"/>
    <w:rsid w:val="00B41424"/>
    <w:rsid w:val="00B51DDA"/>
    <w:rsid w:val="00B94C25"/>
    <w:rsid w:val="00BD3245"/>
    <w:rsid w:val="00BE0506"/>
    <w:rsid w:val="00C52965"/>
    <w:rsid w:val="00C802B6"/>
    <w:rsid w:val="00C81CE6"/>
    <w:rsid w:val="00CC38E3"/>
    <w:rsid w:val="00CC67BC"/>
    <w:rsid w:val="00CD61F2"/>
    <w:rsid w:val="00CF1997"/>
    <w:rsid w:val="00CF3EE2"/>
    <w:rsid w:val="00D2144E"/>
    <w:rsid w:val="00D32662"/>
    <w:rsid w:val="00D54444"/>
    <w:rsid w:val="00DD3984"/>
    <w:rsid w:val="00DE48EF"/>
    <w:rsid w:val="00DF7B27"/>
    <w:rsid w:val="00E0772E"/>
    <w:rsid w:val="00E14CFA"/>
    <w:rsid w:val="00E16901"/>
    <w:rsid w:val="00E2603E"/>
    <w:rsid w:val="00E63717"/>
    <w:rsid w:val="00E742DE"/>
    <w:rsid w:val="00EA44A6"/>
    <w:rsid w:val="00EB5F37"/>
    <w:rsid w:val="00EB76D0"/>
    <w:rsid w:val="00ED1BAC"/>
    <w:rsid w:val="00EE0E38"/>
    <w:rsid w:val="00F04AD6"/>
    <w:rsid w:val="00F97912"/>
    <w:rsid w:val="00FA004E"/>
    <w:rsid w:val="00FD120F"/>
    <w:rsid w:val="00FF0C7C"/>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2964E-0EC9-4997-8342-C5AEC6B7F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8</Pages>
  <Words>1845</Words>
  <Characters>10521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Antoaneta Hyubner</cp:lastModifiedBy>
  <cp:revision>62</cp:revision>
  <dcterms:created xsi:type="dcterms:W3CDTF">2017-09-25T07:26:00Z</dcterms:created>
  <dcterms:modified xsi:type="dcterms:W3CDTF">2022-12-05T10:17:00Z</dcterms:modified>
</cp:coreProperties>
</file>