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6B9C0" w14:textId="4F7845B7" w:rsidR="00FD2A0A" w:rsidRDefault="00FD2A0A" w:rsidP="001F2740">
      <w:pPr>
        <w:tabs>
          <w:tab w:val="left" w:pos="1065"/>
          <w:tab w:val="left" w:pos="3525"/>
        </w:tabs>
        <w:spacing w:before="100" w:beforeAutospacing="1" w:after="100" w:afterAutospacing="1" w:line="276" w:lineRule="auto"/>
        <w:ind w:left="142" w:right="142"/>
        <w:rPr>
          <w:rFonts w:ascii="Arial" w:hAnsi="Arial" w:cs="Arial"/>
          <w:b/>
          <w:bCs/>
          <w:noProof/>
          <w:sz w:val="24"/>
          <w:szCs w:val="24"/>
          <w:lang w:val="en-US"/>
        </w:rPr>
      </w:pPr>
    </w:p>
    <w:p w14:paraId="7D530609" w14:textId="4CDD68E3" w:rsidR="00FD2A0A" w:rsidRDefault="00AF0BC8" w:rsidP="001F2740">
      <w:pPr>
        <w:tabs>
          <w:tab w:val="left" w:pos="1065"/>
          <w:tab w:val="left" w:pos="3525"/>
        </w:tabs>
        <w:spacing w:before="100" w:beforeAutospacing="1" w:after="100" w:afterAutospacing="1" w:line="276" w:lineRule="auto"/>
        <w:ind w:left="142" w:right="142"/>
        <w:rPr>
          <w:rFonts w:ascii="Arial" w:hAnsi="Arial" w:cs="Arial"/>
          <w:b/>
          <w:bCs/>
          <w:noProof/>
          <w:sz w:val="24"/>
          <w:szCs w:val="24"/>
          <w:lang w:val="en-US"/>
        </w:rPr>
      </w:pPr>
      <w:r w:rsidRPr="00AF0BC8">
        <w:rPr>
          <w:noProof/>
          <w:sz w:val="24"/>
          <w:szCs w:val="24"/>
          <w:lang w:val="en-US"/>
        </w:rPr>
        <mc:AlternateContent>
          <mc:Choice Requires="wpg">
            <w:drawing>
              <wp:anchor distT="0" distB="0" distL="114300" distR="114300" simplePos="0" relativeHeight="251659264" behindDoc="0" locked="0" layoutInCell="1" allowOverlap="1" wp14:anchorId="650DACBF" wp14:editId="4AF7625B">
                <wp:simplePos x="0" y="0"/>
                <wp:positionH relativeFrom="column">
                  <wp:posOffset>-373853</wp:posOffset>
                </wp:positionH>
                <wp:positionV relativeFrom="paragraph">
                  <wp:posOffset>209249</wp:posOffset>
                </wp:positionV>
                <wp:extent cx="6734175" cy="1735455"/>
                <wp:effectExtent l="0" t="0" r="9525" b="0"/>
                <wp:wrapThrough wrapText="bothSides">
                  <wp:wrapPolygon edited="0">
                    <wp:start x="16192" y="0"/>
                    <wp:lineTo x="0" y="948"/>
                    <wp:lineTo x="0" y="21339"/>
                    <wp:lineTo x="7088" y="21339"/>
                    <wp:lineTo x="7088" y="18968"/>
                    <wp:lineTo x="21569" y="18494"/>
                    <wp:lineTo x="21569" y="0"/>
                    <wp:lineTo x="16192" y="0"/>
                  </wp:wrapPolygon>
                </wp:wrapThrough>
                <wp:docPr id="4" name="Group 4"/>
                <wp:cNvGraphicFramePr/>
                <a:graphic xmlns:a="http://schemas.openxmlformats.org/drawingml/2006/main">
                  <a:graphicData uri="http://schemas.microsoft.com/office/word/2010/wordprocessingGroup">
                    <wpg:wgp>
                      <wpg:cNvGrpSpPr/>
                      <wpg:grpSpPr>
                        <a:xfrm>
                          <a:off x="0" y="0"/>
                          <a:ext cx="6734175" cy="1735455"/>
                          <a:chOff x="0" y="0"/>
                          <a:chExt cx="6734175" cy="1735810"/>
                        </a:xfrm>
                      </wpg:grpSpPr>
                      <wps:wsp>
                        <wps:cNvPr id="2" name="Text Box 6"/>
                        <wps:cNvSpPr txBox="1">
                          <a:spLocks noChangeArrowheads="1"/>
                        </wps:cNvSpPr>
                        <wps:spPr bwMode="auto">
                          <a:xfrm>
                            <a:off x="0" y="104776"/>
                            <a:ext cx="2193011" cy="16310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40728" w14:textId="77777777" w:rsidR="009E3284" w:rsidRDefault="009E3284" w:rsidP="00AF0BC8">
                              <w:pPr>
                                <w:pStyle w:val="Header"/>
                                <w:spacing w:after="30"/>
                                <w:ind w:left="-851"/>
                                <w:suppressOverlap/>
                                <w:jc w:val="center"/>
                                <w:rPr>
                                  <w:rFonts w:ascii="Arial" w:hAnsi="Arial" w:cs="Arial"/>
                                  <w:color w:val="808080"/>
                                </w:rPr>
                              </w:pPr>
                              <w:r>
                                <w:rPr>
                                  <w:rFonts w:ascii="Arial" w:hAnsi="Arial" w:cs="Arial"/>
                                  <w:color w:val="808080"/>
                                </w:rPr>
                                <w:t xml:space="preserve">            </w:t>
                              </w:r>
                              <w:r>
                                <w:rPr>
                                  <w:rFonts w:ascii="Arial" w:hAnsi="Arial" w:cs="Arial"/>
                                  <w:noProof/>
                                  <w:lang w:val="en-US"/>
                                </w:rPr>
                                <w:drawing>
                                  <wp:inline distT="0" distB="0" distL="0" distR="0" wp14:anchorId="722859C6" wp14:editId="1108EDBB">
                                    <wp:extent cx="1143000" cy="781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81050"/>
                                            </a:xfrm>
                                            <a:prstGeom prst="rect">
                                              <a:avLst/>
                                            </a:prstGeom>
                                            <a:noFill/>
                                            <a:ln>
                                              <a:noFill/>
                                            </a:ln>
                                          </pic:spPr>
                                        </pic:pic>
                                      </a:graphicData>
                                    </a:graphic>
                                  </wp:inline>
                                </w:drawing>
                              </w:r>
                            </w:p>
                            <w:p w14:paraId="13937F3F" w14:textId="77777777" w:rsidR="009E3284" w:rsidRPr="00FD2A0A" w:rsidRDefault="009E3284" w:rsidP="001A23F3">
                              <w:pPr>
                                <w:pStyle w:val="NormalWeb"/>
                                <w:ind w:left="-284"/>
                                <w:suppressOverlap/>
                                <w:textAlignment w:val="baseline"/>
                                <w:rPr>
                                  <w:rFonts w:ascii="Candara" w:hAnsi="Candara" w:cs="Candara"/>
                                  <w:b/>
                                  <w:bCs/>
                                  <w:kern w:val="24"/>
                                  <w:sz w:val="16"/>
                                  <w:szCs w:val="16"/>
                                </w:rPr>
                              </w:pPr>
                              <w:r w:rsidRPr="00FD2A0A">
                                <w:rPr>
                                  <w:rFonts w:ascii="Candara" w:hAnsi="Candara" w:cs="Candara"/>
                                  <w:b/>
                                  <w:bCs/>
                                  <w:kern w:val="24"/>
                                  <w:sz w:val="16"/>
                                  <w:szCs w:val="16"/>
                                </w:rPr>
                                <w:t>ЕВРОПЕЙСКИ СЪЮЗ</w:t>
                              </w:r>
                            </w:p>
                            <w:p w14:paraId="1C855527" w14:textId="77777777" w:rsidR="009E3284" w:rsidRPr="00FD2A0A" w:rsidRDefault="009E3284" w:rsidP="001A23F3">
                              <w:pPr>
                                <w:pStyle w:val="NormalWeb"/>
                                <w:ind w:left="-284"/>
                                <w:suppressOverlap/>
                                <w:textAlignment w:val="baseline"/>
                                <w:rPr>
                                  <w:rFonts w:ascii="Candara" w:hAnsi="Candara" w:cs="Candara"/>
                                  <w:b/>
                                  <w:bCs/>
                                  <w:kern w:val="24"/>
                                  <w:sz w:val="16"/>
                                  <w:szCs w:val="16"/>
                                  <w:lang w:val="bg-BG"/>
                                </w:rPr>
                              </w:pPr>
                              <w:r w:rsidRPr="00FD2A0A">
                                <w:rPr>
                                  <w:rFonts w:ascii="Candara" w:hAnsi="Candara" w:cs="Candara"/>
                                  <w:b/>
                                  <w:bCs/>
                                  <w:kern w:val="24"/>
                                  <w:sz w:val="16"/>
                                  <w:szCs w:val="16"/>
                                  <w:lang w:val="bg-BG"/>
                                </w:rPr>
                                <w:t>ЕВРОПЕЙСКИ ФОНД ЗА</w:t>
                              </w:r>
                            </w:p>
                            <w:p w14:paraId="422074A9" w14:textId="77777777" w:rsidR="009E3284" w:rsidRPr="00FD2A0A" w:rsidRDefault="009E3284" w:rsidP="001A23F3">
                              <w:pPr>
                                <w:pStyle w:val="NormalWeb"/>
                                <w:ind w:left="-284"/>
                                <w:suppressOverlap/>
                                <w:textAlignment w:val="baseline"/>
                                <w:rPr>
                                  <w:rFonts w:ascii="Candara" w:hAnsi="Candara" w:cs="Candara"/>
                                  <w:b/>
                                  <w:bCs/>
                                  <w:kern w:val="24"/>
                                  <w:sz w:val="16"/>
                                  <w:szCs w:val="16"/>
                                  <w:lang w:val="bg-BG"/>
                                </w:rPr>
                              </w:pPr>
                              <w:r w:rsidRPr="00FD2A0A">
                                <w:rPr>
                                  <w:rFonts w:ascii="Candara" w:hAnsi="Candara" w:cs="Candara"/>
                                  <w:b/>
                                  <w:bCs/>
                                  <w:kern w:val="24"/>
                                  <w:sz w:val="16"/>
                                  <w:szCs w:val="16"/>
                                  <w:lang w:val="bg-BG"/>
                                </w:rPr>
                                <w:t>МОРСКО ДЕЛО И РИБАРСТВО</w:t>
                              </w:r>
                            </w:p>
                          </w:txbxContent>
                        </wps:txbx>
                        <wps:bodyPr rot="0" vert="horz" wrap="square" lIns="91440" tIns="45720" rIns="91440" bIns="45720" anchor="t" anchorCtr="0" upright="1">
                          <a:noAutofit/>
                        </wps:bodyPr>
                      </wps:wsp>
                      <wpg:grpSp>
                        <wpg:cNvPr id="3" name="Group 3"/>
                        <wpg:cNvGrpSpPr/>
                        <wpg:grpSpPr>
                          <a:xfrm>
                            <a:off x="2119394" y="0"/>
                            <a:ext cx="4614781" cy="1485900"/>
                            <a:chOff x="61994" y="0"/>
                            <a:chExt cx="4614781" cy="1485900"/>
                          </a:xfrm>
                        </wpg:grpSpPr>
                        <pic:pic xmlns:pic="http://schemas.openxmlformats.org/drawingml/2006/picture">
                          <pic:nvPicPr>
                            <pic:cNvPr id="24"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028950" y="0"/>
                              <a:ext cx="1647825" cy="1485900"/>
                            </a:xfrm>
                            <a:prstGeom prst="rect">
                              <a:avLst/>
                            </a:prstGeom>
                            <a:noFill/>
                            <a:extLst>
                              <a:ext uri="{909E8E84-426E-40DD-AFC4-6F175D3DCCD1}">
                                <a14:hiddenFill xmlns:a14="http://schemas.microsoft.com/office/drawing/2010/main">
                                  <a:solidFill>
                                    <a:srgbClr val="FFFFFF"/>
                                  </a:solidFill>
                                </a14:hiddenFill>
                              </a:ext>
                            </a:extLst>
                          </pic:spPr>
                        </pic:pic>
                        <wpg:grpSp>
                          <wpg:cNvPr id="1" name="Group 1"/>
                          <wpg:cNvGrpSpPr/>
                          <wpg:grpSpPr>
                            <a:xfrm>
                              <a:off x="61994" y="104775"/>
                              <a:ext cx="2828931" cy="1204831"/>
                              <a:chOff x="61994" y="0"/>
                              <a:chExt cx="2828931" cy="1204831"/>
                            </a:xfrm>
                          </wpg:grpSpPr>
                          <pic:pic xmlns:pic="http://schemas.openxmlformats.org/drawingml/2006/picture">
                            <pic:nvPicPr>
                              <pic:cNvPr id="22" name="Picture 8"/>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600075" y="0"/>
                                <a:ext cx="1676400" cy="904875"/>
                              </a:xfrm>
                              <a:prstGeom prst="rect">
                                <a:avLst/>
                              </a:prstGeom>
                              <a:noFill/>
                              <a:extLst>
                                <a:ext uri="{909E8E84-426E-40DD-AFC4-6F175D3DCCD1}">
                                  <a14:hiddenFill xmlns:a14="http://schemas.microsoft.com/office/drawing/2010/main">
                                    <a:solidFill>
                                      <a:srgbClr val="FFFFFF"/>
                                    </a:solidFill>
                                  </a14:hiddenFill>
                                </a:ext>
                              </a:extLst>
                            </pic:spPr>
                          </pic:pic>
                          <wps:wsp>
                            <wps:cNvPr id="23" name="TextBox 5"/>
                            <wps:cNvSpPr txBox="1">
                              <a:spLocks noChangeArrowheads="1"/>
                            </wps:cNvSpPr>
                            <wps:spPr bwMode="auto">
                              <a:xfrm>
                                <a:off x="61994" y="865217"/>
                                <a:ext cx="2828931" cy="339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4C885" w14:textId="77777777" w:rsidR="009E3284" w:rsidRPr="00FD2A0A" w:rsidRDefault="009E3284" w:rsidP="00AF0BC8">
                                  <w:pPr>
                                    <w:pStyle w:val="NormalWeb"/>
                                    <w:ind w:firstLine="0"/>
                                    <w:jc w:val="center"/>
                                    <w:textAlignment w:val="baseline"/>
                                    <w:rPr>
                                      <w:rFonts w:ascii="Candara" w:hAnsi="Candara" w:cs="Candara"/>
                                      <w:kern w:val="24"/>
                                      <w:sz w:val="16"/>
                                      <w:szCs w:val="16"/>
                                    </w:rPr>
                                  </w:pPr>
                                  <w:r w:rsidRPr="00FD2A0A">
                                    <w:rPr>
                                      <w:rFonts w:ascii="Candara" w:hAnsi="Candara" w:cs="Candara"/>
                                      <w:kern w:val="24"/>
                                      <w:sz w:val="16"/>
                                      <w:szCs w:val="16"/>
                                    </w:rPr>
                                    <w:t>МИНИСТЕРСТВО НА ЗЕМЕДЕЛИЕТО И ХРАНИТЕ</w:t>
                                  </w:r>
                                </w:p>
                              </w:txbxContent>
                            </wps:txbx>
                            <wps:bodyPr rot="0" vert="horz" wrap="square" lIns="91440" tIns="45720" rIns="91440" bIns="45720" anchor="b" anchorCtr="0" upright="1">
                              <a:noAutofit/>
                            </wps:bodyPr>
                          </wps:wsp>
                        </wpg:grpSp>
                      </wpg:grpSp>
                    </wpg:wgp>
                  </a:graphicData>
                </a:graphic>
                <wp14:sizeRelV relativeFrom="margin">
                  <wp14:pctHeight>0</wp14:pctHeight>
                </wp14:sizeRelV>
              </wp:anchor>
            </w:drawing>
          </mc:Choice>
          <mc:Fallback>
            <w:pict>
              <v:group w14:anchorId="650DACBF" id="Group 4" o:spid="_x0000_s1026" style="position:absolute;left:0;text-align:left;margin-left:-29.45pt;margin-top:16.5pt;width:530.25pt;height:136.65pt;z-index:251659264;mso-height-relative:margin" coordsize="67341,1735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">
                <v:shapetype id="_x0000_t202" coordsize="21600,21600" o:spt="202" path="m,l,21600r21600,l21600,xe">
                  <v:stroke joinstyle="miter"/>
                  <v:path gradientshapeok="t" o:connecttype="rect"/>
                </v:shapetype>
                <v:shape id="Text Box 6" o:spid="_x0000_s1027" type="#_x0000_t202" style="position:absolute;top:1047;width:21930;height:16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76040728" w14:textId="77777777" w:rsidR="009E3284" w:rsidRDefault="009E3284" w:rsidP="00AF0BC8">
                        <w:pPr>
                          <w:pStyle w:val="Header"/>
                          <w:spacing w:after="30"/>
                          <w:ind w:left="-851"/>
                          <w:suppressOverlap/>
                          <w:jc w:val="center"/>
                          <w:rPr>
                            <w:rFonts w:ascii="Arial" w:hAnsi="Arial" w:cs="Arial"/>
                            <w:color w:val="808080"/>
                          </w:rPr>
                        </w:pPr>
                        <w:r>
                          <w:rPr>
                            <w:rFonts w:ascii="Arial" w:hAnsi="Arial" w:cs="Arial"/>
                            <w:color w:val="808080"/>
                          </w:rPr>
                          <w:t xml:space="preserve">            </w:t>
                        </w:r>
                        <w:r>
                          <w:rPr>
                            <w:rFonts w:ascii="Arial" w:hAnsi="Arial" w:cs="Arial"/>
                            <w:noProof/>
                            <w:lang w:val="en-US"/>
                          </w:rPr>
                          <w:drawing>
                            <wp:inline distT="0" distB="0" distL="0" distR="0" wp14:anchorId="722859C6" wp14:editId="1108EDBB">
                              <wp:extent cx="1143000" cy="781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81050"/>
                                      </a:xfrm>
                                      <a:prstGeom prst="rect">
                                        <a:avLst/>
                                      </a:prstGeom>
                                      <a:noFill/>
                                      <a:ln>
                                        <a:noFill/>
                                      </a:ln>
                                    </pic:spPr>
                                  </pic:pic>
                                </a:graphicData>
                              </a:graphic>
                            </wp:inline>
                          </w:drawing>
                        </w:r>
                      </w:p>
                      <w:p w14:paraId="13937F3F" w14:textId="77777777" w:rsidR="009E3284" w:rsidRPr="00FD2A0A" w:rsidRDefault="009E3284" w:rsidP="001A23F3">
                        <w:pPr>
                          <w:pStyle w:val="NormalWeb"/>
                          <w:ind w:left="-284"/>
                          <w:suppressOverlap/>
                          <w:textAlignment w:val="baseline"/>
                          <w:rPr>
                            <w:rFonts w:ascii="Candara" w:hAnsi="Candara" w:cs="Candara"/>
                            <w:b/>
                            <w:bCs/>
                            <w:kern w:val="24"/>
                            <w:sz w:val="16"/>
                            <w:szCs w:val="16"/>
                          </w:rPr>
                        </w:pPr>
                        <w:r w:rsidRPr="00FD2A0A">
                          <w:rPr>
                            <w:rFonts w:ascii="Candara" w:hAnsi="Candara" w:cs="Candara"/>
                            <w:b/>
                            <w:bCs/>
                            <w:kern w:val="24"/>
                            <w:sz w:val="16"/>
                            <w:szCs w:val="16"/>
                          </w:rPr>
                          <w:t>ЕВРОПЕЙСКИ СЪЮЗ</w:t>
                        </w:r>
                      </w:p>
                      <w:p w14:paraId="1C855527" w14:textId="77777777" w:rsidR="009E3284" w:rsidRPr="00FD2A0A" w:rsidRDefault="009E3284" w:rsidP="001A23F3">
                        <w:pPr>
                          <w:pStyle w:val="NormalWeb"/>
                          <w:ind w:left="-284"/>
                          <w:suppressOverlap/>
                          <w:textAlignment w:val="baseline"/>
                          <w:rPr>
                            <w:rFonts w:ascii="Candara" w:hAnsi="Candara" w:cs="Candara"/>
                            <w:b/>
                            <w:bCs/>
                            <w:kern w:val="24"/>
                            <w:sz w:val="16"/>
                            <w:szCs w:val="16"/>
                            <w:lang w:val="bg-BG"/>
                          </w:rPr>
                        </w:pPr>
                        <w:r w:rsidRPr="00FD2A0A">
                          <w:rPr>
                            <w:rFonts w:ascii="Candara" w:hAnsi="Candara" w:cs="Candara"/>
                            <w:b/>
                            <w:bCs/>
                            <w:kern w:val="24"/>
                            <w:sz w:val="16"/>
                            <w:szCs w:val="16"/>
                            <w:lang w:val="bg-BG"/>
                          </w:rPr>
                          <w:t>ЕВРОПЕЙСКИ ФОНД ЗА</w:t>
                        </w:r>
                      </w:p>
                      <w:p w14:paraId="422074A9" w14:textId="77777777" w:rsidR="009E3284" w:rsidRPr="00FD2A0A" w:rsidRDefault="009E3284" w:rsidP="001A23F3">
                        <w:pPr>
                          <w:pStyle w:val="NormalWeb"/>
                          <w:ind w:left="-284"/>
                          <w:suppressOverlap/>
                          <w:textAlignment w:val="baseline"/>
                          <w:rPr>
                            <w:rFonts w:ascii="Candara" w:hAnsi="Candara" w:cs="Candara"/>
                            <w:b/>
                            <w:bCs/>
                            <w:kern w:val="24"/>
                            <w:sz w:val="16"/>
                            <w:szCs w:val="16"/>
                            <w:lang w:val="bg-BG"/>
                          </w:rPr>
                        </w:pPr>
                        <w:r w:rsidRPr="00FD2A0A">
                          <w:rPr>
                            <w:rFonts w:ascii="Candara" w:hAnsi="Candara" w:cs="Candara"/>
                            <w:b/>
                            <w:bCs/>
                            <w:kern w:val="24"/>
                            <w:sz w:val="16"/>
                            <w:szCs w:val="16"/>
                            <w:lang w:val="bg-BG"/>
                          </w:rPr>
                          <w:t>МОРСКО ДЕЛО И РИБАРСТВО</w:t>
                        </w:r>
                      </w:p>
                    </w:txbxContent>
                  </v:textbox>
                </v:shape>
                <v:group id="Group 3" o:spid="_x0000_s1028" style="position:absolute;left:21193;width:46148;height:14859" coordorigin="619" coordsize="46147,1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30289;width:16478;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">
                    <v:imagedata r:id="rId11" o:title=""/>
                    <v:path arrowok="t"/>
                  </v:shape>
                  <v:group id="Group 1" o:spid="_x0000_s1030" style="position:absolute;left:619;top:1047;width:28290;height:12049" coordorigin="619" coordsize="28289,12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Picture 8" o:spid="_x0000_s1031" type="#_x0000_t75" style="position:absolute;left:6000;width:16764;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">
                      <v:imagedata r:id="rId12" o:title=""/>
                      <v:path arrowok="t"/>
                    </v:shape>
                    <v:shape id="TextBox 5" o:spid="_x0000_s1032" type="#_x0000_t202" style="position:absolute;left:619;top:8652;width:28290;height:33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" filled="f" stroked="f">
                      <v:textbox>
                        <w:txbxContent>
                          <w:p w14:paraId="1E94C885" w14:textId="77777777" w:rsidR="009E3284" w:rsidRPr="00FD2A0A" w:rsidRDefault="009E3284" w:rsidP="00AF0BC8">
                            <w:pPr>
                              <w:pStyle w:val="NormalWeb"/>
                              <w:ind w:firstLine="0"/>
                              <w:jc w:val="center"/>
                              <w:textAlignment w:val="baseline"/>
                              <w:rPr>
                                <w:rFonts w:ascii="Candara" w:hAnsi="Candara" w:cs="Candara"/>
                                <w:kern w:val="24"/>
                                <w:sz w:val="16"/>
                                <w:szCs w:val="16"/>
                              </w:rPr>
                            </w:pPr>
                            <w:r w:rsidRPr="00FD2A0A">
                              <w:rPr>
                                <w:rFonts w:ascii="Candara" w:hAnsi="Candara" w:cs="Candara"/>
                                <w:kern w:val="24"/>
                                <w:sz w:val="16"/>
                                <w:szCs w:val="16"/>
                              </w:rPr>
                              <w:t>МИНИСТЕРСТВО НА ЗЕМЕДЕЛИЕТО И ХРАНИТЕ</w:t>
                            </w:r>
                          </w:p>
                        </w:txbxContent>
                      </v:textbox>
                    </v:shape>
                  </v:group>
                </v:group>
                <w10:wrap type="through"/>
              </v:group>
            </w:pict>
          </mc:Fallback>
        </mc:AlternateContent>
      </w:r>
    </w:p>
    <w:p w14:paraId="32718538" w14:textId="77777777" w:rsidR="00FD2A0A" w:rsidRDefault="00FD2A0A" w:rsidP="001F2740">
      <w:pPr>
        <w:tabs>
          <w:tab w:val="left" w:pos="1065"/>
          <w:tab w:val="left" w:pos="3525"/>
        </w:tabs>
        <w:spacing w:before="100" w:beforeAutospacing="1" w:after="100" w:afterAutospacing="1" w:line="276" w:lineRule="auto"/>
        <w:ind w:left="142" w:right="142"/>
        <w:rPr>
          <w:rFonts w:ascii="Arial" w:hAnsi="Arial" w:cs="Arial"/>
          <w:b/>
          <w:bCs/>
          <w:noProof/>
          <w:sz w:val="24"/>
          <w:szCs w:val="24"/>
          <w:lang w:val="en-US"/>
        </w:rPr>
      </w:pPr>
    </w:p>
    <w:p w14:paraId="26C64D26" w14:textId="77777777" w:rsidR="00FD2A0A" w:rsidRDefault="00FD2A0A" w:rsidP="001A23F3">
      <w:pPr>
        <w:tabs>
          <w:tab w:val="left" w:pos="1065"/>
          <w:tab w:val="left" w:pos="3525"/>
        </w:tabs>
        <w:spacing w:before="100" w:beforeAutospacing="1" w:after="100" w:afterAutospacing="1" w:line="276" w:lineRule="auto"/>
        <w:ind w:left="142" w:right="142"/>
        <w:jc w:val="right"/>
        <w:rPr>
          <w:rFonts w:ascii="Arial" w:hAnsi="Arial" w:cs="Arial"/>
          <w:b/>
          <w:bCs/>
          <w:noProof/>
          <w:sz w:val="24"/>
          <w:szCs w:val="24"/>
          <w:lang w:val="en-US"/>
        </w:rPr>
      </w:pPr>
    </w:p>
    <w:p w14:paraId="17E54309" w14:textId="77777777" w:rsidR="00FD2A0A" w:rsidRDefault="00FD2A0A" w:rsidP="001F2740">
      <w:pPr>
        <w:tabs>
          <w:tab w:val="left" w:pos="1065"/>
          <w:tab w:val="left" w:pos="3525"/>
        </w:tabs>
        <w:spacing w:before="100" w:beforeAutospacing="1" w:after="100" w:afterAutospacing="1" w:line="276" w:lineRule="auto"/>
        <w:ind w:left="142" w:right="142"/>
        <w:rPr>
          <w:rFonts w:ascii="Arial" w:hAnsi="Arial" w:cs="Arial"/>
          <w:b/>
          <w:bCs/>
          <w:noProof/>
          <w:sz w:val="24"/>
          <w:szCs w:val="24"/>
          <w:lang w:val="en-US"/>
        </w:rPr>
      </w:pPr>
    </w:p>
    <w:p w14:paraId="67B258BD" w14:textId="3998042F" w:rsidR="001F2740" w:rsidRDefault="000526B2" w:rsidP="001F2740">
      <w:pPr>
        <w:tabs>
          <w:tab w:val="left" w:pos="1065"/>
          <w:tab w:val="left" w:pos="3525"/>
        </w:tabs>
        <w:spacing w:before="100" w:beforeAutospacing="1" w:after="100" w:afterAutospacing="1" w:line="276" w:lineRule="auto"/>
        <w:ind w:left="142" w:right="142"/>
        <w:rPr>
          <w:rFonts w:ascii="Arial" w:hAnsi="Arial" w:cs="Arial"/>
          <w:b/>
          <w:bCs/>
          <w:snapToGrid w:val="0"/>
          <w:sz w:val="24"/>
          <w:szCs w:val="24"/>
          <w:lang w:val="en-US"/>
        </w:rPr>
      </w:pPr>
      <w:r w:rsidRPr="00775A96">
        <w:rPr>
          <w:rFonts w:ascii="Arial" w:hAnsi="Arial" w:cs="Arial"/>
          <w:b/>
          <w:bCs/>
          <w:snapToGrid w:val="0"/>
          <w:sz w:val="24"/>
          <w:szCs w:val="24"/>
        </w:rPr>
        <w:t xml:space="preserve">  </w:t>
      </w:r>
      <w:r w:rsidR="007A5548" w:rsidRPr="00775A96">
        <w:rPr>
          <w:rFonts w:ascii="Arial" w:hAnsi="Arial" w:cs="Arial"/>
          <w:b/>
          <w:bCs/>
          <w:snapToGrid w:val="0"/>
          <w:sz w:val="24"/>
          <w:szCs w:val="24"/>
        </w:rPr>
        <w:t xml:space="preserve">                               </w:t>
      </w:r>
    </w:p>
    <w:p w14:paraId="2B8CCA2B" w14:textId="44E64486" w:rsidR="00174FEB" w:rsidRPr="00D43946" w:rsidRDefault="00174FEB" w:rsidP="001F2740">
      <w:pPr>
        <w:tabs>
          <w:tab w:val="left" w:pos="1065"/>
          <w:tab w:val="left" w:pos="3525"/>
        </w:tabs>
        <w:spacing w:before="100" w:beforeAutospacing="1" w:after="100" w:afterAutospacing="1" w:line="276" w:lineRule="auto"/>
        <w:ind w:left="4950" w:right="142"/>
        <w:rPr>
          <w:rFonts w:ascii="Arial" w:hAnsi="Arial" w:cs="Arial"/>
          <w:b/>
          <w:bCs/>
          <w:snapToGrid w:val="0"/>
          <w:sz w:val="24"/>
          <w:szCs w:val="24"/>
        </w:rPr>
      </w:pPr>
      <w:r w:rsidRPr="00775A96">
        <w:rPr>
          <w:rFonts w:ascii="Arial" w:hAnsi="Arial" w:cs="Arial"/>
          <w:b/>
          <w:bCs/>
          <w:sz w:val="24"/>
          <w:szCs w:val="24"/>
        </w:rPr>
        <w:t>Приложение № 1</w:t>
      </w:r>
      <w:r w:rsidR="000316D4" w:rsidRPr="006B0AEC">
        <w:rPr>
          <w:rFonts w:ascii="Arial" w:hAnsi="Arial" w:cs="Arial"/>
          <w:b/>
          <w:bCs/>
          <w:sz w:val="24"/>
          <w:szCs w:val="24"/>
        </w:rPr>
        <w:t xml:space="preserve">                                                </w:t>
      </w:r>
      <w:r w:rsidR="00B209FF" w:rsidRPr="006B0AEC">
        <w:rPr>
          <w:rFonts w:ascii="Arial" w:hAnsi="Arial" w:cs="Arial"/>
          <w:b/>
          <w:bCs/>
          <w:sz w:val="24"/>
          <w:szCs w:val="24"/>
        </w:rPr>
        <w:tab/>
      </w:r>
      <w:r w:rsidRPr="00775A96">
        <w:rPr>
          <w:rFonts w:ascii="Arial" w:hAnsi="Arial" w:cs="Arial"/>
          <w:b/>
          <w:bCs/>
          <w:sz w:val="24"/>
          <w:szCs w:val="24"/>
        </w:rPr>
        <w:t xml:space="preserve">към Заповед </w:t>
      </w:r>
      <w:r w:rsidR="00FB3620">
        <w:rPr>
          <w:rFonts w:ascii="Arial" w:hAnsi="Arial" w:cs="Arial"/>
          <w:b/>
          <w:bCs/>
          <w:sz w:val="24"/>
          <w:szCs w:val="24"/>
        </w:rPr>
        <w:t xml:space="preserve">№ </w:t>
      </w:r>
      <w:r w:rsidR="00D43946" w:rsidRPr="00D43946">
        <w:rPr>
          <w:rFonts w:ascii="Arial" w:hAnsi="Arial" w:cs="Arial"/>
          <w:b/>
          <w:bCs/>
          <w:sz w:val="24"/>
          <w:szCs w:val="24"/>
        </w:rPr>
        <w:t>МДР-ПП-09-147/22.12.2023</w:t>
      </w:r>
      <w:r w:rsidR="00D43946">
        <w:rPr>
          <w:rFonts w:ascii="Arial" w:hAnsi="Arial" w:cs="Arial"/>
          <w:b/>
          <w:bCs/>
          <w:sz w:val="24"/>
          <w:szCs w:val="24"/>
          <w:lang w:val="en-US"/>
        </w:rPr>
        <w:t xml:space="preserve"> </w:t>
      </w:r>
      <w:r w:rsidR="00D43946">
        <w:rPr>
          <w:rFonts w:ascii="Arial" w:hAnsi="Arial" w:cs="Arial"/>
          <w:b/>
          <w:bCs/>
          <w:sz w:val="24"/>
          <w:szCs w:val="24"/>
        </w:rPr>
        <w:t>г.</w:t>
      </w:r>
    </w:p>
    <w:p w14:paraId="2AC83D47" w14:textId="46FED951" w:rsidR="007A5548" w:rsidRPr="00775A96" w:rsidRDefault="007A5548" w:rsidP="00880971">
      <w:pPr>
        <w:tabs>
          <w:tab w:val="left" w:pos="-180"/>
        </w:tabs>
        <w:spacing w:before="100" w:beforeAutospacing="1" w:after="100" w:afterAutospacing="1" w:line="276" w:lineRule="auto"/>
        <w:ind w:right="142"/>
        <w:rPr>
          <w:rFonts w:ascii="Arial" w:hAnsi="Arial" w:cs="Arial"/>
          <w:b/>
          <w:bCs/>
          <w:sz w:val="24"/>
          <w:szCs w:val="24"/>
        </w:rPr>
      </w:pPr>
    </w:p>
    <w:p w14:paraId="5EE395C6" w14:textId="689BDE0C" w:rsidR="00174FEB" w:rsidRPr="00775A96" w:rsidRDefault="00950A4C" w:rsidP="001F2740">
      <w:pPr>
        <w:tabs>
          <w:tab w:val="left" w:pos="-180"/>
        </w:tabs>
        <w:spacing w:after="0" w:line="276" w:lineRule="auto"/>
        <w:ind w:left="144" w:right="144"/>
        <w:jc w:val="center"/>
        <w:rPr>
          <w:rFonts w:ascii="Arial" w:hAnsi="Arial" w:cs="Arial"/>
          <w:b/>
          <w:bCs/>
          <w:sz w:val="24"/>
          <w:szCs w:val="24"/>
        </w:rPr>
      </w:pPr>
      <w:r w:rsidRPr="00775A96">
        <w:rPr>
          <w:rFonts w:ascii="Arial" w:hAnsi="Arial" w:cs="Arial"/>
          <w:b/>
          <w:bCs/>
          <w:sz w:val="24"/>
          <w:szCs w:val="24"/>
        </w:rPr>
        <w:t>Условия за кандидатстване</w:t>
      </w:r>
      <w:r w:rsidR="002B6797" w:rsidRPr="00775A96">
        <w:rPr>
          <w:rFonts w:ascii="Arial" w:hAnsi="Arial" w:cs="Arial"/>
          <w:b/>
          <w:bCs/>
          <w:sz w:val="24"/>
          <w:szCs w:val="24"/>
        </w:rPr>
        <w:t xml:space="preserve"> и изпълнение </w:t>
      </w:r>
    </w:p>
    <w:p w14:paraId="5BF5A39F" w14:textId="3EA259C3" w:rsidR="007A5548" w:rsidRPr="00775A96" w:rsidRDefault="002B6797" w:rsidP="001F2740">
      <w:pPr>
        <w:tabs>
          <w:tab w:val="left" w:pos="-180"/>
        </w:tabs>
        <w:spacing w:after="0" w:line="276" w:lineRule="auto"/>
        <w:ind w:left="144" w:right="144"/>
        <w:jc w:val="center"/>
        <w:rPr>
          <w:rFonts w:ascii="Arial" w:hAnsi="Arial" w:cs="Arial"/>
          <w:b/>
          <w:bCs/>
          <w:sz w:val="24"/>
          <w:szCs w:val="24"/>
        </w:rPr>
      </w:pPr>
      <w:r w:rsidRPr="00775A96">
        <w:rPr>
          <w:rFonts w:ascii="Arial" w:hAnsi="Arial" w:cs="Arial"/>
          <w:b/>
          <w:bCs/>
          <w:sz w:val="24"/>
          <w:szCs w:val="24"/>
        </w:rPr>
        <w:t>на</w:t>
      </w:r>
    </w:p>
    <w:p w14:paraId="7992EAAB" w14:textId="755A5ACA" w:rsidR="00174FEB" w:rsidRPr="00775A96" w:rsidRDefault="00174FEB" w:rsidP="001F2740">
      <w:pPr>
        <w:tabs>
          <w:tab w:val="left" w:pos="-180"/>
        </w:tabs>
        <w:spacing w:after="0" w:line="276" w:lineRule="auto"/>
        <w:ind w:left="144" w:right="144"/>
        <w:jc w:val="center"/>
        <w:rPr>
          <w:rFonts w:ascii="Arial" w:hAnsi="Arial" w:cs="Arial"/>
          <w:b/>
          <w:bCs/>
          <w:sz w:val="24"/>
          <w:szCs w:val="24"/>
        </w:rPr>
      </w:pPr>
      <w:r w:rsidRPr="00775A96">
        <w:rPr>
          <w:rFonts w:ascii="Arial" w:hAnsi="Arial" w:cs="Arial"/>
          <w:b/>
          <w:bCs/>
          <w:sz w:val="24"/>
          <w:szCs w:val="24"/>
        </w:rPr>
        <w:t>проектни предложения за предоставяне на безвъзмездна финансова помощ по Програма за морско дело и рибарство 2014-2020</w:t>
      </w:r>
      <w:r w:rsidR="006002CC" w:rsidRPr="00775A96">
        <w:rPr>
          <w:rFonts w:ascii="Arial" w:hAnsi="Arial" w:cs="Arial"/>
          <w:b/>
          <w:bCs/>
          <w:sz w:val="24"/>
          <w:szCs w:val="24"/>
        </w:rPr>
        <w:t xml:space="preserve"> г.</w:t>
      </w:r>
      <w:r w:rsidRPr="00775A96">
        <w:rPr>
          <w:rFonts w:ascii="Arial" w:hAnsi="Arial" w:cs="Arial"/>
          <w:b/>
          <w:bCs/>
          <w:sz w:val="24"/>
          <w:szCs w:val="24"/>
        </w:rPr>
        <w:t>, финансирана  от Европейския фонд за морско дело и рибарство</w:t>
      </w:r>
    </w:p>
    <w:p w14:paraId="0BE5250E" w14:textId="77777777" w:rsidR="001F2740" w:rsidRPr="0089361C" w:rsidRDefault="001F2740" w:rsidP="001F2740">
      <w:pPr>
        <w:tabs>
          <w:tab w:val="left" w:pos="-180"/>
        </w:tabs>
        <w:spacing w:after="0" w:line="276" w:lineRule="auto"/>
        <w:ind w:left="144" w:right="144"/>
        <w:jc w:val="center"/>
        <w:rPr>
          <w:rFonts w:ascii="Arial" w:hAnsi="Arial" w:cs="Arial"/>
          <w:b/>
          <w:bCs/>
          <w:sz w:val="24"/>
          <w:szCs w:val="24"/>
        </w:rPr>
      </w:pPr>
    </w:p>
    <w:p w14:paraId="26BA42E8" w14:textId="77777777" w:rsidR="007A5548" w:rsidRPr="00775A96" w:rsidRDefault="00174FEB" w:rsidP="001F2740">
      <w:pPr>
        <w:tabs>
          <w:tab w:val="left" w:pos="-180"/>
        </w:tabs>
        <w:spacing w:after="0" w:line="276" w:lineRule="auto"/>
        <w:ind w:left="144" w:right="144"/>
        <w:jc w:val="center"/>
        <w:rPr>
          <w:rFonts w:ascii="Arial" w:hAnsi="Arial" w:cs="Arial"/>
          <w:b/>
          <w:bCs/>
          <w:sz w:val="24"/>
          <w:szCs w:val="24"/>
        </w:rPr>
      </w:pPr>
      <w:r w:rsidRPr="00775A96">
        <w:rPr>
          <w:rFonts w:ascii="Arial" w:hAnsi="Arial" w:cs="Arial"/>
          <w:b/>
          <w:bCs/>
          <w:sz w:val="24"/>
          <w:szCs w:val="24"/>
        </w:rPr>
        <w:t xml:space="preserve">Процедура </w:t>
      </w:r>
      <w:r w:rsidR="000110AD" w:rsidRPr="00775A96">
        <w:rPr>
          <w:rFonts w:ascii="Arial" w:hAnsi="Arial" w:cs="Arial"/>
          <w:b/>
          <w:bCs/>
          <w:sz w:val="24"/>
          <w:szCs w:val="24"/>
        </w:rPr>
        <w:t xml:space="preserve">чрез </w:t>
      </w:r>
      <w:r w:rsidRPr="00775A96">
        <w:rPr>
          <w:rFonts w:ascii="Arial" w:hAnsi="Arial" w:cs="Arial"/>
          <w:b/>
          <w:bCs/>
          <w:sz w:val="24"/>
          <w:szCs w:val="24"/>
        </w:rPr>
        <w:t>подбор на проекти</w:t>
      </w:r>
    </w:p>
    <w:p w14:paraId="308E2B33" w14:textId="229EA906" w:rsidR="00174FEB" w:rsidRPr="00775A96" w:rsidRDefault="001F2740" w:rsidP="001F2740">
      <w:pPr>
        <w:tabs>
          <w:tab w:val="left" w:pos="-180"/>
        </w:tabs>
        <w:spacing w:after="0" w:line="276" w:lineRule="auto"/>
        <w:ind w:left="142" w:right="142"/>
        <w:jc w:val="center"/>
        <w:rPr>
          <w:rFonts w:ascii="Arial" w:hAnsi="Arial" w:cs="Arial"/>
          <w:b/>
          <w:bCs/>
          <w:sz w:val="24"/>
          <w:szCs w:val="24"/>
        </w:rPr>
      </w:pPr>
      <w:r w:rsidRPr="001F2740">
        <w:rPr>
          <w:rFonts w:ascii="Arial" w:hAnsi="Arial" w:cs="Arial"/>
          <w:b/>
          <w:bCs/>
          <w:sz w:val="24"/>
          <w:szCs w:val="24"/>
        </w:rPr>
        <w:t>№ BG14MFOP001-5.02</w:t>
      </w:r>
      <w:r w:rsidR="00FD2A0A">
        <w:rPr>
          <w:rFonts w:ascii="Arial" w:hAnsi="Arial" w:cs="Arial"/>
          <w:b/>
          <w:bCs/>
          <w:sz w:val="24"/>
          <w:szCs w:val="24"/>
        </w:rPr>
        <w:t>5</w:t>
      </w:r>
      <w:r w:rsidRPr="001F2740">
        <w:rPr>
          <w:rFonts w:ascii="Arial" w:hAnsi="Arial" w:cs="Arial"/>
          <w:b/>
          <w:bCs/>
          <w:sz w:val="24"/>
          <w:szCs w:val="24"/>
        </w:rPr>
        <w:t xml:space="preserve"> „Мерки за предлагане на пазара - сектор „Преработване на продуктите от риболов и аквакултури“ по мярка 5.3 „Мерки за предлагане на пазара“</w:t>
      </w:r>
      <w:r w:rsidR="00987572" w:rsidRPr="00775A96">
        <w:rPr>
          <w:rFonts w:ascii="Arial" w:hAnsi="Arial" w:cs="Arial"/>
          <w:b/>
          <w:bCs/>
          <w:sz w:val="24"/>
          <w:szCs w:val="24"/>
        </w:rPr>
        <w:t>, чл. 6</w:t>
      </w:r>
      <w:r w:rsidRPr="001F2740">
        <w:rPr>
          <w:rFonts w:ascii="Arial" w:hAnsi="Arial" w:cs="Arial"/>
          <w:b/>
          <w:bCs/>
          <w:sz w:val="24"/>
          <w:szCs w:val="24"/>
        </w:rPr>
        <w:t>8</w:t>
      </w:r>
      <w:r w:rsidR="00996089">
        <w:rPr>
          <w:rFonts w:ascii="Arial" w:hAnsi="Arial" w:cs="Arial"/>
          <w:b/>
          <w:bCs/>
          <w:sz w:val="24"/>
          <w:szCs w:val="24"/>
        </w:rPr>
        <w:t>,</w:t>
      </w:r>
      <w:r w:rsidR="00987572" w:rsidRPr="00775A96">
        <w:rPr>
          <w:rFonts w:ascii="Arial" w:hAnsi="Arial" w:cs="Arial"/>
          <w:b/>
          <w:bCs/>
          <w:sz w:val="24"/>
          <w:szCs w:val="24"/>
        </w:rPr>
        <w:t xml:space="preserve"> </w:t>
      </w:r>
      <w:r w:rsidR="00CE7DFC">
        <w:rPr>
          <w:rFonts w:ascii="Arial" w:hAnsi="Arial" w:cs="Arial"/>
          <w:b/>
          <w:bCs/>
          <w:sz w:val="24"/>
          <w:szCs w:val="24"/>
        </w:rPr>
        <w:t>параграф 3</w:t>
      </w:r>
      <w:r w:rsidR="00987572" w:rsidRPr="00775A96">
        <w:rPr>
          <w:rFonts w:ascii="Arial" w:hAnsi="Arial" w:cs="Arial"/>
          <w:b/>
          <w:bCs/>
          <w:sz w:val="24"/>
          <w:szCs w:val="24"/>
        </w:rPr>
        <w:t xml:space="preserve"> от Регламент </w:t>
      </w:r>
      <w:r w:rsidR="00C20DAB" w:rsidRPr="00775A96">
        <w:rPr>
          <w:rFonts w:ascii="Arial" w:hAnsi="Arial" w:cs="Arial"/>
          <w:b/>
          <w:bCs/>
          <w:sz w:val="24"/>
          <w:szCs w:val="24"/>
        </w:rPr>
        <w:t>(ЕС)</w:t>
      </w:r>
      <w:r w:rsidR="00B54691" w:rsidRPr="00775A96">
        <w:rPr>
          <w:rFonts w:ascii="Arial" w:hAnsi="Arial" w:cs="Arial"/>
          <w:b/>
          <w:bCs/>
          <w:sz w:val="24"/>
          <w:szCs w:val="24"/>
        </w:rPr>
        <w:t xml:space="preserve"> №</w:t>
      </w:r>
      <w:r w:rsidR="00C20DAB" w:rsidRPr="00775A96">
        <w:rPr>
          <w:rFonts w:ascii="Arial" w:hAnsi="Arial" w:cs="Arial"/>
          <w:b/>
          <w:bCs/>
          <w:sz w:val="24"/>
          <w:szCs w:val="24"/>
        </w:rPr>
        <w:t xml:space="preserve"> </w:t>
      </w:r>
      <w:r w:rsidR="00C961F8">
        <w:rPr>
          <w:rFonts w:ascii="Arial" w:hAnsi="Arial" w:cs="Arial"/>
          <w:b/>
          <w:bCs/>
          <w:sz w:val="24"/>
          <w:szCs w:val="24"/>
        </w:rPr>
        <w:t>508/2014</w:t>
      </w:r>
    </w:p>
    <w:p w14:paraId="591C1F2A" w14:textId="77777777" w:rsidR="00631766" w:rsidRPr="00775A96" w:rsidRDefault="007A5548" w:rsidP="00880971">
      <w:pPr>
        <w:tabs>
          <w:tab w:val="left" w:pos="-180"/>
        </w:tabs>
        <w:spacing w:before="100" w:beforeAutospacing="1" w:after="100" w:afterAutospacing="1" w:line="276" w:lineRule="auto"/>
        <w:ind w:left="142" w:right="142"/>
        <w:jc w:val="center"/>
        <w:rPr>
          <w:rFonts w:ascii="Arial" w:hAnsi="Arial" w:cs="Arial"/>
          <w:sz w:val="24"/>
          <w:szCs w:val="24"/>
          <w:lang w:eastAsia="bg-BG"/>
        </w:rPr>
      </w:pPr>
      <w:r w:rsidRPr="00775A96">
        <w:rPr>
          <w:rFonts w:ascii="Arial" w:hAnsi="Arial" w:cs="Arial"/>
          <w:b/>
          <w:bCs/>
          <w:sz w:val="24"/>
          <w:szCs w:val="24"/>
        </w:rPr>
        <w:br w:type="page"/>
      </w:r>
    </w:p>
    <w:p w14:paraId="2451EF0E" w14:textId="62E54530" w:rsidR="00174FEB" w:rsidRPr="00775A96" w:rsidRDefault="002813A8" w:rsidP="00880971">
      <w:pPr>
        <w:pStyle w:val="TOCHeading"/>
        <w:tabs>
          <w:tab w:val="left" w:pos="-180"/>
        </w:tabs>
        <w:spacing w:before="100" w:beforeAutospacing="1" w:after="100" w:afterAutospacing="1"/>
        <w:ind w:left="142" w:right="142"/>
        <w:rPr>
          <w:rFonts w:ascii="Arial" w:hAnsi="Arial" w:cs="Arial"/>
          <w:sz w:val="24"/>
          <w:szCs w:val="24"/>
        </w:rPr>
      </w:pPr>
      <w:r w:rsidRPr="00775A96">
        <w:rPr>
          <w:rFonts w:ascii="Arial" w:hAnsi="Arial" w:cs="Arial"/>
          <w:sz w:val="24"/>
          <w:szCs w:val="24"/>
        </w:rPr>
        <w:lastRenderedPageBreak/>
        <w:t>Съдържание</w:t>
      </w:r>
    </w:p>
    <w:p w14:paraId="264808C1" w14:textId="77777777" w:rsidR="00845A2F" w:rsidRDefault="00174FEB">
      <w:pPr>
        <w:pStyle w:val="TOC2"/>
        <w:rPr>
          <w:rFonts w:asciiTheme="minorHAnsi" w:eastAsiaTheme="minorEastAsia" w:hAnsiTheme="minorHAnsi" w:cstheme="minorBidi"/>
          <w:bCs w:val="0"/>
          <w:lang w:val="en-US"/>
        </w:rPr>
      </w:pPr>
      <w:r w:rsidRPr="00775A96">
        <w:rPr>
          <w:rFonts w:ascii="Arial" w:hAnsi="Arial" w:cs="Arial"/>
          <w:sz w:val="24"/>
          <w:szCs w:val="24"/>
        </w:rPr>
        <w:fldChar w:fldCharType="begin"/>
      </w:r>
      <w:r w:rsidRPr="00775A96">
        <w:rPr>
          <w:rFonts w:ascii="Arial" w:hAnsi="Arial" w:cs="Arial"/>
          <w:sz w:val="24"/>
          <w:szCs w:val="24"/>
        </w:rPr>
        <w:instrText xml:space="preserve"> TOC \o "1-3" \h \z \u </w:instrText>
      </w:r>
      <w:r w:rsidRPr="00775A96">
        <w:rPr>
          <w:rFonts w:ascii="Arial" w:hAnsi="Arial" w:cs="Arial"/>
          <w:sz w:val="24"/>
          <w:szCs w:val="24"/>
        </w:rPr>
        <w:fldChar w:fldCharType="separate"/>
      </w:r>
      <w:hyperlink w:anchor="_Toc120869388" w:history="1">
        <w:r w:rsidR="00845A2F" w:rsidRPr="000757CF">
          <w:rPr>
            <w:rStyle w:val="Hyperlink"/>
            <w:rFonts w:ascii="Arial" w:hAnsi="Arial" w:cs="Arial"/>
          </w:rPr>
          <w:t>1. Наименование на програмата:</w:t>
        </w:r>
        <w:r w:rsidR="00845A2F">
          <w:rPr>
            <w:webHidden/>
          </w:rPr>
          <w:tab/>
        </w:r>
        <w:r w:rsidR="00845A2F">
          <w:rPr>
            <w:webHidden/>
          </w:rPr>
          <w:fldChar w:fldCharType="begin"/>
        </w:r>
        <w:r w:rsidR="00845A2F">
          <w:rPr>
            <w:webHidden/>
          </w:rPr>
          <w:instrText xml:space="preserve"> PAGEREF _Toc120869388 \h </w:instrText>
        </w:r>
        <w:r w:rsidR="00845A2F">
          <w:rPr>
            <w:webHidden/>
          </w:rPr>
        </w:r>
        <w:r w:rsidR="00845A2F">
          <w:rPr>
            <w:webHidden/>
          </w:rPr>
          <w:fldChar w:fldCharType="separate"/>
        </w:r>
        <w:r w:rsidR="00845A2F">
          <w:rPr>
            <w:webHidden/>
          </w:rPr>
          <w:t>4</w:t>
        </w:r>
        <w:r w:rsidR="00845A2F">
          <w:rPr>
            <w:webHidden/>
          </w:rPr>
          <w:fldChar w:fldCharType="end"/>
        </w:r>
      </w:hyperlink>
    </w:p>
    <w:p w14:paraId="34849B85" w14:textId="77777777" w:rsidR="00845A2F" w:rsidRDefault="00100C37">
      <w:pPr>
        <w:pStyle w:val="TOC2"/>
        <w:rPr>
          <w:rFonts w:asciiTheme="minorHAnsi" w:eastAsiaTheme="minorEastAsia" w:hAnsiTheme="minorHAnsi" w:cstheme="minorBidi"/>
          <w:bCs w:val="0"/>
          <w:lang w:val="en-US"/>
        </w:rPr>
      </w:pPr>
      <w:hyperlink w:anchor="_Toc120869389" w:history="1">
        <w:r w:rsidR="00845A2F" w:rsidRPr="000757CF">
          <w:rPr>
            <w:rStyle w:val="Hyperlink"/>
            <w:rFonts w:ascii="Arial" w:hAnsi="Arial" w:cs="Arial"/>
          </w:rPr>
          <w:t>2. Наименование на приоритетната ос:</w:t>
        </w:r>
        <w:r w:rsidR="00845A2F">
          <w:rPr>
            <w:webHidden/>
          </w:rPr>
          <w:tab/>
        </w:r>
        <w:r w:rsidR="00845A2F">
          <w:rPr>
            <w:webHidden/>
          </w:rPr>
          <w:fldChar w:fldCharType="begin"/>
        </w:r>
        <w:r w:rsidR="00845A2F">
          <w:rPr>
            <w:webHidden/>
          </w:rPr>
          <w:instrText xml:space="preserve"> PAGEREF _Toc120869389 \h </w:instrText>
        </w:r>
        <w:r w:rsidR="00845A2F">
          <w:rPr>
            <w:webHidden/>
          </w:rPr>
        </w:r>
        <w:r w:rsidR="00845A2F">
          <w:rPr>
            <w:webHidden/>
          </w:rPr>
          <w:fldChar w:fldCharType="separate"/>
        </w:r>
        <w:r w:rsidR="00845A2F">
          <w:rPr>
            <w:webHidden/>
          </w:rPr>
          <w:t>4</w:t>
        </w:r>
        <w:r w:rsidR="00845A2F">
          <w:rPr>
            <w:webHidden/>
          </w:rPr>
          <w:fldChar w:fldCharType="end"/>
        </w:r>
      </w:hyperlink>
    </w:p>
    <w:p w14:paraId="5E4F1B20" w14:textId="77777777" w:rsidR="00845A2F" w:rsidRDefault="00100C37">
      <w:pPr>
        <w:pStyle w:val="TOC2"/>
        <w:rPr>
          <w:rFonts w:asciiTheme="minorHAnsi" w:eastAsiaTheme="minorEastAsia" w:hAnsiTheme="minorHAnsi" w:cstheme="minorBidi"/>
          <w:bCs w:val="0"/>
          <w:lang w:val="en-US"/>
        </w:rPr>
      </w:pPr>
      <w:hyperlink w:anchor="_Toc120869390" w:history="1">
        <w:r w:rsidR="00845A2F" w:rsidRPr="000757CF">
          <w:rPr>
            <w:rStyle w:val="Hyperlink"/>
            <w:rFonts w:ascii="Arial" w:hAnsi="Arial" w:cs="Arial"/>
          </w:rPr>
          <w:t>3. Наименование на процедурата:</w:t>
        </w:r>
        <w:r w:rsidR="00845A2F">
          <w:rPr>
            <w:webHidden/>
          </w:rPr>
          <w:tab/>
        </w:r>
        <w:r w:rsidR="00845A2F">
          <w:rPr>
            <w:webHidden/>
          </w:rPr>
          <w:fldChar w:fldCharType="begin"/>
        </w:r>
        <w:r w:rsidR="00845A2F">
          <w:rPr>
            <w:webHidden/>
          </w:rPr>
          <w:instrText xml:space="preserve"> PAGEREF _Toc120869390 \h </w:instrText>
        </w:r>
        <w:r w:rsidR="00845A2F">
          <w:rPr>
            <w:webHidden/>
          </w:rPr>
        </w:r>
        <w:r w:rsidR="00845A2F">
          <w:rPr>
            <w:webHidden/>
          </w:rPr>
          <w:fldChar w:fldCharType="separate"/>
        </w:r>
        <w:r w:rsidR="00845A2F">
          <w:rPr>
            <w:webHidden/>
          </w:rPr>
          <w:t>4</w:t>
        </w:r>
        <w:r w:rsidR="00845A2F">
          <w:rPr>
            <w:webHidden/>
          </w:rPr>
          <w:fldChar w:fldCharType="end"/>
        </w:r>
      </w:hyperlink>
    </w:p>
    <w:p w14:paraId="1BD0845A" w14:textId="77777777" w:rsidR="00845A2F" w:rsidRDefault="00100C37">
      <w:pPr>
        <w:pStyle w:val="TOC2"/>
        <w:rPr>
          <w:rFonts w:asciiTheme="minorHAnsi" w:eastAsiaTheme="minorEastAsia" w:hAnsiTheme="minorHAnsi" w:cstheme="minorBidi"/>
          <w:bCs w:val="0"/>
          <w:lang w:val="en-US"/>
        </w:rPr>
      </w:pPr>
      <w:hyperlink w:anchor="_Toc120869391" w:history="1">
        <w:r w:rsidR="00845A2F" w:rsidRPr="000757CF">
          <w:rPr>
            <w:rStyle w:val="Hyperlink"/>
            <w:rFonts w:ascii="Arial" w:hAnsi="Arial" w:cs="Arial"/>
          </w:rPr>
          <w:t>4. Измерения по кодове:</w:t>
        </w:r>
        <w:r w:rsidR="00845A2F">
          <w:rPr>
            <w:webHidden/>
          </w:rPr>
          <w:tab/>
        </w:r>
        <w:r w:rsidR="00845A2F">
          <w:rPr>
            <w:webHidden/>
          </w:rPr>
          <w:fldChar w:fldCharType="begin"/>
        </w:r>
        <w:r w:rsidR="00845A2F">
          <w:rPr>
            <w:webHidden/>
          </w:rPr>
          <w:instrText xml:space="preserve"> PAGEREF _Toc120869391 \h </w:instrText>
        </w:r>
        <w:r w:rsidR="00845A2F">
          <w:rPr>
            <w:webHidden/>
          </w:rPr>
        </w:r>
        <w:r w:rsidR="00845A2F">
          <w:rPr>
            <w:webHidden/>
          </w:rPr>
          <w:fldChar w:fldCharType="separate"/>
        </w:r>
        <w:r w:rsidR="00845A2F">
          <w:rPr>
            <w:webHidden/>
          </w:rPr>
          <w:t>4</w:t>
        </w:r>
        <w:r w:rsidR="00845A2F">
          <w:rPr>
            <w:webHidden/>
          </w:rPr>
          <w:fldChar w:fldCharType="end"/>
        </w:r>
      </w:hyperlink>
    </w:p>
    <w:p w14:paraId="29722F7D" w14:textId="77777777" w:rsidR="00845A2F" w:rsidRDefault="00100C37">
      <w:pPr>
        <w:pStyle w:val="TOC2"/>
        <w:rPr>
          <w:rFonts w:asciiTheme="minorHAnsi" w:eastAsiaTheme="minorEastAsia" w:hAnsiTheme="minorHAnsi" w:cstheme="minorBidi"/>
          <w:bCs w:val="0"/>
          <w:lang w:val="en-US"/>
        </w:rPr>
      </w:pPr>
      <w:hyperlink w:anchor="_Toc120869392" w:history="1">
        <w:r w:rsidR="00845A2F" w:rsidRPr="000757CF">
          <w:rPr>
            <w:rStyle w:val="Hyperlink"/>
            <w:rFonts w:ascii="Arial" w:hAnsi="Arial" w:cs="Arial"/>
          </w:rPr>
          <w:t>5. Териториален обхват:</w:t>
        </w:r>
        <w:r w:rsidR="00845A2F">
          <w:rPr>
            <w:webHidden/>
          </w:rPr>
          <w:tab/>
        </w:r>
        <w:r w:rsidR="00845A2F">
          <w:rPr>
            <w:webHidden/>
          </w:rPr>
          <w:fldChar w:fldCharType="begin"/>
        </w:r>
        <w:r w:rsidR="00845A2F">
          <w:rPr>
            <w:webHidden/>
          </w:rPr>
          <w:instrText xml:space="preserve"> PAGEREF _Toc120869392 \h </w:instrText>
        </w:r>
        <w:r w:rsidR="00845A2F">
          <w:rPr>
            <w:webHidden/>
          </w:rPr>
        </w:r>
        <w:r w:rsidR="00845A2F">
          <w:rPr>
            <w:webHidden/>
          </w:rPr>
          <w:fldChar w:fldCharType="separate"/>
        </w:r>
        <w:r w:rsidR="00845A2F">
          <w:rPr>
            <w:webHidden/>
          </w:rPr>
          <w:t>4</w:t>
        </w:r>
        <w:r w:rsidR="00845A2F">
          <w:rPr>
            <w:webHidden/>
          </w:rPr>
          <w:fldChar w:fldCharType="end"/>
        </w:r>
      </w:hyperlink>
    </w:p>
    <w:p w14:paraId="1C948A21" w14:textId="77777777" w:rsidR="00845A2F" w:rsidRDefault="00100C37">
      <w:pPr>
        <w:pStyle w:val="TOC2"/>
        <w:rPr>
          <w:rFonts w:asciiTheme="minorHAnsi" w:eastAsiaTheme="minorEastAsia" w:hAnsiTheme="minorHAnsi" w:cstheme="minorBidi"/>
          <w:bCs w:val="0"/>
          <w:lang w:val="en-US"/>
        </w:rPr>
      </w:pPr>
      <w:hyperlink w:anchor="_Toc120869393" w:history="1">
        <w:r w:rsidR="00845A2F" w:rsidRPr="000757CF">
          <w:rPr>
            <w:rStyle w:val="Hyperlink"/>
            <w:rFonts w:ascii="Arial" w:hAnsi="Arial" w:cs="Arial"/>
          </w:rPr>
          <w:t>6. Цели на предоставяната безвъзмездна финансова помощ по процедурата и очаквани резултати:</w:t>
        </w:r>
        <w:r w:rsidR="00845A2F">
          <w:rPr>
            <w:webHidden/>
          </w:rPr>
          <w:tab/>
        </w:r>
        <w:r w:rsidR="00845A2F">
          <w:rPr>
            <w:webHidden/>
          </w:rPr>
          <w:fldChar w:fldCharType="begin"/>
        </w:r>
        <w:r w:rsidR="00845A2F">
          <w:rPr>
            <w:webHidden/>
          </w:rPr>
          <w:instrText xml:space="preserve"> PAGEREF _Toc120869393 \h </w:instrText>
        </w:r>
        <w:r w:rsidR="00845A2F">
          <w:rPr>
            <w:webHidden/>
          </w:rPr>
        </w:r>
        <w:r w:rsidR="00845A2F">
          <w:rPr>
            <w:webHidden/>
          </w:rPr>
          <w:fldChar w:fldCharType="separate"/>
        </w:r>
        <w:r w:rsidR="00845A2F">
          <w:rPr>
            <w:webHidden/>
          </w:rPr>
          <w:t>5</w:t>
        </w:r>
        <w:r w:rsidR="00845A2F">
          <w:rPr>
            <w:webHidden/>
          </w:rPr>
          <w:fldChar w:fldCharType="end"/>
        </w:r>
      </w:hyperlink>
    </w:p>
    <w:p w14:paraId="0983E4EA" w14:textId="77777777" w:rsidR="00845A2F" w:rsidRDefault="00100C37">
      <w:pPr>
        <w:pStyle w:val="TOC2"/>
        <w:rPr>
          <w:rFonts w:asciiTheme="minorHAnsi" w:eastAsiaTheme="minorEastAsia" w:hAnsiTheme="minorHAnsi" w:cstheme="minorBidi"/>
          <w:bCs w:val="0"/>
          <w:lang w:val="en-US"/>
        </w:rPr>
      </w:pPr>
      <w:hyperlink w:anchor="_Toc120869394" w:history="1">
        <w:r w:rsidR="00845A2F" w:rsidRPr="000757CF">
          <w:rPr>
            <w:rStyle w:val="Hyperlink"/>
            <w:rFonts w:ascii="Arial" w:hAnsi="Arial" w:cs="Arial"/>
          </w:rPr>
          <w:t>7. Индикатори</w:t>
        </w:r>
        <w:r w:rsidR="00845A2F">
          <w:rPr>
            <w:webHidden/>
          </w:rPr>
          <w:tab/>
        </w:r>
        <w:r w:rsidR="00845A2F">
          <w:rPr>
            <w:webHidden/>
          </w:rPr>
          <w:fldChar w:fldCharType="begin"/>
        </w:r>
        <w:r w:rsidR="00845A2F">
          <w:rPr>
            <w:webHidden/>
          </w:rPr>
          <w:instrText xml:space="preserve"> PAGEREF _Toc120869394 \h </w:instrText>
        </w:r>
        <w:r w:rsidR="00845A2F">
          <w:rPr>
            <w:webHidden/>
          </w:rPr>
        </w:r>
        <w:r w:rsidR="00845A2F">
          <w:rPr>
            <w:webHidden/>
          </w:rPr>
          <w:fldChar w:fldCharType="separate"/>
        </w:r>
        <w:r w:rsidR="00845A2F">
          <w:rPr>
            <w:webHidden/>
          </w:rPr>
          <w:t>5</w:t>
        </w:r>
        <w:r w:rsidR="00845A2F">
          <w:rPr>
            <w:webHidden/>
          </w:rPr>
          <w:fldChar w:fldCharType="end"/>
        </w:r>
      </w:hyperlink>
    </w:p>
    <w:p w14:paraId="23F19F14" w14:textId="77777777" w:rsidR="00845A2F" w:rsidRDefault="00100C37">
      <w:pPr>
        <w:pStyle w:val="TOC2"/>
        <w:rPr>
          <w:rFonts w:asciiTheme="minorHAnsi" w:eastAsiaTheme="minorEastAsia" w:hAnsiTheme="minorHAnsi" w:cstheme="minorBidi"/>
          <w:bCs w:val="0"/>
          <w:lang w:val="en-US"/>
        </w:rPr>
      </w:pPr>
      <w:hyperlink w:anchor="_Toc120869395" w:history="1">
        <w:r w:rsidR="00845A2F" w:rsidRPr="000757CF">
          <w:rPr>
            <w:rStyle w:val="Hyperlink"/>
            <w:rFonts w:ascii="Arial" w:hAnsi="Arial" w:cs="Arial"/>
          </w:rPr>
          <w:t>8. Общ размер на безвъзмездната финансова помощ по процедурата:</w:t>
        </w:r>
        <w:r w:rsidR="00845A2F">
          <w:rPr>
            <w:webHidden/>
          </w:rPr>
          <w:tab/>
        </w:r>
        <w:r w:rsidR="00845A2F">
          <w:rPr>
            <w:webHidden/>
          </w:rPr>
          <w:fldChar w:fldCharType="begin"/>
        </w:r>
        <w:r w:rsidR="00845A2F">
          <w:rPr>
            <w:webHidden/>
          </w:rPr>
          <w:instrText xml:space="preserve"> PAGEREF _Toc120869395 \h </w:instrText>
        </w:r>
        <w:r w:rsidR="00845A2F">
          <w:rPr>
            <w:webHidden/>
          </w:rPr>
        </w:r>
        <w:r w:rsidR="00845A2F">
          <w:rPr>
            <w:webHidden/>
          </w:rPr>
          <w:fldChar w:fldCharType="separate"/>
        </w:r>
        <w:r w:rsidR="00845A2F">
          <w:rPr>
            <w:webHidden/>
          </w:rPr>
          <w:t>6</w:t>
        </w:r>
        <w:r w:rsidR="00845A2F">
          <w:rPr>
            <w:webHidden/>
          </w:rPr>
          <w:fldChar w:fldCharType="end"/>
        </w:r>
      </w:hyperlink>
    </w:p>
    <w:p w14:paraId="07709358" w14:textId="77777777" w:rsidR="00845A2F" w:rsidRDefault="00100C37">
      <w:pPr>
        <w:pStyle w:val="TOC2"/>
        <w:rPr>
          <w:rFonts w:asciiTheme="minorHAnsi" w:eastAsiaTheme="minorEastAsia" w:hAnsiTheme="minorHAnsi" w:cstheme="minorBidi"/>
          <w:bCs w:val="0"/>
          <w:lang w:val="en-US"/>
        </w:rPr>
      </w:pPr>
      <w:hyperlink w:anchor="_Toc120869396" w:history="1">
        <w:r w:rsidR="00845A2F" w:rsidRPr="000757CF">
          <w:rPr>
            <w:rStyle w:val="Hyperlink"/>
            <w:rFonts w:ascii="Arial" w:hAnsi="Arial" w:cs="Arial"/>
          </w:rPr>
          <w:t>9. Минимален (ако е приложимо) и максимален размер на безвъзмездната финансова помощ за конкретен проект:</w:t>
        </w:r>
        <w:r w:rsidR="00845A2F">
          <w:rPr>
            <w:webHidden/>
          </w:rPr>
          <w:tab/>
        </w:r>
        <w:r w:rsidR="00845A2F">
          <w:rPr>
            <w:webHidden/>
          </w:rPr>
          <w:fldChar w:fldCharType="begin"/>
        </w:r>
        <w:r w:rsidR="00845A2F">
          <w:rPr>
            <w:webHidden/>
          </w:rPr>
          <w:instrText xml:space="preserve"> PAGEREF _Toc120869396 \h </w:instrText>
        </w:r>
        <w:r w:rsidR="00845A2F">
          <w:rPr>
            <w:webHidden/>
          </w:rPr>
        </w:r>
        <w:r w:rsidR="00845A2F">
          <w:rPr>
            <w:webHidden/>
          </w:rPr>
          <w:fldChar w:fldCharType="separate"/>
        </w:r>
        <w:r w:rsidR="00845A2F">
          <w:rPr>
            <w:webHidden/>
          </w:rPr>
          <w:t>6</w:t>
        </w:r>
        <w:r w:rsidR="00845A2F">
          <w:rPr>
            <w:webHidden/>
          </w:rPr>
          <w:fldChar w:fldCharType="end"/>
        </w:r>
      </w:hyperlink>
    </w:p>
    <w:p w14:paraId="04D1389E" w14:textId="77777777" w:rsidR="00845A2F" w:rsidRDefault="00100C37">
      <w:pPr>
        <w:pStyle w:val="TOC2"/>
        <w:rPr>
          <w:rFonts w:asciiTheme="minorHAnsi" w:eastAsiaTheme="minorEastAsia" w:hAnsiTheme="minorHAnsi" w:cstheme="minorBidi"/>
          <w:bCs w:val="0"/>
          <w:lang w:val="en-US"/>
        </w:rPr>
      </w:pPr>
      <w:hyperlink w:anchor="_Toc120869397" w:history="1">
        <w:r w:rsidR="00845A2F" w:rsidRPr="000757CF">
          <w:rPr>
            <w:rStyle w:val="Hyperlink"/>
            <w:rFonts w:ascii="Arial" w:hAnsi="Arial" w:cs="Arial"/>
          </w:rPr>
          <w:t>10. Процент на съфинансиране:</w:t>
        </w:r>
        <w:r w:rsidR="00845A2F">
          <w:rPr>
            <w:webHidden/>
          </w:rPr>
          <w:tab/>
        </w:r>
        <w:r w:rsidR="00845A2F">
          <w:rPr>
            <w:webHidden/>
          </w:rPr>
          <w:fldChar w:fldCharType="begin"/>
        </w:r>
        <w:r w:rsidR="00845A2F">
          <w:rPr>
            <w:webHidden/>
          </w:rPr>
          <w:instrText xml:space="preserve"> PAGEREF _Toc120869397 \h </w:instrText>
        </w:r>
        <w:r w:rsidR="00845A2F">
          <w:rPr>
            <w:webHidden/>
          </w:rPr>
        </w:r>
        <w:r w:rsidR="00845A2F">
          <w:rPr>
            <w:webHidden/>
          </w:rPr>
          <w:fldChar w:fldCharType="separate"/>
        </w:r>
        <w:r w:rsidR="00845A2F">
          <w:rPr>
            <w:webHidden/>
          </w:rPr>
          <w:t>7</w:t>
        </w:r>
        <w:r w:rsidR="00845A2F">
          <w:rPr>
            <w:webHidden/>
          </w:rPr>
          <w:fldChar w:fldCharType="end"/>
        </w:r>
      </w:hyperlink>
    </w:p>
    <w:p w14:paraId="6975A7DD" w14:textId="77777777" w:rsidR="00845A2F" w:rsidRDefault="00100C37">
      <w:pPr>
        <w:pStyle w:val="TOC2"/>
        <w:rPr>
          <w:rFonts w:asciiTheme="minorHAnsi" w:eastAsiaTheme="minorEastAsia" w:hAnsiTheme="minorHAnsi" w:cstheme="minorBidi"/>
          <w:bCs w:val="0"/>
          <w:lang w:val="en-US"/>
        </w:rPr>
      </w:pPr>
      <w:hyperlink w:anchor="_Toc120869398" w:history="1">
        <w:r w:rsidR="00845A2F" w:rsidRPr="000757CF">
          <w:rPr>
            <w:rStyle w:val="Hyperlink"/>
            <w:rFonts w:ascii="Arial" w:hAnsi="Arial" w:cs="Arial"/>
          </w:rPr>
          <w:t>11. Допустими кандидати:</w:t>
        </w:r>
        <w:r w:rsidR="00845A2F">
          <w:rPr>
            <w:webHidden/>
          </w:rPr>
          <w:tab/>
        </w:r>
        <w:r w:rsidR="00845A2F">
          <w:rPr>
            <w:webHidden/>
          </w:rPr>
          <w:fldChar w:fldCharType="begin"/>
        </w:r>
        <w:r w:rsidR="00845A2F">
          <w:rPr>
            <w:webHidden/>
          </w:rPr>
          <w:instrText xml:space="preserve"> PAGEREF _Toc120869398 \h </w:instrText>
        </w:r>
        <w:r w:rsidR="00845A2F">
          <w:rPr>
            <w:webHidden/>
          </w:rPr>
        </w:r>
        <w:r w:rsidR="00845A2F">
          <w:rPr>
            <w:webHidden/>
          </w:rPr>
          <w:fldChar w:fldCharType="separate"/>
        </w:r>
        <w:r w:rsidR="00845A2F">
          <w:rPr>
            <w:webHidden/>
          </w:rPr>
          <w:t>7</w:t>
        </w:r>
        <w:r w:rsidR="00845A2F">
          <w:rPr>
            <w:webHidden/>
          </w:rPr>
          <w:fldChar w:fldCharType="end"/>
        </w:r>
      </w:hyperlink>
    </w:p>
    <w:p w14:paraId="61B5B867" w14:textId="77777777" w:rsidR="00845A2F" w:rsidRDefault="00100C37">
      <w:pPr>
        <w:pStyle w:val="TOC3"/>
        <w:rPr>
          <w:rFonts w:asciiTheme="minorHAnsi" w:eastAsiaTheme="minorEastAsia" w:hAnsiTheme="minorHAnsi" w:cstheme="minorBidi"/>
          <w:lang w:val="en-US"/>
        </w:rPr>
      </w:pPr>
      <w:hyperlink w:anchor="_Toc120869399" w:history="1">
        <w:r w:rsidR="00845A2F" w:rsidRPr="000757CF">
          <w:rPr>
            <w:rStyle w:val="Hyperlink"/>
            <w:rFonts w:ascii="Arial" w:hAnsi="Arial" w:cs="Arial"/>
          </w:rPr>
          <w:t>11.1 Критерии за допустимост на кандидатите</w:t>
        </w:r>
        <w:r w:rsidR="00845A2F">
          <w:rPr>
            <w:webHidden/>
          </w:rPr>
          <w:tab/>
        </w:r>
        <w:r w:rsidR="00845A2F">
          <w:rPr>
            <w:webHidden/>
          </w:rPr>
          <w:fldChar w:fldCharType="begin"/>
        </w:r>
        <w:r w:rsidR="00845A2F">
          <w:rPr>
            <w:webHidden/>
          </w:rPr>
          <w:instrText xml:space="preserve"> PAGEREF _Toc120869399 \h </w:instrText>
        </w:r>
        <w:r w:rsidR="00845A2F">
          <w:rPr>
            <w:webHidden/>
          </w:rPr>
        </w:r>
        <w:r w:rsidR="00845A2F">
          <w:rPr>
            <w:webHidden/>
          </w:rPr>
          <w:fldChar w:fldCharType="separate"/>
        </w:r>
        <w:r w:rsidR="00845A2F">
          <w:rPr>
            <w:webHidden/>
          </w:rPr>
          <w:t>8</w:t>
        </w:r>
        <w:r w:rsidR="00845A2F">
          <w:rPr>
            <w:webHidden/>
          </w:rPr>
          <w:fldChar w:fldCharType="end"/>
        </w:r>
      </w:hyperlink>
    </w:p>
    <w:p w14:paraId="13702F92" w14:textId="77777777" w:rsidR="00845A2F" w:rsidRDefault="00100C37">
      <w:pPr>
        <w:pStyle w:val="TOC3"/>
        <w:rPr>
          <w:rFonts w:asciiTheme="minorHAnsi" w:eastAsiaTheme="minorEastAsia" w:hAnsiTheme="minorHAnsi" w:cstheme="minorBidi"/>
          <w:lang w:val="en-US"/>
        </w:rPr>
      </w:pPr>
      <w:hyperlink w:anchor="_Toc120869400" w:history="1">
        <w:r w:rsidR="00845A2F" w:rsidRPr="000757CF">
          <w:rPr>
            <w:rStyle w:val="Hyperlink"/>
            <w:rFonts w:ascii="Arial" w:hAnsi="Arial" w:cs="Arial"/>
          </w:rPr>
          <w:t>11.2 Критерии за недопустимост на кандидатите:</w:t>
        </w:r>
        <w:r w:rsidR="00845A2F">
          <w:rPr>
            <w:webHidden/>
          </w:rPr>
          <w:tab/>
        </w:r>
        <w:r w:rsidR="00845A2F">
          <w:rPr>
            <w:webHidden/>
          </w:rPr>
          <w:fldChar w:fldCharType="begin"/>
        </w:r>
        <w:r w:rsidR="00845A2F">
          <w:rPr>
            <w:webHidden/>
          </w:rPr>
          <w:instrText xml:space="preserve"> PAGEREF _Toc120869400 \h </w:instrText>
        </w:r>
        <w:r w:rsidR="00845A2F">
          <w:rPr>
            <w:webHidden/>
          </w:rPr>
        </w:r>
        <w:r w:rsidR="00845A2F">
          <w:rPr>
            <w:webHidden/>
          </w:rPr>
          <w:fldChar w:fldCharType="separate"/>
        </w:r>
        <w:r w:rsidR="00845A2F">
          <w:rPr>
            <w:webHidden/>
          </w:rPr>
          <w:t>8</w:t>
        </w:r>
        <w:r w:rsidR="00845A2F">
          <w:rPr>
            <w:webHidden/>
          </w:rPr>
          <w:fldChar w:fldCharType="end"/>
        </w:r>
      </w:hyperlink>
    </w:p>
    <w:p w14:paraId="51DDB9F2" w14:textId="77777777" w:rsidR="00845A2F" w:rsidRDefault="00100C37">
      <w:pPr>
        <w:pStyle w:val="TOC2"/>
        <w:rPr>
          <w:rFonts w:asciiTheme="minorHAnsi" w:eastAsiaTheme="minorEastAsia" w:hAnsiTheme="minorHAnsi" w:cstheme="minorBidi"/>
          <w:bCs w:val="0"/>
          <w:lang w:val="en-US"/>
        </w:rPr>
      </w:pPr>
      <w:hyperlink w:anchor="_Toc120869401" w:history="1">
        <w:r w:rsidR="00845A2F" w:rsidRPr="000757CF">
          <w:rPr>
            <w:rStyle w:val="Hyperlink"/>
            <w:rFonts w:ascii="Arial" w:hAnsi="Arial" w:cs="Arial"/>
          </w:rPr>
          <w:t>12. Допустими партньори (ако е приложимо):</w:t>
        </w:r>
        <w:r w:rsidR="00845A2F">
          <w:rPr>
            <w:webHidden/>
          </w:rPr>
          <w:tab/>
        </w:r>
        <w:r w:rsidR="00845A2F">
          <w:rPr>
            <w:webHidden/>
          </w:rPr>
          <w:fldChar w:fldCharType="begin"/>
        </w:r>
        <w:r w:rsidR="00845A2F">
          <w:rPr>
            <w:webHidden/>
          </w:rPr>
          <w:instrText xml:space="preserve"> PAGEREF _Toc120869401 \h </w:instrText>
        </w:r>
        <w:r w:rsidR="00845A2F">
          <w:rPr>
            <w:webHidden/>
          </w:rPr>
        </w:r>
        <w:r w:rsidR="00845A2F">
          <w:rPr>
            <w:webHidden/>
          </w:rPr>
          <w:fldChar w:fldCharType="separate"/>
        </w:r>
        <w:r w:rsidR="00845A2F">
          <w:rPr>
            <w:webHidden/>
          </w:rPr>
          <w:t>12</w:t>
        </w:r>
        <w:r w:rsidR="00845A2F">
          <w:rPr>
            <w:webHidden/>
          </w:rPr>
          <w:fldChar w:fldCharType="end"/>
        </w:r>
      </w:hyperlink>
    </w:p>
    <w:p w14:paraId="423364D0" w14:textId="77777777" w:rsidR="00845A2F" w:rsidRDefault="00100C37">
      <w:pPr>
        <w:pStyle w:val="TOC2"/>
        <w:rPr>
          <w:rFonts w:asciiTheme="minorHAnsi" w:eastAsiaTheme="minorEastAsia" w:hAnsiTheme="minorHAnsi" w:cstheme="minorBidi"/>
          <w:bCs w:val="0"/>
          <w:lang w:val="en-US"/>
        </w:rPr>
      </w:pPr>
      <w:hyperlink w:anchor="_Toc120869402" w:history="1">
        <w:r w:rsidR="00845A2F" w:rsidRPr="000757CF">
          <w:rPr>
            <w:rStyle w:val="Hyperlink"/>
            <w:rFonts w:ascii="Arial" w:hAnsi="Arial" w:cs="Arial"/>
          </w:rPr>
          <w:t>13. Дейности, допустими за финансиране:</w:t>
        </w:r>
        <w:r w:rsidR="00845A2F">
          <w:rPr>
            <w:webHidden/>
          </w:rPr>
          <w:tab/>
        </w:r>
        <w:r w:rsidR="00845A2F">
          <w:rPr>
            <w:webHidden/>
          </w:rPr>
          <w:fldChar w:fldCharType="begin"/>
        </w:r>
        <w:r w:rsidR="00845A2F">
          <w:rPr>
            <w:webHidden/>
          </w:rPr>
          <w:instrText xml:space="preserve"> PAGEREF _Toc120869402 \h </w:instrText>
        </w:r>
        <w:r w:rsidR="00845A2F">
          <w:rPr>
            <w:webHidden/>
          </w:rPr>
        </w:r>
        <w:r w:rsidR="00845A2F">
          <w:rPr>
            <w:webHidden/>
          </w:rPr>
          <w:fldChar w:fldCharType="separate"/>
        </w:r>
        <w:r w:rsidR="00845A2F">
          <w:rPr>
            <w:webHidden/>
          </w:rPr>
          <w:t>12</w:t>
        </w:r>
        <w:r w:rsidR="00845A2F">
          <w:rPr>
            <w:webHidden/>
          </w:rPr>
          <w:fldChar w:fldCharType="end"/>
        </w:r>
      </w:hyperlink>
    </w:p>
    <w:p w14:paraId="48AF489E" w14:textId="77777777" w:rsidR="00845A2F" w:rsidRDefault="00100C37">
      <w:pPr>
        <w:pStyle w:val="TOC2"/>
        <w:rPr>
          <w:rFonts w:asciiTheme="minorHAnsi" w:eastAsiaTheme="minorEastAsia" w:hAnsiTheme="minorHAnsi" w:cstheme="minorBidi"/>
          <w:bCs w:val="0"/>
          <w:lang w:val="en-US"/>
        </w:rPr>
      </w:pPr>
      <w:hyperlink w:anchor="_Toc120869403" w:history="1">
        <w:r w:rsidR="00845A2F" w:rsidRPr="000757CF">
          <w:rPr>
            <w:rStyle w:val="Hyperlink"/>
            <w:rFonts w:ascii="Arial" w:hAnsi="Arial" w:cs="Arial"/>
          </w:rPr>
          <w:t>13.1. Допустими дейности</w:t>
        </w:r>
        <w:r w:rsidR="00845A2F">
          <w:rPr>
            <w:webHidden/>
          </w:rPr>
          <w:tab/>
        </w:r>
        <w:r w:rsidR="00845A2F">
          <w:rPr>
            <w:webHidden/>
          </w:rPr>
          <w:fldChar w:fldCharType="begin"/>
        </w:r>
        <w:r w:rsidR="00845A2F">
          <w:rPr>
            <w:webHidden/>
          </w:rPr>
          <w:instrText xml:space="preserve"> PAGEREF _Toc120869403 \h </w:instrText>
        </w:r>
        <w:r w:rsidR="00845A2F">
          <w:rPr>
            <w:webHidden/>
          </w:rPr>
        </w:r>
        <w:r w:rsidR="00845A2F">
          <w:rPr>
            <w:webHidden/>
          </w:rPr>
          <w:fldChar w:fldCharType="separate"/>
        </w:r>
        <w:r w:rsidR="00845A2F">
          <w:rPr>
            <w:webHidden/>
          </w:rPr>
          <w:t>12</w:t>
        </w:r>
        <w:r w:rsidR="00845A2F">
          <w:rPr>
            <w:webHidden/>
          </w:rPr>
          <w:fldChar w:fldCharType="end"/>
        </w:r>
      </w:hyperlink>
    </w:p>
    <w:p w14:paraId="0781B310" w14:textId="77777777" w:rsidR="00845A2F" w:rsidRDefault="00100C37">
      <w:pPr>
        <w:pStyle w:val="TOC2"/>
        <w:rPr>
          <w:rFonts w:asciiTheme="minorHAnsi" w:eastAsiaTheme="minorEastAsia" w:hAnsiTheme="minorHAnsi" w:cstheme="minorBidi"/>
          <w:bCs w:val="0"/>
          <w:lang w:val="en-US"/>
        </w:rPr>
      </w:pPr>
      <w:hyperlink w:anchor="_Toc120869404" w:history="1">
        <w:r w:rsidR="00845A2F" w:rsidRPr="000757CF">
          <w:rPr>
            <w:rStyle w:val="Hyperlink"/>
            <w:rFonts w:ascii="Arial" w:hAnsi="Arial" w:cs="Arial"/>
          </w:rPr>
          <w:t>13.2. Недопустими дейности</w:t>
        </w:r>
        <w:r w:rsidR="00845A2F">
          <w:rPr>
            <w:webHidden/>
          </w:rPr>
          <w:tab/>
        </w:r>
        <w:r w:rsidR="00845A2F">
          <w:rPr>
            <w:webHidden/>
          </w:rPr>
          <w:fldChar w:fldCharType="begin"/>
        </w:r>
        <w:r w:rsidR="00845A2F">
          <w:rPr>
            <w:webHidden/>
          </w:rPr>
          <w:instrText xml:space="preserve"> PAGEREF _Toc120869404 \h </w:instrText>
        </w:r>
        <w:r w:rsidR="00845A2F">
          <w:rPr>
            <w:webHidden/>
          </w:rPr>
        </w:r>
        <w:r w:rsidR="00845A2F">
          <w:rPr>
            <w:webHidden/>
          </w:rPr>
          <w:fldChar w:fldCharType="separate"/>
        </w:r>
        <w:r w:rsidR="00845A2F">
          <w:rPr>
            <w:webHidden/>
          </w:rPr>
          <w:t>13</w:t>
        </w:r>
        <w:r w:rsidR="00845A2F">
          <w:rPr>
            <w:webHidden/>
          </w:rPr>
          <w:fldChar w:fldCharType="end"/>
        </w:r>
      </w:hyperlink>
    </w:p>
    <w:p w14:paraId="15BF223D" w14:textId="77777777" w:rsidR="00845A2F" w:rsidRDefault="00100C37">
      <w:pPr>
        <w:pStyle w:val="TOC3"/>
        <w:rPr>
          <w:rFonts w:asciiTheme="minorHAnsi" w:eastAsiaTheme="minorEastAsia" w:hAnsiTheme="minorHAnsi" w:cstheme="minorBidi"/>
          <w:lang w:val="en-US"/>
        </w:rPr>
      </w:pPr>
      <w:hyperlink w:anchor="_Toc120869405" w:history="1">
        <w:r w:rsidR="00845A2F" w:rsidRPr="000757CF">
          <w:rPr>
            <w:rStyle w:val="Hyperlink"/>
            <w:rFonts w:ascii="Arial" w:hAnsi="Arial" w:cs="Arial"/>
          </w:rPr>
          <w:t>14.1. Допустими разходи</w:t>
        </w:r>
        <w:r w:rsidR="00845A2F">
          <w:rPr>
            <w:webHidden/>
          </w:rPr>
          <w:tab/>
        </w:r>
        <w:r w:rsidR="00845A2F">
          <w:rPr>
            <w:webHidden/>
          </w:rPr>
          <w:fldChar w:fldCharType="begin"/>
        </w:r>
        <w:r w:rsidR="00845A2F">
          <w:rPr>
            <w:webHidden/>
          </w:rPr>
          <w:instrText xml:space="preserve"> PAGEREF _Toc120869405 \h </w:instrText>
        </w:r>
        <w:r w:rsidR="00845A2F">
          <w:rPr>
            <w:webHidden/>
          </w:rPr>
        </w:r>
        <w:r w:rsidR="00845A2F">
          <w:rPr>
            <w:webHidden/>
          </w:rPr>
          <w:fldChar w:fldCharType="separate"/>
        </w:r>
        <w:r w:rsidR="00845A2F">
          <w:rPr>
            <w:webHidden/>
          </w:rPr>
          <w:t>13</w:t>
        </w:r>
        <w:r w:rsidR="00845A2F">
          <w:rPr>
            <w:webHidden/>
          </w:rPr>
          <w:fldChar w:fldCharType="end"/>
        </w:r>
      </w:hyperlink>
    </w:p>
    <w:p w14:paraId="60914531" w14:textId="77777777" w:rsidR="00845A2F" w:rsidRDefault="00100C37">
      <w:pPr>
        <w:pStyle w:val="TOC3"/>
        <w:rPr>
          <w:rFonts w:asciiTheme="minorHAnsi" w:eastAsiaTheme="minorEastAsia" w:hAnsiTheme="minorHAnsi" w:cstheme="minorBidi"/>
          <w:lang w:val="en-US"/>
        </w:rPr>
      </w:pPr>
      <w:hyperlink w:anchor="_Toc120869406" w:history="1">
        <w:r w:rsidR="00845A2F" w:rsidRPr="000757CF">
          <w:rPr>
            <w:rStyle w:val="Hyperlink"/>
            <w:rFonts w:ascii="Arial" w:hAnsi="Arial" w:cs="Arial"/>
          </w:rPr>
          <w:t>14.2. Недопустими разходи</w:t>
        </w:r>
        <w:r w:rsidR="00845A2F">
          <w:rPr>
            <w:webHidden/>
          </w:rPr>
          <w:tab/>
        </w:r>
        <w:r w:rsidR="00845A2F">
          <w:rPr>
            <w:webHidden/>
          </w:rPr>
          <w:fldChar w:fldCharType="begin"/>
        </w:r>
        <w:r w:rsidR="00845A2F">
          <w:rPr>
            <w:webHidden/>
          </w:rPr>
          <w:instrText xml:space="preserve"> PAGEREF _Toc120869406 \h </w:instrText>
        </w:r>
        <w:r w:rsidR="00845A2F">
          <w:rPr>
            <w:webHidden/>
          </w:rPr>
        </w:r>
        <w:r w:rsidR="00845A2F">
          <w:rPr>
            <w:webHidden/>
          </w:rPr>
          <w:fldChar w:fldCharType="separate"/>
        </w:r>
        <w:r w:rsidR="00845A2F">
          <w:rPr>
            <w:webHidden/>
          </w:rPr>
          <w:t>15</w:t>
        </w:r>
        <w:r w:rsidR="00845A2F">
          <w:rPr>
            <w:webHidden/>
          </w:rPr>
          <w:fldChar w:fldCharType="end"/>
        </w:r>
      </w:hyperlink>
    </w:p>
    <w:p w14:paraId="40184A22" w14:textId="77777777" w:rsidR="00845A2F" w:rsidRDefault="00100C37">
      <w:pPr>
        <w:pStyle w:val="TOC3"/>
        <w:rPr>
          <w:rFonts w:asciiTheme="minorHAnsi" w:eastAsiaTheme="minorEastAsia" w:hAnsiTheme="minorHAnsi" w:cstheme="minorBidi"/>
          <w:lang w:val="en-US"/>
        </w:rPr>
      </w:pPr>
      <w:hyperlink w:anchor="_Toc120869407" w:history="1">
        <w:r w:rsidR="00845A2F" w:rsidRPr="000757CF">
          <w:rPr>
            <w:rStyle w:val="Hyperlink"/>
            <w:rFonts w:ascii="Arial" w:hAnsi="Arial" w:cs="Arial"/>
          </w:rPr>
          <w:t>15. Допустими целеви групи (ако е приложимо):</w:t>
        </w:r>
        <w:r w:rsidR="00845A2F">
          <w:rPr>
            <w:webHidden/>
          </w:rPr>
          <w:tab/>
        </w:r>
        <w:r w:rsidR="00845A2F">
          <w:rPr>
            <w:webHidden/>
          </w:rPr>
          <w:fldChar w:fldCharType="begin"/>
        </w:r>
        <w:r w:rsidR="00845A2F">
          <w:rPr>
            <w:webHidden/>
          </w:rPr>
          <w:instrText xml:space="preserve"> PAGEREF _Toc120869407 \h </w:instrText>
        </w:r>
        <w:r w:rsidR="00845A2F">
          <w:rPr>
            <w:webHidden/>
          </w:rPr>
        </w:r>
        <w:r w:rsidR="00845A2F">
          <w:rPr>
            <w:webHidden/>
          </w:rPr>
          <w:fldChar w:fldCharType="separate"/>
        </w:r>
        <w:r w:rsidR="00845A2F">
          <w:rPr>
            <w:webHidden/>
          </w:rPr>
          <w:t>16</w:t>
        </w:r>
        <w:r w:rsidR="00845A2F">
          <w:rPr>
            <w:webHidden/>
          </w:rPr>
          <w:fldChar w:fldCharType="end"/>
        </w:r>
      </w:hyperlink>
    </w:p>
    <w:p w14:paraId="7EE0D250" w14:textId="77777777" w:rsidR="00845A2F" w:rsidRDefault="00100C37">
      <w:pPr>
        <w:pStyle w:val="TOC3"/>
        <w:rPr>
          <w:rFonts w:asciiTheme="minorHAnsi" w:eastAsiaTheme="minorEastAsia" w:hAnsiTheme="minorHAnsi" w:cstheme="minorBidi"/>
          <w:lang w:val="en-US"/>
        </w:rPr>
      </w:pPr>
      <w:hyperlink w:anchor="_Toc120869408" w:history="1">
        <w:r w:rsidR="00845A2F" w:rsidRPr="000757CF">
          <w:rPr>
            <w:rStyle w:val="Hyperlink"/>
            <w:rFonts w:ascii="Arial" w:hAnsi="Arial" w:cs="Arial"/>
          </w:rPr>
          <w:t>16. Приложим режим на минимални/държавни помощи (ако е приложимо):</w:t>
        </w:r>
        <w:r w:rsidR="00845A2F">
          <w:rPr>
            <w:webHidden/>
          </w:rPr>
          <w:tab/>
        </w:r>
        <w:r w:rsidR="00845A2F">
          <w:rPr>
            <w:webHidden/>
          </w:rPr>
          <w:fldChar w:fldCharType="begin"/>
        </w:r>
        <w:r w:rsidR="00845A2F">
          <w:rPr>
            <w:webHidden/>
          </w:rPr>
          <w:instrText xml:space="preserve"> PAGEREF _Toc120869408 \h </w:instrText>
        </w:r>
        <w:r w:rsidR="00845A2F">
          <w:rPr>
            <w:webHidden/>
          </w:rPr>
        </w:r>
        <w:r w:rsidR="00845A2F">
          <w:rPr>
            <w:webHidden/>
          </w:rPr>
          <w:fldChar w:fldCharType="separate"/>
        </w:r>
        <w:r w:rsidR="00845A2F">
          <w:rPr>
            <w:webHidden/>
          </w:rPr>
          <w:t>16</w:t>
        </w:r>
        <w:r w:rsidR="00845A2F">
          <w:rPr>
            <w:webHidden/>
          </w:rPr>
          <w:fldChar w:fldCharType="end"/>
        </w:r>
      </w:hyperlink>
    </w:p>
    <w:p w14:paraId="11F150B5" w14:textId="77777777" w:rsidR="00845A2F" w:rsidRDefault="00100C37">
      <w:pPr>
        <w:pStyle w:val="TOC3"/>
        <w:rPr>
          <w:rFonts w:asciiTheme="minorHAnsi" w:eastAsiaTheme="minorEastAsia" w:hAnsiTheme="minorHAnsi" w:cstheme="minorBidi"/>
          <w:lang w:val="en-US"/>
        </w:rPr>
      </w:pPr>
      <w:hyperlink w:anchor="_Toc120869409" w:history="1">
        <w:r w:rsidR="00845A2F" w:rsidRPr="000757CF">
          <w:rPr>
            <w:rStyle w:val="Hyperlink"/>
            <w:rFonts w:ascii="Arial" w:hAnsi="Arial" w:cs="Arial"/>
          </w:rPr>
          <w:t>17. Хоризонтални политики:</w:t>
        </w:r>
        <w:r w:rsidR="00845A2F">
          <w:rPr>
            <w:webHidden/>
          </w:rPr>
          <w:tab/>
        </w:r>
        <w:r w:rsidR="00845A2F">
          <w:rPr>
            <w:webHidden/>
          </w:rPr>
          <w:fldChar w:fldCharType="begin"/>
        </w:r>
        <w:r w:rsidR="00845A2F">
          <w:rPr>
            <w:webHidden/>
          </w:rPr>
          <w:instrText xml:space="preserve"> PAGEREF _Toc120869409 \h </w:instrText>
        </w:r>
        <w:r w:rsidR="00845A2F">
          <w:rPr>
            <w:webHidden/>
          </w:rPr>
        </w:r>
        <w:r w:rsidR="00845A2F">
          <w:rPr>
            <w:webHidden/>
          </w:rPr>
          <w:fldChar w:fldCharType="separate"/>
        </w:r>
        <w:r w:rsidR="00845A2F">
          <w:rPr>
            <w:webHidden/>
          </w:rPr>
          <w:t>17</w:t>
        </w:r>
        <w:r w:rsidR="00845A2F">
          <w:rPr>
            <w:webHidden/>
          </w:rPr>
          <w:fldChar w:fldCharType="end"/>
        </w:r>
      </w:hyperlink>
    </w:p>
    <w:p w14:paraId="71B1FD27" w14:textId="77777777" w:rsidR="00845A2F" w:rsidRDefault="00100C37">
      <w:pPr>
        <w:pStyle w:val="TOC3"/>
        <w:rPr>
          <w:rFonts w:asciiTheme="minorHAnsi" w:eastAsiaTheme="minorEastAsia" w:hAnsiTheme="minorHAnsi" w:cstheme="minorBidi"/>
          <w:lang w:val="en-US"/>
        </w:rPr>
      </w:pPr>
      <w:hyperlink w:anchor="_Toc120869410" w:history="1">
        <w:r w:rsidR="00845A2F" w:rsidRPr="000757CF">
          <w:rPr>
            <w:rStyle w:val="Hyperlink"/>
            <w:rFonts w:ascii="Arial" w:hAnsi="Arial" w:cs="Arial"/>
          </w:rPr>
          <w:t>18. Минимален и максимален срок за изпълнение на проекта (ако е приложимо):</w:t>
        </w:r>
        <w:r w:rsidR="00845A2F">
          <w:rPr>
            <w:webHidden/>
          </w:rPr>
          <w:tab/>
        </w:r>
        <w:r w:rsidR="00845A2F">
          <w:rPr>
            <w:webHidden/>
          </w:rPr>
          <w:fldChar w:fldCharType="begin"/>
        </w:r>
        <w:r w:rsidR="00845A2F">
          <w:rPr>
            <w:webHidden/>
          </w:rPr>
          <w:instrText xml:space="preserve"> PAGEREF _Toc120869410 \h </w:instrText>
        </w:r>
        <w:r w:rsidR="00845A2F">
          <w:rPr>
            <w:webHidden/>
          </w:rPr>
        </w:r>
        <w:r w:rsidR="00845A2F">
          <w:rPr>
            <w:webHidden/>
          </w:rPr>
          <w:fldChar w:fldCharType="separate"/>
        </w:r>
        <w:r w:rsidR="00845A2F">
          <w:rPr>
            <w:webHidden/>
          </w:rPr>
          <w:t>18</w:t>
        </w:r>
        <w:r w:rsidR="00845A2F">
          <w:rPr>
            <w:webHidden/>
          </w:rPr>
          <w:fldChar w:fldCharType="end"/>
        </w:r>
      </w:hyperlink>
    </w:p>
    <w:p w14:paraId="5449B35C" w14:textId="77777777" w:rsidR="00845A2F" w:rsidRDefault="00100C37">
      <w:pPr>
        <w:pStyle w:val="TOC3"/>
        <w:rPr>
          <w:rFonts w:asciiTheme="minorHAnsi" w:eastAsiaTheme="minorEastAsia" w:hAnsiTheme="minorHAnsi" w:cstheme="minorBidi"/>
          <w:lang w:val="en-US"/>
        </w:rPr>
      </w:pPr>
      <w:hyperlink w:anchor="_Toc120869411" w:history="1">
        <w:r w:rsidR="00845A2F" w:rsidRPr="000757CF">
          <w:rPr>
            <w:rStyle w:val="Hyperlink"/>
            <w:rFonts w:ascii="Arial" w:hAnsi="Arial" w:cs="Arial"/>
          </w:rPr>
          <w:t>19. Ред за оценяване на концепциите за проектни предложения:</w:t>
        </w:r>
        <w:r w:rsidR="00845A2F">
          <w:rPr>
            <w:webHidden/>
          </w:rPr>
          <w:tab/>
        </w:r>
        <w:r w:rsidR="00845A2F">
          <w:rPr>
            <w:webHidden/>
          </w:rPr>
          <w:fldChar w:fldCharType="begin"/>
        </w:r>
        <w:r w:rsidR="00845A2F">
          <w:rPr>
            <w:webHidden/>
          </w:rPr>
          <w:instrText xml:space="preserve"> PAGEREF _Toc120869411 \h </w:instrText>
        </w:r>
        <w:r w:rsidR="00845A2F">
          <w:rPr>
            <w:webHidden/>
          </w:rPr>
        </w:r>
        <w:r w:rsidR="00845A2F">
          <w:rPr>
            <w:webHidden/>
          </w:rPr>
          <w:fldChar w:fldCharType="separate"/>
        </w:r>
        <w:r w:rsidR="00845A2F">
          <w:rPr>
            <w:webHidden/>
          </w:rPr>
          <w:t>18</w:t>
        </w:r>
        <w:r w:rsidR="00845A2F">
          <w:rPr>
            <w:webHidden/>
          </w:rPr>
          <w:fldChar w:fldCharType="end"/>
        </w:r>
      </w:hyperlink>
    </w:p>
    <w:p w14:paraId="2A72A35E" w14:textId="77777777" w:rsidR="00845A2F" w:rsidRDefault="00100C37">
      <w:pPr>
        <w:pStyle w:val="TOC3"/>
        <w:rPr>
          <w:rFonts w:asciiTheme="minorHAnsi" w:eastAsiaTheme="minorEastAsia" w:hAnsiTheme="minorHAnsi" w:cstheme="minorBidi"/>
          <w:lang w:val="en-US"/>
        </w:rPr>
      </w:pPr>
      <w:hyperlink w:anchor="_Toc120869412" w:history="1">
        <w:r w:rsidR="00845A2F" w:rsidRPr="000757CF">
          <w:rPr>
            <w:rStyle w:val="Hyperlink"/>
            <w:rFonts w:ascii="Arial" w:hAnsi="Arial" w:cs="Arial"/>
          </w:rPr>
          <w:t>20. Критерии и методика за оценка на концепциите за проектни предложения:</w:t>
        </w:r>
        <w:r w:rsidR="00845A2F">
          <w:rPr>
            <w:webHidden/>
          </w:rPr>
          <w:tab/>
        </w:r>
        <w:r w:rsidR="00845A2F">
          <w:rPr>
            <w:webHidden/>
          </w:rPr>
          <w:fldChar w:fldCharType="begin"/>
        </w:r>
        <w:r w:rsidR="00845A2F">
          <w:rPr>
            <w:webHidden/>
          </w:rPr>
          <w:instrText xml:space="preserve"> PAGEREF _Toc120869412 \h </w:instrText>
        </w:r>
        <w:r w:rsidR="00845A2F">
          <w:rPr>
            <w:webHidden/>
          </w:rPr>
        </w:r>
        <w:r w:rsidR="00845A2F">
          <w:rPr>
            <w:webHidden/>
          </w:rPr>
          <w:fldChar w:fldCharType="separate"/>
        </w:r>
        <w:r w:rsidR="00845A2F">
          <w:rPr>
            <w:webHidden/>
          </w:rPr>
          <w:t>18</w:t>
        </w:r>
        <w:r w:rsidR="00845A2F">
          <w:rPr>
            <w:webHidden/>
          </w:rPr>
          <w:fldChar w:fldCharType="end"/>
        </w:r>
      </w:hyperlink>
    </w:p>
    <w:p w14:paraId="0AF229EA" w14:textId="77777777" w:rsidR="00845A2F" w:rsidRDefault="00100C37">
      <w:pPr>
        <w:pStyle w:val="TOC3"/>
        <w:rPr>
          <w:rFonts w:asciiTheme="minorHAnsi" w:eastAsiaTheme="minorEastAsia" w:hAnsiTheme="minorHAnsi" w:cstheme="minorBidi"/>
          <w:lang w:val="en-US"/>
        </w:rPr>
      </w:pPr>
      <w:hyperlink w:anchor="_Toc120869413" w:history="1">
        <w:r w:rsidR="00845A2F" w:rsidRPr="000757CF">
          <w:rPr>
            <w:rStyle w:val="Hyperlink"/>
            <w:rFonts w:ascii="Arial" w:hAnsi="Arial" w:cs="Arial"/>
          </w:rPr>
          <w:t>21.1. Оценка на административното съответствие и допустимост</w:t>
        </w:r>
        <w:r w:rsidR="00845A2F">
          <w:rPr>
            <w:webHidden/>
          </w:rPr>
          <w:tab/>
        </w:r>
        <w:r w:rsidR="00845A2F">
          <w:rPr>
            <w:webHidden/>
          </w:rPr>
          <w:fldChar w:fldCharType="begin"/>
        </w:r>
        <w:r w:rsidR="00845A2F">
          <w:rPr>
            <w:webHidden/>
          </w:rPr>
          <w:instrText xml:space="preserve"> PAGEREF _Toc120869413 \h </w:instrText>
        </w:r>
        <w:r w:rsidR="00845A2F">
          <w:rPr>
            <w:webHidden/>
          </w:rPr>
        </w:r>
        <w:r w:rsidR="00845A2F">
          <w:rPr>
            <w:webHidden/>
          </w:rPr>
          <w:fldChar w:fldCharType="separate"/>
        </w:r>
        <w:r w:rsidR="00845A2F">
          <w:rPr>
            <w:webHidden/>
          </w:rPr>
          <w:t>18</w:t>
        </w:r>
        <w:r w:rsidR="00845A2F">
          <w:rPr>
            <w:webHidden/>
          </w:rPr>
          <w:fldChar w:fldCharType="end"/>
        </w:r>
      </w:hyperlink>
    </w:p>
    <w:p w14:paraId="073EA48B" w14:textId="77777777" w:rsidR="00845A2F" w:rsidRDefault="00100C37">
      <w:pPr>
        <w:pStyle w:val="TOC3"/>
        <w:rPr>
          <w:rFonts w:asciiTheme="minorHAnsi" w:eastAsiaTheme="minorEastAsia" w:hAnsiTheme="minorHAnsi" w:cstheme="minorBidi"/>
          <w:lang w:val="en-US"/>
        </w:rPr>
      </w:pPr>
      <w:hyperlink w:anchor="_Toc120869414" w:history="1">
        <w:r w:rsidR="00845A2F" w:rsidRPr="000757CF">
          <w:rPr>
            <w:rStyle w:val="Hyperlink"/>
            <w:rFonts w:ascii="Arial" w:hAnsi="Arial" w:cs="Arial"/>
          </w:rPr>
          <w:t>21.2. Техническа и финансова оценка</w:t>
        </w:r>
        <w:r w:rsidR="00845A2F">
          <w:rPr>
            <w:webHidden/>
          </w:rPr>
          <w:tab/>
        </w:r>
        <w:r w:rsidR="00845A2F">
          <w:rPr>
            <w:webHidden/>
          </w:rPr>
          <w:fldChar w:fldCharType="begin"/>
        </w:r>
        <w:r w:rsidR="00845A2F">
          <w:rPr>
            <w:webHidden/>
          </w:rPr>
          <w:instrText xml:space="preserve"> PAGEREF _Toc120869414 \h </w:instrText>
        </w:r>
        <w:r w:rsidR="00845A2F">
          <w:rPr>
            <w:webHidden/>
          </w:rPr>
        </w:r>
        <w:r w:rsidR="00845A2F">
          <w:rPr>
            <w:webHidden/>
          </w:rPr>
          <w:fldChar w:fldCharType="separate"/>
        </w:r>
        <w:r w:rsidR="00845A2F">
          <w:rPr>
            <w:webHidden/>
          </w:rPr>
          <w:t>19</w:t>
        </w:r>
        <w:r w:rsidR="00845A2F">
          <w:rPr>
            <w:webHidden/>
          </w:rPr>
          <w:fldChar w:fldCharType="end"/>
        </w:r>
      </w:hyperlink>
    </w:p>
    <w:p w14:paraId="093B1442" w14:textId="77777777" w:rsidR="00845A2F" w:rsidRDefault="00100C37">
      <w:pPr>
        <w:pStyle w:val="TOC2"/>
        <w:rPr>
          <w:rFonts w:asciiTheme="minorHAnsi" w:eastAsiaTheme="minorEastAsia" w:hAnsiTheme="minorHAnsi" w:cstheme="minorBidi"/>
          <w:bCs w:val="0"/>
          <w:lang w:val="en-US"/>
        </w:rPr>
      </w:pPr>
      <w:hyperlink w:anchor="_Toc120869415" w:history="1">
        <w:r w:rsidR="00845A2F" w:rsidRPr="000757CF">
          <w:rPr>
            <w:rStyle w:val="Hyperlink"/>
            <w:rFonts w:ascii="Arial" w:hAnsi="Arial" w:cs="Arial"/>
          </w:rPr>
          <w:t>22. Критерии и методика за оценка на проектните предложения:</w:t>
        </w:r>
        <w:r w:rsidR="00845A2F">
          <w:rPr>
            <w:webHidden/>
          </w:rPr>
          <w:tab/>
        </w:r>
        <w:r w:rsidR="00845A2F">
          <w:rPr>
            <w:webHidden/>
          </w:rPr>
          <w:fldChar w:fldCharType="begin"/>
        </w:r>
        <w:r w:rsidR="00845A2F">
          <w:rPr>
            <w:webHidden/>
          </w:rPr>
          <w:instrText xml:space="preserve"> PAGEREF _Toc120869415 \h </w:instrText>
        </w:r>
        <w:r w:rsidR="00845A2F">
          <w:rPr>
            <w:webHidden/>
          </w:rPr>
        </w:r>
        <w:r w:rsidR="00845A2F">
          <w:rPr>
            <w:webHidden/>
          </w:rPr>
          <w:fldChar w:fldCharType="separate"/>
        </w:r>
        <w:r w:rsidR="00845A2F">
          <w:rPr>
            <w:webHidden/>
          </w:rPr>
          <w:t>20</w:t>
        </w:r>
        <w:r w:rsidR="00845A2F">
          <w:rPr>
            <w:webHidden/>
          </w:rPr>
          <w:fldChar w:fldCharType="end"/>
        </w:r>
      </w:hyperlink>
    </w:p>
    <w:p w14:paraId="3A84DE73" w14:textId="77777777" w:rsidR="00845A2F" w:rsidRDefault="00100C37">
      <w:pPr>
        <w:pStyle w:val="TOC2"/>
        <w:rPr>
          <w:rFonts w:asciiTheme="minorHAnsi" w:eastAsiaTheme="minorEastAsia" w:hAnsiTheme="minorHAnsi" w:cstheme="minorBidi"/>
          <w:bCs w:val="0"/>
          <w:lang w:val="en-US"/>
        </w:rPr>
      </w:pPr>
      <w:hyperlink w:anchor="_Toc120869416" w:history="1">
        <w:r w:rsidR="00845A2F" w:rsidRPr="000757CF">
          <w:rPr>
            <w:rStyle w:val="Hyperlink"/>
            <w:rFonts w:ascii="Arial" w:hAnsi="Arial" w:cs="Arial"/>
          </w:rPr>
          <w:t>23. Начин на подаване на проектните предложения/концепциите за проектни предложения:</w:t>
        </w:r>
        <w:r w:rsidR="00845A2F">
          <w:rPr>
            <w:webHidden/>
          </w:rPr>
          <w:tab/>
        </w:r>
        <w:r w:rsidR="00845A2F">
          <w:rPr>
            <w:webHidden/>
          </w:rPr>
          <w:fldChar w:fldCharType="begin"/>
        </w:r>
        <w:r w:rsidR="00845A2F">
          <w:rPr>
            <w:webHidden/>
          </w:rPr>
          <w:instrText xml:space="preserve"> PAGEREF _Toc120869416 \h </w:instrText>
        </w:r>
        <w:r w:rsidR="00845A2F">
          <w:rPr>
            <w:webHidden/>
          </w:rPr>
        </w:r>
        <w:r w:rsidR="00845A2F">
          <w:rPr>
            <w:webHidden/>
          </w:rPr>
          <w:fldChar w:fldCharType="separate"/>
        </w:r>
        <w:r w:rsidR="00845A2F">
          <w:rPr>
            <w:webHidden/>
          </w:rPr>
          <w:t>20</w:t>
        </w:r>
        <w:r w:rsidR="00845A2F">
          <w:rPr>
            <w:webHidden/>
          </w:rPr>
          <w:fldChar w:fldCharType="end"/>
        </w:r>
      </w:hyperlink>
    </w:p>
    <w:p w14:paraId="1656BDA4" w14:textId="77777777" w:rsidR="00845A2F" w:rsidRDefault="00100C37">
      <w:pPr>
        <w:pStyle w:val="TOC2"/>
        <w:rPr>
          <w:rFonts w:asciiTheme="minorHAnsi" w:eastAsiaTheme="minorEastAsia" w:hAnsiTheme="minorHAnsi" w:cstheme="minorBidi"/>
          <w:bCs w:val="0"/>
          <w:lang w:val="en-US"/>
        </w:rPr>
      </w:pPr>
      <w:hyperlink w:anchor="_Toc120869417" w:history="1">
        <w:r w:rsidR="00845A2F" w:rsidRPr="000757CF">
          <w:rPr>
            <w:rStyle w:val="Hyperlink"/>
            <w:rFonts w:ascii="Arial" w:hAnsi="Arial" w:cs="Arial"/>
          </w:rPr>
          <w:t>24. Списък на документите, които се подават на етап кандидатстване:</w:t>
        </w:r>
        <w:r w:rsidR="00845A2F">
          <w:rPr>
            <w:webHidden/>
          </w:rPr>
          <w:tab/>
        </w:r>
        <w:r w:rsidR="00845A2F">
          <w:rPr>
            <w:webHidden/>
          </w:rPr>
          <w:fldChar w:fldCharType="begin"/>
        </w:r>
        <w:r w:rsidR="00845A2F">
          <w:rPr>
            <w:webHidden/>
          </w:rPr>
          <w:instrText xml:space="preserve"> PAGEREF _Toc120869417 \h </w:instrText>
        </w:r>
        <w:r w:rsidR="00845A2F">
          <w:rPr>
            <w:webHidden/>
          </w:rPr>
        </w:r>
        <w:r w:rsidR="00845A2F">
          <w:rPr>
            <w:webHidden/>
          </w:rPr>
          <w:fldChar w:fldCharType="separate"/>
        </w:r>
        <w:r w:rsidR="00845A2F">
          <w:rPr>
            <w:webHidden/>
          </w:rPr>
          <w:t>21</w:t>
        </w:r>
        <w:r w:rsidR="00845A2F">
          <w:rPr>
            <w:webHidden/>
          </w:rPr>
          <w:fldChar w:fldCharType="end"/>
        </w:r>
      </w:hyperlink>
    </w:p>
    <w:p w14:paraId="18B60A95" w14:textId="77777777" w:rsidR="00845A2F" w:rsidRDefault="00100C37">
      <w:pPr>
        <w:pStyle w:val="TOC2"/>
        <w:rPr>
          <w:rFonts w:asciiTheme="minorHAnsi" w:eastAsiaTheme="minorEastAsia" w:hAnsiTheme="minorHAnsi" w:cstheme="minorBidi"/>
          <w:bCs w:val="0"/>
          <w:lang w:val="en-US"/>
        </w:rPr>
      </w:pPr>
      <w:hyperlink w:anchor="_Toc120869418" w:history="1">
        <w:r w:rsidR="00845A2F" w:rsidRPr="000757CF">
          <w:rPr>
            <w:rStyle w:val="Hyperlink"/>
            <w:rFonts w:ascii="Arial" w:hAnsi="Arial" w:cs="Arial"/>
          </w:rPr>
          <w:t>25. Краен срок за подаване на проектните предложения:</w:t>
        </w:r>
        <w:r w:rsidR="00845A2F">
          <w:rPr>
            <w:webHidden/>
          </w:rPr>
          <w:tab/>
        </w:r>
        <w:r w:rsidR="00845A2F">
          <w:rPr>
            <w:webHidden/>
          </w:rPr>
          <w:fldChar w:fldCharType="begin"/>
        </w:r>
        <w:r w:rsidR="00845A2F">
          <w:rPr>
            <w:webHidden/>
          </w:rPr>
          <w:instrText xml:space="preserve"> PAGEREF _Toc120869418 \h </w:instrText>
        </w:r>
        <w:r w:rsidR="00845A2F">
          <w:rPr>
            <w:webHidden/>
          </w:rPr>
        </w:r>
        <w:r w:rsidR="00845A2F">
          <w:rPr>
            <w:webHidden/>
          </w:rPr>
          <w:fldChar w:fldCharType="separate"/>
        </w:r>
        <w:r w:rsidR="00845A2F">
          <w:rPr>
            <w:webHidden/>
          </w:rPr>
          <w:t>26</w:t>
        </w:r>
        <w:r w:rsidR="00845A2F">
          <w:rPr>
            <w:webHidden/>
          </w:rPr>
          <w:fldChar w:fldCharType="end"/>
        </w:r>
      </w:hyperlink>
    </w:p>
    <w:p w14:paraId="1AC0ACFB" w14:textId="77777777" w:rsidR="00845A2F" w:rsidRDefault="00100C37">
      <w:pPr>
        <w:pStyle w:val="TOC2"/>
        <w:rPr>
          <w:rFonts w:asciiTheme="minorHAnsi" w:eastAsiaTheme="minorEastAsia" w:hAnsiTheme="minorHAnsi" w:cstheme="minorBidi"/>
          <w:bCs w:val="0"/>
          <w:lang w:val="en-US"/>
        </w:rPr>
      </w:pPr>
      <w:hyperlink w:anchor="_Toc120869419" w:history="1">
        <w:r w:rsidR="00845A2F" w:rsidRPr="000757CF">
          <w:rPr>
            <w:rStyle w:val="Hyperlink"/>
            <w:rFonts w:ascii="Arial" w:hAnsi="Arial" w:cs="Arial"/>
          </w:rPr>
          <w:t>26. Адрес за подаване на проектните предложения/концепциите за проектни предложения:</w:t>
        </w:r>
        <w:r w:rsidR="00845A2F">
          <w:rPr>
            <w:webHidden/>
          </w:rPr>
          <w:tab/>
        </w:r>
        <w:r w:rsidR="00845A2F">
          <w:rPr>
            <w:webHidden/>
          </w:rPr>
          <w:fldChar w:fldCharType="begin"/>
        </w:r>
        <w:r w:rsidR="00845A2F">
          <w:rPr>
            <w:webHidden/>
          </w:rPr>
          <w:instrText xml:space="preserve"> PAGEREF _Toc120869419 \h </w:instrText>
        </w:r>
        <w:r w:rsidR="00845A2F">
          <w:rPr>
            <w:webHidden/>
          </w:rPr>
        </w:r>
        <w:r w:rsidR="00845A2F">
          <w:rPr>
            <w:webHidden/>
          </w:rPr>
          <w:fldChar w:fldCharType="separate"/>
        </w:r>
        <w:r w:rsidR="00845A2F">
          <w:rPr>
            <w:webHidden/>
          </w:rPr>
          <w:t>27</w:t>
        </w:r>
        <w:r w:rsidR="00845A2F">
          <w:rPr>
            <w:webHidden/>
          </w:rPr>
          <w:fldChar w:fldCharType="end"/>
        </w:r>
      </w:hyperlink>
    </w:p>
    <w:p w14:paraId="6CB8CB29" w14:textId="77777777" w:rsidR="00845A2F" w:rsidRDefault="00100C37">
      <w:pPr>
        <w:pStyle w:val="TOC2"/>
        <w:rPr>
          <w:rFonts w:asciiTheme="minorHAnsi" w:eastAsiaTheme="minorEastAsia" w:hAnsiTheme="minorHAnsi" w:cstheme="minorBidi"/>
          <w:bCs w:val="0"/>
          <w:lang w:val="en-US"/>
        </w:rPr>
      </w:pPr>
      <w:hyperlink w:anchor="_Toc120869420" w:history="1">
        <w:r w:rsidR="00845A2F" w:rsidRPr="000757CF">
          <w:rPr>
            <w:rStyle w:val="Hyperlink"/>
            <w:rFonts w:ascii="Arial" w:hAnsi="Arial" w:cs="Arial"/>
          </w:rPr>
          <w:t>27. Допълнителна информация:</w:t>
        </w:r>
        <w:r w:rsidR="00845A2F">
          <w:rPr>
            <w:webHidden/>
          </w:rPr>
          <w:tab/>
        </w:r>
        <w:r w:rsidR="00845A2F">
          <w:rPr>
            <w:webHidden/>
          </w:rPr>
          <w:fldChar w:fldCharType="begin"/>
        </w:r>
        <w:r w:rsidR="00845A2F">
          <w:rPr>
            <w:webHidden/>
          </w:rPr>
          <w:instrText xml:space="preserve"> PAGEREF _Toc120869420 \h </w:instrText>
        </w:r>
        <w:r w:rsidR="00845A2F">
          <w:rPr>
            <w:webHidden/>
          </w:rPr>
        </w:r>
        <w:r w:rsidR="00845A2F">
          <w:rPr>
            <w:webHidden/>
          </w:rPr>
          <w:fldChar w:fldCharType="separate"/>
        </w:r>
        <w:r w:rsidR="00845A2F">
          <w:rPr>
            <w:webHidden/>
          </w:rPr>
          <w:t>27</w:t>
        </w:r>
        <w:r w:rsidR="00845A2F">
          <w:rPr>
            <w:webHidden/>
          </w:rPr>
          <w:fldChar w:fldCharType="end"/>
        </w:r>
      </w:hyperlink>
    </w:p>
    <w:p w14:paraId="0856C3A8" w14:textId="77777777" w:rsidR="00845A2F" w:rsidRDefault="00100C37">
      <w:pPr>
        <w:pStyle w:val="TOC2"/>
        <w:rPr>
          <w:rFonts w:asciiTheme="minorHAnsi" w:eastAsiaTheme="minorEastAsia" w:hAnsiTheme="minorHAnsi" w:cstheme="minorBidi"/>
          <w:bCs w:val="0"/>
          <w:lang w:val="en-US"/>
        </w:rPr>
      </w:pPr>
      <w:hyperlink w:anchor="_Toc120869421" w:history="1">
        <w:r w:rsidR="00845A2F" w:rsidRPr="000757CF">
          <w:rPr>
            <w:rStyle w:val="Hyperlink"/>
            <w:rFonts w:ascii="Arial" w:hAnsi="Arial" w:cs="Arial"/>
          </w:rPr>
          <w:t>27.1.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r w:rsidR="00845A2F">
          <w:rPr>
            <w:webHidden/>
          </w:rPr>
          <w:tab/>
        </w:r>
        <w:r w:rsidR="00845A2F">
          <w:rPr>
            <w:webHidden/>
          </w:rPr>
          <w:fldChar w:fldCharType="begin"/>
        </w:r>
        <w:r w:rsidR="00845A2F">
          <w:rPr>
            <w:webHidden/>
          </w:rPr>
          <w:instrText xml:space="preserve"> PAGEREF _Toc120869421 \h </w:instrText>
        </w:r>
        <w:r w:rsidR="00845A2F">
          <w:rPr>
            <w:webHidden/>
          </w:rPr>
        </w:r>
        <w:r w:rsidR="00845A2F">
          <w:rPr>
            <w:webHidden/>
          </w:rPr>
          <w:fldChar w:fldCharType="separate"/>
        </w:r>
        <w:r w:rsidR="00845A2F">
          <w:rPr>
            <w:webHidden/>
          </w:rPr>
          <w:t>27</w:t>
        </w:r>
        <w:r w:rsidR="00845A2F">
          <w:rPr>
            <w:webHidden/>
          </w:rPr>
          <w:fldChar w:fldCharType="end"/>
        </w:r>
      </w:hyperlink>
    </w:p>
    <w:p w14:paraId="039CBCE8" w14:textId="77777777" w:rsidR="00845A2F" w:rsidRDefault="00100C37">
      <w:pPr>
        <w:pStyle w:val="TOC2"/>
        <w:rPr>
          <w:rFonts w:asciiTheme="minorHAnsi" w:eastAsiaTheme="minorEastAsia" w:hAnsiTheme="minorHAnsi" w:cstheme="minorBidi"/>
          <w:bCs w:val="0"/>
          <w:lang w:val="en-US"/>
        </w:rPr>
      </w:pPr>
      <w:hyperlink w:anchor="_Toc120869422" w:history="1">
        <w:r w:rsidR="00845A2F" w:rsidRPr="000757CF">
          <w:rPr>
            <w:rStyle w:val="Hyperlink"/>
            <w:rFonts w:ascii="Arial" w:hAnsi="Arial" w:cs="Arial"/>
          </w:rPr>
          <w:t>28 Условия за изпълнение:</w:t>
        </w:r>
        <w:r w:rsidR="00845A2F">
          <w:rPr>
            <w:webHidden/>
          </w:rPr>
          <w:tab/>
        </w:r>
        <w:r w:rsidR="00845A2F">
          <w:rPr>
            <w:webHidden/>
          </w:rPr>
          <w:fldChar w:fldCharType="begin"/>
        </w:r>
        <w:r w:rsidR="00845A2F">
          <w:rPr>
            <w:webHidden/>
          </w:rPr>
          <w:instrText xml:space="preserve"> PAGEREF _Toc120869422 \h </w:instrText>
        </w:r>
        <w:r w:rsidR="00845A2F">
          <w:rPr>
            <w:webHidden/>
          </w:rPr>
        </w:r>
        <w:r w:rsidR="00845A2F">
          <w:rPr>
            <w:webHidden/>
          </w:rPr>
          <w:fldChar w:fldCharType="separate"/>
        </w:r>
        <w:r w:rsidR="00845A2F">
          <w:rPr>
            <w:webHidden/>
          </w:rPr>
          <w:t>28</w:t>
        </w:r>
        <w:r w:rsidR="00845A2F">
          <w:rPr>
            <w:webHidden/>
          </w:rPr>
          <w:fldChar w:fldCharType="end"/>
        </w:r>
      </w:hyperlink>
    </w:p>
    <w:p w14:paraId="2F07BE97" w14:textId="77777777" w:rsidR="00845A2F" w:rsidRDefault="00100C37">
      <w:pPr>
        <w:pStyle w:val="TOC2"/>
        <w:rPr>
          <w:rFonts w:asciiTheme="minorHAnsi" w:eastAsiaTheme="minorEastAsia" w:hAnsiTheme="minorHAnsi" w:cstheme="minorBidi"/>
          <w:bCs w:val="0"/>
          <w:lang w:val="en-US"/>
        </w:rPr>
      </w:pPr>
      <w:hyperlink w:anchor="_Toc120869423" w:history="1">
        <w:r w:rsidR="00845A2F" w:rsidRPr="000757CF">
          <w:rPr>
            <w:rStyle w:val="Hyperlink"/>
            <w:rFonts w:ascii="Arial" w:hAnsi="Arial" w:cs="Arial"/>
          </w:rPr>
          <w:t>29. Приложения към Условията за кандидатстване и изпълнение:</w:t>
        </w:r>
        <w:r w:rsidR="00845A2F">
          <w:rPr>
            <w:webHidden/>
          </w:rPr>
          <w:tab/>
        </w:r>
        <w:r w:rsidR="00845A2F">
          <w:rPr>
            <w:webHidden/>
          </w:rPr>
          <w:fldChar w:fldCharType="begin"/>
        </w:r>
        <w:r w:rsidR="00845A2F">
          <w:rPr>
            <w:webHidden/>
          </w:rPr>
          <w:instrText xml:space="preserve"> PAGEREF _Toc120869423 \h </w:instrText>
        </w:r>
        <w:r w:rsidR="00845A2F">
          <w:rPr>
            <w:webHidden/>
          </w:rPr>
        </w:r>
        <w:r w:rsidR="00845A2F">
          <w:rPr>
            <w:webHidden/>
          </w:rPr>
          <w:fldChar w:fldCharType="separate"/>
        </w:r>
        <w:r w:rsidR="00845A2F">
          <w:rPr>
            <w:webHidden/>
          </w:rPr>
          <w:t>32</w:t>
        </w:r>
        <w:r w:rsidR="00845A2F">
          <w:rPr>
            <w:webHidden/>
          </w:rPr>
          <w:fldChar w:fldCharType="end"/>
        </w:r>
      </w:hyperlink>
    </w:p>
    <w:p w14:paraId="2B19188A" w14:textId="74E93F75" w:rsidR="00174FEB" w:rsidRPr="00775A96" w:rsidRDefault="00174FEB" w:rsidP="00880971">
      <w:pPr>
        <w:tabs>
          <w:tab w:val="left" w:pos="-180"/>
          <w:tab w:val="left" w:pos="8925"/>
        </w:tabs>
        <w:spacing w:before="100" w:beforeAutospacing="1" w:after="100" w:afterAutospacing="1" w:line="276" w:lineRule="auto"/>
        <w:ind w:left="142" w:right="142"/>
        <w:rPr>
          <w:rFonts w:ascii="Arial" w:hAnsi="Arial" w:cs="Arial"/>
          <w:sz w:val="24"/>
          <w:szCs w:val="24"/>
        </w:rPr>
      </w:pPr>
      <w:r w:rsidRPr="00775A96">
        <w:rPr>
          <w:rFonts w:ascii="Arial" w:hAnsi="Arial" w:cs="Arial"/>
          <w:sz w:val="24"/>
          <w:szCs w:val="24"/>
        </w:rPr>
        <w:fldChar w:fldCharType="end"/>
      </w:r>
    </w:p>
    <w:p w14:paraId="34D91083" w14:textId="65E60884" w:rsidR="00174FEB" w:rsidRPr="00775A96" w:rsidRDefault="007A5548" w:rsidP="00880971">
      <w:pPr>
        <w:pStyle w:val="Heading2"/>
        <w:tabs>
          <w:tab w:val="left" w:pos="-180"/>
        </w:tabs>
        <w:spacing w:before="100" w:beforeAutospacing="1" w:after="100" w:afterAutospacing="1" w:line="276" w:lineRule="auto"/>
        <w:ind w:left="142" w:right="142"/>
        <w:rPr>
          <w:rFonts w:ascii="Arial" w:hAnsi="Arial" w:cs="Arial"/>
          <w:sz w:val="24"/>
          <w:szCs w:val="24"/>
        </w:rPr>
      </w:pPr>
      <w:r w:rsidRPr="00775A96">
        <w:rPr>
          <w:rFonts w:ascii="Arial" w:hAnsi="Arial" w:cs="Arial"/>
          <w:b w:val="0"/>
          <w:bCs w:val="0"/>
          <w:sz w:val="24"/>
          <w:szCs w:val="24"/>
        </w:rPr>
        <w:br w:type="page"/>
      </w:r>
      <w:bookmarkStart w:id="0" w:name="_Toc120869388"/>
      <w:r w:rsidR="00174FEB" w:rsidRPr="00775A96">
        <w:rPr>
          <w:rFonts w:ascii="Arial" w:hAnsi="Arial" w:cs="Arial"/>
          <w:sz w:val="24"/>
          <w:szCs w:val="24"/>
        </w:rPr>
        <w:lastRenderedPageBreak/>
        <w:t>1. Наименование на програмата:</w:t>
      </w:r>
      <w:bookmarkEnd w:id="0"/>
    </w:p>
    <w:p w14:paraId="065B3627" w14:textId="0AAA9BA3" w:rsidR="00174FEB" w:rsidRPr="00775A96" w:rsidRDefault="00174FEB" w:rsidP="00880971">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rPr>
          <w:rFonts w:ascii="Arial" w:hAnsi="Arial" w:cs="Arial"/>
          <w:sz w:val="24"/>
          <w:szCs w:val="24"/>
        </w:rPr>
      </w:pPr>
      <w:r w:rsidRPr="00775A96">
        <w:rPr>
          <w:rFonts w:ascii="Arial" w:hAnsi="Arial" w:cs="Arial"/>
          <w:sz w:val="24"/>
          <w:szCs w:val="24"/>
        </w:rPr>
        <w:t xml:space="preserve">Програма за морско дело и рибарство </w:t>
      </w:r>
      <w:r w:rsidR="00C8753D" w:rsidRPr="00775A96">
        <w:rPr>
          <w:rFonts w:ascii="Arial" w:hAnsi="Arial" w:cs="Arial"/>
          <w:sz w:val="24"/>
          <w:szCs w:val="24"/>
        </w:rPr>
        <w:t>2014-2020</w:t>
      </w:r>
      <w:r w:rsidR="00EF1FF8">
        <w:rPr>
          <w:rFonts w:ascii="Arial" w:hAnsi="Arial" w:cs="Arial"/>
          <w:sz w:val="24"/>
          <w:szCs w:val="24"/>
        </w:rPr>
        <w:t xml:space="preserve"> г.</w:t>
      </w:r>
      <w:r w:rsidR="00C8753D" w:rsidRPr="00775A96">
        <w:rPr>
          <w:rFonts w:ascii="Arial" w:hAnsi="Arial" w:cs="Arial"/>
          <w:sz w:val="24"/>
          <w:szCs w:val="24"/>
        </w:rPr>
        <w:t xml:space="preserve"> (ПМДР)</w:t>
      </w:r>
    </w:p>
    <w:p w14:paraId="7439315C" w14:textId="77777777" w:rsidR="00174FEB" w:rsidRPr="00775A96" w:rsidRDefault="00174FEB" w:rsidP="00880971">
      <w:pPr>
        <w:pStyle w:val="Heading2"/>
        <w:tabs>
          <w:tab w:val="left" w:pos="-180"/>
        </w:tabs>
        <w:spacing w:before="100" w:beforeAutospacing="1" w:after="100" w:afterAutospacing="1" w:line="276" w:lineRule="auto"/>
        <w:ind w:left="142" w:right="142"/>
        <w:rPr>
          <w:rFonts w:ascii="Arial" w:hAnsi="Arial" w:cs="Arial"/>
          <w:sz w:val="24"/>
          <w:szCs w:val="24"/>
        </w:rPr>
      </w:pPr>
      <w:bookmarkStart w:id="1" w:name="_Toc120869389"/>
      <w:r w:rsidRPr="00775A96">
        <w:rPr>
          <w:rFonts w:ascii="Arial" w:hAnsi="Arial" w:cs="Arial"/>
          <w:sz w:val="24"/>
          <w:szCs w:val="24"/>
        </w:rPr>
        <w:t>2. Наименование на приоритетната ос:</w:t>
      </w:r>
      <w:bookmarkEnd w:id="1"/>
    </w:p>
    <w:p w14:paraId="5127834B" w14:textId="77777777" w:rsidR="00174FEB" w:rsidRPr="00775A96" w:rsidRDefault="00174FEB" w:rsidP="00880971">
      <w:pPr>
        <w:pStyle w:val="ListParagraph"/>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rPr>
          <w:rFonts w:ascii="Arial" w:hAnsi="Arial" w:cs="Arial"/>
          <w:sz w:val="24"/>
          <w:szCs w:val="24"/>
        </w:rPr>
      </w:pPr>
      <w:bookmarkStart w:id="2" w:name="_Toc406150199"/>
      <w:r w:rsidRPr="00775A96">
        <w:rPr>
          <w:rFonts w:ascii="Arial" w:hAnsi="Arial" w:cs="Arial"/>
          <w:sz w:val="24"/>
          <w:szCs w:val="24"/>
        </w:rPr>
        <w:t xml:space="preserve">Приоритет на Съюза </w:t>
      </w:r>
      <w:bookmarkEnd w:id="2"/>
      <w:r w:rsidRPr="00775A96">
        <w:rPr>
          <w:rFonts w:ascii="Arial" w:hAnsi="Arial" w:cs="Arial"/>
          <w:sz w:val="24"/>
          <w:szCs w:val="24"/>
        </w:rPr>
        <w:t>5 „Насърчаване на предлагането на пазара и преработването”</w:t>
      </w:r>
    </w:p>
    <w:p w14:paraId="73E4AB3C" w14:textId="77777777" w:rsidR="00174FEB" w:rsidRPr="00775A96" w:rsidRDefault="00174FEB" w:rsidP="00880971">
      <w:pPr>
        <w:pStyle w:val="Heading2"/>
        <w:tabs>
          <w:tab w:val="left" w:pos="-180"/>
        </w:tabs>
        <w:spacing w:before="100" w:beforeAutospacing="1" w:after="100" w:afterAutospacing="1" w:line="276" w:lineRule="auto"/>
        <w:ind w:left="142" w:right="142"/>
        <w:rPr>
          <w:rFonts w:ascii="Arial" w:hAnsi="Arial" w:cs="Arial"/>
          <w:sz w:val="24"/>
          <w:szCs w:val="24"/>
        </w:rPr>
      </w:pPr>
      <w:bookmarkStart w:id="3" w:name="_Toc120869390"/>
      <w:r w:rsidRPr="00775A96">
        <w:rPr>
          <w:rFonts w:ascii="Arial" w:hAnsi="Arial" w:cs="Arial"/>
          <w:sz w:val="24"/>
          <w:szCs w:val="24"/>
        </w:rPr>
        <w:t>3. Наименование на процедурата:</w:t>
      </w:r>
      <w:bookmarkEnd w:id="3"/>
    </w:p>
    <w:p w14:paraId="7E4AB0DE" w14:textId="3F8F79B5" w:rsidR="00B67431" w:rsidRPr="00775A96" w:rsidRDefault="001D3767" w:rsidP="00775A96">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4"/>
          <w:szCs w:val="24"/>
        </w:rPr>
      </w:pPr>
      <w:r w:rsidRPr="00775A96">
        <w:rPr>
          <w:rFonts w:ascii="Arial" w:hAnsi="Arial" w:cs="Arial"/>
          <w:sz w:val="24"/>
          <w:szCs w:val="24"/>
        </w:rPr>
        <w:t xml:space="preserve">Процедура чрез подбор на проекти </w:t>
      </w:r>
      <w:r w:rsidR="00EF1FF8" w:rsidRPr="00EF1FF8">
        <w:rPr>
          <w:rFonts w:ascii="Arial" w:hAnsi="Arial" w:cs="Arial"/>
          <w:sz w:val="24"/>
          <w:szCs w:val="24"/>
        </w:rPr>
        <w:t>№ BG14MFOP001-5.02</w:t>
      </w:r>
      <w:r w:rsidR="00C961F8">
        <w:rPr>
          <w:rFonts w:ascii="Arial" w:hAnsi="Arial" w:cs="Arial"/>
          <w:sz w:val="24"/>
          <w:szCs w:val="24"/>
        </w:rPr>
        <w:t>5</w:t>
      </w:r>
      <w:r w:rsidR="00EF1FF8" w:rsidRPr="00EF1FF8">
        <w:rPr>
          <w:rFonts w:ascii="Arial" w:hAnsi="Arial" w:cs="Arial"/>
          <w:sz w:val="24"/>
          <w:szCs w:val="24"/>
        </w:rPr>
        <w:t xml:space="preserve"> „Мерки за предлагане на пазара - сектор „Преработване на продуктите от риболов и аквакултури“ по мярка 5.3 „Мерки за предлагане на пазара“</w:t>
      </w:r>
      <w:r w:rsidRPr="00775A96">
        <w:rPr>
          <w:rFonts w:ascii="Arial" w:hAnsi="Arial" w:cs="Arial"/>
          <w:sz w:val="24"/>
          <w:szCs w:val="24"/>
        </w:rPr>
        <w:t xml:space="preserve">, чл. </w:t>
      </w:r>
      <w:r w:rsidR="00EF1FF8" w:rsidRPr="00775A96">
        <w:rPr>
          <w:rFonts w:ascii="Arial" w:hAnsi="Arial" w:cs="Arial"/>
          <w:sz w:val="24"/>
          <w:szCs w:val="24"/>
        </w:rPr>
        <w:t>6</w:t>
      </w:r>
      <w:r w:rsidR="00EF1FF8">
        <w:rPr>
          <w:rFonts w:ascii="Arial" w:hAnsi="Arial" w:cs="Arial"/>
          <w:sz w:val="24"/>
          <w:szCs w:val="24"/>
        </w:rPr>
        <w:t>8</w:t>
      </w:r>
      <w:r w:rsidRPr="00775A96">
        <w:rPr>
          <w:rFonts w:ascii="Arial" w:hAnsi="Arial" w:cs="Arial"/>
          <w:sz w:val="24"/>
          <w:szCs w:val="24"/>
        </w:rPr>
        <w:t>, параграф 3 от Регламент (ЕС) № 508/2014 на Европейския парламент и на Съвета.</w:t>
      </w:r>
    </w:p>
    <w:p w14:paraId="0B4D6612" w14:textId="77777777" w:rsidR="00B67431" w:rsidRPr="00775A96" w:rsidRDefault="00B67431" w:rsidP="00880971">
      <w:pPr>
        <w:pStyle w:val="Heading2"/>
        <w:spacing w:before="100" w:beforeAutospacing="1" w:after="100" w:afterAutospacing="1" w:line="276" w:lineRule="auto"/>
        <w:ind w:left="142" w:right="142"/>
        <w:rPr>
          <w:rFonts w:ascii="Arial" w:hAnsi="Arial" w:cs="Arial"/>
          <w:sz w:val="24"/>
          <w:szCs w:val="24"/>
        </w:rPr>
      </w:pPr>
    </w:p>
    <w:p w14:paraId="1ADDC24E" w14:textId="0DD6FA4F" w:rsidR="00174FEB" w:rsidRPr="00775A96" w:rsidRDefault="00174FEB" w:rsidP="00880971">
      <w:pPr>
        <w:pStyle w:val="Heading2"/>
        <w:spacing w:before="100" w:beforeAutospacing="1" w:after="100" w:afterAutospacing="1" w:line="276" w:lineRule="auto"/>
        <w:ind w:left="142" w:right="142"/>
        <w:rPr>
          <w:rFonts w:ascii="Arial" w:hAnsi="Arial" w:cs="Arial"/>
          <w:sz w:val="24"/>
          <w:szCs w:val="24"/>
        </w:rPr>
      </w:pPr>
      <w:bookmarkStart w:id="4" w:name="_Toc120869391"/>
      <w:r w:rsidRPr="00775A96">
        <w:rPr>
          <w:rFonts w:ascii="Arial" w:hAnsi="Arial" w:cs="Arial"/>
          <w:sz w:val="24"/>
          <w:szCs w:val="24"/>
        </w:rPr>
        <w:t>4. Измерения по кодове:</w:t>
      </w:r>
      <w:bookmarkEnd w:id="4"/>
    </w:p>
    <w:p w14:paraId="41AF58ED" w14:textId="4EB5B154" w:rsidR="00174FEB" w:rsidRPr="00775A96" w:rsidRDefault="00174FEB" w:rsidP="00D555FE">
      <w:pPr>
        <w:pStyle w:val="ListParagraph"/>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rPr>
          <w:rFonts w:ascii="Arial" w:hAnsi="Arial" w:cs="Arial"/>
          <w:sz w:val="24"/>
          <w:szCs w:val="24"/>
        </w:rPr>
      </w:pPr>
      <w:r w:rsidRPr="00775A96">
        <w:rPr>
          <w:rFonts w:ascii="Arial" w:hAnsi="Arial" w:cs="Arial"/>
          <w:sz w:val="24"/>
          <w:szCs w:val="24"/>
        </w:rPr>
        <w:t>Измерение 2 – Форма на финансиране:</w:t>
      </w:r>
    </w:p>
    <w:p w14:paraId="220945AF" w14:textId="7DA020E3" w:rsidR="00A27AEA" w:rsidRPr="00775A96" w:rsidRDefault="008E2F83" w:rsidP="00552692">
      <w:pPr>
        <w:pStyle w:val="ListParagraph"/>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rPr>
          <w:rFonts w:ascii="Arial" w:hAnsi="Arial" w:cs="Arial"/>
          <w:sz w:val="24"/>
          <w:szCs w:val="24"/>
        </w:rPr>
      </w:pPr>
      <w:r w:rsidRPr="00775A96">
        <w:rPr>
          <w:rFonts w:ascii="Arial" w:hAnsi="Arial" w:cs="Arial"/>
          <w:sz w:val="24"/>
          <w:szCs w:val="24"/>
        </w:rPr>
        <w:t xml:space="preserve">01 Безвъзмездни средства </w:t>
      </w:r>
    </w:p>
    <w:p w14:paraId="5A179422" w14:textId="7653A82F" w:rsidR="00174FEB" w:rsidRPr="00775A96" w:rsidRDefault="00174FEB">
      <w:pPr>
        <w:pStyle w:val="ListParagraph"/>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Измерение 3 – </w:t>
      </w:r>
      <w:r w:rsidR="00467F92">
        <w:rPr>
          <w:rFonts w:ascii="Arial" w:hAnsi="Arial" w:cs="Arial"/>
          <w:sz w:val="24"/>
          <w:szCs w:val="24"/>
        </w:rPr>
        <w:t>Вид</w:t>
      </w:r>
      <w:r w:rsidR="00467F92" w:rsidRPr="00775A96">
        <w:rPr>
          <w:rFonts w:ascii="Arial" w:hAnsi="Arial" w:cs="Arial"/>
          <w:sz w:val="24"/>
          <w:szCs w:val="24"/>
        </w:rPr>
        <w:t xml:space="preserve"> </w:t>
      </w:r>
      <w:r w:rsidRPr="00775A96">
        <w:rPr>
          <w:rFonts w:ascii="Arial" w:hAnsi="Arial" w:cs="Arial"/>
          <w:sz w:val="24"/>
          <w:szCs w:val="24"/>
        </w:rPr>
        <w:t>на територията:</w:t>
      </w:r>
    </w:p>
    <w:p w14:paraId="2C7F82AB" w14:textId="031A92C3" w:rsidR="00A27AEA" w:rsidRPr="00775A96" w:rsidRDefault="008E2F83">
      <w:pPr>
        <w:pStyle w:val="ListParagraph"/>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07 Не се прилага</w:t>
      </w:r>
    </w:p>
    <w:p w14:paraId="2AFBCB18" w14:textId="713C2C61" w:rsidR="00174FEB" w:rsidRPr="00775A96" w:rsidRDefault="00174FEB">
      <w:pPr>
        <w:pStyle w:val="ListParagraph"/>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Измерение 4 – Механизми за териториално изпълнение:</w:t>
      </w:r>
    </w:p>
    <w:p w14:paraId="16CFBA7B" w14:textId="2D7D04B4" w:rsidR="00A27AEA" w:rsidRPr="00775A96" w:rsidRDefault="00A27AEA">
      <w:pPr>
        <w:pStyle w:val="ListParagraph"/>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07 Не се прилага</w:t>
      </w:r>
    </w:p>
    <w:p w14:paraId="7A934CE0" w14:textId="48AC5899" w:rsidR="00174FEB" w:rsidRPr="00775A96" w:rsidRDefault="00174FEB">
      <w:pPr>
        <w:pStyle w:val="ListParagraph"/>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Измерение 7 – Стопанска дейност</w:t>
      </w:r>
    </w:p>
    <w:p w14:paraId="7FF9355E" w14:textId="77777777" w:rsidR="006D0AAF" w:rsidRPr="00775A96" w:rsidRDefault="002C5204">
      <w:pPr>
        <w:pStyle w:val="ListParagraph"/>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02 Рибарство и аквакултури</w:t>
      </w:r>
    </w:p>
    <w:p w14:paraId="16814B11" w14:textId="77777777" w:rsidR="00174FEB" w:rsidRPr="00775A96" w:rsidRDefault="00174FEB" w:rsidP="00880971">
      <w:pPr>
        <w:pStyle w:val="Heading2"/>
        <w:tabs>
          <w:tab w:val="left" w:pos="-180"/>
        </w:tabs>
        <w:spacing w:before="100" w:beforeAutospacing="1" w:after="100" w:afterAutospacing="1" w:line="276" w:lineRule="auto"/>
        <w:ind w:left="142" w:right="142"/>
        <w:rPr>
          <w:rFonts w:ascii="Arial" w:hAnsi="Arial" w:cs="Arial"/>
          <w:sz w:val="24"/>
          <w:szCs w:val="24"/>
        </w:rPr>
      </w:pPr>
      <w:bookmarkStart w:id="5" w:name="_Toc120869392"/>
      <w:r w:rsidRPr="00775A96">
        <w:rPr>
          <w:rFonts w:ascii="Arial" w:hAnsi="Arial" w:cs="Arial"/>
          <w:sz w:val="24"/>
          <w:szCs w:val="24"/>
        </w:rPr>
        <w:t>5. Териториален обхват:</w:t>
      </w:r>
      <w:bookmarkEnd w:id="5"/>
    </w:p>
    <w:p w14:paraId="79297EA6" w14:textId="77777777" w:rsidR="00C8753D" w:rsidRPr="00775A96" w:rsidRDefault="00C8753D"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Проектите по процедурата следва да бъдат изпълнени на територията на Република България. </w:t>
      </w:r>
    </w:p>
    <w:p w14:paraId="47EC9E57" w14:textId="77777777" w:rsidR="00DC5428" w:rsidRPr="00775A96" w:rsidRDefault="00C8753D"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Резултатите от изпълнението на проектите следва да се ползват на територията на Република България</w:t>
      </w:r>
      <w:r w:rsidR="00174FEB" w:rsidRPr="00775A96">
        <w:rPr>
          <w:rFonts w:ascii="Arial" w:hAnsi="Arial" w:cs="Arial"/>
          <w:sz w:val="24"/>
          <w:szCs w:val="24"/>
        </w:rPr>
        <w:t xml:space="preserve">. </w:t>
      </w:r>
    </w:p>
    <w:p w14:paraId="5B834925" w14:textId="77777777" w:rsidR="00174FEB" w:rsidRPr="00775A96" w:rsidRDefault="00174FEB" w:rsidP="00880971">
      <w:pPr>
        <w:pStyle w:val="Heading2"/>
        <w:spacing w:before="100" w:beforeAutospacing="1" w:after="100" w:afterAutospacing="1" w:line="276" w:lineRule="auto"/>
        <w:ind w:left="142" w:right="142"/>
        <w:rPr>
          <w:rFonts w:ascii="Arial" w:hAnsi="Arial" w:cs="Arial"/>
          <w:sz w:val="24"/>
          <w:szCs w:val="24"/>
        </w:rPr>
      </w:pPr>
      <w:bookmarkStart w:id="6" w:name="_Toc120869393"/>
      <w:r w:rsidRPr="00775A96">
        <w:rPr>
          <w:rFonts w:ascii="Arial" w:hAnsi="Arial" w:cs="Arial"/>
          <w:sz w:val="24"/>
          <w:szCs w:val="24"/>
        </w:rPr>
        <w:t>6. Цели на предоставяната безвъзмездна финансова помощ по процедурата и очаквани резултати:</w:t>
      </w:r>
      <w:bookmarkEnd w:id="6"/>
    </w:p>
    <w:p w14:paraId="5699EC9A" w14:textId="00BB9CC6" w:rsidR="00C8753D" w:rsidRPr="00775A96" w:rsidRDefault="00F2165A" w:rsidP="00880971">
      <w:pPr>
        <w:pBdr>
          <w:top w:val="single" w:sz="4" w:space="1" w:color="auto"/>
          <w:left w:val="single" w:sz="4" w:space="3"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Чрез </w:t>
      </w:r>
      <w:r w:rsidR="009A7733" w:rsidRPr="00775A96">
        <w:rPr>
          <w:rFonts w:ascii="Arial" w:hAnsi="Arial" w:cs="Arial"/>
          <w:sz w:val="24"/>
          <w:szCs w:val="24"/>
        </w:rPr>
        <w:t>процедура</w:t>
      </w:r>
      <w:r w:rsidRPr="00775A96">
        <w:rPr>
          <w:rFonts w:ascii="Arial" w:hAnsi="Arial" w:cs="Arial"/>
          <w:sz w:val="24"/>
          <w:szCs w:val="24"/>
        </w:rPr>
        <w:t xml:space="preserve"> </w:t>
      </w:r>
      <w:r w:rsidR="00943BA1" w:rsidRPr="00943BA1">
        <w:rPr>
          <w:rFonts w:ascii="Arial" w:hAnsi="Arial" w:cs="Arial"/>
          <w:sz w:val="24"/>
          <w:szCs w:val="24"/>
        </w:rPr>
        <w:t>№ BG14MFOP001-5.02</w:t>
      </w:r>
      <w:r w:rsidR="00C961F8">
        <w:rPr>
          <w:rFonts w:ascii="Arial" w:hAnsi="Arial" w:cs="Arial"/>
          <w:sz w:val="24"/>
          <w:szCs w:val="24"/>
        </w:rPr>
        <w:t>5</w:t>
      </w:r>
      <w:r w:rsidR="00943BA1" w:rsidRPr="00943BA1">
        <w:rPr>
          <w:rFonts w:ascii="Arial" w:hAnsi="Arial" w:cs="Arial"/>
          <w:sz w:val="24"/>
          <w:szCs w:val="24"/>
        </w:rPr>
        <w:t xml:space="preserve"> „Мерки за предлагане на пазара - сектор „Преработване на продуктите от риболов и аквакултури“ по мярка 5.3 „Мерки за предлагане на пазара“</w:t>
      </w:r>
      <w:r w:rsidRPr="00775A96">
        <w:rPr>
          <w:rFonts w:ascii="Arial" w:hAnsi="Arial" w:cs="Arial"/>
          <w:sz w:val="24"/>
          <w:szCs w:val="24"/>
        </w:rPr>
        <w:t xml:space="preserve"> се це</w:t>
      </w:r>
      <w:r w:rsidR="002C5204" w:rsidRPr="00775A96">
        <w:rPr>
          <w:rFonts w:ascii="Arial" w:hAnsi="Arial" w:cs="Arial"/>
          <w:sz w:val="24"/>
          <w:szCs w:val="24"/>
        </w:rPr>
        <w:t xml:space="preserve">ли </w:t>
      </w:r>
      <w:r w:rsidR="00C8753D" w:rsidRPr="00775A96">
        <w:rPr>
          <w:rFonts w:ascii="Arial" w:hAnsi="Arial" w:cs="Arial"/>
          <w:sz w:val="24"/>
          <w:szCs w:val="24"/>
        </w:rPr>
        <w:t xml:space="preserve">предоставяне </w:t>
      </w:r>
      <w:r w:rsidR="00943BA1">
        <w:rPr>
          <w:rFonts w:ascii="Arial" w:hAnsi="Arial" w:cs="Arial"/>
          <w:sz w:val="24"/>
          <w:szCs w:val="24"/>
        </w:rPr>
        <w:t xml:space="preserve">на </w:t>
      </w:r>
      <w:r w:rsidR="00943BA1" w:rsidRPr="00943BA1">
        <w:rPr>
          <w:rFonts w:ascii="Arial" w:hAnsi="Arial" w:cs="Arial"/>
          <w:sz w:val="24"/>
          <w:szCs w:val="24"/>
        </w:rPr>
        <w:t xml:space="preserve">компенсации на </w:t>
      </w:r>
      <w:r w:rsidR="00943BA1" w:rsidRPr="00943BA1">
        <w:rPr>
          <w:rFonts w:ascii="Arial" w:hAnsi="Arial" w:cs="Arial"/>
          <w:sz w:val="24"/>
          <w:szCs w:val="24"/>
        </w:rPr>
        <w:lastRenderedPageBreak/>
        <w:t xml:space="preserve">операторите, заети </w:t>
      </w:r>
      <w:r w:rsidR="00A604FC">
        <w:rPr>
          <w:rFonts w:ascii="Arial" w:hAnsi="Arial" w:cs="Arial"/>
          <w:sz w:val="24"/>
          <w:szCs w:val="24"/>
        </w:rPr>
        <w:t xml:space="preserve">в </w:t>
      </w:r>
      <w:r w:rsidR="00943BA1" w:rsidRPr="00943BA1">
        <w:rPr>
          <w:rFonts w:ascii="Arial" w:hAnsi="Arial" w:cs="Arial"/>
          <w:sz w:val="24"/>
          <w:szCs w:val="24"/>
        </w:rPr>
        <w:t>преработка на продукти от риболов и аквакултури за допълнителните разходи, които са понесли поради сътресението на пазара</w:t>
      </w:r>
      <w:r w:rsidR="00943BA1">
        <w:rPr>
          <w:rFonts w:ascii="Arial" w:hAnsi="Arial" w:cs="Arial"/>
          <w:sz w:val="24"/>
          <w:szCs w:val="24"/>
        </w:rPr>
        <w:t xml:space="preserve">, в следствие на </w:t>
      </w:r>
      <w:r w:rsidR="006D356C" w:rsidRPr="0095075E">
        <w:rPr>
          <w:rFonts w:ascii="Arial" w:hAnsi="Arial" w:cs="Arial"/>
          <w:sz w:val="24"/>
          <w:szCs w:val="24"/>
        </w:rPr>
        <w:t>агресивната война на Русия срещу Украйна</w:t>
      </w:r>
      <w:r w:rsidR="00C8753D" w:rsidRPr="00775A96">
        <w:rPr>
          <w:rFonts w:ascii="Arial" w:hAnsi="Arial" w:cs="Arial"/>
          <w:sz w:val="24"/>
          <w:szCs w:val="24"/>
        </w:rPr>
        <w:t>.</w:t>
      </w:r>
      <w:r w:rsidRPr="00775A96">
        <w:rPr>
          <w:rFonts w:ascii="Arial" w:hAnsi="Arial" w:cs="Arial"/>
          <w:sz w:val="24"/>
          <w:szCs w:val="24"/>
        </w:rPr>
        <w:t xml:space="preserve"> </w:t>
      </w:r>
    </w:p>
    <w:p w14:paraId="786951AD" w14:textId="77777777" w:rsidR="0095075E" w:rsidRDefault="0051633A" w:rsidP="00880971">
      <w:pPr>
        <w:pBdr>
          <w:top w:val="single" w:sz="4" w:space="1" w:color="auto"/>
          <w:left w:val="single" w:sz="4" w:space="3"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Предоставянето на безвъзмездната финансова помощ се предоставя във връзка с разпоредбите на </w:t>
      </w:r>
      <w:r w:rsidR="0095075E" w:rsidRPr="0095075E">
        <w:rPr>
          <w:rFonts w:ascii="Arial" w:hAnsi="Arial" w:cs="Arial"/>
          <w:sz w:val="24"/>
          <w:szCs w:val="24"/>
        </w:rPr>
        <w:t xml:space="preserve">чл. 68, параграф 3 от Регламент (ЕС) № 508/2014 на Европейския парламент и на Съвета от 15 май 2014 година, на основание на Регламент (ЕС) 2022/1278 на Европейския парламент и на Съвета от 18 юли 2022 година за изменение на Регламент (ЕС) № 508/2014 по отношение на специални мерки 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 причинено от тази агресивна война, върху веригата на доставки на продукти от риболов и аквакултури.  </w:t>
      </w:r>
    </w:p>
    <w:p w14:paraId="59DC81D9" w14:textId="229C2B62" w:rsidR="00964B14" w:rsidRPr="00775A96" w:rsidRDefault="00964B14" w:rsidP="00880971">
      <w:pPr>
        <w:pBdr>
          <w:top w:val="single" w:sz="4" w:space="1" w:color="auto"/>
          <w:left w:val="single" w:sz="4" w:space="3"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Компенсирането на собствениците на предприятията за преработка на продукти от риболов и аквакултури</w:t>
      </w:r>
      <w:r w:rsidR="004C6D25" w:rsidRPr="00775A96">
        <w:rPr>
          <w:rFonts w:ascii="Arial" w:hAnsi="Arial" w:cs="Arial"/>
          <w:sz w:val="24"/>
          <w:szCs w:val="24"/>
        </w:rPr>
        <w:t xml:space="preserve"> </w:t>
      </w:r>
      <w:r w:rsidRPr="00775A96">
        <w:rPr>
          <w:rFonts w:ascii="Arial" w:hAnsi="Arial" w:cs="Arial"/>
          <w:sz w:val="24"/>
          <w:szCs w:val="24"/>
        </w:rPr>
        <w:t xml:space="preserve">може да бъде предоставено за временно спиране или за намаляване на преработката </w:t>
      </w:r>
      <w:r w:rsidR="004C6D25" w:rsidRPr="00775A96">
        <w:rPr>
          <w:rFonts w:ascii="Arial" w:hAnsi="Arial" w:cs="Arial"/>
          <w:sz w:val="24"/>
          <w:szCs w:val="24"/>
        </w:rPr>
        <w:t xml:space="preserve">на продукти от риболов и аквакултури </w:t>
      </w:r>
      <w:r w:rsidRPr="00775A96">
        <w:rPr>
          <w:rFonts w:ascii="Arial" w:hAnsi="Arial" w:cs="Arial"/>
          <w:sz w:val="24"/>
          <w:szCs w:val="24"/>
        </w:rPr>
        <w:t xml:space="preserve">и продажбите, </w:t>
      </w:r>
      <w:r w:rsidRPr="00A204F7">
        <w:rPr>
          <w:rFonts w:ascii="Arial" w:hAnsi="Arial" w:cs="Arial"/>
          <w:sz w:val="24"/>
          <w:szCs w:val="24"/>
        </w:rPr>
        <w:t xml:space="preserve">или за </w:t>
      </w:r>
      <w:r w:rsidRPr="0089361C">
        <w:rPr>
          <w:rFonts w:ascii="Arial" w:hAnsi="Arial" w:cs="Arial"/>
          <w:sz w:val="24"/>
          <w:szCs w:val="24"/>
        </w:rPr>
        <w:t xml:space="preserve">допълнителни разходи за съхранение, настъпили между </w:t>
      </w:r>
      <w:r w:rsidR="00C961F8" w:rsidRPr="00EF34B6">
        <w:rPr>
          <w:rFonts w:ascii="Arial" w:hAnsi="Arial" w:cs="Arial"/>
          <w:sz w:val="24"/>
          <w:szCs w:val="24"/>
        </w:rPr>
        <w:t>01</w:t>
      </w:r>
      <w:r w:rsidR="00505186" w:rsidRPr="00EF34B6">
        <w:rPr>
          <w:rFonts w:ascii="Arial" w:hAnsi="Arial" w:cs="Arial"/>
          <w:sz w:val="24"/>
          <w:szCs w:val="24"/>
        </w:rPr>
        <w:t xml:space="preserve"> </w:t>
      </w:r>
      <w:r w:rsidR="00C961F8" w:rsidRPr="00EF34B6">
        <w:rPr>
          <w:rFonts w:ascii="Arial" w:hAnsi="Arial" w:cs="Arial"/>
          <w:sz w:val="24"/>
          <w:szCs w:val="24"/>
        </w:rPr>
        <w:t xml:space="preserve">януари 2023 </w:t>
      </w:r>
      <w:r w:rsidR="00505186" w:rsidRPr="00EF34B6">
        <w:rPr>
          <w:rFonts w:ascii="Arial" w:hAnsi="Arial" w:cs="Arial"/>
          <w:sz w:val="24"/>
          <w:szCs w:val="24"/>
        </w:rPr>
        <w:t>г.</w:t>
      </w:r>
      <w:r w:rsidRPr="00EF34B6">
        <w:rPr>
          <w:rFonts w:ascii="Arial" w:hAnsi="Arial" w:cs="Arial"/>
          <w:sz w:val="24"/>
          <w:szCs w:val="24"/>
        </w:rPr>
        <w:t xml:space="preserve"> и 31 декември </w:t>
      </w:r>
      <w:r w:rsidR="00C961F8" w:rsidRPr="00EF34B6">
        <w:rPr>
          <w:rFonts w:ascii="Arial" w:hAnsi="Arial" w:cs="Arial"/>
          <w:sz w:val="24"/>
          <w:szCs w:val="24"/>
        </w:rPr>
        <w:t xml:space="preserve">2023 </w:t>
      </w:r>
      <w:r w:rsidRPr="00EF34B6">
        <w:rPr>
          <w:rFonts w:ascii="Arial" w:hAnsi="Arial" w:cs="Arial"/>
          <w:sz w:val="24"/>
          <w:szCs w:val="24"/>
        </w:rPr>
        <w:t xml:space="preserve">г. вследствие на </w:t>
      </w:r>
      <w:r w:rsidR="00C97019" w:rsidRPr="00EF34B6">
        <w:rPr>
          <w:rFonts w:ascii="Arial" w:hAnsi="Arial" w:cs="Arial"/>
          <w:sz w:val="24"/>
          <w:szCs w:val="24"/>
        </w:rPr>
        <w:t>агресивната война на Русия</w:t>
      </w:r>
      <w:r w:rsidR="00C97019" w:rsidRPr="00C97019">
        <w:rPr>
          <w:rFonts w:ascii="Arial" w:hAnsi="Arial" w:cs="Arial"/>
          <w:sz w:val="24"/>
          <w:szCs w:val="24"/>
        </w:rPr>
        <w:t xml:space="preserve"> срещу Украйна</w:t>
      </w:r>
      <w:r w:rsidRPr="00775A96">
        <w:rPr>
          <w:rFonts w:ascii="Arial" w:hAnsi="Arial" w:cs="Arial"/>
          <w:sz w:val="24"/>
          <w:szCs w:val="24"/>
        </w:rPr>
        <w:t>.</w:t>
      </w:r>
    </w:p>
    <w:p w14:paraId="6A16B9D1" w14:textId="77777777" w:rsidR="002C5204" w:rsidRPr="00775A96" w:rsidRDefault="002C5204" w:rsidP="00880971">
      <w:pPr>
        <w:pBdr>
          <w:top w:val="single" w:sz="4" w:space="1" w:color="auto"/>
          <w:left w:val="single" w:sz="4" w:space="3" w:color="auto"/>
          <w:bottom w:val="single" w:sz="4" w:space="1" w:color="auto"/>
          <w:right w:val="single" w:sz="4" w:space="1" w:color="auto"/>
        </w:pBdr>
        <w:spacing w:before="100" w:beforeAutospacing="1" w:after="100" w:afterAutospacing="1" w:line="276" w:lineRule="auto"/>
        <w:ind w:left="142" w:right="142"/>
        <w:jc w:val="both"/>
        <w:rPr>
          <w:rFonts w:ascii="Arial" w:hAnsi="Arial" w:cs="Arial"/>
          <w:b/>
          <w:sz w:val="24"/>
          <w:szCs w:val="24"/>
        </w:rPr>
      </w:pPr>
      <w:r w:rsidRPr="00775A96">
        <w:rPr>
          <w:rFonts w:ascii="Arial" w:hAnsi="Arial" w:cs="Arial"/>
          <w:b/>
          <w:sz w:val="24"/>
          <w:szCs w:val="24"/>
        </w:rPr>
        <w:t>Очаквани резултати:</w:t>
      </w:r>
    </w:p>
    <w:p w14:paraId="3BB99FEB" w14:textId="3DFD05E1" w:rsidR="00C4515F" w:rsidRPr="00775A96" w:rsidRDefault="00C8753D" w:rsidP="00880971">
      <w:pPr>
        <w:pBdr>
          <w:top w:val="single" w:sz="4" w:space="1" w:color="auto"/>
          <w:left w:val="single" w:sz="4" w:space="3"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Очакваните резултати от подкрепата по процедурата се изразяват в постигане на положителен ефект по отношение на </w:t>
      </w:r>
      <w:r w:rsidR="00A73DB3" w:rsidRPr="00775A96">
        <w:rPr>
          <w:rFonts w:ascii="Arial" w:hAnsi="Arial" w:cs="Arial"/>
          <w:sz w:val="24"/>
          <w:szCs w:val="24"/>
        </w:rPr>
        <w:t xml:space="preserve">микро, </w:t>
      </w:r>
      <w:r w:rsidRPr="00775A96">
        <w:rPr>
          <w:rFonts w:ascii="Arial" w:hAnsi="Arial" w:cs="Arial"/>
          <w:sz w:val="24"/>
          <w:szCs w:val="24"/>
        </w:rPr>
        <w:t xml:space="preserve">малки и средни предприятия, които преработват продукти от риболов и аквакултури </w:t>
      </w:r>
      <w:r w:rsidR="00C97019" w:rsidRPr="00C97019">
        <w:rPr>
          <w:rFonts w:ascii="Arial" w:hAnsi="Arial" w:cs="Arial"/>
          <w:sz w:val="24"/>
          <w:szCs w:val="24"/>
        </w:rPr>
        <w:t xml:space="preserve">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 причинено от тази агресивна война, върху веригата на доставки на продукти от риболов и аквакултури.  </w:t>
      </w:r>
      <w:r w:rsidR="008E2F83" w:rsidRPr="00775A96">
        <w:rPr>
          <w:rFonts w:ascii="Arial" w:hAnsi="Arial" w:cs="Arial"/>
          <w:sz w:val="24"/>
          <w:szCs w:val="24"/>
        </w:rPr>
        <w:t xml:space="preserve"> </w:t>
      </w:r>
    </w:p>
    <w:p w14:paraId="5B38D3C2" w14:textId="77777777" w:rsidR="00174FEB" w:rsidRPr="00775A96" w:rsidRDefault="00174FEB" w:rsidP="00880971">
      <w:pPr>
        <w:pStyle w:val="Heading2"/>
        <w:tabs>
          <w:tab w:val="left" w:pos="-180"/>
        </w:tabs>
        <w:spacing w:before="100" w:beforeAutospacing="1" w:after="100" w:afterAutospacing="1" w:line="276" w:lineRule="auto"/>
        <w:ind w:left="142" w:right="142"/>
        <w:rPr>
          <w:rFonts w:ascii="Arial" w:hAnsi="Arial" w:cs="Arial"/>
          <w:sz w:val="24"/>
          <w:szCs w:val="24"/>
        </w:rPr>
      </w:pPr>
      <w:bookmarkStart w:id="7" w:name="_Toc120869394"/>
      <w:r w:rsidRPr="00775A96">
        <w:rPr>
          <w:rFonts w:ascii="Arial" w:hAnsi="Arial" w:cs="Arial"/>
          <w:sz w:val="24"/>
          <w:szCs w:val="24"/>
        </w:rPr>
        <w:t>7. Индикатори</w:t>
      </w:r>
      <w:bookmarkEnd w:id="7"/>
    </w:p>
    <w:p w14:paraId="47E0F008" w14:textId="1661B542" w:rsidR="000178D9" w:rsidRPr="00775A96" w:rsidRDefault="000178D9" w:rsidP="00880971">
      <w:pPr>
        <w:pStyle w:val="ListParagraph"/>
        <w:pBdr>
          <w:top w:val="single" w:sz="4" w:space="1" w:color="auto"/>
          <w:left w:val="single" w:sz="4" w:space="0" w:color="auto"/>
          <w:bottom w:val="single" w:sz="4" w:space="1" w:color="auto"/>
          <w:right w:val="single" w:sz="4" w:space="1" w:color="auto"/>
        </w:pBdr>
        <w:tabs>
          <w:tab w:val="left" w:pos="-180"/>
        </w:tabs>
        <w:spacing w:before="100" w:beforeAutospacing="1" w:after="100" w:afterAutospacing="1" w:line="276" w:lineRule="auto"/>
        <w:ind w:left="142" w:right="142"/>
        <w:jc w:val="both"/>
        <w:rPr>
          <w:rFonts w:ascii="Arial" w:hAnsi="Arial" w:cs="Arial"/>
          <w:b/>
          <w:bCs/>
          <w:i/>
          <w:sz w:val="24"/>
          <w:szCs w:val="24"/>
        </w:rPr>
      </w:pPr>
      <w:r w:rsidRPr="00775A96">
        <w:rPr>
          <w:rFonts w:ascii="Arial" w:hAnsi="Arial" w:cs="Arial"/>
          <w:b/>
          <w:bCs/>
          <w:i/>
          <w:sz w:val="24"/>
          <w:szCs w:val="24"/>
        </w:rPr>
        <w:t>Индикатори за резултат</w:t>
      </w:r>
    </w:p>
    <w:p w14:paraId="1B653674" w14:textId="77777777" w:rsidR="000178D9" w:rsidRPr="00775A96" w:rsidRDefault="000178D9" w:rsidP="00880971">
      <w:pPr>
        <w:pStyle w:val="ListParagraph"/>
        <w:pBdr>
          <w:top w:val="single" w:sz="4" w:space="1" w:color="auto"/>
          <w:left w:val="single" w:sz="4" w:space="0" w:color="auto"/>
          <w:bottom w:val="single" w:sz="4" w:space="1" w:color="auto"/>
          <w:right w:val="single" w:sz="4" w:space="1" w:color="auto"/>
        </w:pBdr>
        <w:tabs>
          <w:tab w:val="left" w:pos="-180"/>
        </w:tabs>
        <w:spacing w:before="100" w:beforeAutospacing="1" w:after="100" w:afterAutospacing="1" w:line="276" w:lineRule="auto"/>
        <w:ind w:left="142" w:right="142"/>
        <w:jc w:val="both"/>
        <w:rPr>
          <w:rFonts w:ascii="Arial" w:hAnsi="Arial" w:cs="Arial"/>
          <w:bCs/>
          <w:sz w:val="24"/>
          <w:szCs w:val="24"/>
        </w:rPr>
      </w:pPr>
      <w:r w:rsidRPr="00775A96">
        <w:rPr>
          <w:rFonts w:ascii="Arial" w:hAnsi="Arial" w:cs="Arial"/>
          <w:bCs/>
          <w:sz w:val="24"/>
          <w:szCs w:val="24"/>
        </w:rPr>
        <w:t xml:space="preserve">УО на ПМДР ще следи за изпълнението и отчитането на следните индикатори за резултат: </w:t>
      </w:r>
    </w:p>
    <w:p w14:paraId="0D15ABA4" w14:textId="0C58A749" w:rsidR="00937766" w:rsidRPr="00775A96" w:rsidRDefault="00937766" w:rsidP="00880971">
      <w:pPr>
        <w:pStyle w:val="ListParagraph"/>
        <w:pBdr>
          <w:top w:val="single" w:sz="4" w:space="1" w:color="auto"/>
          <w:left w:val="single" w:sz="4" w:space="0" w:color="auto"/>
          <w:bottom w:val="single" w:sz="4" w:space="1" w:color="auto"/>
          <w:right w:val="single" w:sz="4" w:space="1" w:color="auto"/>
        </w:pBdr>
        <w:tabs>
          <w:tab w:val="left" w:pos="-180"/>
        </w:tabs>
        <w:spacing w:before="100" w:beforeAutospacing="1" w:after="100" w:afterAutospacing="1" w:line="276" w:lineRule="auto"/>
        <w:ind w:left="142" w:right="142"/>
        <w:jc w:val="both"/>
        <w:rPr>
          <w:rFonts w:ascii="Arial" w:hAnsi="Arial" w:cs="Arial"/>
          <w:sz w:val="24"/>
          <w:szCs w:val="24"/>
        </w:rPr>
      </w:pPr>
      <w:r w:rsidRPr="00775A96">
        <w:rPr>
          <w:rFonts w:ascii="Arial" w:hAnsi="Arial" w:cs="Arial"/>
          <w:bCs/>
          <w:sz w:val="24"/>
          <w:szCs w:val="24"/>
        </w:rPr>
        <w:t xml:space="preserve">- Брой </w:t>
      </w:r>
      <w:r w:rsidR="0041477A">
        <w:rPr>
          <w:rFonts w:ascii="Arial" w:hAnsi="Arial" w:cs="Arial"/>
          <w:bCs/>
          <w:sz w:val="24"/>
          <w:szCs w:val="24"/>
        </w:rPr>
        <w:t xml:space="preserve">запазени </w:t>
      </w:r>
      <w:r w:rsidR="00CE7DFC">
        <w:rPr>
          <w:rFonts w:ascii="Arial" w:hAnsi="Arial" w:cs="Arial"/>
          <w:bCs/>
          <w:sz w:val="24"/>
          <w:szCs w:val="24"/>
        </w:rPr>
        <w:t xml:space="preserve">предприятия, получили </w:t>
      </w:r>
      <w:r w:rsidRPr="00775A96">
        <w:rPr>
          <w:rFonts w:ascii="Arial" w:hAnsi="Arial" w:cs="Arial"/>
          <w:bCs/>
          <w:sz w:val="24"/>
          <w:szCs w:val="24"/>
        </w:rPr>
        <w:t xml:space="preserve">подкрепа по ПМДР </w:t>
      </w:r>
      <w:r w:rsidR="00C97019" w:rsidRPr="00C97019">
        <w:rPr>
          <w:rFonts w:ascii="Arial" w:hAnsi="Arial" w:cs="Arial"/>
          <w:bCs/>
          <w:sz w:val="24"/>
          <w:szCs w:val="24"/>
        </w:rPr>
        <w:t>за смекчаване на последиците от агресивната война на Русия срещу Украйна</w:t>
      </w:r>
      <w:r w:rsidRPr="00775A96">
        <w:rPr>
          <w:rFonts w:ascii="Arial" w:hAnsi="Arial" w:cs="Arial"/>
          <w:bCs/>
          <w:sz w:val="24"/>
          <w:szCs w:val="24"/>
        </w:rPr>
        <w:t>.</w:t>
      </w:r>
    </w:p>
    <w:p w14:paraId="74908305" w14:textId="77777777" w:rsidR="000178D9" w:rsidRPr="00775A96" w:rsidRDefault="000178D9" w:rsidP="00880971">
      <w:pPr>
        <w:pStyle w:val="ListParagraph"/>
        <w:pBdr>
          <w:top w:val="single" w:sz="4" w:space="1" w:color="auto"/>
          <w:left w:val="single" w:sz="4" w:space="0" w:color="auto"/>
          <w:bottom w:val="single" w:sz="4" w:space="1" w:color="auto"/>
          <w:right w:val="single" w:sz="4" w:space="1" w:color="auto"/>
        </w:pBdr>
        <w:tabs>
          <w:tab w:val="left" w:pos="-180"/>
        </w:tabs>
        <w:spacing w:before="100" w:beforeAutospacing="1" w:after="100" w:afterAutospacing="1" w:line="276" w:lineRule="auto"/>
        <w:ind w:left="142" w:right="142"/>
        <w:jc w:val="both"/>
        <w:rPr>
          <w:rFonts w:ascii="Arial" w:hAnsi="Arial" w:cs="Arial"/>
          <w:b/>
          <w:bCs/>
          <w:i/>
          <w:sz w:val="24"/>
          <w:szCs w:val="24"/>
        </w:rPr>
      </w:pPr>
      <w:r w:rsidRPr="00775A96">
        <w:rPr>
          <w:rFonts w:ascii="Arial" w:hAnsi="Arial" w:cs="Arial"/>
          <w:b/>
          <w:bCs/>
          <w:i/>
          <w:sz w:val="24"/>
          <w:szCs w:val="24"/>
        </w:rPr>
        <w:t>Индикатори за изпълнение</w:t>
      </w:r>
    </w:p>
    <w:p w14:paraId="66FF524C" w14:textId="07898833" w:rsidR="000178D9" w:rsidRDefault="000178D9" w:rsidP="00880971">
      <w:pPr>
        <w:pStyle w:val="ListParagraph"/>
        <w:pBdr>
          <w:top w:val="single" w:sz="4" w:space="1" w:color="auto"/>
          <w:left w:val="single" w:sz="4" w:space="0" w:color="auto"/>
          <w:bottom w:val="single" w:sz="4" w:space="1" w:color="auto"/>
          <w:right w:val="single" w:sz="4" w:space="1" w:color="auto"/>
        </w:pBdr>
        <w:tabs>
          <w:tab w:val="left" w:pos="-180"/>
        </w:tabs>
        <w:spacing w:before="100" w:beforeAutospacing="1" w:after="100" w:afterAutospacing="1" w:line="276" w:lineRule="auto"/>
        <w:ind w:left="142" w:right="142"/>
        <w:jc w:val="both"/>
        <w:rPr>
          <w:rFonts w:ascii="Arial" w:hAnsi="Arial" w:cs="Arial"/>
          <w:bCs/>
          <w:sz w:val="24"/>
          <w:szCs w:val="24"/>
        </w:rPr>
      </w:pPr>
      <w:r w:rsidRPr="00775A96">
        <w:rPr>
          <w:rFonts w:ascii="Arial" w:hAnsi="Arial" w:cs="Arial"/>
          <w:bCs/>
          <w:sz w:val="24"/>
          <w:szCs w:val="24"/>
        </w:rPr>
        <w:t>Допълнително, УО на ПМДР ще следи за изпълнението и отчитането на следни</w:t>
      </w:r>
      <w:r w:rsidR="00937766" w:rsidRPr="00775A96">
        <w:rPr>
          <w:rFonts w:ascii="Arial" w:hAnsi="Arial" w:cs="Arial"/>
          <w:bCs/>
          <w:sz w:val="24"/>
          <w:szCs w:val="24"/>
        </w:rPr>
        <w:t>я</w:t>
      </w:r>
      <w:r w:rsidRPr="00775A96">
        <w:rPr>
          <w:rFonts w:ascii="Arial" w:hAnsi="Arial" w:cs="Arial"/>
          <w:bCs/>
          <w:sz w:val="24"/>
          <w:szCs w:val="24"/>
        </w:rPr>
        <w:t xml:space="preserve"> индикатор за изпълнение: </w:t>
      </w:r>
    </w:p>
    <w:p w14:paraId="6C0514A2" w14:textId="39972FBB" w:rsidR="000178D9" w:rsidRPr="00775A96" w:rsidRDefault="00937766" w:rsidP="00880971">
      <w:pPr>
        <w:pStyle w:val="ListParagraph"/>
        <w:pBdr>
          <w:top w:val="single" w:sz="4" w:space="1" w:color="auto"/>
          <w:left w:val="single" w:sz="4" w:space="0" w:color="auto"/>
          <w:bottom w:val="single" w:sz="4" w:space="1" w:color="auto"/>
          <w:right w:val="single" w:sz="4" w:space="1" w:color="auto"/>
        </w:pBdr>
        <w:tabs>
          <w:tab w:val="left" w:pos="-180"/>
        </w:tabs>
        <w:spacing w:before="100" w:beforeAutospacing="1" w:after="100" w:afterAutospacing="1" w:line="276" w:lineRule="auto"/>
        <w:ind w:left="142" w:right="142"/>
        <w:jc w:val="both"/>
        <w:rPr>
          <w:rFonts w:ascii="Arial" w:hAnsi="Arial" w:cs="Arial"/>
          <w:bCs/>
          <w:sz w:val="24"/>
          <w:szCs w:val="24"/>
        </w:rPr>
      </w:pPr>
      <w:r w:rsidRPr="00D764AC">
        <w:rPr>
          <w:rFonts w:ascii="Arial" w:hAnsi="Arial" w:cs="Arial"/>
          <w:bCs/>
          <w:sz w:val="24"/>
          <w:szCs w:val="24"/>
        </w:rPr>
        <w:t>- Брой проекти.</w:t>
      </w:r>
    </w:p>
    <w:p w14:paraId="002633D1" w14:textId="77777777" w:rsidR="00174FEB" w:rsidRPr="00775A96" w:rsidRDefault="00174FEB" w:rsidP="00880971">
      <w:pPr>
        <w:pStyle w:val="Heading2"/>
        <w:spacing w:before="100" w:beforeAutospacing="1" w:after="100" w:afterAutospacing="1" w:line="276" w:lineRule="auto"/>
        <w:ind w:left="142" w:right="142"/>
        <w:rPr>
          <w:rFonts w:ascii="Arial" w:hAnsi="Arial" w:cs="Arial"/>
          <w:sz w:val="24"/>
          <w:szCs w:val="24"/>
        </w:rPr>
      </w:pPr>
      <w:bookmarkStart w:id="8" w:name="_Toc120869395"/>
      <w:r w:rsidRPr="00775A96">
        <w:rPr>
          <w:rFonts w:ascii="Arial" w:hAnsi="Arial" w:cs="Arial"/>
          <w:sz w:val="24"/>
          <w:szCs w:val="24"/>
        </w:rPr>
        <w:lastRenderedPageBreak/>
        <w:t>8. Общ размер на безвъзмездната финансова помощ по процедурата:</w:t>
      </w:r>
      <w:bookmarkEnd w:id="8"/>
    </w:p>
    <w:p w14:paraId="549E8176" w14:textId="5C390F30" w:rsidR="00174FEB" w:rsidRPr="00775A96" w:rsidRDefault="00422F82" w:rsidP="00880971">
      <w:pPr>
        <w:pStyle w:val="ListParagraph"/>
        <w:pBdr>
          <w:top w:val="single" w:sz="4" w:space="1" w:color="auto"/>
          <w:left w:val="single" w:sz="4" w:space="0" w:color="auto"/>
          <w:bottom w:val="single" w:sz="4" w:space="1" w:color="auto"/>
          <w:right w:val="single" w:sz="4" w:space="0" w:color="auto"/>
        </w:pBdr>
        <w:tabs>
          <w:tab w:val="left" w:pos="-180"/>
        </w:tabs>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Общият размер на безвъзмездната финансова помощ по процедура </w:t>
      </w:r>
      <w:r w:rsidR="00D77C83" w:rsidRPr="00775A96">
        <w:rPr>
          <w:rFonts w:ascii="Arial" w:hAnsi="Arial" w:cs="Arial"/>
          <w:sz w:val="24"/>
          <w:szCs w:val="24"/>
        </w:rPr>
        <w:t>чрез подбор</w:t>
      </w:r>
      <w:r w:rsidRPr="00775A96">
        <w:rPr>
          <w:rFonts w:ascii="Arial" w:hAnsi="Arial" w:cs="Arial"/>
          <w:sz w:val="24"/>
          <w:szCs w:val="24"/>
        </w:rPr>
        <w:t xml:space="preserve"> на проекти </w:t>
      </w:r>
      <w:r w:rsidR="00C97019" w:rsidRPr="00C97019">
        <w:rPr>
          <w:rFonts w:ascii="Arial" w:hAnsi="Arial" w:cs="Arial"/>
          <w:sz w:val="24"/>
          <w:szCs w:val="24"/>
        </w:rPr>
        <w:t>№ BG14MFOP001-5.</w:t>
      </w:r>
      <w:r w:rsidR="00841C98" w:rsidRPr="00C97019">
        <w:rPr>
          <w:rFonts w:ascii="Arial" w:hAnsi="Arial" w:cs="Arial"/>
          <w:sz w:val="24"/>
          <w:szCs w:val="24"/>
        </w:rPr>
        <w:t>02</w:t>
      </w:r>
      <w:r w:rsidR="00841C98">
        <w:rPr>
          <w:rFonts w:ascii="Arial" w:hAnsi="Arial" w:cs="Arial"/>
          <w:sz w:val="24"/>
          <w:szCs w:val="24"/>
        </w:rPr>
        <w:t>5</w:t>
      </w:r>
      <w:r w:rsidR="00841C98" w:rsidRPr="00C97019">
        <w:rPr>
          <w:rFonts w:ascii="Arial" w:hAnsi="Arial" w:cs="Arial"/>
          <w:sz w:val="24"/>
          <w:szCs w:val="24"/>
        </w:rPr>
        <w:t xml:space="preserve"> </w:t>
      </w:r>
      <w:r w:rsidR="00C97019" w:rsidRPr="00C97019">
        <w:rPr>
          <w:rFonts w:ascii="Arial" w:hAnsi="Arial" w:cs="Arial"/>
          <w:sz w:val="24"/>
          <w:szCs w:val="24"/>
        </w:rPr>
        <w:t xml:space="preserve">„Мерки за предлагане на пазара - сектор „Преработване на продуктите от риболов и аквакултури“ по мярка 5.3 </w:t>
      </w:r>
      <w:r w:rsidR="00C97019">
        <w:rPr>
          <w:rFonts w:ascii="Arial" w:hAnsi="Arial" w:cs="Arial"/>
          <w:sz w:val="24"/>
          <w:szCs w:val="24"/>
        </w:rPr>
        <w:t>„Мерки за предлагане на пазара“</w:t>
      </w:r>
      <w:r w:rsidRPr="00775A96">
        <w:rPr>
          <w:rFonts w:ascii="Arial" w:hAnsi="Arial" w:cs="Arial"/>
          <w:sz w:val="24"/>
          <w:szCs w:val="24"/>
        </w:rPr>
        <w:t xml:space="preserve"> е както следва:</w:t>
      </w: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0"/>
        <w:gridCol w:w="2880"/>
        <w:gridCol w:w="3330"/>
      </w:tblGrid>
      <w:tr w:rsidR="00174FEB" w:rsidRPr="00775A96" w14:paraId="55B6F6EC" w14:textId="77777777" w:rsidTr="00544B7D">
        <w:tc>
          <w:tcPr>
            <w:tcW w:w="2970" w:type="dxa"/>
            <w:shd w:val="clear" w:color="auto" w:fill="D9D9D9"/>
            <w:vAlign w:val="center"/>
          </w:tcPr>
          <w:p w14:paraId="5FD96FF9" w14:textId="77777777" w:rsidR="00174FEB" w:rsidRPr="00775A96" w:rsidRDefault="00174FEB" w:rsidP="00880971">
            <w:pPr>
              <w:pStyle w:val="ListParagraph"/>
              <w:tabs>
                <w:tab w:val="left" w:pos="-180"/>
              </w:tabs>
              <w:spacing w:before="100" w:beforeAutospacing="1" w:after="100" w:afterAutospacing="1" w:line="276" w:lineRule="auto"/>
              <w:ind w:left="142" w:right="142"/>
              <w:jc w:val="center"/>
              <w:rPr>
                <w:rFonts w:ascii="Arial" w:hAnsi="Arial" w:cs="Arial"/>
                <w:b/>
                <w:bCs/>
                <w:sz w:val="24"/>
                <w:szCs w:val="24"/>
                <w:lang w:eastAsia="bg-BG"/>
              </w:rPr>
            </w:pPr>
            <w:r w:rsidRPr="00775A96">
              <w:rPr>
                <w:rFonts w:ascii="Arial" w:hAnsi="Arial" w:cs="Arial"/>
                <w:b/>
                <w:bCs/>
                <w:sz w:val="24"/>
                <w:szCs w:val="24"/>
                <w:lang w:eastAsia="bg-BG"/>
              </w:rPr>
              <w:t>Общ размер на безвъзмездната финансова помощ</w:t>
            </w:r>
          </w:p>
        </w:tc>
        <w:tc>
          <w:tcPr>
            <w:tcW w:w="2880" w:type="dxa"/>
            <w:shd w:val="clear" w:color="auto" w:fill="D9D9D9"/>
            <w:vAlign w:val="center"/>
          </w:tcPr>
          <w:p w14:paraId="33A97F18" w14:textId="77777777" w:rsidR="00174FEB" w:rsidRPr="00775A96" w:rsidRDefault="00174FEB" w:rsidP="00880971">
            <w:pPr>
              <w:pStyle w:val="ListParagraph"/>
              <w:tabs>
                <w:tab w:val="left" w:pos="-180"/>
              </w:tabs>
              <w:spacing w:before="100" w:beforeAutospacing="1" w:after="100" w:afterAutospacing="1" w:line="276" w:lineRule="auto"/>
              <w:ind w:left="142" w:right="142"/>
              <w:jc w:val="center"/>
              <w:rPr>
                <w:rFonts w:ascii="Arial" w:hAnsi="Arial" w:cs="Arial"/>
                <w:b/>
                <w:bCs/>
                <w:sz w:val="24"/>
                <w:szCs w:val="24"/>
                <w:lang w:eastAsia="bg-BG"/>
              </w:rPr>
            </w:pPr>
            <w:r w:rsidRPr="00775A96">
              <w:rPr>
                <w:rFonts w:ascii="Arial" w:hAnsi="Arial" w:cs="Arial"/>
                <w:b/>
                <w:bCs/>
                <w:sz w:val="24"/>
                <w:szCs w:val="24"/>
                <w:lang w:eastAsia="bg-BG"/>
              </w:rPr>
              <w:t>Средства от Европейския фонд за морско дело и рибарство</w:t>
            </w:r>
          </w:p>
        </w:tc>
        <w:tc>
          <w:tcPr>
            <w:tcW w:w="3330" w:type="dxa"/>
            <w:shd w:val="clear" w:color="auto" w:fill="D9D9D9"/>
            <w:vAlign w:val="center"/>
          </w:tcPr>
          <w:p w14:paraId="087D9B2E" w14:textId="77777777" w:rsidR="00174FEB" w:rsidRPr="00775A96" w:rsidRDefault="00174FEB" w:rsidP="00880971">
            <w:pPr>
              <w:pStyle w:val="ListParagraph"/>
              <w:tabs>
                <w:tab w:val="left" w:pos="-180"/>
              </w:tabs>
              <w:spacing w:before="100" w:beforeAutospacing="1" w:after="100" w:afterAutospacing="1" w:line="276" w:lineRule="auto"/>
              <w:ind w:left="142" w:right="142"/>
              <w:jc w:val="center"/>
              <w:rPr>
                <w:rFonts w:ascii="Arial" w:hAnsi="Arial" w:cs="Arial"/>
                <w:b/>
                <w:bCs/>
                <w:sz w:val="24"/>
                <w:szCs w:val="24"/>
                <w:lang w:eastAsia="bg-BG"/>
              </w:rPr>
            </w:pPr>
            <w:r w:rsidRPr="00775A96">
              <w:rPr>
                <w:rFonts w:ascii="Arial" w:hAnsi="Arial" w:cs="Arial"/>
                <w:b/>
                <w:bCs/>
                <w:sz w:val="24"/>
                <w:szCs w:val="24"/>
                <w:lang w:eastAsia="bg-BG"/>
              </w:rPr>
              <w:t>Национално съфинансиране</w:t>
            </w:r>
          </w:p>
        </w:tc>
      </w:tr>
      <w:tr w:rsidR="00174FEB" w:rsidRPr="00775A96" w14:paraId="1F9C0860" w14:textId="77777777" w:rsidTr="000E44E7">
        <w:trPr>
          <w:trHeight w:val="980"/>
        </w:trPr>
        <w:tc>
          <w:tcPr>
            <w:tcW w:w="2970" w:type="dxa"/>
          </w:tcPr>
          <w:p w14:paraId="786A8E6F" w14:textId="3068ABDB" w:rsidR="00533A93" w:rsidRPr="006C6BFA" w:rsidRDefault="00533A93" w:rsidP="00100C37">
            <w:pPr>
              <w:pStyle w:val="ListParagraph"/>
              <w:tabs>
                <w:tab w:val="left" w:pos="-180"/>
              </w:tabs>
              <w:spacing w:before="100" w:beforeAutospacing="1" w:after="100" w:afterAutospacing="1" w:line="276" w:lineRule="auto"/>
              <w:ind w:left="142" w:right="142"/>
              <w:jc w:val="center"/>
              <w:rPr>
                <w:rFonts w:ascii="Arial" w:hAnsi="Arial" w:cs="Arial"/>
                <w:sz w:val="24"/>
                <w:szCs w:val="24"/>
              </w:rPr>
            </w:pPr>
          </w:p>
          <w:p w14:paraId="672B92F3" w14:textId="775150D1" w:rsidR="00174FEB" w:rsidRPr="00C60B93" w:rsidRDefault="00100C37" w:rsidP="00100C37">
            <w:pPr>
              <w:pStyle w:val="ListParagraph"/>
              <w:tabs>
                <w:tab w:val="left" w:pos="-180"/>
              </w:tabs>
              <w:spacing w:before="100" w:beforeAutospacing="1" w:after="100" w:afterAutospacing="1" w:line="276" w:lineRule="auto"/>
              <w:ind w:left="142" w:right="142"/>
              <w:jc w:val="center"/>
              <w:rPr>
                <w:rFonts w:ascii="Arial" w:hAnsi="Arial" w:cs="Arial"/>
                <w:sz w:val="24"/>
                <w:szCs w:val="24"/>
                <w:lang w:eastAsia="bg-BG"/>
              </w:rPr>
            </w:pPr>
            <w:r>
              <w:rPr>
                <w:rFonts w:ascii="Arial" w:hAnsi="Arial" w:cs="Arial"/>
                <w:sz w:val="24"/>
                <w:szCs w:val="24"/>
              </w:rPr>
              <w:t xml:space="preserve">5 807 698,36 </w:t>
            </w:r>
            <w:r w:rsidR="00193BF5" w:rsidRPr="0001566D">
              <w:rPr>
                <w:rFonts w:ascii="Arial" w:hAnsi="Arial" w:cs="Arial"/>
                <w:sz w:val="24"/>
                <w:szCs w:val="24"/>
              </w:rPr>
              <w:t>лв</w:t>
            </w:r>
            <w:r w:rsidR="001A4BF3" w:rsidRPr="0001566D">
              <w:rPr>
                <w:rFonts w:ascii="Arial" w:hAnsi="Arial" w:cs="Arial"/>
                <w:sz w:val="24"/>
                <w:szCs w:val="24"/>
                <w:lang w:eastAsia="bg-BG"/>
              </w:rPr>
              <w:t>.</w:t>
            </w:r>
          </w:p>
        </w:tc>
        <w:tc>
          <w:tcPr>
            <w:tcW w:w="2880" w:type="dxa"/>
          </w:tcPr>
          <w:p w14:paraId="2FC3F2BE" w14:textId="6C7AB9F8" w:rsidR="00533A93" w:rsidRPr="006C6BFA" w:rsidRDefault="00533A93" w:rsidP="00100C37">
            <w:pPr>
              <w:pStyle w:val="ListParagraph"/>
              <w:tabs>
                <w:tab w:val="left" w:pos="-180"/>
              </w:tabs>
              <w:spacing w:before="100" w:beforeAutospacing="1" w:after="100" w:afterAutospacing="1" w:line="276" w:lineRule="auto"/>
              <w:ind w:left="142" w:right="142"/>
              <w:jc w:val="center"/>
              <w:rPr>
                <w:rFonts w:ascii="Arial" w:hAnsi="Arial" w:cs="Arial"/>
                <w:sz w:val="24"/>
                <w:szCs w:val="24"/>
              </w:rPr>
            </w:pPr>
          </w:p>
          <w:p w14:paraId="0DB15E9B" w14:textId="377917E3" w:rsidR="00174FEB" w:rsidRPr="006C6BFA" w:rsidRDefault="00100C37" w:rsidP="00100C37">
            <w:pPr>
              <w:pStyle w:val="ListParagraph"/>
              <w:tabs>
                <w:tab w:val="left" w:pos="-180"/>
              </w:tabs>
              <w:spacing w:before="100" w:beforeAutospacing="1" w:after="100" w:afterAutospacing="1" w:line="276" w:lineRule="auto"/>
              <w:ind w:left="142" w:right="142"/>
              <w:jc w:val="center"/>
              <w:rPr>
                <w:rFonts w:ascii="Arial" w:hAnsi="Arial" w:cs="Arial"/>
                <w:sz w:val="24"/>
                <w:szCs w:val="24"/>
                <w:lang w:eastAsia="bg-BG"/>
              </w:rPr>
            </w:pPr>
            <w:r>
              <w:rPr>
                <w:rFonts w:ascii="Arial" w:hAnsi="Arial" w:cs="Arial"/>
                <w:sz w:val="24"/>
                <w:szCs w:val="24"/>
              </w:rPr>
              <w:t xml:space="preserve">4 355 773,77 </w:t>
            </w:r>
            <w:r w:rsidR="00193BF5" w:rsidRPr="006C6BFA">
              <w:rPr>
                <w:rFonts w:ascii="Arial" w:hAnsi="Arial" w:cs="Arial"/>
                <w:sz w:val="24"/>
                <w:szCs w:val="24"/>
              </w:rPr>
              <w:t>лв</w:t>
            </w:r>
            <w:r w:rsidR="00AB517A" w:rsidRPr="006C6BFA">
              <w:rPr>
                <w:rFonts w:ascii="Arial" w:hAnsi="Arial" w:cs="Arial"/>
                <w:sz w:val="24"/>
                <w:szCs w:val="24"/>
                <w:lang w:eastAsia="bg-BG"/>
              </w:rPr>
              <w:t>.</w:t>
            </w:r>
          </w:p>
        </w:tc>
        <w:tc>
          <w:tcPr>
            <w:tcW w:w="3330" w:type="dxa"/>
          </w:tcPr>
          <w:p w14:paraId="210CD9BE" w14:textId="012F595E" w:rsidR="00533A93" w:rsidRPr="006C6BFA" w:rsidRDefault="00533A93" w:rsidP="00100C37">
            <w:pPr>
              <w:pStyle w:val="ListParagraph"/>
              <w:tabs>
                <w:tab w:val="left" w:pos="-180"/>
              </w:tabs>
              <w:spacing w:before="100" w:beforeAutospacing="1" w:after="100" w:afterAutospacing="1" w:line="276" w:lineRule="auto"/>
              <w:ind w:left="142" w:right="142"/>
              <w:jc w:val="center"/>
              <w:rPr>
                <w:rFonts w:ascii="Arial" w:hAnsi="Arial" w:cs="Arial"/>
                <w:sz w:val="24"/>
                <w:szCs w:val="24"/>
              </w:rPr>
            </w:pPr>
          </w:p>
          <w:p w14:paraId="68870A1E" w14:textId="27F72A6E" w:rsidR="00174FEB" w:rsidRPr="00A17023" w:rsidRDefault="00100C37" w:rsidP="00100C37">
            <w:pPr>
              <w:pStyle w:val="ListParagraph"/>
              <w:tabs>
                <w:tab w:val="left" w:pos="-180"/>
              </w:tabs>
              <w:spacing w:before="100" w:beforeAutospacing="1" w:after="100" w:afterAutospacing="1" w:line="276" w:lineRule="auto"/>
              <w:ind w:left="142" w:right="142"/>
              <w:jc w:val="center"/>
              <w:rPr>
                <w:rFonts w:ascii="Arial" w:hAnsi="Arial" w:cs="Arial"/>
                <w:sz w:val="24"/>
                <w:szCs w:val="24"/>
                <w:lang w:eastAsia="bg-BG"/>
              </w:rPr>
            </w:pPr>
            <w:r>
              <w:rPr>
                <w:rFonts w:ascii="Arial" w:hAnsi="Arial" w:cs="Arial"/>
                <w:sz w:val="24"/>
                <w:szCs w:val="24"/>
              </w:rPr>
              <w:t xml:space="preserve">1 451 924,59 </w:t>
            </w:r>
            <w:r w:rsidR="00193BF5" w:rsidRPr="00A17023">
              <w:rPr>
                <w:rFonts w:ascii="Arial" w:hAnsi="Arial" w:cs="Arial"/>
                <w:sz w:val="24"/>
                <w:szCs w:val="24"/>
              </w:rPr>
              <w:t>лв.</w:t>
            </w:r>
          </w:p>
        </w:tc>
      </w:tr>
    </w:tbl>
    <w:p w14:paraId="797C3C5E" w14:textId="77777777" w:rsidR="00174FEB" w:rsidRPr="00775A96" w:rsidRDefault="00174FEB" w:rsidP="00880971">
      <w:pPr>
        <w:pStyle w:val="Heading2"/>
        <w:spacing w:before="100" w:beforeAutospacing="1" w:after="100" w:afterAutospacing="1" w:line="276" w:lineRule="auto"/>
        <w:ind w:left="142" w:right="142"/>
        <w:rPr>
          <w:rFonts w:ascii="Arial" w:hAnsi="Arial" w:cs="Arial"/>
          <w:sz w:val="24"/>
          <w:szCs w:val="24"/>
        </w:rPr>
      </w:pPr>
      <w:bookmarkStart w:id="9" w:name="_Toc120869396"/>
      <w:r w:rsidRPr="00775A96">
        <w:rPr>
          <w:rFonts w:ascii="Arial" w:hAnsi="Arial" w:cs="Arial"/>
          <w:sz w:val="24"/>
          <w:szCs w:val="24"/>
        </w:rPr>
        <w:t>9. Минимален (ако е при</w:t>
      </w:r>
      <w:r w:rsidR="00BC1BDB" w:rsidRPr="00775A96">
        <w:rPr>
          <w:rFonts w:ascii="Arial" w:hAnsi="Arial" w:cs="Arial"/>
          <w:sz w:val="24"/>
          <w:szCs w:val="24"/>
        </w:rPr>
        <w:t xml:space="preserve">ложимо) и максимален </w:t>
      </w:r>
      <w:r w:rsidRPr="00775A96">
        <w:rPr>
          <w:rFonts w:ascii="Arial" w:hAnsi="Arial" w:cs="Arial"/>
          <w:sz w:val="24"/>
          <w:szCs w:val="24"/>
        </w:rPr>
        <w:t>размер на безвъзмезднат</w:t>
      </w:r>
      <w:r w:rsidR="00BC1BDB" w:rsidRPr="00775A96">
        <w:rPr>
          <w:rFonts w:ascii="Arial" w:hAnsi="Arial" w:cs="Arial"/>
          <w:sz w:val="24"/>
          <w:szCs w:val="24"/>
        </w:rPr>
        <w:t xml:space="preserve">а финансова помощ за конкретен </w:t>
      </w:r>
      <w:r w:rsidRPr="00775A96">
        <w:rPr>
          <w:rFonts w:ascii="Arial" w:hAnsi="Arial" w:cs="Arial"/>
          <w:sz w:val="24"/>
          <w:szCs w:val="24"/>
        </w:rPr>
        <w:t>проект:</w:t>
      </w:r>
      <w:bookmarkEnd w:id="9"/>
    </w:p>
    <w:p w14:paraId="2E24CE32" w14:textId="54A7C57E" w:rsidR="00174FEB" w:rsidRPr="00775A96" w:rsidRDefault="00A17023" w:rsidP="00613536">
      <w:pPr>
        <w:pStyle w:val="ListParagraph"/>
        <w:pBdr>
          <w:top w:val="single" w:sz="4" w:space="1" w:color="auto"/>
          <w:left w:val="single" w:sz="4" w:space="0" w:color="auto"/>
          <w:bottom w:val="single" w:sz="4" w:space="1" w:color="auto"/>
          <w:right w:val="single" w:sz="4" w:space="1" w:color="auto"/>
        </w:pBdr>
        <w:tabs>
          <w:tab w:val="left" w:pos="-180"/>
        </w:tabs>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М</w:t>
      </w:r>
      <w:r w:rsidR="00174FEB" w:rsidRPr="00775A96">
        <w:rPr>
          <w:rFonts w:ascii="Arial" w:hAnsi="Arial" w:cs="Arial"/>
          <w:sz w:val="24"/>
          <w:szCs w:val="24"/>
        </w:rPr>
        <w:t>инимал</w:t>
      </w:r>
      <w:r w:rsidR="000E4728">
        <w:rPr>
          <w:rFonts w:ascii="Arial" w:hAnsi="Arial" w:cs="Arial"/>
          <w:sz w:val="24"/>
          <w:szCs w:val="24"/>
        </w:rPr>
        <w:t>ен</w:t>
      </w:r>
      <w:r w:rsidR="00174FEB" w:rsidRPr="00775A96">
        <w:rPr>
          <w:rFonts w:ascii="Arial" w:hAnsi="Arial" w:cs="Arial"/>
          <w:sz w:val="24"/>
          <w:szCs w:val="24"/>
        </w:rPr>
        <w:t xml:space="preserve"> размер на </w:t>
      </w:r>
      <w:r w:rsidR="00BC1BDB" w:rsidRPr="00775A96">
        <w:rPr>
          <w:rFonts w:ascii="Arial" w:hAnsi="Arial" w:cs="Arial"/>
          <w:sz w:val="24"/>
          <w:szCs w:val="24"/>
        </w:rPr>
        <w:t xml:space="preserve">безвъзмездната финансова помощ за един </w:t>
      </w:r>
      <w:r w:rsidR="001A4BF3" w:rsidRPr="00775A96">
        <w:rPr>
          <w:rFonts w:ascii="Arial" w:hAnsi="Arial" w:cs="Arial"/>
          <w:sz w:val="24"/>
          <w:szCs w:val="24"/>
        </w:rPr>
        <w:t>проект</w:t>
      </w:r>
      <w:r>
        <w:rPr>
          <w:rFonts w:ascii="Arial" w:hAnsi="Arial" w:cs="Arial"/>
          <w:sz w:val="24"/>
          <w:szCs w:val="24"/>
        </w:rPr>
        <w:t xml:space="preserve"> - неприложимо</w:t>
      </w:r>
      <w:r w:rsidR="000E4728">
        <w:rPr>
          <w:rFonts w:ascii="Arial" w:hAnsi="Arial" w:cs="Arial"/>
          <w:sz w:val="24"/>
          <w:szCs w:val="24"/>
        </w:rPr>
        <w:t>.</w:t>
      </w:r>
    </w:p>
    <w:p w14:paraId="0DFA8443" w14:textId="1DCDAD89" w:rsidR="002A3BED" w:rsidRPr="002A3BED" w:rsidRDefault="002A3BED" w:rsidP="002A3BED">
      <w:pPr>
        <w:pBdr>
          <w:top w:val="single" w:sz="4" w:space="1" w:color="auto"/>
          <w:left w:val="single" w:sz="4" w:space="0" w:color="auto"/>
          <w:bottom w:val="single" w:sz="4" w:space="1" w:color="auto"/>
          <w:right w:val="single" w:sz="4" w:space="1" w:color="auto"/>
        </w:pBdr>
        <w:tabs>
          <w:tab w:val="left" w:pos="7560"/>
        </w:tabs>
        <w:spacing w:before="100" w:beforeAutospacing="1" w:after="100" w:afterAutospacing="1" w:line="276" w:lineRule="auto"/>
        <w:ind w:left="142" w:right="142"/>
        <w:jc w:val="both"/>
        <w:rPr>
          <w:rFonts w:ascii="Arial" w:hAnsi="Arial" w:cs="Arial"/>
          <w:sz w:val="24"/>
          <w:szCs w:val="24"/>
        </w:rPr>
      </w:pPr>
      <w:r w:rsidRPr="002A3BED">
        <w:rPr>
          <w:rFonts w:ascii="Arial" w:hAnsi="Arial" w:cs="Arial"/>
          <w:sz w:val="24"/>
          <w:szCs w:val="24"/>
        </w:rPr>
        <w:t>В случаите</w:t>
      </w:r>
      <w:r>
        <w:rPr>
          <w:rFonts w:ascii="Arial" w:hAnsi="Arial" w:cs="Arial"/>
          <w:sz w:val="24"/>
          <w:szCs w:val="24"/>
        </w:rPr>
        <w:t xml:space="preserve"> когато кандидатът </w:t>
      </w:r>
      <w:r w:rsidR="00096784">
        <w:rPr>
          <w:rFonts w:ascii="Arial" w:hAnsi="Arial" w:cs="Arial"/>
          <w:sz w:val="24"/>
          <w:szCs w:val="24"/>
        </w:rPr>
        <w:t>е собственик</w:t>
      </w:r>
      <w:r>
        <w:rPr>
          <w:rFonts w:ascii="Arial" w:hAnsi="Arial" w:cs="Arial"/>
          <w:sz w:val="24"/>
          <w:szCs w:val="24"/>
        </w:rPr>
        <w:t xml:space="preserve"> на едно предприятие за преработка на продукти от риболов и аквакултури</w:t>
      </w:r>
      <w:r w:rsidRPr="002A3BED">
        <w:rPr>
          <w:rFonts w:ascii="Arial" w:hAnsi="Arial" w:cs="Arial"/>
          <w:sz w:val="24"/>
          <w:szCs w:val="24"/>
        </w:rPr>
        <w:t>, максималният размер на допустимата безвъзмездна финансова помощ не може да надхвърл</w:t>
      </w:r>
      <w:bookmarkStart w:id="10" w:name="_GoBack"/>
      <w:bookmarkEnd w:id="10"/>
      <w:r w:rsidRPr="002A3BED">
        <w:rPr>
          <w:rFonts w:ascii="Arial" w:hAnsi="Arial" w:cs="Arial"/>
          <w:sz w:val="24"/>
          <w:szCs w:val="24"/>
        </w:rPr>
        <w:t>я 200 000 лева.</w:t>
      </w:r>
    </w:p>
    <w:p w14:paraId="29301772" w14:textId="799D55C9" w:rsidR="002A3BED" w:rsidRDefault="002A3BED" w:rsidP="002A3BED">
      <w:pPr>
        <w:pBdr>
          <w:top w:val="single" w:sz="4" w:space="1" w:color="auto"/>
          <w:left w:val="single" w:sz="4" w:space="0" w:color="auto"/>
          <w:bottom w:val="single" w:sz="4" w:space="1" w:color="auto"/>
          <w:right w:val="single" w:sz="4" w:space="1" w:color="auto"/>
        </w:pBdr>
        <w:tabs>
          <w:tab w:val="left" w:pos="7560"/>
        </w:tabs>
        <w:spacing w:before="100" w:beforeAutospacing="1" w:after="100" w:afterAutospacing="1" w:line="276" w:lineRule="auto"/>
        <w:ind w:left="142" w:right="142"/>
        <w:jc w:val="both"/>
        <w:rPr>
          <w:rFonts w:ascii="Arial" w:hAnsi="Arial" w:cs="Arial"/>
          <w:sz w:val="24"/>
          <w:szCs w:val="24"/>
        </w:rPr>
      </w:pPr>
      <w:r w:rsidRPr="002A3BED">
        <w:rPr>
          <w:rFonts w:ascii="Arial" w:hAnsi="Arial" w:cs="Arial"/>
          <w:sz w:val="24"/>
          <w:szCs w:val="24"/>
        </w:rPr>
        <w:t xml:space="preserve">В случаите когато </w:t>
      </w:r>
      <w:r>
        <w:rPr>
          <w:rFonts w:ascii="Arial" w:hAnsi="Arial" w:cs="Arial"/>
          <w:sz w:val="24"/>
          <w:szCs w:val="24"/>
        </w:rPr>
        <w:t xml:space="preserve">кандидатът </w:t>
      </w:r>
      <w:r w:rsidR="00096784">
        <w:rPr>
          <w:rFonts w:ascii="Arial" w:hAnsi="Arial" w:cs="Arial"/>
          <w:sz w:val="24"/>
          <w:szCs w:val="24"/>
        </w:rPr>
        <w:t>е собственик</w:t>
      </w:r>
      <w:r>
        <w:rPr>
          <w:rFonts w:ascii="Arial" w:hAnsi="Arial" w:cs="Arial"/>
          <w:sz w:val="24"/>
          <w:szCs w:val="24"/>
        </w:rPr>
        <w:t xml:space="preserve"> на повече от едно предприятие за преработка на продукти от риболов и аквакултури, </w:t>
      </w:r>
      <w:r w:rsidR="00121037">
        <w:rPr>
          <w:rFonts w:ascii="Arial" w:hAnsi="Arial" w:cs="Arial"/>
          <w:sz w:val="24"/>
          <w:szCs w:val="24"/>
        </w:rPr>
        <w:t>той</w:t>
      </w:r>
      <w:r w:rsidR="001C7270" w:rsidRPr="001C7270">
        <w:rPr>
          <w:rFonts w:ascii="Arial" w:hAnsi="Arial" w:cs="Arial"/>
          <w:sz w:val="24"/>
          <w:szCs w:val="24"/>
        </w:rPr>
        <w:t xml:space="preserve"> подава едно проектно</w:t>
      </w:r>
      <w:r w:rsidR="00096784">
        <w:rPr>
          <w:rFonts w:ascii="Arial" w:hAnsi="Arial" w:cs="Arial"/>
          <w:sz w:val="24"/>
          <w:szCs w:val="24"/>
        </w:rPr>
        <w:t xml:space="preserve"> предложение за всички допустими предприятия за преработка</w:t>
      </w:r>
      <w:r w:rsidR="00032821">
        <w:rPr>
          <w:rFonts w:ascii="Arial" w:hAnsi="Arial" w:cs="Arial"/>
          <w:sz w:val="24"/>
          <w:szCs w:val="24"/>
        </w:rPr>
        <w:t xml:space="preserve">, като </w:t>
      </w:r>
      <w:r w:rsidRPr="002A3BED">
        <w:rPr>
          <w:rFonts w:ascii="Arial" w:hAnsi="Arial" w:cs="Arial"/>
          <w:sz w:val="24"/>
          <w:szCs w:val="24"/>
        </w:rPr>
        <w:t xml:space="preserve">максималният размер на допустимата безвъзмездна финансова помощ </w:t>
      </w:r>
      <w:r w:rsidR="00096784">
        <w:rPr>
          <w:rFonts w:ascii="Arial" w:hAnsi="Arial" w:cs="Arial"/>
          <w:sz w:val="24"/>
          <w:szCs w:val="24"/>
        </w:rPr>
        <w:t>за всички предприятия</w:t>
      </w:r>
      <w:r w:rsidR="00032821">
        <w:rPr>
          <w:rFonts w:ascii="Arial" w:hAnsi="Arial" w:cs="Arial"/>
          <w:sz w:val="24"/>
          <w:szCs w:val="24"/>
        </w:rPr>
        <w:t xml:space="preserve"> </w:t>
      </w:r>
      <w:r w:rsidRPr="002A3BED">
        <w:rPr>
          <w:rFonts w:ascii="Arial" w:hAnsi="Arial" w:cs="Arial"/>
          <w:sz w:val="24"/>
          <w:szCs w:val="24"/>
        </w:rPr>
        <w:t>не може да надхвърля 400 000 лева.</w:t>
      </w:r>
    </w:p>
    <w:p w14:paraId="5647D569" w14:textId="63AA7791" w:rsidR="00F313F8" w:rsidRDefault="00FA28D7" w:rsidP="00F313F8">
      <w:pPr>
        <w:pBdr>
          <w:top w:val="single" w:sz="4" w:space="1" w:color="auto"/>
          <w:left w:val="single" w:sz="4" w:space="0" w:color="auto"/>
          <w:bottom w:val="single" w:sz="4" w:space="1" w:color="auto"/>
          <w:right w:val="single" w:sz="4" w:space="1" w:color="auto"/>
        </w:pBdr>
        <w:tabs>
          <w:tab w:val="left" w:pos="7560"/>
        </w:tabs>
        <w:spacing w:before="100" w:beforeAutospacing="1" w:after="100" w:afterAutospacing="1" w:line="276" w:lineRule="auto"/>
        <w:ind w:left="142" w:right="142"/>
        <w:jc w:val="both"/>
        <w:rPr>
          <w:rFonts w:ascii="Arial" w:hAnsi="Arial" w:cs="Arial"/>
          <w:sz w:val="24"/>
          <w:szCs w:val="24"/>
        </w:rPr>
      </w:pPr>
      <w:r w:rsidRPr="00F313F8">
        <w:rPr>
          <w:rFonts w:ascii="Arial" w:hAnsi="Arial" w:cs="Arial"/>
          <w:sz w:val="24"/>
          <w:szCs w:val="24"/>
        </w:rPr>
        <w:t xml:space="preserve">Размерът на компенсацията </w:t>
      </w:r>
      <w:r>
        <w:rPr>
          <w:rFonts w:ascii="Arial" w:hAnsi="Arial" w:cs="Arial"/>
          <w:sz w:val="24"/>
          <w:szCs w:val="24"/>
        </w:rPr>
        <w:t>се</w:t>
      </w:r>
      <w:r w:rsidRPr="00F313F8">
        <w:rPr>
          <w:rFonts w:ascii="Arial" w:hAnsi="Arial" w:cs="Arial"/>
          <w:sz w:val="24"/>
          <w:szCs w:val="24"/>
        </w:rPr>
        <w:t xml:space="preserve"> </w:t>
      </w:r>
      <w:r>
        <w:rPr>
          <w:rFonts w:ascii="Arial" w:hAnsi="Arial" w:cs="Arial"/>
          <w:sz w:val="24"/>
          <w:szCs w:val="24"/>
        </w:rPr>
        <w:t>изчислява</w:t>
      </w:r>
      <w:r w:rsidR="007C5CD3">
        <w:rPr>
          <w:rFonts w:ascii="Arial" w:hAnsi="Arial" w:cs="Arial"/>
          <w:sz w:val="24"/>
          <w:szCs w:val="24"/>
        </w:rPr>
        <w:t>, съгласно</w:t>
      </w:r>
      <w:r w:rsidRPr="00F313F8">
        <w:rPr>
          <w:rFonts w:ascii="Arial" w:hAnsi="Arial" w:cs="Arial"/>
          <w:sz w:val="24"/>
          <w:szCs w:val="24"/>
        </w:rPr>
        <w:t xml:space="preserve"> т. 2 от Методика</w:t>
      </w:r>
      <w:r w:rsidR="007C5CD3">
        <w:rPr>
          <w:rFonts w:ascii="Arial" w:hAnsi="Arial" w:cs="Arial"/>
          <w:sz w:val="24"/>
          <w:szCs w:val="24"/>
        </w:rPr>
        <w:t>та</w:t>
      </w:r>
      <w:r w:rsidRPr="00F313F8">
        <w:rPr>
          <w:rFonts w:ascii="Arial" w:hAnsi="Arial" w:cs="Arial"/>
          <w:sz w:val="24"/>
          <w:szCs w:val="24"/>
        </w:rPr>
        <w:t xml:space="preserve"> за изчисление на компенсациите, Приложение № </w:t>
      </w:r>
      <w:r w:rsidR="00134570">
        <w:rPr>
          <w:rFonts w:ascii="Arial" w:hAnsi="Arial" w:cs="Arial"/>
          <w:sz w:val="24"/>
          <w:szCs w:val="24"/>
        </w:rPr>
        <w:t>1</w:t>
      </w:r>
      <w:r w:rsidR="00134570" w:rsidRPr="00F313F8">
        <w:rPr>
          <w:rFonts w:ascii="Arial" w:hAnsi="Arial" w:cs="Arial"/>
          <w:sz w:val="24"/>
          <w:szCs w:val="24"/>
        </w:rPr>
        <w:t xml:space="preserve"> </w:t>
      </w:r>
      <w:r w:rsidRPr="00F313F8">
        <w:rPr>
          <w:rFonts w:ascii="Arial" w:hAnsi="Arial" w:cs="Arial"/>
          <w:sz w:val="24"/>
          <w:szCs w:val="24"/>
        </w:rPr>
        <w:t>към настоящите условия за кандидатстване и изпълнение.</w:t>
      </w:r>
      <w:r w:rsidR="00F313F8" w:rsidRPr="00F313F8">
        <w:rPr>
          <w:rFonts w:ascii="Arial" w:hAnsi="Arial" w:cs="Arial"/>
          <w:sz w:val="24"/>
          <w:szCs w:val="24"/>
        </w:rPr>
        <w:t xml:space="preserve"> </w:t>
      </w:r>
    </w:p>
    <w:p w14:paraId="5ACBBEE4" w14:textId="1EE8E9A6" w:rsidR="00BC4E2A" w:rsidRDefault="00BC4E2A" w:rsidP="00F313F8">
      <w:pPr>
        <w:pBdr>
          <w:top w:val="single" w:sz="4" w:space="1" w:color="auto"/>
          <w:left w:val="single" w:sz="4" w:space="0" w:color="auto"/>
          <w:bottom w:val="single" w:sz="4" w:space="1" w:color="auto"/>
          <w:right w:val="single" w:sz="4" w:space="1" w:color="auto"/>
        </w:pBdr>
        <w:tabs>
          <w:tab w:val="left" w:pos="7560"/>
        </w:tabs>
        <w:spacing w:before="100" w:beforeAutospacing="1" w:after="100" w:afterAutospacing="1" w:line="276" w:lineRule="auto"/>
        <w:ind w:left="142" w:right="142"/>
        <w:jc w:val="both"/>
        <w:rPr>
          <w:rFonts w:ascii="Arial" w:hAnsi="Arial" w:cs="Arial"/>
          <w:sz w:val="24"/>
          <w:szCs w:val="24"/>
        </w:rPr>
      </w:pPr>
      <w:r w:rsidRPr="00BC4E2A">
        <w:rPr>
          <w:rFonts w:ascii="Arial" w:hAnsi="Arial" w:cs="Arial"/>
          <w:sz w:val="24"/>
          <w:szCs w:val="24"/>
        </w:rPr>
        <w:t xml:space="preserve">Бюджетът (т. 4 от Формуляра за кандидатстване) трябва да отразява размера на  компенсацията, изчислен съгласно Приложение № </w:t>
      </w:r>
      <w:r w:rsidR="00134570">
        <w:rPr>
          <w:rFonts w:ascii="Arial" w:hAnsi="Arial" w:cs="Arial"/>
          <w:sz w:val="24"/>
          <w:szCs w:val="24"/>
        </w:rPr>
        <w:t>1</w:t>
      </w:r>
      <w:r w:rsidRPr="00BC4E2A">
        <w:rPr>
          <w:rFonts w:ascii="Arial" w:hAnsi="Arial" w:cs="Arial"/>
          <w:sz w:val="24"/>
          <w:szCs w:val="24"/>
        </w:rPr>
        <w:t>.</w:t>
      </w:r>
    </w:p>
    <w:p w14:paraId="568FC5BF" w14:textId="26A7D73B" w:rsidR="00F313F8" w:rsidRPr="00F313F8" w:rsidRDefault="00F313F8" w:rsidP="00F313F8">
      <w:pPr>
        <w:pBdr>
          <w:top w:val="single" w:sz="4" w:space="1" w:color="auto"/>
          <w:left w:val="single" w:sz="4" w:space="0" w:color="auto"/>
          <w:bottom w:val="single" w:sz="4" w:space="1" w:color="auto"/>
          <w:right w:val="single" w:sz="4" w:space="1" w:color="auto"/>
        </w:pBdr>
        <w:tabs>
          <w:tab w:val="left" w:pos="7560"/>
        </w:tabs>
        <w:spacing w:before="100" w:beforeAutospacing="1" w:after="100" w:afterAutospacing="1" w:line="276" w:lineRule="auto"/>
        <w:ind w:left="142" w:right="142"/>
        <w:jc w:val="both"/>
      </w:pPr>
      <w:r w:rsidRPr="00C364AD">
        <w:rPr>
          <w:rFonts w:ascii="Arial" w:hAnsi="Arial" w:cs="Arial"/>
          <w:sz w:val="24"/>
          <w:szCs w:val="24"/>
        </w:rPr>
        <w:t xml:space="preserve">В случай, че предприятието има приходи от дейност, различна от преработка на продукти от риболов и аквакултури при изчислението на компенсацията </w:t>
      </w:r>
      <w:r>
        <w:rPr>
          <w:rFonts w:ascii="Arial" w:hAnsi="Arial" w:cs="Arial"/>
          <w:sz w:val="24"/>
          <w:szCs w:val="24"/>
        </w:rPr>
        <w:t>се взимат н</w:t>
      </w:r>
      <w:r w:rsidRPr="001B06DC">
        <w:rPr>
          <w:rFonts w:ascii="Arial" w:hAnsi="Arial" w:cs="Arial"/>
          <w:sz w:val="24"/>
          <w:szCs w:val="24"/>
        </w:rPr>
        <w:t>етните приходи от продажби в Раздел VI</w:t>
      </w:r>
      <w:r>
        <w:rPr>
          <w:rFonts w:ascii="Arial" w:hAnsi="Arial" w:cs="Arial"/>
          <w:sz w:val="24"/>
          <w:szCs w:val="24"/>
        </w:rPr>
        <w:t xml:space="preserve"> от ОПР -</w:t>
      </w:r>
      <w:r w:rsidRPr="001B06DC">
        <w:rPr>
          <w:rFonts w:ascii="Arial" w:hAnsi="Arial" w:cs="Arial"/>
          <w:sz w:val="24"/>
          <w:szCs w:val="24"/>
        </w:rPr>
        <w:t xml:space="preserve"> Нетни приходи от продажби по икономически дейности с код по КИД 2008 - код </w:t>
      </w:r>
      <w:r>
        <w:rPr>
          <w:rFonts w:ascii="Arial" w:hAnsi="Arial" w:cs="Arial"/>
          <w:sz w:val="24"/>
          <w:szCs w:val="24"/>
        </w:rPr>
        <w:t>10.20</w:t>
      </w:r>
      <w:r w:rsidRPr="001B06DC">
        <w:rPr>
          <w:rFonts w:ascii="Arial" w:hAnsi="Arial" w:cs="Arial"/>
          <w:sz w:val="24"/>
          <w:szCs w:val="24"/>
        </w:rPr>
        <w:t xml:space="preserve"> „</w:t>
      </w:r>
      <w:r w:rsidRPr="006C4675">
        <w:rPr>
          <w:rFonts w:ascii="Arial" w:hAnsi="Arial" w:cs="Arial"/>
          <w:sz w:val="24"/>
          <w:szCs w:val="24"/>
        </w:rPr>
        <w:t>Преработка и консервиране на риба и други водни животни, без готови ястия</w:t>
      </w:r>
      <w:r w:rsidRPr="001B06DC">
        <w:rPr>
          <w:rFonts w:ascii="Arial" w:hAnsi="Arial" w:cs="Arial"/>
          <w:sz w:val="24"/>
          <w:szCs w:val="24"/>
        </w:rPr>
        <w:t>“</w:t>
      </w:r>
      <w:r>
        <w:rPr>
          <w:rFonts w:ascii="Arial" w:hAnsi="Arial" w:cs="Arial"/>
          <w:sz w:val="24"/>
          <w:szCs w:val="24"/>
        </w:rPr>
        <w:t xml:space="preserve"> </w:t>
      </w:r>
      <w:r w:rsidRPr="001B06DC">
        <w:rPr>
          <w:rFonts w:ascii="Arial" w:hAnsi="Arial" w:cs="Arial"/>
          <w:sz w:val="24"/>
          <w:szCs w:val="24"/>
        </w:rPr>
        <w:t xml:space="preserve">за </w:t>
      </w:r>
      <w:r w:rsidR="00841C98" w:rsidRPr="00CE324C">
        <w:rPr>
          <w:rFonts w:ascii="Arial" w:hAnsi="Arial" w:cs="Arial"/>
          <w:sz w:val="24"/>
          <w:szCs w:val="24"/>
        </w:rPr>
        <w:t xml:space="preserve">2023 </w:t>
      </w:r>
      <w:r w:rsidRPr="00CE324C">
        <w:rPr>
          <w:rFonts w:ascii="Arial" w:hAnsi="Arial" w:cs="Arial"/>
          <w:sz w:val="24"/>
          <w:szCs w:val="24"/>
        </w:rPr>
        <w:t>г.</w:t>
      </w:r>
      <w:r w:rsidRPr="00CE324C">
        <w:rPr>
          <w:rStyle w:val="FootnoteReference"/>
          <w:rFonts w:ascii="Arial" w:hAnsi="Arial" w:cs="Arial"/>
          <w:sz w:val="24"/>
          <w:szCs w:val="24"/>
        </w:rPr>
        <w:footnoteReference w:id="1"/>
      </w:r>
    </w:p>
    <w:p w14:paraId="3B468499" w14:textId="77777777" w:rsidR="00174FEB" w:rsidRPr="00775A96" w:rsidRDefault="00174FEB" w:rsidP="00880971">
      <w:pPr>
        <w:pStyle w:val="Heading2"/>
        <w:tabs>
          <w:tab w:val="left" w:pos="-180"/>
        </w:tabs>
        <w:spacing w:before="100" w:beforeAutospacing="1" w:after="100" w:afterAutospacing="1" w:line="276" w:lineRule="auto"/>
        <w:ind w:left="142" w:right="142"/>
        <w:rPr>
          <w:rFonts w:ascii="Arial" w:hAnsi="Arial" w:cs="Arial"/>
          <w:sz w:val="24"/>
          <w:szCs w:val="24"/>
        </w:rPr>
      </w:pPr>
      <w:bookmarkStart w:id="11" w:name="_Toc120869397"/>
      <w:r w:rsidRPr="00775A96">
        <w:rPr>
          <w:rFonts w:ascii="Arial" w:hAnsi="Arial" w:cs="Arial"/>
          <w:sz w:val="24"/>
          <w:szCs w:val="24"/>
        </w:rPr>
        <w:lastRenderedPageBreak/>
        <w:t>10. Процент на съфинансиране:</w:t>
      </w:r>
      <w:bookmarkEnd w:id="11"/>
    </w:p>
    <w:p w14:paraId="7854E7E3" w14:textId="705F1476" w:rsidR="000A62D2" w:rsidRPr="00775A96" w:rsidRDefault="00C4515F" w:rsidP="007668BE">
      <w:pPr>
        <w:pStyle w:val="ListParagraph"/>
        <w:pBdr>
          <w:top w:val="single" w:sz="4" w:space="1" w:color="auto"/>
          <w:left w:val="single" w:sz="4" w:space="4" w:color="auto"/>
          <w:bottom w:val="single" w:sz="4" w:space="1" w:color="auto"/>
          <w:right w:val="single" w:sz="4" w:space="0" w:color="auto"/>
        </w:pBdr>
        <w:spacing w:before="100" w:beforeAutospacing="1" w:after="100" w:afterAutospacing="1" w:line="276" w:lineRule="auto"/>
        <w:ind w:left="142" w:right="142"/>
        <w:jc w:val="both"/>
        <w:rPr>
          <w:rFonts w:ascii="Arial" w:hAnsi="Arial" w:cs="Arial"/>
          <w:noProof/>
          <w:sz w:val="24"/>
          <w:szCs w:val="24"/>
        </w:rPr>
      </w:pPr>
      <w:r w:rsidRPr="00775A96">
        <w:rPr>
          <w:rFonts w:ascii="Arial" w:hAnsi="Arial" w:cs="Arial"/>
          <w:noProof/>
          <w:sz w:val="24"/>
          <w:szCs w:val="24"/>
        </w:rPr>
        <w:t>Финансовата помощ по реда на настоящата процедура е безвъзмездна и се предоставя в рамките на определения бюджет за мярката в ПМДР 2014 - 2020 г., от които:</w:t>
      </w:r>
    </w:p>
    <w:p w14:paraId="627C638E" w14:textId="19F8C972" w:rsidR="00F4382D" w:rsidRPr="00775A96" w:rsidRDefault="00C4515F" w:rsidP="00880971">
      <w:pPr>
        <w:pStyle w:val="ListParagraph"/>
        <w:pBdr>
          <w:top w:val="single" w:sz="4" w:space="1" w:color="auto"/>
          <w:left w:val="single" w:sz="4" w:space="4" w:color="auto"/>
          <w:bottom w:val="single" w:sz="4" w:space="1" w:color="auto"/>
          <w:right w:val="single" w:sz="4" w:space="0" w:color="auto"/>
        </w:pBdr>
        <w:spacing w:before="100" w:beforeAutospacing="1" w:after="100" w:afterAutospacing="1" w:line="276" w:lineRule="auto"/>
        <w:ind w:left="142" w:right="142"/>
        <w:jc w:val="both"/>
        <w:rPr>
          <w:rFonts w:ascii="Arial" w:hAnsi="Arial" w:cs="Arial"/>
          <w:noProof/>
          <w:sz w:val="24"/>
          <w:szCs w:val="24"/>
        </w:rPr>
      </w:pPr>
      <w:r w:rsidRPr="00775A96">
        <w:rPr>
          <w:rFonts w:ascii="Arial" w:hAnsi="Arial" w:cs="Arial"/>
          <w:noProof/>
          <w:sz w:val="24"/>
          <w:szCs w:val="24"/>
        </w:rPr>
        <w:t>Процент на съфинансиране от ЕФМДР – 75%</w:t>
      </w:r>
    </w:p>
    <w:p w14:paraId="3216DF4D" w14:textId="5904307A" w:rsidR="00C4515F" w:rsidRPr="00775A96" w:rsidRDefault="00C4515F" w:rsidP="00880971">
      <w:pPr>
        <w:pStyle w:val="ListParagraph"/>
        <w:pBdr>
          <w:top w:val="single" w:sz="4" w:space="1" w:color="auto"/>
          <w:left w:val="single" w:sz="4" w:space="4" w:color="auto"/>
          <w:bottom w:val="single" w:sz="4" w:space="1" w:color="auto"/>
          <w:right w:val="single" w:sz="4" w:space="0" w:color="auto"/>
        </w:pBdr>
        <w:spacing w:before="100" w:beforeAutospacing="1" w:after="100" w:afterAutospacing="1" w:line="276" w:lineRule="auto"/>
        <w:ind w:left="142" w:right="142"/>
        <w:jc w:val="both"/>
        <w:rPr>
          <w:rFonts w:ascii="Arial" w:hAnsi="Arial" w:cs="Arial"/>
          <w:noProof/>
          <w:sz w:val="24"/>
          <w:szCs w:val="24"/>
        </w:rPr>
      </w:pPr>
      <w:r w:rsidRPr="00775A96">
        <w:rPr>
          <w:rFonts w:ascii="Arial" w:hAnsi="Arial" w:cs="Arial"/>
          <w:noProof/>
          <w:sz w:val="24"/>
          <w:szCs w:val="24"/>
        </w:rPr>
        <w:t>Процент на съфинансиране от националния бюджет – 25%</w:t>
      </w:r>
    </w:p>
    <w:p w14:paraId="328150C9" w14:textId="77777777" w:rsidR="00C4515F" w:rsidRPr="00775A96" w:rsidRDefault="00C4515F" w:rsidP="00880971">
      <w:pPr>
        <w:pStyle w:val="ListParagraph"/>
        <w:pBdr>
          <w:top w:val="single" w:sz="4" w:space="1" w:color="auto"/>
          <w:left w:val="single" w:sz="4" w:space="4" w:color="auto"/>
          <w:bottom w:val="single" w:sz="4" w:space="1" w:color="auto"/>
          <w:right w:val="single" w:sz="4" w:space="0" w:color="auto"/>
        </w:pBdr>
        <w:spacing w:before="100" w:beforeAutospacing="1" w:after="100" w:afterAutospacing="1" w:line="276" w:lineRule="auto"/>
        <w:ind w:left="142" w:right="142"/>
        <w:jc w:val="both"/>
        <w:rPr>
          <w:rFonts w:ascii="Arial" w:hAnsi="Arial" w:cs="Arial"/>
          <w:b/>
          <w:noProof/>
          <w:sz w:val="24"/>
          <w:szCs w:val="24"/>
        </w:rPr>
      </w:pPr>
      <w:r w:rsidRPr="00775A96">
        <w:rPr>
          <w:rFonts w:ascii="Arial" w:hAnsi="Arial" w:cs="Arial"/>
          <w:b/>
          <w:noProof/>
          <w:sz w:val="24"/>
          <w:szCs w:val="24"/>
        </w:rPr>
        <w:t xml:space="preserve">Максимален интензитет на безвъзмездната финансова помощ – </w:t>
      </w:r>
      <w:r w:rsidR="00634ED2" w:rsidRPr="00775A96">
        <w:rPr>
          <w:rFonts w:ascii="Arial" w:hAnsi="Arial" w:cs="Arial"/>
          <w:b/>
          <w:noProof/>
          <w:sz w:val="24"/>
          <w:szCs w:val="24"/>
        </w:rPr>
        <w:t>до</w:t>
      </w:r>
      <w:r w:rsidR="00193BF5" w:rsidRPr="00775A96">
        <w:rPr>
          <w:rFonts w:ascii="Arial" w:hAnsi="Arial" w:cs="Arial"/>
          <w:b/>
          <w:noProof/>
          <w:sz w:val="24"/>
          <w:szCs w:val="24"/>
        </w:rPr>
        <w:t xml:space="preserve"> 100 </w:t>
      </w:r>
      <w:r w:rsidRPr="00775A96">
        <w:rPr>
          <w:rFonts w:ascii="Arial" w:hAnsi="Arial" w:cs="Arial"/>
          <w:b/>
          <w:noProof/>
          <w:sz w:val="24"/>
          <w:szCs w:val="24"/>
        </w:rPr>
        <w:t>%.</w:t>
      </w:r>
    </w:p>
    <w:p w14:paraId="26A83A55" w14:textId="77777777" w:rsidR="00174FEB" w:rsidRPr="00775A96" w:rsidRDefault="00174FEB" w:rsidP="00880971">
      <w:pPr>
        <w:pStyle w:val="Heading2"/>
        <w:tabs>
          <w:tab w:val="left" w:pos="-180"/>
        </w:tabs>
        <w:spacing w:before="100" w:beforeAutospacing="1" w:after="100" w:afterAutospacing="1" w:line="276" w:lineRule="auto"/>
        <w:ind w:left="142" w:right="142"/>
        <w:rPr>
          <w:rFonts w:ascii="Arial" w:hAnsi="Arial" w:cs="Arial"/>
          <w:sz w:val="24"/>
          <w:szCs w:val="24"/>
        </w:rPr>
      </w:pPr>
      <w:bookmarkStart w:id="12" w:name="_Toc120869398"/>
      <w:r w:rsidRPr="00775A96">
        <w:rPr>
          <w:rFonts w:ascii="Arial" w:hAnsi="Arial" w:cs="Arial"/>
          <w:sz w:val="24"/>
          <w:szCs w:val="24"/>
        </w:rPr>
        <w:t>11. Допустими кандидати:</w:t>
      </w:r>
      <w:bookmarkEnd w:id="12"/>
    </w:p>
    <w:p w14:paraId="1ED2A20D" w14:textId="06AA8DC8" w:rsidR="00634ED2" w:rsidRPr="0089361C"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r w:rsidRPr="00775A96">
        <w:rPr>
          <w:rFonts w:ascii="Arial" w:hAnsi="Arial" w:cs="Arial"/>
          <w:b/>
          <w:sz w:val="24"/>
          <w:szCs w:val="24"/>
        </w:rPr>
        <w:t>1)</w:t>
      </w:r>
      <w:r w:rsidRPr="00775A96">
        <w:rPr>
          <w:rFonts w:ascii="Arial" w:hAnsi="Arial" w:cs="Arial"/>
          <w:sz w:val="24"/>
          <w:szCs w:val="24"/>
        </w:rPr>
        <w:t xml:space="preserve"> Допустими по настоящата процедура </w:t>
      </w:r>
      <w:r w:rsidR="00D77C83" w:rsidRPr="00775A96">
        <w:rPr>
          <w:rFonts w:ascii="Arial" w:hAnsi="Arial" w:cs="Arial"/>
          <w:sz w:val="24"/>
          <w:szCs w:val="24"/>
        </w:rPr>
        <w:t>чрез подбор</w:t>
      </w:r>
      <w:r w:rsidRPr="00775A96">
        <w:rPr>
          <w:rFonts w:ascii="Arial" w:hAnsi="Arial" w:cs="Arial"/>
          <w:sz w:val="24"/>
          <w:szCs w:val="24"/>
        </w:rPr>
        <w:t xml:space="preserve"> на проекти са само кандидати, </w:t>
      </w:r>
      <w:r w:rsidRPr="0089361C">
        <w:rPr>
          <w:rFonts w:ascii="Arial" w:hAnsi="Arial" w:cs="Arial"/>
          <w:sz w:val="24"/>
          <w:szCs w:val="24"/>
        </w:rPr>
        <w:t>които:</w:t>
      </w:r>
    </w:p>
    <w:p w14:paraId="493BA8A5" w14:textId="3D77E71E" w:rsidR="008E2F83" w:rsidRPr="0089361C"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r w:rsidRPr="0089361C">
        <w:rPr>
          <w:rFonts w:ascii="Arial" w:hAnsi="Arial" w:cs="Arial"/>
          <w:sz w:val="24"/>
          <w:szCs w:val="24"/>
        </w:rPr>
        <w:t>1.1. са еднолични търговци (ЕТ) или юридически лица, регистрирани по Търговския закон.</w:t>
      </w:r>
    </w:p>
    <w:p w14:paraId="0E3A6527" w14:textId="4A6C9FCF" w:rsidR="00634ED2" w:rsidRPr="0089361C"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r w:rsidRPr="0089361C">
        <w:rPr>
          <w:rFonts w:ascii="Arial" w:hAnsi="Arial" w:cs="Arial"/>
          <w:sz w:val="24"/>
          <w:szCs w:val="24"/>
        </w:rPr>
        <w:t>Клонове на юридически лица, регистрирани в Р</w:t>
      </w:r>
      <w:r w:rsidR="007E0EC8" w:rsidRPr="0089361C">
        <w:rPr>
          <w:rFonts w:ascii="Arial" w:hAnsi="Arial" w:cs="Arial"/>
          <w:sz w:val="24"/>
          <w:szCs w:val="24"/>
        </w:rPr>
        <w:t xml:space="preserve">епублика </w:t>
      </w:r>
      <w:r w:rsidRPr="0089361C">
        <w:rPr>
          <w:rFonts w:ascii="Arial" w:hAnsi="Arial" w:cs="Arial"/>
          <w:sz w:val="24"/>
          <w:szCs w:val="24"/>
        </w:rPr>
        <w:t xml:space="preserve">България, не могат да участват в процедурата </w:t>
      </w:r>
      <w:r w:rsidR="00D77C83" w:rsidRPr="0089361C">
        <w:rPr>
          <w:rFonts w:ascii="Arial" w:hAnsi="Arial" w:cs="Arial"/>
          <w:sz w:val="24"/>
          <w:szCs w:val="24"/>
        </w:rPr>
        <w:t>чрез подбор</w:t>
      </w:r>
      <w:r w:rsidRPr="0089361C">
        <w:rPr>
          <w:rFonts w:ascii="Arial" w:hAnsi="Arial" w:cs="Arial"/>
          <w:sz w:val="24"/>
          <w:szCs w:val="24"/>
        </w:rPr>
        <w:t xml:space="preserve"> на проекти поради липсата на самостоятелна правосубектност.</w:t>
      </w:r>
    </w:p>
    <w:p w14:paraId="54DC348B" w14:textId="77777777" w:rsidR="00634ED2" w:rsidRPr="0089361C"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p>
    <w:p w14:paraId="1ED88E37" w14:textId="1C461260" w:rsidR="00634ED2" w:rsidRPr="00E258AF"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r w:rsidRPr="00CE324C">
        <w:rPr>
          <w:rFonts w:ascii="Arial" w:hAnsi="Arial" w:cs="Arial"/>
          <w:sz w:val="24"/>
          <w:szCs w:val="24"/>
        </w:rPr>
        <w:t>1.</w:t>
      </w:r>
      <w:r w:rsidR="007E0EC8" w:rsidRPr="00CE324C">
        <w:rPr>
          <w:rFonts w:ascii="Arial" w:hAnsi="Arial" w:cs="Arial"/>
          <w:sz w:val="24"/>
          <w:szCs w:val="24"/>
        </w:rPr>
        <w:t>2</w:t>
      </w:r>
      <w:r w:rsidRPr="00CE324C">
        <w:rPr>
          <w:rFonts w:ascii="Arial" w:hAnsi="Arial" w:cs="Arial"/>
          <w:sz w:val="24"/>
          <w:szCs w:val="24"/>
        </w:rPr>
        <w:t>.</w:t>
      </w:r>
      <w:r w:rsidR="0048411A" w:rsidRPr="0048411A">
        <w:t xml:space="preserve"> </w:t>
      </w:r>
      <w:r w:rsidR="0048411A" w:rsidRPr="0048411A">
        <w:rPr>
          <w:rFonts w:ascii="Arial" w:hAnsi="Arial" w:cs="Arial"/>
          <w:sz w:val="24"/>
          <w:szCs w:val="24"/>
        </w:rPr>
        <w:t>са регистрирани по реда на чл. 12 от Закона за храните (отм.) или по чл. 26 от Закона за храните и да са вписани в регистъра на Българска агенция по безопасност на храните (БАБХ</w:t>
      </w:r>
      <w:r w:rsidR="0048411A">
        <w:rPr>
          <w:rFonts w:ascii="Arial" w:hAnsi="Arial" w:cs="Arial"/>
          <w:sz w:val="24"/>
          <w:szCs w:val="24"/>
          <w:lang w:val="en-US"/>
        </w:rPr>
        <w:t>)</w:t>
      </w:r>
      <w:r w:rsidR="00E258AF">
        <w:rPr>
          <w:rFonts w:ascii="Arial" w:hAnsi="Arial" w:cs="Arial"/>
          <w:sz w:val="24"/>
          <w:szCs w:val="24"/>
        </w:rPr>
        <w:t xml:space="preserve"> </w:t>
      </w:r>
      <w:r w:rsidR="00E06D15">
        <w:rPr>
          <w:rFonts w:ascii="Arial" w:hAnsi="Arial" w:cs="Arial"/>
          <w:sz w:val="24"/>
          <w:szCs w:val="24"/>
        </w:rPr>
        <w:t>преди</w:t>
      </w:r>
      <w:r w:rsidR="00E258AF">
        <w:rPr>
          <w:rFonts w:ascii="Arial" w:hAnsi="Arial" w:cs="Arial"/>
          <w:sz w:val="24"/>
          <w:szCs w:val="24"/>
        </w:rPr>
        <w:t xml:space="preserve"> датата на подаване на формуляра за кандидатстване</w:t>
      </w:r>
      <w:r w:rsidR="00695027">
        <w:rPr>
          <w:rFonts w:ascii="Arial" w:hAnsi="Arial" w:cs="Arial"/>
          <w:sz w:val="24"/>
          <w:szCs w:val="24"/>
        </w:rPr>
        <w:t xml:space="preserve"> по настоящата процедура</w:t>
      </w:r>
      <w:r w:rsidR="00E258AF">
        <w:rPr>
          <w:rFonts w:ascii="Arial" w:hAnsi="Arial" w:cs="Arial"/>
          <w:sz w:val="24"/>
          <w:szCs w:val="24"/>
        </w:rPr>
        <w:t>.</w:t>
      </w:r>
      <w:r w:rsidR="009B1C4B">
        <w:rPr>
          <w:rFonts w:ascii="Arial" w:hAnsi="Arial" w:cs="Arial"/>
          <w:sz w:val="24"/>
          <w:szCs w:val="24"/>
        </w:rPr>
        <w:t xml:space="preserve"> </w:t>
      </w:r>
    </w:p>
    <w:p w14:paraId="74D4A606" w14:textId="77777777" w:rsidR="00634ED2" w:rsidRPr="0089361C"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p>
    <w:p w14:paraId="1CF2306A" w14:textId="23D741B5" w:rsidR="00634ED2" w:rsidRPr="0089361C"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r w:rsidRPr="0089361C">
        <w:rPr>
          <w:rFonts w:ascii="Arial" w:hAnsi="Arial" w:cs="Arial"/>
          <w:b/>
          <w:sz w:val="24"/>
          <w:szCs w:val="24"/>
        </w:rPr>
        <w:t>2)</w:t>
      </w:r>
      <w:r w:rsidRPr="0089361C">
        <w:rPr>
          <w:rFonts w:ascii="Arial" w:hAnsi="Arial" w:cs="Arial"/>
          <w:sz w:val="24"/>
          <w:szCs w:val="24"/>
        </w:rPr>
        <w:t xml:space="preserve"> Допустими по настоящата процедура </w:t>
      </w:r>
      <w:r w:rsidR="00D77C83" w:rsidRPr="0089361C">
        <w:rPr>
          <w:rFonts w:ascii="Arial" w:hAnsi="Arial" w:cs="Arial"/>
          <w:sz w:val="24"/>
          <w:szCs w:val="24"/>
        </w:rPr>
        <w:t>чрез подбор</w:t>
      </w:r>
      <w:r w:rsidRPr="0089361C">
        <w:rPr>
          <w:rFonts w:ascii="Arial" w:hAnsi="Arial" w:cs="Arial"/>
          <w:sz w:val="24"/>
          <w:szCs w:val="24"/>
        </w:rPr>
        <w:t xml:space="preserve"> на проекти са кандидати, които</w:t>
      </w:r>
      <w:r w:rsidRPr="0089361C" w:rsidDel="00312EB6">
        <w:rPr>
          <w:rFonts w:ascii="Arial" w:hAnsi="Arial" w:cs="Arial"/>
          <w:sz w:val="24"/>
          <w:szCs w:val="24"/>
        </w:rPr>
        <w:t xml:space="preserve"> </w:t>
      </w:r>
      <w:r w:rsidRPr="0089361C">
        <w:rPr>
          <w:rFonts w:ascii="Arial" w:hAnsi="Arial" w:cs="Arial"/>
          <w:sz w:val="24"/>
          <w:szCs w:val="24"/>
        </w:rPr>
        <w:t xml:space="preserve">са регистрирани </w:t>
      </w:r>
      <w:r w:rsidR="00E06D15">
        <w:rPr>
          <w:rFonts w:ascii="Arial" w:hAnsi="Arial" w:cs="Arial"/>
          <w:sz w:val="24"/>
          <w:szCs w:val="24"/>
        </w:rPr>
        <w:t>преди</w:t>
      </w:r>
      <w:r w:rsidR="00E258AF" w:rsidRPr="00E258AF">
        <w:rPr>
          <w:rFonts w:ascii="Arial" w:hAnsi="Arial" w:cs="Arial"/>
          <w:sz w:val="24"/>
          <w:szCs w:val="24"/>
        </w:rPr>
        <w:t xml:space="preserve"> датата на подаване на формуляра за кандидатстване</w:t>
      </w:r>
      <w:r w:rsidR="00695027">
        <w:rPr>
          <w:rFonts w:ascii="Arial" w:hAnsi="Arial" w:cs="Arial"/>
          <w:sz w:val="24"/>
          <w:szCs w:val="24"/>
        </w:rPr>
        <w:t xml:space="preserve"> по настоящата процедура</w:t>
      </w:r>
      <w:r w:rsidRPr="0089361C">
        <w:rPr>
          <w:rFonts w:ascii="Arial" w:hAnsi="Arial" w:cs="Arial"/>
          <w:sz w:val="24"/>
          <w:szCs w:val="24"/>
        </w:rPr>
        <w:t xml:space="preserve"> и са осъществявали стопанска дейност</w:t>
      </w:r>
      <w:r w:rsidR="00D26438">
        <w:rPr>
          <w:rFonts w:ascii="Arial" w:hAnsi="Arial" w:cs="Arial"/>
          <w:sz w:val="24"/>
          <w:szCs w:val="24"/>
        </w:rPr>
        <w:t xml:space="preserve"> през </w:t>
      </w:r>
      <w:r w:rsidR="00841C98">
        <w:rPr>
          <w:rFonts w:ascii="Arial" w:hAnsi="Arial" w:cs="Arial"/>
          <w:sz w:val="24"/>
          <w:szCs w:val="24"/>
        </w:rPr>
        <w:t xml:space="preserve">2023 </w:t>
      </w:r>
      <w:r w:rsidR="00D26438">
        <w:rPr>
          <w:rFonts w:ascii="Arial" w:hAnsi="Arial" w:cs="Arial"/>
          <w:sz w:val="24"/>
          <w:szCs w:val="24"/>
        </w:rPr>
        <w:t>г</w:t>
      </w:r>
      <w:r w:rsidRPr="0089361C">
        <w:rPr>
          <w:rFonts w:ascii="Arial" w:hAnsi="Arial" w:cs="Arial"/>
          <w:sz w:val="24"/>
          <w:szCs w:val="24"/>
        </w:rPr>
        <w:t>.</w:t>
      </w:r>
    </w:p>
    <w:p w14:paraId="12380C48" w14:textId="77777777" w:rsidR="00634ED2" w:rsidRPr="0089361C"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p>
    <w:p w14:paraId="0B3BDB5C" w14:textId="63FD8FB4" w:rsidR="00634ED2" w:rsidRPr="00775A96"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r w:rsidRPr="0089361C">
        <w:rPr>
          <w:rFonts w:ascii="Arial" w:hAnsi="Arial" w:cs="Arial"/>
          <w:b/>
          <w:sz w:val="24"/>
          <w:szCs w:val="24"/>
        </w:rPr>
        <w:t>3)</w:t>
      </w:r>
      <w:r w:rsidRPr="0089361C">
        <w:rPr>
          <w:rFonts w:ascii="Arial" w:hAnsi="Arial" w:cs="Arial"/>
          <w:sz w:val="24"/>
          <w:szCs w:val="24"/>
        </w:rPr>
        <w:t xml:space="preserve"> Допустими по настоящата процедура </w:t>
      </w:r>
      <w:r w:rsidR="00D77C83" w:rsidRPr="0089361C">
        <w:rPr>
          <w:rFonts w:ascii="Arial" w:hAnsi="Arial" w:cs="Arial"/>
          <w:sz w:val="24"/>
          <w:szCs w:val="24"/>
        </w:rPr>
        <w:t>чрез подбор</w:t>
      </w:r>
      <w:r w:rsidRPr="0089361C">
        <w:rPr>
          <w:rFonts w:ascii="Arial" w:hAnsi="Arial" w:cs="Arial"/>
          <w:sz w:val="24"/>
          <w:szCs w:val="24"/>
        </w:rPr>
        <w:t xml:space="preserve"> на проекти са само кандидати, които отговарят на изискванията за</w:t>
      </w:r>
      <w:r w:rsidRPr="0089361C" w:rsidDel="00312EB6">
        <w:rPr>
          <w:rFonts w:ascii="Arial" w:hAnsi="Arial" w:cs="Arial"/>
          <w:sz w:val="24"/>
          <w:szCs w:val="24"/>
        </w:rPr>
        <w:t xml:space="preserve"> </w:t>
      </w:r>
      <w:r w:rsidR="00C84026" w:rsidRPr="0089361C">
        <w:rPr>
          <w:rFonts w:ascii="Arial" w:hAnsi="Arial" w:cs="Arial"/>
          <w:sz w:val="24"/>
          <w:szCs w:val="24"/>
        </w:rPr>
        <w:t xml:space="preserve">микро, </w:t>
      </w:r>
      <w:r w:rsidRPr="0089361C">
        <w:rPr>
          <w:rFonts w:ascii="Arial" w:hAnsi="Arial" w:cs="Arial"/>
          <w:sz w:val="24"/>
          <w:szCs w:val="24"/>
        </w:rPr>
        <w:t>малко или средно предприятие съгласно Закона</w:t>
      </w:r>
      <w:r w:rsidRPr="00775A96">
        <w:rPr>
          <w:rFonts w:ascii="Arial" w:hAnsi="Arial" w:cs="Arial"/>
          <w:sz w:val="24"/>
          <w:szCs w:val="24"/>
        </w:rPr>
        <w:t xml:space="preserve"> за малките и средни</w:t>
      </w:r>
      <w:r w:rsidR="00F71F72">
        <w:rPr>
          <w:rFonts w:ascii="Arial" w:hAnsi="Arial" w:cs="Arial"/>
          <w:sz w:val="24"/>
          <w:szCs w:val="24"/>
        </w:rPr>
        <w:t xml:space="preserve">те </w:t>
      </w:r>
      <w:r w:rsidRPr="00775A96">
        <w:rPr>
          <w:rFonts w:ascii="Arial" w:hAnsi="Arial" w:cs="Arial"/>
          <w:sz w:val="24"/>
          <w:szCs w:val="24"/>
        </w:rPr>
        <w:t xml:space="preserve"> предприятия и Препоръка на Комисията от 6 май 2003 г. относно определението за микро, малки и средни предприятия (ОВ L 124, 20.5.2003 г., стр. 36).</w:t>
      </w:r>
    </w:p>
    <w:p w14:paraId="125B0A8D" w14:textId="77777777" w:rsidR="00634ED2" w:rsidRPr="00775A96"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p>
    <w:p w14:paraId="49B08A8E" w14:textId="590421FB" w:rsidR="00634ED2" w:rsidRPr="00775A96"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r w:rsidRPr="00775A96">
        <w:rPr>
          <w:rFonts w:ascii="Arial" w:hAnsi="Arial" w:cs="Arial"/>
          <w:b/>
          <w:sz w:val="24"/>
          <w:szCs w:val="24"/>
        </w:rPr>
        <w:t>4)</w:t>
      </w:r>
      <w:r w:rsidRPr="00775A96">
        <w:rPr>
          <w:rFonts w:ascii="Arial" w:hAnsi="Arial" w:cs="Arial"/>
          <w:sz w:val="24"/>
          <w:szCs w:val="24"/>
        </w:rPr>
        <w:t xml:space="preserve"> Кандидати могат да участват в процедурата </w:t>
      </w:r>
      <w:r w:rsidR="00D77C83" w:rsidRPr="00775A96">
        <w:rPr>
          <w:rFonts w:ascii="Arial" w:hAnsi="Arial" w:cs="Arial"/>
          <w:sz w:val="24"/>
          <w:szCs w:val="24"/>
        </w:rPr>
        <w:t>чрез подбор</w:t>
      </w:r>
      <w:r w:rsidRPr="00775A96">
        <w:rPr>
          <w:rFonts w:ascii="Arial" w:hAnsi="Arial" w:cs="Arial"/>
          <w:sz w:val="24"/>
          <w:szCs w:val="24"/>
        </w:rPr>
        <w:t xml:space="preserve"> на проекти и да получат безвъзмездна финансова помощ, в случай че не са недопустими кандидати съобразно демаркационната линия с други планове и програми, финансирани със средства на ЕС.</w:t>
      </w:r>
    </w:p>
    <w:p w14:paraId="14C0406E" w14:textId="77777777" w:rsidR="00634ED2" w:rsidRPr="00775A96" w:rsidRDefault="00634ED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contextualSpacing/>
        <w:jc w:val="both"/>
        <w:rPr>
          <w:rFonts w:ascii="Arial" w:hAnsi="Arial" w:cs="Arial"/>
          <w:sz w:val="24"/>
          <w:szCs w:val="24"/>
        </w:rPr>
      </w:pPr>
    </w:p>
    <w:p w14:paraId="49859FD8" w14:textId="132F71F4" w:rsidR="00121219" w:rsidRPr="00775A96" w:rsidRDefault="001F68C3" w:rsidP="001F68C3">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b/>
          <w:sz w:val="24"/>
          <w:szCs w:val="24"/>
        </w:rPr>
        <w:t>5</w:t>
      </w:r>
      <w:r w:rsidR="00634ED2" w:rsidRPr="00775A96">
        <w:rPr>
          <w:rFonts w:ascii="Arial" w:hAnsi="Arial" w:cs="Arial"/>
          <w:sz w:val="24"/>
          <w:szCs w:val="24"/>
        </w:rPr>
        <w:t xml:space="preserve">) Имат </w:t>
      </w:r>
      <w:r w:rsidR="00634ED2" w:rsidRPr="00B519DD">
        <w:rPr>
          <w:rFonts w:ascii="Arial" w:hAnsi="Arial" w:cs="Arial"/>
          <w:sz w:val="24"/>
          <w:szCs w:val="24"/>
        </w:rPr>
        <w:t xml:space="preserve">подадена Годишна данъчна декларация за </w:t>
      </w:r>
      <w:r w:rsidR="00841C98" w:rsidRPr="00B519DD">
        <w:rPr>
          <w:rFonts w:ascii="Arial" w:hAnsi="Arial" w:cs="Arial"/>
          <w:sz w:val="24"/>
          <w:szCs w:val="24"/>
        </w:rPr>
        <w:t xml:space="preserve">2023 </w:t>
      </w:r>
      <w:r w:rsidR="00634ED2" w:rsidRPr="00B519DD">
        <w:rPr>
          <w:rFonts w:ascii="Arial" w:hAnsi="Arial" w:cs="Arial"/>
          <w:sz w:val="24"/>
          <w:szCs w:val="24"/>
        </w:rPr>
        <w:t>г. пред НАП, съобразно</w:t>
      </w:r>
      <w:r w:rsidR="00634ED2" w:rsidRPr="00775A96">
        <w:rPr>
          <w:rFonts w:ascii="Arial" w:hAnsi="Arial" w:cs="Arial"/>
          <w:sz w:val="24"/>
          <w:szCs w:val="24"/>
        </w:rPr>
        <w:t xml:space="preserve"> разпоредбите на ЗКПО/</w:t>
      </w:r>
      <w:r w:rsidR="000E4BED" w:rsidRPr="00775A96">
        <w:rPr>
          <w:rFonts w:ascii="Arial" w:hAnsi="Arial" w:cs="Arial"/>
          <w:sz w:val="24"/>
          <w:szCs w:val="24"/>
        </w:rPr>
        <w:t>ЗДДФЛ</w:t>
      </w:r>
      <w:r>
        <w:rPr>
          <w:rFonts w:ascii="Arial" w:hAnsi="Arial" w:cs="Arial"/>
          <w:sz w:val="24"/>
          <w:szCs w:val="24"/>
        </w:rPr>
        <w:t xml:space="preserve"> (Годишната данъчна декларация за </w:t>
      </w:r>
      <w:r w:rsidR="00E258AF">
        <w:rPr>
          <w:rFonts w:ascii="Arial" w:hAnsi="Arial" w:cs="Arial"/>
          <w:sz w:val="24"/>
          <w:szCs w:val="24"/>
        </w:rPr>
        <w:t xml:space="preserve">2023 </w:t>
      </w:r>
      <w:r>
        <w:rPr>
          <w:rFonts w:ascii="Arial" w:hAnsi="Arial" w:cs="Arial"/>
          <w:sz w:val="24"/>
          <w:szCs w:val="24"/>
        </w:rPr>
        <w:t>г. е изискуем документ</w:t>
      </w:r>
      <w:r w:rsidR="005652AE">
        <w:rPr>
          <w:rFonts w:ascii="Arial" w:hAnsi="Arial" w:cs="Arial"/>
          <w:sz w:val="24"/>
          <w:szCs w:val="24"/>
        </w:rPr>
        <w:t>, който трябва да бъде подаден от кандидата преди датата на приключване на приема по настоящата процедура</w:t>
      </w:r>
      <w:r>
        <w:rPr>
          <w:rFonts w:ascii="Arial" w:hAnsi="Arial" w:cs="Arial"/>
          <w:sz w:val="24"/>
          <w:szCs w:val="24"/>
        </w:rPr>
        <w:t xml:space="preserve">), като </w:t>
      </w:r>
      <w:r w:rsidR="00121219">
        <w:rPr>
          <w:rFonts w:ascii="Arial" w:hAnsi="Arial" w:cs="Arial"/>
          <w:sz w:val="24"/>
          <w:szCs w:val="24"/>
        </w:rPr>
        <w:t>„нулева“ декларация няма да се счита за допустима</w:t>
      </w:r>
      <w:r>
        <w:rPr>
          <w:rFonts w:ascii="Arial" w:hAnsi="Arial" w:cs="Arial"/>
          <w:sz w:val="24"/>
          <w:szCs w:val="24"/>
        </w:rPr>
        <w:t>)</w:t>
      </w:r>
      <w:r w:rsidR="00634ED2" w:rsidRPr="00775A96">
        <w:rPr>
          <w:rFonts w:ascii="Arial" w:hAnsi="Arial" w:cs="Arial"/>
          <w:sz w:val="24"/>
          <w:szCs w:val="24"/>
        </w:rPr>
        <w:t>.</w:t>
      </w:r>
    </w:p>
    <w:p w14:paraId="1D862C9F" w14:textId="77777777" w:rsidR="00FB0BA9" w:rsidRPr="00775A96" w:rsidRDefault="00FB0BA9" w:rsidP="00880971">
      <w:pPr>
        <w:pStyle w:val="Heading3"/>
        <w:tabs>
          <w:tab w:val="left" w:pos="-180"/>
        </w:tabs>
        <w:spacing w:before="100" w:beforeAutospacing="1" w:after="100" w:afterAutospacing="1" w:line="276" w:lineRule="auto"/>
        <w:ind w:left="142" w:right="142"/>
        <w:rPr>
          <w:rFonts w:ascii="Arial" w:hAnsi="Arial" w:cs="Arial"/>
          <w:sz w:val="24"/>
          <w:szCs w:val="24"/>
        </w:rPr>
      </w:pPr>
      <w:bookmarkStart w:id="13" w:name="_Toc120869399"/>
      <w:r w:rsidRPr="00775A96">
        <w:rPr>
          <w:rFonts w:ascii="Arial" w:hAnsi="Arial" w:cs="Arial"/>
          <w:sz w:val="24"/>
          <w:szCs w:val="24"/>
        </w:rPr>
        <w:lastRenderedPageBreak/>
        <w:t>11.1 Критерии за допустимост на кандидатите</w:t>
      </w:r>
      <w:bookmarkEnd w:id="13"/>
    </w:p>
    <w:p w14:paraId="3F6A8EED" w14:textId="77777777" w:rsidR="00780D6E" w:rsidRPr="00775A96" w:rsidRDefault="00FB0BA9"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За да отговаря на условията за получаване на финансиране по мярката, кандидатът трябва да отговаря на следните условия:</w:t>
      </w:r>
    </w:p>
    <w:p w14:paraId="75F9F8A7" w14:textId="77777777" w:rsidR="00174FEB" w:rsidRPr="00775A96" w:rsidRDefault="00174FEB"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1</w:t>
      </w:r>
      <w:r w:rsidR="000B59EB" w:rsidRPr="00775A96">
        <w:rPr>
          <w:rFonts w:ascii="Arial" w:hAnsi="Arial" w:cs="Arial"/>
          <w:sz w:val="24"/>
          <w:szCs w:val="24"/>
        </w:rPr>
        <w:t>1</w:t>
      </w:r>
      <w:r w:rsidRPr="00775A96">
        <w:rPr>
          <w:rFonts w:ascii="Arial" w:hAnsi="Arial" w:cs="Arial"/>
          <w:sz w:val="24"/>
          <w:szCs w:val="24"/>
        </w:rPr>
        <w:t>.1.</w:t>
      </w:r>
      <w:r w:rsidR="000B59EB" w:rsidRPr="00775A96">
        <w:rPr>
          <w:rFonts w:ascii="Arial" w:hAnsi="Arial" w:cs="Arial"/>
          <w:sz w:val="24"/>
          <w:szCs w:val="24"/>
        </w:rPr>
        <w:t>1.</w:t>
      </w:r>
      <w:r w:rsidRPr="00775A96">
        <w:rPr>
          <w:rFonts w:ascii="Arial" w:hAnsi="Arial" w:cs="Arial"/>
          <w:sz w:val="24"/>
          <w:szCs w:val="24"/>
        </w:rPr>
        <w:t xml:space="preserve"> </w:t>
      </w:r>
      <w:r w:rsidR="00BB70D3" w:rsidRPr="00775A96">
        <w:rPr>
          <w:rFonts w:ascii="Arial" w:hAnsi="Arial" w:cs="Arial"/>
          <w:sz w:val="24"/>
          <w:szCs w:val="24"/>
        </w:rPr>
        <w:t xml:space="preserve">да са вписани в </w:t>
      </w:r>
      <w:r w:rsidR="00461D53" w:rsidRPr="00775A96">
        <w:rPr>
          <w:rFonts w:ascii="Arial" w:hAnsi="Arial" w:cs="Arial"/>
          <w:sz w:val="24"/>
          <w:szCs w:val="24"/>
        </w:rPr>
        <w:t>T</w:t>
      </w:r>
      <w:r w:rsidR="00BB70D3" w:rsidRPr="00775A96">
        <w:rPr>
          <w:rFonts w:ascii="Arial" w:hAnsi="Arial" w:cs="Arial"/>
          <w:sz w:val="24"/>
          <w:szCs w:val="24"/>
        </w:rPr>
        <w:t>ърговския регистър и регистъра на юридическите лица с нестопанска цел към Агенцията по вписванията;</w:t>
      </w:r>
    </w:p>
    <w:p w14:paraId="367DD180" w14:textId="1E336799" w:rsidR="00174FEB" w:rsidRPr="00CB7750" w:rsidRDefault="00174FEB" w:rsidP="00CB7750">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1</w:t>
      </w:r>
      <w:r w:rsidR="000B59EB" w:rsidRPr="00775A96">
        <w:rPr>
          <w:rFonts w:ascii="Arial" w:hAnsi="Arial" w:cs="Arial"/>
          <w:sz w:val="24"/>
          <w:szCs w:val="24"/>
        </w:rPr>
        <w:t>1</w:t>
      </w:r>
      <w:r w:rsidRPr="00775A96">
        <w:rPr>
          <w:rFonts w:ascii="Arial" w:hAnsi="Arial" w:cs="Arial"/>
          <w:sz w:val="24"/>
          <w:szCs w:val="24"/>
        </w:rPr>
        <w:t>.</w:t>
      </w:r>
      <w:r w:rsidR="000B59EB" w:rsidRPr="00775A96">
        <w:rPr>
          <w:rFonts w:ascii="Arial" w:hAnsi="Arial" w:cs="Arial"/>
          <w:sz w:val="24"/>
          <w:szCs w:val="24"/>
        </w:rPr>
        <w:t>1.</w:t>
      </w:r>
      <w:r w:rsidR="00F90A87" w:rsidRPr="00775A96">
        <w:rPr>
          <w:rFonts w:ascii="Arial" w:hAnsi="Arial" w:cs="Arial"/>
          <w:sz w:val="24"/>
          <w:szCs w:val="24"/>
        </w:rPr>
        <w:t>2</w:t>
      </w:r>
      <w:r w:rsidRPr="00775A96">
        <w:rPr>
          <w:rFonts w:ascii="Arial" w:hAnsi="Arial" w:cs="Arial"/>
          <w:sz w:val="24"/>
          <w:szCs w:val="24"/>
        </w:rPr>
        <w:t xml:space="preserve">. </w:t>
      </w:r>
      <w:r w:rsidR="00BB70D3" w:rsidRPr="00775A96">
        <w:rPr>
          <w:rFonts w:ascii="Arial" w:hAnsi="Arial" w:cs="Arial"/>
          <w:sz w:val="24"/>
          <w:szCs w:val="24"/>
        </w:rPr>
        <w:t xml:space="preserve">да са регистрирани по реда на чл. 12 от Закона за храните </w:t>
      </w:r>
      <w:r w:rsidR="00E52A53" w:rsidRPr="006B0AEC">
        <w:rPr>
          <w:rFonts w:ascii="Arial" w:hAnsi="Arial" w:cs="Arial"/>
          <w:sz w:val="24"/>
          <w:szCs w:val="24"/>
        </w:rPr>
        <w:t>(</w:t>
      </w:r>
      <w:r w:rsidR="00E52A53">
        <w:rPr>
          <w:rFonts w:ascii="Arial" w:hAnsi="Arial" w:cs="Arial"/>
          <w:sz w:val="24"/>
          <w:szCs w:val="24"/>
        </w:rPr>
        <w:t>отм.</w:t>
      </w:r>
      <w:r w:rsidR="00E52A53" w:rsidRPr="006B0AEC">
        <w:rPr>
          <w:rFonts w:ascii="Arial" w:hAnsi="Arial" w:cs="Arial"/>
          <w:sz w:val="24"/>
          <w:szCs w:val="24"/>
        </w:rPr>
        <w:t>)</w:t>
      </w:r>
      <w:r w:rsidR="00E52A53">
        <w:rPr>
          <w:rFonts w:ascii="Arial" w:hAnsi="Arial" w:cs="Arial"/>
          <w:sz w:val="24"/>
          <w:szCs w:val="24"/>
        </w:rPr>
        <w:t xml:space="preserve"> </w:t>
      </w:r>
      <w:r w:rsidR="00BB70D3" w:rsidRPr="00775A96">
        <w:rPr>
          <w:rFonts w:ascii="Arial" w:hAnsi="Arial" w:cs="Arial"/>
          <w:sz w:val="24"/>
          <w:szCs w:val="24"/>
        </w:rPr>
        <w:t>и да са вписани в регистъра на БАБХ</w:t>
      </w:r>
      <w:r w:rsidR="004D21D8" w:rsidRPr="00775A96">
        <w:rPr>
          <w:rFonts w:ascii="Arial" w:hAnsi="Arial" w:cs="Arial"/>
          <w:sz w:val="24"/>
          <w:szCs w:val="24"/>
        </w:rPr>
        <w:t>;</w:t>
      </w:r>
    </w:p>
    <w:p w14:paraId="52FA1128" w14:textId="0F1400E7" w:rsidR="0031088F"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bCs/>
          <w:sz w:val="24"/>
          <w:szCs w:val="24"/>
        </w:rPr>
      </w:pPr>
      <w:r w:rsidRPr="00775A96">
        <w:rPr>
          <w:rFonts w:ascii="Arial" w:hAnsi="Arial" w:cs="Arial"/>
          <w:b/>
          <w:noProof/>
          <w:sz w:val="24"/>
          <w:szCs w:val="24"/>
          <w:lang w:eastAsia="bg-BG"/>
        </w:rPr>
        <w:t>ВАЖНО:</w:t>
      </w:r>
      <w:r w:rsidR="001A44A4" w:rsidRPr="00775A96">
        <w:rPr>
          <w:rFonts w:ascii="Arial" w:hAnsi="Arial" w:cs="Arial"/>
          <w:b/>
          <w:noProof/>
          <w:sz w:val="24"/>
          <w:szCs w:val="24"/>
          <w:lang w:eastAsia="bg-BG"/>
        </w:rPr>
        <w:t xml:space="preserve"> </w:t>
      </w:r>
      <w:r w:rsidR="008B6AD8" w:rsidRPr="00775A96">
        <w:rPr>
          <w:rFonts w:ascii="Arial" w:hAnsi="Arial" w:cs="Arial"/>
          <w:sz w:val="24"/>
          <w:szCs w:val="24"/>
        </w:rPr>
        <w:t>Във връзка с</w:t>
      </w:r>
      <w:r w:rsidR="00C43A9D" w:rsidRPr="00775A96">
        <w:rPr>
          <w:rFonts w:ascii="Arial" w:hAnsi="Arial" w:cs="Arial"/>
          <w:bCs/>
          <w:sz w:val="24"/>
          <w:szCs w:val="24"/>
        </w:rPr>
        <w:t xml:space="preserve"> </w:t>
      </w:r>
      <w:r w:rsidR="0031088F" w:rsidRPr="00775A96">
        <w:rPr>
          <w:rFonts w:ascii="Arial" w:hAnsi="Arial" w:cs="Arial"/>
          <w:bCs/>
          <w:sz w:val="24"/>
          <w:szCs w:val="24"/>
        </w:rPr>
        <w:t>разпоредбите на чл.</w:t>
      </w:r>
      <w:r w:rsidR="001A44A4" w:rsidRPr="00775A96">
        <w:rPr>
          <w:rFonts w:ascii="Arial" w:hAnsi="Arial" w:cs="Arial"/>
          <w:bCs/>
          <w:sz w:val="24"/>
          <w:szCs w:val="24"/>
        </w:rPr>
        <w:t xml:space="preserve"> </w:t>
      </w:r>
      <w:r w:rsidR="0031088F" w:rsidRPr="00775A96">
        <w:rPr>
          <w:rFonts w:ascii="Arial" w:hAnsi="Arial" w:cs="Arial"/>
          <w:bCs/>
          <w:sz w:val="24"/>
          <w:szCs w:val="24"/>
        </w:rPr>
        <w:t xml:space="preserve">4, </w:t>
      </w:r>
      <w:r w:rsidR="00FF4F8D" w:rsidRPr="00775A96">
        <w:rPr>
          <w:rFonts w:ascii="Arial" w:hAnsi="Arial" w:cs="Arial"/>
          <w:bCs/>
          <w:sz w:val="24"/>
          <w:szCs w:val="24"/>
        </w:rPr>
        <w:t xml:space="preserve">параграф </w:t>
      </w:r>
      <w:r w:rsidR="0031088F" w:rsidRPr="00775A96">
        <w:rPr>
          <w:rFonts w:ascii="Arial" w:hAnsi="Arial" w:cs="Arial"/>
          <w:bCs/>
          <w:sz w:val="24"/>
          <w:szCs w:val="24"/>
        </w:rPr>
        <w:t xml:space="preserve">3 </w:t>
      </w:r>
      <w:r w:rsidR="00D01270" w:rsidRPr="00775A96">
        <w:rPr>
          <w:rFonts w:ascii="Arial" w:hAnsi="Arial" w:cs="Arial"/>
          <w:bCs/>
          <w:sz w:val="24"/>
          <w:szCs w:val="24"/>
        </w:rPr>
        <w:t xml:space="preserve">от Регламент (ЕО, Евроатом) № 2988/95 на Съвета от </w:t>
      </w:r>
      <w:r w:rsidR="0031088F" w:rsidRPr="00775A96">
        <w:rPr>
          <w:rFonts w:ascii="Arial" w:hAnsi="Arial" w:cs="Arial"/>
          <w:bCs/>
          <w:sz w:val="24"/>
          <w:szCs w:val="24"/>
        </w:rPr>
        <w:t>18 декември 1995 година относно защитата на финансовите интереси на Европейските общности 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необходими за получаване на това предимство, в противоречие с целите на европейското право и българското законодателство в областта на рибарството.</w:t>
      </w:r>
    </w:p>
    <w:p w14:paraId="0DF4448F" w14:textId="250F3B54" w:rsidR="00996C05"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bCs/>
          <w:sz w:val="24"/>
          <w:szCs w:val="24"/>
        </w:rPr>
      </w:pPr>
      <w:r w:rsidRPr="00775A96">
        <w:rPr>
          <w:rFonts w:ascii="Arial" w:hAnsi="Arial" w:cs="Arial"/>
          <w:b/>
          <w:bCs/>
          <w:sz w:val="24"/>
          <w:szCs w:val="24"/>
        </w:rPr>
        <w:t>ВАЖНО:</w:t>
      </w:r>
      <w:r w:rsidR="00126392" w:rsidRPr="00775A96">
        <w:rPr>
          <w:rFonts w:ascii="Arial" w:hAnsi="Arial" w:cs="Arial"/>
          <w:bCs/>
          <w:sz w:val="24"/>
          <w:szCs w:val="24"/>
        </w:rPr>
        <w:t xml:space="preserve"> </w:t>
      </w:r>
      <w:r w:rsidR="00996C05" w:rsidRPr="00775A96">
        <w:rPr>
          <w:rFonts w:ascii="Arial" w:hAnsi="Arial" w:cs="Arial"/>
          <w:bCs/>
          <w:sz w:val="24"/>
          <w:szCs w:val="24"/>
        </w:rPr>
        <w:t>Управляващият орган може по всяко време да извършва проверка на декларираните от кандидатите обстоятелства и в случай</w:t>
      </w:r>
      <w:r w:rsidR="00223862" w:rsidRPr="00775A96">
        <w:rPr>
          <w:rFonts w:ascii="Arial" w:hAnsi="Arial" w:cs="Arial"/>
          <w:bCs/>
          <w:sz w:val="24"/>
          <w:szCs w:val="24"/>
        </w:rPr>
        <w:t>,</w:t>
      </w:r>
      <w:r w:rsidR="00996C05" w:rsidRPr="00775A96">
        <w:rPr>
          <w:rFonts w:ascii="Arial" w:hAnsi="Arial" w:cs="Arial"/>
          <w:bCs/>
          <w:sz w:val="24"/>
          <w:szCs w:val="24"/>
        </w:rPr>
        <w:t xml:space="preserve"> че след проверката се установи, че кандидатът не отговаря на изискванията на Условията за кандидатстване и изпълнение, получената безвъзмездна помощ подлежи на възстановяване, вкл. начислената законна лихва.</w:t>
      </w:r>
    </w:p>
    <w:p w14:paraId="5E70FBC7" w14:textId="77777777" w:rsidR="00174FEB" w:rsidRPr="00775A96" w:rsidRDefault="00174FEB" w:rsidP="00880971">
      <w:pPr>
        <w:pStyle w:val="Heading3"/>
        <w:tabs>
          <w:tab w:val="left" w:pos="-180"/>
        </w:tabs>
        <w:spacing w:before="100" w:beforeAutospacing="1" w:after="100" w:afterAutospacing="1" w:line="276" w:lineRule="auto"/>
        <w:ind w:left="142" w:right="142"/>
        <w:rPr>
          <w:rFonts w:ascii="Arial" w:hAnsi="Arial" w:cs="Arial"/>
          <w:sz w:val="24"/>
          <w:szCs w:val="24"/>
        </w:rPr>
      </w:pPr>
      <w:bookmarkStart w:id="14" w:name="_Toc120869400"/>
      <w:r w:rsidRPr="00775A96">
        <w:rPr>
          <w:rFonts w:ascii="Arial" w:hAnsi="Arial" w:cs="Arial"/>
          <w:sz w:val="24"/>
          <w:szCs w:val="24"/>
        </w:rPr>
        <w:t>11.2 Критерии за недопустимост на кандидатите:</w:t>
      </w:r>
      <w:bookmarkEnd w:id="14"/>
    </w:p>
    <w:p w14:paraId="2F77EFBD" w14:textId="09F39B43" w:rsidR="00780D6E" w:rsidRPr="00775A96" w:rsidRDefault="00174FE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Потенциалните кандидати </w:t>
      </w:r>
      <w:r w:rsidRPr="00775A96">
        <w:rPr>
          <w:rFonts w:ascii="Arial" w:hAnsi="Arial" w:cs="Arial"/>
          <w:b/>
          <w:sz w:val="24"/>
          <w:szCs w:val="24"/>
        </w:rPr>
        <w:t>не могат</w:t>
      </w:r>
      <w:r w:rsidRPr="00775A96">
        <w:rPr>
          <w:rFonts w:ascii="Arial" w:hAnsi="Arial" w:cs="Arial"/>
          <w:sz w:val="24"/>
          <w:szCs w:val="24"/>
        </w:rPr>
        <w:t xml:space="preserve"> да участват в процедурата </w:t>
      </w:r>
      <w:r w:rsidR="00D77C83" w:rsidRPr="00775A96">
        <w:rPr>
          <w:rFonts w:ascii="Arial" w:hAnsi="Arial" w:cs="Arial"/>
          <w:sz w:val="24"/>
          <w:szCs w:val="24"/>
        </w:rPr>
        <w:t>чрез подбор</w:t>
      </w:r>
      <w:r w:rsidRPr="00775A96">
        <w:rPr>
          <w:rFonts w:ascii="Arial" w:hAnsi="Arial" w:cs="Arial"/>
          <w:sz w:val="24"/>
          <w:szCs w:val="24"/>
        </w:rPr>
        <w:t xml:space="preserve"> на проекти и да получат безвъзмездна финансова помощ, ако не отговарят на критериите за допустимост по т. 11.1, както и в случай че:</w:t>
      </w:r>
    </w:p>
    <w:p w14:paraId="2734F576"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1. в определен срок, преди да подадат заявление за финансово подпомагане, са извършили тежки нарушения, престъпления или измами, както е определено в чл. 10 от Регламент (ЕС) № 508/2014</w:t>
      </w:r>
      <w:r w:rsidR="00FF4F8D" w:rsidRPr="00775A96">
        <w:rPr>
          <w:rFonts w:ascii="Arial" w:hAnsi="Arial" w:cs="Arial"/>
          <w:sz w:val="24"/>
          <w:szCs w:val="24"/>
        </w:rPr>
        <w:t xml:space="preserve">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(Регламент (ЕС) № 508/2014);</w:t>
      </w:r>
    </w:p>
    <w:p w14:paraId="3C22996B" w14:textId="77777777" w:rsidR="00CB7750" w:rsidRDefault="00780D6E" w:rsidP="00CB7750">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2. имат изискуеми и ликвидни задължения по ОПРСР 2007-2013 г. и ПМДР 2014-2020 г., освен ако е допуснато разсрочване, отсрочване или обезпечение на задълженията;</w:t>
      </w:r>
    </w:p>
    <w:p w14:paraId="2598E1D7" w14:textId="1EFF1DB0" w:rsidR="008D6C40" w:rsidRPr="00775A96" w:rsidRDefault="00780D6E" w:rsidP="00CB7750">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3. имат публични задължения по смисъла на чл. 162, ал. 2, т. 8 от Данъчно-осигурителния процесуален кодекс (ДОПК) </w:t>
      </w:r>
      <w:r w:rsidR="008D6C40" w:rsidRPr="00775A96">
        <w:rPr>
          <w:rFonts w:ascii="Arial" w:hAnsi="Arial" w:cs="Arial"/>
          <w:sz w:val="24"/>
          <w:szCs w:val="24"/>
        </w:rPr>
        <w:t xml:space="preserve">за недължимо платени и надплатени суми, както и за неправомерно получени или неправомерно усвоени средства по проекти, финансирани от средства на Европейския съюз, включително свързаното с тях национално съфинансиране, които възникват въз основа на административен акт, включително финансови корекции, надплатен аванс, </w:t>
      </w:r>
      <w:r w:rsidR="008D6C40" w:rsidRPr="00775A96">
        <w:rPr>
          <w:rFonts w:ascii="Arial" w:hAnsi="Arial" w:cs="Arial"/>
          <w:sz w:val="24"/>
          <w:szCs w:val="24"/>
        </w:rPr>
        <w:lastRenderedPageBreak/>
        <w:t>надхвърлени процентни ограничения, превишени позиции по бюджета на проекта, кръстосано финансиране, както и глобите и другите парични санкции, предвидени в националното законодателство и в правото на Европейския съюз</w:t>
      </w:r>
      <w:r w:rsidRPr="00775A96">
        <w:rPr>
          <w:rFonts w:ascii="Arial" w:hAnsi="Arial" w:cs="Arial"/>
          <w:sz w:val="24"/>
          <w:szCs w:val="24"/>
        </w:rPr>
        <w:t>.</w:t>
      </w:r>
    </w:p>
    <w:p w14:paraId="5E603DEE" w14:textId="0C6C3B8F" w:rsidR="00174FEB"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4. Съгласно чл. 25, ал. 2 от Закона за управление на средствата от Европейските фондове</w:t>
      </w:r>
      <w:r w:rsidR="00601DF8">
        <w:rPr>
          <w:rFonts w:ascii="Arial" w:hAnsi="Arial" w:cs="Arial"/>
          <w:sz w:val="24"/>
          <w:szCs w:val="24"/>
        </w:rPr>
        <w:t xml:space="preserve"> при споделено управление</w:t>
      </w:r>
      <w:r w:rsidRPr="00775A96">
        <w:rPr>
          <w:rFonts w:ascii="Arial" w:hAnsi="Arial" w:cs="Arial"/>
          <w:sz w:val="24"/>
          <w:szCs w:val="24"/>
        </w:rPr>
        <w:t xml:space="preserve"> (</w:t>
      </w:r>
      <w:r w:rsidR="00601DF8" w:rsidRPr="005642B2">
        <w:rPr>
          <w:rFonts w:ascii="Arial" w:hAnsi="Arial" w:cs="Arial"/>
          <w:sz w:val="24"/>
          <w:szCs w:val="24"/>
        </w:rPr>
        <w:t>ЗУСЕФСУ</w:t>
      </w:r>
      <w:r w:rsidRPr="00775A96">
        <w:rPr>
          <w:rFonts w:ascii="Arial" w:hAnsi="Arial" w:cs="Arial"/>
          <w:sz w:val="24"/>
          <w:szCs w:val="24"/>
        </w:rPr>
        <w:t xml:space="preserve">) 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Зaкона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w:t>
      </w:r>
      <w:r w:rsidR="00601DF8">
        <w:rPr>
          <w:rFonts w:ascii="Arial" w:hAnsi="Arial" w:cs="Arial"/>
          <w:sz w:val="24"/>
          <w:szCs w:val="24"/>
        </w:rPr>
        <w:t>ЗУСЕФСУ</w:t>
      </w:r>
      <w:r w:rsidRPr="00775A96">
        <w:rPr>
          <w:rFonts w:ascii="Arial" w:hAnsi="Arial" w:cs="Arial"/>
          <w:sz w:val="24"/>
          <w:szCs w:val="24"/>
        </w:rPr>
        <w:t xml:space="preserve"> и чл. 7 от Постановление № 162 на МС от 5.07.2016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(обн. ДВ, бр. 53 </w:t>
      </w:r>
      <w:r w:rsidR="00F85EE8" w:rsidRPr="00775A96">
        <w:rPr>
          <w:rFonts w:ascii="Arial" w:hAnsi="Arial" w:cs="Arial"/>
          <w:sz w:val="24"/>
          <w:szCs w:val="24"/>
        </w:rPr>
        <w:t>от 2016 г.) (ПМС № 162/2016 г.).</w:t>
      </w:r>
    </w:p>
    <w:p w14:paraId="2D34AAC1" w14:textId="5FC95CB3"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Потенциалните кандидати не могат да участват в процедурата </w:t>
      </w:r>
      <w:r w:rsidR="00D77C83" w:rsidRPr="00775A96">
        <w:rPr>
          <w:rFonts w:ascii="Arial" w:hAnsi="Arial" w:cs="Arial"/>
          <w:sz w:val="24"/>
          <w:szCs w:val="24"/>
        </w:rPr>
        <w:t>чрез подбор</w:t>
      </w:r>
      <w:r w:rsidRPr="00775A96">
        <w:rPr>
          <w:rFonts w:ascii="Arial" w:hAnsi="Arial" w:cs="Arial"/>
          <w:sz w:val="24"/>
          <w:szCs w:val="24"/>
        </w:rPr>
        <w:t xml:space="preserve"> на проекти и да получат безвъзмездна финансова помощ, в случай че: </w:t>
      </w:r>
    </w:p>
    <w:p w14:paraId="5887790A"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a) са обявени в несъстоятелност;</w:t>
      </w:r>
    </w:p>
    <w:p w14:paraId="603B670C"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б) са в производство по несъстоятелност;</w:t>
      </w:r>
    </w:p>
    <w:p w14:paraId="61ED1F35"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в) са в процедура по ликвидация; </w:t>
      </w:r>
    </w:p>
    <w:p w14:paraId="60D32B03"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г) са сключили извънсъдебно споразумение с кредиторите си по смисъла на чл. 740 от Търговския закон; </w:t>
      </w:r>
    </w:p>
    <w:p w14:paraId="20260E79"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д) са преустановили дейността си; </w:t>
      </w:r>
    </w:p>
    <w:p w14:paraId="6F05FF83"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е) се намират в подобно положение, произтичащо от сходна на горепосочените процедури, съгласно законодателството на държавата, в която са установени; </w:t>
      </w:r>
    </w:p>
    <w:p w14:paraId="54283056"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ж) е установено с влязло в сила наказателно пост</w:t>
      </w:r>
      <w:r w:rsidR="00AE475F" w:rsidRPr="00775A96">
        <w:rPr>
          <w:rFonts w:ascii="Arial" w:hAnsi="Arial" w:cs="Arial"/>
          <w:sz w:val="24"/>
          <w:szCs w:val="24"/>
        </w:rPr>
        <w:t xml:space="preserve">ановление или съдебно решение, </w:t>
      </w:r>
      <w:r w:rsidRPr="00775A96">
        <w:rPr>
          <w:rFonts w:ascii="Arial" w:hAnsi="Arial" w:cs="Arial"/>
          <w:sz w:val="24"/>
          <w:szCs w:val="24"/>
        </w:rPr>
        <w:t xml:space="preserve">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 </w:t>
      </w:r>
    </w:p>
    <w:p w14:paraId="24D334E0"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з) са лишени от правото да упражняват определена професия или дейност съгласно законодателството на държавата, в която е извършено деянието; </w:t>
      </w:r>
    </w:p>
    <w:p w14:paraId="55A042DA"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и) са сключили споразумение с други лица с цел нарушаване на конкуренцията, когато нарушението е установено с акт на компетентен орган; </w:t>
      </w:r>
    </w:p>
    <w:p w14:paraId="003177FF"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й) е доказано, че са виновни за неизпълнение на договор за обществена поръчка или на договор за концесия за строителство или за услуга, довело до </w:t>
      </w:r>
      <w:r w:rsidRPr="00775A96">
        <w:rPr>
          <w:rFonts w:ascii="Arial" w:hAnsi="Arial" w:cs="Arial"/>
          <w:sz w:val="24"/>
          <w:szCs w:val="24"/>
        </w:rPr>
        <w:lastRenderedPageBreak/>
        <w:t xml:space="preserve">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4D51A1A" w14:textId="1C9769C4"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к) </w:t>
      </w:r>
      <w:r w:rsidR="006929F6" w:rsidRPr="006929F6">
        <w:rPr>
          <w:rFonts w:ascii="Arial" w:hAnsi="Arial" w:cs="Arial"/>
          <w:sz w:val="24"/>
          <w:szCs w:val="24"/>
        </w:rPr>
        <w:t>имат задължения за данъци и задължителни осигурителни вноски по смисъла на чл. 162, ал. 2, т. 1 от ДОПК и лихвите по тях, към държавата или към общината по седалището на УО на ПМДР и на кандидата, или аналогични задължения, установени с акт на компетентен орган, съгласно законодателството на държавата, в която кандидатите са установени и не е допуснато разсрочване, отсрочване и обезпечение на задълженията или задължението не е по акт, който не е влязъл в сила или размерът на неплатените дължими данъци или социално осигурителни вноски е повече от 1 на сто от сумата на годишния общ оборот за последната приключена финансова година, но не повече от 50 000 лв.;</w:t>
      </w:r>
    </w:p>
    <w:p w14:paraId="7E570E37"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л) </w:t>
      </w:r>
      <w:r w:rsidR="00FF4F8D" w:rsidRPr="00775A96">
        <w:rPr>
          <w:rFonts w:ascii="Arial" w:hAnsi="Arial" w:cs="Arial"/>
          <w:sz w:val="24"/>
          <w:szCs w:val="24"/>
        </w:rPr>
        <w:t>не са изпълнили</w:t>
      </w:r>
      <w:r w:rsidRPr="00775A96">
        <w:rPr>
          <w:rFonts w:ascii="Arial" w:hAnsi="Arial" w:cs="Arial"/>
          <w:sz w:val="24"/>
          <w:szCs w:val="24"/>
        </w:rPr>
        <w:t xml:space="preserve"> разпореждане на Европейската комисия за възстановяване на предоставената им неправомерна и несъвместима </w:t>
      </w:r>
      <w:r w:rsidR="00FF4F8D" w:rsidRPr="00775A96">
        <w:rPr>
          <w:rFonts w:ascii="Arial" w:hAnsi="Arial" w:cs="Arial"/>
          <w:sz w:val="24"/>
          <w:szCs w:val="24"/>
        </w:rPr>
        <w:t>държавна помощ;</w:t>
      </w:r>
    </w:p>
    <w:p w14:paraId="6CC95A16"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м) лицата, които представляват кандидата са правили опит да: </w:t>
      </w:r>
    </w:p>
    <w:p w14:paraId="0391ECAA"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ма) повлияят на вземането на решение от страна на УО на ПМДР, свързано с отстраняването, подбора или възлагането, включително чрез предоставяне на невярна или заблуждаваща информация, или </w:t>
      </w:r>
      <w:r w:rsidR="00AE475F" w:rsidRPr="00775A96">
        <w:rPr>
          <w:rFonts w:ascii="Arial" w:hAnsi="Arial" w:cs="Arial"/>
          <w:sz w:val="24"/>
          <w:szCs w:val="24"/>
        </w:rPr>
        <w:t>да</w:t>
      </w:r>
    </w:p>
    <w:p w14:paraId="1030F42D"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мб) получат информация, която може да им даде неоснователно предимство в процедурата за предоставяне на безвъзмездна финансова помощ. </w:t>
      </w:r>
    </w:p>
    <w:p w14:paraId="41142196"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н) лицата, които представляват кандидата са осъждани с влязла в сила присъда и не са реабилитирани за престъпление по чл. 108а, чл. 159а – 159г, чл. 172, чл. 192а, чл. 194 – 217, чл. 219 – 252, чл. 253 – 260, чл. 301 – 307, чл. 321, 321а и чл. 352 – 353е от Наказателния кодекс или престъпление, аналогично на тези, в друга държава членка или трета страна; </w:t>
      </w:r>
    </w:p>
    <w:p w14:paraId="3C595D05"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о) по отношение на лицата, които представляват кандидата е налице конфликт на интереси във връзка с процедурата за предоставяне на безвъзмездна финансова помощ, който не може да бъде отстранен; </w:t>
      </w:r>
    </w:p>
    <w:p w14:paraId="4B526760"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 е налице неравнопоставеност в случаите по чл. 44, ал. 5 от Закона за обществените поръчки (ЗОП); </w:t>
      </w:r>
    </w:p>
    <w:p w14:paraId="3354B08F" w14:textId="77777777"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р) е установено, че: </w:t>
      </w:r>
    </w:p>
    <w:p w14:paraId="530619E4" w14:textId="4DAB9B40"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са представили документ с невярно съдържание, свързан с удостоверяване липсата на основания за отстраняване или изпълнението на критериите </w:t>
      </w:r>
      <w:r w:rsidR="00D77C83" w:rsidRPr="00775A96">
        <w:rPr>
          <w:rFonts w:ascii="Arial" w:hAnsi="Arial" w:cs="Arial"/>
          <w:sz w:val="24"/>
          <w:szCs w:val="24"/>
        </w:rPr>
        <w:t>чрез подбор</w:t>
      </w:r>
      <w:r w:rsidRPr="00775A96">
        <w:rPr>
          <w:rFonts w:ascii="Arial" w:hAnsi="Arial" w:cs="Arial"/>
          <w:sz w:val="24"/>
          <w:szCs w:val="24"/>
        </w:rPr>
        <w:t xml:space="preserve">; </w:t>
      </w:r>
    </w:p>
    <w:p w14:paraId="2C1C25A8" w14:textId="6CCA06B1" w:rsidR="00780D6E" w:rsidRPr="00775A96" w:rsidRDefault="00780D6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не са предоставили изискваща се информация, свързана с удостоверяване липсата на основания за отстраняване или изпълнението на критериите </w:t>
      </w:r>
      <w:r w:rsidR="00D77C83" w:rsidRPr="00775A96">
        <w:rPr>
          <w:rFonts w:ascii="Arial" w:hAnsi="Arial" w:cs="Arial"/>
          <w:sz w:val="24"/>
          <w:szCs w:val="24"/>
        </w:rPr>
        <w:t>чрез подбор</w:t>
      </w:r>
      <w:r w:rsidRPr="00775A96">
        <w:rPr>
          <w:rFonts w:ascii="Arial" w:hAnsi="Arial" w:cs="Arial"/>
          <w:sz w:val="24"/>
          <w:szCs w:val="24"/>
        </w:rPr>
        <w:t>.</w:t>
      </w:r>
    </w:p>
    <w:p w14:paraId="4EDD721A" w14:textId="77777777" w:rsidR="00B708B3" w:rsidRPr="00775A96" w:rsidRDefault="00B708B3"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lastRenderedPageBreak/>
        <w:t>5. Потенциалните кандидати не могат да участват в процедурата чрез подбор на проекти и да получат безвъзмездна финансова помощ, в случай че:</w:t>
      </w:r>
    </w:p>
    <w:p w14:paraId="206F21A5" w14:textId="77777777" w:rsidR="00B708B3" w:rsidRPr="00775A96" w:rsidRDefault="00B708B3"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а) са лице или се представлява</w:t>
      </w:r>
      <w:r w:rsidR="00FF4F8D" w:rsidRPr="00775A96">
        <w:rPr>
          <w:rFonts w:ascii="Arial" w:hAnsi="Arial" w:cs="Arial"/>
          <w:sz w:val="24"/>
          <w:szCs w:val="24"/>
        </w:rPr>
        <w:t>т</w:t>
      </w:r>
      <w:r w:rsidRPr="00775A96">
        <w:rPr>
          <w:rFonts w:ascii="Arial" w:hAnsi="Arial" w:cs="Arial"/>
          <w:sz w:val="24"/>
          <w:szCs w:val="24"/>
        </w:rPr>
        <w:t xml:space="preserve"> от лице, което е на трудово или служебно правоотношение в Управляващия орган, Междинното звено и Сертифициращия орган до една година от прекратяване на правоотношението;</w:t>
      </w:r>
    </w:p>
    <w:p w14:paraId="626A7461" w14:textId="77777777" w:rsidR="00780D6E" w:rsidRPr="00775A96" w:rsidRDefault="00B708B3"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б) са лице, което е било на трудово или служебно правоотношение в Управляващия орган, Междинното звено и Сертифициращия орган до една година от прекратяване на правоотношението, е в трудов или друг договор за изпълнение на ръководни или контролни функции или в които такова лице е съдружник, притежава дялове или акции или е управител или член на орган на управление или контрол.</w:t>
      </w:r>
    </w:p>
    <w:p w14:paraId="28FFAB58" w14:textId="1DA63C33" w:rsidR="00B708B3"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noProof/>
          <w:sz w:val="24"/>
          <w:szCs w:val="24"/>
          <w:lang w:eastAsia="bg-BG"/>
        </w:rPr>
        <w:t>ВАЖНО:</w:t>
      </w:r>
      <w:r w:rsidR="00C06408" w:rsidRPr="00775A96">
        <w:rPr>
          <w:rFonts w:ascii="Arial" w:hAnsi="Arial" w:cs="Arial"/>
          <w:noProof/>
          <w:sz w:val="24"/>
          <w:szCs w:val="24"/>
          <w:lang w:eastAsia="bg-BG"/>
        </w:rPr>
        <w:t xml:space="preserve"> </w:t>
      </w:r>
      <w:r w:rsidR="00B708B3" w:rsidRPr="00775A96">
        <w:rPr>
          <w:rFonts w:ascii="Arial" w:hAnsi="Arial" w:cs="Arial"/>
          <w:sz w:val="24"/>
          <w:szCs w:val="24"/>
        </w:rPr>
        <w:t>Ограниченията по т. 5, букви а) и б) се прилагат и за кандидатите, които са свързани с дружества, за които са налице обстоятелствата по предходната точка.</w:t>
      </w:r>
    </w:p>
    <w:p w14:paraId="735D1D57" w14:textId="77777777" w:rsidR="00B708B3" w:rsidRDefault="00B708B3"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Конфликт на интереси съществува, когато безпристрастното и обективно упражняване на функциите на финансов участник или друго лице, посочено в чл. 61, параграф 1 от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p>
    <w:p w14:paraId="563B92A8" w14:textId="3BBC92C3" w:rsidR="00B708B3"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noProof/>
          <w:sz w:val="24"/>
          <w:szCs w:val="24"/>
          <w:lang w:eastAsia="bg-BG"/>
        </w:rPr>
        <w:t>ВАЖНО:</w:t>
      </w:r>
      <w:r w:rsidR="00C06408" w:rsidRPr="00775A96">
        <w:rPr>
          <w:rFonts w:ascii="Arial" w:hAnsi="Arial" w:cs="Arial"/>
          <w:b/>
          <w:noProof/>
          <w:sz w:val="24"/>
          <w:szCs w:val="24"/>
          <w:lang w:eastAsia="bg-BG"/>
        </w:rPr>
        <w:t xml:space="preserve"> </w:t>
      </w:r>
      <w:r w:rsidR="00B708B3" w:rsidRPr="00775A96">
        <w:rPr>
          <w:rFonts w:ascii="Arial" w:hAnsi="Arial" w:cs="Arial"/>
          <w:sz w:val="24"/>
          <w:szCs w:val="24"/>
        </w:rPr>
        <w:t>В случай, че е установено че кандидата е извършил някое от горепосочените нарушения, същият не може да подава проектно предложение в установените срокове в Делегиран регламент (ЕС) 2015/288 на Комисията от 17 декември 2014 г. за допълване на Регламент (ЕС) № 508/2014 на Европейския парламент и на Съвета за Европейския фонд за морско дело и рибарство по отношение на срока и датите за недопустимост на заявленията и неговите изменения.</w:t>
      </w:r>
    </w:p>
    <w:p w14:paraId="085440A3" w14:textId="04559E29" w:rsidR="006B1B19" w:rsidRPr="00775A96" w:rsidRDefault="00F84C37" w:rsidP="00F2576B">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noProof/>
          <w:sz w:val="24"/>
          <w:szCs w:val="24"/>
          <w:lang w:eastAsia="bg-BG"/>
        </w:rPr>
        <w:t>ВАЖНО:</w:t>
      </w:r>
      <w:r w:rsidR="00C06408" w:rsidRPr="00775A96">
        <w:rPr>
          <w:rFonts w:ascii="Arial" w:hAnsi="Arial" w:cs="Arial"/>
          <w:b/>
          <w:noProof/>
          <w:sz w:val="24"/>
          <w:szCs w:val="24"/>
          <w:lang w:eastAsia="bg-BG"/>
        </w:rPr>
        <w:t xml:space="preserve"> </w:t>
      </w:r>
      <w:r w:rsidR="00B708B3" w:rsidRPr="00775A96">
        <w:rPr>
          <w:rFonts w:ascii="Arial" w:hAnsi="Arial" w:cs="Arial"/>
          <w:sz w:val="24"/>
          <w:szCs w:val="24"/>
        </w:rPr>
        <w:t>След подаване на Формуляра за кандидатстване, кандидатът/бенефициентът трябва да продължава да спазва условията, посочени в чл. 10 параграф 1, букви а) -</w:t>
      </w:r>
      <w:r w:rsidR="002444CE" w:rsidRPr="00775A96">
        <w:rPr>
          <w:rFonts w:ascii="Arial" w:hAnsi="Arial" w:cs="Arial"/>
          <w:sz w:val="24"/>
          <w:szCs w:val="24"/>
        </w:rPr>
        <w:t xml:space="preserve"> г) от Регламент</w:t>
      </w:r>
      <w:r w:rsidR="00B708B3" w:rsidRPr="00775A96">
        <w:rPr>
          <w:rFonts w:ascii="Arial" w:hAnsi="Arial" w:cs="Arial"/>
          <w:sz w:val="24"/>
          <w:szCs w:val="24"/>
        </w:rPr>
        <w:t xml:space="preserve"> (ЕС) № 508/2014 на Европейския парламент и на Съвета от 15 май 2014 година за Европейския фонд за морско дело и рибарство, през целия период на изпълнение на операцията, както и за срок от пет години след извършване на последното плащане в полза на този бенефициент.</w:t>
      </w:r>
    </w:p>
    <w:p w14:paraId="2EE33C86" w14:textId="2250835A" w:rsidR="006B1B19" w:rsidRPr="00775A96" w:rsidRDefault="006B1B19" w:rsidP="00B3423D">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5642B2">
        <w:rPr>
          <w:rFonts w:ascii="Arial" w:hAnsi="Arial" w:cs="Arial"/>
          <w:b/>
          <w:sz w:val="24"/>
          <w:szCs w:val="24"/>
        </w:rPr>
        <w:t>ВАЖНО:</w:t>
      </w:r>
      <w:r w:rsidRPr="005642B2">
        <w:rPr>
          <w:rFonts w:ascii="Arial" w:hAnsi="Arial" w:cs="Arial"/>
          <w:sz w:val="24"/>
          <w:szCs w:val="24"/>
        </w:rPr>
        <w:t xml:space="preserve"> Не се предоставя БФП по реда на настоящата процедура на кандидати, които за същия период дейности/ разходи са получили подпомагане </w:t>
      </w:r>
      <w:r w:rsidR="00006C2C" w:rsidRPr="005642B2">
        <w:rPr>
          <w:rFonts w:ascii="Arial" w:hAnsi="Arial" w:cs="Arial"/>
          <w:sz w:val="24"/>
          <w:szCs w:val="24"/>
        </w:rPr>
        <w:t>по други процедури на оперативни програми</w:t>
      </w:r>
      <w:r w:rsidR="00321C3A" w:rsidRPr="005642B2">
        <w:rPr>
          <w:rFonts w:ascii="Arial" w:hAnsi="Arial" w:cs="Arial"/>
          <w:sz w:val="24"/>
          <w:szCs w:val="24"/>
        </w:rPr>
        <w:t>, включително ПМДР 2014 - 2020 г.</w:t>
      </w:r>
      <w:r w:rsidR="00006C2C" w:rsidRPr="005642B2">
        <w:rPr>
          <w:rFonts w:ascii="Arial" w:hAnsi="Arial" w:cs="Arial"/>
          <w:sz w:val="24"/>
          <w:szCs w:val="24"/>
        </w:rPr>
        <w:t xml:space="preserve"> </w:t>
      </w:r>
      <w:r w:rsidR="00006C2C" w:rsidRPr="005642B2">
        <w:rPr>
          <w:rFonts w:ascii="Arial" w:hAnsi="Arial" w:cs="Arial"/>
          <w:sz w:val="24"/>
          <w:szCs w:val="24"/>
        </w:rPr>
        <w:lastRenderedPageBreak/>
        <w:t>или национални мерки или по други донорски програми на ЕС</w:t>
      </w:r>
      <w:r w:rsidR="005642B2" w:rsidRPr="005642B2">
        <w:t xml:space="preserve"> </w:t>
      </w:r>
      <w:r w:rsidR="005642B2" w:rsidRPr="005642B2">
        <w:rPr>
          <w:rFonts w:ascii="Arial" w:hAnsi="Arial" w:cs="Arial"/>
          <w:sz w:val="24"/>
          <w:szCs w:val="24"/>
        </w:rPr>
        <w:t>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 причинено от тази агресивна война, върху веригата на доставки на пр</w:t>
      </w:r>
      <w:r w:rsidR="00DD1CB6">
        <w:rPr>
          <w:rFonts w:ascii="Arial" w:hAnsi="Arial" w:cs="Arial"/>
          <w:sz w:val="24"/>
          <w:szCs w:val="24"/>
        </w:rPr>
        <w:t>одукти от риболов и аквакултури.</w:t>
      </w:r>
    </w:p>
    <w:p w14:paraId="3CE4B07E" w14:textId="77777777" w:rsidR="00174FEB" w:rsidRPr="00775A96" w:rsidRDefault="00174FEB" w:rsidP="00880971">
      <w:pPr>
        <w:pStyle w:val="Heading2"/>
        <w:tabs>
          <w:tab w:val="left" w:pos="-180"/>
        </w:tabs>
        <w:spacing w:before="100" w:beforeAutospacing="1" w:after="100" w:afterAutospacing="1" w:line="276" w:lineRule="auto"/>
        <w:ind w:left="142" w:right="142"/>
        <w:rPr>
          <w:rFonts w:ascii="Arial" w:hAnsi="Arial" w:cs="Arial"/>
          <w:sz w:val="24"/>
          <w:szCs w:val="24"/>
        </w:rPr>
      </w:pPr>
      <w:bookmarkStart w:id="15" w:name="_Toc120869401"/>
      <w:r w:rsidRPr="00775A96">
        <w:rPr>
          <w:rFonts w:ascii="Arial" w:hAnsi="Arial" w:cs="Arial"/>
          <w:sz w:val="24"/>
          <w:szCs w:val="24"/>
        </w:rPr>
        <w:t>12. Допустими партньори (ако е приложимо):</w:t>
      </w:r>
      <w:bookmarkEnd w:id="15"/>
    </w:p>
    <w:p w14:paraId="2C539B21" w14:textId="04B72EF1" w:rsidR="00174FEB" w:rsidRPr="005642B2" w:rsidRDefault="00D02834" w:rsidP="00880971">
      <w:pPr>
        <w:pStyle w:val="ListParagraph"/>
        <w:pBdr>
          <w:top w:val="single" w:sz="4" w:space="1" w:color="auto"/>
          <w:left w:val="single" w:sz="4" w:space="7" w:color="auto"/>
          <w:bottom w:val="single" w:sz="4" w:space="1" w:color="auto"/>
          <w:right w:val="single" w:sz="4" w:space="4" w:color="auto"/>
        </w:pBdr>
        <w:tabs>
          <w:tab w:val="left" w:pos="-180"/>
        </w:tabs>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По </w:t>
      </w:r>
      <w:r w:rsidRPr="005642B2">
        <w:rPr>
          <w:rFonts w:ascii="Arial" w:hAnsi="Arial" w:cs="Arial"/>
          <w:sz w:val="24"/>
          <w:szCs w:val="24"/>
        </w:rPr>
        <w:t xml:space="preserve">настоящата процедура </w:t>
      </w:r>
      <w:r w:rsidR="00D77C83" w:rsidRPr="005642B2">
        <w:rPr>
          <w:rFonts w:ascii="Arial" w:hAnsi="Arial" w:cs="Arial"/>
          <w:sz w:val="24"/>
          <w:szCs w:val="24"/>
        </w:rPr>
        <w:t>чрез подбор</w:t>
      </w:r>
      <w:r w:rsidRPr="005642B2">
        <w:rPr>
          <w:rFonts w:ascii="Arial" w:hAnsi="Arial" w:cs="Arial"/>
          <w:sz w:val="24"/>
          <w:szCs w:val="24"/>
        </w:rPr>
        <w:t xml:space="preserve"> на проекти не се допуска участието на партньори.</w:t>
      </w:r>
    </w:p>
    <w:p w14:paraId="1E731429" w14:textId="77777777" w:rsidR="00174FEB" w:rsidRPr="005642B2" w:rsidRDefault="00174FEB" w:rsidP="005642B2">
      <w:pPr>
        <w:pStyle w:val="Heading2"/>
        <w:tabs>
          <w:tab w:val="left" w:pos="-180"/>
        </w:tabs>
        <w:spacing w:before="100" w:beforeAutospacing="1" w:after="100" w:afterAutospacing="1" w:line="276" w:lineRule="auto"/>
        <w:ind w:left="142" w:right="142"/>
        <w:rPr>
          <w:rFonts w:ascii="Arial" w:hAnsi="Arial" w:cs="Arial"/>
          <w:sz w:val="24"/>
          <w:szCs w:val="24"/>
        </w:rPr>
      </w:pPr>
      <w:bookmarkStart w:id="16" w:name="_Toc120869402"/>
      <w:r w:rsidRPr="005642B2">
        <w:rPr>
          <w:rFonts w:ascii="Arial" w:hAnsi="Arial" w:cs="Arial"/>
          <w:sz w:val="24"/>
          <w:szCs w:val="24"/>
        </w:rPr>
        <w:t>13. Дейности, допустими за финансиране:</w:t>
      </w:r>
      <w:bookmarkEnd w:id="16"/>
    </w:p>
    <w:p w14:paraId="3FD93433" w14:textId="77777777" w:rsidR="00174FEB" w:rsidRPr="005642B2" w:rsidRDefault="00174FEB" w:rsidP="005642B2">
      <w:pPr>
        <w:pStyle w:val="Heading2"/>
        <w:tabs>
          <w:tab w:val="left" w:pos="-180"/>
        </w:tabs>
        <w:spacing w:before="100" w:beforeAutospacing="1" w:after="100" w:afterAutospacing="1" w:line="276" w:lineRule="auto"/>
        <w:ind w:left="142" w:right="142"/>
        <w:rPr>
          <w:rFonts w:ascii="Arial" w:hAnsi="Arial" w:cs="Arial"/>
          <w:sz w:val="24"/>
          <w:szCs w:val="24"/>
        </w:rPr>
      </w:pPr>
      <w:bookmarkStart w:id="17" w:name="_Toc120869403"/>
      <w:r w:rsidRPr="005642B2">
        <w:rPr>
          <w:rFonts w:ascii="Arial" w:hAnsi="Arial" w:cs="Arial"/>
          <w:sz w:val="24"/>
          <w:szCs w:val="24"/>
        </w:rPr>
        <w:t>13.1. Допустими дейности</w:t>
      </w:r>
      <w:bookmarkEnd w:id="17"/>
    </w:p>
    <w:p w14:paraId="0AB45110" w14:textId="2DEF09EF" w:rsidR="00174FEB" w:rsidRPr="005642B2" w:rsidRDefault="0000639A" w:rsidP="00724D90">
      <w:pPr>
        <w:pStyle w:val="ListParagraph"/>
        <w:pBdr>
          <w:top w:val="single" w:sz="4" w:space="1" w:color="auto"/>
          <w:left w:val="single" w:sz="4" w:space="0" w:color="auto"/>
          <w:bottom w:val="single" w:sz="4" w:space="0" w:color="auto"/>
          <w:right w:val="single" w:sz="4" w:space="1" w:color="auto"/>
        </w:pBdr>
        <w:spacing w:after="0" w:line="276" w:lineRule="auto"/>
        <w:ind w:left="144" w:right="144"/>
        <w:jc w:val="both"/>
        <w:rPr>
          <w:rFonts w:ascii="Arial" w:hAnsi="Arial" w:cs="Arial"/>
          <w:sz w:val="24"/>
          <w:szCs w:val="24"/>
        </w:rPr>
      </w:pPr>
      <w:r w:rsidRPr="005642B2">
        <w:rPr>
          <w:rFonts w:ascii="Arial" w:hAnsi="Arial" w:cs="Arial"/>
          <w:sz w:val="24"/>
          <w:szCs w:val="24"/>
        </w:rPr>
        <w:t xml:space="preserve">По настоящата процедура се предоставя </w:t>
      </w:r>
      <w:r w:rsidR="00511C26" w:rsidRPr="005642B2">
        <w:rPr>
          <w:rFonts w:ascii="Arial" w:hAnsi="Arial" w:cs="Arial"/>
          <w:sz w:val="24"/>
          <w:szCs w:val="24"/>
        </w:rPr>
        <w:t xml:space="preserve">безвъзмездна финансова помощ </w:t>
      </w:r>
      <w:r w:rsidR="00511C26">
        <w:rPr>
          <w:rFonts w:ascii="Arial" w:hAnsi="Arial" w:cs="Arial"/>
          <w:sz w:val="24"/>
          <w:szCs w:val="24"/>
        </w:rPr>
        <w:t>под формата на</w:t>
      </w:r>
      <w:r w:rsidR="00511C26" w:rsidRPr="005642B2">
        <w:rPr>
          <w:rFonts w:ascii="Arial" w:hAnsi="Arial" w:cs="Arial"/>
          <w:sz w:val="24"/>
          <w:szCs w:val="24"/>
        </w:rPr>
        <w:t xml:space="preserve"> </w:t>
      </w:r>
      <w:r w:rsidR="0026340E">
        <w:rPr>
          <w:rFonts w:ascii="Arial" w:hAnsi="Arial" w:cs="Arial"/>
          <w:sz w:val="24"/>
          <w:szCs w:val="24"/>
        </w:rPr>
        <w:t>компенсации</w:t>
      </w:r>
      <w:r w:rsidR="0026340E" w:rsidRPr="005642B2">
        <w:rPr>
          <w:rFonts w:ascii="Arial" w:hAnsi="Arial" w:cs="Arial"/>
          <w:sz w:val="24"/>
          <w:szCs w:val="24"/>
        </w:rPr>
        <w:t xml:space="preserve"> </w:t>
      </w:r>
      <w:r w:rsidR="00095FE9" w:rsidRPr="005642B2">
        <w:rPr>
          <w:rFonts w:ascii="Arial" w:hAnsi="Arial" w:cs="Arial"/>
          <w:sz w:val="24"/>
          <w:szCs w:val="24"/>
        </w:rPr>
        <w:t>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 причинено от тази агресивна война, върху веригата на доставки на продукти от риболов и аквакултури</w:t>
      </w:r>
      <w:r w:rsidR="00313296">
        <w:rPr>
          <w:rFonts w:ascii="Arial" w:hAnsi="Arial" w:cs="Arial"/>
          <w:sz w:val="24"/>
          <w:szCs w:val="24"/>
        </w:rPr>
        <w:t>.</w:t>
      </w:r>
    </w:p>
    <w:p w14:paraId="49A2DB9D" w14:textId="0BF33883" w:rsidR="002869D2" w:rsidRDefault="002869D2" w:rsidP="00724D90">
      <w:pPr>
        <w:pStyle w:val="ListParagraph"/>
        <w:pBdr>
          <w:top w:val="single" w:sz="4" w:space="1" w:color="auto"/>
          <w:left w:val="single" w:sz="4" w:space="0" w:color="auto"/>
          <w:bottom w:val="single" w:sz="4" w:space="0" w:color="auto"/>
          <w:right w:val="single" w:sz="4" w:space="1" w:color="auto"/>
        </w:pBdr>
        <w:spacing w:after="0" w:line="276" w:lineRule="auto"/>
        <w:ind w:left="144" w:right="144"/>
        <w:jc w:val="both"/>
        <w:rPr>
          <w:rFonts w:ascii="Arial" w:hAnsi="Arial" w:cs="Arial"/>
          <w:sz w:val="24"/>
          <w:szCs w:val="24"/>
        </w:rPr>
      </w:pPr>
    </w:p>
    <w:p w14:paraId="42967FB2" w14:textId="05FD19B1" w:rsidR="00174FEB" w:rsidRPr="00845A2F" w:rsidRDefault="00174FEB" w:rsidP="005642B2">
      <w:pPr>
        <w:pStyle w:val="Heading2"/>
        <w:tabs>
          <w:tab w:val="left" w:pos="-180"/>
        </w:tabs>
        <w:spacing w:before="100" w:beforeAutospacing="1" w:after="100" w:afterAutospacing="1" w:line="276" w:lineRule="auto"/>
        <w:ind w:left="142" w:right="142"/>
        <w:rPr>
          <w:rFonts w:ascii="Arial" w:hAnsi="Arial" w:cs="Arial"/>
          <w:sz w:val="24"/>
          <w:szCs w:val="24"/>
        </w:rPr>
      </w:pPr>
      <w:bookmarkStart w:id="18" w:name="_Toc120869404"/>
      <w:r w:rsidRPr="00775A96">
        <w:rPr>
          <w:rFonts w:ascii="Arial" w:hAnsi="Arial" w:cs="Arial"/>
          <w:sz w:val="24"/>
          <w:szCs w:val="24"/>
        </w:rPr>
        <w:t>13.2. Недопустими дейности</w:t>
      </w:r>
      <w:bookmarkEnd w:id="18"/>
    </w:p>
    <w:p w14:paraId="22ADA1F0" w14:textId="34A4270C" w:rsidR="00174FEB" w:rsidRPr="00775A96" w:rsidRDefault="00BB332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textAlignment w:val="center"/>
        <w:rPr>
          <w:rFonts w:ascii="Arial" w:hAnsi="Arial" w:cs="Arial"/>
          <w:sz w:val="24"/>
          <w:szCs w:val="24"/>
        </w:rPr>
      </w:pPr>
      <w:r w:rsidRPr="00775A96">
        <w:rPr>
          <w:rFonts w:ascii="Arial" w:hAnsi="Arial" w:cs="Arial"/>
          <w:sz w:val="24"/>
          <w:szCs w:val="24"/>
        </w:rPr>
        <w:t>Дейности, които не допринасят за изпълнение на целите, заложени в т. 6 от настоящата процедура.</w:t>
      </w:r>
    </w:p>
    <w:p w14:paraId="7A2A3898" w14:textId="77777777" w:rsidR="00174FEB" w:rsidRPr="00775A96" w:rsidRDefault="00174FEB" w:rsidP="00880971">
      <w:pPr>
        <w:pStyle w:val="ListParagraph"/>
        <w:spacing w:before="100" w:beforeAutospacing="1" w:after="100" w:afterAutospacing="1" w:line="276" w:lineRule="auto"/>
        <w:ind w:left="142" w:right="142"/>
        <w:jc w:val="both"/>
        <w:rPr>
          <w:rFonts w:ascii="Arial" w:hAnsi="Arial" w:cs="Arial"/>
          <w:b/>
          <w:bCs/>
          <w:color w:val="5B9BD5"/>
          <w:sz w:val="24"/>
          <w:szCs w:val="24"/>
        </w:rPr>
      </w:pPr>
      <w:r w:rsidRPr="00775A96">
        <w:rPr>
          <w:rFonts w:ascii="Arial" w:hAnsi="Arial" w:cs="Arial"/>
          <w:b/>
          <w:bCs/>
          <w:color w:val="5B9BD5"/>
          <w:sz w:val="24"/>
          <w:szCs w:val="24"/>
        </w:rPr>
        <w:t xml:space="preserve">14. Категории разходи, допустими за финансиране: </w:t>
      </w:r>
    </w:p>
    <w:p w14:paraId="40CA1934" w14:textId="7525A993" w:rsidR="00174FEB" w:rsidRPr="00775A96" w:rsidRDefault="00174FEB" w:rsidP="00880971">
      <w:pPr>
        <w:pStyle w:val="Heading3"/>
        <w:spacing w:before="100" w:beforeAutospacing="1" w:after="100" w:afterAutospacing="1" w:line="276" w:lineRule="auto"/>
        <w:ind w:left="142" w:right="142"/>
        <w:rPr>
          <w:rFonts w:ascii="Arial" w:hAnsi="Arial" w:cs="Arial"/>
          <w:sz w:val="24"/>
          <w:szCs w:val="24"/>
        </w:rPr>
      </w:pPr>
      <w:bookmarkStart w:id="19" w:name="_Toc120869405"/>
      <w:r w:rsidRPr="00775A96">
        <w:rPr>
          <w:rFonts w:ascii="Arial" w:hAnsi="Arial" w:cs="Arial"/>
          <w:sz w:val="24"/>
          <w:szCs w:val="24"/>
        </w:rPr>
        <w:t>14.1. Допустими разходи</w:t>
      </w:r>
      <w:bookmarkEnd w:id="19"/>
    </w:p>
    <w:p w14:paraId="2435AEA4" w14:textId="3C641DE0" w:rsidR="00174FEB" w:rsidRDefault="00174FEB" w:rsidP="00880971">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b/>
          <w:sz w:val="24"/>
          <w:szCs w:val="24"/>
        </w:rPr>
      </w:pPr>
      <w:r w:rsidRPr="00775A96">
        <w:rPr>
          <w:rFonts w:ascii="Arial" w:hAnsi="Arial" w:cs="Arial"/>
          <w:b/>
          <w:sz w:val="24"/>
          <w:szCs w:val="24"/>
        </w:rPr>
        <w:t>14.1.1. Допустимите разходи трябва да</w:t>
      </w:r>
      <w:r w:rsidR="0006352C" w:rsidRPr="00775A96">
        <w:rPr>
          <w:rFonts w:ascii="Arial" w:hAnsi="Arial" w:cs="Arial"/>
          <w:b/>
          <w:sz w:val="24"/>
          <w:szCs w:val="24"/>
        </w:rPr>
        <w:t xml:space="preserve"> съответстват на изискванията на:</w:t>
      </w:r>
    </w:p>
    <w:p w14:paraId="34798D0C" w14:textId="4E14CA87" w:rsidR="00174FEB" w:rsidRPr="00775A96" w:rsidRDefault="004C1C0C" w:rsidP="00CB7750">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rPr>
      </w:pPr>
      <w:r w:rsidRPr="00CB7750">
        <w:rPr>
          <w:rFonts w:ascii="Arial" w:hAnsi="Arial" w:cs="Arial"/>
          <w:sz w:val="24"/>
          <w:szCs w:val="24"/>
        </w:rPr>
        <w:t>Неприложимо. Мярката е компенсаторна.</w:t>
      </w:r>
    </w:p>
    <w:p w14:paraId="405F9004" w14:textId="00DF2E5A" w:rsidR="008A7E63" w:rsidRPr="00775A96" w:rsidRDefault="004C1C0C" w:rsidP="00880971">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rPr>
      </w:pPr>
      <w:r>
        <w:rPr>
          <w:rFonts w:ascii="Arial" w:hAnsi="Arial" w:cs="Arial"/>
          <w:b/>
          <w:sz w:val="24"/>
          <w:szCs w:val="24"/>
        </w:rPr>
        <w:t xml:space="preserve">14.1.2. </w:t>
      </w:r>
      <w:r w:rsidR="0006352C" w:rsidRPr="00775A96">
        <w:rPr>
          <w:rFonts w:ascii="Arial" w:hAnsi="Arial" w:cs="Arial"/>
          <w:b/>
          <w:sz w:val="24"/>
          <w:szCs w:val="24"/>
        </w:rPr>
        <w:t xml:space="preserve">Допустимите </w:t>
      </w:r>
      <w:r>
        <w:rPr>
          <w:rFonts w:ascii="Arial" w:hAnsi="Arial" w:cs="Arial"/>
          <w:b/>
          <w:sz w:val="24"/>
          <w:szCs w:val="24"/>
        </w:rPr>
        <w:t>компенсации</w:t>
      </w:r>
      <w:r w:rsidRPr="00775A96">
        <w:rPr>
          <w:rFonts w:ascii="Arial" w:hAnsi="Arial" w:cs="Arial"/>
          <w:b/>
          <w:sz w:val="24"/>
          <w:szCs w:val="24"/>
        </w:rPr>
        <w:t xml:space="preserve"> </w:t>
      </w:r>
      <w:r w:rsidR="0006352C" w:rsidRPr="00775A96">
        <w:rPr>
          <w:rFonts w:ascii="Arial" w:hAnsi="Arial" w:cs="Arial"/>
          <w:b/>
          <w:sz w:val="24"/>
          <w:szCs w:val="24"/>
        </w:rPr>
        <w:t>следва да:</w:t>
      </w:r>
    </w:p>
    <w:p w14:paraId="2F9D712F" w14:textId="77777777" w:rsidR="00CB7750" w:rsidRDefault="004C1C0C" w:rsidP="00CB7750">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rPr>
      </w:pPr>
      <w:r w:rsidRPr="00CB7750">
        <w:rPr>
          <w:rFonts w:ascii="Arial" w:hAnsi="Arial" w:cs="Arial"/>
          <w:sz w:val="24"/>
          <w:szCs w:val="24"/>
        </w:rPr>
        <w:t>14.1.2.1. Се предоставят на допустими бенефициенти;</w:t>
      </w:r>
    </w:p>
    <w:p w14:paraId="1A6387AD" w14:textId="41AF16A7" w:rsidR="004C1C0C" w:rsidRPr="00CB7750" w:rsidRDefault="004C1C0C" w:rsidP="00CB7750">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rPr>
      </w:pPr>
      <w:r w:rsidRPr="00CB7750">
        <w:rPr>
          <w:rFonts w:ascii="Arial" w:hAnsi="Arial" w:cs="Arial"/>
          <w:sz w:val="24"/>
          <w:szCs w:val="24"/>
        </w:rPr>
        <w:t>14.1.2.2. Са  свързани с повишаването на цените вследствие на последиците от агресивната война на Русия срещу Украйна върху риболовните дейности и за ограничаване на въздействието от сътресението на пазара, причинено от тази агресивна война, върху веригата на доставки на продукти от риболов</w:t>
      </w:r>
      <w:r w:rsidR="00344EC3">
        <w:rPr>
          <w:rFonts w:ascii="Arial" w:hAnsi="Arial" w:cs="Arial"/>
          <w:sz w:val="24"/>
          <w:szCs w:val="24"/>
        </w:rPr>
        <w:t xml:space="preserve"> и аквакултури</w:t>
      </w:r>
      <w:r w:rsidRPr="00CB7750">
        <w:rPr>
          <w:rFonts w:ascii="Arial" w:hAnsi="Arial" w:cs="Arial"/>
          <w:sz w:val="24"/>
          <w:szCs w:val="24"/>
        </w:rPr>
        <w:t>, чл. 68, параграф 3 от Регламент (ЕС) № 508/2014 на Европейския парламент и на Съвета от 15 май 2014 година, на основание на Регламент (ЕС) 2022/1278 на Европейския парламент и на Съвета от 18 юли 2022 година за изменение на Регламент (ЕС) № 508/2014, при спазване на изискванията на т. 13.1.</w:t>
      </w:r>
    </w:p>
    <w:p w14:paraId="7758BAE8" w14:textId="77777777" w:rsidR="004C1C0C" w:rsidRPr="00CB7750" w:rsidRDefault="004C1C0C" w:rsidP="004C1C0C">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rPr>
      </w:pPr>
      <w:r w:rsidRPr="00CB7750">
        <w:rPr>
          <w:rFonts w:ascii="Arial" w:hAnsi="Arial" w:cs="Arial"/>
          <w:sz w:val="24"/>
          <w:szCs w:val="24"/>
        </w:rPr>
        <w:lastRenderedPageBreak/>
        <w:t>14.1.2.3 Да не са финансирани със средства от ЕФСУ или чрез други инструменти на ЕС в съответствие с чл. 65, параграф 11 от Регламент № (ЕС) 1303/2013, както и с други публични средства;</w:t>
      </w:r>
    </w:p>
    <w:p w14:paraId="220745ED" w14:textId="77777777" w:rsidR="004C1C0C" w:rsidRPr="00CB7750" w:rsidRDefault="004C1C0C" w:rsidP="004C1C0C">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rPr>
      </w:pPr>
      <w:r w:rsidRPr="00CB7750">
        <w:rPr>
          <w:rFonts w:ascii="Arial" w:hAnsi="Arial" w:cs="Arial"/>
          <w:sz w:val="24"/>
          <w:szCs w:val="24"/>
        </w:rPr>
        <w:t>14.1.2.4. Да са определени съгласно критериите за подбор на операции, одобрени от Комитета за наблюдение.</w:t>
      </w:r>
    </w:p>
    <w:p w14:paraId="281F3632" w14:textId="77777777" w:rsidR="005D5B04" w:rsidRDefault="004C1C0C" w:rsidP="004C1C0C">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rPr>
      </w:pPr>
      <w:r w:rsidRPr="00CB7750">
        <w:rPr>
          <w:rFonts w:ascii="Arial" w:hAnsi="Arial" w:cs="Arial"/>
          <w:sz w:val="24"/>
          <w:szCs w:val="24"/>
        </w:rPr>
        <w:t xml:space="preserve">Бюджетът (т. 4 от Формуляра за кандидатстване) трябва да отразява размера на компенсация, изчислен съгласно Приложение № </w:t>
      </w:r>
      <w:r w:rsidR="00A81238">
        <w:rPr>
          <w:rFonts w:ascii="Arial" w:hAnsi="Arial" w:cs="Arial"/>
          <w:sz w:val="24"/>
          <w:szCs w:val="24"/>
          <w:lang w:val="en-US"/>
        </w:rPr>
        <w:t>1</w:t>
      </w:r>
      <w:r w:rsidR="00637908">
        <w:rPr>
          <w:rFonts w:ascii="Arial" w:hAnsi="Arial" w:cs="Arial"/>
          <w:sz w:val="24"/>
          <w:szCs w:val="24"/>
        </w:rPr>
        <w:t>.</w:t>
      </w:r>
    </w:p>
    <w:p w14:paraId="0C126174" w14:textId="016A7CDB" w:rsidR="004C1C0C" w:rsidRPr="00CB7750" w:rsidRDefault="005D5B04" w:rsidP="004C1C0C">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rPr>
      </w:pPr>
      <w:r w:rsidRPr="005D5B04">
        <w:rPr>
          <w:rFonts w:ascii="Arial" w:hAnsi="Arial" w:cs="Arial"/>
          <w:b/>
          <w:sz w:val="24"/>
          <w:szCs w:val="24"/>
        </w:rPr>
        <w:t>ВАЖНО:</w:t>
      </w:r>
      <w:r>
        <w:rPr>
          <w:rFonts w:ascii="Arial" w:hAnsi="Arial" w:cs="Arial"/>
          <w:sz w:val="24"/>
          <w:szCs w:val="24"/>
        </w:rPr>
        <w:t xml:space="preserve"> П</w:t>
      </w:r>
      <w:r w:rsidR="00E41EFA">
        <w:rPr>
          <w:rFonts w:ascii="Arial" w:hAnsi="Arial" w:cs="Arial"/>
          <w:sz w:val="24"/>
          <w:szCs w:val="24"/>
        </w:rPr>
        <w:t>ри изчисление</w:t>
      </w:r>
      <w:r>
        <w:rPr>
          <w:rFonts w:ascii="Arial" w:hAnsi="Arial" w:cs="Arial"/>
          <w:sz w:val="24"/>
          <w:szCs w:val="24"/>
        </w:rPr>
        <w:t xml:space="preserve"> на компенсацията съгласно Приложение № 1, кандидатът следва да използва необходимите данни от </w:t>
      </w:r>
      <w:r w:rsidRPr="005D5B04">
        <w:rPr>
          <w:rFonts w:ascii="Arial" w:hAnsi="Arial" w:cs="Arial"/>
          <w:sz w:val="24"/>
          <w:szCs w:val="24"/>
        </w:rPr>
        <w:t>Отчета за приходи и разходи за 202</w:t>
      </w:r>
      <w:r>
        <w:rPr>
          <w:rFonts w:ascii="Arial" w:hAnsi="Arial" w:cs="Arial"/>
          <w:sz w:val="24"/>
          <w:szCs w:val="24"/>
        </w:rPr>
        <w:t>3</w:t>
      </w:r>
      <w:r w:rsidRPr="005D5B04">
        <w:rPr>
          <w:rFonts w:ascii="Arial" w:hAnsi="Arial" w:cs="Arial"/>
          <w:sz w:val="24"/>
          <w:szCs w:val="24"/>
        </w:rPr>
        <w:t xml:space="preserve"> г. </w:t>
      </w:r>
      <w:r>
        <w:rPr>
          <w:rFonts w:ascii="Arial" w:hAnsi="Arial" w:cs="Arial"/>
          <w:sz w:val="24"/>
          <w:szCs w:val="24"/>
        </w:rPr>
        <w:t xml:space="preserve"> </w:t>
      </w:r>
      <w:r w:rsidR="004C1C0C" w:rsidRPr="00CB7750">
        <w:rPr>
          <w:rFonts w:ascii="Arial" w:hAnsi="Arial" w:cs="Arial"/>
          <w:sz w:val="24"/>
          <w:szCs w:val="24"/>
        </w:rPr>
        <w:t xml:space="preserve"> </w:t>
      </w:r>
    </w:p>
    <w:p w14:paraId="38315624" w14:textId="25B53E05" w:rsidR="004C1C0C" w:rsidRPr="00CB7750" w:rsidRDefault="004C1C0C" w:rsidP="004C1C0C">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rPr>
      </w:pPr>
      <w:r w:rsidRPr="00CB7750">
        <w:rPr>
          <w:rFonts w:ascii="Arial" w:hAnsi="Arial" w:cs="Arial"/>
          <w:sz w:val="24"/>
          <w:szCs w:val="24"/>
        </w:rPr>
        <w:t xml:space="preserve">В случай на подаване на коригиращи годишна данъчна декларация за </w:t>
      </w:r>
      <w:r w:rsidR="00637908" w:rsidRPr="00CB7750">
        <w:rPr>
          <w:rFonts w:ascii="Arial" w:hAnsi="Arial" w:cs="Arial"/>
          <w:sz w:val="24"/>
          <w:szCs w:val="24"/>
        </w:rPr>
        <w:t>202</w:t>
      </w:r>
      <w:r w:rsidR="00637908">
        <w:rPr>
          <w:rFonts w:ascii="Arial" w:hAnsi="Arial" w:cs="Arial"/>
          <w:sz w:val="24"/>
          <w:szCs w:val="24"/>
        </w:rPr>
        <w:t>3</w:t>
      </w:r>
      <w:r w:rsidR="00637908" w:rsidRPr="00CB7750">
        <w:rPr>
          <w:rFonts w:ascii="Arial" w:hAnsi="Arial" w:cs="Arial"/>
          <w:sz w:val="24"/>
          <w:szCs w:val="24"/>
        </w:rPr>
        <w:t xml:space="preserve"> </w:t>
      </w:r>
      <w:r w:rsidRPr="00CB7750">
        <w:rPr>
          <w:rFonts w:ascii="Arial" w:hAnsi="Arial" w:cs="Arial"/>
          <w:sz w:val="24"/>
          <w:szCs w:val="24"/>
        </w:rPr>
        <w:t xml:space="preserve">г. или годишен отчет за дейността за </w:t>
      </w:r>
      <w:r w:rsidR="00637908" w:rsidRPr="00CB7750">
        <w:rPr>
          <w:rFonts w:ascii="Arial" w:hAnsi="Arial" w:cs="Arial"/>
          <w:sz w:val="24"/>
          <w:szCs w:val="24"/>
        </w:rPr>
        <w:t>202</w:t>
      </w:r>
      <w:r w:rsidR="00637908">
        <w:rPr>
          <w:rFonts w:ascii="Arial" w:hAnsi="Arial" w:cs="Arial"/>
          <w:sz w:val="24"/>
          <w:szCs w:val="24"/>
        </w:rPr>
        <w:t>3</w:t>
      </w:r>
      <w:r w:rsidR="00637908" w:rsidRPr="00CB7750">
        <w:rPr>
          <w:rFonts w:ascii="Arial" w:hAnsi="Arial" w:cs="Arial"/>
          <w:sz w:val="24"/>
          <w:szCs w:val="24"/>
        </w:rPr>
        <w:t xml:space="preserve"> </w:t>
      </w:r>
      <w:r w:rsidRPr="00CB7750">
        <w:rPr>
          <w:rFonts w:ascii="Arial" w:hAnsi="Arial" w:cs="Arial"/>
          <w:sz w:val="24"/>
          <w:szCs w:val="24"/>
        </w:rPr>
        <w:t xml:space="preserve">г. към Националния статистически институт с по-ниска стойност на приходите след одобрение и изплащане на БФП, бенефициентът е длъжен да възстанови компенсацията за разликата в стойността на приходите, изчислена по методиката в Приложение № </w:t>
      </w:r>
      <w:r w:rsidR="00A81238">
        <w:rPr>
          <w:rFonts w:ascii="Arial" w:hAnsi="Arial" w:cs="Arial"/>
          <w:sz w:val="24"/>
          <w:szCs w:val="24"/>
          <w:lang w:val="en-US"/>
        </w:rPr>
        <w:t>1</w:t>
      </w:r>
      <w:r w:rsidRPr="00CB7750">
        <w:rPr>
          <w:rFonts w:ascii="Arial" w:hAnsi="Arial" w:cs="Arial"/>
          <w:sz w:val="24"/>
          <w:szCs w:val="24"/>
        </w:rPr>
        <w:t xml:space="preserve">.  В случай на подаване на коригираща годишна данъчна декларация за </w:t>
      </w:r>
      <w:r w:rsidR="00637908" w:rsidRPr="00CB7750">
        <w:rPr>
          <w:rFonts w:ascii="Arial" w:hAnsi="Arial" w:cs="Arial"/>
          <w:sz w:val="24"/>
          <w:szCs w:val="24"/>
        </w:rPr>
        <w:t>202</w:t>
      </w:r>
      <w:r w:rsidR="00637908">
        <w:rPr>
          <w:rFonts w:ascii="Arial" w:hAnsi="Arial" w:cs="Arial"/>
          <w:sz w:val="24"/>
          <w:szCs w:val="24"/>
        </w:rPr>
        <w:t>3</w:t>
      </w:r>
      <w:r w:rsidR="00637908" w:rsidRPr="00CB7750">
        <w:rPr>
          <w:rFonts w:ascii="Arial" w:hAnsi="Arial" w:cs="Arial"/>
          <w:sz w:val="24"/>
          <w:szCs w:val="24"/>
        </w:rPr>
        <w:t xml:space="preserve"> </w:t>
      </w:r>
      <w:r w:rsidRPr="00CB7750">
        <w:rPr>
          <w:rFonts w:ascii="Arial" w:hAnsi="Arial" w:cs="Arial"/>
          <w:sz w:val="24"/>
          <w:szCs w:val="24"/>
        </w:rPr>
        <w:t>г. с по-висока стойност на приходите след одобрение и изплащане на БФП, бенефициентът не следва да получи допълнителна компенсация.</w:t>
      </w:r>
    </w:p>
    <w:p w14:paraId="6F3597BA" w14:textId="756D6CAC" w:rsidR="004C1C0C" w:rsidRPr="00CB7750" w:rsidRDefault="004C1C0C" w:rsidP="004C1C0C">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rPr>
      </w:pPr>
      <w:r w:rsidRPr="00CB7750">
        <w:rPr>
          <w:rFonts w:ascii="Arial" w:hAnsi="Arial" w:cs="Arial"/>
          <w:sz w:val="24"/>
          <w:szCs w:val="24"/>
        </w:rPr>
        <w:t xml:space="preserve">Допустимите компенсации са за повишаването на цените на следните разходи на операторите: разходи за </w:t>
      </w:r>
      <w:r w:rsidRPr="004C1C0C">
        <w:rPr>
          <w:rFonts w:ascii="Arial" w:hAnsi="Arial" w:cs="Arial"/>
          <w:sz w:val="24"/>
          <w:szCs w:val="24"/>
        </w:rPr>
        <w:t>суровин</w:t>
      </w:r>
      <w:r>
        <w:rPr>
          <w:rFonts w:ascii="Arial" w:hAnsi="Arial" w:cs="Arial"/>
          <w:sz w:val="24"/>
          <w:szCs w:val="24"/>
        </w:rPr>
        <w:t>и</w:t>
      </w:r>
      <w:r w:rsidRPr="004C1C0C">
        <w:rPr>
          <w:rFonts w:ascii="Arial" w:hAnsi="Arial" w:cs="Arial"/>
          <w:sz w:val="24"/>
          <w:szCs w:val="24"/>
        </w:rPr>
        <w:t xml:space="preserve"> – риба, рибни продукти и др. хидробионти </w:t>
      </w:r>
      <w:r w:rsidRPr="00CB7750">
        <w:rPr>
          <w:rFonts w:ascii="Arial" w:hAnsi="Arial" w:cs="Arial"/>
          <w:sz w:val="24"/>
          <w:szCs w:val="24"/>
        </w:rPr>
        <w:t>и разходи за гориво, съгласно настоящите Условия за кандидатстване и изпълнение и приложенията към тях.</w:t>
      </w:r>
    </w:p>
    <w:p w14:paraId="1328D8E9" w14:textId="2AE84905" w:rsidR="008B04FF" w:rsidRDefault="00564DA5" w:rsidP="00CB7750">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rPr>
      </w:pPr>
      <w:r>
        <w:rPr>
          <w:rFonts w:ascii="Arial" w:hAnsi="Arial" w:cs="Arial"/>
          <w:sz w:val="24"/>
          <w:szCs w:val="24"/>
        </w:rPr>
        <w:t xml:space="preserve"> </w:t>
      </w:r>
      <w:r w:rsidR="008B04FF" w:rsidRPr="00CB7750">
        <w:rPr>
          <w:rFonts w:ascii="Arial" w:hAnsi="Arial" w:cs="Arial"/>
          <w:b/>
          <w:sz w:val="24"/>
          <w:szCs w:val="24"/>
        </w:rPr>
        <w:t>ВАЖНО</w:t>
      </w:r>
      <w:r w:rsidR="005E704F">
        <w:rPr>
          <w:rFonts w:ascii="Arial" w:hAnsi="Arial" w:cs="Arial"/>
          <w:sz w:val="24"/>
          <w:szCs w:val="24"/>
        </w:rPr>
        <w:t>:</w:t>
      </w:r>
      <w:r w:rsidR="008B04FF" w:rsidRPr="008B04FF">
        <w:rPr>
          <w:rFonts w:ascii="Arial" w:hAnsi="Arial" w:cs="Arial"/>
          <w:sz w:val="24"/>
          <w:szCs w:val="24"/>
        </w:rPr>
        <w:t xml:space="preserve"> </w:t>
      </w:r>
    </w:p>
    <w:p w14:paraId="255903EA" w14:textId="6ABD7C56" w:rsidR="00E5250C" w:rsidRDefault="00E5250C" w:rsidP="00CB7750">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rPr>
      </w:pPr>
      <w:r w:rsidRPr="00E5250C">
        <w:rPr>
          <w:rFonts w:ascii="Arial" w:hAnsi="Arial" w:cs="Arial"/>
          <w:sz w:val="24"/>
          <w:szCs w:val="24"/>
        </w:rPr>
        <w:t>Когато допустим кандидат е декларирал приходи в годишната данъчна декларация за 2023 г. за дейности, свързани с преработка на продукти от риболов и аквакултури и/или производство на аквакултури, кандидатът може да подаде отделни проектни предложения по всички процедури за подбор на проектни предложения по чл. 68 (3) за компенсация на последствията от агресивната войн</w:t>
      </w:r>
      <w:r>
        <w:rPr>
          <w:rFonts w:ascii="Arial" w:hAnsi="Arial" w:cs="Arial"/>
          <w:sz w:val="24"/>
          <w:szCs w:val="24"/>
        </w:rPr>
        <w:t>а на Русия в Украйна, но разходът</w:t>
      </w:r>
      <w:r w:rsidRPr="00E5250C">
        <w:rPr>
          <w:rFonts w:ascii="Arial" w:hAnsi="Arial" w:cs="Arial"/>
          <w:sz w:val="24"/>
          <w:szCs w:val="24"/>
        </w:rPr>
        <w:t xml:space="preserve"> за гориво ще бъде одобрен по тази процедура, по която ко</w:t>
      </w:r>
      <w:r>
        <w:rPr>
          <w:rFonts w:ascii="Arial" w:hAnsi="Arial" w:cs="Arial"/>
          <w:sz w:val="24"/>
          <w:szCs w:val="24"/>
        </w:rPr>
        <w:t>мпенсацията за гориво е с най–висока</w:t>
      </w:r>
      <w:r w:rsidRPr="00E5250C">
        <w:rPr>
          <w:rFonts w:ascii="Arial" w:hAnsi="Arial" w:cs="Arial"/>
          <w:sz w:val="24"/>
          <w:szCs w:val="24"/>
        </w:rPr>
        <w:t xml:space="preserve"> стойност.</w:t>
      </w:r>
    </w:p>
    <w:p w14:paraId="77EAC6DC" w14:textId="77777777" w:rsidR="00174FEB" w:rsidRPr="00775A96" w:rsidRDefault="00174FEB" w:rsidP="00880971">
      <w:pPr>
        <w:pStyle w:val="Heading3"/>
        <w:spacing w:before="100" w:beforeAutospacing="1" w:after="100" w:afterAutospacing="1" w:line="276" w:lineRule="auto"/>
        <w:ind w:left="142" w:right="142"/>
        <w:rPr>
          <w:rFonts w:ascii="Arial" w:hAnsi="Arial" w:cs="Arial"/>
          <w:sz w:val="24"/>
          <w:szCs w:val="24"/>
        </w:rPr>
      </w:pPr>
      <w:bookmarkStart w:id="20" w:name="_Toc120869406"/>
      <w:r w:rsidRPr="00775A96">
        <w:rPr>
          <w:rFonts w:ascii="Arial" w:hAnsi="Arial" w:cs="Arial"/>
          <w:sz w:val="24"/>
          <w:szCs w:val="24"/>
        </w:rPr>
        <w:t>14.2. Недопустими разходи</w:t>
      </w:r>
      <w:bookmarkEnd w:id="20"/>
    </w:p>
    <w:p w14:paraId="1251CA58" w14:textId="7B4B310B" w:rsidR="008642F9" w:rsidRPr="00CB7750" w:rsidRDefault="008642F9" w:rsidP="00CB7750">
      <w:pPr>
        <w:pBdr>
          <w:top w:val="single" w:sz="4" w:space="1" w:color="auto"/>
          <w:left w:val="single" w:sz="4" w:space="4" w:color="auto"/>
          <w:bottom w:val="single" w:sz="4" w:space="1" w:color="auto"/>
          <w:right w:val="single" w:sz="4" w:space="4" w:color="auto"/>
        </w:pBdr>
        <w:tabs>
          <w:tab w:val="left" w:pos="-180"/>
        </w:tabs>
        <w:spacing w:before="100" w:beforeAutospacing="1" w:after="100" w:afterAutospacing="1" w:line="276" w:lineRule="auto"/>
        <w:ind w:left="142" w:right="142"/>
        <w:jc w:val="both"/>
        <w:textAlignment w:val="center"/>
        <w:rPr>
          <w:rFonts w:ascii="Arial" w:hAnsi="Arial" w:cs="Arial"/>
          <w:sz w:val="24"/>
          <w:szCs w:val="24"/>
          <w:shd w:val="clear" w:color="auto" w:fill="FEFEFE"/>
        </w:rPr>
      </w:pPr>
      <w:r w:rsidRPr="00CB7750">
        <w:rPr>
          <w:rFonts w:ascii="Arial" w:hAnsi="Arial" w:cs="Arial"/>
          <w:sz w:val="24"/>
          <w:szCs w:val="24"/>
          <w:shd w:val="clear" w:color="auto" w:fill="FEFEFE"/>
        </w:rPr>
        <w:t>Неприложимо.</w:t>
      </w:r>
      <w:r w:rsidR="00DF11BD">
        <w:rPr>
          <w:rFonts w:ascii="Arial" w:hAnsi="Arial" w:cs="Arial"/>
          <w:sz w:val="24"/>
          <w:szCs w:val="24"/>
          <w:shd w:val="clear" w:color="auto" w:fill="FEFEFE"/>
        </w:rPr>
        <w:t xml:space="preserve"> Мярката е с компенсаторен характер.</w:t>
      </w:r>
    </w:p>
    <w:p w14:paraId="6D436E0B" w14:textId="77777777" w:rsidR="00174FEB" w:rsidRPr="00775A96" w:rsidRDefault="00174FEB" w:rsidP="00880971">
      <w:pPr>
        <w:pStyle w:val="Heading3"/>
        <w:tabs>
          <w:tab w:val="left" w:pos="-180"/>
        </w:tabs>
        <w:spacing w:before="100" w:beforeAutospacing="1" w:after="100" w:afterAutospacing="1" w:line="276" w:lineRule="auto"/>
        <w:ind w:left="142" w:right="142"/>
        <w:rPr>
          <w:rFonts w:ascii="Arial" w:hAnsi="Arial" w:cs="Arial"/>
          <w:sz w:val="24"/>
          <w:szCs w:val="24"/>
        </w:rPr>
      </w:pPr>
      <w:bookmarkStart w:id="21" w:name="_Toc120869407"/>
      <w:r w:rsidRPr="00775A96">
        <w:rPr>
          <w:rFonts w:ascii="Arial" w:hAnsi="Arial" w:cs="Arial"/>
          <w:sz w:val="24"/>
          <w:szCs w:val="24"/>
        </w:rPr>
        <w:t>15. Допустими целеви групи (ако е приложимо):</w:t>
      </w:r>
      <w:bookmarkEnd w:id="21"/>
    </w:p>
    <w:p w14:paraId="4EE1887E" w14:textId="17C09202" w:rsidR="00174FEB" w:rsidRPr="00775A96" w:rsidRDefault="00174FEB" w:rsidP="0088097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line="276" w:lineRule="auto"/>
        <w:ind w:left="142" w:right="142"/>
        <w:jc w:val="both"/>
        <w:rPr>
          <w:rFonts w:ascii="Arial" w:hAnsi="Arial" w:cs="Arial"/>
          <w:sz w:val="24"/>
          <w:szCs w:val="24"/>
          <w:shd w:val="clear" w:color="auto" w:fill="FEFEFE"/>
        </w:rPr>
      </w:pPr>
      <w:r w:rsidRPr="00775A96">
        <w:rPr>
          <w:rFonts w:ascii="Arial" w:hAnsi="Arial" w:cs="Arial"/>
          <w:sz w:val="24"/>
          <w:szCs w:val="24"/>
          <w:shd w:val="clear" w:color="auto" w:fill="FEFEFE"/>
        </w:rPr>
        <w:t>В съответствие с ПМДР, безвъзмездната финансова</w:t>
      </w:r>
      <w:r w:rsidR="007E591F" w:rsidRPr="00775A96">
        <w:rPr>
          <w:rFonts w:ascii="Arial" w:hAnsi="Arial" w:cs="Arial"/>
          <w:sz w:val="24"/>
          <w:szCs w:val="24"/>
          <w:shd w:val="clear" w:color="auto" w:fill="FEFEFE"/>
        </w:rPr>
        <w:t xml:space="preserve"> помощ по Приоритет на Съюза 5</w:t>
      </w:r>
      <w:r w:rsidRPr="00775A96">
        <w:rPr>
          <w:rFonts w:ascii="Arial" w:hAnsi="Arial" w:cs="Arial"/>
          <w:sz w:val="24"/>
          <w:szCs w:val="24"/>
          <w:shd w:val="clear" w:color="auto" w:fill="FEFEFE"/>
        </w:rPr>
        <w:t xml:space="preserve"> „</w:t>
      </w:r>
      <w:r w:rsidRPr="00775A96">
        <w:rPr>
          <w:rFonts w:ascii="Arial" w:hAnsi="Arial" w:cs="Arial"/>
          <w:sz w:val="24"/>
          <w:szCs w:val="24"/>
        </w:rPr>
        <w:t xml:space="preserve">Насърчаване на предлагането на пазара и преработването” </w:t>
      </w:r>
      <w:r w:rsidRPr="00775A96">
        <w:rPr>
          <w:rFonts w:ascii="Arial" w:hAnsi="Arial" w:cs="Arial"/>
          <w:sz w:val="24"/>
          <w:szCs w:val="24"/>
          <w:shd w:val="clear" w:color="auto" w:fill="FEFEFE"/>
        </w:rPr>
        <w:t xml:space="preserve">мярка </w:t>
      </w:r>
      <w:r w:rsidRPr="00775A96">
        <w:rPr>
          <w:rFonts w:ascii="Arial" w:hAnsi="Arial" w:cs="Arial"/>
          <w:sz w:val="24"/>
          <w:szCs w:val="24"/>
        </w:rPr>
        <w:t>5.</w:t>
      </w:r>
      <w:r w:rsidR="00552692">
        <w:rPr>
          <w:rFonts w:ascii="Arial" w:hAnsi="Arial" w:cs="Arial"/>
          <w:sz w:val="24"/>
          <w:szCs w:val="24"/>
        </w:rPr>
        <w:t>3</w:t>
      </w:r>
      <w:r w:rsidR="00552692" w:rsidRPr="00775A96">
        <w:rPr>
          <w:rFonts w:ascii="Arial" w:hAnsi="Arial" w:cs="Arial"/>
          <w:sz w:val="24"/>
          <w:szCs w:val="24"/>
        </w:rPr>
        <w:t xml:space="preserve"> </w:t>
      </w:r>
      <w:r w:rsidR="00552692" w:rsidRPr="00552692">
        <w:rPr>
          <w:rFonts w:ascii="Arial" w:hAnsi="Arial" w:cs="Arial"/>
          <w:sz w:val="24"/>
          <w:szCs w:val="24"/>
        </w:rPr>
        <w:t>„Мерки за предлагане на пазара“</w:t>
      </w:r>
      <w:r w:rsidR="00552692">
        <w:rPr>
          <w:rFonts w:ascii="Arial" w:hAnsi="Arial" w:cs="Arial"/>
          <w:sz w:val="24"/>
          <w:szCs w:val="24"/>
        </w:rPr>
        <w:t xml:space="preserve"> </w:t>
      </w:r>
      <w:r w:rsidRPr="00775A96">
        <w:rPr>
          <w:rFonts w:ascii="Arial" w:hAnsi="Arial" w:cs="Arial"/>
          <w:sz w:val="24"/>
          <w:szCs w:val="24"/>
          <w:shd w:val="clear" w:color="auto" w:fill="FEFEFE"/>
        </w:rPr>
        <w:t xml:space="preserve">ще </w:t>
      </w:r>
      <w:r w:rsidR="008A3EF2">
        <w:rPr>
          <w:rFonts w:ascii="Arial" w:hAnsi="Arial" w:cs="Arial"/>
          <w:sz w:val="24"/>
          <w:szCs w:val="24"/>
          <w:shd w:val="clear" w:color="auto" w:fill="FEFEFE"/>
        </w:rPr>
        <w:t>се</w:t>
      </w:r>
      <w:r w:rsidR="008A3EF2" w:rsidRPr="00775A96">
        <w:rPr>
          <w:rFonts w:ascii="Arial" w:hAnsi="Arial" w:cs="Arial"/>
          <w:sz w:val="24"/>
          <w:szCs w:val="24"/>
          <w:shd w:val="clear" w:color="auto" w:fill="FEFEFE"/>
        </w:rPr>
        <w:t xml:space="preserve"> предостав</w:t>
      </w:r>
      <w:r w:rsidR="008A3EF2">
        <w:rPr>
          <w:rFonts w:ascii="Arial" w:hAnsi="Arial" w:cs="Arial"/>
          <w:sz w:val="24"/>
          <w:szCs w:val="24"/>
          <w:shd w:val="clear" w:color="auto" w:fill="FEFEFE"/>
        </w:rPr>
        <w:t>я</w:t>
      </w:r>
      <w:r w:rsidR="008A3EF2" w:rsidRPr="00775A96">
        <w:rPr>
          <w:rFonts w:ascii="Arial" w:hAnsi="Arial" w:cs="Arial"/>
          <w:sz w:val="24"/>
          <w:szCs w:val="24"/>
          <w:shd w:val="clear" w:color="auto" w:fill="FEFEFE"/>
        </w:rPr>
        <w:t xml:space="preserve"> </w:t>
      </w:r>
      <w:r w:rsidRPr="00775A96">
        <w:rPr>
          <w:rFonts w:ascii="Arial" w:hAnsi="Arial" w:cs="Arial"/>
          <w:sz w:val="24"/>
          <w:szCs w:val="24"/>
          <w:shd w:val="clear" w:color="auto" w:fill="FEFEFE"/>
        </w:rPr>
        <w:t xml:space="preserve">на кандидати собственици на съществуващи предприятия за преработка на </w:t>
      </w:r>
      <w:r w:rsidRPr="00775A96">
        <w:rPr>
          <w:rFonts w:ascii="Arial" w:hAnsi="Arial" w:cs="Arial"/>
          <w:sz w:val="24"/>
          <w:szCs w:val="24"/>
        </w:rPr>
        <w:t>продукти от риболов и аквакултури</w:t>
      </w:r>
      <w:r w:rsidR="00CE56B3" w:rsidRPr="00775A96">
        <w:rPr>
          <w:rFonts w:ascii="Arial" w:hAnsi="Arial" w:cs="Arial"/>
          <w:sz w:val="24"/>
          <w:szCs w:val="24"/>
          <w:shd w:val="clear" w:color="auto" w:fill="FEFEFE"/>
        </w:rPr>
        <w:t>.</w:t>
      </w:r>
    </w:p>
    <w:p w14:paraId="3D3E2436" w14:textId="77777777" w:rsidR="00174FEB" w:rsidRPr="00775A96" w:rsidRDefault="00174FEB" w:rsidP="00880971">
      <w:pPr>
        <w:pStyle w:val="Heading3"/>
        <w:spacing w:before="100" w:beforeAutospacing="1" w:after="100" w:afterAutospacing="1" w:line="276" w:lineRule="auto"/>
        <w:ind w:left="142" w:right="142"/>
        <w:rPr>
          <w:rFonts w:ascii="Arial" w:hAnsi="Arial" w:cs="Arial"/>
          <w:sz w:val="24"/>
          <w:szCs w:val="24"/>
        </w:rPr>
      </w:pPr>
      <w:bookmarkStart w:id="22" w:name="_Toc120869408"/>
      <w:r w:rsidRPr="00775A96">
        <w:rPr>
          <w:rFonts w:ascii="Arial" w:hAnsi="Arial" w:cs="Arial"/>
          <w:sz w:val="24"/>
          <w:szCs w:val="24"/>
        </w:rPr>
        <w:lastRenderedPageBreak/>
        <w:t>16. Приложим режим на минимални/държавни помощи (ако е приложимо):</w:t>
      </w:r>
      <w:bookmarkEnd w:id="22"/>
    </w:p>
    <w:p w14:paraId="5E59B34F" w14:textId="77777777" w:rsidR="00B64A78"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Подпомагането по настоящата мярка не представлява държавна помощ. </w:t>
      </w:r>
    </w:p>
    <w:p w14:paraId="798E66A0" w14:textId="670A59C3" w:rsidR="00B64A78"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Съгласно чл. 8, параграф 2 от Регламент (ЕС) № 508/2014 членове 107, 108 и 109 от ДФЕС не се прилагат към плащания, извършени от държави членки съгласно и в съответствие с посочения регламент, които попадат в обхвата на член 42 </w:t>
      </w:r>
      <w:r w:rsidR="00F668AF" w:rsidRPr="00775A96">
        <w:rPr>
          <w:rFonts w:ascii="Arial" w:hAnsi="Arial" w:cs="Arial"/>
          <w:sz w:val="24"/>
          <w:szCs w:val="24"/>
        </w:rPr>
        <w:t xml:space="preserve">от </w:t>
      </w:r>
      <w:r w:rsidRPr="00775A96">
        <w:rPr>
          <w:rFonts w:ascii="Arial" w:hAnsi="Arial" w:cs="Arial"/>
          <w:sz w:val="24"/>
          <w:szCs w:val="24"/>
        </w:rPr>
        <w:t>ДФЕС.  Член 42 от Договора постановява, че разпоредбите на същия по отношение на правилата за конкуренцията, които включват тези за държавната помощ, се прилагат по отношение на производството и търговията със селскостопански продукти. Това включва продукти от сектора на рибарството и аквакултурите, в степента, определена от Европейския парламент</w:t>
      </w:r>
      <w:r w:rsidR="00F668AF" w:rsidRPr="00775A96">
        <w:rPr>
          <w:rFonts w:ascii="Arial" w:hAnsi="Arial" w:cs="Arial"/>
          <w:sz w:val="24"/>
          <w:szCs w:val="24"/>
        </w:rPr>
        <w:t xml:space="preserve"> и</w:t>
      </w:r>
      <w:r w:rsidRPr="00775A96">
        <w:rPr>
          <w:rFonts w:ascii="Arial" w:hAnsi="Arial" w:cs="Arial"/>
          <w:sz w:val="24"/>
          <w:szCs w:val="24"/>
        </w:rPr>
        <w:t xml:space="preserve"> Съвета. Степента, в която разпоредбите на ДФЕС по отношение на държавната помощ се прилагат за помощи, предоставени в сектора на рибарството </w:t>
      </w:r>
      <w:r w:rsidR="00F668AF" w:rsidRPr="00775A96">
        <w:rPr>
          <w:rFonts w:ascii="Arial" w:hAnsi="Arial" w:cs="Arial"/>
          <w:sz w:val="24"/>
          <w:szCs w:val="24"/>
        </w:rPr>
        <w:t xml:space="preserve">и </w:t>
      </w:r>
      <w:r w:rsidRPr="00775A96">
        <w:rPr>
          <w:rFonts w:ascii="Arial" w:hAnsi="Arial" w:cs="Arial"/>
          <w:sz w:val="24"/>
          <w:szCs w:val="24"/>
        </w:rPr>
        <w:t xml:space="preserve">аквакултурите, е определена в член 8 от Регламент (ЕС) № 508/2014 на Европейския парламент и Съвета. </w:t>
      </w:r>
    </w:p>
    <w:p w14:paraId="6704112B" w14:textId="77777777" w:rsidR="00B64A78"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Това е посочено в съображение (4) от Съобщение на Комисията  C(2015) от 29.6.2015 г. Насоки за преглед на държавната помощ за рибарството и аквакултурите /Насоките на ЕК/) </w:t>
      </w:r>
    </w:p>
    <w:p w14:paraId="22138101" w14:textId="77777777" w:rsidR="00B64A78"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В същото Съобщение в съображение (5) са поставени рамките на дейностите, за които се прилага дерогацията на член 8 от Регламент (ЕС) № 508/2014 на Европейския парламент и Съвета, а именно – плащанията по дял V, глави I, II, III и IV. Дейностите по настоящата мярка се изпълняват като допустими по глава II от същия регламент.</w:t>
      </w:r>
    </w:p>
    <w:p w14:paraId="6148C9CB" w14:textId="1DADA381" w:rsidR="00B64A78"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Допустимите за финансиране дейности напълно съвпадат с тези, посочени в чл. 6</w:t>
      </w:r>
      <w:r w:rsidR="0001566D">
        <w:rPr>
          <w:rFonts w:ascii="Arial" w:hAnsi="Arial" w:cs="Arial"/>
          <w:sz w:val="24"/>
          <w:szCs w:val="24"/>
        </w:rPr>
        <w:t>8</w:t>
      </w:r>
      <w:r w:rsidR="00996089">
        <w:rPr>
          <w:rFonts w:ascii="Arial" w:hAnsi="Arial" w:cs="Arial"/>
          <w:sz w:val="24"/>
          <w:szCs w:val="24"/>
        </w:rPr>
        <w:t>, параграф 3</w:t>
      </w:r>
      <w:r w:rsidR="00AD2DE6" w:rsidRPr="00775A96">
        <w:rPr>
          <w:rFonts w:ascii="Arial" w:hAnsi="Arial" w:cs="Arial"/>
          <w:sz w:val="24"/>
          <w:szCs w:val="24"/>
        </w:rPr>
        <w:t xml:space="preserve"> от </w:t>
      </w:r>
      <w:r w:rsidR="00AD2DE6" w:rsidRPr="00775A96">
        <w:rPr>
          <w:rFonts w:ascii="Arial" w:hAnsi="Arial" w:cs="Arial"/>
          <w:bCs/>
          <w:sz w:val="24"/>
          <w:szCs w:val="24"/>
        </w:rPr>
        <w:t xml:space="preserve">Регламент (ЕС) </w:t>
      </w:r>
      <w:r w:rsidR="001163A6">
        <w:rPr>
          <w:rFonts w:ascii="Arial" w:hAnsi="Arial" w:cs="Arial"/>
          <w:bCs/>
          <w:sz w:val="24"/>
          <w:szCs w:val="24"/>
        </w:rPr>
        <w:t xml:space="preserve">№ </w:t>
      </w:r>
      <w:r w:rsidR="00AD2DE6" w:rsidRPr="00775A96">
        <w:rPr>
          <w:rFonts w:ascii="Arial" w:hAnsi="Arial" w:cs="Arial"/>
          <w:bCs/>
          <w:sz w:val="24"/>
          <w:szCs w:val="24"/>
        </w:rPr>
        <w:t xml:space="preserve">508/2014 </w:t>
      </w:r>
      <w:r w:rsidRPr="00775A96">
        <w:rPr>
          <w:rFonts w:ascii="Arial" w:hAnsi="Arial" w:cs="Arial"/>
          <w:sz w:val="24"/>
          <w:szCs w:val="24"/>
        </w:rPr>
        <w:t xml:space="preserve">допринасят за постигане на специфичните цели </w:t>
      </w:r>
      <w:r w:rsidR="0001566D">
        <w:rPr>
          <w:rFonts w:ascii="Arial" w:hAnsi="Arial" w:cs="Arial"/>
          <w:sz w:val="24"/>
          <w:szCs w:val="24"/>
        </w:rPr>
        <w:t>н</w:t>
      </w:r>
      <w:r w:rsidR="0001566D" w:rsidRPr="00775A96">
        <w:rPr>
          <w:rFonts w:ascii="Arial" w:hAnsi="Arial" w:cs="Arial"/>
          <w:sz w:val="24"/>
          <w:szCs w:val="24"/>
        </w:rPr>
        <w:t>а м</w:t>
      </w:r>
      <w:r w:rsidR="0001566D">
        <w:rPr>
          <w:rFonts w:ascii="Arial" w:hAnsi="Arial" w:cs="Arial"/>
          <w:sz w:val="24"/>
          <w:szCs w:val="24"/>
        </w:rPr>
        <w:t>я</w:t>
      </w:r>
      <w:r w:rsidR="0001566D" w:rsidRPr="00775A96">
        <w:rPr>
          <w:rFonts w:ascii="Arial" w:hAnsi="Arial" w:cs="Arial"/>
          <w:sz w:val="24"/>
          <w:szCs w:val="24"/>
        </w:rPr>
        <w:t>рк</w:t>
      </w:r>
      <w:r w:rsidR="0001566D">
        <w:rPr>
          <w:rFonts w:ascii="Arial" w:hAnsi="Arial" w:cs="Arial"/>
          <w:sz w:val="24"/>
          <w:szCs w:val="24"/>
        </w:rPr>
        <w:t xml:space="preserve">ата </w:t>
      </w:r>
      <w:r w:rsidR="0001566D" w:rsidRPr="0001566D">
        <w:rPr>
          <w:rFonts w:ascii="Arial" w:hAnsi="Arial" w:cs="Arial"/>
          <w:sz w:val="24"/>
          <w:szCs w:val="24"/>
        </w:rPr>
        <w:t xml:space="preserve">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 причинено от тази агресивна война, върху веригата на доставки на продукти от риболов и аквакултури.   </w:t>
      </w:r>
      <w:r w:rsidRPr="00775A96">
        <w:rPr>
          <w:rFonts w:ascii="Arial" w:hAnsi="Arial" w:cs="Arial"/>
          <w:sz w:val="24"/>
          <w:szCs w:val="24"/>
        </w:rPr>
        <w:t xml:space="preserve"> </w:t>
      </w:r>
    </w:p>
    <w:p w14:paraId="4072670F" w14:textId="7645F2C8" w:rsidR="00B64A78"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Интензитетът на помощта е съобразен с условията на чл. 95, от Регламент</w:t>
      </w:r>
      <w:r w:rsidR="00F668AF" w:rsidRPr="00775A96">
        <w:rPr>
          <w:rFonts w:ascii="Arial" w:hAnsi="Arial" w:cs="Arial"/>
          <w:sz w:val="24"/>
          <w:szCs w:val="24"/>
        </w:rPr>
        <w:t xml:space="preserve"> (ЕС) № 508/2014</w:t>
      </w:r>
      <w:r w:rsidRPr="00775A96">
        <w:rPr>
          <w:rFonts w:ascii="Arial" w:hAnsi="Arial" w:cs="Arial"/>
          <w:sz w:val="24"/>
          <w:szCs w:val="24"/>
        </w:rPr>
        <w:t>.</w:t>
      </w:r>
    </w:p>
    <w:p w14:paraId="7FE87D04" w14:textId="702C8EF0" w:rsidR="00B64A78"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Важно е да се отбележи също, че подпомагането на бенефициенти за справяне с негативния ефект</w:t>
      </w:r>
      <w:r w:rsidR="00C60B93">
        <w:rPr>
          <w:rFonts w:ascii="Arial" w:hAnsi="Arial" w:cs="Arial"/>
          <w:sz w:val="24"/>
          <w:szCs w:val="24"/>
        </w:rPr>
        <w:t xml:space="preserve">, причинен от сътресението на пазара </w:t>
      </w:r>
      <w:r w:rsidR="00C60B93" w:rsidRPr="00C60B93">
        <w:rPr>
          <w:rFonts w:ascii="Arial" w:hAnsi="Arial" w:cs="Arial"/>
          <w:sz w:val="24"/>
          <w:szCs w:val="24"/>
        </w:rPr>
        <w:t>от агресивна</w:t>
      </w:r>
      <w:r w:rsidR="00C60B93">
        <w:rPr>
          <w:rFonts w:ascii="Arial" w:hAnsi="Arial" w:cs="Arial"/>
          <w:sz w:val="24"/>
          <w:szCs w:val="24"/>
        </w:rPr>
        <w:t>та война в</w:t>
      </w:r>
      <w:r w:rsidR="00C60B93" w:rsidRPr="00C60B93">
        <w:rPr>
          <w:rFonts w:ascii="Arial" w:hAnsi="Arial" w:cs="Arial"/>
          <w:sz w:val="24"/>
          <w:szCs w:val="24"/>
        </w:rPr>
        <w:t>ърху веригата на доставки на продукти от риболов и аквакултури</w:t>
      </w:r>
      <w:r w:rsidRPr="00775A96">
        <w:rPr>
          <w:rFonts w:ascii="Arial" w:hAnsi="Arial" w:cs="Arial"/>
          <w:sz w:val="24"/>
          <w:szCs w:val="24"/>
        </w:rPr>
        <w:t xml:space="preserve"> няма да доведе до нарушаване на естествения </w:t>
      </w:r>
      <w:r w:rsidR="00F668AF" w:rsidRPr="00775A96">
        <w:rPr>
          <w:rFonts w:ascii="Arial" w:hAnsi="Arial" w:cs="Arial"/>
          <w:sz w:val="24"/>
          <w:szCs w:val="24"/>
        </w:rPr>
        <w:t xml:space="preserve">европейски </w:t>
      </w:r>
      <w:r w:rsidRPr="00775A96">
        <w:rPr>
          <w:rFonts w:ascii="Arial" w:hAnsi="Arial" w:cs="Arial"/>
          <w:sz w:val="24"/>
          <w:szCs w:val="24"/>
        </w:rPr>
        <w:t xml:space="preserve">пазар. Подпомагането ще доведе до несъществено (ако изобщо може да се говори за такова) влияние върху търговията на </w:t>
      </w:r>
      <w:r w:rsidR="00F668AF" w:rsidRPr="00775A96">
        <w:rPr>
          <w:rFonts w:ascii="Arial" w:hAnsi="Arial" w:cs="Arial"/>
          <w:sz w:val="24"/>
          <w:szCs w:val="24"/>
        </w:rPr>
        <w:t>Европейския съюз</w:t>
      </w:r>
      <w:r w:rsidRPr="00775A96">
        <w:rPr>
          <w:rFonts w:ascii="Arial" w:hAnsi="Arial" w:cs="Arial"/>
          <w:sz w:val="24"/>
          <w:szCs w:val="24"/>
        </w:rPr>
        <w:t>. Ефектът върху пазара (конкуренцията), който ще се наблюдава ще е маргинален дори на национално ниво, а за Европейския съюз, дори нищожен.</w:t>
      </w:r>
    </w:p>
    <w:p w14:paraId="1511091A" w14:textId="77777777" w:rsidR="00B64A78"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Като се вземе предвид гореизложеното, и следвайки съображения (4), (5) и (6) от Насоките на ЕК: </w:t>
      </w:r>
    </w:p>
    <w:p w14:paraId="4996EDA8" w14:textId="4FDB9402" w:rsidR="00B64A78"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lastRenderedPageBreak/>
        <w:t xml:space="preserve"> - условията по настоящата процедура не надхвърлят предвиденото в Регламент</w:t>
      </w:r>
      <w:r w:rsidR="00F668AF" w:rsidRPr="00775A96">
        <w:rPr>
          <w:rFonts w:ascii="Arial" w:hAnsi="Arial" w:cs="Arial"/>
          <w:sz w:val="24"/>
          <w:szCs w:val="24"/>
        </w:rPr>
        <w:t xml:space="preserve"> </w:t>
      </w:r>
      <w:r w:rsidR="00F668AF" w:rsidRPr="006B0AEC">
        <w:rPr>
          <w:rFonts w:ascii="Arial" w:hAnsi="Arial" w:cs="Arial"/>
          <w:sz w:val="24"/>
          <w:szCs w:val="24"/>
        </w:rPr>
        <w:t>(</w:t>
      </w:r>
      <w:r w:rsidR="00F668AF" w:rsidRPr="00775A96">
        <w:rPr>
          <w:rFonts w:ascii="Arial" w:hAnsi="Arial" w:cs="Arial"/>
          <w:sz w:val="24"/>
          <w:szCs w:val="24"/>
        </w:rPr>
        <w:t>ЕС</w:t>
      </w:r>
      <w:r w:rsidR="00F668AF" w:rsidRPr="006B0AEC">
        <w:rPr>
          <w:rFonts w:ascii="Arial" w:hAnsi="Arial" w:cs="Arial"/>
          <w:sz w:val="24"/>
          <w:szCs w:val="24"/>
        </w:rPr>
        <w:t>)</w:t>
      </w:r>
      <w:r w:rsidR="00F668AF" w:rsidRPr="00775A96">
        <w:rPr>
          <w:rFonts w:ascii="Arial" w:hAnsi="Arial" w:cs="Arial"/>
          <w:sz w:val="24"/>
          <w:szCs w:val="24"/>
        </w:rPr>
        <w:t xml:space="preserve"> №</w:t>
      </w:r>
      <w:r w:rsidRPr="00775A96">
        <w:rPr>
          <w:rFonts w:ascii="Arial" w:hAnsi="Arial" w:cs="Arial"/>
          <w:sz w:val="24"/>
          <w:szCs w:val="24"/>
        </w:rPr>
        <w:t xml:space="preserve"> 508/2014; </w:t>
      </w:r>
    </w:p>
    <w:p w14:paraId="3E281D40" w14:textId="77777777" w:rsidR="00B64A78"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плащанията по процедурата попадат в сектора на рибарството и аквакултурите, с оглед на това, че подпомагането се отнася до мярка, която е предвидена в дял V, глава II „Устойчиво развитие на аквакултурите“ от регламента; </w:t>
      </w:r>
    </w:p>
    <w:p w14:paraId="23F6E436" w14:textId="77777777" w:rsidR="00B64A78"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 в прилагане на дерогацията на чл. 8, параграф 2 от посочения регламент;</w:t>
      </w:r>
    </w:p>
    <w:p w14:paraId="190B13D1" w14:textId="53C974A8" w:rsidR="0061533E" w:rsidRPr="00775A96" w:rsidRDefault="00B64A78"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 ефектът от прилагане на мярката няма да доведе до нарушаване на конкуренцията на вътрешния пазар за БФП. По настоящата мярка членове 107, 108 и 109 от ДФЕС са неприложими и подпомагането по настоящата мярка не представлява държавна помощ.</w:t>
      </w:r>
    </w:p>
    <w:p w14:paraId="5903F3AB" w14:textId="77777777" w:rsidR="004F51C7" w:rsidRPr="00775A96" w:rsidRDefault="004F51C7" w:rsidP="00880971">
      <w:pPr>
        <w:pStyle w:val="Heading3"/>
        <w:spacing w:before="100" w:beforeAutospacing="1" w:after="100" w:afterAutospacing="1" w:line="276" w:lineRule="auto"/>
        <w:ind w:left="142" w:right="142"/>
        <w:rPr>
          <w:rFonts w:ascii="Arial" w:hAnsi="Arial" w:cs="Arial"/>
          <w:sz w:val="24"/>
          <w:szCs w:val="24"/>
        </w:rPr>
      </w:pPr>
      <w:bookmarkStart w:id="23" w:name="_Toc120869409"/>
      <w:r w:rsidRPr="00775A96">
        <w:rPr>
          <w:rFonts w:ascii="Arial" w:hAnsi="Arial" w:cs="Arial"/>
          <w:sz w:val="24"/>
          <w:szCs w:val="24"/>
        </w:rPr>
        <w:t>17. Хоризонтални политики:</w:t>
      </w:r>
      <w:bookmarkEnd w:id="23"/>
    </w:p>
    <w:p w14:paraId="7E9259DE" w14:textId="77777777" w:rsidR="001B6E21" w:rsidRDefault="001B6E21" w:rsidP="00880971">
      <w:pPr>
        <w:pStyle w:val="ListParagraph1"/>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color w:val="000000"/>
          <w:sz w:val="24"/>
          <w:szCs w:val="24"/>
        </w:rPr>
      </w:pPr>
      <w:r w:rsidRPr="00775A96">
        <w:rPr>
          <w:rFonts w:ascii="Arial" w:hAnsi="Arial" w:cs="Arial"/>
          <w:color w:val="000000"/>
          <w:sz w:val="24"/>
          <w:szCs w:val="24"/>
        </w:rPr>
        <w:t>По настоящата процедура следва да е налице съответствие на проектните предложения с хоризонталните политики на ЕС.</w:t>
      </w:r>
    </w:p>
    <w:p w14:paraId="5AD4603C" w14:textId="1183B702" w:rsidR="008A3EF2" w:rsidRDefault="008A3EF2" w:rsidP="00880971">
      <w:pPr>
        <w:pStyle w:val="ListParagraph1"/>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color w:val="000000"/>
          <w:sz w:val="24"/>
          <w:szCs w:val="24"/>
        </w:rPr>
      </w:pPr>
      <w:r w:rsidRPr="008A3EF2">
        <w:rPr>
          <w:rFonts w:ascii="Arial" w:hAnsi="Arial" w:cs="Arial"/>
          <w:color w:val="000000"/>
          <w:sz w:val="24"/>
          <w:szCs w:val="24"/>
        </w:rPr>
        <w:t>− равнопоставеност и недопускане на дискриминация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условията, посочени в т. 11, независимо от техния пол, етническа принадлежност или вид увреждане.</w:t>
      </w:r>
    </w:p>
    <w:p w14:paraId="3759E962" w14:textId="1675DDC9" w:rsidR="00D11120" w:rsidRPr="00775A96" w:rsidRDefault="00D11120" w:rsidP="00880971">
      <w:pPr>
        <w:pStyle w:val="ListParagraph1"/>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color w:val="000000"/>
          <w:sz w:val="24"/>
          <w:szCs w:val="24"/>
        </w:rPr>
      </w:pPr>
      <w:r w:rsidRPr="008A5715">
        <w:rPr>
          <w:rFonts w:ascii="Arial" w:hAnsi="Arial" w:cs="Arial"/>
          <w:color w:val="000000"/>
          <w:sz w:val="24"/>
          <w:szCs w:val="24"/>
        </w:rPr>
        <w:t>−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насърчават социалното приобщаване и намаляването на бедността, създаване на работни места и поощряване на иновациите на местно равнище (за постигане на целите на стратегията „Европа 2020“).</w:t>
      </w:r>
    </w:p>
    <w:p w14:paraId="262B7301" w14:textId="4C564840" w:rsidR="008A3EF2" w:rsidRPr="00775A96" w:rsidRDefault="001B6E21" w:rsidP="00880971">
      <w:pPr>
        <w:pStyle w:val="ListParagraph1"/>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color w:val="000000"/>
          <w:sz w:val="24"/>
          <w:szCs w:val="24"/>
        </w:rPr>
      </w:pPr>
      <w:r w:rsidRPr="00775A96">
        <w:rPr>
          <w:rFonts w:ascii="Arial" w:hAnsi="Arial" w:cs="Arial"/>
          <w:color w:val="000000"/>
          <w:sz w:val="24"/>
          <w:szCs w:val="24"/>
        </w:rPr>
        <w:t>Съответствието на проектите с хоризонталните политики подлежи на деклариране от кандидатите</w:t>
      </w:r>
      <w:r w:rsidR="008F0D8C">
        <w:rPr>
          <w:rFonts w:ascii="Arial" w:hAnsi="Arial" w:cs="Arial"/>
          <w:color w:val="000000"/>
          <w:sz w:val="24"/>
          <w:szCs w:val="24"/>
        </w:rPr>
        <w:t xml:space="preserve"> в</w:t>
      </w:r>
      <w:r w:rsidR="008A3EF2" w:rsidRPr="008A3EF2">
        <w:rPr>
          <w:rFonts w:ascii="Arial" w:hAnsi="Arial" w:cs="Arial"/>
          <w:color w:val="000000"/>
          <w:sz w:val="24"/>
          <w:szCs w:val="24"/>
        </w:rPr>
        <w:t xml:space="preserve"> т. 7 от Формуляра за кандидатстване</w:t>
      </w:r>
      <w:r w:rsidR="008F0D8C">
        <w:rPr>
          <w:rFonts w:ascii="Arial" w:hAnsi="Arial" w:cs="Arial"/>
          <w:color w:val="000000"/>
          <w:sz w:val="24"/>
          <w:szCs w:val="24"/>
        </w:rPr>
        <w:t>,</w:t>
      </w:r>
      <w:r w:rsidR="008A3EF2" w:rsidRPr="008A3EF2">
        <w:rPr>
          <w:rFonts w:ascii="Arial" w:hAnsi="Arial" w:cs="Arial"/>
          <w:color w:val="000000"/>
          <w:sz w:val="24"/>
          <w:szCs w:val="24"/>
        </w:rPr>
        <w:t xml:space="preserve"> </w:t>
      </w:r>
      <w:r w:rsidR="008F0D8C">
        <w:rPr>
          <w:rFonts w:ascii="Arial" w:hAnsi="Arial" w:cs="Arial"/>
          <w:color w:val="000000"/>
          <w:sz w:val="24"/>
          <w:szCs w:val="24"/>
        </w:rPr>
        <w:t>като</w:t>
      </w:r>
      <w:r w:rsidR="008A3EF2" w:rsidRPr="008A3EF2">
        <w:rPr>
          <w:rFonts w:ascii="Arial" w:hAnsi="Arial" w:cs="Arial"/>
          <w:color w:val="000000"/>
          <w:sz w:val="24"/>
          <w:szCs w:val="24"/>
        </w:rPr>
        <w:t xml:space="preserve"> </w:t>
      </w:r>
      <w:r w:rsidR="008F0D8C">
        <w:rPr>
          <w:rFonts w:ascii="Arial" w:hAnsi="Arial" w:cs="Arial"/>
          <w:color w:val="000000"/>
          <w:sz w:val="24"/>
          <w:szCs w:val="24"/>
        </w:rPr>
        <w:t xml:space="preserve">кандидатите </w:t>
      </w:r>
      <w:r w:rsidR="008A3EF2" w:rsidRPr="008A3EF2">
        <w:rPr>
          <w:rFonts w:ascii="Arial" w:hAnsi="Arial" w:cs="Arial"/>
          <w:color w:val="000000"/>
          <w:sz w:val="24"/>
          <w:szCs w:val="24"/>
        </w:rPr>
        <w:t>следва да представят описание на съответствието на проектното предложение с поне един от посочените принципи на хоризонталните политики на ЕС.</w:t>
      </w:r>
    </w:p>
    <w:p w14:paraId="15A89D4A" w14:textId="77777777" w:rsidR="00174FEB" w:rsidRPr="00775A96" w:rsidRDefault="00174FEB" w:rsidP="00880971">
      <w:pPr>
        <w:pStyle w:val="Heading3"/>
        <w:spacing w:before="100" w:beforeAutospacing="1" w:after="100" w:afterAutospacing="1" w:line="276" w:lineRule="auto"/>
        <w:ind w:left="142" w:right="142"/>
        <w:rPr>
          <w:rFonts w:ascii="Arial" w:hAnsi="Arial" w:cs="Arial"/>
          <w:sz w:val="24"/>
          <w:szCs w:val="24"/>
        </w:rPr>
      </w:pPr>
      <w:bookmarkStart w:id="24" w:name="_Toc120869410"/>
      <w:r w:rsidRPr="00775A96">
        <w:rPr>
          <w:rFonts w:ascii="Arial" w:hAnsi="Arial" w:cs="Arial"/>
          <w:sz w:val="24"/>
          <w:szCs w:val="24"/>
        </w:rPr>
        <w:t>18. Минимален и максимален срок за изпълнение на проекта (ако е приложимо):</w:t>
      </w:r>
      <w:bookmarkEnd w:id="24"/>
    </w:p>
    <w:p w14:paraId="1ADA7A88" w14:textId="4D6544F0" w:rsidR="00A30594" w:rsidRPr="00775A96" w:rsidRDefault="00826E19" w:rsidP="00880971">
      <w:pPr>
        <w:pStyle w:val="ListParagraph"/>
        <w:pBdr>
          <w:top w:val="single" w:sz="4" w:space="1" w:color="auto"/>
          <w:left w:val="single" w:sz="4" w:space="5"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Максималният срок за изпълнение</w:t>
      </w:r>
      <w:r w:rsidR="00B21CA2">
        <w:rPr>
          <w:rFonts w:ascii="Arial" w:hAnsi="Arial" w:cs="Arial"/>
          <w:sz w:val="24"/>
          <w:szCs w:val="24"/>
        </w:rPr>
        <w:t xml:space="preserve"> (срок за подаване на искане за окончателно плащане)</w:t>
      </w:r>
      <w:r w:rsidRPr="00775A96">
        <w:rPr>
          <w:rFonts w:ascii="Arial" w:hAnsi="Arial" w:cs="Arial"/>
          <w:sz w:val="24"/>
          <w:szCs w:val="24"/>
        </w:rPr>
        <w:t xml:space="preserve"> на проекта </w:t>
      </w:r>
      <w:r w:rsidR="008C0205" w:rsidRPr="00775A96">
        <w:rPr>
          <w:rFonts w:ascii="Arial" w:hAnsi="Arial" w:cs="Arial"/>
          <w:sz w:val="24"/>
          <w:szCs w:val="24"/>
        </w:rPr>
        <w:t xml:space="preserve">е 30 календарни дни, считано от датата на </w:t>
      </w:r>
      <w:r w:rsidR="00DD246E" w:rsidRPr="00775A96">
        <w:rPr>
          <w:rFonts w:ascii="Arial" w:hAnsi="Arial" w:cs="Arial"/>
          <w:sz w:val="24"/>
          <w:szCs w:val="24"/>
        </w:rPr>
        <w:t xml:space="preserve">въвеждане на </w:t>
      </w:r>
      <w:r w:rsidR="008C0205" w:rsidRPr="00775A96">
        <w:rPr>
          <w:rFonts w:ascii="Arial" w:hAnsi="Arial" w:cs="Arial"/>
          <w:sz w:val="24"/>
          <w:szCs w:val="24"/>
        </w:rPr>
        <w:lastRenderedPageBreak/>
        <w:t xml:space="preserve">подписания </w:t>
      </w:r>
      <w:r w:rsidR="001F58F6">
        <w:rPr>
          <w:rFonts w:ascii="Arial" w:hAnsi="Arial" w:cs="Arial"/>
          <w:sz w:val="24"/>
          <w:szCs w:val="24"/>
        </w:rPr>
        <w:t xml:space="preserve">Административен договор за предоставяне на безвъзмездна финансова помощ </w:t>
      </w:r>
      <w:r w:rsidR="001F58F6">
        <w:rPr>
          <w:rFonts w:ascii="Arial" w:hAnsi="Arial" w:cs="Arial"/>
          <w:sz w:val="24"/>
          <w:szCs w:val="24"/>
          <w:lang w:val="en-US"/>
        </w:rPr>
        <w:t>(</w:t>
      </w:r>
      <w:r w:rsidR="00DD246E" w:rsidRPr="00775A96">
        <w:rPr>
          <w:rFonts w:ascii="Arial" w:hAnsi="Arial" w:cs="Arial"/>
          <w:sz w:val="24"/>
          <w:szCs w:val="24"/>
        </w:rPr>
        <w:t>АДПБФП</w:t>
      </w:r>
      <w:r w:rsidR="001F58F6">
        <w:rPr>
          <w:rFonts w:ascii="Arial" w:hAnsi="Arial" w:cs="Arial"/>
          <w:sz w:val="24"/>
          <w:szCs w:val="24"/>
          <w:lang w:val="en-US"/>
        </w:rPr>
        <w:t>)</w:t>
      </w:r>
      <w:r w:rsidR="008C0205" w:rsidRPr="00775A96">
        <w:rPr>
          <w:rFonts w:ascii="Arial" w:hAnsi="Arial" w:cs="Arial"/>
          <w:sz w:val="24"/>
          <w:szCs w:val="24"/>
        </w:rPr>
        <w:t xml:space="preserve"> в ИСУН 2020</w:t>
      </w:r>
      <w:r w:rsidR="00A86140" w:rsidRPr="00775A96">
        <w:rPr>
          <w:rFonts w:ascii="Arial" w:hAnsi="Arial" w:cs="Arial"/>
          <w:sz w:val="24"/>
          <w:szCs w:val="24"/>
        </w:rPr>
        <w:t>.</w:t>
      </w:r>
    </w:p>
    <w:p w14:paraId="65123F24" w14:textId="77777777" w:rsidR="00174FEB" w:rsidRPr="00775A96" w:rsidRDefault="00174FEB" w:rsidP="00880971">
      <w:pPr>
        <w:pStyle w:val="Heading3"/>
        <w:spacing w:before="100" w:beforeAutospacing="1" w:after="100" w:afterAutospacing="1" w:line="276" w:lineRule="auto"/>
        <w:ind w:left="142" w:right="142"/>
        <w:rPr>
          <w:rFonts w:ascii="Arial" w:hAnsi="Arial" w:cs="Arial"/>
          <w:sz w:val="24"/>
          <w:szCs w:val="24"/>
        </w:rPr>
      </w:pPr>
      <w:bookmarkStart w:id="25" w:name="_Toc120869411"/>
      <w:r w:rsidRPr="00775A96">
        <w:rPr>
          <w:rFonts w:ascii="Arial" w:hAnsi="Arial" w:cs="Arial"/>
          <w:sz w:val="24"/>
          <w:szCs w:val="24"/>
        </w:rPr>
        <w:t>19. Ред за оценяване на концепциите за проектни предложения:</w:t>
      </w:r>
      <w:bookmarkEnd w:id="25"/>
    </w:p>
    <w:p w14:paraId="080D2957" w14:textId="77777777" w:rsidR="00174FEB" w:rsidRPr="00775A96" w:rsidRDefault="00174FE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Неприложимо</w:t>
      </w:r>
    </w:p>
    <w:p w14:paraId="7BF7993D" w14:textId="77777777" w:rsidR="00174FEB" w:rsidRPr="00775A96" w:rsidRDefault="00174FEB" w:rsidP="00880971">
      <w:pPr>
        <w:pStyle w:val="Heading3"/>
        <w:spacing w:before="100" w:beforeAutospacing="1" w:after="100" w:afterAutospacing="1" w:line="276" w:lineRule="auto"/>
        <w:ind w:left="142" w:right="142"/>
        <w:rPr>
          <w:rFonts w:ascii="Arial" w:hAnsi="Arial" w:cs="Arial"/>
          <w:sz w:val="24"/>
          <w:szCs w:val="24"/>
        </w:rPr>
      </w:pPr>
      <w:bookmarkStart w:id="26" w:name="_Toc120869412"/>
      <w:r w:rsidRPr="00775A96">
        <w:rPr>
          <w:rFonts w:ascii="Arial" w:hAnsi="Arial" w:cs="Arial"/>
          <w:sz w:val="24"/>
          <w:szCs w:val="24"/>
        </w:rPr>
        <w:t>20. Критерии и методика за оценка на концепциите за проектни предложения:</w:t>
      </w:r>
      <w:bookmarkEnd w:id="26"/>
    </w:p>
    <w:p w14:paraId="64BEA08F" w14:textId="77777777" w:rsidR="00174FEB" w:rsidRPr="00775A96" w:rsidRDefault="00174FEB"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color w:val="000000"/>
          <w:sz w:val="24"/>
          <w:szCs w:val="24"/>
        </w:rPr>
      </w:pPr>
      <w:r w:rsidRPr="00775A96">
        <w:rPr>
          <w:rFonts w:ascii="Arial" w:hAnsi="Arial" w:cs="Arial"/>
          <w:color w:val="000000"/>
          <w:sz w:val="24"/>
          <w:szCs w:val="24"/>
        </w:rPr>
        <w:t>Неприложимо</w:t>
      </w:r>
    </w:p>
    <w:p w14:paraId="00228145" w14:textId="77777777" w:rsidR="00174FEB" w:rsidRPr="00775A96" w:rsidRDefault="00174FEB" w:rsidP="00880971">
      <w:pPr>
        <w:pStyle w:val="ListParagraph"/>
        <w:tabs>
          <w:tab w:val="left" w:pos="-180"/>
        </w:tabs>
        <w:spacing w:before="100" w:beforeAutospacing="1" w:after="100" w:afterAutospacing="1" w:line="276" w:lineRule="auto"/>
        <w:ind w:left="142" w:right="142"/>
        <w:jc w:val="both"/>
        <w:rPr>
          <w:rFonts w:ascii="Arial" w:hAnsi="Arial" w:cs="Arial"/>
          <w:b/>
          <w:bCs/>
          <w:color w:val="5B9BD5"/>
          <w:sz w:val="24"/>
          <w:szCs w:val="24"/>
        </w:rPr>
      </w:pPr>
      <w:r w:rsidRPr="00775A96">
        <w:rPr>
          <w:rFonts w:ascii="Arial" w:hAnsi="Arial" w:cs="Arial"/>
          <w:b/>
          <w:bCs/>
          <w:color w:val="5B9BD5"/>
          <w:sz w:val="24"/>
          <w:szCs w:val="24"/>
        </w:rPr>
        <w:t>21. Ред за оценяване на проектните предложения:</w:t>
      </w:r>
      <w:bookmarkStart w:id="27" w:name="_Toc442351587"/>
    </w:p>
    <w:p w14:paraId="46C5D615" w14:textId="77777777" w:rsidR="00174FEB" w:rsidRPr="00775A96" w:rsidRDefault="00174FEB" w:rsidP="00880971">
      <w:pPr>
        <w:pStyle w:val="ListParagraph"/>
        <w:pBdr>
          <w:top w:val="single" w:sz="4" w:space="1" w:color="auto"/>
          <w:left w:val="single" w:sz="4" w:space="4" w:color="auto"/>
          <w:bottom w:val="single" w:sz="4" w:space="1" w:color="auto"/>
          <w:right w:val="single" w:sz="4" w:space="1" w:color="auto"/>
        </w:pBdr>
        <w:tabs>
          <w:tab w:val="left" w:pos="-180"/>
        </w:tabs>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Оценката и класирането на проектните предложения по настоящата процедура се извършва от Оценителна комисия, определена със заповед на Ръководителя на УО  на ПМДР</w:t>
      </w:r>
      <w:r w:rsidR="00C41FE3" w:rsidRPr="00775A96">
        <w:rPr>
          <w:rFonts w:ascii="Arial" w:hAnsi="Arial" w:cs="Arial"/>
          <w:sz w:val="24"/>
          <w:szCs w:val="24"/>
        </w:rPr>
        <w:t xml:space="preserve"> 2014-2020</w:t>
      </w:r>
      <w:r w:rsidRPr="00775A96">
        <w:rPr>
          <w:rFonts w:ascii="Arial" w:hAnsi="Arial" w:cs="Arial"/>
          <w:sz w:val="24"/>
          <w:szCs w:val="24"/>
        </w:rPr>
        <w:t xml:space="preserve">. Всички проектни предложения, подадени в срок, се оценяват в съответствие с критериите за оценка на проектни предложения. </w:t>
      </w:r>
    </w:p>
    <w:p w14:paraId="1CC7A5E0" w14:textId="6C4783C9" w:rsidR="00174FEB" w:rsidRPr="008B657D" w:rsidRDefault="00174FEB" w:rsidP="00880971">
      <w:pPr>
        <w:pStyle w:val="ListParagraph"/>
        <w:pBdr>
          <w:top w:val="single" w:sz="4" w:space="1" w:color="auto"/>
          <w:left w:val="single" w:sz="4" w:space="4" w:color="auto"/>
          <w:bottom w:val="single" w:sz="4" w:space="1" w:color="auto"/>
          <w:right w:val="single" w:sz="4" w:space="1" w:color="auto"/>
        </w:pBdr>
        <w:tabs>
          <w:tab w:val="left" w:pos="-180"/>
        </w:tabs>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Оценката на</w:t>
      </w:r>
      <w:r w:rsidR="0034582E" w:rsidRPr="00775A96">
        <w:rPr>
          <w:rFonts w:ascii="Arial" w:hAnsi="Arial" w:cs="Arial"/>
          <w:sz w:val="24"/>
          <w:szCs w:val="24"/>
        </w:rPr>
        <w:t xml:space="preserve"> проектните предложения включва о</w:t>
      </w:r>
      <w:r w:rsidR="00C41FE3" w:rsidRPr="00775A96">
        <w:rPr>
          <w:rFonts w:ascii="Arial" w:hAnsi="Arial" w:cs="Arial"/>
          <w:sz w:val="24"/>
          <w:szCs w:val="24"/>
        </w:rPr>
        <w:t>ценка на административното</w:t>
      </w:r>
      <w:r w:rsidR="0034582E" w:rsidRPr="00775A96">
        <w:rPr>
          <w:rFonts w:ascii="Arial" w:hAnsi="Arial" w:cs="Arial"/>
          <w:sz w:val="24"/>
          <w:szCs w:val="24"/>
        </w:rPr>
        <w:t xml:space="preserve"> съответствие и </w:t>
      </w:r>
      <w:r w:rsidR="0034582E" w:rsidRPr="008B657D">
        <w:rPr>
          <w:rFonts w:ascii="Arial" w:hAnsi="Arial" w:cs="Arial"/>
          <w:sz w:val="24"/>
          <w:szCs w:val="24"/>
        </w:rPr>
        <w:t>допустимост.</w:t>
      </w:r>
    </w:p>
    <w:p w14:paraId="3233413E" w14:textId="5C4A91B4" w:rsidR="00174FEB" w:rsidRPr="00775A96" w:rsidRDefault="008B657D"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8B657D">
        <w:rPr>
          <w:rFonts w:ascii="Arial" w:hAnsi="Arial" w:cs="Arial"/>
          <w:sz w:val="24"/>
          <w:szCs w:val="24"/>
        </w:rPr>
        <w:t>П</w:t>
      </w:r>
      <w:r w:rsidR="0034582E" w:rsidRPr="008B657D">
        <w:rPr>
          <w:rFonts w:ascii="Arial" w:hAnsi="Arial" w:cs="Arial"/>
          <w:sz w:val="24"/>
          <w:szCs w:val="24"/>
        </w:rPr>
        <w:t>о настоящата процедура не е предвидено извършването на техническа и финансова оценка. До изчерпване на бюджета на процедурата ще се прилага принципът „Първи по ред, първи по право”.</w:t>
      </w:r>
    </w:p>
    <w:p w14:paraId="2173F00D" w14:textId="33C49702" w:rsidR="0038404C" w:rsidRPr="00775A96" w:rsidRDefault="0038404C" w:rsidP="00880971">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Не се допуска въвеждането на допълнителни критерии за оценка или изменение на критериите по време на провеждането на процедурата по оценка на постъпилите проектни предложения с изключение на случаите по чл. 26, ал. 7 от </w:t>
      </w:r>
      <w:r w:rsidR="00601DF8">
        <w:rPr>
          <w:rFonts w:ascii="Arial" w:hAnsi="Arial" w:cs="Arial"/>
          <w:sz w:val="24"/>
          <w:szCs w:val="24"/>
        </w:rPr>
        <w:t>ЗУСЕФСУ</w:t>
      </w:r>
      <w:r w:rsidRPr="00775A96">
        <w:rPr>
          <w:rFonts w:ascii="Arial" w:hAnsi="Arial" w:cs="Arial"/>
          <w:sz w:val="24"/>
          <w:szCs w:val="24"/>
        </w:rPr>
        <w:t>.</w:t>
      </w:r>
    </w:p>
    <w:p w14:paraId="735AAA35" w14:textId="77777777" w:rsidR="00174FEB" w:rsidRPr="00775A96" w:rsidRDefault="00C41FE3" w:rsidP="00880971">
      <w:pPr>
        <w:pStyle w:val="Heading3"/>
        <w:tabs>
          <w:tab w:val="left" w:pos="-180"/>
        </w:tabs>
        <w:spacing w:before="100" w:beforeAutospacing="1" w:after="100" w:afterAutospacing="1" w:line="276" w:lineRule="auto"/>
        <w:ind w:left="142" w:right="142"/>
        <w:rPr>
          <w:rFonts w:ascii="Arial" w:hAnsi="Arial" w:cs="Arial"/>
          <w:sz w:val="24"/>
          <w:szCs w:val="24"/>
        </w:rPr>
      </w:pPr>
      <w:bookmarkStart w:id="28" w:name="_Toc442351585"/>
      <w:bookmarkStart w:id="29" w:name="_Toc120869413"/>
      <w:r w:rsidRPr="00775A96">
        <w:rPr>
          <w:rFonts w:ascii="Arial" w:hAnsi="Arial" w:cs="Arial"/>
          <w:sz w:val="24"/>
          <w:szCs w:val="24"/>
        </w:rPr>
        <w:t xml:space="preserve">21.1. Оценка на </w:t>
      </w:r>
      <w:r w:rsidR="00174FEB" w:rsidRPr="00775A96">
        <w:rPr>
          <w:rFonts w:ascii="Arial" w:hAnsi="Arial" w:cs="Arial"/>
          <w:sz w:val="24"/>
          <w:szCs w:val="24"/>
        </w:rPr>
        <w:t>административното съответствие и допустимост</w:t>
      </w:r>
      <w:bookmarkEnd w:id="28"/>
      <w:bookmarkEnd w:id="29"/>
    </w:p>
    <w:p w14:paraId="7840A66A" w14:textId="54CDFC2C" w:rsidR="003309B8" w:rsidRPr="00775A96" w:rsidRDefault="00174FEB"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Критериите за административно съответствие и допустимост на проектните предложения по процедурата са подробно указани в Приложение № 4 към Условията за кандидатстване</w:t>
      </w:r>
      <w:r w:rsidR="00EF133A" w:rsidRPr="00775A96">
        <w:rPr>
          <w:rFonts w:ascii="Arial" w:hAnsi="Arial" w:cs="Arial"/>
          <w:sz w:val="24"/>
          <w:szCs w:val="24"/>
        </w:rPr>
        <w:t xml:space="preserve"> и изпълнение</w:t>
      </w:r>
      <w:r w:rsidRPr="00775A96">
        <w:rPr>
          <w:rFonts w:ascii="Arial" w:hAnsi="Arial" w:cs="Arial"/>
          <w:sz w:val="24"/>
          <w:szCs w:val="24"/>
        </w:rPr>
        <w:t>.</w:t>
      </w:r>
    </w:p>
    <w:p w14:paraId="633D37C0" w14:textId="77777777" w:rsidR="00174FEB" w:rsidRPr="00775A96" w:rsidRDefault="00174FEB"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В процеса на оценка на административното съответствие и допустимост на проектните предложения по процедурата, ще бъде проверявано дали:</w:t>
      </w:r>
    </w:p>
    <w:p w14:paraId="3E90BBB5" w14:textId="5DECA137" w:rsidR="00174FEB" w:rsidRPr="00775A96" w:rsidRDefault="00174FEB"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 проектното предложение се отнася за обявената процедура </w:t>
      </w:r>
      <w:r w:rsidR="00D77C83" w:rsidRPr="00775A96">
        <w:rPr>
          <w:rFonts w:ascii="Arial" w:hAnsi="Arial" w:cs="Arial"/>
          <w:sz w:val="24"/>
          <w:szCs w:val="24"/>
        </w:rPr>
        <w:t>чрез подбор</w:t>
      </w:r>
      <w:r w:rsidRPr="00775A96">
        <w:rPr>
          <w:rFonts w:ascii="Arial" w:hAnsi="Arial" w:cs="Arial"/>
          <w:sz w:val="24"/>
          <w:szCs w:val="24"/>
        </w:rPr>
        <w:t xml:space="preserve"> на проектни предложения;  </w:t>
      </w:r>
    </w:p>
    <w:p w14:paraId="517DEB5D" w14:textId="7D500191" w:rsidR="00174FEB" w:rsidRPr="00775A96" w:rsidRDefault="00174FEB"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са налице всички документи, представени и попълнени съгласно изискванията, посочени в т. 24 от настоящите Условия за кандидатстване</w:t>
      </w:r>
      <w:r w:rsidR="00EF133A" w:rsidRPr="00775A96">
        <w:rPr>
          <w:rFonts w:ascii="Arial" w:hAnsi="Arial" w:cs="Arial"/>
          <w:sz w:val="24"/>
          <w:szCs w:val="24"/>
        </w:rPr>
        <w:t xml:space="preserve"> и изпълнение</w:t>
      </w:r>
      <w:r w:rsidRPr="00775A96">
        <w:rPr>
          <w:rFonts w:ascii="Arial" w:hAnsi="Arial" w:cs="Arial"/>
          <w:sz w:val="24"/>
          <w:szCs w:val="24"/>
        </w:rPr>
        <w:t>;</w:t>
      </w:r>
    </w:p>
    <w:p w14:paraId="66BB3C1A" w14:textId="537B048E" w:rsidR="00174FEB" w:rsidRPr="00775A96" w:rsidRDefault="00174FEB"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 въз основа на Формуляра за кандидатстване и представените документи е налице съответствие на кандидатите, проектните дейности и разходите с </w:t>
      </w:r>
      <w:r w:rsidRPr="00775A96">
        <w:rPr>
          <w:rFonts w:ascii="Arial" w:hAnsi="Arial" w:cs="Arial"/>
          <w:sz w:val="24"/>
          <w:szCs w:val="24"/>
        </w:rPr>
        <w:lastRenderedPageBreak/>
        <w:t>критериите за допустимост, посочени в Условията за кандидатстване</w:t>
      </w:r>
      <w:r w:rsidR="00EF133A" w:rsidRPr="00775A96">
        <w:rPr>
          <w:rFonts w:ascii="Arial" w:hAnsi="Arial" w:cs="Arial"/>
          <w:sz w:val="24"/>
          <w:szCs w:val="24"/>
        </w:rPr>
        <w:t xml:space="preserve"> и изпълнение</w:t>
      </w:r>
      <w:r w:rsidRPr="00775A96">
        <w:rPr>
          <w:rFonts w:ascii="Arial" w:hAnsi="Arial" w:cs="Arial"/>
          <w:sz w:val="24"/>
          <w:szCs w:val="24"/>
        </w:rPr>
        <w:t xml:space="preserve">. </w:t>
      </w:r>
    </w:p>
    <w:p w14:paraId="37FDB22C" w14:textId="023E947B" w:rsidR="00174FEB" w:rsidRPr="008B657D" w:rsidRDefault="00174FEB"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В случай че в процеса на оценка, Оценителната комисия установи наличието на </w:t>
      </w:r>
      <w:r w:rsidR="003118F0">
        <w:rPr>
          <w:rFonts w:ascii="Arial" w:hAnsi="Arial" w:cs="Arial"/>
          <w:sz w:val="24"/>
          <w:szCs w:val="24"/>
        </w:rPr>
        <w:t>грешки при изчислението на компенсацията</w:t>
      </w:r>
      <w:r w:rsidRPr="008B657D">
        <w:rPr>
          <w:rFonts w:ascii="Arial" w:hAnsi="Arial" w:cs="Arial"/>
          <w:sz w:val="24"/>
          <w:szCs w:val="24"/>
        </w:rPr>
        <w:t>, това може да доведе до изменение на бюджета на проектното предложение (</w:t>
      </w:r>
      <w:r w:rsidR="00CE56B3" w:rsidRPr="008B657D">
        <w:rPr>
          <w:rFonts w:ascii="Arial" w:hAnsi="Arial" w:cs="Arial"/>
          <w:sz w:val="24"/>
          <w:szCs w:val="24"/>
        </w:rPr>
        <w:t>т. 4</w:t>
      </w:r>
      <w:r w:rsidRPr="008B657D">
        <w:rPr>
          <w:rFonts w:ascii="Arial" w:hAnsi="Arial" w:cs="Arial"/>
          <w:sz w:val="24"/>
          <w:szCs w:val="24"/>
        </w:rPr>
        <w:t xml:space="preserve"> </w:t>
      </w:r>
      <w:r w:rsidR="008B657D" w:rsidRPr="008B657D">
        <w:rPr>
          <w:rFonts w:ascii="Arial" w:hAnsi="Arial" w:cs="Arial"/>
          <w:sz w:val="24"/>
          <w:szCs w:val="24"/>
        </w:rPr>
        <w:t xml:space="preserve">„Бюджет“ </w:t>
      </w:r>
      <w:r w:rsidRPr="008B657D">
        <w:rPr>
          <w:rFonts w:ascii="Arial" w:hAnsi="Arial" w:cs="Arial"/>
          <w:sz w:val="24"/>
          <w:szCs w:val="24"/>
        </w:rPr>
        <w:t xml:space="preserve">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 </w:t>
      </w:r>
    </w:p>
    <w:p w14:paraId="370DBFA3" w14:textId="35D2E8A2" w:rsidR="008E40D4" w:rsidRPr="008E40D4" w:rsidRDefault="008E40D4" w:rsidP="008E40D4">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В случай че</w:t>
      </w:r>
      <w:r w:rsidRPr="008E40D4">
        <w:rPr>
          <w:rFonts w:ascii="Arial" w:hAnsi="Arial" w:cs="Arial"/>
          <w:sz w:val="24"/>
          <w:szCs w:val="24"/>
        </w:rPr>
        <w:t xml:space="preserve"> в хода на оценката се установи липса на документи и/или друг</w:t>
      </w:r>
      <w:r>
        <w:rPr>
          <w:rFonts w:ascii="Arial" w:hAnsi="Arial" w:cs="Arial"/>
          <w:sz w:val="24"/>
          <w:szCs w:val="24"/>
        </w:rPr>
        <w:t>и</w:t>
      </w:r>
      <w:r w:rsidRPr="008E40D4">
        <w:rPr>
          <w:rFonts w:ascii="Arial" w:hAnsi="Arial" w:cs="Arial"/>
          <w:sz w:val="24"/>
          <w:szCs w:val="24"/>
        </w:rPr>
        <w:t xml:space="preserve"> нередовност</w:t>
      </w:r>
      <w:r>
        <w:rPr>
          <w:rFonts w:ascii="Arial" w:hAnsi="Arial" w:cs="Arial"/>
          <w:sz w:val="24"/>
          <w:szCs w:val="24"/>
        </w:rPr>
        <w:t>и</w:t>
      </w:r>
      <w:r w:rsidRPr="008E40D4">
        <w:rPr>
          <w:rFonts w:ascii="Arial" w:hAnsi="Arial" w:cs="Arial"/>
          <w:sz w:val="24"/>
          <w:szCs w:val="24"/>
        </w:rPr>
        <w:t xml:space="preserve">, Оценителната комисия изпраща на кандидата уведомление за установените нередовности.  Уведомленията за установени нередовности се изпращат през ИСУН 2020 чрез електронния профил на кандидата, като кандидатът </w:t>
      </w:r>
      <w:r>
        <w:rPr>
          <w:rFonts w:ascii="Arial" w:hAnsi="Arial" w:cs="Arial"/>
          <w:sz w:val="24"/>
          <w:szCs w:val="24"/>
        </w:rPr>
        <w:t>се</w:t>
      </w:r>
      <w:r w:rsidRPr="008E40D4">
        <w:rPr>
          <w:rFonts w:ascii="Arial" w:hAnsi="Arial" w:cs="Arial"/>
          <w:sz w:val="24"/>
          <w:szCs w:val="24"/>
        </w:rPr>
        <w:t xml:space="preserve"> известява чрез електронния адрес, асоцииран към неговия профил. Срокът за представяне на допълнителни документи/информация е </w:t>
      </w:r>
      <w:r w:rsidR="00B62892">
        <w:rPr>
          <w:rFonts w:ascii="Arial" w:hAnsi="Arial" w:cs="Arial"/>
          <w:sz w:val="24"/>
          <w:szCs w:val="24"/>
        </w:rPr>
        <w:t>7</w:t>
      </w:r>
      <w:r w:rsidRPr="008E40D4">
        <w:rPr>
          <w:rFonts w:ascii="Arial" w:hAnsi="Arial" w:cs="Arial"/>
          <w:sz w:val="24"/>
          <w:szCs w:val="24"/>
        </w:rPr>
        <w:t xml:space="preserve"> дни от датата на изпращане</w:t>
      </w:r>
      <w:r>
        <w:rPr>
          <w:rFonts w:ascii="Arial" w:hAnsi="Arial" w:cs="Arial"/>
          <w:sz w:val="24"/>
          <w:szCs w:val="24"/>
        </w:rPr>
        <w:t xml:space="preserve"> на уведомлението</w:t>
      </w:r>
      <w:r w:rsidRPr="008E40D4">
        <w:rPr>
          <w:rFonts w:ascii="Arial" w:hAnsi="Arial" w:cs="Arial"/>
          <w:sz w:val="24"/>
          <w:szCs w:val="24"/>
        </w:rPr>
        <w:t>. Кандидатът представя липсващите документи по електронен път чрез ИСУН 2020. Отстраняването на нередовностите не може да води до подобряване на качеството на проектното предложение.</w:t>
      </w:r>
    </w:p>
    <w:p w14:paraId="6BD39542" w14:textId="5904BA2E" w:rsidR="00C41FE3" w:rsidRDefault="008E40D4"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8E40D4">
        <w:rPr>
          <w:rFonts w:ascii="Arial" w:hAnsi="Arial" w:cs="Arial"/>
          <w:sz w:val="24"/>
          <w:szCs w:val="24"/>
        </w:rPr>
        <w:t>Неотстраняването на нередовностите в срок може да доведе до прекратяване на производството по отношение на кандидата.</w:t>
      </w:r>
      <w:r w:rsidRPr="008E40D4" w:rsidDel="008E40D4">
        <w:rPr>
          <w:rFonts w:ascii="Arial" w:hAnsi="Arial" w:cs="Arial"/>
          <w:sz w:val="24"/>
          <w:szCs w:val="24"/>
        </w:rPr>
        <w:t xml:space="preserve"> </w:t>
      </w:r>
      <w:r w:rsidR="00EA613E" w:rsidRPr="00775A96">
        <w:rPr>
          <w:rFonts w:ascii="Arial" w:hAnsi="Arial" w:cs="Arial"/>
          <w:sz w:val="24"/>
          <w:szCs w:val="24"/>
        </w:rPr>
        <w:t>Безвъзмездна финансова помощ ще се предоставя с</w:t>
      </w:r>
      <w:r w:rsidR="00A0699C" w:rsidRPr="00775A96">
        <w:rPr>
          <w:rFonts w:ascii="Arial" w:hAnsi="Arial" w:cs="Arial"/>
          <w:sz w:val="24"/>
          <w:szCs w:val="24"/>
        </w:rPr>
        <w:t>амо</w:t>
      </w:r>
      <w:r w:rsidR="00515196" w:rsidRPr="00775A96">
        <w:rPr>
          <w:rFonts w:ascii="Arial" w:hAnsi="Arial" w:cs="Arial"/>
          <w:sz w:val="24"/>
          <w:szCs w:val="24"/>
        </w:rPr>
        <w:t xml:space="preserve"> </w:t>
      </w:r>
      <w:r w:rsidR="00A0699C" w:rsidRPr="00775A96">
        <w:rPr>
          <w:rFonts w:ascii="Arial" w:hAnsi="Arial" w:cs="Arial"/>
          <w:sz w:val="24"/>
          <w:szCs w:val="24"/>
        </w:rPr>
        <w:t>за проектни предложения,</w:t>
      </w:r>
      <w:r w:rsidR="00D0698B" w:rsidRPr="00775A96">
        <w:rPr>
          <w:rFonts w:ascii="Arial" w:hAnsi="Arial" w:cs="Arial"/>
          <w:sz w:val="24"/>
          <w:szCs w:val="24"/>
        </w:rPr>
        <w:t xml:space="preserve"> </w:t>
      </w:r>
      <w:r w:rsidR="00515196" w:rsidRPr="00775A96">
        <w:rPr>
          <w:rFonts w:ascii="Arial" w:hAnsi="Arial" w:cs="Arial"/>
          <w:sz w:val="24"/>
          <w:szCs w:val="24"/>
        </w:rPr>
        <w:t xml:space="preserve">преминали </w:t>
      </w:r>
      <w:r w:rsidR="00D0698B" w:rsidRPr="00775A96">
        <w:rPr>
          <w:rFonts w:ascii="Arial" w:hAnsi="Arial" w:cs="Arial"/>
          <w:sz w:val="24"/>
          <w:szCs w:val="24"/>
        </w:rPr>
        <w:t>оценката за административно съответствие и допустимост</w:t>
      </w:r>
      <w:r w:rsidR="004C7450" w:rsidRPr="00775A96">
        <w:rPr>
          <w:rFonts w:ascii="Arial" w:hAnsi="Arial" w:cs="Arial"/>
          <w:sz w:val="24"/>
          <w:szCs w:val="24"/>
        </w:rPr>
        <w:t>.</w:t>
      </w:r>
    </w:p>
    <w:p w14:paraId="7DEF1709" w14:textId="08CED449" w:rsidR="00905B51" w:rsidRPr="00905B51" w:rsidRDefault="00905B51" w:rsidP="00905B5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905B51">
        <w:rPr>
          <w:rFonts w:ascii="Arial" w:hAnsi="Arial" w:cs="Arial"/>
          <w:sz w:val="24"/>
          <w:szCs w:val="24"/>
        </w:rPr>
        <w:t xml:space="preserve">След приключване на оценката за административно съответствие и допустимост, на интернет страницата на Единния информационен портал за обща информация за управлението на Европейските структурни и инвестиционни фондове (www.eufunds.bg), се публикува списък на проектните предложения, които не се допускат до техническа и финансова оценка, като се посочват и основанията за недопускане. За недопускането на всеки от кандидатите, включени в списъка, се съобщава по реда на чл. 61 от Административнопроцесуалния кодекс чрез администраторския профил в ИСУН 2020 с писмено уведомление, до профила на всеки кандидат. Уведомяването се извършва в тридневен срок от публикуване на списъка с проектните предложения чрез отправяне на писмено съобщение до кандидата,  изпратено чрез ИСУН 2020. За дата на уведомяване на кандидата се счита датата на </w:t>
      </w:r>
      <w:r w:rsidR="00866A9B">
        <w:rPr>
          <w:rFonts w:ascii="Arial" w:hAnsi="Arial" w:cs="Arial"/>
          <w:sz w:val="24"/>
          <w:szCs w:val="24"/>
        </w:rPr>
        <w:t>изпращане</w:t>
      </w:r>
      <w:r w:rsidR="00866A9B" w:rsidRPr="00905B51">
        <w:rPr>
          <w:rFonts w:ascii="Arial" w:hAnsi="Arial" w:cs="Arial"/>
          <w:sz w:val="24"/>
          <w:szCs w:val="24"/>
        </w:rPr>
        <w:t xml:space="preserve"> </w:t>
      </w:r>
      <w:r w:rsidRPr="00905B51">
        <w:rPr>
          <w:rFonts w:ascii="Arial" w:hAnsi="Arial" w:cs="Arial"/>
          <w:sz w:val="24"/>
          <w:szCs w:val="24"/>
        </w:rPr>
        <w:t xml:space="preserve">на съобщението. Кандидатите могат писмено да възразят пред ръководителя на УО на ПМДР в едноседмичен срок от съобщаването, чрез ИСУН 2020. </w:t>
      </w:r>
    </w:p>
    <w:p w14:paraId="5853AB8E" w14:textId="76976E61" w:rsidR="00905B51" w:rsidRPr="00905B51" w:rsidRDefault="00905B51" w:rsidP="00905B5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905B51">
        <w:rPr>
          <w:rFonts w:ascii="Arial" w:hAnsi="Arial" w:cs="Arial"/>
          <w:sz w:val="24"/>
          <w:szCs w:val="24"/>
        </w:rPr>
        <w:t xml:space="preserve">УО на ПМДР не носи отговорност ако поради грешни и/или непълни данни за </w:t>
      </w:r>
      <w:r w:rsidR="006A103A">
        <w:rPr>
          <w:rFonts w:ascii="Arial" w:hAnsi="Arial" w:cs="Arial"/>
          <w:sz w:val="24"/>
          <w:szCs w:val="24"/>
        </w:rPr>
        <w:t>кореспонден</w:t>
      </w:r>
      <w:r w:rsidRPr="00905B51">
        <w:rPr>
          <w:rFonts w:ascii="Arial" w:hAnsi="Arial" w:cs="Arial"/>
          <w:sz w:val="24"/>
          <w:szCs w:val="24"/>
        </w:rPr>
        <w:t xml:space="preserve">ция, предоставени от самите кандидати, те не получават кореспонденцията с Управляващия орган. Кандидатите, чиито проектни предложения са включени в списъка, могат да подадат писмени възражения пред ръководителя на УО на ПМДР в едноседмичен срок от съобщаването. Разглеждането и произнасянето по постъпилите възражения се извършва по реда на чл. 18 от ПМС № 162/2016. Ръководителят на УО на ПМДР се произнася по основателността на възражението в едноседмичен срок от неговото </w:t>
      </w:r>
      <w:r w:rsidRPr="00905B51">
        <w:rPr>
          <w:rFonts w:ascii="Arial" w:hAnsi="Arial" w:cs="Arial"/>
          <w:sz w:val="24"/>
          <w:szCs w:val="24"/>
        </w:rPr>
        <w:lastRenderedPageBreak/>
        <w:t xml:space="preserve">получаване като може да върне проектното предложение за техническа и финансова оценка или да прекрати производството по отношение на съответния кандидат. </w:t>
      </w:r>
    </w:p>
    <w:p w14:paraId="74AD07F4" w14:textId="2961DD43" w:rsidR="00905B51" w:rsidRPr="00775A96" w:rsidRDefault="00905B51"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905B51">
        <w:rPr>
          <w:rFonts w:ascii="Arial" w:hAnsi="Arial" w:cs="Arial"/>
          <w:b/>
          <w:sz w:val="24"/>
          <w:szCs w:val="24"/>
        </w:rPr>
        <w:t>ВАЖНО:</w:t>
      </w:r>
      <w:r w:rsidRPr="00905B51">
        <w:rPr>
          <w:rFonts w:ascii="Arial" w:hAnsi="Arial" w:cs="Arial"/>
          <w:sz w:val="24"/>
          <w:szCs w:val="24"/>
        </w:rPr>
        <w:t xml:space="preserve"> УО на ПМДР няма да разглежда повторни и/или допълнителни възражения от кандидатите, включени в списъка на проектните предложения, които не се допускат до техническа и финансова оценка, ако са изпратени след срока по чл. 34, ал. 3 от ЗУСЕФСУ. Неподадените в срок и/или неподписаните възражения, които не са подписани от законния представител на кандидата или упълномощен негов представител, няма да се разглеждат по същество, а ще се изготвя отговор до подателя на възражението, с който същият се уведомява, че възражението не подлежи на разглеждане по посочените причини.</w:t>
      </w:r>
    </w:p>
    <w:p w14:paraId="035EE8CD" w14:textId="77777777" w:rsidR="00174FEB" w:rsidRPr="00775A96" w:rsidRDefault="00174FEB" w:rsidP="00880971">
      <w:pPr>
        <w:pStyle w:val="Heading3"/>
        <w:tabs>
          <w:tab w:val="left" w:pos="-180"/>
        </w:tabs>
        <w:spacing w:before="100" w:beforeAutospacing="1" w:after="100" w:afterAutospacing="1" w:line="276" w:lineRule="auto"/>
        <w:ind w:left="142" w:right="142"/>
        <w:rPr>
          <w:rFonts w:ascii="Arial" w:hAnsi="Arial" w:cs="Arial"/>
          <w:sz w:val="24"/>
          <w:szCs w:val="24"/>
        </w:rPr>
      </w:pPr>
      <w:bookmarkStart w:id="30" w:name="_Toc442351586"/>
      <w:bookmarkStart w:id="31" w:name="_Toc120869414"/>
      <w:r w:rsidRPr="00775A96">
        <w:rPr>
          <w:rFonts w:ascii="Arial" w:hAnsi="Arial" w:cs="Arial"/>
          <w:sz w:val="24"/>
          <w:szCs w:val="24"/>
        </w:rPr>
        <w:t>21.2. Техническа и финансова оценка</w:t>
      </w:r>
      <w:bookmarkEnd w:id="30"/>
      <w:bookmarkEnd w:id="31"/>
    </w:p>
    <w:p w14:paraId="65609C0D" w14:textId="432D5313" w:rsidR="006F2F9B" w:rsidRDefault="006F2F9B"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 xml:space="preserve">Подпомагането е съгласно </w:t>
      </w:r>
      <w:r w:rsidRPr="006F2F9B">
        <w:rPr>
          <w:rFonts w:ascii="Arial" w:hAnsi="Arial" w:cs="Arial"/>
          <w:sz w:val="24"/>
          <w:szCs w:val="24"/>
        </w:rPr>
        <w:t xml:space="preserve">чл. 68, параграф 3 от Регламент (ЕС) 508/2014 изменен с Регламент (ЕС) 2022/1278 на Eвропейския </w:t>
      </w:r>
      <w:r w:rsidR="00AF72C1">
        <w:rPr>
          <w:rFonts w:ascii="Arial" w:hAnsi="Arial" w:cs="Arial"/>
          <w:sz w:val="24"/>
          <w:szCs w:val="24"/>
        </w:rPr>
        <w:t>п</w:t>
      </w:r>
      <w:r w:rsidR="00AF72C1" w:rsidRPr="006F2F9B">
        <w:rPr>
          <w:rFonts w:ascii="Arial" w:hAnsi="Arial" w:cs="Arial"/>
          <w:sz w:val="24"/>
          <w:szCs w:val="24"/>
        </w:rPr>
        <w:t xml:space="preserve">арламент </w:t>
      </w:r>
      <w:r w:rsidRPr="006F2F9B">
        <w:rPr>
          <w:rFonts w:ascii="Arial" w:hAnsi="Arial" w:cs="Arial"/>
          <w:sz w:val="24"/>
          <w:szCs w:val="24"/>
        </w:rPr>
        <w:t>и на Съвета от 18 юли 2022 година по отношение на специални мерки 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 причинено от тази агресивна война, върху веригата на доставки на продукти от риболов и аквакултури.</w:t>
      </w:r>
    </w:p>
    <w:p w14:paraId="2178CCCC" w14:textId="5684AC6E" w:rsidR="003B1E18" w:rsidRDefault="003B1E18"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3B1E18">
        <w:rPr>
          <w:rFonts w:ascii="Arial" w:hAnsi="Arial" w:cs="Arial"/>
          <w:sz w:val="24"/>
          <w:szCs w:val="24"/>
        </w:rPr>
        <w:t xml:space="preserve">В съответствие с изискванията на Регламент (ЕС) 2022/1278 на Европейския </w:t>
      </w:r>
      <w:r w:rsidR="00C103C4">
        <w:rPr>
          <w:rFonts w:ascii="Arial" w:hAnsi="Arial" w:cs="Arial"/>
          <w:sz w:val="24"/>
          <w:szCs w:val="24"/>
        </w:rPr>
        <w:t>п</w:t>
      </w:r>
      <w:r w:rsidRPr="003B1E18">
        <w:rPr>
          <w:rFonts w:ascii="Arial" w:hAnsi="Arial" w:cs="Arial"/>
          <w:sz w:val="24"/>
          <w:szCs w:val="24"/>
        </w:rPr>
        <w:t xml:space="preserve">арламент и на Съвета от 18 юли 2022 година за изменение на Регламент (ЕС) № 508/2014 по отношение на специални мерки 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 причинено от тази агресивна война, върху веригата на доставки на продукти от риболов и аквакултури по мярката е предвидено извършването на техническа и финансова оценка като се прилага критерий за подбор на принципа „Първи по ред, първи по право” - prior tempore, prior jure. </w:t>
      </w:r>
    </w:p>
    <w:p w14:paraId="5071F10B" w14:textId="4E09AC68" w:rsidR="00F668AF" w:rsidRPr="00775A96" w:rsidRDefault="003B1E18" w:rsidP="00880971">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3B1E18">
        <w:rPr>
          <w:rFonts w:ascii="Arial" w:hAnsi="Arial" w:cs="Arial"/>
          <w:sz w:val="24"/>
          <w:szCs w:val="24"/>
        </w:rPr>
        <w:t>Помощта е предназначена за всички допустими оператори и до изчерпване на бюджета.</w:t>
      </w:r>
    </w:p>
    <w:p w14:paraId="3E6F17B0" w14:textId="0645BC1D" w:rsidR="00174FEB" w:rsidRPr="00775A96" w:rsidRDefault="00174FEB" w:rsidP="00880971">
      <w:pPr>
        <w:pStyle w:val="Heading2"/>
        <w:tabs>
          <w:tab w:val="left" w:pos="-180"/>
        </w:tabs>
        <w:spacing w:before="100" w:beforeAutospacing="1" w:after="100" w:afterAutospacing="1" w:line="276" w:lineRule="auto"/>
        <w:ind w:left="142" w:right="142"/>
        <w:rPr>
          <w:rFonts w:ascii="Arial" w:hAnsi="Arial" w:cs="Arial"/>
          <w:sz w:val="24"/>
          <w:szCs w:val="24"/>
        </w:rPr>
      </w:pPr>
      <w:bookmarkStart w:id="32" w:name="_Toc120869415"/>
      <w:r w:rsidRPr="00775A96">
        <w:rPr>
          <w:rFonts w:ascii="Arial" w:hAnsi="Arial" w:cs="Arial"/>
          <w:sz w:val="24"/>
          <w:szCs w:val="24"/>
        </w:rPr>
        <w:t>22. Критерии и методика за оценка на проектните предложения:</w:t>
      </w:r>
      <w:bookmarkEnd w:id="27"/>
      <w:bookmarkEnd w:id="32"/>
    </w:p>
    <w:p w14:paraId="504F93F7" w14:textId="3FFAB867" w:rsidR="00174FEB" w:rsidRPr="00775A96" w:rsidRDefault="00A2184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hanging="14"/>
        <w:jc w:val="both"/>
        <w:rPr>
          <w:rFonts w:ascii="Arial" w:hAnsi="Arial" w:cs="Arial"/>
          <w:b/>
          <w:bCs/>
          <w:sz w:val="24"/>
          <w:szCs w:val="24"/>
        </w:rPr>
      </w:pPr>
      <w:r w:rsidRPr="00775A96">
        <w:rPr>
          <w:rFonts w:ascii="Arial" w:hAnsi="Arial" w:cs="Arial"/>
          <w:sz w:val="24"/>
          <w:szCs w:val="24"/>
        </w:rPr>
        <w:t xml:space="preserve">Съгласно критерии и методология за оценка на проектните предложения – </w:t>
      </w:r>
      <w:r w:rsidRPr="00BB3218">
        <w:rPr>
          <w:rFonts w:ascii="Arial" w:hAnsi="Arial" w:cs="Arial"/>
          <w:sz w:val="24"/>
          <w:szCs w:val="24"/>
        </w:rPr>
        <w:t xml:space="preserve">Приложение </w:t>
      </w:r>
      <w:r w:rsidR="00515196" w:rsidRPr="00BB3218">
        <w:rPr>
          <w:rFonts w:ascii="Arial" w:hAnsi="Arial" w:cs="Arial"/>
          <w:sz w:val="24"/>
          <w:szCs w:val="24"/>
        </w:rPr>
        <w:t xml:space="preserve">№ </w:t>
      </w:r>
      <w:r w:rsidRPr="00BB3218">
        <w:rPr>
          <w:rFonts w:ascii="Arial" w:hAnsi="Arial" w:cs="Arial"/>
          <w:sz w:val="24"/>
          <w:szCs w:val="24"/>
        </w:rPr>
        <w:t>4.</w:t>
      </w:r>
    </w:p>
    <w:p w14:paraId="17EC4758" w14:textId="77777777" w:rsidR="00077ABC" w:rsidRPr="00775A96" w:rsidRDefault="00174FEB" w:rsidP="00880971">
      <w:pPr>
        <w:pStyle w:val="Heading2"/>
        <w:spacing w:before="100" w:beforeAutospacing="1" w:after="100" w:afterAutospacing="1" w:line="276" w:lineRule="auto"/>
        <w:ind w:left="142" w:right="142"/>
        <w:rPr>
          <w:rFonts w:ascii="Arial" w:hAnsi="Arial" w:cs="Arial"/>
          <w:sz w:val="24"/>
          <w:szCs w:val="24"/>
        </w:rPr>
      </w:pPr>
      <w:bookmarkStart w:id="33" w:name="_Toc120869416"/>
      <w:r w:rsidRPr="00775A96">
        <w:rPr>
          <w:rFonts w:ascii="Arial" w:hAnsi="Arial" w:cs="Arial"/>
          <w:sz w:val="24"/>
          <w:szCs w:val="24"/>
        </w:rPr>
        <w:t>23. Начин на подаване на проектните предложения/концепциите за проектни предложения:</w:t>
      </w:r>
      <w:bookmarkEnd w:id="33"/>
    </w:p>
    <w:p w14:paraId="00117B77" w14:textId="48870DC9" w:rsidR="00AF0834" w:rsidRPr="00775A96" w:rsidRDefault="009F3620"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формуляра и придружителните документи чрез</w:t>
      </w:r>
      <w:r w:rsidRPr="00775A96">
        <w:rPr>
          <w:rFonts w:ascii="Arial" w:hAnsi="Arial" w:cs="Arial"/>
          <w:b/>
          <w:bCs/>
          <w:sz w:val="24"/>
          <w:szCs w:val="24"/>
        </w:rPr>
        <w:t xml:space="preserve"> Информационната система за управление и наблюдение на ЕС в България (ИСУН 2020),</w:t>
      </w:r>
      <w:r w:rsidRPr="00775A96">
        <w:rPr>
          <w:rFonts w:ascii="Arial" w:hAnsi="Arial" w:cs="Arial"/>
          <w:sz w:val="24"/>
          <w:szCs w:val="24"/>
        </w:rPr>
        <w:t xml:space="preserve"> единствено с използването на Квалифициран електронен подпис </w:t>
      </w:r>
      <w:r w:rsidRPr="00775A96">
        <w:rPr>
          <w:rFonts w:ascii="Arial" w:hAnsi="Arial" w:cs="Arial"/>
          <w:sz w:val="24"/>
          <w:szCs w:val="24"/>
        </w:rPr>
        <w:lastRenderedPageBreak/>
        <w:t xml:space="preserve">(КЕП), чрез модула „Е-кандидатстване“ на следния интернет адрес: </w:t>
      </w:r>
      <w:hyperlink r:id="rId13" w:history="1">
        <w:r w:rsidRPr="00775A96">
          <w:rPr>
            <w:rStyle w:val="Hyperlink"/>
            <w:rFonts w:ascii="Arial" w:hAnsi="Arial" w:cs="Arial"/>
            <w:sz w:val="24"/>
            <w:szCs w:val="24"/>
          </w:rPr>
          <w:t>https://eumis2020.government.bg</w:t>
        </w:r>
      </w:hyperlink>
      <w:r w:rsidR="00271804" w:rsidRPr="00775A96">
        <w:rPr>
          <w:rFonts w:ascii="Arial" w:hAnsi="Arial" w:cs="Arial"/>
          <w:sz w:val="24"/>
          <w:szCs w:val="24"/>
        </w:rPr>
        <w:t>.</w:t>
      </w:r>
    </w:p>
    <w:p w14:paraId="384E288C" w14:textId="08D90131" w:rsidR="00AF0834" w:rsidRPr="00775A96" w:rsidRDefault="009F3620"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Подготовката и подаването на проектното предложение в ИСУН 2020 се извършва по следния начин: Кандидатът влиза в ИСУН 2020, след регистрация чрез имейл и парола,  избира настоящата процедура за кандидатстване от „Отворени процедури“ и създ</w:t>
      </w:r>
      <w:r w:rsidR="00271804" w:rsidRPr="00775A96">
        <w:rPr>
          <w:rFonts w:ascii="Arial" w:hAnsi="Arial" w:cs="Arial"/>
          <w:sz w:val="24"/>
          <w:szCs w:val="24"/>
        </w:rPr>
        <w:t xml:space="preserve">ава ново проектно предложение. </w:t>
      </w:r>
    </w:p>
    <w:p w14:paraId="3D8148AE" w14:textId="48B3289F" w:rsidR="00AF0834" w:rsidRPr="00775A96" w:rsidRDefault="009F3620"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Проектното предложение по настоящата процедура се изготвя от кандидата съгласно инструкциите на УО на ПМДР, дадени в Указанията за електронно кандидатстване (</w:t>
      </w:r>
      <w:r w:rsidRPr="00867F9A">
        <w:rPr>
          <w:rFonts w:ascii="Arial" w:hAnsi="Arial" w:cs="Arial"/>
          <w:sz w:val="24"/>
          <w:szCs w:val="24"/>
        </w:rPr>
        <w:t xml:space="preserve">Приложение № </w:t>
      </w:r>
      <w:r w:rsidR="004C7450" w:rsidRPr="00867F9A">
        <w:rPr>
          <w:rFonts w:ascii="Arial" w:hAnsi="Arial" w:cs="Arial"/>
          <w:sz w:val="24"/>
          <w:szCs w:val="24"/>
        </w:rPr>
        <w:t>6</w:t>
      </w:r>
      <w:r w:rsidR="00867F9A">
        <w:rPr>
          <w:rFonts w:ascii="Arial" w:hAnsi="Arial" w:cs="Arial"/>
          <w:sz w:val="24"/>
          <w:szCs w:val="24"/>
        </w:rPr>
        <w:t xml:space="preserve"> </w:t>
      </w:r>
      <w:r w:rsidRPr="00775A96">
        <w:rPr>
          <w:rFonts w:ascii="Arial" w:hAnsi="Arial" w:cs="Arial"/>
          <w:sz w:val="24"/>
          <w:szCs w:val="24"/>
        </w:rPr>
        <w:t>от Условията за кандидатстване</w:t>
      </w:r>
      <w:r w:rsidR="00EF133A" w:rsidRPr="00775A96">
        <w:rPr>
          <w:rFonts w:ascii="Arial" w:hAnsi="Arial" w:cs="Arial"/>
          <w:sz w:val="24"/>
          <w:szCs w:val="24"/>
        </w:rPr>
        <w:t xml:space="preserve"> и изпълнение</w:t>
      </w:r>
      <w:r w:rsidRPr="00775A96">
        <w:rPr>
          <w:rFonts w:ascii="Arial" w:hAnsi="Arial" w:cs="Arial"/>
          <w:sz w:val="24"/>
          <w:szCs w:val="24"/>
        </w:rPr>
        <w:t>).</w:t>
      </w:r>
      <w:r w:rsidR="00271804" w:rsidRPr="00775A96">
        <w:rPr>
          <w:rFonts w:ascii="Arial" w:hAnsi="Arial" w:cs="Arial"/>
          <w:sz w:val="24"/>
          <w:szCs w:val="24"/>
        </w:rPr>
        <w:t xml:space="preserve"> </w:t>
      </w:r>
    </w:p>
    <w:p w14:paraId="23CE21A4" w14:textId="02BE1AD9" w:rsidR="009F3620" w:rsidRPr="00775A96" w:rsidRDefault="009F3620"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Изискващите се съгласно т. 24 от Условията за кандидатстване</w:t>
      </w:r>
      <w:r w:rsidR="00EF133A" w:rsidRPr="00775A96">
        <w:rPr>
          <w:rFonts w:ascii="Arial" w:hAnsi="Arial" w:cs="Arial"/>
          <w:sz w:val="24"/>
          <w:szCs w:val="24"/>
        </w:rPr>
        <w:t xml:space="preserve"> и изпълнение</w:t>
      </w:r>
      <w:r w:rsidRPr="00775A96">
        <w:rPr>
          <w:rFonts w:ascii="Arial" w:hAnsi="Arial" w:cs="Arial"/>
          <w:sz w:val="24"/>
          <w:szCs w:val="24"/>
        </w:rPr>
        <w:t xml:space="preserve"> придружителни документи към формуляра за кандидатстване </w:t>
      </w:r>
      <w:r w:rsidRPr="008B657D">
        <w:rPr>
          <w:rFonts w:ascii="Arial" w:hAnsi="Arial" w:cs="Arial"/>
          <w:sz w:val="24"/>
          <w:szCs w:val="24"/>
        </w:rPr>
        <w:t xml:space="preserve">също се подават изцяло електронно. Посочените документи се описват в </w:t>
      </w:r>
      <w:r w:rsidRPr="00B519DD">
        <w:rPr>
          <w:rFonts w:ascii="Arial" w:hAnsi="Arial" w:cs="Arial"/>
          <w:sz w:val="24"/>
          <w:szCs w:val="24"/>
        </w:rPr>
        <w:t xml:space="preserve">т. </w:t>
      </w:r>
      <w:r w:rsidR="00CE56B3" w:rsidRPr="00B519DD">
        <w:rPr>
          <w:rFonts w:ascii="Arial" w:hAnsi="Arial" w:cs="Arial"/>
          <w:sz w:val="24"/>
          <w:szCs w:val="24"/>
        </w:rPr>
        <w:t>6</w:t>
      </w:r>
      <w:r w:rsidRPr="00B519DD">
        <w:rPr>
          <w:rFonts w:ascii="Arial" w:hAnsi="Arial" w:cs="Arial"/>
          <w:sz w:val="24"/>
          <w:szCs w:val="24"/>
        </w:rPr>
        <w:t xml:space="preserve"> </w:t>
      </w:r>
      <w:r w:rsidR="008B657D" w:rsidRPr="00B519DD">
        <w:rPr>
          <w:rFonts w:ascii="Arial" w:hAnsi="Arial" w:cs="Arial"/>
          <w:sz w:val="24"/>
          <w:szCs w:val="24"/>
        </w:rPr>
        <w:t>„Индикатори“</w:t>
      </w:r>
      <w:r w:rsidR="008B657D" w:rsidRPr="008B657D">
        <w:rPr>
          <w:rFonts w:ascii="Arial" w:hAnsi="Arial" w:cs="Arial"/>
          <w:sz w:val="24"/>
          <w:szCs w:val="24"/>
        </w:rPr>
        <w:t xml:space="preserve"> </w:t>
      </w:r>
      <w:r w:rsidRPr="008B657D">
        <w:rPr>
          <w:rFonts w:ascii="Arial" w:hAnsi="Arial" w:cs="Arial"/>
          <w:sz w:val="24"/>
          <w:szCs w:val="24"/>
        </w:rPr>
        <w:t>от Формуляра преди подаването му. Всички документи се представят</w:t>
      </w:r>
      <w:r w:rsidRPr="00775A96">
        <w:rPr>
          <w:rFonts w:ascii="Arial" w:hAnsi="Arial" w:cs="Arial"/>
          <w:sz w:val="24"/>
          <w:szCs w:val="24"/>
        </w:rPr>
        <w:t xml:space="preserve"> на български език без корекции. Документ, чийто оригинал е на чужд език, се представя и в легализиран превод на български език, извършен в съответствие с действащото законодателство. </w:t>
      </w:r>
    </w:p>
    <w:p w14:paraId="35ED4FAB" w14:textId="1729ABEA" w:rsidR="009F3620"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00B119D1" w:rsidRPr="00775A96">
        <w:rPr>
          <w:rFonts w:ascii="Arial" w:hAnsi="Arial" w:cs="Arial"/>
          <w:sz w:val="24"/>
          <w:szCs w:val="24"/>
        </w:rPr>
        <w:t xml:space="preserve"> </w:t>
      </w:r>
      <w:r w:rsidR="009F3620" w:rsidRPr="00775A96">
        <w:rPr>
          <w:rFonts w:ascii="Arial" w:hAnsi="Arial" w:cs="Arial"/>
          <w:sz w:val="24"/>
          <w:szCs w:val="24"/>
        </w:rPr>
        <w:t>Проектното предложение се подава електронно чрез ИСУН 2020 като се подписва с КЕП от лице с право да представлява кандидата или упълномощено от него лице. Когато кандидатът се представлява заедно от няколко физически лица, проектното предложение се подписва от всяко едно от тях при подаването. (За целите на настоящите Условия под „лице с право да представлява кандидата“ следва да се разбира законния представител на предприятието-кандидат).</w:t>
      </w:r>
    </w:p>
    <w:p w14:paraId="6C162AB6" w14:textId="77777777" w:rsidR="009F3620" w:rsidRPr="00775A96" w:rsidRDefault="009F3620"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Законният/ните представител/и на кандидата няма/т право да упълномощава/т други лица да подписват декларациите, тъй като с тях</w:t>
      </w:r>
      <w:r w:rsidR="00CB2166" w:rsidRPr="00775A96">
        <w:rPr>
          <w:rFonts w:ascii="Arial" w:hAnsi="Arial" w:cs="Arial"/>
          <w:sz w:val="24"/>
          <w:szCs w:val="24"/>
        </w:rPr>
        <w:t xml:space="preserve"> </w:t>
      </w:r>
      <w:r w:rsidRPr="00775A96">
        <w:rPr>
          <w:rFonts w:ascii="Arial" w:hAnsi="Arial" w:cs="Arial"/>
          <w:sz w:val="24"/>
          <w:szCs w:val="24"/>
        </w:rPr>
        <w:t>се декларират данни, които деклараторът декларира в лично качество или съответно данни за представляваното от него юридическо лице, като за верността им се носи наказателна отговорност, която е лична</w:t>
      </w:r>
      <w:r w:rsidR="00454DCD" w:rsidRPr="00775A96">
        <w:rPr>
          <w:rFonts w:ascii="Arial" w:hAnsi="Arial" w:cs="Arial"/>
          <w:sz w:val="24"/>
          <w:szCs w:val="24"/>
        </w:rPr>
        <w:t>.</w:t>
      </w:r>
    </w:p>
    <w:p w14:paraId="29716EEC" w14:textId="77777777" w:rsidR="009F3620" w:rsidRPr="00775A96" w:rsidRDefault="009F3620"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Когато кандидатът се представлява заедно от няколко физически лица, данните </w:t>
      </w:r>
      <w:r w:rsidR="004C2A10" w:rsidRPr="00775A96">
        <w:rPr>
          <w:rFonts w:ascii="Arial" w:hAnsi="Arial" w:cs="Arial"/>
          <w:sz w:val="24"/>
          <w:szCs w:val="24"/>
        </w:rPr>
        <w:t xml:space="preserve">се попълват </w:t>
      </w:r>
      <w:r w:rsidRPr="00775A96">
        <w:rPr>
          <w:rFonts w:ascii="Arial" w:hAnsi="Arial" w:cs="Arial"/>
          <w:sz w:val="24"/>
          <w:szCs w:val="24"/>
        </w:rPr>
        <w:t>и декларациите се подписват от всяко едно</w:t>
      </w:r>
      <w:r w:rsidR="00454DCD" w:rsidRPr="00775A96">
        <w:rPr>
          <w:rFonts w:ascii="Arial" w:hAnsi="Arial" w:cs="Arial"/>
          <w:sz w:val="24"/>
          <w:szCs w:val="24"/>
        </w:rPr>
        <w:t xml:space="preserve"> от тях.</w:t>
      </w:r>
    </w:p>
    <w:p w14:paraId="798CE652" w14:textId="4E3CCCD0" w:rsidR="009F3620" w:rsidRPr="00775A96" w:rsidRDefault="00D847F6"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Проектното предложение е препоръчително да се подава винаги от профила на кандидата, не от друг профил, тъй като впоследствие ще бъде използван именно този профил за комуникация с Управляващия орган на ПМДР и за отстраняване на забелязани неточности по време на оценката на проектните предложения. По време на етап „Оценка на проектно предложение“ комуникацията с кандидата и редакцията на забелязани неточности по подаденото проектно предложение ще се извършват електронно чрез профила на кандидата в ИСУН 2020, от който е подаден съответният проект, и промяна на имейл адреса, асоцииран към съответния профил, е недопустима.</w:t>
      </w:r>
    </w:p>
    <w:p w14:paraId="2D6CC09D" w14:textId="4AF7E52C" w:rsidR="009F3620" w:rsidRPr="00775A96" w:rsidRDefault="009F3620"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lastRenderedPageBreak/>
        <w:t>До приключването на работата на оценителната комисия кандидатът има възможност да оттегли своето проектно предложение</w:t>
      </w:r>
      <w:r w:rsidR="0011689C" w:rsidRPr="00775A96">
        <w:rPr>
          <w:rFonts w:ascii="Arial" w:hAnsi="Arial" w:cs="Arial"/>
          <w:sz w:val="24"/>
          <w:szCs w:val="24"/>
        </w:rPr>
        <w:t xml:space="preserve"> чрез </w:t>
      </w:r>
      <w:r w:rsidRPr="00775A96">
        <w:rPr>
          <w:rFonts w:ascii="Arial" w:hAnsi="Arial" w:cs="Arial"/>
          <w:sz w:val="24"/>
          <w:szCs w:val="24"/>
        </w:rPr>
        <w:t xml:space="preserve">ИСУН </w:t>
      </w:r>
      <w:r w:rsidR="0011689C" w:rsidRPr="00775A96">
        <w:rPr>
          <w:rFonts w:ascii="Arial" w:hAnsi="Arial" w:cs="Arial"/>
          <w:sz w:val="24"/>
          <w:szCs w:val="24"/>
        </w:rPr>
        <w:t>2020.</w:t>
      </w:r>
      <w:r w:rsidRPr="00775A96">
        <w:rPr>
          <w:rFonts w:ascii="Arial" w:hAnsi="Arial" w:cs="Arial"/>
          <w:sz w:val="24"/>
          <w:szCs w:val="24"/>
        </w:rPr>
        <w:t xml:space="preserve"> Единствено Формулярът за кандидатстване и изискуемите на етап кандидатстване документи ще бъдат оценявани, затова е изключително важно тези документи да съдържат цялата необходима информация.</w:t>
      </w:r>
    </w:p>
    <w:p w14:paraId="391B6744" w14:textId="77777777" w:rsidR="009B1456" w:rsidRDefault="009F3620"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pPr>
      <w:r w:rsidRPr="00775A96">
        <w:rPr>
          <w:rFonts w:ascii="Arial" w:hAnsi="Arial" w:cs="Arial"/>
          <w:sz w:val="24"/>
          <w:szCs w:val="24"/>
        </w:rPr>
        <w:t>Кандидатът носи цялата отговорност за верността на финансовата информация, представена в т</w:t>
      </w:r>
      <w:r w:rsidR="00CE56B3" w:rsidRPr="00775A96">
        <w:rPr>
          <w:rFonts w:ascii="Arial" w:hAnsi="Arial" w:cs="Arial"/>
          <w:sz w:val="24"/>
          <w:szCs w:val="24"/>
        </w:rPr>
        <w:t xml:space="preserve">. </w:t>
      </w:r>
      <w:r w:rsidR="00CE56B3" w:rsidRPr="008B657D">
        <w:rPr>
          <w:rFonts w:ascii="Arial" w:hAnsi="Arial" w:cs="Arial"/>
          <w:sz w:val="24"/>
          <w:szCs w:val="24"/>
        </w:rPr>
        <w:t>4</w:t>
      </w:r>
      <w:r w:rsidRPr="008B657D">
        <w:rPr>
          <w:rFonts w:ascii="Arial" w:hAnsi="Arial" w:cs="Arial"/>
          <w:sz w:val="24"/>
          <w:szCs w:val="24"/>
        </w:rPr>
        <w:t xml:space="preserve"> „Бюджет</w:t>
      </w:r>
      <w:r w:rsidRPr="00775A96">
        <w:rPr>
          <w:rFonts w:ascii="Arial" w:hAnsi="Arial" w:cs="Arial"/>
          <w:sz w:val="24"/>
          <w:szCs w:val="24"/>
        </w:rPr>
        <w:t>“ от Формуляра за кандидатстване.</w:t>
      </w:r>
      <w:r w:rsidR="009B1456" w:rsidRPr="009B1456">
        <w:t xml:space="preserve"> </w:t>
      </w:r>
    </w:p>
    <w:p w14:paraId="4026255F" w14:textId="7665AD7C" w:rsidR="009F3620" w:rsidRPr="00775A96" w:rsidRDefault="009B1456"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9B1456">
        <w:rPr>
          <w:rFonts w:ascii="Arial" w:hAnsi="Arial" w:cs="Arial"/>
          <w:sz w:val="24"/>
          <w:szCs w:val="24"/>
        </w:rPr>
        <w:t>Кандидатът нанася информацията относно банковата си сметка на в т. 7 „Допълнителна информация, необходима за оценка на проектното предложение“ от формуляра за кандидатстване.</w:t>
      </w:r>
      <w:r w:rsidR="006D613B" w:rsidRPr="006D613B">
        <w:t xml:space="preserve"> </w:t>
      </w:r>
    </w:p>
    <w:p w14:paraId="326CA0C1" w14:textId="28A815AD" w:rsidR="002B179D" w:rsidRPr="00775A96" w:rsidRDefault="002B179D"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След приключване на оценката списък на одобрените за финансиране кандидати ще бъде публикуван на интернет страницата на Единния информационен портал за обща информация за управлението на </w:t>
      </w:r>
      <w:r w:rsidR="00292B96">
        <w:rPr>
          <w:rFonts w:ascii="Arial" w:hAnsi="Arial" w:cs="Arial"/>
          <w:sz w:val="24"/>
          <w:szCs w:val="24"/>
        </w:rPr>
        <w:t>ЕФСУ</w:t>
      </w:r>
      <w:r w:rsidRPr="00775A96">
        <w:rPr>
          <w:rFonts w:ascii="Arial" w:hAnsi="Arial" w:cs="Arial"/>
          <w:sz w:val="24"/>
          <w:szCs w:val="24"/>
        </w:rPr>
        <w:t xml:space="preserve"> (www.eufunds.bg).</w:t>
      </w:r>
    </w:p>
    <w:p w14:paraId="12747B4A" w14:textId="77777777" w:rsidR="00174FEB" w:rsidRPr="00775A96" w:rsidRDefault="00174FEB" w:rsidP="00880971">
      <w:pPr>
        <w:pStyle w:val="Heading2"/>
        <w:spacing w:before="100" w:beforeAutospacing="1" w:after="100" w:afterAutospacing="1" w:line="276" w:lineRule="auto"/>
        <w:ind w:left="142" w:right="142"/>
        <w:rPr>
          <w:rFonts w:ascii="Arial" w:hAnsi="Arial" w:cs="Arial"/>
          <w:sz w:val="24"/>
          <w:szCs w:val="24"/>
        </w:rPr>
      </w:pPr>
      <w:bookmarkStart w:id="34" w:name="_Toc120869417"/>
      <w:r w:rsidRPr="00775A96">
        <w:rPr>
          <w:rFonts w:ascii="Arial" w:hAnsi="Arial" w:cs="Arial"/>
          <w:sz w:val="24"/>
          <w:szCs w:val="24"/>
        </w:rPr>
        <w:t>24. Списък на документите, които се подават на етап кандидатстване:</w:t>
      </w:r>
      <w:bookmarkEnd w:id="34"/>
    </w:p>
    <w:p w14:paraId="43124205" w14:textId="36159799" w:rsidR="003F4906" w:rsidRPr="00775A96" w:rsidRDefault="009741CC"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Кандидатите по процедурата за безвъзмездна финансова помощ трябва да представят към формуляра за кандидатстване изцяло </w:t>
      </w:r>
      <w:r w:rsidR="00AB5915" w:rsidRPr="00775A96">
        <w:rPr>
          <w:rFonts w:ascii="Arial" w:hAnsi="Arial" w:cs="Arial"/>
          <w:sz w:val="24"/>
          <w:szCs w:val="24"/>
        </w:rPr>
        <w:t xml:space="preserve">по </w:t>
      </w:r>
      <w:r w:rsidRPr="00775A96">
        <w:rPr>
          <w:rFonts w:ascii="Arial" w:hAnsi="Arial" w:cs="Arial"/>
          <w:sz w:val="24"/>
          <w:szCs w:val="24"/>
        </w:rPr>
        <w:t>електронен път чре</w:t>
      </w:r>
      <w:r w:rsidR="00151F33" w:rsidRPr="00775A96">
        <w:rPr>
          <w:rFonts w:ascii="Arial" w:hAnsi="Arial" w:cs="Arial"/>
          <w:sz w:val="24"/>
          <w:szCs w:val="24"/>
        </w:rPr>
        <w:t>з ИСУН 2020 следните документи:</w:t>
      </w:r>
      <w:r w:rsidR="00570297" w:rsidRPr="00775A96">
        <w:rPr>
          <w:rFonts w:ascii="Arial" w:hAnsi="Arial" w:cs="Arial"/>
          <w:sz w:val="24"/>
          <w:szCs w:val="24"/>
        </w:rPr>
        <w:t xml:space="preserve"> </w:t>
      </w:r>
    </w:p>
    <w:p w14:paraId="7D1F446A" w14:textId="408DC035" w:rsidR="006406D1" w:rsidRPr="00CB7750" w:rsidRDefault="00174FEB" w:rsidP="00CB7750">
      <w:pPr>
        <w:pStyle w:val="ListParagraph"/>
        <w:numPr>
          <w:ilvl w:val="0"/>
          <w:numId w:val="19"/>
        </w:num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firstLine="0"/>
        <w:jc w:val="both"/>
        <w:rPr>
          <w:rFonts w:ascii="Arial" w:hAnsi="Arial" w:cs="Arial"/>
          <w:sz w:val="24"/>
          <w:szCs w:val="24"/>
        </w:rPr>
      </w:pPr>
      <w:r w:rsidRPr="00CB7750">
        <w:rPr>
          <w:rFonts w:ascii="Arial" w:hAnsi="Arial" w:cs="Arial"/>
          <w:sz w:val="24"/>
          <w:szCs w:val="24"/>
        </w:rPr>
        <w:t>Удостоверение за регистрация на предприятието като обект за производство на рибни продукти или обект за преработване на странични животински продукт, съгла</w:t>
      </w:r>
      <w:r w:rsidR="00E52A53" w:rsidRPr="00CB7750">
        <w:rPr>
          <w:rFonts w:ascii="Arial" w:hAnsi="Arial" w:cs="Arial"/>
          <w:sz w:val="24"/>
          <w:szCs w:val="24"/>
        </w:rPr>
        <w:t xml:space="preserve">сно чл. 12 от Закона за храните (отм.) </w:t>
      </w:r>
      <w:r w:rsidRPr="00CB7750">
        <w:rPr>
          <w:rFonts w:ascii="Arial" w:hAnsi="Arial" w:cs="Arial"/>
          <w:sz w:val="24"/>
          <w:szCs w:val="24"/>
        </w:rPr>
        <w:t>или Закона за ве</w:t>
      </w:r>
      <w:r w:rsidR="00570297" w:rsidRPr="00CB7750">
        <w:rPr>
          <w:rFonts w:ascii="Arial" w:hAnsi="Arial" w:cs="Arial"/>
          <w:sz w:val="24"/>
          <w:szCs w:val="24"/>
        </w:rPr>
        <w:t>теринарномедицинската дейност.</w:t>
      </w:r>
      <w:r w:rsidR="00DF3DBB" w:rsidRPr="00CB7750">
        <w:rPr>
          <w:rFonts w:ascii="Arial" w:hAnsi="Arial" w:cs="Arial"/>
          <w:sz w:val="24"/>
          <w:szCs w:val="24"/>
        </w:rPr>
        <w:t xml:space="preserve"> </w:t>
      </w:r>
    </w:p>
    <w:p w14:paraId="5E38D930" w14:textId="557D5ECE" w:rsidR="00570297" w:rsidRPr="00CB7750" w:rsidRDefault="00DF3DBB" w:rsidP="006406D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CB7750">
        <w:rPr>
          <w:rFonts w:ascii="Arial" w:hAnsi="Arial" w:cs="Arial"/>
          <w:sz w:val="24"/>
          <w:szCs w:val="24"/>
        </w:rPr>
        <w:t>В случа</w:t>
      </w:r>
      <w:r w:rsidR="006406D1">
        <w:rPr>
          <w:rFonts w:ascii="Arial" w:hAnsi="Arial" w:cs="Arial"/>
          <w:sz w:val="24"/>
          <w:szCs w:val="24"/>
        </w:rPr>
        <w:t>ите, когато</w:t>
      </w:r>
      <w:r w:rsidRPr="00CB7750">
        <w:rPr>
          <w:rFonts w:ascii="Arial" w:hAnsi="Arial" w:cs="Arial"/>
          <w:sz w:val="24"/>
          <w:szCs w:val="24"/>
        </w:rPr>
        <w:t xml:space="preserve"> </w:t>
      </w:r>
      <w:r w:rsidR="006406D1">
        <w:rPr>
          <w:rFonts w:ascii="Arial" w:hAnsi="Arial" w:cs="Arial"/>
          <w:sz w:val="24"/>
          <w:szCs w:val="24"/>
        </w:rPr>
        <w:t>кандидатът подава проектно предложение</w:t>
      </w:r>
      <w:r w:rsidRPr="00CB7750">
        <w:rPr>
          <w:rFonts w:ascii="Arial" w:hAnsi="Arial" w:cs="Arial"/>
          <w:sz w:val="24"/>
          <w:szCs w:val="24"/>
        </w:rPr>
        <w:t xml:space="preserve"> за повече от едн</w:t>
      </w:r>
      <w:r w:rsidR="006406D1">
        <w:rPr>
          <w:rFonts w:ascii="Arial" w:hAnsi="Arial" w:cs="Arial"/>
          <w:sz w:val="24"/>
          <w:szCs w:val="24"/>
        </w:rPr>
        <w:t>о</w:t>
      </w:r>
      <w:r w:rsidRPr="00CB7750">
        <w:rPr>
          <w:rFonts w:ascii="Arial" w:hAnsi="Arial" w:cs="Arial"/>
          <w:sz w:val="24"/>
          <w:szCs w:val="24"/>
        </w:rPr>
        <w:t xml:space="preserve"> </w:t>
      </w:r>
      <w:r w:rsidR="006406D1">
        <w:rPr>
          <w:rFonts w:ascii="Arial" w:hAnsi="Arial" w:cs="Arial"/>
          <w:sz w:val="24"/>
          <w:szCs w:val="24"/>
        </w:rPr>
        <w:t>предприятие за преработка на продукти от риболов и аквакултури</w:t>
      </w:r>
      <w:r w:rsidRPr="00CB7750">
        <w:rPr>
          <w:rFonts w:ascii="Arial" w:hAnsi="Arial" w:cs="Arial"/>
          <w:sz w:val="24"/>
          <w:szCs w:val="24"/>
        </w:rPr>
        <w:t xml:space="preserve">, </w:t>
      </w:r>
      <w:r w:rsidR="006406D1">
        <w:rPr>
          <w:rFonts w:ascii="Arial" w:hAnsi="Arial" w:cs="Arial"/>
          <w:sz w:val="24"/>
          <w:szCs w:val="24"/>
        </w:rPr>
        <w:t>той следва да</w:t>
      </w:r>
      <w:r w:rsidRPr="00CB7750">
        <w:rPr>
          <w:rFonts w:ascii="Arial" w:hAnsi="Arial" w:cs="Arial"/>
          <w:sz w:val="24"/>
          <w:szCs w:val="24"/>
        </w:rPr>
        <w:t xml:space="preserve"> пред</w:t>
      </w:r>
      <w:r w:rsidR="006406D1">
        <w:rPr>
          <w:rFonts w:ascii="Arial" w:hAnsi="Arial" w:cs="Arial"/>
          <w:sz w:val="24"/>
          <w:szCs w:val="24"/>
        </w:rPr>
        <w:t>стави</w:t>
      </w:r>
      <w:r w:rsidRPr="00CB7750">
        <w:rPr>
          <w:rFonts w:ascii="Arial" w:hAnsi="Arial" w:cs="Arial"/>
          <w:sz w:val="24"/>
          <w:szCs w:val="24"/>
        </w:rPr>
        <w:t xml:space="preserve"> документ</w:t>
      </w:r>
      <w:r w:rsidR="00C52D5E" w:rsidRPr="00CB7750">
        <w:rPr>
          <w:rFonts w:ascii="Arial" w:hAnsi="Arial" w:cs="Arial"/>
          <w:sz w:val="24"/>
          <w:szCs w:val="24"/>
        </w:rPr>
        <w:t>а</w:t>
      </w:r>
      <w:r w:rsidRPr="00CB7750">
        <w:rPr>
          <w:rFonts w:ascii="Arial" w:hAnsi="Arial" w:cs="Arial"/>
          <w:sz w:val="24"/>
          <w:szCs w:val="24"/>
        </w:rPr>
        <w:t xml:space="preserve"> за всеки един </w:t>
      </w:r>
      <w:r w:rsidR="006406D1">
        <w:rPr>
          <w:rFonts w:ascii="Arial" w:hAnsi="Arial" w:cs="Arial"/>
          <w:sz w:val="24"/>
          <w:szCs w:val="24"/>
        </w:rPr>
        <w:t>обект</w:t>
      </w:r>
      <w:r w:rsidR="00C52D5E" w:rsidRPr="00CB7750">
        <w:rPr>
          <w:rFonts w:ascii="Arial" w:hAnsi="Arial" w:cs="Arial"/>
          <w:sz w:val="24"/>
          <w:szCs w:val="24"/>
        </w:rPr>
        <w:t>.</w:t>
      </w:r>
    </w:p>
    <w:p w14:paraId="2FF3C749" w14:textId="7176D029" w:rsidR="00737979" w:rsidRPr="00CF4657" w:rsidRDefault="00174FEB" w:rsidP="00CF4657">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center"/>
        <w:rPr>
          <w:rFonts w:ascii="Arial" w:hAnsi="Arial" w:cs="Arial"/>
          <w:i/>
          <w:sz w:val="24"/>
          <w:szCs w:val="24"/>
        </w:rPr>
      </w:pPr>
      <w:r w:rsidRPr="00775A96">
        <w:rPr>
          <w:rFonts w:ascii="Arial" w:hAnsi="Arial" w:cs="Arial"/>
          <w:i/>
          <w:sz w:val="24"/>
          <w:szCs w:val="24"/>
        </w:rPr>
        <w:t>(документът</w:t>
      </w:r>
      <w:r w:rsidR="00DF3DBB">
        <w:rPr>
          <w:rFonts w:ascii="Arial" w:hAnsi="Arial" w:cs="Arial"/>
          <w:i/>
          <w:sz w:val="24"/>
          <w:szCs w:val="24"/>
        </w:rPr>
        <w:t>/документите</w:t>
      </w:r>
      <w:r w:rsidRPr="00775A96">
        <w:rPr>
          <w:rFonts w:ascii="Arial" w:hAnsi="Arial" w:cs="Arial"/>
          <w:i/>
          <w:sz w:val="24"/>
          <w:szCs w:val="24"/>
        </w:rPr>
        <w:t xml:space="preserve"> е</w:t>
      </w:r>
      <w:r w:rsidR="00DF3DBB">
        <w:rPr>
          <w:rFonts w:ascii="Arial" w:hAnsi="Arial" w:cs="Arial"/>
          <w:i/>
          <w:sz w:val="24"/>
          <w:szCs w:val="24"/>
        </w:rPr>
        <w:t>/са</w:t>
      </w:r>
      <w:r w:rsidRPr="00775A96">
        <w:rPr>
          <w:rFonts w:ascii="Arial" w:hAnsi="Arial" w:cs="Arial"/>
          <w:i/>
          <w:sz w:val="24"/>
          <w:szCs w:val="24"/>
        </w:rPr>
        <w:t xml:space="preserve"> задължителен</w:t>
      </w:r>
      <w:r w:rsidR="00DF3DBB">
        <w:rPr>
          <w:rFonts w:ascii="Arial" w:hAnsi="Arial" w:cs="Arial"/>
          <w:i/>
          <w:sz w:val="24"/>
          <w:szCs w:val="24"/>
        </w:rPr>
        <w:t>/задължителни</w:t>
      </w:r>
      <w:r w:rsidRPr="00775A96">
        <w:rPr>
          <w:rFonts w:ascii="Arial" w:hAnsi="Arial" w:cs="Arial"/>
          <w:i/>
          <w:sz w:val="24"/>
          <w:szCs w:val="24"/>
        </w:rPr>
        <w:t xml:space="preserve"> за всички </w:t>
      </w:r>
      <w:r w:rsidR="00BC1A68" w:rsidRPr="00775A96">
        <w:rPr>
          <w:rFonts w:ascii="Arial" w:hAnsi="Arial" w:cs="Arial"/>
          <w:i/>
          <w:sz w:val="24"/>
          <w:szCs w:val="24"/>
        </w:rPr>
        <w:t>кандидати</w:t>
      </w:r>
      <w:r w:rsidR="005B42A9" w:rsidRPr="006B0AEC">
        <w:rPr>
          <w:rFonts w:ascii="Arial" w:hAnsi="Arial" w:cs="Arial"/>
          <w:i/>
          <w:sz w:val="24"/>
          <w:szCs w:val="24"/>
        </w:rPr>
        <w:t xml:space="preserve"> </w:t>
      </w:r>
      <w:r w:rsidR="005B42A9" w:rsidRPr="00775A96">
        <w:rPr>
          <w:rFonts w:ascii="Arial" w:hAnsi="Arial" w:cs="Arial"/>
          <w:i/>
          <w:sz w:val="24"/>
          <w:szCs w:val="24"/>
        </w:rPr>
        <w:t>и следва да е</w:t>
      </w:r>
      <w:r w:rsidR="00DF3DBB">
        <w:rPr>
          <w:rFonts w:ascii="Arial" w:hAnsi="Arial" w:cs="Arial"/>
          <w:i/>
          <w:sz w:val="24"/>
          <w:szCs w:val="24"/>
        </w:rPr>
        <w:t>/са</w:t>
      </w:r>
      <w:r w:rsidR="005B42A9" w:rsidRPr="00775A96">
        <w:rPr>
          <w:rFonts w:ascii="Arial" w:hAnsi="Arial" w:cs="Arial"/>
          <w:sz w:val="24"/>
          <w:szCs w:val="24"/>
        </w:rPr>
        <w:t xml:space="preserve"> </w:t>
      </w:r>
      <w:r w:rsidR="005B42A9" w:rsidRPr="00775A96">
        <w:rPr>
          <w:rFonts w:ascii="Arial" w:hAnsi="Arial" w:cs="Arial"/>
          <w:i/>
          <w:sz w:val="24"/>
          <w:szCs w:val="24"/>
        </w:rPr>
        <w:t>прикачен</w:t>
      </w:r>
      <w:r w:rsidR="00DF3DBB">
        <w:rPr>
          <w:rFonts w:ascii="Arial" w:hAnsi="Arial" w:cs="Arial"/>
          <w:i/>
          <w:sz w:val="24"/>
          <w:szCs w:val="24"/>
        </w:rPr>
        <w:t>/и</w:t>
      </w:r>
      <w:r w:rsidR="005B42A9" w:rsidRPr="00775A96">
        <w:rPr>
          <w:rFonts w:ascii="Arial" w:hAnsi="Arial" w:cs="Arial"/>
          <w:i/>
          <w:sz w:val="24"/>
          <w:szCs w:val="24"/>
        </w:rPr>
        <w:t xml:space="preserve"> в</w:t>
      </w:r>
      <w:r w:rsidR="00292B96">
        <w:rPr>
          <w:rFonts w:ascii="Arial" w:hAnsi="Arial" w:cs="Arial"/>
          <w:i/>
          <w:sz w:val="24"/>
          <w:szCs w:val="24"/>
        </w:rPr>
        <w:t xml:space="preserve"> ИСУН)</w:t>
      </w:r>
      <w:r w:rsidR="005B42A9" w:rsidRPr="00775A96">
        <w:rPr>
          <w:rFonts w:ascii="Arial" w:hAnsi="Arial" w:cs="Arial"/>
          <w:i/>
          <w:sz w:val="24"/>
          <w:szCs w:val="24"/>
        </w:rPr>
        <w:t xml:space="preserve"> </w:t>
      </w:r>
    </w:p>
    <w:p w14:paraId="57E6507A" w14:textId="506B2AE1" w:rsidR="002F2FDB" w:rsidRDefault="00142BA6"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2</w:t>
      </w:r>
      <w:r w:rsidR="00737979" w:rsidRPr="004F369C">
        <w:rPr>
          <w:rFonts w:ascii="Arial" w:hAnsi="Arial" w:cs="Arial"/>
          <w:sz w:val="24"/>
          <w:szCs w:val="24"/>
        </w:rPr>
        <w:t xml:space="preserve">. </w:t>
      </w:r>
      <w:r w:rsidR="00416B0D" w:rsidRPr="00D9259C">
        <w:rPr>
          <w:rFonts w:ascii="Arial" w:hAnsi="Arial" w:cs="Arial"/>
          <w:sz w:val="24"/>
          <w:szCs w:val="24"/>
        </w:rPr>
        <w:t>Декларация</w:t>
      </w:r>
      <w:r w:rsidR="00D6557E" w:rsidRPr="00D9259C">
        <w:rPr>
          <w:rFonts w:ascii="Arial" w:hAnsi="Arial" w:cs="Arial"/>
          <w:sz w:val="24"/>
          <w:szCs w:val="24"/>
        </w:rPr>
        <w:t xml:space="preserve"> към </w:t>
      </w:r>
      <w:r w:rsidR="009876B4">
        <w:rPr>
          <w:rFonts w:ascii="Arial" w:hAnsi="Arial" w:cs="Arial"/>
          <w:sz w:val="24"/>
          <w:szCs w:val="24"/>
        </w:rPr>
        <w:t xml:space="preserve">Условията за кандидатстване и изпълнение </w:t>
      </w:r>
      <w:r w:rsidR="009876B4">
        <w:rPr>
          <w:rFonts w:ascii="Arial" w:hAnsi="Arial" w:cs="Arial"/>
          <w:sz w:val="24"/>
          <w:szCs w:val="24"/>
          <w:lang w:val="en-US"/>
        </w:rPr>
        <w:t>(</w:t>
      </w:r>
      <w:r w:rsidR="00D6557E" w:rsidRPr="00D9259C">
        <w:rPr>
          <w:rFonts w:ascii="Arial" w:hAnsi="Arial" w:cs="Arial"/>
          <w:sz w:val="24"/>
          <w:szCs w:val="24"/>
        </w:rPr>
        <w:t>УКИ</w:t>
      </w:r>
      <w:r w:rsidR="009876B4">
        <w:rPr>
          <w:rFonts w:ascii="Arial" w:hAnsi="Arial" w:cs="Arial"/>
          <w:sz w:val="24"/>
          <w:szCs w:val="24"/>
          <w:lang w:val="en-US"/>
        </w:rPr>
        <w:t>)</w:t>
      </w:r>
      <w:r w:rsidR="00D6557E" w:rsidRPr="00D9259C">
        <w:rPr>
          <w:rFonts w:ascii="Arial" w:hAnsi="Arial" w:cs="Arial"/>
          <w:sz w:val="24"/>
          <w:szCs w:val="24"/>
        </w:rPr>
        <w:t xml:space="preserve"> – (Декларация, че кандидатът е запознат с условията за кандидатстване условията за изпълнение; Декларация по чл. 25, ал. 2 от закона за управление на средствата от европейските фондове при споделено управление и чл. 7 от ПМС 162/2016 г.; Декларация, че кандидатът е запознат с условията за кандидатстване и условията за изпълнение; Заявление за профил за достъп на ръководител на бенефициента до ИСУН 2020 (прилага се при сключен АДПБФП); Заявление за профил за достъп на упълномощени от бенефициента лица до ИСУН 2020 (прилага се при сключен АДПБФП); Декларация за липса на нередности; Декларация по чл. 10, параграф 5 от Регламент (ЕС) № 508/2014 на </w:t>
      </w:r>
      <w:r w:rsidR="00C103C4">
        <w:rPr>
          <w:rFonts w:ascii="Arial" w:hAnsi="Arial" w:cs="Arial"/>
          <w:sz w:val="24"/>
          <w:szCs w:val="24"/>
        </w:rPr>
        <w:t>Е</w:t>
      </w:r>
      <w:r w:rsidR="00D6557E" w:rsidRPr="00D9259C">
        <w:rPr>
          <w:rFonts w:ascii="Arial" w:hAnsi="Arial" w:cs="Arial"/>
          <w:sz w:val="24"/>
          <w:szCs w:val="24"/>
        </w:rPr>
        <w:t xml:space="preserve">вропейския парламент и на съвета от 15 май 2014 година за Европейския фонд за морско дело и рибарство; Декларация за държавни помощи; Декларация за съгласие данните на кандидата да бъдат предоставени на НСИ </w:t>
      </w:r>
      <w:r w:rsidR="00D6557E" w:rsidRPr="00D9259C">
        <w:rPr>
          <w:rFonts w:ascii="Arial" w:hAnsi="Arial" w:cs="Arial"/>
          <w:sz w:val="24"/>
          <w:szCs w:val="24"/>
        </w:rPr>
        <w:lastRenderedPageBreak/>
        <w:t>по служебен път; Декларация за съгласие данните на кандидата да бъдат предоставени от НАП на УО по служебен път; Декларация за промяна на декларираните обстоятелства)</w:t>
      </w:r>
      <w:r w:rsidR="00416B0D" w:rsidRPr="00D9259C" w:rsidDel="00416B0D">
        <w:rPr>
          <w:rFonts w:ascii="Arial" w:hAnsi="Arial" w:cs="Arial"/>
          <w:sz w:val="24"/>
          <w:szCs w:val="24"/>
        </w:rPr>
        <w:t xml:space="preserve"> </w:t>
      </w:r>
      <w:r w:rsidR="00737979" w:rsidRPr="00D9259C">
        <w:rPr>
          <w:rFonts w:ascii="Arial" w:hAnsi="Arial" w:cs="Arial"/>
          <w:sz w:val="24"/>
          <w:szCs w:val="24"/>
        </w:rPr>
        <w:t xml:space="preserve">– </w:t>
      </w:r>
      <w:r w:rsidR="00C54515" w:rsidRPr="00D9259C">
        <w:rPr>
          <w:rFonts w:ascii="Arial" w:hAnsi="Arial" w:cs="Arial"/>
          <w:sz w:val="24"/>
          <w:szCs w:val="24"/>
        </w:rPr>
        <w:t>попълнен</w:t>
      </w:r>
      <w:r w:rsidR="00416B0D" w:rsidRPr="00D9259C">
        <w:rPr>
          <w:rFonts w:ascii="Arial" w:hAnsi="Arial" w:cs="Arial"/>
          <w:sz w:val="24"/>
          <w:szCs w:val="24"/>
        </w:rPr>
        <w:t>а</w:t>
      </w:r>
      <w:r w:rsidR="00C54515" w:rsidRPr="00D9259C">
        <w:rPr>
          <w:rFonts w:ascii="Arial" w:hAnsi="Arial" w:cs="Arial"/>
          <w:sz w:val="24"/>
          <w:szCs w:val="24"/>
        </w:rPr>
        <w:t xml:space="preserve"> </w:t>
      </w:r>
      <w:r w:rsidR="00737979" w:rsidRPr="00D9259C">
        <w:rPr>
          <w:rFonts w:ascii="Arial" w:hAnsi="Arial" w:cs="Arial"/>
          <w:sz w:val="24"/>
          <w:szCs w:val="24"/>
        </w:rPr>
        <w:t xml:space="preserve">по образец (Приложение </w:t>
      </w:r>
      <w:r w:rsidR="00E05D37" w:rsidRPr="00D9259C">
        <w:rPr>
          <w:rFonts w:ascii="Arial" w:hAnsi="Arial" w:cs="Arial"/>
          <w:sz w:val="24"/>
          <w:szCs w:val="24"/>
        </w:rPr>
        <w:t xml:space="preserve">№ </w:t>
      </w:r>
      <w:r w:rsidR="00737979" w:rsidRPr="00D9259C">
        <w:rPr>
          <w:rFonts w:ascii="Arial" w:hAnsi="Arial" w:cs="Arial"/>
          <w:sz w:val="24"/>
          <w:szCs w:val="24"/>
        </w:rPr>
        <w:t>2.1.)</w:t>
      </w:r>
      <w:r w:rsidR="00B30C7F" w:rsidRPr="00D9259C">
        <w:rPr>
          <w:rFonts w:ascii="Arial" w:hAnsi="Arial" w:cs="Arial"/>
          <w:sz w:val="24"/>
          <w:szCs w:val="24"/>
        </w:rPr>
        <w:t>, подписана собственоръчно, сканирана и прикачена в ИСУН 2020 или подписана с КЕП</w:t>
      </w:r>
      <w:r w:rsidR="001B06DC">
        <w:rPr>
          <w:rFonts w:ascii="Arial" w:hAnsi="Arial" w:cs="Arial"/>
          <w:sz w:val="24"/>
          <w:szCs w:val="24"/>
        </w:rPr>
        <w:t xml:space="preserve">. </w:t>
      </w:r>
    </w:p>
    <w:p w14:paraId="342978D6" w14:textId="24D8B1C1" w:rsidR="00B30C7F" w:rsidRPr="00D9259C" w:rsidRDefault="002F2FD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lang w:val="en-US"/>
        </w:rPr>
        <w:t>(</w:t>
      </w:r>
      <w:r w:rsidR="001B06DC" w:rsidRPr="00D63675">
        <w:rPr>
          <w:rFonts w:ascii="Arial" w:hAnsi="Arial" w:cs="Arial"/>
          <w:i/>
        </w:rPr>
        <w:t>Декларацията се попълва и подписва от всички лица с право да представляват кандидата, независимо дали представляват заедно или поотделно</w:t>
      </w:r>
      <w:r>
        <w:rPr>
          <w:rFonts w:ascii="Arial" w:hAnsi="Arial" w:cs="Arial"/>
          <w:i/>
          <w:lang w:val="en-US"/>
        </w:rPr>
        <w:t>)</w:t>
      </w:r>
      <w:r w:rsidR="00B30C7F" w:rsidRPr="00D9259C">
        <w:rPr>
          <w:rFonts w:ascii="Arial" w:hAnsi="Arial" w:cs="Arial"/>
          <w:sz w:val="24"/>
          <w:szCs w:val="24"/>
        </w:rPr>
        <w:t>;</w:t>
      </w:r>
    </w:p>
    <w:p w14:paraId="6BABBDA9" w14:textId="3B26CB1A" w:rsidR="00E97690" w:rsidRPr="00775A96" w:rsidRDefault="00142BA6"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3</w:t>
      </w:r>
      <w:r w:rsidR="00CE56B3" w:rsidRPr="00775A96">
        <w:rPr>
          <w:rFonts w:ascii="Arial" w:hAnsi="Arial" w:cs="Arial"/>
          <w:sz w:val="24"/>
          <w:szCs w:val="24"/>
        </w:rPr>
        <w:t xml:space="preserve">. </w:t>
      </w:r>
      <w:r w:rsidR="00B30C7F" w:rsidRPr="00775A96">
        <w:rPr>
          <w:rFonts w:ascii="Arial" w:hAnsi="Arial" w:cs="Arial"/>
          <w:sz w:val="24"/>
          <w:szCs w:val="24"/>
        </w:rPr>
        <w:t xml:space="preserve">Нотариално заверено изрично </w:t>
      </w:r>
      <w:r w:rsidR="006750C4" w:rsidRPr="00775A96">
        <w:rPr>
          <w:rFonts w:ascii="Arial" w:hAnsi="Arial" w:cs="Arial"/>
          <w:sz w:val="24"/>
          <w:szCs w:val="24"/>
        </w:rPr>
        <w:t>пълномощно</w:t>
      </w:r>
      <w:r w:rsidR="00105080" w:rsidRPr="00775A96">
        <w:rPr>
          <w:rFonts w:ascii="Arial" w:hAnsi="Arial" w:cs="Arial"/>
          <w:sz w:val="24"/>
          <w:szCs w:val="24"/>
        </w:rPr>
        <w:t xml:space="preserve"> </w:t>
      </w:r>
      <w:r w:rsidR="006750C4" w:rsidRPr="00775A96">
        <w:rPr>
          <w:rFonts w:ascii="Arial" w:hAnsi="Arial" w:cs="Arial"/>
          <w:sz w:val="24"/>
          <w:szCs w:val="24"/>
        </w:rPr>
        <w:t>за подаване на проектното предложение и</w:t>
      </w:r>
      <w:r w:rsidR="00AA2E8E" w:rsidRPr="00775A96">
        <w:rPr>
          <w:rFonts w:ascii="Arial" w:hAnsi="Arial" w:cs="Arial"/>
          <w:sz w:val="24"/>
          <w:szCs w:val="24"/>
        </w:rPr>
        <w:t>/или</w:t>
      </w:r>
      <w:r w:rsidR="006750C4" w:rsidRPr="00775A96">
        <w:rPr>
          <w:rFonts w:ascii="Arial" w:hAnsi="Arial" w:cs="Arial"/>
          <w:sz w:val="24"/>
          <w:szCs w:val="24"/>
        </w:rPr>
        <w:t xml:space="preserve"> за подписване на административния договор за предоставяне на безвъзмездна финансова помощ – попълнено по </w:t>
      </w:r>
      <w:r w:rsidR="00105080" w:rsidRPr="00775A96">
        <w:rPr>
          <w:rFonts w:ascii="Arial" w:hAnsi="Arial" w:cs="Arial"/>
          <w:sz w:val="24"/>
          <w:szCs w:val="24"/>
        </w:rPr>
        <w:t xml:space="preserve">примерен </w:t>
      </w:r>
      <w:r w:rsidR="006750C4" w:rsidRPr="00730EDB">
        <w:rPr>
          <w:rFonts w:ascii="Arial" w:hAnsi="Arial" w:cs="Arial"/>
          <w:sz w:val="24"/>
          <w:szCs w:val="24"/>
        </w:rPr>
        <w:t>образец (</w:t>
      </w:r>
      <w:r w:rsidR="006750C4" w:rsidRPr="002626D8">
        <w:rPr>
          <w:rFonts w:ascii="Arial" w:hAnsi="Arial" w:cs="Arial"/>
          <w:sz w:val="24"/>
          <w:szCs w:val="24"/>
        </w:rPr>
        <w:t xml:space="preserve">Приложение </w:t>
      </w:r>
      <w:r w:rsidR="00105080" w:rsidRPr="002626D8">
        <w:rPr>
          <w:rFonts w:ascii="Arial" w:hAnsi="Arial" w:cs="Arial"/>
          <w:sz w:val="24"/>
          <w:szCs w:val="24"/>
        </w:rPr>
        <w:t xml:space="preserve">№ </w:t>
      </w:r>
      <w:r>
        <w:rPr>
          <w:rFonts w:ascii="Arial" w:hAnsi="Arial" w:cs="Arial"/>
          <w:sz w:val="24"/>
          <w:szCs w:val="24"/>
        </w:rPr>
        <w:t>2</w:t>
      </w:r>
      <w:r w:rsidR="006750C4" w:rsidRPr="002626D8">
        <w:rPr>
          <w:rFonts w:ascii="Arial" w:hAnsi="Arial" w:cs="Arial"/>
          <w:sz w:val="24"/>
          <w:szCs w:val="24"/>
        </w:rPr>
        <w:t>.)</w:t>
      </w:r>
      <w:r w:rsidR="00105080" w:rsidRPr="00775A96">
        <w:rPr>
          <w:rFonts w:ascii="Arial" w:hAnsi="Arial" w:cs="Arial"/>
          <w:sz w:val="24"/>
          <w:szCs w:val="24"/>
        </w:rPr>
        <w:t xml:space="preserve"> </w:t>
      </w:r>
      <w:r w:rsidR="00B30C7F" w:rsidRPr="00775A96">
        <w:rPr>
          <w:rFonts w:ascii="Arial" w:hAnsi="Arial" w:cs="Arial"/>
          <w:sz w:val="24"/>
          <w:szCs w:val="24"/>
        </w:rPr>
        <w:t xml:space="preserve">- </w:t>
      </w:r>
      <w:r w:rsidR="00105080" w:rsidRPr="00775A96">
        <w:rPr>
          <w:rFonts w:ascii="Arial" w:hAnsi="Arial" w:cs="Arial"/>
          <w:sz w:val="24"/>
          <w:szCs w:val="24"/>
        </w:rPr>
        <w:t>прикачено в ИСУН 2020</w:t>
      </w:r>
      <w:r w:rsidR="00963B18" w:rsidRPr="00775A96">
        <w:rPr>
          <w:rFonts w:ascii="Arial" w:hAnsi="Arial" w:cs="Arial"/>
          <w:sz w:val="24"/>
          <w:szCs w:val="24"/>
        </w:rPr>
        <w:t xml:space="preserve"> или </w:t>
      </w:r>
      <w:r w:rsidR="00E97690" w:rsidRPr="00775A96">
        <w:rPr>
          <w:rFonts w:ascii="Arial" w:hAnsi="Arial" w:cs="Arial"/>
          <w:sz w:val="24"/>
          <w:szCs w:val="24"/>
        </w:rPr>
        <w:t xml:space="preserve">изрично </w:t>
      </w:r>
      <w:r w:rsidR="00963B18" w:rsidRPr="00775A96">
        <w:rPr>
          <w:rFonts w:ascii="Arial" w:hAnsi="Arial" w:cs="Arial"/>
          <w:sz w:val="24"/>
          <w:szCs w:val="24"/>
        </w:rPr>
        <w:t>пълномощно за подаване на проектното предложение и/или за подписване на административния договор за предоставяне на безвъзмездна финансова помощ, подписано с КЕП от лице с право да представлява кандидата</w:t>
      </w:r>
      <w:r w:rsidR="00E97690" w:rsidRPr="00775A96">
        <w:rPr>
          <w:rFonts w:ascii="Arial" w:hAnsi="Arial" w:cs="Arial"/>
          <w:sz w:val="24"/>
          <w:szCs w:val="24"/>
        </w:rPr>
        <w:t xml:space="preserve">. </w:t>
      </w:r>
    </w:p>
    <w:p w14:paraId="7FACB246" w14:textId="24897E01" w:rsidR="00737979" w:rsidRPr="00775A96" w:rsidRDefault="00E97690"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В</w:t>
      </w:r>
      <w:r w:rsidR="00963B18" w:rsidRPr="00775A96">
        <w:rPr>
          <w:rFonts w:ascii="Arial" w:hAnsi="Arial" w:cs="Arial"/>
          <w:sz w:val="24"/>
          <w:szCs w:val="24"/>
        </w:rPr>
        <w:t xml:space="preserve"> случай че кандидатът се представлява заедно от няколко физически лица, пълномощното се подписва от всички тях.</w:t>
      </w:r>
    </w:p>
    <w:p w14:paraId="7E7E7D20" w14:textId="01FA5D70" w:rsidR="00C048E5" w:rsidRPr="006B0AEC" w:rsidRDefault="008F606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center"/>
        <w:rPr>
          <w:rFonts w:ascii="Arial" w:hAnsi="Arial" w:cs="Arial"/>
          <w:i/>
          <w:sz w:val="24"/>
          <w:szCs w:val="24"/>
        </w:rPr>
      </w:pPr>
      <w:r w:rsidRPr="006B0AEC">
        <w:rPr>
          <w:rFonts w:ascii="Arial" w:hAnsi="Arial" w:cs="Arial"/>
          <w:i/>
          <w:sz w:val="24"/>
          <w:szCs w:val="24"/>
        </w:rPr>
        <w:t>(</w:t>
      </w:r>
      <w:r w:rsidR="006750C4" w:rsidRPr="00775A96">
        <w:rPr>
          <w:rFonts w:ascii="Arial" w:hAnsi="Arial" w:cs="Arial"/>
          <w:i/>
          <w:sz w:val="24"/>
          <w:szCs w:val="24"/>
        </w:rPr>
        <w:t>Документът не е задължителен за всички кандидати, а се изисква в случай че кандидатите желаят да упълномощят лице, което не е официален представител на предприятието да подаде проектното предложение и да подпише договор за предоставяне на безвъзмездна финансова помощ с КЕП.</w:t>
      </w:r>
      <w:r w:rsidRPr="006B0AEC">
        <w:rPr>
          <w:rFonts w:ascii="Arial" w:hAnsi="Arial" w:cs="Arial"/>
          <w:i/>
          <w:sz w:val="24"/>
          <w:szCs w:val="24"/>
        </w:rPr>
        <w:t>)</w:t>
      </w:r>
    </w:p>
    <w:p w14:paraId="5FE3091A" w14:textId="5A4A7165" w:rsidR="00C048E5" w:rsidRPr="00775A96" w:rsidRDefault="00142BA6"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4</w:t>
      </w:r>
      <w:r w:rsidR="00C048E5" w:rsidRPr="00775A96">
        <w:rPr>
          <w:rFonts w:ascii="Arial" w:hAnsi="Arial" w:cs="Arial"/>
          <w:sz w:val="24"/>
          <w:szCs w:val="24"/>
        </w:rPr>
        <w:t xml:space="preserve">. Свидетелство за съдимост на всички лица, с право да представляват кандидата, независимо от това дали заедно и/или поотделно, и/или по друг начин – УО </w:t>
      </w:r>
      <w:r w:rsidR="00D37266" w:rsidRPr="00775A96">
        <w:rPr>
          <w:rFonts w:ascii="Arial" w:hAnsi="Arial" w:cs="Arial"/>
          <w:sz w:val="24"/>
          <w:szCs w:val="24"/>
        </w:rPr>
        <w:t xml:space="preserve">на ПМДР 2014-2020 г. </w:t>
      </w:r>
      <w:r w:rsidR="00C048E5" w:rsidRPr="00775A96">
        <w:rPr>
          <w:rFonts w:ascii="Arial" w:hAnsi="Arial" w:cs="Arial"/>
          <w:sz w:val="24"/>
          <w:szCs w:val="24"/>
        </w:rPr>
        <w:t>извършва служебна проверка.</w:t>
      </w:r>
    </w:p>
    <w:p w14:paraId="3BD760B3" w14:textId="357370A7" w:rsidR="00C048E5"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00C048E5" w:rsidRPr="00775A96">
        <w:rPr>
          <w:rFonts w:ascii="Arial" w:hAnsi="Arial" w:cs="Arial"/>
          <w:sz w:val="24"/>
          <w:szCs w:val="24"/>
        </w:rPr>
        <w:t xml:space="preserve"> Служебна проверка е възможно да бъде извършена по отношение на лица, които са родени в България и не са осъждани. Лицата, които са чуждестранни граждани или са осъждани следва да приложат валидно Свидетелство за съдимост (издадено не по-рано от 6 месеца преди датата на представянето му). В случай че свидетелство за съдимост не може да бъде издадено по служебен път и не е приложено от кандидата, ще бъде изпратено искане за отстраняване на нередовност, като срокът за предоставяне на документа ще бъде 3 (три) работни дни.</w:t>
      </w:r>
    </w:p>
    <w:p w14:paraId="64AB220D" w14:textId="74477F49" w:rsidR="00482F9F" w:rsidRPr="00775A96" w:rsidRDefault="00C048E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Когато за някое от горепосочените лица свидетелството за съдимост подлежи на издаване от чуждестранен орган, същото се представя и в легализиран превод.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14462FEE" w14:textId="74ED1E6F" w:rsidR="00482F9F" w:rsidRPr="00775A96" w:rsidRDefault="00142BA6"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5</w:t>
      </w:r>
      <w:r w:rsidR="00482F9F" w:rsidRPr="00775A96">
        <w:rPr>
          <w:rFonts w:ascii="Arial" w:hAnsi="Arial" w:cs="Arial"/>
          <w:sz w:val="24"/>
          <w:szCs w:val="24"/>
        </w:rPr>
        <w:t>. Удостоверение от Националната агенция за приходите за липса на задължения на кандидат –</w:t>
      </w:r>
      <w:r w:rsidR="00161123" w:rsidRPr="006B0AEC">
        <w:rPr>
          <w:rFonts w:ascii="Arial" w:hAnsi="Arial" w:cs="Arial"/>
          <w:sz w:val="24"/>
          <w:szCs w:val="24"/>
        </w:rPr>
        <w:t xml:space="preserve"> </w:t>
      </w:r>
      <w:r w:rsidR="00161123" w:rsidRPr="00775A96">
        <w:rPr>
          <w:rFonts w:ascii="Arial" w:hAnsi="Arial" w:cs="Arial"/>
          <w:sz w:val="24"/>
          <w:szCs w:val="24"/>
        </w:rPr>
        <w:t>УО на ПМДР 2014-2020 г. извършва служебна проверка</w:t>
      </w:r>
      <w:r w:rsidR="00482F9F" w:rsidRPr="00775A96">
        <w:rPr>
          <w:rFonts w:ascii="Arial" w:hAnsi="Arial" w:cs="Arial"/>
          <w:sz w:val="24"/>
          <w:szCs w:val="24"/>
        </w:rPr>
        <w:t xml:space="preserve">; </w:t>
      </w:r>
    </w:p>
    <w:p w14:paraId="63A983D1" w14:textId="77777777" w:rsidR="00482F9F" w:rsidRPr="00775A96" w:rsidRDefault="00482F9F"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или </w:t>
      </w:r>
    </w:p>
    <w:p w14:paraId="7F3D4438" w14:textId="45A67AE2" w:rsidR="008C41C7" w:rsidRPr="00775A96" w:rsidRDefault="008C41C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8C41C7">
        <w:rPr>
          <w:rFonts w:ascii="Arial" w:hAnsi="Arial" w:cs="Arial"/>
          <w:sz w:val="24"/>
          <w:szCs w:val="24"/>
        </w:rPr>
        <w:lastRenderedPageBreak/>
        <w:t>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но не повече от 50 000 лв.;</w:t>
      </w:r>
    </w:p>
    <w:p w14:paraId="2E9FA5C3" w14:textId="08A8A7D0" w:rsidR="00482F9F" w:rsidRPr="00775A96" w:rsidRDefault="001D66BC"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и</w:t>
      </w:r>
      <w:r w:rsidR="00482F9F" w:rsidRPr="00775A96">
        <w:rPr>
          <w:rFonts w:ascii="Arial" w:hAnsi="Arial" w:cs="Arial"/>
          <w:sz w:val="24"/>
          <w:szCs w:val="24"/>
        </w:rPr>
        <w:t xml:space="preserve">ли </w:t>
      </w:r>
    </w:p>
    <w:p w14:paraId="1AE69D77" w14:textId="764A4653" w:rsidR="00482F9F" w:rsidRPr="00775A96" w:rsidRDefault="00482F9F"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w:t>
      </w:r>
      <w:r w:rsidR="00575C20" w:rsidRPr="00775A96">
        <w:rPr>
          <w:rFonts w:ascii="Arial" w:hAnsi="Arial" w:cs="Arial"/>
          <w:sz w:val="24"/>
          <w:szCs w:val="24"/>
        </w:rPr>
        <w:t>.</w:t>
      </w:r>
    </w:p>
    <w:p w14:paraId="155CB31A" w14:textId="47B573FF" w:rsidR="00AD6E64" w:rsidRPr="00775A96" w:rsidRDefault="00142BA6"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6</w:t>
      </w:r>
      <w:r w:rsidR="00482F9F" w:rsidRPr="00775A96">
        <w:rPr>
          <w:rFonts w:ascii="Arial" w:hAnsi="Arial" w:cs="Arial"/>
          <w:sz w:val="24"/>
          <w:szCs w:val="24"/>
        </w:rPr>
        <w:t>.</w:t>
      </w:r>
      <w:r w:rsidR="00AD6E64" w:rsidRPr="00775A96">
        <w:rPr>
          <w:rFonts w:ascii="Arial" w:hAnsi="Arial" w:cs="Arial"/>
          <w:sz w:val="24"/>
          <w:szCs w:val="24"/>
        </w:rPr>
        <w:t xml:space="preserve"> Удостоверение за липса на задължения към общината по седалището на кандидата (издадени не по-рано от 6 месеца преди датата на представянето им) –</w:t>
      </w:r>
      <w:r w:rsidR="00161123" w:rsidRPr="00775A96">
        <w:rPr>
          <w:rFonts w:ascii="Arial" w:hAnsi="Arial" w:cs="Arial"/>
          <w:sz w:val="24"/>
          <w:szCs w:val="24"/>
        </w:rPr>
        <w:t xml:space="preserve"> УО на ПМДР 2014-2020 г. извършва служебна проверка</w:t>
      </w:r>
      <w:r w:rsidR="00AD6E64" w:rsidRPr="00775A96">
        <w:rPr>
          <w:rFonts w:ascii="Arial" w:hAnsi="Arial" w:cs="Arial"/>
          <w:sz w:val="24"/>
          <w:szCs w:val="24"/>
        </w:rPr>
        <w:t xml:space="preserve">; </w:t>
      </w:r>
    </w:p>
    <w:p w14:paraId="3721F45A" w14:textId="77777777" w:rsidR="00606F8F" w:rsidRPr="00775A96" w:rsidRDefault="00606F8F"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или</w:t>
      </w:r>
    </w:p>
    <w:p w14:paraId="2CA7DF69" w14:textId="1FE519F0" w:rsidR="00606F8F" w:rsidRPr="006B0AEC" w:rsidRDefault="00606F8F"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Удостоверение от съответната община, от което да е видно, че размерът на неплатените </w:t>
      </w:r>
      <w:r w:rsidRPr="00BE450F">
        <w:rPr>
          <w:rFonts w:ascii="Arial" w:hAnsi="Arial" w:cs="Arial"/>
          <w:sz w:val="24"/>
          <w:szCs w:val="24"/>
        </w:rPr>
        <w:t>задължения е не повече от 1 на сто от сумата на годишния общ оборот на предприятието-кандидат за</w:t>
      </w:r>
      <w:r w:rsidRPr="009C5232">
        <w:rPr>
          <w:rFonts w:ascii="Arial" w:hAnsi="Arial" w:cs="Arial"/>
          <w:sz w:val="24"/>
          <w:szCs w:val="24"/>
        </w:rPr>
        <w:t xml:space="preserve"> последната приключена финансова година</w:t>
      </w:r>
      <w:r w:rsidR="00BE450F" w:rsidRPr="00BE450F">
        <w:rPr>
          <w:rFonts w:ascii="Arial" w:hAnsi="Arial" w:cs="Arial"/>
          <w:sz w:val="24"/>
          <w:szCs w:val="24"/>
        </w:rPr>
        <w:t>, но не повече от 50 000 лв.</w:t>
      </w:r>
      <w:r w:rsidR="00575C20" w:rsidRPr="00BE450F">
        <w:rPr>
          <w:rFonts w:ascii="Arial" w:hAnsi="Arial" w:cs="Arial"/>
          <w:sz w:val="24"/>
          <w:szCs w:val="24"/>
        </w:rPr>
        <w:t>;</w:t>
      </w:r>
    </w:p>
    <w:p w14:paraId="3F329A42" w14:textId="77777777" w:rsidR="00606F8F" w:rsidRPr="00775A96" w:rsidRDefault="00606F8F"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или</w:t>
      </w:r>
    </w:p>
    <w:p w14:paraId="6C38F198" w14:textId="31B7823B" w:rsidR="00606F8F" w:rsidRPr="00775A96" w:rsidRDefault="00606F8F"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575C20" w:rsidRPr="006B0AEC">
        <w:rPr>
          <w:rFonts w:ascii="Arial" w:hAnsi="Arial" w:cs="Arial"/>
          <w:sz w:val="24"/>
          <w:szCs w:val="24"/>
        </w:rPr>
        <w:t>.</w:t>
      </w:r>
      <w:r w:rsidR="008F6062" w:rsidRPr="006B0AEC">
        <w:rPr>
          <w:rFonts w:ascii="Arial" w:hAnsi="Arial" w:cs="Arial"/>
          <w:sz w:val="24"/>
          <w:szCs w:val="24"/>
        </w:rPr>
        <w:t xml:space="preserve">  </w:t>
      </w:r>
    </w:p>
    <w:p w14:paraId="2B605F44" w14:textId="39D93E65" w:rsidR="00AD6E64" w:rsidRPr="00775A96" w:rsidRDefault="00AD6E64"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От Удостоверенията по т</w:t>
      </w:r>
      <w:r w:rsidRPr="006F2F9B">
        <w:rPr>
          <w:rFonts w:ascii="Arial" w:hAnsi="Arial" w:cs="Arial"/>
          <w:sz w:val="24"/>
          <w:szCs w:val="24"/>
        </w:rPr>
        <w:t xml:space="preserve">. </w:t>
      </w:r>
      <w:r w:rsidR="00866A9B">
        <w:rPr>
          <w:rFonts w:ascii="Arial" w:hAnsi="Arial" w:cs="Arial"/>
          <w:sz w:val="24"/>
          <w:szCs w:val="24"/>
        </w:rPr>
        <w:t>6</w:t>
      </w:r>
      <w:r w:rsidR="00866A9B" w:rsidRPr="006F2F9B">
        <w:rPr>
          <w:rFonts w:ascii="Arial" w:hAnsi="Arial" w:cs="Arial"/>
          <w:sz w:val="24"/>
          <w:szCs w:val="24"/>
        </w:rPr>
        <w:t xml:space="preserve"> </w:t>
      </w:r>
      <w:r w:rsidRPr="006F2F9B">
        <w:rPr>
          <w:rFonts w:ascii="Arial" w:hAnsi="Arial" w:cs="Arial"/>
          <w:sz w:val="24"/>
          <w:szCs w:val="24"/>
        </w:rPr>
        <w:t xml:space="preserve">и </w:t>
      </w:r>
      <w:r w:rsidR="00866A9B">
        <w:rPr>
          <w:rFonts w:ascii="Arial" w:hAnsi="Arial" w:cs="Arial"/>
          <w:sz w:val="24"/>
          <w:szCs w:val="24"/>
        </w:rPr>
        <w:t>7</w:t>
      </w:r>
      <w:r w:rsidRPr="006F2F9B">
        <w:rPr>
          <w:rFonts w:ascii="Arial" w:hAnsi="Arial" w:cs="Arial"/>
          <w:sz w:val="24"/>
          <w:szCs w:val="24"/>
        </w:rPr>
        <w:t xml:space="preserve"> следва</w:t>
      </w:r>
      <w:r w:rsidRPr="00BE450F">
        <w:rPr>
          <w:rFonts w:ascii="Arial" w:hAnsi="Arial" w:cs="Arial"/>
          <w:sz w:val="24"/>
          <w:szCs w:val="24"/>
        </w:rPr>
        <w:t xml:space="preserve">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r w:rsidR="00BE450F" w:rsidRPr="009C5232">
        <w:rPr>
          <w:rFonts w:ascii="Arial" w:hAnsi="Arial" w:cs="Arial"/>
          <w:sz w:val="24"/>
          <w:szCs w:val="24"/>
        </w:rPr>
        <w:t>,</w:t>
      </w:r>
      <w:r w:rsidR="00BE450F" w:rsidRPr="00BE450F">
        <w:t xml:space="preserve"> </w:t>
      </w:r>
      <w:r w:rsidR="00BE450F" w:rsidRPr="00BE450F">
        <w:rPr>
          <w:rFonts w:ascii="Arial" w:hAnsi="Arial" w:cs="Arial"/>
          <w:sz w:val="24"/>
          <w:szCs w:val="24"/>
        </w:rPr>
        <w:t>но не повече от 50 000 лв.</w:t>
      </w:r>
    </w:p>
    <w:p w14:paraId="5A07482E" w14:textId="172FD83A" w:rsidR="00483A52" w:rsidRPr="00483A52" w:rsidRDefault="00142BA6"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7</w:t>
      </w:r>
      <w:r w:rsidR="00482F9F" w:rsidRPr="00775A96">
        <w:rPr>
          <w:rFonts w:ascii="Arial" w:hAnsi="Arial" w:cs="Arial"/>
          <w:sz w:val="24"/>
          <w:szCs w:val="24"/>
        </w:rPr>
        <w:t xml:space="preserve">. </w:t>
      </w:r>
      <w:r w:rsidR="005E3F3A" w:rsidRPr="00775A96">
        <w:rPr>
          <w:rFonts w:ascii="Arial" w:hAnsi="Arial" w:cs="Arial"/>
          <w:sz w:val="24"/>
          <w:szCs w:val="24"/>
        </w:rPr>
        <w:t xml:space="preserve">Удостоверение от органите на Изпълнителна агенция „Главна инспекция по труда“ (издадени не по-рано от 1 месец преди датата на представянето им) за доказване липса на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w:t>
      </w:r>
      <w:r w:rsidR="005E3F3A" w:rsidRPr="00483A52">
        <w:rPr>
          <w:rFonts w:ascii="Arial" w:hAnsi="Arial" w:cs="Arial"/>
          <w:sz w:val="24"/>
          <w:szCs w:val="24"/>
        </w:rPr>
        <w:t>аналогични задължения, установени с акт на компетентен орган, съгласно законодателството на държавата, в която кандидатът е установен.</w:t>
      </w:r>
      <w:r w:rsidR="00161123" w:rsidRPr="00483A52">
        <w:rPr>
          <w:rFonts w:ascii="Arial" w:hAnsi="Arial" w:cs="Arial"/>
          <w:sz w:val="24"/>
          <w:szCs w:val="24"/>
        </w:rPr>
        <w:t xml:space="preserve"> УО на ПМДР 2014-2020 г. извършва служебна проверка.</w:t>
      </w:r>
    </w:p>
    <w:p w14:paraId="29A79232" w14:textId="1CFCE303" w:rsidR="00BF7AE3" w:rsidRPr="00775A96" w:rsidRDefault="00161123"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483A52">
        <w:rPr>
          <w:rFonts w:ascii="Arial" w:hAnsi="Arial" w:cs="Arial"/>
          <w:b/>
          <w:sz w:val="24"/>
          <w:szCs w:val="24"/>
        </w:rPr>
        <w:t>ВАЖНО:</w:t>
      </w:r>
      <w:r w:rsidRPr="00483A52">
        <w:rPr>
          <w:rFonts w:ascii="Arial" w:hAnsi="Arial" w:cs="Arial"/>
          <w:sz w:val="24"/>
          <w:szCs w:val="24"/>
        </w:rPr>
        <w:t xml:space="preserve"> В случай че кандидатите разполагат с документите от т. </w:t>
      </w:r>
      <w:r w:rsidR="00142BA6">
        <w:rPr>
          <w:rFonts w:ascii="Arial" w:hAnsi="Arial" w:cs="Arial"/>
          <w:sz w:val="24"/>
          <w:szCs w:val="24"/>
        </w:rPr>
        <w:t>4</w:t>
      </w:r>
      <w:r w:rsidR="00142BA6" w:rsidRPr="00483A52">
        <w:rPr>
          <w:rFonts w:ascii="Arial" w:hAnsi="Arial" w:cs="Arial"/>
          <w:sz w:val="24"/>
          <w:szCs w:val="24"/>
        </w:rPr>
        <w:t xml:space="preserve"> </w:t>
      </w:r>
      <w:r w:rsidRPr="00483A52">
        <w:rPr>
          <w:rFonts w:ascii="Arial" w:hAnsi="Arial" w:cs="Arial"/>
          <w:sz w:val="24"/>
          <w:szCs w:val="24"/>
        </w:rPr>
        <w:t xml:space="preserve">до т. </w:t>
      </w:r>
      <w:r w:rsidR="00142BA6">
        <w:rPr>
          <w:rFonts w:ascii="Arial" w:hAnsi="Arial" w:cs="Arial"/>
          <w:sz w:val="24"/>
          <w:szCs w:val="24"/>
        </w:rPr>
        <w:t>7</w:t>
      </w:r>
      <w:r w:rsidRPr="00483A52">
        <w:rPr>
          <w:rFonts w:ascii="Arial" w:hAnsi="Arial" w:cs="Arial"/>
          <w:sz w:val="24"/>
          <w:szCs w:val="24"/>
        </w:rPr>
        <w:t xml:space="preserve">, издадени в срок от 6 месеца преди датата на кандидатстване, е допустимо да ги сканират и приложат в т. </w:t>
      </w:r>
      <w:r w:rsidR="00483A52">
        <w:rPr>
          <w:rFonts w:ascii="Arial" w:hAnsi="Arial" w:cs="Arial"/>
          <w:sz w:val="24"/>
          <w:szCs w:val="24"/>
        </w:rPr>
        <w:t>9</w:t>
      </w:r>
      <w:r w:rsidR="00483A52" w:rsidRPr="00483A52">
        <w:rPr>
          <w:rFonts w:ascii="Arial" w:hAnsi="Arial" w:cs="Arial"/>
          <w:sz w:val="24"/>
          <w:szCs w:val="24"/>
        </w:rPr>
        <w:t xml:space="preserve"> </w:t>
      </w:r>
      <w:r w:rsidRPr="00483A52">
        <w:rPr>
          <w:rFonts w:ascii="Arial" w:hAnsi="Arial" w:cs="Arial"/>
          <w:sz w:val="24"/>
          <w:szCs w:val="24"/>
        </w:rPr>
        <w:t xml:space="preserve">„Прикачени електронно подписани документи“ на </w:t>
      </w:r>
      <w:r w:rsidRPr="00483A52">
        <w:rPr>
          <w:rFonts w:ascii="Arial" w:hAnsi="Arial" w:cs="Arial"/>
          <w:sz w:val="24"/>
          <w:szCs w:val="24"/>
        </w:rPr>
        <w:lastRenderedPageBreak/>
        <w:t>Формуляра за кандидатстване при подаване на проектното предложение, с оглед осигуряване на процесуална бързина и икономия</w:t>
      </w:r>
      <w:r w:rsidRPr="00775A96">
        <w:rPr>
          <w:rFonts w:ascii="Arial" w:hAnsi="Arial" w:cs="Arial"/>
          <w:sz w:val="24"/>
          <w:szCs w:val="24"/>
        </w:rPr>
        <w:t>.</w:t>
      </w:r>
    </w:p>
    <w:p w14:paraId="41655ACE" w14:textId="2BCD7A6B" w:rsidR="00CF0A17" w:rsidRPr="00B519DD" w:rsidRDefault="00264D3A" w:rsidP="00CF0A17">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B519DD">
        <w:rPr>
          <w:rFonts w:ascii="Arial" w:hAnsi="Arial" w:cs="Arial"/>
          <w:sz w:val="24"/>
          <w:szCs w:val="24"/>
        </w:rPr>
        <w:t>8</w:t>
      </w:r>
      <w:r w:rsidR="00CF0A17" w:rsidRPr="00B519DD">
        <w:rPr>
          <w:rFonts w:ascii="Arial" w:hAnsi="Arial" w:cs="Arial"/>
          <w:sz w:val="24"/>
          <w:szCs w:val="24"/>
        </w:rPr>
        <w:t xml:space="preserve">. Годишна данъчна декларация за </w:t>
      </w:r>
      <w:r w:rsidR="00E71A75" w:rsidRPr="00B519DD">
        <w:rPr>
          <w:rFonts w:ascii="Arial" w:hAnsi="Arial" w:cs="Arial"/>
          <w:sz w:val="24"/>
          <w:szCs w:val="24"/>
        </w:rPr>
        <w:t>202</w:t>
      </w:r>
      <w:r w:rsidR="00E71A75" w:rsidRPr="00B519DD">
        <w:rPr>
          <w:rFonts w:ascii="Arial" w:hAnsi="Arial" w:cs="Arial"/>
          <w:sz w:val="24"/>
          <w:szCs w:val="24"/>
          <w:lang w:val="en-US"/>
        </w:rPr>
        <w:t>3</w:t>
      </w:r>
      <w:r w:rsidR="00E71A75" w:rsidRPr="00B519DD">
        <w:rPr>
          <w:rFonts w:ascii="Arial" w:hAnsi="Arial" w:cs="Arial"/>
          <w:sz w:val="24"/>
          <w:szCs w:val="24"/>
        </w:rPr>
        <w:t xml:space="preserve"> </w:t>
      </w:r>
      <w:r w:rsidR="00CF0A17" w:rsidRPr="00B519DD">
        <w:rPr>
          <w:rFonts w:ascii="Arial" w:hAnsi="Arial" w:cs="Arial"/>
          <w:sz w:val="24"/>
          <w:szCs w:val="24"/>
        </w:rPr>
        <w:t xml:space="preserve">г., подадена пред Националната агенция по приходите, съобразно разпоредбите на ЗКПО/ЗДДФЛ. Не се приема „нулева“ Годишна данъчна декларация за </w:t>
      </w:r>
      <w:r w:rsidR="00E71A75" w:rsidRPr="00B519DD">
        <w:rPr>
          <w:rFonts w:ascii="Arial" w:hAnsi="Arial" w:cs="Arial"/>
          <w:sz w:val="24"/>
          <w:szCs w:val="24"/>
        </w:rPr>
        <w:t>202</w:t>
      </w:r>
      <w:r w:rsidR="00E71A75" w:rsidRPr="00B519DD">
        <w:rPr>
          <w:rFonts w:ascii="Arial" w:hAnsi="Arial" w:cs="Arial"/>
          <w:sz w:val="24"/>
          <w:szCs w:val="24"/>
          <w:lang w:val="en-US"/>
        </w:rPr>
        <w:t>3</w:t>
      </w:r>
      <w:r w:rsidR="00E71A75" w:rsidRPr="00B519DD">
        <w:rPr>
          <w:rFonts w:ascii="Arial" w:hAnsi="Arial" w:cs="Arial"/>
          <w:sz w:val="24"/>
          <w:szCs w:val="24"/>
        </w:rPr>
        <w:t xml:space="preserve"> </w:t>
      </w:r>
      <w:r w:rsidR="00CF0A17" w:rsidRPr="00B519DD">
        <w:rPr>
          <w:rFonts w:ascii="Arial" w:hAnsi="Arial" w:cs="Arial"/>
          <w:sz w:val="24"/>
          <w:szCs w:val="24"/>
        </w:rPr>
        <w:t>г.);</w:t>
      </w:r>
    </w:p>
    <w:p w14:paraId="76C08608" w14:textId="04DE1458" w:rsidR="00887FD5" w:rsidRPr="00B519DD" w:rsidRDefault="00264D3A" w:rsidP="00CF0A17">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B519DD">
        <w:rPr>
          <w:rFonts w:ascii="Arial" w:hAnsi="Arial" w:cs="Arial"/>
          <w:sz w:val="24"/>
          <w:szCs w:val="24"/>
        </w:rPr>
        <w:t>9</w:t>
      </w:r>
      <w:r w:rsidR="00CF0A17" w:rsidRPr="00B519DD">
        <w:rPr>
          <w:rFonts w:ascii="Arial" w:hAnsi="Arial" w:cs="Arial"/>
          <w:sz w:val="24"/>
          <w:szCs w:val="24"/>
        </w:rPr>
        <w:t xml:space="preserve">. </w:t>
      </w:r>
      <w:r w:rsidR="00E16E51" w:rsidRPr="00B519DD">
        <w:rPr>
          <w:rFonts w:ascii="Arial" w:hAnsi="Arial" w:cs="Arial"/>
          <w:sz w:val="24"/>
          <w:szCs w:val="24"/>
        </w:rPr>
        <w:t xml:space="preserve">Отчет за приходи и разходи на кандидата, част от годишния отчет за дейността за </w:t>
      </w:r>
      <w:r w:rsidR="00E71A75" w:rsidRPr="00B519DD">
        <w:rPr>
          <w:rFonts w:ascii="Arial" w:hAnsi="Arial" w:cs="Arial"/>
          <w:sz w:val="24"/>
          <w:szCs w:val="24"/>
        </w:rPr>
        <w:t>202</w:t>
      </w:r>
      <w:r w:rsidR="00E71A75" w:rsidRPr="00B519DD">
        <w:rPr>
          <w:rFonts w:ascii="Arial" w:hAnsi="Arial" w:cs="Arial"/>
          <w:sz w:val="24"/>
          <w:szCs w:val="24"/>
          <w:lang w:val="en-US"/>
        </w:rPr>
        <w:t>3</w:t>
      </w:r>
      <w:r w:rsidR="00E71A75" w:rsidRPr="00B519DD">
        <w:rPr>
          <w:rFonts w:ascii="Arial" w:hAnsi="Arial" w:cs="Arial"/>
          <w:sz w:val="24"/>
          <w:szCs w:val="24"/>
        </w:rPr>
        <w:t xml:space="preserve"> </w:t>
      </w:r>
      <w:r w:rsidR="00E16E51" w:rsidRPr="00B519DD">
        <w:rPr>
          <w:rFonts w:ascii="Arial" w:hAnsi="Arial" w:cs="Arial"/>
          <w:sz w:val="24"/>
          <w:szCs w:val="24"/>
        </w:rPr>
        <w:t>г. към Нац</w:t>
      </w:r>
      <w:r w:rsidR="00BD151E" w:rsidRPr="00B519DD">
        <w:rPr>
          <w:rFonts w:ascii="Arial" w:hAnsi="Arial" w:cs="Arial"/>
          <w:sz w:val="24"/>
          <w:szCs w:val="24"/>
        </w:rPr>
        <w:t>ионалния статистически институт.</w:t>
      </w:r>
      <w:r w:rsidR="009C7416" w:rsidRPr="00B519DD">
        <w:rPr>
          <w:rFonts w:ascii="Arial" w:hAnsi="Arial" w:cs="Arial"/>
          <w:sz w:val="24"/>
          <w:szCs w:val="24"/>
        </w:rPr>
        <w:t xml:space="preserve"> </w:t>
      </w:r>
    </w:p>
    <w:p w14:paraId="2057C0B9" w14:textId="02FC8012" w:rsidR="00CF0A17" w:rsidRPr="00B519DD" w:rsidRDefault="00887FD5" w:rsidP="00CB7750">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center"/>
        <w:rPr>
          <w:rFonts w:ascii="Arial" w:hAnsi="Arial" w:cs="Arial"/>
          <w:sz w:val="24"/>
          <w:szCs w:val="24"/>
        </w:rPr>
      </w:pPr>
      <w:r w:rsidRPr="00B519DD">
        <w:rPr>
          <w:rFonts w:ascii="Arial" w:hAnsi="Arial" w:cs="Arial"/>
          <w:i/>
          <w:sz w:val="24"/>
          <w:szCs w:val="24"/>
        </w:rPr>
        <w:t>(УО на ПМДР извършва служебна проверка на предоставените данни</w:t>
      </w:r>
      <w:r w:rsidR="00BD151E" w:rsidRPr="00B519DD">
        <w:rPr>
          <w:rFonts w:ascii="Arial" w:hAnsi="Arial" w:cs="Arial"/>
          <w:i/>
          <w:sz w:val="24"/>
          <w:szCs w:val="24"/>
        </w:rPr>
        <w:t>.</w:t>
      </w:r>
      <w:r w:rsidRPr="00B519DD">
        <w:rPr>
          <w:rFonts w:ascii="Arial" w:hAnsi="Arial" w:cs="Arial"/>
          <w:i/>
          <w:sz w:val="24"/>
          <w:szCs w:val="24"/>
        </w:rPr>
        <w:t>)</w:t>
      </w:r>
    </w:p>
    <w:p w14:paraId="3A44CA9D" w14:textId="7BA6D40D" w:rsidR="004B53F1" w:rsidRPr="00CB7750" w:rsidRDefault="004B53F1" w:rsidP="004B53F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i/>
          <w:sz w:val="24"/>
          <w:szCs w:val="24"/>
        </w:rPr>
      </w:pPr>
      <w:r w:rsidRPr="009E3284">
        <w:rPr>
          <w:rFonts w:ascii="Arial" w:hAnsi="Arial" w:cs="Arial"/>
          <w:sz w:val="24"/>
          <w:szCs w:val="24"/>
        </w:rPr>
        <w:t>1</w:t>
      </w:r>
      <w:r w:rsidR="00264D3A" w:rsidRPr="009E3284">
        <w:rPr>
          <w:rFonts w:ascii="Arial" w:hAnsi="Arial" w:cs="Arial"/>
          <w:sz w:val="24"/>
          <w:szCs w:val="24"/>
        </w:rPr>
        <w:t>0</w:t>
      </w:r>
      <w:r w:rsidRPr="009E3284">
        <w:rPr>
          <w:rFonts w:ascii="Arial" w:hAnsi="Arial" w:cs="Arial"/>
          <w:sz w:val="24"/>
          <w:szCs w:val="24"/>
        </w:rPr>
        <w:t>. Декларация за подадена коригираща годишна данъчна декларация</w:t>
      </w:r>
      <w:r w:rsidR="000A2928" w:rsidRPr="009E3284">
        <w:rPr>
          <w:rFonts w:ascii="Arial" w:hAnsi="Arial" w:cs="Arial"/>
          <w:sz w:val="24"/>
          <w:szCs w:val="24"/>
        </w:rPr>
        <w:t>.</w:t>
      </w:r>
    </w:p>
    <w:p w14:paraId="52C539DA" w14:textId="77777777" w:rsidR="00B53EB2" w:rsidRPr="00775A96" w:rsidRDefault="0031682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Декларациите се попълва</w:t>
      </w:r>
      <w:r w:rsidR="00836486" w:rsidRPr="00775A96">
        <w:rPr>
          <w:rFonts w:ascii="Arial" w:hAnsi="Arial" w:cs="Arial"/>
          <w:sz w:val="24"/>
          <w:szCs w:val="24"/>
        </w:rPr>
        <w:t>т</w:t>
      </w:r>
      <w:r w:rsidRPr="00775A96">
        <w:rPr>
          <w:rFonts w:ascii="Arial" w:hAnsi="Arial" w:cs="Arial"/>
          <w:sz w:val="24"/>
          <w:szCs w:val="24"/>
        </w:rPr>
        <w:t xml:space="preserve"> и подписва</w:t>
      </w:r>
      <w:r w:rsidR="00836486" w:rsidRPr="00775A96">
        <w:rPr>
          <w:rFonts w:ascii="Arial" w:hAnsi="Arial" w:cs="Arial"/>
          <w:sz w:val="24"/>
          <w:szCs w:val="24"/>
        </w:rPr>
        <w:t>т</w:t>
      </w:r>
      <w:r w:rsidRPr="00775A96">
        <w:rPr>
          <w:rFonts w:ascii="Arial" w:hAnsi="Arial" w:cs="Arial"/>
          <w:sz w:val="24"/>
          <w:szCs w:val="24"/>
        </w:rPr>
        <w:t xml:space="preserve"> от всички лица с право да представляват кандидата, независимо дали </w:t>
      </w:r>
      <w:r w:rsidR="00836486" w:rsidRPr="00775A96">
        <w:rPr>
          <w:rFonts w:ascii="Arial" w:hAnsi="Arial" w:cs="Arial"/>
          <w:sz w:val="24"/>
          <w:szCs w:val="24"/>
        </w:rPr>
        <w:t xml:space="preserve">го </w:t>
      </w:r>
      <w:r w:rsidRPr="00775A96">
        <w:rPr>
          <w:rFonts w:ascii="Arial" w:hAnsi="Arial" w:cs="Arial"/>
          <w:sz w:val="24"/>
          <w:szCs w:val="24"/>
        </w:rPr>
        <w:t>представляват заедно или поотделно.</w:t>
      </w:r>
    </w:p>
    <w:p w14:paraId="1B695FF3" w14:textId="5B25C361" w:rsidR="008F6062" w:rsidRPr="00775A96" w:rsidRDefault="008F6062"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УО си запазва правото при необходимост да изиска от кандидата някой от гореизброените документи при необходимост.</w:t>
      </w:r>
    </w:p>
    <w:p w14:paraId="00D70B95" w14:textId="2D5B466D" w:rsidR="00C048E5" w:rsidRPr="00775A96" w:rsidRDefault="00161123"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Pr="00775A96">
        <w:rPr>
          <w:rFonts w:ascii="Arial" w:hAnsi="Arial" w:cs="Arial"/>
          <w:sz w:val="24"/>
          <w:szCs w:val="24"/>
        </w:rPr>
        <w:t xml:space="preserve"> </w:t>
      </w:r>
      <w:r w:rsidR="006750C4" w:rsidRPr="00775A96">
        <w:rPr>
          <w:rFonts w:ascii="Arial" w:hAnsi="Arial" w:cs="Arial"/>
          <w:sz w:val="24"/>
          <w:szCs w:val="24"/>
        </w:rPr>
        <w:t>В случай че при проверката на проектното предложение бъде установена липса на документи и/или друга нередовност</w:t>
      </w:r>
      <w:r w:rsidR="00134894" w:rsidRPr="006B0AEC">
        <w:rPr>
          <w:rFonts w:ascii="Arial" w:hAnsi="Arial" w:cs="Arial"/>
          <w:sz w:val="24"/>
          <w:szCs w:val="24"/>
        </w:rPr>
        <w:t xml:space="preserve">, </w:t>
      </w:r>
      <w:r w:rsidR="00134894" w:rsidRPr="00775A96">
        <w:rPr>
          <w:rFonts w:ascii="Arial" w:hAnsi="Arial" w:cs="Arial"/>
          <w:sz w:val="24"/>
          <w:szCs w:val="24"/>
        </w:rPr>
        <w:t>включително и при извършване на служебната проверка на документите</w:t>
      </w:r>
      <w:r w:rsidR="006750C4" w:rsidRPr="00775A96">
        <w:rPr>
          <w:rFonts w:ascii="Arial" w:hAnsi="Arial" w:cs="Arial"/>
          <w:sz w:val="24"/>
          <w:szCs w:val="24"/>
        </w:rPr>
        <w:t xml:space="preserve">, оценителната комисия ще изпраща до кандидатите уведомление за установените нередовности посредством ИСУН 2020. Кандидатите следва да представят липсващите документи/отстранят нередовностите в срок от </w:t>
      </w:r>
      <w:r w:rsidR="00C7516B">
        <w:rPr>
          <w:rFonts w:ascii="Arial" w:hAnsi="Arial" w:cs="Arial"/>
          <w:sz w:val="24"/>
          <w:szCs w:val="24"/>
        </w:rPr>
        <w:t>7</w:t>
      </w:r>
      <w:r w:rsidR="00C7516B" w:rsidRPr="00775A96">
        <w:rPr>
          <w:rFonts w:ascii="Arial" w:hAnsi="Arial" w:cs="Arial"/>
          <w:sz w:val="24"/>
          <w:szCs w:val="24"/>
        </w:rPr>
        <w:t xml:space="preserve"> </w:t>
      </w:r>
      <w:r w:rsidR="006750C4" w:rsidRPr="00775A96">
        <w:rPr>
          <w:rFonts w:ascii="Arial" w:hAnsi="Arial" w:cs="Arial"/>
          <w:sz w:val="24"/>
          <w:szCs w:val="24"/>
        </w:rPr>
        <w:t>(</w:t>
      </w:r>
      <w:r w:rsidR="00C7516B">
        <w:rPr>
          <w:rFonts w:ascii="Arial" w:hAnsi="Arial" w:cs="Arial"/>
          <w:sz w:val="24"/>
          <w:szCs w:val="24"/>
        </w:rPr>
        <w:t xml:space="preserve">седем) </w:t>
      </w:r>
      <w:r w:rsidR="006750C4" w:rsidRPr="00775A96">
        <w:rPr>
          <w:rFonts w:ascii="Arial" w:hAnsi="Arial" w:cs="Arial"/>
          <w:sz w:val="24"/>
          <w:szCs w:val="24"/>
        </w:rPr>
        <w:t xml:space="preserve">дни от датата на изпращане на уведомлението в ИСУН 2020. Уведомленията за установени нередовности ще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За дата на получаване на уведомлението се счита датата на изпращането му в ИСУН 2020. Подавайки електронно проектно предложение, кандидатът се съгласява комуникацията по време на оценката да става единствено посредством ИСУН 2020, в профила от който е подадено предложението. Съобщенията, получени на електронната поща, посочена от кандидата, не са част от кореспонденцията по повод на и във връзка с процеса по оценка. </w:t>
      </w:r>
      <w:r w:rsidR="004B0F37" w:rsidRPr="00775A96">
        <w:rPr>
          <w:rFonts w:ascii="Arial" w:hAnsi="Arial" w:cs="Arial"/>
          <w:sz w:val="24"/>
          <w:szCs w:val="24"/>
        </w:rPr>
        <w:t>Тъй като получаването на имейлите зависи и от фактори извън системата ИСУН 2020 (настройки на мейл сървъра на кандидата, spam настройки и т.н.), кандидатът е задължен да проверява регулярно по своя инициатива профила в ИСУН 2020, чрез който е подадено проектното предложение, за наличието на съобщения, отправени към него по повод и във връзка с предоставянето на безвъзмездна финансова помощ.</w:t>
      </w:r>
    </w:p>
    <w:p w14:paraId="51E5D04B" w14:textId="244A667E" w:rsidR="009F3E17" w:rsidRPr="00775A96" w:rsidRDefault="006750C4"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Техническият процес, свързан с представянето на допълнителна информация/документи, е описан в Ръководството за потребителя за модул </w:t>
      </w:r>
      <w:r w:rsidR="00A9393E" w:rsidRPr="00775A96">
        <w:rPr>
          <w:rFonts w:ascii="Arial" w:hAnsi="Arial" w:cs="Arial"/>
          <w:sz w:val="24"/>
          <w:szCs w:val="24"/>
        </w:rPr>
        <w:t>„</w:t>
      </w:r>
      <w:r w:rsidRPr="00775A96">
        <w:rPr>
          <w:rFonts w:ascii="Arial" w:hAnsi="Arial" w:cs="Arial"/>
          <w:sz w:val="24"/>
          <w:szCs w:val="24"/>
        </w:rPr>
        <w:t>Е-кандидатстване” в ИСУН 2020.</w:t>
      </w:r>
    </w:p>
    <w:p w14:paraId="7D0DC2F0" w14:textId="3991C030" w:rsidR="005027D4" w:rsidRPr="00775A96" w:rsidRDefault="005027D4"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Pr="00775A96">
        <w:rPr>
          <w:rFonts w:ascii="Arial" w:hAnsi="Arial" w:cs="Arial"/>
          <w:sz w:val="24"/>
          <w:szCs w:val="24"/>
        </w:rPr>
        <w:t xml:space="preserve"> Управляващият орган може да извършва и други служебни проверки относно верността на данните в представените от кандидатите документи</w:t>
      </w:r>
      <w:r w:rsidR="00161123" w:rsidRPr="00775A96">
        <w:rPr>
          <w:rFonts w:ascii="Arial" w:hAnsi="Arial" w:cs="Arial"/>
          <w:sz w:val="24"/>
          <w:szCs w:val="24"/>
        </w:rPr>
        <w:t xml:space="preserve"> по </w:t>
      </w:r>
      <w:r w:rsidR="00161123" w:rsidRPr="00775A96">
        <w:rPr>
          <w:rFonts w:ascii="Arial" w:hAnsi="Arial" w:cs="Arial"/>
          <w:sz w:val="24"/>
          <w:szCs w:val="24"/>
        </w:rPr>
        <w:lastRenderedPageBreak/>
        <w:t xml:space="preserve">всяко време от одобрението или след подписване на </w:t>
      </w:r>
      <w:r w:rsidR="00417CD1">
        <w:rPr>
          <w:rFonts w:ascii="Arial" w:hAnsi="Arial" w:cs="Arial"/>
          <w:sz w:val="24"/>
          <w:szCs w:val="24"/>
        </w:rPr>
        <w:t>АДПБФП</w:t>
      </w:r>
      <w:r w:rsidRPr="00775A96">
        <w:rPr>
          <w:rFonts w:ascii="Arial" w:hAnsi="Arial" w:cs="Arial"/>
          <w:sz w:val="24"/>
          <w:szCs w:val="24"/>
        </w:rPr>
        <w:t>, включително чрез запитвания до Националната агенция по приходите, Националния статистически институт, Изпълнителна агенция „Главна инспекция по труда“, Изпълнителна агенция по рибарство и аквакултури и други институции и ведомства.</w:t>
      </w:r>
    </w:p>
    <w:p w14:paraId="20BE86B5" w14:textId="59CBAD82" w:rsidR="00B513B6"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009F3E17" w:rsidRPr="00775A96">
        <w:rPr>
          <w:rFonts w:ascii="Arial" w:hAnsi="Arial" w:cs="Arial"/>
          <w:sz w:val="24"/>
          <w:szCs w:val="24"/>
        </w:rPr>
        <w:t xml:space="preserve"> </w:t>
      </w:r>
      <w:r w:rsidR="00174FEB" w:rsidRPr="00775A96">
        <w:rPr>
          <w:rFonts w:ascii="Arial" w:hAnsi="Arial" w:cs="Arial"/>
          <w:sz w:val="24"/>
          <w:szCs w:val="24"/>
        </w:rPr>
        <w:t>Всички документи трябва да са изд</w:t>
      </w:r>
      <w:r w:rsidR="00B513B6" w:rsidRPr="00775A96">
        <w:rPr>
          <w:rFonts w:ascii="Arial" w:hAnsi="Arial" w:cs="Arial"/>
          <w:sz w:val="24"/>
          <w:szCs w:val="24"/>
        </w:rPr>
        <w:t>адени на името на кандидата.</w:t>
      </w:r>
    </w:p>
    <w:p w14:paraId="48427EE8" w14:textId="363DE645" w:rsidR="00B513B6"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009F3E17" w:rsidRPr="00775A96">
        <w:rPr>
          <w:rFonts w:ascii="Arial" w:hAnsi="Arial" w:cs="Arial"/>
          <w:sz w:val="24"/>
          <w:szCs w:val="24"/>
        </w:rPr>
        <w:t xml:space="preserve"> </w:t>
      </w:r>
      <w:r w:rsidR="00174FEB" w:rsidRPr="00775A96">
        <w:rPr>
          <w:rFonts w:ascii="Arial" w:hAnsi="Arial" w:cs="Arial"/>
          <w:sz w:val="24"/>
          <w:szCs w:val="24"/>
        </w:rPr>
        <w:t>При подаване на проектното предложение посочените декларации следва да бъдат с дата след обявяване на процедурата и предхождаща или съответстваща на датата на подаване на проектното предложение.</w:t>
      </w:r>
    </w:p>
    <w:p w14:paraId="3A0B6A1D" w14:textId="457A2F18" w:rsidR="00B513B6"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009F3E17" w:rsidRPr="00775A96">
        <w:rPr>
          <w:rFonts w:ascii="Arial" w:hAnsi="Arial" w:cs="Arial"/>
          <w:sz w:val="24"/>
          <w:szCs w:val="24"/>
        </w:rPr>
        <w:t xml:space="preserve"> </w:t>
      </w:r>
      <w:r w:rsidR="00174FEB" w:rsidRPr="00775A96">
        <w:rPr>
          <w:rFonts w:ascii="Arial" w:hAnsi="Arial" w:cs="Arial"/>
          <w:sz w:val="24"/>
          <w:szCs w:val="24"/>
        </w:rPr>
        <w:t>При подписването на документи с квалифициран електронен подпис не трябва да се избира функцията за криптиране на файла. Ако тази опция бъде избрана, файлът се криптира и Оценителната комисия не може да отвори документите, които могат да бъдат декриптирани и прочетени само и единствен</w:t>
      </w:r>
      <w:r w:rsidR="00B513B6" w:rsidRPr="00775A96">
        <w:rPr>
          <w:rFonts w:ascii="Arial" w:hAnsi="Arial" w:cs="Arial"/>
          <w:sz w:val="24"/>
          <w:szCs w:val="24"/>
        </w:rPr>
        <w:t>о чрез частния ключ на автора.</w:t>
      </w:r>
    </w:p>
    <w:p w14:paraId="62F2C096" w14:textId="77777777" w:rsidR="00B513B6" w:rsidRPr="00775A96" w:rsidRDefault="00174FE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Наличието на криптирани файлове е основание за прекратяване на производството по отношение на кандидата и отхвърлян</w:t>
      </w:r>
      <w:r w:rsidR="00B513B6" w:rsidRPr="00775A96">
        <w:rPr>
          <w:rFonts w:ascii="Arial" w:hAnsi="Arial" w:cs="Arial"/>
          <w:sz w:val="24"/>
          <w:szCs w:val="24"/>
        </w:rPr>
        <w:t>е на проектното му предложение.</w:t>
      </w:r>
    </w:p>
    <w:p w14:paraId="15D32378" w14:textId="77777777" w:rsidR="00B513B6" w:rsidRPr="00775A96" w:rsidRDefault="00174FE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Квалифицираният електронен подпис, с който се подписват документит</w:t>
      </w:r>
      <w:r w:rsidR="00B513B6" w:rsidRPr="00775A96">
        <w:rPr>
          <w:rFonts w:ascii="Arial" w:hAnsi="Arial" w:cs="Arial"/>
          <w:sz w:val="24"/>
          <w:szCs w:val="24"/>
        </w:rPr>
        <w:t>е</w:t>
      </w:r>
      <w:r w:rsidRPr="00775A96">
        <w:rPr>
          <w:rFonts w:ascii="Arial" w:hAnsi="Arial" w:cs="Arial"/>
          <w:sz w:val="24"/>
          <w:szCs w:val="24"/>
        </w:rPr>
        <w:t>, следва да е валиден към датата на кандидатстване и да е с титуляр и автор - физическото лице, което е законен  представител на кандидата или с титуляр юридическото лице-кандидат, като автор на подписа в този случай трябва да е законния представ</w:t>
      </w:r>
      <w:r w:rsidR="00B513B6" w:rsidRPr="00775A96">
        <w:rPr>
          <w:rFonts w:ascii="Arial" w:hAnsi="Arial" w:cs="Arial"/>
          <w:sz w:val="24"/>
          <w:szCs w:val="24"/>
        </w:rPr>
        <w:t>ител на предприятието-кандидат.</w:t>
      </w:r>
    </w:p>
    <w:p w14:paraId="6004786D" w14:textId="021F226A" w:rsidR="00767BD5"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009F3E17" w:rsidRPr="00775A96">
        <w:rPr>
          <w:rFonts w:ascii="Arial" w:hAnsi="Arial" w:cs="Arial"/>
          <w:sz w:val="24"/>
          <w:szCs w:val="24"/>
        </w:rPr>
        <w:t xml:space="preserve"> </w:t>
      </w:r>
      <w:r w:rsidR="00174FEB" w:rsidRPr="00775A96">
        <w:rPr>
          <w:rFonts w:ascii="Arial" w:hAnsi="Arial" w:cs="Arial"/>
          <w:sz w:val="24"/>
          <w:szCs w:val="24"/>
        </w:rPr>
        <w:t>Законният/те представител/и на кандидата няма/т право да упълномощава/т други лица да</w:t>
      </w:r>
      <w:r w:rsidR="00B30900" w:rsidRPr="00775A96">
        <w:rPr>
          <w:rFonts w:ascii="Arial" w:hAnsi="Arial" w:cs="Arial"/>
          <w:sz w:val="24"/>
          <w:szCs w:val="24"/>
        </w:rPr>
        <w:t xml:space="preserve"> подписват декларациите по </w:t>
      </w:r>
      <w:r w:rsidR="00D34564" w:rsidRPr="00775A96">
        <w:rPr>
          <w:rFonts w:ascii="Arial" w:hAnsi="Arial" w:cs="Arial"/>
          <w:sz w:val="24"/>
          <w:szCs w:val="24"/>
        </w:rPr>
        <w:t xml:space="preserve">т. </w:t>
      </w:r>
      <w:r w:rsidR="00CC0FC5">
        <w:rPr>
          <w:rFonts w:ascii="Arial" w:hAnsi="Arial" w:cs="Arial"/>
          <w:sz w:val="24"/>
          <w:szCs w:val="24"/>
        </w:rPr>
        <w:t>3</w:t>
      </w:r>
      <w:r w:rsidR="00174FEB" w:rsidRPr="00775A96">
        <w:rPr>
          <w:rFonts w:ascii="Arial" w:hAnsi="Arial" w:cs="Arial"/>
          <w:sz w:val="24"/>
          <w:szCs w:val="24"/>
        </w:rPr>
        <w:t>, тъй като с тях се декларират данни, които декларатора декларира в лично качество или съответно данни за представляваното от него юридическо лице, като за верността им се носи наказателна о</w:t>
      </w:r>
      <w:r w:rsidR="00767BD5" w:rsidRPr="00775A96">
        <w:rPr>
          <w:rFonts w:ascii="Arial" w:hAnsi="Arial" w:cs="Arial"/>
          <w:sz w:val="24"/>
          <w:szCs w:val="24"/>
        </w:rPr>
        <w:t>тговорност, която също е лична.</w:t>
      </w:r>
    </w:p>
    <w:p w14:paraId="78FB0F06" w14:textId="0BF4CC7C" w:rsidR="009F3E17" w:rsidRPr="00775A96" w:rsidRDefault="00174FE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Кандидатите трябва да се уверят, че всички документи са представени в изискуемата форма</w:t>
      </w:r>
      <w:r w:rsidR="00767BD5" w:rsidRPr="00775A96">
        <w:rPr>
          <w:rFonts w:ascii="Arial" w:hAnsi="Arial" w:cs="Arial"/>
          <w:sz w:val="24"/>
          <w:szCs w:val="24"/>
        </w:rPr>
        <w:t>.</w:t>
      </w:r>
    </w:p>
    <w:p w14:paraId="4779B6C4" w14:textId="29FDC828" w:rsidR="00C048E5"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009F3E17" w:rsidRPr="00775A96">
        <w:rPr>
          <w:rFonts w:ascii="Arial" w:hAnsi="Arial" w:cs="Arial"/>
          <w:sz w:val="24"/>
          <w:szCs w:val="24"/>
        </w:rPr>
        <w:t xml:space="preserve"> </w:t>
      </w:r>
      <w:r w:rsidR="00174FEB" w:rsidRPr="00775A96">
        <w:rPr>
          <w:rFonts w:ascii="Arial" w:hAnsi="Arial" w:cs="Arial"/>
          <w:sz w:val="24"/>
          <w:szCs w:val="24"/>
        </w:rPr>
        <w:t>Достоверността на документите, приложения към формуляра за кандидатстване, за които не се изисква да са подписани с КЕП, се удостоверява чрез подписването на формуляра на кандид</w:t>
      </w:r>
      <w:r w:rsidR="00385E26" w:rsidRPr="00775A96">
        <w:rPr>
          <w:rFonts w:ascii="Arial" w:hAnsi="Arial" w:cs="Arial"/>
          <w:sz w:val="24"/>
          <w:szCs w:val="24"/>
        </w:rPr>
        <w:t>атстване посредством ИСУН 2020.</w:t>
      </w:r>
    </w:p>
    <w:p w14:paraId="4324A7B9" w14:textId="38ACF03D" w:rsidR="00767BD5" w:rsidRPr="00775A96" w:rsidRDefault="00174FE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Оценителната комисия може по всяко време да проверява декларираните от кандидатите данни, както и да изисква разяснения относно документите, представени съгласно т. 24 от Условията за кандидатстване</w:t>
      </w:r>
      <w:r w:rsidR="00770F71" w:rsidRPr="00775A96">
        <w:rPr>
          <w:rFonts w:ascii="Arial" w:hAnsi="Arial" w:cs="Arial"/>
          <w:sz w:val="24"/>
          <w:szCs w:val="24"/>
        </w:rPr>
        <w:t xml:space="preserve"> и изпълнение</w:t>
      </w:r>
      <w:r w:rsidRPr="00775A96">
        <w:rPr>
          <w:rFonts w:ascii="Arial" w:hAnsi="Arial" w:cs="Arial"/>
          <w:sz w:val="24"/>
          <w:szCs w:val="24"/>
        </w:rPr>
        <w:t>.</w:t>
      </w:r>
    </w:p>
    <w:p w14:paraId="7F7F8357" w14:textId="1E61904F" w:rsidR="00767BD5" w:rsidRPr="00775A96" w:rsidRDefault="00174FE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Техническият процес, свързан с представянето на допълнителна информация/</w:t>
      </w:r>
      <w:r w:rsidR="008762DC" w:rsidRPr="00775A96">
        <w:rPr>
          <w:rFonts w:ascii="Arial" w:hAnsi="Arial" w:cs="Arial"/>
          <w:sz w:val="24"/>
          <w:szCs w:val="24"/>
        </w:rPr>
        <w:t xml:space="preserve"> </w:t>
      </w:r>
      <w:r w:rsidRPr="00775A96">
        <w:rPr>
          <w:rFonts w:ascii="Arial" w:hAnsi="Arial" w:cs="Arial"/>
          <w:sz w:val="24"/>
          <w:szCs w:val="24"/>
        </w:rPr>
        <w:t xml:space="preserve">документи, е описан в Ръководството за потребителя за модул </w:t>
      </w:r>
      <w:r w:rsidR="00752CC3">
        <w:rPr>
          <w:rFonts w:ascii="Arial" w:hAnsi="Arial" w:cs="Arial"/>
          <w:sz w:val="24"/>
          <w:szCs w:val="24"/>
        </w:rPr>
        <w:t>„</w:t>
      </w:r>
      <w:r w:rsidR="00767BD5" w:rsidRPr="00775A96">
        <w:rPr>
          <w:rFonts w:ascii="Arial" w:hAnsi="Arial" w:cs="Arial"/>
          <w:sz w:val="24"/>
          <w:szCs w:val="24"/>
        </w:rPr>
        <w:t>Е-кандидатстване” в ИСУН 2020.</w:t>
      </w:r>
    </w:p>
    <w:p w14:paraId="59DEABF9" w14:textId="56475BC7" w:rsidR="00767BD5"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lastRenderedPageBreak/>
        <w:t>ВАЖНО:</w:t>
      </w:r>
      <w:r w:rsidR="005A18B0" w:rsidRPr="00775A96">
        <w:rPr>
          <w:rFonts w:ascii="Arial" w:hAnsi="Arial" w:cs="Arial"/>
          <w:sz w:val="24"/>
          <w:szCs w:val="24"/>
        </w:rPr>
        <w:t xml:space="preserve"> </w:t>
      </w:r>
      <w:r w:rsidR="00174FEB" w:rsidRPr="00775A96">
        <w:rPr>
          <w:rFonts w:ascii="Arial" w:hAnsi="Arial" w:cs="Arial"/>
          <w:sz w:val="24"/>
          <w:szCs w:val="24"/>
        </w:rPr>
        <w:t>При деклариране на неверни данни от страна на кандидатите, ще бъдат уведомявани органите на прокуратурата.</w:t>
      </w:r>
    </w:p>
    <w:p w14:paraId="4E78439A" w14:textId="209A95AA" w:rsidR="00174FEB"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005A18B0" w:rsidRPr="00775A96">
        <w:rPr>
          <w:rFonts w:ascii="Arial" w:hAnsi="Arial" w:cs="Arial"/>
          <w:sz w:val="24"/>
          <w:szCs w:val="24"/>
        </w:rPr>
        <w:t xml:space="preserve"> </w:t>
      </w:r>
      <w:r w:rsidR="00174FEB" w:rsidRPr="00775A96">
        <w:rPr>
          <w:rFonts w:ascii="Arial" w:hAnsi="Arial" w:cs="Arial"/>
          <w:sz w:val="24"/>
          <w:szCs w:val="24"/>
        </w:rPr>
        <w:t>Кандидатът следва да проверява регулярно профила си в ИСУН 2020.</w:t>
      </w:r>
    </w:p>
    <w:p w14:paraId="76C6441B" w14:textId="77777777" w:rsidR="00174FEB" w:rsidRPr="00775A96" w:rsidRDefault="00174FEB" w:rsidP="00880971">
      <w:pPr>
        <w:pStyle w:val="Heading2"/>
        <w:spacing w:before="100" w:beforeAutospacing="1" w:after="100" w:afterAutospacing="1" w:line="276" w:lineRule="auto"/>
        <w:ind w:left="142" w:right="142"/>
        <w:rPr>
          <w:rFonts w:ascii="Arial" w:hAnsi="Arial" w:cs="Arial"/>
          <w:sz w:val="24"/>
          <w:szCs w:val="24"/>
        </w:rPr>
      </w:pPr>
      <w:bookmarkStart w:id="35" w:name="_Toc120869418"/>
      <w:r w:rsidRPr="00775A96">
        <w:rPr>
          <w:rFonts w:ascii="Arial" w:hAnsi="Arial" w:cs="Arial"/>
          <w:sz w:val="24"/>
          <w:szCs w:val="24"/>
        </w:rPr>
        <w:t>25. Краен срок за подаване на проектните предложения:</w:t>
      </w:r>
      <w:bookmarkEnd w:id="35"/>
    </w:p>
    <w:p w14:paraId="2F2FC5DB" w14:textId="5AE5E7A7" w:rsidR="00F82ED9" w:rsidRPr="00775A96" w:rsidRDefault="00174FE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A64E1A">
        <w:rPr>
          <w:rFonts w:ascii="Arial" w:hAnsi="Arial" w:cs="Arial"/>
          <w:sz w:val="24"/>
          <w:szCs w:val="24"/>
        </w:rPr>
        <w:t xml:space="preserve">Крайният срок за подаване на проектни предложения е 17:00 часа на </w:t>
      </w:r>
      <w:r w:rsidR="006C7C5E">
        <w:rPr>
          <w:rFonts w:ascii="Arial" w:hAnsi="Arial" w:cs="Arial"/>
          <w:sz w:val="24"/>
          <w:szCs w:val="24"/>
        </w:rPr>
        <w:t>2</w:t>
      </w:r>
      <w:r w:rsidR="009444A5">
        <w:rPr>
          <w:rFonts w:ascii="Arial" w:hAnsi="Arial" w:cs="Arial"/>
          <w:sz w:val="24"/>
          <w:szCs w:val="24"/>
          <w:lang w:val="en-US"/>
        </w:rPr>
        <w:t>7</w:t>
      </w:r>
      <w:r w:rsidR="005E45F0">
        <w:rPr>
          <w:rFonts w:ascii="Arial" w:hAnsi="Arial" w:cs="Arial"/>
          <w:sz w:val="24"/>
          <w:szCs w:val="24"/>
        </w:rPr>
        <w:t>.</w:t>
      </w:r>
      <w:r w:rsidR="00E71A75">
        <w:rPr>
          <w:rFonts w:ascii="Arial" w:hAnsi="Arial" w:cs="Arial"/>
          <w:sz w:val="24"/>
          <w:szCs w:val="24"/>
        </w:rPr>
        <w:t>0</w:t>
      </w:r>
      <w:r w:rsidR="00E71A75">
        <w:rPr>
          <w:rFonts w:ascii="Arial" w:hAnsi="Arial" w:cs="Arial"/>
          <w:sz w:val="24"/>
          <w:szCs w:val="24"/>
          <w:lang w:val="en-US"/>
        </w:rPr>
        <w:t>3</w:t>
      </w:r>
      <w:r w:rsidR="005E45F0">
        <w:rPr>
          <w:rFonts w:ascii="Arial" w:hAnsi="Arial" w:cs="Arial"/>
          <w:sz w:val="24"/>
          <w:szCs w:val="24"/>
        </w:rPr>
        <w:t>.</w:t>
      </w:r>
      <w:r w:rsidR="00E71A75">
        <w:rPr>
          <w:rFonts w:ascii="Arial" w:hAnsi="Arial" w:cs="Arial"/>
          <w:sz w:val="24"/>
          <w:szCs w:val="24"/>
        </w:rPr>
        <w:t>202</w:t>
      </w:r>
      <w:r w:rsidR="00E71A75">
        <w:rPr>
          <w:rFonts w:ascii="Arial" w:hAnsi="Arial" w:cs="Arial"/>
          <w:sz w:val="24"/>
          <w:szCs w:val="24"/>
          <w:lang w:val="en-US"/>
        </w:rPr>
        <w:t>4</w:t>
      </w:r>
      <w:r w:rsidR="00E71A75">
        <w:rPr>
          <w:rFonts w:ascii="Arial" w:hAnsi="Arial" w:cs="Arial"/>
          <w:sz w:val="24"/>
          <w:szCs w:val="24"/>
        </w:rPr>
        <w:t xml:space="preserve">  </w:t>
      </w:r>
      <w:r w:rsidR="00AF1756" w:rsidRPr="00A64E1A">
        <w:rPr>
          <w:rFonts w:ascii="Arial" w:hAnsi="Arial" w:cs="Arial"/>
          <w:sz w:val="24"/>
          <w:szCs w:val="24"/>
        </w:rPr>
        <w:t>г.</w:t>
      </w:r>
      <w:r w:rsidR="00AF1756" w:rsidRPr="00775A96">
        <w:rPr>
          <w:rFonts w:ascii="Arial" w:hAnsi="Arial" w:cs="Arial"/>
          <w:sz w:val="24"/>
          <w:szCs w:val="24"/>
        </w:rPr>
        <w:t xml:space="preserve"> </w:t>
      </w:r>
    </w:p>
    <w:p w14:paraId="6915BB0D" w14:textId="1B3E5A9D" w:rsidR="00D04ABC"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005A18B0" w:rsidRPr="00775A96">
        <w:rPr>
          <w:rFonts w:ascii="Arial" w:hAnsi="Arial" w:cs="Arial"/>
          <w:sz w:val="24"/>
          <w:szCs w:val="24"/>
        </w:rPr>
        <w:t xml:space="preserve"> </w:t>
      </w:r>
      <w:r w:rsidR="00174FEB" w:rsidRPr="00775A96">
        <w:rPr>
          <w:rFonts w:ascii="Arial" w:hAnsi="Arial" w:cs="Arial"/>
          <w:sz w:val="24"/>
          <w:szCs w:val="24"/>
        </w:rPr>
        <w:t>В рамките на настоящата процедура кандидатите могат да подадат само едно проектно предложение при съобразяване на изискванията по т. 9 от настоящите Условия за кандидатстване</w:t>
      </w:r>
      <w:r w:rsidR="00770F71" w:rsidRPr="00775A96">
        <w:rPr>
          <w:rFonts w:ascii="Arial" w:hAnsi="Arial" w:cs="Arial"/>
          <w:sz w:val="24"/>
          <w:szCs w:val="24"/>
        </w:rPr>
        <w:t xml:space="preserve"> и изпълнение</w:t>
      </w:r>
      <w:r w:rsidR="00174FEB" w:rsidRPr="00775A96">
        <w:rPr>
          <w:rFonts w:ascii="Arial" w:hAnsi="Arial" w:cs="Arial"/>
          <w:sz w:val="24"/>
          <w:szCs w:val="24"/>
        </w:rPr>
        <w:t>.</w:t>
      </w:r>
      <w:r w:rsidR="00CE56B3" w:rsidRPr="00775A96">
        <w:rPr>
          <w:rFonts w:ascii="Arial" w:hAnsi="Arial" w:cs="Arial"/>
          <w:sz w:val="24"/>
          <w:szCs w:val="24"/>
        </w:rPr>
        <w:t xml:space="preserve"> В случай че един и същи кандидат е подал повече от едно проектно предложение, ще бъде разгледано само </w:t>
      </w:r>
      <w:r w:rsidR="00567671" w:rsidRPr="00775A96">
        <w:rPr>
          <w:rFonts w:ascii="Arial" w:hAnsi="Arial" w:cs="Arial"/>
          <w:sz w:val="24"/>
          <w:szCs w:val="24"/>
        </w:rPr>
        <w:t xml:space="preserve">последното </w:t>
      </w:r>
      <w:r w:rsidR="00CE56B3" w:rsidRPr="00775A96">
        <w:rPr>
          <w:rFonts w:ascii="Arial" w:hAnsi="Arial" w:cs="Arial"/>
          <w:sz w:val="24"/>
          <w:szCs w:val="24"/>
        </w:rPr>
        <w:t>постъпило проектно предложение.</w:t>
      </w:r>
    </w:p>
    <w:p w14:paraId="786625DA" w14:textId="5BD6C0E9" w:rsidR="00F82ED9" w:rsidRPr="00775A96" w:rsidRDefault="00174FE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Кандидатите могат да задават допълнителни въпроси и да искат разяснения във връзка с Условията за кандидатстване </w:t>
      </w:r>
      <w:r w:rsidR="00770F71" w:rsidRPr="00775A96">
        <w:rPr>
          <w:rFonts w:ascii="Arial" w:hAnsi="Arial" w:cs="Arial"/>
          <w:sz w:val="24"/>
          <w:szCs w:val="24"/>
        </w:rPr>
        <w:t xml:space="preserve">и изпълнение </w:t>
      </w:r>
      <w:r w:rsidRPr="00775A96">
        <w:rPr>
          <w:rFonts w:ascii="Arial" w:hAnsi="Arial" w:cs="Arial"/>
          <w:sz w:val="24"/>
          <w:szCs w:val="24"/>
        </w:rPr>
        <w:t xml:space="preserve">до </w:t>
      </w:r>
      <w:r w:rsidR="00B864C2">
        <w:rPr>
          <w:rFonts w:ascii="Arial" w:hAnsi="Arial" w:cs="Arial"/>
          <w:sz w:val="24"/>
          <w:szCs w:val="24"/>
        </w:rPr>
        <w:t>3</w:t>
      </w:r>
      <w:r w:rsidR="00B864C2" w:rsidRPr="00775A96">
        <w:rPr>
          <w:rFonts w:ascii="Arial" w:hAnsi="Arial" w:cs="Arial"/>
          <w:sz w:val="24"/>
          <w:szCs w:val="24"/>
        </w:rPr>
        <w:t xml:space="preserve"> </w:t>
      </w:r>
      <w:r w:rsidRPr="00775A96">
        <w:rPr>
          <w:rFonts w:ascii="Arial" w:hAnsi="Arial" w:cs="Arial"/>
          <w:sz w:val="24"/>
          <w:szCs w:val="24"/>
        </w:rPr>
        <w:t xml:space="preserve">седмици преди крайния срок за подаване на проектни предложения. Допълнителни въпроси могат да се задават </w:t>
      </w:r>
      <w:r w:rsidR="00D47C97" w:rsidRPr="00775A96">
        <w:rPr>
          <w:rFonts w:ascii="Arial" w:hAnsi="Arial" w:cs="Arial"/>
          <w:sz w:val="24"/>
          <w:szCs w:val="24"/>
        </w:rPr>
        <w:t>чрез ИСУН 2020</w:t>
      </w:r>
      <w:r w:rsidR="00C5784A">
        <w:rPr>
          <w:rFonts w:ascii="Arial" w:hAnsi="Arial" w:cs="Arial"/>
          <w:sz w:val="24"/>
          <w:szCs w:val="24"/>
        </w:rPr>
        <w:t>.</w:t>
      </w:r>
      <w:r w:rsidRPr="00775A96">
        <w:rPr>
          <w:rFonts w:ascii="Arial" w:hAnsi="Arial" w:cs="Arial"/>
          <w:sz w:val="24"/>
          <w:szCs w:val="24"/>
        </w:rPr>
        <w:t xml:space="preserve">Отговорите на въпросите на кандидатите се публикуват </w:t>
      </w:r>
      <w:r w:rsidR="00510DD4">
        <w:rPr>
          <w:rFonts w:ascii="Arial" w:hAnsi="Arial" w:cs="Arial"/>
          <w:sz w:val="24"/>
          <w:szCs w:val="24"/>
        </w:rPr>
        <w:t>в секцията</w:t>
      </w:r>
      <w:r w:rsidRPr="00775A96">
        <w:rPr>
          <w:rFonts w:ascii="Arial" w:hAnsi="Arial" w:cs="Arial"/>
          <w:sz w:val="24"/>
          <w:szCs w:val="24"/>
        </w:rPr>
        <w:t xml:space="preserve"> на Управляващия орган</w:t>
      </w:r>
      <w:r w:rsidR="006B3263" w:rsidRPr="00775A96">
        <w:rPr>
          <w:rFonts w:ascii="Arial" w:hAnsi="Arial" w:cs="Arial"/>
          <w:sz w:val="24"/>
          <w:szCs w:val="24"/>
        </w:rPr>
        <w:t xml:space="preserve"> на ПМДР</w:t>
      </w:r>
      <w:r w:rsidRPr="00775A96">
        <w:rPr>
          <w:rFonts w:ascii="Arial" w:hAnsi="Arial" w:cs="Arial"/>
          <w:sz w:val="24"/>
          <w:szCs w:val="24"/>
        </w:rPr>
        <w:t xml:space="preserve"> на Единния информационен портал за обща информация за управлението на Европейските фондове</w:t>
      </w:r>
      <w:r w:rsidR="00510DD4">
        <w:rPr>
          <w:rFonts w:ascii="Arial" w:hAnsi="Arial" w:cs="Arial"/>
          <w:sz w:val="24"/>
          <w:szCs w:val="24"/>
        </w:rPr>
        <w:t xml:space="preserve"> за споделено управление</w:t>
      </w:r>
      <w:r w:rsidRPr="00775A96">
        <w:rPr>
          <w:rFonts w:ascii="Arial" w:hAnsi="Arial" w:cs="Arial"/>
          <w:sz w:val="24"/>
          <w:szCs w:val="24"/>
        </w:rPr>
        <w:t xml:space="preserve"> – </w:t>
      </w:r>
      <w:hyperlink r:id="rId14" w:history="1">
        <w:r w:rsidRPr="00775A96">
          <w:rPr>
            <w:rFonts w:ascii="Arial" w:hAnsi="Arial" w:cs="Arial"/>
            <w:color w:val="2E74B5" w:themeColor="accent1" w:themeShade="BF"/>
            <w:sz w:val="24"/>
            <w:szCs w:val="24"/>
            <w:u w:val="single"/>
          </w:rPr>
          <w:t>www.eufunds.bg</w:t>
        </w:r>
      </w:hyperlink>
      <w:r w:rsidRPr="00775A96">
        <w:rPr>
          <w:rFonts w:ascii="Arial" w:hAnsi="Arial" w:cs="Arial"/>
          <w:color w:val="2E74B5" w:themeColor="accent1" w:themeShade="BF"/>
          <w:sz w:val="24"/>
          <w:szCs w:val="24"/>
          <w:u w:val="single"/>
        </w:rPr>
        <w:t>,</w:t>
      </w:r>
      <w:r w:rsidRPr="00775A96">
        <w:rPr>
          <w:rFonts w:ascii="Arial" w:hAnsi="Arial" w:cs="Arial"/>
          <w:sz w:val="24"/>
          <w:szCs w:val="24"/>
        </w:rPr>
        <w:t xml:space="preserve"> както и в ИСУН 2020</w:t>
      </w:r>
      <w:r w:rsidR="009347A7">
        <w:rPr>
          <w:rFonts w:ascii="Arial" w:hAnsi="Arial" w:cs="Arial"/>
          <w:sz w:val="24"/>
          <w:szCs w:val="24"/>
        </w:rPr>
        <w:t>,</w:t>
      </w:r>
      <w:r w:rsidRPr="00775A96">
        <w:rPr>
          <w:rFonts w:ascii="Arial" w:hAnsi="Arial" w:cs="Arial"/>
          <w:sz w:val="24"/>
          <w:szCs w:val="24"/>
        </w:rPr>
        <w:t xml:space="preserve"> </w:t>
      </w:r>
      <w:r w:rsidR="00C5784A" w:rsidRPr="00C5784A">
        <w:rPr>
          <w:rFonts w:ascii="Arial" w:hAnsi="Arial" w:cs="Arial"/>
          <w:sz w:val="24"/>
          <w:szCs w:val="24"/>
        </w:rPr>
        <w:t>не по-късно от 2 седмици преди определения краен срок за подаване на проектни предложения по процедурата.</w:t>
      </w:r>
      <w:r w:rsidR="000A2928">
        <w:rPr>
          <w:rFonts w:ascii="Arial" w:hAnsi="Arial" w:cs="Arial"/>
          <w:sz w:val="24"/>
          <w:szCs w:val="24"/>
        </w:rPr>
        <w:t xml:space="preserve"> </w:t>
      </w:r>
      <w:r w:rsidRPr="00775A96">
        <w:rPr>
          <w:rFonts w:ascii="Arial" w:hAnsi="Arial" w:cs="Arial"/>
          <w:sz w:val="24"/>
          <w:szCs w:val="24"/>
        </w:rPr>
        <w:t>Публикуваните отговори на въпроси задължително се вземат под внимание от страна на Управляващия орган</w:t>
      </w:r>
      <w:r w:rsidR="006B3263" w:rsidRPr="00775A96">
        <w:rPr>
          <w:rFonts w:ascii="Arial" w:hAnsi="Arial" w:cs="Arial"/>
          <w:sz w:val="24"/>
          <w:szCs w:val="24"/>
        </w:rPr>
        <w:t xml:space="preserve"> на ПМДР</w:t>
      </w:r>
      <w:r w:rsidRPr="00775A96">
        <w:rPr>
          <w:rFonts w:ascii="Arial" w:hAnsi="Arial" w:cs="Arial"/>
          <w:sz w:val="24"/>
          <w:szCs w:val="24"/>
        </w:rPr>
        <w:t>, Оценителната комисия по процедурата при оценката на проектните предложения и</w:t>
      </w:r>
      <w:r w:rsidR="00F82ED9" w:rsidRPr="00775A96">
        <w:rPr>
          <w:rFonts w:ascii="Arial" w:hAnsi="Arial" w:cs="Arial"/>
          <w:sz w:val="24"/>
          <w:szCs w:val="24"/>
        </w:rPr>
        <w:t xml:space="preserve"> от кандидатите по процедурата.</w:t>
      </w:r>
    </w:p>
    <w:p w14:paraId="01C7077F" w14:textId="77777777" w:rsidR="00174FEB" w:rsidRPr="00775A96" w:rsidRDefault="00174FE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Не могат да се дават разяснения, които съдържат становище относно качеството на конкретно проектно предложение.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14:paraId="4B774ACF" w14:textId="77777777" w:rsidR="00174FEB" w:rsidRPr="00775A96" w:rsidRDefault="00174FEB" w:rsidP="00880971">
      <w:pPr>
        <w:pStyle w:val="Heading2"/>
        <w:spacing w:before="100" w:beforeAutospacing="1" w:after="100" w:afterAutospacing="1" w:line="276" w:lineRule="auto"/>
        <w:ind w:left="142" w:right="142"/>
        <w:rPr>
          <w:rFonts w:ascii="Arial" w:hAnsi="Arial" w:cs="Arial"/>
          <w:sz w:val="24"/>
          <w:szCs w:val="24"/>
        </w:rPr>
      </w:pPr>
      <w:bookmarkStart w:id="36" w:name="_Toc120869419"/>
      <w:r w:rsidRPr="00775A96">
        <w:rPr>
          <w:rFonts w:ascii="Arial" w:hAnsi="Arial" w:cs="Arial"/>
          <w:sz w:val="24"/>
          <w:szCs w:val="24"/>
        </w:rPr>
        <w:t>26. Адрес за подаване на проектните предложения/концепциите за проектни предложения:</w:t>
      </w:r>
      <w:bookmarkEnd w:id="36"/>
    </w:p>
    <w:p w14:paraId="3A7DBF78" w14:textId="77777777" w:rsidR="00174FEB" w:rsidRPr="00775A96" w:rsidRDefault="00174FE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Проектните предложения по настоящата процедура се подават по изцяло електронен път чрез ИСУН 2020  на следния интернет адрес: </w:t>
      </w:r>
      <w:r w:rsidR="0030073F" w:rsidRPr="00775A96">
        <w:rPr>
          <w:rFonts w:ascii="Arial" w:hAnsi="Arial" w:cs="Arial"/>
          <w:color w:val="2E74B5" w:themeColor="accent1" w:themeShade="BF"/>
          <w:sz w:val="24"/>
          <w:szCs w:val="24"/>
          <w:u w:val="single"/>
        </w:rPr>
        <w:t>https://eumis2020.government.bg.</w:t>
      </w:r>
    </w:p>
    <w:p w14:paraId="05272807" w14:textId="77777777" w:rsidR="00174FEB" w:rsidRPr="00775A96" w:rsidRDefault="00174FEB" w:rsidP="00880971">
      <w:pPr>
        <w:pStyle w:val="Heading2"/>
        <w:spacing w:before="100" w:beforeAutospacing="1" w:after="100" w:afterAutospacing="1" w:line="276" w:lineRule="auto"/>
        <w:ind w:left="142" w:right="142"/>
        <w:rPr>
          <w:rFonts w:ascii="Arial" w:hAnsi="Arial" w:cs="Arial"/>
          <w:sz w:val="24"/>
          <w:szCs w:val="24"/>
        </w:rPr>
      </w:pPr>
      <w:bookmarkStart w:id="37" w:name="_Toc442351592"/>
      <w:bookmarkStart w:id="38" w:name="_Toc120869420"/>
      <w:r w:rsidRPr="00775A96">
        <w:rPr>
          <w:rFonts w:ascii="Arial" w:hAnsi="Arial" w:cs="Arial"/>
          <w:sz w:val="24"/>
          <w:szCs w:val="24"/>
        </w:rPr>
        <w:t>27. Допълнителна информация:</w:t>
      </w:r>
      <w:bookmarkEnd w:id="37"/>
      <w:bookmarkEnd w:id="38"/>
    </w:p>
    <w:p w14:paraId="4A374851" w14:textId="77777777" w:rsidR="00174FEB" w:rsidRPr="00775A96" w:rsidRDefault="00174FEB" w:rsidP="00880971">
      <w:pPr>
        <w:pStyle w:val="Heading2"/>
        <w:spacing w:before="100" w:beforeAutospacing="1" w:after="100" w:afterAutospacing="1" w:line="276" w:lineRule="auto"/>
        <w:ind w:left="142" w:right="142"/>
        <w:rPr>
          <w:rFonts w:ascii="Arial" w:hAnsi="Arial" w:cs="Arial"/>
          <w:sz w:val="24"/>
          <w:szCs w:val="24"/>
        </w:rPr>
      </w:pPr>
      <w:bookmarkStart w:id="39" w:name="_Toc442351593"/>
      <w:bookmarkStart w:id="40" w:name="_Toc120869421"/>
      <w:r w:rsidRPr="00775A96">
        <w:rPr>
          <w:rFonts w:ascii="Arial" w:hAnsi="Arial" w:cs="Arial"/>
          <w:sz w:val="24"/>
          <w:szCs w:val="24"/>
        </w:rPr>
        <w:t>27.1.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bookmarkEnd w:id="39"/>
      <w:bookmarkEnd w:id="40"/>
    </w:p>
    <w:p w14:paraId="6D1BBE2B" w14:textId="77777777" w:rsidR="006A69B5" w:rsidRPr="00775A96" w:rsidRDefault="006A69B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С кандидатите, които не представят липсващите документи или представят документи, които не съответстват на изискванията, не се сключват </w:t>
      </w:r>
      <w:r w:rsidRPr="00775A96">
        <w:rPr>
          <w:rFonts w:ascii="Arial" w:hAnsi="Arial" w:cs="Arial"/>
          <w:sz w:val="24"/>
          <w:szCs w:val="24"/>
        </w:rPr>
        <w:lastRenderedPageBreak/>
        <w:t>административни договори за предоставяне на безвъзмездна финансова помощ и се издава мотивирано решение за отказ за предоставяне на безвъзмездна финансова помощ. Освободената финансова помощ ще бъде разходвана за финансиране на проектни предложения по поредността на подаването им до изчерпване на общия наличен бюджет по процедурата.</w:t>
      </w:r>
    </w:p>
    <w:p w14:paraId="5C5B750D" w14:textId="77777777" w:rsidR="006A69B5" w:rsidRPr="00775A96" w:rsidRDefault="006A69B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Ръководителят на Управляващия орган взема мотивирано решение за отказ за предоставяне на безвъзмездна финансова помощ в следните случаи:</w:t>
      </w:r>
    </w:p>
    <w:p w14:paraId="3BA65042" w14:textId="77777777" w:rsidR="006A69B5" w:rsidRPr="00775A96" w:rsidRDefault="006A69B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за всяко проектно предложение, което не отговаря на изискванията на оценка и за което са налице основания за отхвърляне на проектно предложение;</w:t>
      </w:r>
    </w:p>
    <w:p w14:paraId="7661DA53" w14:textId="77777777" w:rsidR="006A69B5" w:rsidRPr="00775A96" w:rsidRDefault="006A69B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при несъгласие на кандидата да сключи административен договор за предоставяне на БФП;</w:t>
      </w:r>
    </w:p>
    <w:p w14:paraId="2301A701" w14:textId="2AC0CCCB" w:rsidR="006A69B5" w:rsidRPr="00775A96" w:rsidRDefault="006A69B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за проектни предложения, при които се предвижда финансиране в нарушение на чл. 4, ал. 4 на </w:t>
      </w:r>
      <w:r w:rsidR="00601DF8">
        <w:rPr>
          <w:rFonts w:ascii="Arial" w:hAnsi="Arial" w:cs="Arial"/>
          <w:sz w:val="24"/>
          <w:szCs w:val="24"/>
        </w:rPr>
        <w:t>ЗУСЕФСУ</w:t>
      </w:r>
      <w:r w:rsidRPr="00775A96">
        <w:rPr>
          <w:rFonts w:ascii="Arial" w:hAnsi="Arial" w:cs="Arial"/>
          <w:sz w:val="24"/>
          <w:szCs w:val="24"/>
        </w:rPr>
        <w:t>;</w:t>
      </w:r>
    </w:p>
    <w:p w14:paraId="117086CA" w14:textId="77777777" w:rsidR="006A69B5" w:rsidRPr="00775A96" w:rsidRDefault="006A69B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на кандидат, който не отговаря на изискванията за бенефициент или не е представил в срок доказателства за това.</w:t>
      </w:r>
    </w:p>
    <w:p w14:paraId="0A52A47E" w14:textId="5E7F0051" w:rsidR="005E3F3A" w:rsidRPr="00775A96" w:rsidRDefault="006A69B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за проектно предложение при декларирани данни, които не се потвърждават от извършените служебни проверки и в резултат от установеното несъответствие кандидатите не отговарят на изискванията </w:t>
      </w:r>
      <w:r w:rsidR="00682F0F" w:rsidRPr="00775A96">
        <w:rPr>
          <w:rFonts w:ascii="Arial" w:hAnsi="Arial" w:cs="Arial"/>
          <w:sz w:val="24"/>
          <w:szCs w:val="24"/>
        </w:rPr>
        <w:t>на условията за кандидатстване</w:t>
      </w:r>
      <w:r w:rsidR="00770F71" w:rsidRPr="00775A96">
        <w:rPr>
          <w:rFonts w:ascii="Arial" w:hAnsi="Arial" w:cs="Arial"/>
          <w:sz w:val="24"/>
          <w:szCs w:val="24"/>
        </w:rPr>
        <w:t xml:space="preserve"> и изпълнение</w:t>
      </w:r>
      <w:r w:rsidR="00682F0F" w:rsidRPr="00775A96">
        <w:rPr>
          <w:rFonts w:ascii="Arial" w:hAnsi="Arial" w:cs="Arial"/>
          <w:sz w:val="24"/>
          <w:szCs w:val="24"/>
        </w:rPr>
        <w:t>.</w:t>
      </w:r>
    </w:p>
    <w:p w14:paraId="1BCF55D8" w14:textId="1EF8CA37" w:rsidR="006A69B5" w:rsidRPr="00775A96" w:rsidRDefault="006A69B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Уведомяването на неуспелите кандидати се извършва писмено</w:t>
      </w:r>
      <w:r w:rsidR="00F57469" w:rsidRPr="00775A96">
        <w:rPr>
          <w:rFonts w:ascii="Arial" w:hAnsi="Arial" w:cs="Arial"/>
          <w:sz w:val="24"/>
          <w:szCs w:val="24"/>
        </w:rPr>
        <w:t xml:space="preserve"> и чрез ИСУН 2020</w:t>
      </w:r>
      <w:r w:rsidRPr="00775A96">
        <w:rPr>
          <w:rFonts w:ascii="Arial" w:hAnsi="Arial" w:cs="Arial"/>
          <w:sz w:val="24"/>
          <w:szCs w:val="24"/>
        </w:rPr>
        <w:t>. 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 с Управляващия орган.</w:t>
      </w:r>
    </w:p>
    <w:p w14:paraId="7C1CF111" w14:textId="2D9A9726" w:rsidR="006A69B5" w:rsidRPr="00775A96" w:rsidRDefault="006A69B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Всеки кандидат може да подаде до Ръководителя на Управляващия орган сигнал за предоставяне на невярна и/или подвеждаща информация от кандидати в процедури по предоставяне на безвъзмездна финансова помощ по </w:t>
      </w:r>
      <w:r w:rsidR="005B1F71" w:rsidRPr="00775A96">
        <w:rPr>
          <w:rFonts w:ascii="Arial" w:hAnsi="Arial" w:cs="Arial"/>
          <w:sz w:val="24"/>
          <w:szCs w:val="24"/>
        </w:rPr>
        <w:t>ПМДР 2014-2020 г.</w:t>
      </w:r>
      <w:r w:rsidRPr="00775A96">
        <w:rPr>
          <w:rFonts w:ascii="Arial" w:hAnsi="Arial" w:cs="Arial"/>
          <w:sz w:val="24"/>
          <w:szCs w:val="24"/>
        </w:rPr>
        <w:t xml:space="preserve"> и/или от бенефициентите на безвъзмездна финансова помощ по </w:t>
      </w:r>
      <w:r w:rsidR="005B1F71" w:rsidRPr="00775A96">
        <w:rPr>
          <w:rFonts w:ascii="Arial" w:hAnsi="Arial" w:cs="Arial"/>
          <w:sz w:val="24"/>
          <w:szCs w:val="24"/>
        </w:rPr>
        <w:t>ПМДР 2014-2020 г.</w:t>
      </w:r>
      <w:r w:rsidRPr="00775A96">
        <w:rPr>
          <w:rFonts w:ascii="Arial" w:hAnsi="Arial" w:cs="Arial"/>
          <w:sz w:val="24"/>
          <w:szCs w:val="24"/>
        </w:rPr>
        <w:t xml:space="preserve">, които при изпълнение на договор, сключен по проект финансиран от Европейския фонд за </w:t>
      </w:r>
      <w:r w:rsidR="00CA316D" w:rsidRPr="00775A96">
        <w:rPr>
          <w:rFonts w:ascii="Arial" w:hAnsi="Arial" w:cs="Arial"/>
          <w:sz w:val="24"/>
          <w:szCs w:val="24"/>
        </w:rPr>
        <w:t>морско дело и рибарство</w:t>
      </w:r>
      <w:r w:rsidRPr="00775A96">
        <w:rPr>
          <w:rFonts w:ascii="Arial" w:hAnsi="Arial" w:cs="Arial"/>
          <w:sz w:val="24"/>
          <w:szCs w:val="24"/>
        </w:rPr>
        <w:t>, предоставят невярна и/или подвеждаща информация за вписване в регистъра и проверка.</w:t>
      </w:r>
    </w:p>
    <w:p w14:paraId="1C06DE44" w14:textId="4BF4A0A5" w:rsidR="00316353" w:rsidRPr="00316353" w:rsidRDefault="00316353" w:rsidP="00316353">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316353">
        <w:rPr>
          <w:rFonts w:ascii="Arial" w:hAnsi="Arial" w:cs="Arial"/>
          <w:sz w:val="24"/>
          <w:szCs w:val="24"/>
        </w:rPr>
        <w:t>Ръководителят на УО на ПМДР издава мотивирано решение, с което отказва предоставянето на безвъзмездна финансова помощ на всеки от кандидатите, включени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за което всеки кандидат се уведомява официално.</w:t>
      </w:r>
    </w:p>
    <w:p w14:paraId="74D04C33" w14:textId="797BD80E" w:rsidR="00174FEB" w:rsidRDefault="00316353"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316353">
        <w:rPr>
          <w:rFonts w:ascii="Arial" w:hAnsi="Arial" w:cs="Arial"/>
          <w:sz w:val="24"/>
          <w:szCs w:val="24"/>
        </w:rPr>
        <w:t>При одобрен оценителен доклад, кандидатите, чиито проектни предложения са предложени за финансиране, се поканват да представят в 30-дневен срок (</w:t>
      </w:r>
      <w:r w:rsidR="00813DF8">
        <w:rPr>
          <w:rFonts w:ascii="Arial" w:hAnsi="Arial" w:cs="Arial"/>
          <w:sz w:val="24"/>
          <w:szCs w:val="24"/>
        </w:rPr>
        <w:t>ч</w:t>
      </w:r>
      <w:r w:rsidR="00813DF8" w:rsidRPr="00316353">
        <w:rPr>
          <w:rFonts w:ascii="Arial" w:hAnsi="Arial" w:cs="Arial"/>
          <w:sz w:val="24"/>
          <w:szCs w:val="24"/>
        </w:rPr>
        <w:t>л</w:t>
      </w:r>
      <w:r w:rsidRPr="00316353">
        <w:rPr>
          <w:rFonts w:ascii="Arial" w:hAnsi="Arial" w:cs="Arial"/>
          <w:sz w:val="24"/>
          <w:szCs w:val="24"/>
        </w:rPr>
        <w:t>.</w:t>
      </w:r>
      <w:r w:rsidR="00DE35A8">
        <w:rPr>
          <w:rFonts w:ascii="Arial" w:hAnsi="Arial" w:cs="Arial"/>
          <w:sz w:val="24"/>
          <w:szCs w:val="24"/>
        </w:rPr>
        <w:t xml:space="preserve"> </w:t>
      </w:r>
      <w:r w:rsidRPr="00316353">
        <w:rPr>
          <w:rFonts w:ascii="Arial" w:hAnsi="Arial" w:cs="Arial"/>
          <w:sz w:val="24"/>
          <w:szCs w:val="24"/>
        </w:rPr>
        <w:t>36, ал. от ЗУСЕ</w:t>
      </w:r>
      <w:r w:rsidR="00DE35A8">
        <w:rPr>
          <w:rFonts w:ascii="Arial" w:hAnsi="Arial" w:cs="Arial"/>
          <w:sz w:val="24"/>
          <w:szCs w:val="24"/>
        </w:rPr>
        <w:t>ФСУ</w:t>
      </w:r>
      <w:r w:rsidRPr="00316353">
        <w:rPr>
          <w:rFonts w:ascii="Arial" w:hAnsi="Arial" w:cs="Arial"/>
          <w:sz w:val="24"/>
          <w:szCs w:val="24"/>
        </w:rPr>
        <w:t>)</w:t>
      </w:r>
      <w:r w:rsidR="00813DF8">
        <w:rPr>
          <w:rFonts w:ascii="Arial" w:hAnsi="Arial" w:cs="Arial"/>
          <w:sz w:val="24"/>
          <w:szCs w:val="24"/>
        </w:rPr>
        <w:t xml:space="preserve"> подписан АДПБФП (</w:t>
      </w:r>
      <w:r w:rsidR="00D60126">
        <w:rPr>
          <w:rFonts w:ascii="Arial" w:hAnsi="Arial" w:cs="Arial"/>
          <w:sz w:val="24"/>
          <w:szCs w:val="24"/>
        </w:rPr>
        <w:t>предварително п</w:t>
      </w:r>
      <w:r w:rsidR="00D60126" w:rsidRPr="00D60126">
        <w:rPr>
          <w:rFonts w:ascii="Arial" w:hAnsi="Arial" w:cs="Arial"/>
          <w:sz w:val="24"/>
          <w:szCs w:val="24"/>
        </w:rPr>
        <w:t xml:space="preserve">одготвеният АДПБФП ще бъде изпратен на одобрените кандидати чрез </w:t>
      </w:r>
      <w:r w:rsidR="00D60126">
        <w:rPr>
          <w:rFonts w:ascii="Arial" w:hAnsi="Arial" w:cs="Arial"/>
          <w:sz w:val="24"/>
          <w:szCs w:val="24"/>
        </w:rPr>
        <w:t xml:space="preserve">комуникация в </w:t>
      </w:r>
      <w:r w:rsidR="00D60126" w:rsidRPr="00D60126">
        <w:rPr>
          <w:rFonts w:ascii="Arial" w:hAnsi="Arial" w:cs="Arial"/>
          <w:sz w:val="24"/>
          <w:szCs w:val="24"/>
        </w:rPr>
        <w:t>ИСУН 2020</w:t>
      </w:r>
      <w:r w:rsidR="00813DF8">
        <w:rPr>
          <w:rFonts w:ascii="Arial" w:hAnsi="Arial" w:cs="Arial"/>
          <w:sz w:val="24"/>
          <w:szCs w:val="24"/>
        </w:rPr>
        <w:t>) и</w:t>
      </w:r>
      <w:r w:rsidRPr="00316353">
        <w:rPr>
          <w:rFonts w:ascii="Arial" w:hAnsi="Arial" w:cs="Arial"/>
          <w:sz w:val="24"/>
          <w:szCs w:val="24"/>
        </w:rPr>
        <w:t xml:space="preserve"> </w:t>
      </w:r>
      <w:r w:rsidRPr="00316353">
        <w:rPr>
          <w:rFonts w:ascii="Arial" w:hAnsi="Arial" w:cs="Arial"/>
          <w:sz w:val="24"/>
          <w:szCs w:val="24"/>
        </w:rPr>
        <w:lastRenderedPageBreak/>
        <w:t>доказателства, че отговарят на изискванията за бенефициент, като пр</w:t>
      </w:r>
      <w:r w:rsidR="00DE35A8">
        <w:rPr>
          <w:rFonts w:ascii="Arial" w:hAnsi="Arial" w:cs="Arial"/>
          <w:sz w:val="24"/>
          <w:szCs w:val="24"/>
        </w:rPr>
        <w:t>едставят необходимите документи:</w:t>
      </w:r>
    </w:p>
    <w:p w14:paraId="06BE1855" w14:textId="53271962" w:rsidR="004673FD" w:rsidRDefault="00DE35A8"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1</w:t>
      </w:r>
      <w:r w:rsidR="00BC05AE" w:rsidRPr="00BC05AE">
        <w:rPr>
          <w:rFonts w:ascii="Arial" w:hAnsi="Arial" w:cs="Arial"/>
          <w:sz w:val="24"/>
          <w:szCs w:val="24"/>
        </w:rPr>
        <w:t xml:space="preserve">. Административен договор за предоставяне на безвъзмездна финансова помощ по процедурата – попълнен по образец (Приложение № 3) във формат PDF и подписан с КЕП (Приложение № 9 - Инструкция за подписване на </w:t>
      </w:r>
      <w:r w:rsidR="00417CD1">
        <w:rPr>
          <w:rFonts w:ascii="Arial" w:hAnsi="Arial" w:cs="Arial"/>
          <w:sz w:val="24"/>
          <w:szCs w:val="24"/>
        </w:rPr>
        <w:t>АДПБФП</w:t>
      </w:r>
      <w:r w:rsidR="00BC05AE" w:rsidRPr="00BC05AE">
        <w:rPr>
          <w:rFonts w:ascii="Arial" w:hAnsi="Arial" w:cs="Arial"/>
          <w:sz w:val="24"/>
          <w:szCs w:val="24"/>
        </w:rPr>
        <w:t xml:space="preserve"> с електронен подпис)  от лицето/лицата с право да представлява/т кандидата или от упълномощено лице и прикачен в ИСУН 2020. В случаите, когато кандидатът се представлява заедно от няколко физически лица, административният договор се подписва от всяко от тях</w:t>
      </w:r>
      <w:r w:rsidR="00C77491">
        <w:rPr>
          <w:rFonts w:ascii="Arial" w:hAnsi="Arial" w:cs="Arial"/>
          <w:sz w:val="24"/>
          <w:szCs w:val="24"/>
        </w:rPr>
        <w:t>.</w:t>
      </w:r>
      <w:r w:rsidR="00417CD1" w:rsidRPr="007C78FD">
        <w:rPr>
          <w:rFonts w:ascii="Arial" w:hAnsi="Arial" w:cs="Arial"/>
          <w:i/>
          <w:sz w:val="24"/>
          <w:szCs w:val="24"/>
        </w:rPr>
        <w:t>;</w:t>
      </w:r>
    </w:p>
    <w:p w14:paraId="08389D14" w14:textId="6C4DF68F" w:rsidR="00266DC9" w:rsidRPr="00DE35A8" w:rsidRDefault="00DE35A8"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2.</w:t>
      </w:r>
      <w:r w:rsidR="004673FD">
        <w:rPr>
          <w:rFonts w:ascii="Arial" w:hAnsi="Arial" w:cs="Arial"/>
          <w:sz w:val="24"/>
          <w:szCs w:val="24"/>
        </w:rPr>
        <w:t xml:space="preserve"> </w:t>
      </w:r>
      <w:r w:rsidRPr="00DE35A8">
        <w:rPr>
          <w:rFonts w:ascii="Arial" w:hAnsi="Arial" w:cs="Arial"/>
          <w:sz w:val="24"/>
          <w:szCs w:val="24"/>
        </w:rPr>
        <w:t xml:space="preserve">Нотариално заверено </w:t>
      </w:r>
      <w:r w:rsidR="00266DC9">
        <w:rPr>
          <w:rFonts w:ascii="Arial" w:hAnsi="Arial" w:cs="Arial"/>
          <w:sz w:val="24"/>
          <w:szCs w:val="24"/>
        </w:rPr>
        <w:t xml:space="preserve">изрично </w:t>
      </w:r>
      <w:r w:rsidRPr="00DE35A8">
        <w:rPr>
          <w:rFonts w:ascii="Arial" w:hAnsi="Arial" w:cs="Arial"/>
          <w:sz w:val="24"/>
          <w:szCs w:val="24"/>
        </w:rPr>
        <w:t>пълномощно в случаите, когато административният договор за предоставяне на безвъзмездна финансова помощ ще бъде подписан от лице, различно от законния/ите представител/и на кандидата съгласно Търговския регистър или регистър БУЛСТАТ– оригинал или копие, заверено от кандидата</w:t>
      </w:r>
      <w:r w:rsidR="00A41D8C">
        <w:rPr>
          <w:rFonts w:ascii="Arial" w:hAnsi="Arial" w:cs="Arial"/>
          <w:sz w:val="24"/>
          <w:szCs w:val="24"/>
        </w:rPr>
        <w:t xml:space="preserve"> (Приложение </w:t>
      </w:r>
      <w:r w:rsidR="00142BA6">
        <w:rPr>
          <w:rFonts w:ascii="Arial" w:hAnsi="Arial" w:cs="Arial"/>
          <w:sz w:val="24"/>
          <w:szCs w:val="24"/>
        </w:rPr>
        <w:t>2</w:t>
      </w:r>
      <w:r w:rsidR="00A41D8C">
        <w:rPr>
          <w:rFonts w:ascii="Arial" w:hAnsi="Arial" w:cs="Arial"/>
          <w:sz w:val="24"/>
          <w:szCs w:val="24"/>
        </w:rPr>
        <w:t>)</w:t>
      </w:r>
      <w:r w:rsidRPr="00DE35A8">
        <w:rPr>
          <w:rFonts w:ascii="Arial" w:hAnsi="Arial" w:cs="Arial"/>
          <w:sz w:val="24"/>
          <w:szCs w:val="24"/>
        </w:rPr>
        <w:t>;</w:t>
      </w:r>
    </w:p>
    <w:p w14:paraId="49DC8DD6" w14:textId="3E53DFB7" w:rsidR="00DE35A8" w:rsidRPr="00F4599F" w:rsidRDefault="00DE35A8" w:rsidP="00BC05AE">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DE35A8">
        <w:rPr>
          <w:rFonts w:ascii="Arial" w:hAnsi="Arial" w:cs="Arial"/>
          <w:sz w:val="24"/>
          <w:szCs w:val="24"/>
        </w:rPr>
        <w:t>3</w:t>
      </w:r>
      <w:r w:rsidR="00BC05AE" w:rsidRPr="00F4599F">
        <w:rPr>
          <w:rFonts w:ascii="Arial" w:hAnsi="Arial" w:cs="Arial"/>
          <w:sz w:val="24"/>
          <w:szCs w:val="24"/>
        </w:rPr>
        <w:t xml:space="preserve">. </w:t>
      </w:r>
      <w:r w:rsidRPr="00DE35A8">
        <w:rPr>
          <w:rFonts w:ascii="Arial" w:hAnsi="Arial" w:cs="Arial"/>
          <w:sz w:val="24"/>
          <w:szCs w:val="24"/>
        </w:rPr>
        <w:t>Декларация</w:t>
      </w:r>
      <w:r w:rsidR="00252232">
        <w:rPr>
          <w:rFonts w:ascii="Arial" w:hAnsi="Arial" w:cs="Arial"/>
          <w:sz w:val="24"/>
          <w:szCs w:val="24"/>
        </w:rPr>
        <w:t xml:space="preserve"> към УКИ </w:t>
      </w:r>
      <w:r w:rsidR="00252232" w:rsidRPr="00252232">
        <w:rPr>
          <w:rFonts w:ascii="Arial" w:hAnsi="Arial" w:cs="Arial"/>
          <w:sz w:val="24"/>
          <w:szCs w:val="24"/>
        </w:rPr>
        <w:t xml:space="preserve">(Декларация, че кандидатът е запознат с условията за кандидатстване условията за изпълнение; Декларация по чл. 25, ал. 2 от </w:t>
      </w:r>
      <w:r w:rsidR="008869C1">
        <w:rPr>
          <w:rFonts w:ascii="Arial" w:hAnsi="Arial" w:cs="Arial"/>
          <w:sz w:val="24"/>
          <w:szCs w:val="24"/>
        </w:rPr>
        <w:t>З</w:t>
      </w:r>
      <w:r w:rsidR="008869C1" w:rsidRPr="00252232">
        <w:rPr>
          <w:rFonts w:ascii="Arial" w:hAnsi="Arial" w:cs="Arial"/>
          <w:sz w:val="24"/>
          <w:szCs w:val="24"/>
        </w:rPr>
        <w:t xml:space="preserve">акона </w:t>
      </w:r>
      <w:r w:rsidR="00252232" w:rsidRPr="00252232">
        <w:rPr>
          <w:rFonts w:ascii="Arial" w:hAnsi="Arial" w:cs="Arial"/>
          <w:sz w:val="24"/>
          <w:szCs w:val="24"/>
        </w:rPr>
        <w:t xml:space="preserve">за управление на средствата от европейските фондове при споделено управление и чл. 7 от ПМС 162/2016 г.; Декларация, че кандидатът е запознат с условията за кандидатстване и условията за изпълнение; Заявление за профил за достъп на ръководител на бенефициента до ИСУН 2020 (прилага се при сключен АДПБФП); Заявление за профил за достъп на упълномощени от бенефициента лица до ИСУН 2020 (прилага се при сключен АДПБФП); Декларация за липса на нередности; Декларация по чл. 10, параграф 5 от Регламент (ЕС) № 508/2014 на </w:t>
      </w:r>
      <w:r w:rsidR="00C103C4">
        <w:rPr>
          <w:rFonts w:ascii="Arial" w:hAnsi="Arial" w:cs="Arial"/>
          <w:sz w:val="24"/>
          <w:szCs w:val="24"/>
        </w:rPr>
        <w:t>Е</w:t>
      </w:r>
      <w:r w:rsidR="00252232" w:rsidRPr="00252232">
        <w:rPr>
          <w:rFonts w:ascii="Arial" w:hAnsi="Arial" w:cs="Arial"/>
          <w:sz w:val="24"/>
          <w:szCs w:val="24"/>
        </w:rPr>
        <w:t>вропейския парламент и на съвета от 15 май 2014 година за Европейския фонд за морско дело и рибарство; Декларация за държавни помощи; Декларация за съгласие данните на кандидата да бъдат предоставени на НСИ по служебен път; Декларация за съгласие данните на кандидата да бъдат предоставени от НАП на УО по служебен път; Декларация за промяна на декларираните обстоятелства)</w:t>
      </w:r>
      <w:r w:rsidR="00252232">
        <w:rPr>
          <w:rFonts w:ascii="Arial" w:hAnsi="Arial" w:cs="Arial"/>
          <w:sz w:val="24"/>
          <w:szCs w:val="24"/>
        </w:rPr>
        <w:t>,</w:t>
      </w:r>
      <w:r w:rsidR="00252232" w:rsidRPr="00252232" w:rsidDel="00252232">
        <w:rPr>
          <w:rFonts w:ascii="Arial" w:hAnsi="Arial" w:cs="Arial"/>
          <w:sz w:val="24"/>
          <w:szCs w:val="24"/>
        </w:rPr>
        <w:t xml:space="preserve"> </w:t>
      </w:r>
      <w:r w:rsidRPr="00DE35A8">
        <w:rPr>
          <w:rFonts w:ascii="Arial" w:hAnsi="Arial" w:cs="Arial"/>
          <w:sz w:val="24"/>
          <w:szCs w:val="24"/>
        </w:rPr>
        <w:t>Приложение № 2.1., подписана собственоръчно, сканирана и прикачена в ИСУН 2020 или подписана с КЕП</w:t>
      </w:r>
      <w:r w:rsidR="00EB2339">
        <w:rPr>
          <w:rFonts w:ascii="Arial" w:hAnsi="Arial" w:cs="Arial"/>
          <w:sz w:val="24"/>
          <w:szCs w:val="24"/>
        </w:rPr>
        <w:t xml:space="preserve">. </w:t>
      </w:r>
      <w:r w:rsidR="001B06DC" w:rsidRPr="00D63675">
        <w:rPr>
          <w:rFonts w:ascii="Arial" w:hAnsi="Arial" w:cs="Arial"/>
          <w:i/>
        </w:rPr>
        <w:t>Декларацията се попълва и подписва от всички лица с право да представляват кандидата, независимо дали представляват заедно или поотделно</w:t>
      </w:r>
      <w:r w:rsidRPr="00DE35A8">
        <w:rPr>
          <w:rFonts w:ascii="Arial" w:hAnsi="Arial" w:cs="Arial"/>
          <w:sz w:val="24"/>
          <w:szCs w:val="24"/>
        </w:rPr>
        <w:t>;</w:t>
      </w:r>
    </w:p>
    <w:p w14:paraId="45D17BE7" w14:textId="43440A34" w:rsidR="000C06C6" w:rsidRPr="000C06C6" w:rsidRDefault="000C06C6" w:rsidP="00F4599F">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0C06C6">
        <w:rPr>
          <w:rFonts w:ascii="Arial" w:hAnsi="Arial" w:cs="Arial"/>
          <w:sz w:val="24"/>
          <w:szCs w:val="24"/>
        </w:rPr>
        <w:t>УО на ПМДР уведомява бенефициента чрез модул „Комуникация“ в ИСУН 2020 за подписания АДПБФП.</w:t>
      </w:r>
    </w:p>
    <w:p w14:paraId="64AB21CB" w14:textId="77777777" w:rsidR="0041480E" w:rsidRPr="00775A96" w:rsidRDefault="0041480E" w:rsidP="00880971">
      <w:pPr>
        <w:pStyle w:val="Heading2"/>
        <w:spacing w:before="100" w:beforeAutospacing="1" w:after="100" w:afterAutospacing="1" w:line="276" w:lineRule="auto"/>
        <w:ind w:left="142" w:right="142"/>
        <w:rPr>
          <w:rFonts w:ascii="Arial" w:hAnsi="Arial" w:cs="Arial"/>
          <w:sz w:val="24"/>
          <w:szCs w:val="24"/>
        </w:rPr>
      </w:pPr>
      <w:bookmarkStart w:id="41" w:name="_Toc40085064"/>
      <w:bookmarkStart w:id="42" w:name="_Toc120869422"/>
      <w:r w:rsidRPr="00775A96">
        <w:rPr>
          <w:rFonts w:ascii="Arial" w:hAnsi="Arial" w:cs="Arial"/>
          <w:sz w:val="24"/>
          <w:szCs w:val="24"/>
        </w:rPr>
        <w:t>28 Условия за изпълнение:</w:t>
      </w:r>
      <w:bookmarkEnd w:id="41"/>
      <w:bookmarkEnd w:id="42"/>
    </w:p>
    <w:p w14:paraId="56C76437" w14:textId="486EB88B" w:rsidR="00281407" w:rsidRPr="00775A96" w:rsidRDefault="0028140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C027B4">
        <w:rPr>
          <w:rFonts w:ascii="Arial" w:hAnsi="Arial" w:cs="Arial"/>
          <w:sz w:val="24"/>
          <w:szCs w:val="24"/>
        </w:rPr>
        <w:t>Бенефициентът подава искане за окончателно плащане</w:t>
      </w:r>
      <w:r w:rsidR="00372B44" w:rsidRPr="00ED32ED">
        <w:rPr>
          <w:rFonts w:ascii="Arial" w:hAnsi="Arial" w:cs="Arial"/>
          <w:sz w:val="24"/>
          <w:szCs w:val="24"/>
        </w:rPr>
        <w:t xml:space="preserve">, </w:t>
      </w:r>
      <w:r w:rsidR="0034322A" w:rsidRPr="00ED32ED">
        <w:rPr>
          <w:rFonts w:ascii="Arial" w:hAnsi="Arial" w:cs="Arial"/>
          <w:sz w:val="24"/>
          <w:szCs w:val="24"/>
        </w:rPr>
        <w:t xml:space="preserve">придружено от </w:t>
      </w:r>
      <w:r w:rsidR="00372B44" w:rsidRPr="00ED32ED">
        <w:rPr>
          <w:rFonts w:ascii="Arial" w:hAnsi="Arial" w:cs="Arial"/>
          <w:sz w:val="24"/>
          <w:szCs w:val="24"/>
        </w:rPr>
        <w:t>технически</w:t>
      </w:r>
      <w:r w:rsidRPr="00ED32ED">
        <w:rPr>
          <w:rFonts w:ascii="Arial" w:hAnsi="Arial" w:cs="Arial"/>
          <w:sz w:val="24"/>
          <w:szCs w:val="24"/>
        </w:rPr>
        <w:t xml:space="preserve"> и финансов отчет чрез ИСУН 2020 в срок до </w:t>
      </w:r>
      <w:r w:rsidR="00372B44" w:rsidRPr="00ED32ED">
        <w:rPr>
          <w:rFonts w:ascii="Arial" w:hAnsi="Arial" w:cs="Arial"/>
          <w:sz w:val="24"/>
          <w:szCs w:val="24"/>
        </w:rPr>
        <w:t xml:space="preserve">30 календарни </w:t>
      </w:r>
      <w:r w:rsidRPr="00BB2D10">
        <w:rPr>
          <w:rFonts w:ascii="Arial" w:hAnsi="Arial" w:cs="Arial"/>
          <w:sz w:val="24"/>
          <w:szCs w:val="24"/>
        </w:rPr>
        <w:t>дни след</w:t>
      </w:r>
      <w:r w:rsidR="00372B44" w:rsidRPr="00BB2D10">
        <w:rPr>
          <w:rFonts w:ascii="Arial" w:hAnsi="Arial" w:cs="Arial"/>
          <w:sz w:val="24"/>
          <w:szCs w:val="24"/>
        </w:rPr>
        <w:t xml:space="preserve"> въвеждане на</w:t>
      </w:r>
      <w:r w:rsidRPr="00C027B4">
        <w:rPr>
          <w:rFonts w:ascii="Arial" w:hAnsi="Arial" w:cs="Arial"/>
          <w:sz w:val="24"/>
          <w:szCs w:val="24"/>
        </w:rPr>
        <w:t xml:space="preserve"> подпис</w:t>
      </w:r>
      <w:r w:rsidR="00372B44" w:rsidRPr="00C027B4">
        <w:rPr>
          <w:rFonts w:ascii="Arial" w:hAnsi="Arial" w:cs="Arial"/>
          <w:sz w:val="24"/>
          <w:szCs w:val="24"/>
        </w:rPr>
        <w:t>ания</w:t>
      </w:r>
      <w:r w:rsidRPr="00C027B4">
        <w:rPr>
          <w:rFonts w:ascii="Arial" w:hAnsi="Arial" w:cs="Arial"/>
          <w:sz w:val="24"/>
          <w:szCs w:val="24"/>
        </w:rPr>
        <w:t xml:space="preserve"> </w:t>
      </w:r>
      <w:r w:rsidR="00417CD1">
        <w:rPr>
          <w:rFonts w:ascii="Arial" w:hAnsi="Arial" w:cs="Arial"/>
          <w:sz w:val="24"/>
          <w:szCs w:val="24"/>
        </w:rPr>
        <w:t>АДПБФП</w:t>
      </w:r>
      <w:r w:rsidR="00372B44" w:rsidRPr="00C027B4">
        <w:rPr>
          <w:rFonts w:ascii="Arial" w:hAnsi="Arial" w:cs="Arial"/>
          <w:sz w:val="24"/>
          <w:szCs w:val="24"/>
        </w:rPr>
        <w:t xml:space="preserve"> в ИСУН 2020</w:t>
      </w:r>
      <w:r w:rsidRPr="00C027B4">
        <w:rPr>
          <w:rFonts w:ascii="Arial" w:hAnsi="Arial" w:cs="Arial"/>
          <w:sz w:val="24"/>
          <w:szCs w:val="24"/>
        </w:rPr>
        <w:t>. Към искането за окончателно плащане</w:t>
      </w:r>
      <w:r w:rsidR="0034322A" w:rsidRPr="00C027B4">
        <w:rPr>
          <w:rFonts w:ascii="Arial" w:hAnsi="Arial" w:cs="Arial"/>
          <w:sz w:val="24"/>
          <w:szCs w:val="24"/>
        </w:rPr>
        <w:t>, бенефициентът</w:t>
      </w:r>
      <w:r w:rsidRPr="00C027B4">
        <w:rPr>
          <w:rFonts w:ascii="Arial" w:hAnsi="Arial" w:cs="Arial"/>
          <w:sz w:val="24"/>
          <w:szCs w:val="24"/>
        </w:rPr>
        <w:t xml:space="preserve"> </w:t>
      </w:r>
      <w:r w:rsidR="0034322A" w:rsidRPr="00C027B4">
        <w:rPr>
          <w:rFonts w:ascii="Arial" w:hAnsi="Arial" w:cs="Arial"/>
          <w:sz w:val="24"/>
          <w:szCs w:val="24"/>
        </w:rPr>
        <w:t>следва да представи</w:t>
      </w:r>
      <w:r w:rsidR="00B16F93" w:rsidRPr="00C027B4">
        <w:rPr>
          <w:rFonts w:ascii="Arial" w:hAnsi="Arial" w:cs="Arial"/>
          <w:sz w:val="24"/>
          <w:szCs w:val="24"/>
        </w:rPr>
        <w:t xml:space="preserve"> </w:t>
      </w:r>
      <w:r w:rsidR="0034322A" w:rsidRPr="00C027B4">
        <w:rPr>
          <w:rFonts w:ascii="Arial" w:hAnsi="Arial" w:cs="Arial"/>
          <w:sz w:val="24"/>
          <w:szCs w:val="24"/>
        </w:rPr>
        <w:t xml:space="preserve">изцяло по електронен път чрез ИСУН 2020 </w:t>
      </w:r>
      <w:r w:rsidRPr="00C027B4">
        <w:rPr>
          <w:rFonts w:ascii="Arial" w:hAnsi="Arial" w:cs="Arial"/>
          <w:sz w:val="24"/>
          <w:szCs w:val="24"/>
        </w:rPr>
        <w:t>докумен</w:t>
      </w:r>
      <w:r w:rsidR="00B16F93" w:rsidRPr="00C027B4">
        <w:rPr>
          <w:rFonts w:ascii="Arial" w:hAnsi="Arial" w:cs="Arial"/>
          <w:sz w:val="24"/>
          <w:szCs w:val="24"/>
        </w:rPr>
        <w:t xml:space="preserve">тите, описани в Приложение № 7 </w:t>
      </w:r>
      <w:r w:rsidRPr="00C027B4">
        <w:rPr>
          <w:rFonts w:ascii="Arial" w:hAnsi="Arial" w:cs="Arial"/>
          <w:sz w:val="24"/>
          <w:szCs w:val="24"/>
        </w:rPr>
        <w:t>„Изискуеми документи при подаване на искане за окончателно плащане“</w:t>
      </w:r>
      <w:r w:rsidR="00D50D4C">
        <w:rPr>
          <w:rFonts w:ascii="Arial" w:hAnsi="Arial" w:cs="Arial"/>
          <w:sz w:val="24"/>
          <w:szCs w:val="24"/>
        </w:rPr>
        <w:t>.</w:t>
      </w:r>
      <w:r w:rsidR="00DD4FB0" w:rsidRPr="00C027B4">
        <w:t xml:space="preserve"> </w:t>
      </w:r>
    </w:p>
    <w:p w14:paraId="47CABFD7" w14:textId="49F6DE6E" w:rsidR="00775CC5" w:rsidRPr="00775A96" w:rsidRDefault="005B49DA" w:rsidP="00653E4E">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lastRenderedPageBreak/>
        <w:t xml:space="preserve">Бенефициентът се задължава да изготви финансов отчет чрез ИСУН 2020. Финансовият отчет се представя с искането за плащане. Финансовият отчет представя </w:t>
      </w:r>
      <w:r w:rsidR="00426470">
        <w:rPr>
          <w:rFonts w:ascii="Arial" w:hAnsi="Arial" w:cs="Arial"/>
          <w:sz w:val="24"/>
          <w:szCs w:val="24"/>
        </w:rPr>
        <w:t>компенсацията</w:t>
      </w:r>
      <w:r w:rsidRPr="00775A96">
        <w:rPr>
          <w:rFonts w:ascii="Arial" w:hAnsi="Arial" w:cs="Arial"/>
          <w:sz w:val="24"/>
          <w:szCs w:val="24"/>
        </w:rPr>
        <w:t xml:space="preserve"> по проекта</w:t>
      </w:r>
      <w:r w:rsidR="00426470">
        <w:rPr>
          <w:rFonts w:ascii="Arial" w:hAnsi="Arial" w:cs="Arial"/>
          <w:sz w:val="24"/>
          <w:szCs w:val="24"/>
        </w:rPr>
        <w:t>.</w:t>
      </w:r>
    </w:p>
    <w:p w14:paraId="482E8341" w14:textId="42F4E76E" w:rsidR="00775CC5" w:rsidRPr="00775A96" w:rsidRDefault="00775CC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Бенефициентът се задължава да изготв</w:t>
      </w:r>
      <w:r w:rsidR="00494119" w:rsidRPr="00775A96">
        <w:rPr>
          <w:rFonts w:ascii="Arial" w:hAnsi="Arial" w:cs="Arial"/>
          <w:sz w:val="24"/>
          <w:szCs w:val="24"/>
        </w:rPr>
        <w:t>и</w:t>
      </w:r>
      <w:r w:rsidRPr="00775A96">
        <w:rPr>
          <w:rFonts w:ascii="Arial" w:hAnsi="Arial" w:cs="Arial"/>
          <w:sz w:val="24"/>
          <w:szCs w:val="24"/>
        </w:rPr>
        <w:t xml:space="preserve"> и представ</w:t>
      </w:r>
      <w:r w:rsidR="00494119" w:rsidRPr="00775A96">
        <w:rPr>
          <w:rFonts w:ascii="Arial" w:hAnsi="Arial" w:cs="Arial"/>
          <w:sz w:val="24"/>
          <w:szCs w:val="24"/>
        </w:rPr>
        <w:t>и</w:t>
      </w:r>
      <w:r w:rsidR="00B16F93" w:rsidRPr="00775A96">
        <w:rPr>
          <w:rFonts w:ascii="Arial" w:hAnsi="Arial" w:cs="Arial"/>
          <w:sz w:val="24"/>
          <w:szCs w:val="24"/>
        </w:rPr>
        <w:t xml:space="preserve"> </w:t>
      </w:r>
      <w:r w:rsidRPr="00775A96">
        <w:rPr>
          <w:rFonts w:ascii="Arial" w:hAnsi="Arial" w:cs="Arial"/>
          <w:sz w:val="24"/>
          <w:szCs w:val="24"/>
        </w:rPr>
        <w:t>технически отчет чрез ИСУН 2020.</w:t>
      </w:r>
    </w:p>
    <w:p w14:paraId="0C9B5060" w14:textId="52837C92" w:rsidR="00775CC5" w:rsidRPr="00775A96" w:rsidRDefault="00775CC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Същият следва да </w:t>
      </w:r>
      <w:r w:rsidR="005B49DA" w:rsidRPr="00775A96">
        <w:rPr>
          <w:rFonts w:ascii="Arial" w:hAnsi="Arial" w:cs="Arial"/>
          <w:sz w:val="24"/>
          <w:szCs w:val="24"/>
        </w:rPr>
        <w:t xml:space="preserve">отчита изпълнението на заложените индикатори и да </w:t>
      </w:r>
      <w:r w:rsidRPr="00775A96">
        <w:rPr>
          <w:rFonts w:ascii="Arial" w:hAnsi="Arial" w:cs="Arial"/>
          <w:sz w:val="24"/>
          <w:szCs w:val="24"/>
        </w:rPr>
        <w:t>отразява и съответствието на дейностите с хоризонталните политики на ЕС, да описва основните проблеми, възникнали по време на изпълнението на проекта, както и как тези проблеми са били решени или причините за това да не бъдат преодолени.</w:t>
      </w:r>
    </w:p>
    <w:p w14:paraId="78D786ED" w14:textId="3E31F3E5" w:rsidR="009D0FEC" w:rsidRPr="009D0FEC" w:rsidRDefault="00B96751" w:rsidP="009D0FEC">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ДФЗ – РА разглежда искан</w:t>
      </w:r>
      <w:r w:rsidR="00281407" w:rsidRPr="00775A96">
        <w:rPr>
          <w:rFonts w:ascii="Arial" w:hAnsi="Arial" w:cs="Arial"/>
          <w:sz w:val="24"/>
          <w:szCs w:val="24"/>
        </w:rPr>
        <w:t>ето</w:t>
      </w:r>
      <w:r w:rsidRPr="00775A96">
        <w:rPr>
          <w:rFonts w:ascii="Arial" w:hAnsi="Arial" w:cs="Arial"/>
          <w:sz w:val="24"/>
          <w:szCs w:val="24"/>
        </w:rPr>
        <w:t xml:space="preserve"> за плащане, ведно с документите към </w:t>
      </w:r>
      <w:r w:rsidR="00281407" w:rsidRPr="00775A96">
        <w:rPr>
          <w:rFonts w:ascii="Arial" w:hAnsi="Arial" w:cs="Arial"/>
          <w:sz w:val="24"/>
          <w:szCs w:val="24"/>
        </w:rPr>
        <w:t>него</w:t>
      </w:r>
      <w:r w:rsidRPr="00775A96">
        <w:rPr>
          <w:rFonts w:ascii="Arial" w:hAnsi="Arial" w:cs="Arial"/>
          <w:sz w:val="24"/>
          <w:szCs w:val="24"/>
        </w:rPr>
        <w:t>, включително финансов</w:t>
      </w:r>
      <w:r w:rsidR="00281407" w:rsidRPr="00775A96">
        <w:rPr>
          <w:rFonts w:ascii="Arial" w:hAnsi="Arial" w:cs="Arial"/>
          <w:sz w:val="24"/>
          <w:szCs w:val="24"/>
        </w:rPr>
        <w:t>ия</w:t>
      </w:r>
      <w:r w:rsidRPr="00775A96">
        <w:rPr>
          <w:rFonts w:ascii="Arial" w:hAnsi="Arial" w:cs="Arial"/>
          <w:sz w:val="24"/>
          <w:szCs w:val="24"/>
        </w:rPr>
        <w:t xml:space="preserve"> </w:t>
      </w:r>
      <w:r w:rsidR="00775CC5" w:rsidRPr="00775A96">
        <w:rPr>
          <w:rFonts w:ascii="Arial" w:hAnsi="Arial" w:cs="Arial"/>
          <w:sz w:val="24"/>
          <w:szCs w:val="24"/>
        </w:rPr>
        <w:t xml:space="preserve">и технически </w:t>
      </w:r>
      <w:r w:rsidRPr="00775A96">
        <w:rPr>
          <w:rFonts w:ascii="Arial" w:hAnsi="Arial" w:cs="Arial"/>
          <w:sz w:val="24"/>
          <w:szCs w:val="24"/>
        </w:rPr>
        <w:t>отчет</w:t>
      </w:r>
      <w:r w:rsidR="00775CC5" w:rsidRPr="00775A96">
        <w:rPr>
          <w:rFonts w:ascii="Arial" w:hAnsi="Arial" w:cs="Arial"/>
          <w:sz w:val="24"/>
          <w:szCs w:val="24"/>
        </w:rPr>
        <w:t>и</w:t>
      </w:r>
      <w:r w:rsidRPr="00775A96">
        <w:rPr>
          <w:rFonts w:ascii="Arial" w:hAnsi="Arial" w:cs="Arial"/>
          <w:sz w:val="24"/>
          <w:szCs w:val="24"/>
        </w:rPr>
        <w:t>.</w:t>
      </w:r>
      <w:r w:rsidR="00226629" w:rsidRPr="00775A96">
        <w:rPr>
          <w:rFonts w:ascii="Arial" w:hAnsi="Arial" w:cs="Arial"/>
          <w:sz w:val="24"/>
          <w:szCs w:val="24"/>
        </w:rPr>
        <w:t xml:space="preserve"> </w:t>
      </w:r>
      <w:r w:rsidR="00653E4E">
        <w:rPr>
          <w:rFonts w:ascii="Arial" w:hAnsi="Arial" w:cs="Arial"/>
          <w:sz w:val="24"/>
          <w:szCs w:val="24"/>
        </w:rPr>
        <w:t>Компенсацията</w:t>
      </w:r>
      <w:r w:rsidR="009D0FEC" w:rsidRPr="009D0FEC">
        <w:rPr>
          <w:rFonts w:ascii="Arial" w:hAnsi="Arial" w:cs="Arial"/>
          <w:sz w:val="24"/>
          <w:szCs w:val="24"/>
        </w:rPr>
        <w:t xml:space="preserve">, </w:t>
      </w:r>
      <w:r w:rsidR="00653E4E" w:rsidRPr="009D0FEC">
        <w:rPr>
          <w:rFonts w:ascii="Arial" w:hAnsi="Arial" w:cs="Arial"/>
          <w:sz w:val="24"/>
          <w:szCs w:val="24"/>
        </w:rPr>
        <w:t>заявен</w:t>
      </w:r>
      <w:r w:rsidR="00653E4E">
        <w:rPr>
          <w:rFonts w:ascii="Arial" w:hAnsi="Arial" w:cs="Arial"/>
          <w:sz w:val="24"/>
          <w:szCs w:val="24"/>
        </w:rPr>
        <w:t>а</w:t>
      </w:r>
      <w:r w:rsidR="00653E4E" w:rsidRPr="009D0FEC">
        <w:rPr>
          <w:rFonts w:ascii="Arial" w:hAnsi="Arial" w:cs="Arial"/>
          <w:sz w:val="24"/>
          <w:szCs w:val="24"/>
        </w:rPr>
        <w:t xml:space="preserve"> </w:t>
      </w:r>
      <w:r w:rsidR="009D0FEC" w:rsidRPr="009D0FEC">
        <w:rPr>
          <w:rFonts w:ascii="Arial" w:hAnsi="Arial" w:cs="Arial"/>
          <w:sz w:val="24"/>
          <w:szCs w:val="24"/>
        </w:rPr>
        <w:t>от бенефициента, подлеж</w:t>
      </w:r>
      <w:r w:rsidR="00653E4E">
        <w:rPr>
          <w:rFonts w:ascii="Arial" w:hAnsi="Arial" w:cs="Arial"/>
          <w:sz w:val="24"/>
          <w:szCs w:val="24"/>
        </w:rPr>
        <w:t>и</w:t>
      </w:r>
      <w:r w:rsidR="009D0FEC" w:rsidRPr="009D0FEC">
        <w:rPr>
          <w:rFonts w:ascii="Arial" w:hAnsi="Arial" w:cs="Arial"/>
          <w:sz w:val="24"/>
          <w:szCs w:val="24"/>
        </w:rPr>
        <w:t xml:space="preserve"> на верификация със съответните административни проверки.</w:t>
      </w:r>
    </w:p>
    <w:p w14:paraId="69D4147B" w14:textId="2B70AD14" w:rsidR="00B96751" w:rsidRPr="00775A96" w:rsidRDefault="009D0FEC" w:rsidP="009D0FEC">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9D0FEC">
        <w:rPr>
          <w:rFonts w:ascii="Arial" w:hAnsi="Arial" w:cs="Arial"/>
          <w:sz w:val="24"/>
          <w:szCs w:val="24"/>
        </w:rPr>
        <w:t xml:space="preserve">УО на ПМДР чрез ДФЗ – РА извършва административни проверки на документите (представени към искането за окончателно плащане, подробно описани в Приложение № </w:t>
      </w:r>
      <w:r>
        <w:rPr>
          <w:rFonts w:ascii="Arial" w:hAnsi="Arial" w:cs="Arial"/>
          <w:sz w:val="24"/>
          <w:szCs w:val="24"/>
        </w:rPr>
        <w:t>7</w:t>
      </w:r>
      <w:r w:rsidRPr="009D0FEC">
        <w:rPr>
          <w:rFonts w:ascii="Arial" w:hAnsi="Arial" w:cs="Arial"/>
          <w:sz w:val="24"/>
          <w:szCs w:val="24"/>
        </w:rPr>
        <w:t xml:space="preserve"> към настоящите условия), заявените данни и други обстоятелства, свързани с искането за плащане, след което изплаща на бенефициента верифицираната БФП.</w:t>
      </w:r>
    </w:p>
    <w:p w14:paraId="53110CE3" w14:textId="4E811DAE" w:rsidR="00494DDC" w:rsidRPr="00775A96" w:rsidRDefault="00494DDC"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По настоящата процедура за предоставяне на безвъзмездна финансова помощ е допустимо само окончателно плащане.</w:t>
      </w:r>
    </w:p>
    <w:p w14:paraId="4A5C747A" w14:textId="48CF00E0" w:rsidR="00775CC5" w:rsidRPr="00775A96" w:rsidRDefault="00775CC5"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684F4D">
        <w:rPr>
          <w:rFonts w:ascii="Arial" w:hAnsi="Arial" w:cs="Arial"/>
          <w:sz w:val="24"/>
          <w:szCs w:val="24"/>
        </w:rPr>
        <w:t xml:space="preserve">Окончателното плащане се извършва в срок до </w:t>
      </w:r>
      <w:r w:rsidR="00705FD0" w:rsidRPr="00684F4D">
        <w:rPr>
          <w:rFonts w:ascii="Arial" w:hAnsi="Arial" w:cs="Arial"/>
          <w:sz w:val="24"/>
          <w:szCs w:val="24"/>
        </w:rPr>
        <w:t xml:space="preserve">45 </w:t>
      </w:r>
      <w:r w:rsidRPr="00416005">
        <w:rPr>
          <w:rFonts w:ascii="Arial" w:hAnsi="Arial" w:cs="Arial"/>
          <w:sz w:val="24"/>
          <w:szCs w:val="24"/>
        </w:rPr>
        <w:t>работни</w:t>
      </w:r>
      <w:r w:rsidRPr="00775A96">
        <w:rPr>
          <w:rFonts w:ascii="Arial" w:hAnsi="Arial" w:cs="Arial"/>
          <w:sz w:val="24"/>
          <w:szCs w:val="24"/>
        </w:rPr>
        <w:t xml:space="preserve"> дни от датата на постъпване на искането за плащане в ИСУН 2020</w:t>
      </w:r>
    </w:p>
    <w:p w14:paraId="31FD1BC9" w14:textId="724F216E" w:rsidR="00BF3F3B" w:rsidRPr="00775A96" w:rsidRDefault="00BF3F3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Когато при разглеждане на искане за плащане се установи непълнота или неяснота в представените документи/информация, съгласно чл. 63 от </w:t>
      </w:r>
      <w:r w:rsidR="00601DF8">
        <w:rPr>
          <w:rFonts w:ascii="Arial" w:hAnsi="Arial" w:cs="Arial"/>
          <w:sz w:val="24"/>
          <w:szCs w:val="24"/>
        </w:rPr>
        <w:t>ЗУСЕФСУ</w:t>
      </w:r>
      <w:r w:rsidRPr="00775A96">
        <w:rPr>
          <w:rFonts w:ascii="Arial" w:hAnsi="Arial" w:cs="Arial"/>
          <w:sz w:val="24"/>
          <w:szCs w:val="24"/>
        </w:rPr>
        <w:t xml:space="preserve">, </w:t>
      </w:r>
      <w:r w:rsidR="009456A0" w:rsidRPr="00775A96">
        <w:rPr>
          <w:rFonts w:ascii="Arial" w:hAnsi="Arial" w:cs="Arial"/>
          <w:sz w:val="24"/>
          <w:szCs w:val="24"/>
        </w:rPr>
        <w:t>ДФЗ-РА</w:t>
      </w:r>
      <w:r w:rsidRPr="00775A96">
        <w:rPr>
          <w:rFonts w:ascii="Arial" w:hAnsi="Arial" w:cs="Arial"/>
          <w:sz w:val="24"/>
          <w:szCs w:val="24"/>
        </w:rPr>
        <w:t xml:space="preserve"> изпраща уведомление чрез ИСУН 2020 до бенефициента за представяне на документи и разяснения.</w:t>
      </w:r>
    </w:p>
    <w:p w14:paraId="181004F7" w14:textId="77777777" w:rsidR="00BF3F3B" w:rsidRPr="00775A96" w:rsidRDefault="00BF3F3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Бенефициентът е длъжен да представи изисканата информация и да отстрани нередовностите в срок до 5 работни дни от изпращане на уведомлението чрез ИСУН 2020.</w:t>
      </w:r>
    </w:p>
    <w:p w14:paraId="11C6D711" w14:textId="77777777" w:rsidR="00BF3F3B" w:rsidRPr="00775A96" w:rsidRDefault="00BF3F3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Документите се представят на български език. В случаите когато оригиналният документ е изготвен на чужд език, той се придружава с превод на български език, извършен в съответствие с Правилника за легализациите, заверките и преводите на документи и други книжа, прието с ПМС № 184 от 1958 г. (ДВ, бр. 73 от 1958 г.) и Конвенцията за премахване на изискването за легализация на чуждестранни публични актове, ратифицирана със Закона за ратифициране на Конвенцията за премахване на изискването за легализация на чуждестранни публични актове (ДВ, бр. 47 от 2000 г.).</w:t>
      </w:r>
    </w:p>
    <w:p w14:paraId="1856AA97" w14:textId="77777777" w:rsidR="00406642" w:rsidRDefault="00BF3F3B" w:rsidP="00406642">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lastRenderedPageBreak/>
        <w:t xml:space="preserve">ДФЗ-РА извършва плащанията в лева по посочената в административния договор сметка на бенефициента, съобразно разпоредбите на  договора, общите условия и условията за изпълнение. </w:t>
      </w:r>
    </w:p>
    <w:p w14:paraId="10EEC3D1" w14:textId="60424A62" w:rsidR="00B96751" w:rsidRPr="00775A96" w:rsidRDefault="00B96751" w:rsidP="00406642">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В изпълнение на Решение на Министерски съвет № 592 от 21.08.2018 г. след сключване на договор на стойност, равна или надвишаваща 30 000,00 лв. и преди извършване на плащане, УО на ПМДР има ангажимент да уведомява Национална агенция за приходите и Агенция „Митници“ за предстоящата за изплащане сума и за стойността на конкретния договор, по който ще се извърши плащането, за проверка на наличие/липса на данъчни задължения. При наличие на данъчни задължения към Национална агенция за приходите и Агенция „Митници“, Управляващият орган </w:t>
      </w:r>
      <w:r w:rsidR="001B21EB">
        <w:rPr>
          <w:rFonts w:ascii="Arial" w:hAnsi="Arial" w:cs="Arial"/>
          <w:sz w:val="24"/>
          <w:szCs w:val="24"/>
        </w:rPr>
        <w:t xml:space="preserve">чрез ДФЗ-РА </w:t>
      </w:r>
      <w:r w:rsidRPr="00775A96">
        <w:rPr>
          <w:rFonts w:ascii="Arial" w:hAnsi="Arial" w:cs="Arial"/>
          <w:sz w:val="24"/>
          <w:szCs w:val="24"/>
        </w:rPr>
        <w:t>извършва банков превод на запорираната сума по посочената в разпореждането за изпълнение банкова сметка и уведомява бенефициента за извършения превод в модул „Кореспонденция“ в ИСУН 2020.</w:t>
      </w:r>
    </w:p>
    <w:p w14:paraId="703BB6BE" w14:textId="23091E2E" w:rsidR="00705FD0" w:rsidRPr="00406642" w:rsidRDefault="00705FD0"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406642">
        <w:rPr>
          <w:rFonts w:ascii="Arial" w:hAnsi="Arial" w:cs="Arial"/>
          <w:sz w:val="24"/>
          <w:szCs w:val="24"/>
        </w:rPr>
        <w:t>ДФЗ извършва служебна  проверка за наличие или липса на задължения към НАП по чл</w:t>
      </w:r>
      <w:r w:rsidR="00684F4D">
        <w:rPr>
          <w:rFonts w:ascii="Arial" w:hAnsi="Arial" w:cs="Arial"/>
          <w:sz w:val="24"/>
          <w:szCs w:val="24"/>
        </w:rPr>
        <w:t>.</w:t>
      </w:r>
      <w:r w:rsidRPr="00406642">
        <w:rPr>
          <w:rFonts w:ascii="Arial" w:hAnsi="Arial" w:cs="Arial"/>
          <w:sz w:val="24"/>
          <w:szCs w:val="24"/>
        </w:rPr>
        <w:t xml:space="preserve"> 87, ал. 11 от ДОПК и при наличия на задължения не се оторизират плащания.</w:t>
      </w:r>
    </w:p>
    <w:p w14:paraId="359CB4FD" w14:textId="107EA207" w:rsidR="00421BCF"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При извършване на проверката, с оглед избягване на двойно финансиране </w:t>
      </w:r>
      <w:r w:rsidR="002B24ED" w:rsidRPr="00775A96">
        <w:rPr>
          <w:rFonts w:ascii="Arial" w:hAnsi="Arial" w:cs="Arial"/>
          <w:sz w:val="24"/>
          <w:szCs w:val="24"/>
        </w:rPr>
        <w:t xml:space="preserve">ДФЗ-РА </w:t>
      </w:r>
      <w:r w:rsidRPr="00775A96">
        <w:rPr>
          <w:rFonts w:ascii="Arial" w:hAnsi="Arial" w:cs="Arial"/>
          <w:sz w:val="24"/>
          <w:szCs w:val="24"/>
        </w:rPr>
        <w:t xml:space="preserve">ще прави проверка и при необходимост </w:t>
      </w:r>
      <w:r w:rsidR="002B24ED" w:rsidRPr="00775A96">
        <w:rPr>
          <w:rFonts w:ascii="Arial" w:hAnsi="Arial" w:cs="Arial"/>
          <w:sz w:val="24"/>
          <w:szCs w:val="24"/>
        </w:rPr>
        <w:t xml:space="preserve">ще </w:t>
      </w:r>
      <w:r w:rsidRPr="00775A96">
        <w:rPr>
          <w:rFonts w:ascii="Arial" w:hAnsi="Arial" w:cs="Arial"/>
          <w:sz w:val="24"/>
          <w:szCs w:val="24"/>
        </w:rPr>
        <w:t>изисква  допълнителна информация от други публични институции</w:t>
      </w:r>
    </w:p>
    <w:p w14:paraId="2746E6C5" w14:textId="47996EBD" w:rsidR="00421BCF"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Ако в резултат на извършената проверка се установи наличие на двойно финансиране на разходи,  получената безвъзмездна </w:t>
      </w:r>
      <w:r w:rsidR="00130823">
        <w:rPr>
          <w:rFonts w:ascii="Arial" w:hAnsi="Arial" w:cs="Arial"/>
          <w:sz w:val="24"/>
          <w:szCs w:val="24"/>
        </w:rPr>
        <w:t xml:space="preserve">финансова </w:t>
      </w:r>
      <w:r w:rsidRPr="00775A96">
        <w:rPr>
          <w:rFonts w:ascii="Arial" w:hAnsi="Arial" w:cs="Arial"/>
          <w:sz w:val="24"/>
          <w:szCs w:val="24"/>
        </w:rPr>
        <w:t>помощ подлежи на възстановяване, вкл. начислената законна лихва съгласно Административния договор</w:t>
      </w:r>
    </w:p>
    <w:p w14:paraId="30A4810B" w14:textId="643A2F4F" w:rsidR="00CF6F9C"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Правата и задълженията, които възникват за бенефициента са описани в приложения образец на Административен договор за безвъзмездна финансова помощ </w:t>
      </w:r>
      <w:r w:rsidR="005E3F3A" w:rsidRPr="00775A96">
        <w:rPr>
          <w:rFonts w:ascii="Arial" w:hAnsi="Arial" w:cs="Arial"/>
          <w:sz w:val="24"/>
          <w:szCs w:val="24"/>
        </w:rPr>
        <w:t>по ПМДР</w:t>
      </w:r>
      <w:r w:rsidR="00660682">
        <w:rPr>
          <w:rFonts w:ascii="Arial" w:hAnsi="Arial" w:cs="Arial"/>
          <w:sz w:val="24"/>
          <w:szCs w:val="24"/>
        </w:rPr>
        <w:t xml:space="preserve"> </w:t>
      </w:r>
      <w:r w:rsidRPr="00775A96">
        <w:rPr>
          <w:rFonts w:ascii="Arial" w:hAnsi="Arial" w:cs="Arial"/>
          <w:sz w:val="24"/>
          <w:szCs w:val="24"/>
        </w:rPr>
        <w:t xml:space="preserve">2014-2020 (Приложение </w:t>
      </w:r>
      <w:r w:rsidR="001C69AC" w:rsidRPr="00775A96">
        <w:rPr>
          <w:rFonts w:ascii="Arial" w:hAnsi="Arial" w:cs="Arial"/>
          <w:sz w:val="24"/>
          <w:szCs w:val="24"/>
        </w:rPr>
        <w:t xml:space="preserve">№ </w:t>
      </w:r>
      <w:r w:rsidR="00C815D9" w:rsidRPr="00775A96">
        <w:rPr>
          <w:rFonts w:ascii="Arial" w:hAnsi="Arial" w:cs="Arial"/>
          <w:sz w:val="24"/>
          <w:szCs w:val="24"/>
        </w:rPr>
        <w:t>3</w:t>
      </w:r>
      <w:r w:rsidRPr="00775A96">
        <w:rPr>
          <w:rFonts w:ascii="Arial" w:hAnsi="Arial" w:cs="Arial"/>
          <w:sz w:val="24"/>
          <w:szCs w:val="24"/>
        </w:rPr>
        <w:t xml:space="preserve">) и Общите условия към финансираните по </w:t>
      </w:r>
      <w:r w:rsidR="00C815D9" w:rsidRPr="00775A96">
        <w:rPr>
          <w:rFonts w:ascii="Arial" w:hAnsi="Arial" w:cs="Arial"/>
          <w:sz w:val="24"/>
          <w:szCs w:val="24"/>
        </w:rPr>
        <w:t>ПМДР</w:t>
      </w:r>
      <w:r w:rsidRPr="00775A96">
        <w:rPr>
          <w:rFonts w:ascii="Arial" w:hAnsi="Arial" w:cs="Arial"/>
          <w:sz w:val="24"/>
          <w:szCs w:val="24"/>
        </w:rPr>
        <w:t xml:space="preserve"> 2014-2020 договори за безвъзмездна финансова помощ (Приложение </w:t>
      </w:r>
      <w:r w:rsidR="001C69AC" w:rsidRPr="00775A96">
        <w:rPr>
          <w:rFonts w:ascii="Arial" w:hAnsi="Arial" w:cs="Arial"/>
          <w:sz w:val="24"/>
          <w:szCs w:val="24"/>
        </w:rPr>
        <w:t xml:space="preserve">№ </w:t>
      </w:r>
      <w:r w:rsidRPr="00775A96">
        <w:rPr>
          <w:rFonts w:ascii="Arial" w:hAnsi="Arial" w:cs="Arial"/>
          <w:sz w:val="24"/>
          <w:szCs w:val="24"/>
        </w:rPr>
        <w:t>3.</w:t>
      </w:r>
      <w:r w:rsidR="00A81238">
        <w:rPr>
          <w:rFonts w:ascii="Arial" w:hAnsi="Arial" w:cs="Arial"/>
          <w:sz w:val="24"/>
          <w:szCs w:val="24"/>
          <w:lang w:val="en-US"/>
        </w:rPr>
        <w:t>1</w:t>
      </w:r>
      <w:r w:rsidRPr="00775A96">
        <w:rPr>
          <w:rFonts w:ascii="Arial" w:hAnsi="Arial" w:cs="Arial"/>
          <w:sz w:val="24"/>
          <w:szCs w:val="24"/>
        </w:rPr>
        <w:t>.).</w:t>
      </w:r>
    </w:p>
    <w:p w14:paraId="2595DB9D" w14:textId="4C40DEF1" w:rsidR="00421BCF"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Всеки бенефициент може да подаде сигнал за нередност при условията и по реда на Наредбата за администриране на нередности по Европейските структурни и инвестиционни фондове (приета с ПМС № 173/13.07.2016 г., обн. ДВ, бр. 57 от 2016 г.) и съобразно подписаната от него Декларация, че кандидатът е запознат с Условията за кандидатстване и изпълнение (Приложение </w:t>
      </w:r>
      <w:r w:rsidR="001C69AC" w:rsidRPr="00775A96">
        <w:rPr>
          <w:rFonts w:ascii="Arial" w:hAnsi="Arial" w:cs="Arial"/>
          <w:sz w:val="24"/>
          <w:szCs w:val="24"/>
        </w:rPr>
        <w:t xml:space="preserve">№ </w:t>
      </w:r>
      <w:r w:rsidRPr="00775A96">
        <w:rPr>
          <w:rFonts w:ascii="Arial" w:hAnsi="Arial" w:cs="Arial"/>
          <w:sz w:val="24"/>
          <w:szCs w:val="24"/>
        </w:rPr>
        <w:t>2.1.).</w:t>
      </w:r>
    </w:p>
    <w:p w14:paraId="71C0C007" w14:textId="70896427"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Изменение на административния договор за безвъзмездна финансова помощ се извършва чрез сключване на Анекс (допълнително споразумение) към административния договор съгласно чл. 39 от </w:t>
      </w:r>
      <w:r w:rsidR="00601DF8">
        <w:rPr>
          <w:rFonts w:ascii="Arial" w:hAnsi="Arial" w:cs="Arial"/>
          <w:sz w:val="24"/>
          <w:szCs w:val="24"/>
        </w:rPr>
        <w:t>ЗУСЕФСУ</w:t>
      </w:r>
      <w:r w:rsidRPr="00775A96">
        <w:rPr>
          <w:rFonts w:ascii="Arial" w:hAnsi="Arial" w:cs="Arial"/>
          <w:sz w:val="24"/>
          <w:szCs w:val="24"/>
        </w:rPr>
        <w:t xml:space="preserve">. Измененията се извършват и влизат в сила съгласно чл. </w:t>
      </w:r>
      <w:r w:rsidR="009D5D99" w:rsidRPr="00775A96">
        <w:rPr>
          <w:rFonts w:ascii="Arial" w:hAnsi="Arial" w:cs="Arial"/>
          <w:sz w:val="24"/>
          <w:szCs w:val="24"/>
        </w:rPr>
        <w:t>35</w:t>
      </w:r>
      <w:r w:rsidRPr="00775A96">
        <w:rPr>
          <w:rFonts w:ascii="Arial" w:hAnsi="Arial" w:cs="Arial"/>
          <w:sz w:val="24"/>
          <w:szCs w:val="24"/>
        </w:rPr>
        <w:t xml:space="preserve"> </w:t>
      </w:r>
      <w:r w:rsidR="009D5D99" w:rsidRPr="00775A96">
        <w:rPr>
          <w:rFonts w:ascii="Arial" w:hAnsi="Arial" w:cs="Arial"/>
          <w:sz w:val="24"/>
          <w:szCs w:val="24"/>
        </w:rPr>
        <w:t xml:space="preserve">и чл. 38 </w:t>
      </w:r>
      <w:r w:rsidRPr="00775A96">
        <w:rPr>
          <w:rFonts w:ascii="Arial" w:hAnsi="Arial" w:cs="Arial"/>
          <w:sz w:val="24"/>
          <w:szCs w:val="24"/>
        </w:rPr>
        <w:t>от Общите</w:t>
      </w:r>
      <w:r w:rsidR="005E3F3A" w:rsidRPr="00775A96">
        <w:rPr>
          <w:rFonts w:ascii="Arial" w:hAnsi="Arial" w:cs="Arial"/>
          <w:sz w:val="24"/>
          <w:szCs w:val="24"/>
        </w:rPr>
        <w:t xml:space="preserve"> условия</w:t>
      </w:r>
      <w:r w:rsidRPr="00775A96">
        <w:rPr>
          <w:rFonts w:ascii="Arial" w:hAnsi="Arial" w:cs="Arial"/>
          <w:sz w:val="24"/>
          <w:szCs w:val="24"/>
        </w:rPr>
        <w:t>. Анексът към административния договор не може да нарушава условията, съществуващи към момента на сключване на административния договор и равното третиране на бенефициентите.</w:t>
      </w:r>
    </w:p>
    <w:p w14:paraId="0A93C88E" w14:textId="7B7949A5"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lastRenderedPageBreak/>
        <w:t xml:space="preserve">Промени в бюджета на проекта съгласно чл. </w:t>
      </w:r>
      <w:r w:rsidR="00822968" w:rsidRPr="00775A96">
        <w:rPr>
          <w:rFonts w:ascii="Arial" w:hAnsi="Arial" w:cs="Arial"/>
          <w:sz w:val="24"/>
          <w:szCs w:val="24"/>
        </w:rPr>
        <w:t>42, б. а</w:t>
      </w:r>
      <w:r w:rsidRPr="00775A96">
        <w:rPr>
          <w:rFonts w:ascii="Arial" w:hAnsi="Arial" w:cs="Arial"/>
          <w:sz w:val="24"/>
          <w:szCs w:val="24"/>
        </w:rPr>
        <w:t xml:space="preserve"> от Общите условия са недопустими.</w:t>
      </w:r>
    </w:p>
    <w:p w14:paraId="202607D6" w14:textId="25BA96B9"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Бенефициентът е задължен да осигури директен достъп (както по време на изпълнението на проекта, така и след неговото приключване) на представители на Управляващия орган и/или други одитиращи институции, с цел извършването на проверка на място на резултатите от изпълнението на проекта</w:t>
      </w:r>
      <w:r w:rsidR="00D50D4C">
        <w:rPr>
          <w:rFonts w:ascii="Arial" w:hAnsi="Arial" w:cs="Arial"/>
          <w:sz w:val="24"/>
          <w:szCs w:val="24"/>
        </w:rPr>
        <w:t>.</w:t>
      </w:r>
      <w:r w:rsidR="00D50D4C" w:rsidRPr="00775A96">
        <w:rPr>
          <w:rFonts w:ascii="Arial" w:hAnsi="Arial" w:cs="Arial"/>
          <w:sz w:val="24"/>
          <w:szCs w:val="24"/>
        </w:rPr>
        <w:t xml:space="preserve"> </w:t>
      </w:r>
    </w:p>
    <w:p w14:paraId="6E0751DD" w14:textId="2735E40F"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Бенефициентът трябва да води точна и редовна документация и счетоводни отчети, отразяващи </w:t>
      </w:r>
      <w:r w:rsidR="00CC3B96">
        <w:rPr>
          <w:rFonts w:ascii="Arial" w:hAnsi="Arial" w:cs="Arial"/>
          <w:sz w:val="24"/>
          <w:szCs w:val="24"/>
        </w:rPr>
        <w:t>получената компенсация по</w:t>
      </w:r>
      <w:r w:rsidRPr="00775A96">
        <w:rPr>
          <w:rFonts w:ascii="Arial" w:hAnsi="Arial" w:cs="Arial"/>
          <w:sz w:val="24"/>
          <w:szCs w:val="24"/>
        </w:rPr>
        <w:t xml:space="preserve"> проекта, използвайки подходяща система за документооборот и счетоводно отчитане.</w:t>
      </w:r>
    </w:p>
    <w:p w14:paraId="206A8A03" w14:textId="77777777" w:rsidR="00BF3F3B" w:rsidRPr="00CB7750" w:rsidRDefault="00BF3F3B"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lang w:val="en-US"/>
        </w:rPr>
      </w:pPr>
      <w:r w:rsidRPr="00775A96">
        <w:rPr>
          <w:rFonts w:ascii="Arial" w:hAnsi="Arial" w:cs="Arial"/>
          <w:sz w:val="24"/>
          <w:szCs w:val="24"/>
        </w:rPr>
        <w:t>Бенефициентът е задължен да поддържа отделни счетоводни аналитични сметки или отделна счетоводна система, съгласно изискванията на приложимото законодателство.</w:t>
      </w:r>
    </w:p>
    <w:p w14:paraId="0BA0FA71" w14:textId="323D5D8C"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Всички документи, които са необходими, за да се установи спазването на условията, определени в условията за кандидатстване </w:t>
      </w:r>
      <w:r w:rsidR="00770F71" w:rsidRPr="00775A96">
        <w:rPr>
          <w:rFonts w:ascii="Arial" w:hAnsi="Arial" w:cs="Arial"/>
          <w:sz w:val="24"/>
          <w:szCs w:val="24"/>
        </w:rPr>
        <w:t xml:space="preserve">и изпълнение </w:t>
      </w:r>
      <w:r w:rsidRPr="00775A96">
        <w:rPr>
          <w:rFonts w:ascii="Arial" w:hAnsi="Arial" w:cs="Arial"/>
          <w:sz w:val="24"/>
          <w:szCs w:val="24"/>
        </w:rPr>
        <w:t xml:space="preserve">по процедурата, следва да се съхраняват за срок от </w:t>
      </w:r>
      <w:r w:rsidR="00AE0022" w:rsidRPr="00775A96">
        <w:rPr>
          <w:rFonts w:ascii="Arial" w:hAnsi="Arial" w:cs="Arial"/>
          <w:sz w:val="24"/>
          <w:szCs w:val="24"/>
        </w:rPr>
        <w:t>5</w:t>
      </w:r>
      <w:r w:rsidRPr="00775A96">
        <w:rPr>
          <w:rFonts w:ascii="Arial" w:hAnsi="Arial" w:cs="Arial"/>
          <w:sz w:val="24"/>
          <w:szCs w:val="24"/>
        </w:rPr>
        <w:t xml:space="preserve"> години от датата на предоставяне на безвъзмездната финансова помощ.</w:t>
      </w:r>
    </w:p>
    <w:p w14:paraId="11623F27" w14:textId="55A8E80F" w:rsidR="007E5F47"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trike/>
          <w:sz w:val="24"/>
          <w:szCs w:val="24"/>
        </w:rPr>
      </w:pPr>
      <w:r w:rsidRPr="00775A96">
        <w:rPr>
          <w:rFonts w:ascii="Arial" w:hAnsi="Arial" w:cs="Arial"/>
          <w:sz w:val="24"/>
          <w:szCs w:val="24"/>
        </w:rPr>
        <w:t>Максималният размер на безвъзмездната финансова помощ задължително се фиксира в административния договор за безвъзмездна финансова помощ</w:t>
      </w:r>
      <w:r w:rsidR="009D3E11" w:rsidRPr="00775A96">
        <w:rPr>
          <w:rFonts w:ascii="Arial" w:hAnsi="Arial" w:cs="Arial"/>
          <w:sz w:val="24"/>
          <w:szCs w:val="24"/>
        </w:rPr>
        <w:t xml:space="preserve">. </w:t>
      </w:r>
    </w:p>
    <w:p w14:paraId="6619BEAB" w14:textId="4843F65A" w:rsidR="00C12034" w:rsidRPr="00775A96" w:rsidRDefault="00E35BBA"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В случай на противоречие между разпоредбите на Приложение № 3.</w:t>
      </w:r>
      <w:r w:rsidR="00324128">
        <w:rPr>
          <w:rFonts w:ascii="Arial" w:hAnsi="Arial" w:cs="Arial"/>
          <w:sz w:val="24"/>
          <w:szCs w:val="24"/>
          <w:lang w:val="en-US"/>
        </w:rPr>
        <w:t>1</w:t>
      </w:r>
      <w:r w:rsidR="00324128" w:rsidRPr="00775A96">
        <w:rPr>
          <w:rFonts w:ascii="Arial" w:hAnsi="Arial" w:cs="Arial"/>
          <w:sz w:val="24"/>
          <w:szCs w:val="24"/>
        </w:rPr>
        <w:t xml:space="preserve"> </w:t>
      </w:r>
      <w:r w:rsidRPr="00775A96">
        <w:rPr>
          <w:rFonts w:ascii="Arial" w:hAnsi="Arial" w:cs="Arial"/>
          <w:sz w:val="24"/>
          <w:szCs w:val="24"/>
        </w:rPr>
        <w:t>Общи условия и тези на Условията за кандидатстване и изпълнение, с предимство се прилагат разпоредбите на Условията за кандидатстване и изпълнение.</w:t>
      </w:r>
    </w:p>
    <w:p w14:paraId="3C97E11D" w14:textId="7B255D01"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b/>
          <w:sz w:val="24"/>
          <w:szCs w:val="24"/>
        </w:rPr>
      </w:pPr>
      <w:r w:rsidRPr="00775A96">
        <w:rPr>
          <w:rFonts w:ascii="Arial" w:hAnsi="Arial" w:cs="Arial"/>
          <w:b/>
          <w:sz w:val="24"/>
          <w:szCs w:val="24"/>
        </w:rPr>
        <w:t>Мерки за публичност и информираност:</w:t>
      </w:r>
    </w:p>
    <w:p w14:paraId="29A3E64F" w14:textId="77777777"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Всички бенефициенти трябва да прилагат подходящи мерки за публичност и информираност съгласно правилата на Приложение XII на Регламент (ЕС) № 1303/2013.</w:t>
      </w:r>
    </w:p>
    <w:p w14:paraId="0FC73733" w14:textId="7F32D11F"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Бенефициентите са длъжни да упоменат финансовия принос на Европейския фонд за </w:t>
      </w:r>
      <w:r w:rsidR="00CA316D" w:rsidRPr="00775A96">
        <w:rPr>
          <w:rFonts w:ascii="Arial" w:hAnsi="Arial" w:cs="Arial"/>
          <w:sz w:val="24"/>
          <w:szCs w:val="24"/>
        </w:rPr>
        <w:t>морско дело и рибарство</w:t>
      </w:r>
      <w:r w:rsidRPr="00775A96">
        <w:rPr>
          <w:rFonts w:ascii="Arial" w:hAnsi="Arial" w:cs="Arial"/>
          <w:sz w:val="24"/>
          <w:szCs w:val="24"/>
        </w:rPr>
        <w:t xml:space="preserve"> чрез </w:t>
      </w:r>
      <w:r w:rsidR="00CA316D" w:rsidRPr="00775A96">
        <w:rPr>
          <w:rFonts w:ascii="Arial" w:hAnsi="Arial" w:cs="Arial"/>
          <w:sz w:val="24"/>
          <w:szCs w:val="24"/>
        </w:rPr>
        <w:t>Програмата за</w:t>
      </w:r>
      <w:r w:rsidRPr="00775A96">
        <w:rPr>
          <w:rFonts w:ascii="Arial" w:hAnsi="Arial" w:cs="Arial"/>
          <w:sz w:val="24"/>
          <w:szCs w:val="24"/>
        </w:rPr>
        <w:t xml:space="preserve"> </w:t>
      </w:r>
      <w:r w:rsidR="005E3F3A" w:rsidRPr="00775A96">
        <w:rPr>
          <w:rFonts w:ascii="Arial" w:hAnsi="Arial" w:cs="Arial"/>
          <w:sz w:val="24"/>
          <w:szCs w:val="24"/>
        </w:rPr>
        <w:t xml:space="preserve">морско дело и рибарство </w:t>
      </w:r>
      <w:r w:rsidRPr="00775A96">
        <w:rPr>
          <w:rFonts w:ascii="Arial" w:hAnsi="Arial" w:cs="Arial"/>
          <w:sz w:val="24"/>
          <w:szCs w:val="24"/>
        </w:rPr>
        <w:t>2014-2020 в информацията, изготвяна и предоставяна във връзка с изпълнението на проекта, в отчета за изпълнение на договора, както и във всички други документи, отнасящи се до изпълнението на проекта. Във всички обяви и публикации, свързани с изпълнението на проекта, бенефициентът е длъжен да оповести, че проектът е получил финансиране от ЕФ</w:t>
      </w:r>
      <w:r w:rsidR="005E3F3A" w:rsidRPr="00775A96">
        <w:rPr>
          <w:rFonts w:ascii="Arial" w:hAnsi="Arial" w:cs="Arial"/>
          <w:sz w:val="24"/>
          <w:szCs w:val="24"/>
        </w:rPr>
        <w:t>МД</w:t>
      </w:r>
      <w:r w:rsidRPr="00775A96">
        <w:rPr>
          <w:rFonts w:ascii="Arial" w:hAnsi="Arial" w:cs="Arial"/>
          <w:sz w:val="24"/>
          <w:szCs w:val="24"/>
        </w:rPr>
        <w:t xml:space="preserve">Р чрез </w:t>
      </w:r>
      <w:r w:rsidR="005E3F3A" w:rsidRPr="00775A96">
        <w:rPr>
          <w:rFonts w:ascii="Arial" w:hAnsi="Arial" w:cs="Arial"/>
          <w:sz w:val="24"/>
          <w:szCs w:val="24"/>
        </w:rPr>
        <w:t>ПМДР 2014-2020</w:t>
      </w:r>
      <w:r w:rsidR="00F75398">
        <w:rPr>
          <w:rFonts w:ascii="Arial" w:hAnsi="Arial" w:cs="Arial"/>
          <w:sz w:val="24"/>
          <w:szCs w:val="24"/>
        </w:rPr>
        <w:t xml:space="preserve"> г</w:t>
      </w:r>
      <w:r w:rsidRPr="00775A96">
        <w:rPr>
          <w:rFonts w:ascii="Arial" w:hAnsi="Arial" w:cs="Arial"/>
          <w:sz w:val="24"/>
          <w:szCs w:val="24"/>
        </w:rPr>
        <w:t>.</w:t>
      </w:r>
    </w:p>
    <w:p w14:paraId="689D527A" w14:textId="43C60C9D"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По време на изпълнението на даден проект, бенефициентът информира обществеността за получената от ЕФ</w:t>
      </w:r>
      <w:r w:rsidR="00C815D9" w:rsidRPr="00775A96">
        <w:rPr>
          <w:rFonts w:ascii="Arial" w:hAnsi="Arial" w:cs="Arial"/>
          <w:sz w:val="24"/>
          <w:szCs w:val="24"/>
        </w:rPr>
        <w:t>МД</w:t>
      </w:r>
      <w:r w:rsidRPr="00775A96">
        <w:rPr>
          <w:rFonts w:ascii="Arial" w:hAnsi="Arial" w:cs="Arial"/>
          <w:sz w:val="24"/>
          <w:szCs w:val="24"/>
        </w:rPr>
        <w:t>Р подкрепа, като:</w:t>
      </w:r>
    </w:p>
    <w:p w14:paraId="7671FFF0" w14:textId="77777777"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а) включва на интернет страницата си, когато такава съществува, кратко описание на проекта, пропорционално на равнището на подкрепа, включително на неговите цели и резултати, и откроява финансовата подкрепа от ЕС;</w:t>
      </w:r>
    </w:p>
    <w:p w14:paraId="0E74906D" w14:textId="77777777"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lastRenderedPageBreak/>
        <w:t>б) поставя минимум един плакат с информация за проекта (поне размер А3), в който се споменава финансовата подкрепа от ЕС, на видно за обществеността място, като например входа на сграда.</w:t>
      </w:r>
    </w:p>
    <w:p w14:paraId="28D5715A" w14:textId="77777777"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Плакатът следва да съдържа следната текстова и визуална информация:</w:t>
      </w:r>
    </w:p>
    <w:p w14:paraId="1F6A55AD" w14:textId="2680E5A1"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емблемата на ЕС и упоменаването </w:t>
      </w:r>
      <w:r w:rsidR="00842600">
        <w:rPr>
          <w:rFonts w:ascii="Arial" w:hAnsi="Arial" w:cs="Arial"/>
          <w:sz w:val="24"/>
          <w:szCs w:val="24"/>
        </w:rPr>
        <w:t>„</w:t>
      </w:r>
      <w:r w:rsidRPr="00775A96">
        <w:rPr>
          <w:rFonts w:ascii="Arial" w:hAnsi="Arial" w:cs="Arial"/>
          <w:sz w:val="24"/>
          <w:szCs w:val="24"/>
        </w:rPr>
        <w:t>Европейски съюз“;</w:t>
      </w:r>
    </w:p>
    <w:p w14:paraId="4D65885E" w14:textId="5DDA56BF"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наименованието на съфинансиращия фонд - Европейски фонд за </w:t>
      </w:r>
      <w:r w:rsidR="00CA316D" w:rsidRPr="00775A96">
        <w:rPr>
          <w:rFonts w:ascii="Arial" w:hAnsi="Arial" w:cs="Arial"/>
          <w:sz w:val="24"/>
          <w:szCs w:val="24"/>
        </w:rPr>
        <w:t>морско дело и рибарство</w:t>
      </w:r>
      <w:r w:rsidRPr="00775A96">
        <w:rPr>
          <w:rFonts w:ascii="Arial" w:hAnsi="Arial" w:cs="Arial"/>
          <w:sz w:val="24"/>
          <w:szCs w:val="24"/>
        </w:rPr>
        <w:t>;</w:t>
      </w:r>
    </w:p>
    <w:p w14:paraId="4B2D52AB" w14:textId="77777777"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общото лого за програмен период 2014-2020 г.;</w:t>
      </w:r>
    </w:p>
    <w:p w14:paraId="24C93FC4" w14:textId="776DE29C"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 наименованието на </w:t>
      </w:r>
      <w:r w:rsidR="00CA316D" w:rsidRPr="00775A96">
        <w:rPr>
          <w:rFonts w:ascii="Arial" w:hAnsi="Arial" w:cs="Arial"/>
          <w:sz w:val="24"/>
          <w:szCs w:val="24"/>
        </w:rPr>
        <w:t>Програмата за морско дело и рибарство</w:t>
      </w:r>
      <w:r w:rsidRPr="00775A96">
        <w:rPr>
          <w:rFonts w:ascii="Arial" w:hAnsi="Arial" w:cs="Arial"/>
          <w:sz w:val="24"/>
          <w:szCs w:val="24"/>
        </w:rPr>
        <w:t xml:space="preserve"> 2014-2020</w:t>
      </w:r>
      <w:r w:rsidR="00CA316D" w:rsidRPr="00775A96">
        <w:rPr>
          <w:rFonts w:ascii="Arial" w:hAnsi="Arial" w:cs="Arial"/>
          <w:sz w:val="24"/>
          <w:szCs w:val="24"/>
        </w:rPr>
        <w:t xml:space="preserve"> г.</w:t>
      </w:r>
      <w:r w:rsidRPr="00775A96">
        <w:rPr>
          <w:rFonts w:ascii="Arial" w:hAnsi="Arial" w:cs="Arial"/>
          <w:sz w:val="24"/>
          <w:szCs w:val="24"/>
        </w:rPr>
        <w:t>;</w:t>
      </w:r>
    </w:p>
    <w:p w14:paraId="57A00D48" w14:textId="77777777"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наименованието на проекта;</w:t>
      </w:r>
    </w:p>
    <w:p w14:paraId="322A5D25" w14:textId="77777777"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общата стойност на проекта, както и размера на европейското и националното съфинансиране, представени в български лева;</w:t>
      </w:r>
    </w:p>
    <w:p w14:paraId="1E44340D" w14:textId="77777777"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начална и крайна дата на изпълнение на проекта.</w:t>
      </w:r>
    </w:p>
    <w:p w14:paraId="398DA7DF" w14:textId="0F09DC23" w:rsidR="0041480E" w:rsidRPr="00775A96" w:rsidRDefault="0041480E"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Пълният набор от мерки за информиране и публичност (визуализация), които бенефициентите трябва да прилагат при изпълнение на проекти, финансирани </w:t>
      </w:r>
      <w:r w:rsidRPr="00673B82">
        <w:rPr>
          <w:rFonts w:ascii="Arial" w:hAnsi="Arial" w:cs="Arial"/>
          <w:sz w:val="24"/>
          <w:szCs w:val="24"/>
        </w:rPr>
        <w:t xml:space="preserve">от </w:t>
      </w:r>
      <w:r w:rsidR="009D0E3B" w:rsidRPr="00A7102D">
        <w:rPr>
          <w:rFonts w:ascii="Arial" w:hAnsi="Arial" w:cs="Arial"/>
          <w:sz w:val="24"/>
          <w:szCs w:val="24"/>
        </w:rPr>
        <w:t>ЕФСУ</w:t>
      </w:r>
      <w:r w:rsidRPr="00673B82">
        <w:rPr>
          <w:rFonts w:ascii="Arial" w:hAnsi="Arial" w:cs="Arial"/>
          <w:sz w:val="24"/>
          <w:szCs w:val="24"/>
        </w:rPr>
        <w:t>,</w:t>
      </w:r>
      <w:r w:rsidRPr="00775A96">
        <w:rPr>
          <w:rFonts w:ascii="Arial" w:hAnsi="Arial" w:cs="Arial"/>
          <w:sz w:val="24"/>
          <w:szCs w:val="24"/>
        </w:rPr>
        <w:t xml:space="preserve"> се съдържа в „Единния наръчник на бенефициента за прилагане на правилата за информация и комуникация</w:t>
      </w:r>
      <w:r w:rsidR="00660682">
        <w:rPr>
          <w:rFonts w:ascii="Arial" w:hAnsi="Arial" w:cs="Arial"/>
          <w:sz w:val="24"/>
          <w:szCs w:val="24"/>
        </w:rPr>
        <w:t>“</w:t>
      </w:r>
      <w:r w:rsidR="00660682" w:rsidRPr="00775A96">
        <w:rPr>
          <w:rFonts w:ascii="Arial" w:hAnsi="Arial" w:cs="Arial"/>
          <w:sz w:val="24"/>
          <w:szCs w:val="24"/>
        </w:rPr>
        <w:t xml:space="preserve"> </w:t>
      </w:r>
      <w:r w:rsidRPr="00775A96">
        <w:rPr>
          <w:rFonts w:ascii="Arial" w:hAnsi="Arial" w:cs="Arial"/>
          <w:sz w:val="24"/>
          <w:szCs w:val="24"/>
        </w:rPr>
        <w:t xml:space="preserve">2014-2020, който може да бъде намерен на интернет страницата на Управляващия орган </w:t>
      </w:r>
      <w:r w:rsidR="00EF3755" w:rsidRPr="00775A96">
        <w:rPr>
          <w:rFonts w:ascii="Arial" w:hAnsi="Arial" w:cs="Arial"/>
          <w:sz w:val="24"/>
          <w:szCs w:val="24"/>
        </w:rPr>
        <w:t>–</w:t>
      </w:r>
      <w:r w:rsidRPr="00775A96">
        <w:rPr>
          <w:rFonts w:ascii="Arial" w:hAnsi="Arial" w:cs="Arial"/>
          <w:sz w:val="24"/>
          <w:szCs w:val="24"/>
        </w:rPr>
        <w:t xml:space="preserve"> </w:t>
      </w:r>
      <w:hyperlink r:id="rId15" w:history="1">
        <w:r w:rsidR="00660682" w:rsidRPr="00436F15">
          <w:rPr>
            <w:rStyle w:val="Hyperlink"/>
            <w:rFonts w:ascii="Arial" w:hAnsi="Arial" w:cs="Arial"/>
            <w:sz w:val="24"/>
            <w:szCs w:val="24"/>
          </w:rPr>
          <w:t>https://www.eufunds.bg/bg/node/465</w:t>
        </w:r>
      </w:hyperlink>
      <w:r w:rsidR="00660682">
        <w:rPr>
          <w:rFonts w:ascii="Arial" w:hAnsi="Arial" w:cs="Arial"/>
          <w:sz w:val="24"/>
          <w:szCs w:val="24"/>
        </w:rPr>
        <w:t xml:space="preserve"> </w:t>
      </w:r>
    </w:p>
    <w:p w14:paraId="6703351D" w14:textId="2227119E" w:rsidR="0041480E" w:rsidRPr="00775A96" w:rsidRDefault="00F84C37" w:rsidP="00880971">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b/>
          <w:sz w:val="24"/>
          <w:szCs w:val="24"/>
        </w:rPr>
        <w:t>ВАЖНО:</w:t>
      </w:r>
      <w:r w:rsidR="0041480E" w:rsidRPr="00775A96">
        <w:rPr>
          <w:rFonts w:ascii="Arial" w:hAnsi="Arial" w:cs="Arial"/>
          <w:sz w:val="24"/>
          <w:szCs w:val="24"/>
        </w:rPr>
        <w:t xml:space="preserve"> Неспазването на правилата за информиране и публичност (визуализация) може да доведе до непризнаване на част или на цялата стойност на извършените по проекта разходи.</w:t>
      </w:r>
    </w:p>
    <w:p w14:paraId="76083111" w14:textId="0554433D" w:rsidR="00174FEB" w:rsidRPr="00775A96" w:rsidRDefault="00174FEB" w:rsidP="00880971">
      <w:pPr>
        <w:pStyle w:val="Heading2"/>
        <w:spacing w:before="100" w:beforeAutospacing="1" w:after="100" w:afterAutospacing="1" w:line="276" w:lineRule="auto"/>
        <w:ind w:left="142" w:right="142"/>
        <w:rPr>
          <w:rFonts w:ascii="Arial" w:hAnsi="Arial" w:cs="Arial"/>
          <w:sz w:val="24"/>
          <w:szCs w:val="24"/>
        </w:rPr>
      </w:pPr>
      <w:bookmarkStart w:id="43" w:name="_Toc120869423"/>
      <w:r w:rsidRPr="00775A96">
        <w:rPr>
          <w:rFonts w:ascii="Arial" w:hAnsi="Arial" w:cs="Arial"/>
          <w:sz w:val="24"/>
          <w:szCs w:val="24"/>
        </w:rPr>
        <w:t>2</w:t>
      </w:r>
      <w:r w:rsidR="0041480E" w:rsidRPr="00775A96">
        <w:rPr>
          <w:rFonts w:ascii="Arial" w:hAnsi="Arial" w:cs="Arial"/>
          <w:sz w:val="24"/>
          <w:szCs w:val="24"/>
        </w:rPr>
        <w:t>9</w:t>
      </w:r>
      <w:r w:rsidRPr="00775A96">
        <w:rPr>
          <w:rFonts w:ascii="Arial" w:hAnsi="Arial" w:cs="Arial"/>
          <w:sz w:val="24"/>
          <w:szCs w:val="24"/>
        </w:rPr>
        <w:t>. Приложения към Условията за кандидатстване</w:t>
      </w:r>
      <w:r w:rsidR="0074344E" w:rsidRPr="00775A96">
        <w:rPr>
          <w:rFonts w:ascii="Arial" w:hAnsi="Arial" w:cs="Arial"/>
          <w:sz w:val="24"/>
          <w:szCs w:val="24"/>
        </w:rPr>
        <w:t xml:space="preserve"> и изпълнение</w:t>
      </w:r>
      <w:r w:rsidRPr="00775A96">
        <w:rPr>
          <w:rFonts w:ascii="Arial" w:hAnsi="Arial" w:cs="Arial"/>
          <w:sz w:val="24"/>
          <w:szCs w:val="24"/>
        </w:rPr>
        <w:t>:</w:t>
      </w:r>
      <w:bookmarkEnd w:id="43"/>
    </w:p>
    <w:p w14:paraId="3C3D7B59" w14:textId="42FEE757" w:rsidR="0041480E" w:rsidRDefault="0086344E" w:rsidP="00880971">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Приложение № </w:t>
      </w:r>
      <w:r w:rsidR="003C14FA">
        <w:rPr>
          <w:rFonts w:ascii="Arial" w:hAnsi="Arial" w:cs="Arial"/>
          <w:sz w:val="24"/>
          <w:szCs w:val="24"/>
          <w:lang w:val="en-US"/>
        </w:rPr>
        <w:t>1</w:t>
      </w:r>
      <w:r w:rsidR="003C14FA" w:rsidRPr="006B0AEC">
        <w:rPr>
          <w:rFonts w:ascii="Arial" w:hAnsi="Arial" w:cs="Arial"/>
          <w:sz w:val="24"/>
          <w:szCs w:val="24"/>
        </w:rPr>
        <w:t xml:space="preserve"> </w:t>
      </w:r>
      <w:r w:rsidRPr="006B0AEC">
        <w:rPr>
          <w:rFonts w:ascii="Arial" w:hAnsi="Arial" w:cs="Arial"/>
          <w:sz w:val="24"/>
          <w:szCs w:val="24"/>
        </w:rPr>
        <w:t xml:space="preserve">- </w:t>
      </w:r>
      <w:r w:rsidR="00416005">
        <w:rPr>
          <w:rFonts w:ascii="Arial" w:hAnsi="Arial" w:cs="Arial"/>
          <w:sz w:val="24"/>
          <w:szCs w:val="24"/>
        </w:rPr>
        <w:t xml:space="preserve">Методика </w:t>
      </w:r>
      <w:r w:rsidR="00416005" w:rsidRPr="00ED32ED">
        <w:rPr>
          <w:rFonts w:ascii="Arial" w:hAnsi="Arial" w:cs="Arial"/>
          <w:sz w:val="24"/>
          <w:szCs w:val="24"/>
        </w:rPr>
        <w:t>за изчисление на компенсациите</w:t>
      </w:r>
      <w:r w:rsidR="0041480E" w:rsidRPr="00775A96">
        <w:rPr>
          <w:rFonts w:ascii="Arial" w:hAnsi="Arial" w:cs="Arial"/>
          <w:sz w:val="24"/>
          <w:szCs w:val="24"/>
        </w:rPr>
        <w:t>;</w:t>
      </w:r>
    </w:p>
    <w:p w14:paraId="5954F523" w14:textId="1F03F811" w:rsidR="003C14FA" w:rsidRPr="00775A96" w:rsidRDefault="003C14FA" w:rsidP="003C14FA">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Приложение № </w:t>
      </w:r>
      <w:r>
        <w:rPr>
          <w:rFonts w:ascii="Arial" w:hAnsi="Arial" w:cs="Arial"/>
          <w:sz w:val="24"/>
          <w:szCs w:val="24"/>
          <w:lang w:val="en-US"/>
        </w:rPr>
        <w:t>2</w:t>
      </w:r>
      <w:r w:rsidRPr="006B0AEC">
        <w:rPr>
          <w:rFonts w:ascii="Arial" w:hAnsi="Arial" w:cs="Arial"/>
          <w:sz w:val="24"/>
          <w:szCs w:val="24"/>
        </w:rPr>
        <w:t xml:space="preserve"> - </w:t>
      </w:r>
      <w:r w:rsidRPr="00775A96">
        <w:rPr>
          <w:rFonts w:ascii="Arial" w:hAnsi="Arial" w:cs="Arial"/>
          <w:sz w:val="24"/>
          <w:szCs w:val="24"/>
        </w:rPr>
        <w:t>Изрично пълномощно за подаване на проектното предложение и за подписване на административния договор за предоставяне н</w:t>
      </w:r>
      <w:r>
        <w:rPr>
          <w:rFonts w:ascii="Arial" w:hAnsi="Arial" w:cs="Arial"/>
          <w:sz w:val="24"/>
          <w:szCs w:val="24"/>
        </w:rPr>
        <w:t>а безвъзмездна финансова помощ</w:t>
      </w:r>
      <w:r w:rsidRPr="00775A96">
        <w:rPr>
          <w:rFonts w:ascii="Arial" w:hAnsi="Arial" w:cs="Arial"/>
          <w:sz w:val="24"/>
          <w:szCs w:val="24"/>
        </w:rPr>
        <w:t>;</w:t>
      </w:r>
    </w:p>
    <w:p w14:paraId="4542864B" w14:textId="38E7C052" w:rsidR="00EB319A" w:rsidRPr="00775A96" w:rsidRDefault="0086344E" w:rsidP="00880971">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Приложение № 2.1</w:t>
      </w:r>
      <w:r w:rsidRPr="006B0AEC">
        <w:rPr>
          <w:rFonts w:ascii="Arial" w:hAnsi="Arial" w:cs="Arial"/>
          <w:sz w:val="24"/>
          <w:szCs w:val="24"/>
        </w:rPr>
        <w:t xml:space="preserve"> - </w:t>
      </w:r>
      <w:r w:rsidR="001A486A" w:rsidRPr="00775A96">
        <w:rPr>
          <w:rFonts w:ascii="Arial" w:hAnsi="Arial" w:cs="Arial"/>
          <w:sz w:val="24"/>
          <w:szCs w:val="24"/>
        </w:rPr>
        <w:t>Декларация</w:t>
      </w:r>
      <w:r w:rsidR="00B41C97">
        <w:rPr>
          <w:rFonts w:ascii="Arial" w:hAnsi="Arial" w:cs="Arial"/>
          <w:sz w:val="24"/>
          <w:szCs w:val="24"/>
        </w:rPr>
        <w:t xml:space="preserve"> към УКИ </w:t>
      </w:r>
      <w:r w:rsidR="00B41C97" w:rsidRPr="00B41C97">
        <w:rPr>
          <w:rFonts w:ascii="Arial" w:hAnsi="Arial" w:cs="Arial"/>
          <w:sz w:val="24"/>
          <w:szCs w:val="24"/>
        </w:rPr>
        <w:t xml:space="preserve">(Декларация, че кандидатът е запознат с условията за кандидатстване условията за изпълнение; Декларация по чл. 25, ал. 2 от закона за управление на средствата от европейските фондове при споделено управление и чл. 7 от ПМС 162/2016 г.; Декларация, че кандидатът е запознат с условията за кандидатстване и условията за изпълнение; Заявление за профил за достъп на ръководител на бенефициента до ИСУН 2020 (прилага се при сключен АДПБФП); Заявление за профил за достъп на упълномощени от бенефициента лица до ИСУН 2020 (прилага се при сключен АДПБФП); Декларация за липса на нередности; Декларация по чл. 10, </w:t>
      </w:r>
      <w:r w:rsidR="00B41C97" w:rsidRPr="00B41C97">
        <w:rPr>
          <w:rFonts w:ascii="Arial" w:hAnsi="Arial" w:cs="Arial"/>
          <w:sz w:val="24"/>
          <w:szCs w:val="24"/>
        </w:rPr>
        <w:lastRenderedPageBreak/>
        <w:t xml:space="preserve">параграф 5 от Регламент (ЕС) № 508/2014 на </w:t>
      </w:r>
      <w:r w:rsidR="00C103C4">
        <w:rPr>
          <w:rFonts w:ascii="Arial" w:hAnsi="Arial" w:cs="Arial"/>
          <w:sz w:val="24"/>
          <w:szCs w:val="24"/>
        </w:rPr>
        <w:t>Е</w:t>
      </w:r>
      <w:r w:rsidR="00B41C97" w:rsidRPr="00B41C97">
        <w:rPr>
          <w:rFonts w:ascii="Arial" w:hAnsi="Arial" w:cs="Arial"/>
          <w:sz w:val="24"/>
          <w:szCs w:val="24"/>
        </w:rPr>
        <w:t>вропейския парламент и на съвета от 15 май 2014 година за Европейския фонд за морско дело и рибарство; Декларация за държавни помощи; Декларация за съгласие данните на кандидата да бъдат предоставени на НСИ по служебен път; Декларация за съгласие данните на кандидата да бъдат предоставени от НАП на УО по служебен път; Декларация за промяна на декларираните обстоятелства)</w:t>
      </w:r>
      <w:r w:rsidR="0041480E" w:rsidRPr="00775A96">
        <w:rPr>
          <w:rFonts w:ascii="Arial" w:hAnsi="Arial" w:cs="Arial"/>
          <w:sz w:val="24"/>
          <w:szCs w:val="24"/>
        </w:rPr>
        <w:t>;</w:t>
      </w:r>
    </w:p>
    <w:p w14:paraId="67A0668D" w14:textId="727E94FF" w:rsidR="0041480E" w:rsidRPr="00775A96" w:rsidRDefault="0086344E" w:rsidP="00880971">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Приложение № 3</w:t>
      </w:r>
      <w:r w:rsidRPr="006B0AEC">
        <w:rPr>
          <w:rFonts w:ascii="Arial" w:hAnsi="Arial" w:cs="Arial"/>
          <w:sz w:val="24"/>
          <w:szCs w:val="24"/>
        </w:rPr>
        <w:t xml:space="preserve"> - </w:t>
      </w:r>
      <w:r w:rsidR="0041480E" w:rsidRPr="00775A96">
        <w:rPr>
          <w:rFonts w:ascii="Arial" w:hAnsi="Arial" w:cs="Arial"/>
          <w:sz w:val="24"/>
          <w:szCs w:val="24"/>
        </w:rPr>
        <w:t xml:space="preserve">Административен договор за предоставяне на безвъзмездна </w:t>
      </w:r>
      <w:r>
        <w:rPr>
          <w:rFonts w:ascii="Arial" w:hAnsi="Arial" w:cs="Arial"/>
          <w:sz w:val="24"/>
          <w:szCs w:val="24"/>
        </w:rPr>
        <w:t>финансова помощ по процедурата</w:t>
      </w:r>
      <w:r w:rsidR="0041480E" w:rsidRPr="00775A96">
        <w:rPr>
          <w:rFonts w:ascii="Arial" w:hAnsi="Arial" w:cs="Arial"/>
          <w:sz w:val="24"/>
          <w:szCs w:val="24"/>
        </w:rPr>
        <w:t>;</w:t>
      </w:r>
    </w:p>
    <w:p w14:paraId="5616061C" w14:textId="77F92D35" w:rsidR="0041480E" w:rsidRPr="006B0AEC" w:rsidRDefault="0086344E" w:rsidP="00880971">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Приложение № </w:t>
      </w:r>
      <w:r>
        <w:rPr>
          <w:rFonts w:ascii="Arial" w:hAnsi="Arial" w:cs="Arial"/>
          <w:sz w:val="24"/>
          <w:szCs w:val="24"/>
        </w:rPr>
        <w:t>3.</w:t>
      </w:r>
      <w:r w:rsidR="00324128">
        <w:rPr>
          <w:rFonts w:ascii="Arial" w:hAnsi="Arial" w:cs="Arial"/>
          <w:sz w:val="24"/>
          <w:szCs w:val="24"/>
          <w:lang w:val="en-US"/>
        </w:rPr>
        <w:t>1</w:t>
      </w:r>
      <w:r w:rsidR="00324128">
        <w:rPr>
          <w:rFonts w:ascii="Arial" w:hAnsi="Arial" w:cs="Arial"/>
          <w:sz w:val="24"/>
          <w:szCs w:val="24"/>
        </w:rPr>
        <w:t xml:space="preserve"> </w:t>
      </w:r>
      <w:r w:rsidR="00324128" w:rsidRPr="006B0AEC">
        <w:rPr>
          <w:rFonts w:ascii="Arial" w:hAnsi="Arial" w:cs="Arial"/>
          <w:sz w:val="24"/>
          <w:szCs w:val="24"/>
        </w:rPr>
        <w:t xml:space="preserve"> </w:t>
      </w:r>
      <w:r w:rsidR="00A601C9" w:rsidRPr="006B0AEC">
        <w:rPr>
          <w:rFonts w:ascii="Arial" w:hAnsi="Arial" w:cs="Arial"/>
          <w:sz w:val="24"/>
          <w:szCs w:val="24"/>
        </w:rPr>
        <w:t xml:space="preserve">- </w:t>
      </w:r>
      <w:r w:rsidR="0041480E" w:rsidRPr="00775A96">
        <w:rPr>
          <w:rFonts w:ascii="Arial" w:hAnsi="Arial" w:cs="Arial"/>
          <w:sz w:val="24"/>
          <w:szCs w:val="24"/>
        </w:rPr>
        <w:t xml:space="preserve">Общи условия към финансираните по </w:t>
      </w:r>
      <w:r w:rsidR="00CC1BC6" w:rsidRPr="00775A96">
        <w:rPr>
          <w:rFonts w:ascii="Arial" w:hAnsi="Arial" w:cs="Arial"/>
          <w:sz w:val="24"/>
          <w:szCs w:val="24"/>
        </w:rPr>
        <w:t>Програмата за морско дело и рибарство</w:t>
      </w:r>
      <w:r w:rsidR="0041480E" w:rsidRPr="00775A96">
        <w:rPr>
          <w:rFonts w:ascii="Arial" w:hAnsi="Arial" w:cs="Arial"/>
          <w:sz w:val="24"/>
          <w:szCs w:val="24"/>
        </w:rPr>
        <w:t xml:space="preserve"> 2014-2020</w:t>
      </w:r>
      <w:r w:rsidR="00ED32ED">
        <w:rPr>
          <w:rFonts w:ascii="Arial" w:hAnsi="Arial" w:cs="Arial"/>
          <w:sz w:val="24"/>
          <w:szCs w:val="24"/>
        </w:rPr>
        <w:t xml:space="preserve"> </w:t>
      </w:r>
      <w:r w:rsidR="00CC1BC6" w:rsidRPr="00775A96">
        <w:rPr>
          <w:rFonts w:ascii="Arial" w:hAnsi="Arial" w:cs="Arial"/>
          <w:sz w:val="24"/>
          <w:szCs w:val="24"/>
        </w:rPr>
        <w:t xml:space="preserve">г. </w:t>
      </w:r>
      <w:r w:rsidR="0041480E" w:rsidRPr="00775A96">
        <w:rPr>
          <w:rFonts w:ascii="Arial" w:hAnsi="Arial" w:cs="Arial"/>
          <w:sz w:val="24"/>
          <w:szCs w:val="24"/>
        </w:rPr>
        <w:t>административни договори за предоставяне на</w:t>
      </w:r>
      <w:r>
        <w:rPr>
          <w:rFonts w:ascii="Arial" w:hAnsi="Arial" w:cs="Arial"/>
          <w:sz w:val="24"/>
          <w:szCs w:val="24"/>
        </w:rPr>
        <w:t xml:space="preserve"> безвъзмездна финансова помощ</w:t>
      </w:r>
      <w:r w:rsidRPr="006B0AEC">
        <w:rPr>
          <w:rFonts w:ascii="Arial" w:hAnsi="Arial" w:cs="Arial"/>
          <w:sz w:val="24"/>
          <w:szCs w:val="24"/>
        </w:rPr>
        <w:t>;</w:t>
      </w:r>
    </w:p>
    <w:p w14:paraId="14A64349" w14:textId="34D2E59C" w:rsidR="0041480E" w:rsidRPr="00775A96" w:rsidRDefault="00A601C9" w:rsidP="00880971">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Приложение № 4</w:t>
      </w:r>
      <w:r w:rsidRPr="006B0AEC">
        <w:rPr>
          <w:rFonts w:ascii="Arial" w:hAnsi="Arial" w:cs="Arial"/>
          <w:sz w:val="24"/>
          <w:szCs w:val="24"/>
        </w:rPr>
        <w:t xml:space="preserve"> - </w:t>
      </w:r>
      <w:r w:rsidR="0041480E" w:rsidRPr="00775A96">
        <w:rPr>
          <w:rFonts w:ascii="Arial" w:hAnsi="Arial" w:cs="Arial"/>
          <w:sz w:val="24"/>
          <w:szCs w:val="24"/>
        </w:rPr>
        <w:t>Критерии и методология за оц</w:t>
      </w:r>
      <w:r>
        <w:rPr>
          <w:rFonts w:ascii="Arial" w:hAnsi="Arial" w:cs="Arial"/>
          <w:sz w:val="24"/>
          <w:szCs w:val="24"/>
        </w:rPr>
        <w:t>енка на проектните предложения</w:t>
      </w:r>
      <w:r w:rsidR="00E42138" w:rsidRPr="00775A96">
        <w:rPr>
          <w:rFonts w:ascii="Arial" w:hAnsi="Arial" w:cs="Arial"/>
          <w:sz w:val="24"/>
          <w:szCs w:val="24"/>
        </w:rPr>
        <w:t>;</w:t>
      </w:r>
    </w:p>
    <w:p w14:paraId="371C0EC5" w14:textId="2873B02C" w:rsidR="00CC1BC6" w:rsidRPr="00775A96" w:rsidRDefault="00CC1BC6" w:rsidP="00880971">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Приложение № 5 </w:t>
      </w:r>
      <w:r w:rsidR="00AA5120" w:rsidRPr="006B0AEC">
        <w:rPr>
          <w:rFonts w:ascii="Arial" w:hAnsi="Arial" w:cs="Arial"/>
          <w:sz w:val="24"/>
          <w:szCs w:val="24"/>
        </w:rPr>
        <w:t>-</w:t>
      </w:r>
      <w:r w:rsidRPr="00775A96">
        <w:rPr>
          <w:rFonts w:ascii="Arial" w:hAnsi="Arial" w:cs="Arial"/>
          <w:sz w:val="24"/>
          <w:szCs w:val="24"/>
        </w:rPr>
        <w:t xml:space="preserve"> Използвани съкращения и основни дефиниции;</w:t>
      </w:r>
    </w:p>
    <w:p w14:paraId="604BD086" w14:textId="2D4831CE" w:rsidR="001C2C2F" w:rsidRPr="00775A96" w:rsidRDefault="001C2C2F" w:rsidP="00880971">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Приложение № </w:t>
      </w:r>
      <w:r w:rsidR="00E42138" w:rsidRPr="00775A96">
        <w:rPr>
          <w:rFonts w:ascii="Arial" w:hAnsi="Arial" w:cs="Arial"/>
          <w:sz w:val="24"/>
          <w:szCs w:val="24"/>
        </w:rPr>
        <w:t>6</w:t>
      </w:r>
      <w:r w:rsidRPr="00775A96">
        <w:rPr>
          <w:rFonts w:ascii="Arial" w:hAnsi="Arial" w:cs="Arial"/>
          <w:sz w:val="24"/>
          <w:szCs w:val="24"/>
        </w:rPr>
        <w:t xml:space="preserve"> </w:t>
      </w:r>
      <w:r w:rsidR="00200B06">
        <w:rPr>
          <w:rFonts w:ascii="Arial" w:hAnsi="Arial" w:cs="Arial"/>
          <w:sz w:val="24"/>
          <w:szCs w:val="24"/>
        </w:rPr>
        <w:t>-</w:t>
      </w:r>
      <w:r w:rsidRPr="00775A96">
        <w:rPr>
          <w:rFonts w:ascii="Arial" w:hAnsi="Arial" w:cs="Arial"/>
          <w:sz w:val="24"/>
          <w:szCs w:val="24"/>
        </w:rPr>
        <w:t xml:space="preserve"> </w:t>
      </w:r>
      <w:r w:rsidR="00167D39" w:rsidRPr="00CB7750">
        <w:rPr>
          <w:rFonts w:ascii="Arial" w:hAnsi="Arial" w:cs="Arial"/>
          <w:sz w:val="24"/>
          <w:szCs w:val="24"/>
        </w:rPr>
        <w:t>Ръководство за потребителя за модул „Е-кандидатстване”</w:t>
      </w:r>
      <w:r w:rsidRPr="00775A96">
        <w:rPr>
          <w:rFonts w:ascii="Arial" w:hAnsi="Arial" w:cs="Arial"/>
          <w:sz w:val="24"/>
          <w:szCs w:val="24"/>
        </w:rPr>
        <w:t>;</w:t>
      </w:r>
    </w:p>
    <w:p w14:paraId="39E7136F" w14:textId="233AFF95" w:rsidR="001D4EC9" w:rsidRDefault="00E42138" w:rsidP="00E04B05">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Приложение № </w:t>
      </w:r>
      <w:r w:rsidR="00CC1BC6" w:rsidRPr="00775A96">
        <w:rPr>
          <w:rFonts w:ascii="Arial" w:hAnsi="Arial" w:cs="Arial"/>
          <w:sz w:val="24"/>
          <w:szCs w:val="24"/>
        </w:rPr>
        <w:t>7</w:t>
      </w:r>
      <w:r w:rsidR="0041480E" w:rsidRPr="00775A96">
        <w:rPr>
          <w:rFonts w:ascii="Arial" w:hAnsi="Arial" w:cs="Arial"/>
          <w:sz w:val="24"/>
          <w:szCs w:val="24"/>
        </w:rPr>
        <w:t xml:space="preserve"> </w:t>
      </w:r>
      <w:r w:rsidR="00AA5120" w:rsidRPr="006B0AEC">
        <w:rPr>
          <w:rFonts w:ascii="Arial" w:hAnsi="Arial" w:cs="Arial"/>
          <w:sz w:val="24"/>
          <w:szCs w:val="24"/>
        </w:rPr>
        <w:t>-</w:t>
      </w:r>
      <w:r w:rsidR="0041480E" w:rsidRPr="00775A96">
        <w:rPr>
          <w:rFonts w:ascii="Arial" w:hAnsi="Arial" w:cs="Arial"/>
          <w:sz w:val="24"/>
          <w:szCs w:val="24"/>
        </w:rPr>
        <w:t xml:space="preserve"> </w:t>
      </w:r>
      <w:r w:rsidR="00901116" w:rsidRPr="00775A96">
        <w:rPr>
          <w:rFonts w:ascii="Arial" w:hAnsi="Arial" w:cs="Arial"/>
          <w:sz w:val="24"/>
          <w:szCs w:val="24"/>
        </w:rPr>
        <w:t xml:space="preserve">Искане за </w:t>
      </w:r>
      <w:r w:rsidR="0041480E" w:rsidRPr="00775A96">
        <w:rPr>
          <w:rFonts w:ascii="Arial" w:hAnsi="Arial" w:cs="Arial"/>
          <w:sz w:val="24"/>
          <w:szCs w:val="24"/>
        </w:rPr>
        <w:t>окончателно плащане</w:t>
      </w:r>
      <w:r w:rsidR="00472663" w:rsidRPr="00775A96">
        <w:rPr>
          <w:rFonts w:ascii="Arial" w:hAnsi="Arial" w:cs="Arial"/>
          <w:sz w:val="24"/>
          <w:szCs w:val="24"/>
        </w:rPr>
        <w:t>;</w:t>
      </w:r>
    </w:p>
    <w:p w14:paraId="394955DB" w14:textId="77777777" w:rsidR="004E20CA" w:rsidRDefault="00683DDB" w:rsidP="00880971">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sidRPr="00775A96">
        <w:rPr>
          <w:rFonts w:ascii="Arial" w:hAnsi="Arial" w:cs="Arial"/>
          <w:sz w:val="24"/>
          <w:szCs w:val="24"/>
        </w:rPr>
        <w:t xml:space="preserve">Приложение № </w:t>
      </w:r>
      <w:r w:rsidR="0057672A" w:rsidRPr="00775A96">
        <w:rPr>
          <w:rFonts w:ascii="Arial" w:hAnsi="Arial" w:cs="Arial"/>
          <w:sz w:val="24"/>
          <w:szCs w:val="24"/>
        </w:rPr>
        <w:t xml:space="preserve">8 </w:t>
      </w:r>
      <w:r w:rsidR="00AA5120" w:rsidRPr="006B0AEC">
        <w:rPr>
          <w:rFonts w:ascii="Arial" w:hAnsi="Arial" w:cs="Arial"/>
          <w:sz w:val="24"/>
          <w:szCs w:val="24"/>
        </w:rPr>
        <w:t>-</w:t>
      </w:r>
      <w:r w:rsidRPr="00775A96">
        <w:rPr>
          <w:rFonts w:ascii="Arial" w:hAnsi="Arial" w:cs="Arial"/>
          <w:sz w:val="24"/>
          <w:szCs w:val="24"/>
        </w:rPr>
        <w:t xml:space="preserve"> Декларация, изискуема на етап искане за плащане</w:t>
      </w:r>
      <w:r w:rsidR="004E20CA">
        <w:rPr>
          <w:rFonts w:ascii="Arial" w:hAnsi="Arial" w:cs="Arial"/>
          <w:sz w:val="24"/>
          <w:szCs w:val="24"/>
        </w:rPr>
        <w:t>;</w:t>
      </w:r>
    </w:p>
    <w:p w14:paraId="49F5DF44" w14:textId="0EC075E4" w:rsidR="004E20CA" w:rsidRDefault="004E20CA" w:rsidP="00880971">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 xml:space="preserve">Приложение № 9 – </w:t>
      </w:r>
      <w:r w:rsidR="004E5373" w:rsidRPr="004E5373">
        <w:rPr>
          <w:rFonts w:ascii="Arial" w:hAnsi="Arial" w:cs="Arial"/>
          <w:sz w:val="24"/>
          <w:szCs w:val="24"/>
        </w:rPr>
        <w:t>Инструкция за подписване на АДПБФП с електронен подпис</w:t>
      </w:r>
      <w:r w:rsidR="00724D90">
        <w:rPr>
          <w:rFonts w:ascii="Arial" w:hAnsi="Arial" w:cs="Arial"/>
          <w:sz w:val="24"/>
          <w:szCs w:val="24"/>
        </w:rPr>
        <w:t>.</w:t>
      </w:r>
    </w:p>
    <w:p w14:paraId="09017244" w14:textId="4359D282" w:rsidR="00452471" w:rsidRPr="00B3423D" w:rsidRDefault="00DB6AE9" w:rsidP="000A2928">
      <w:pPr>
        <w:pBdr>
          <w:top w:val="single" w:sz="4" w:space="1" w:color="auto"/>
          <w:left w:val="single" w:sz="4" w:space="1" w:color="auto"/>
          <w:bottom w:val="single" w:sz="4" w:space="1" w:color="auto"/>
          <w:right w:val="single" w:sz="4" w:space="4" w:color="auto"/>
        </w:pBdr>
        <w:spacing w:before="100" w:beforeAutospacing="1" w:after="100" w:afterAutospacing="1" w:line="276" w:lineRule="auto"/>
        <w:ind w:left="142" w:right="142"/>
        <w:jc w:val="both"/>
        <w:rPr>
          <w:rFonts w:ascii="Arial" w:hAnsi="Arial" w:cs="Arial"/>
          <w:sz w:val="24"/>
          <w:szCs w:val="24"/>
        </w:rPr>
      </w:pPr>
      <w:r>
        <w:rPr>
          <w:rFonts w:ascii="Arial" w:hAnsi="Arial" w:cs="Arial"/>
          <w:sz w:val="24"/>
          <w:szCs w:val="24"/>
        </w:rPr>
        <w:t>Приложение № 10 - Д</w:t>
      </w:r>
      <w:r w:rsidRPr="00055B40">
        <w:rPr>
          <w:rFonts w:ascii="Arial" w:hAnsi="Arial" w:cs="Arial"/>
          <w:sz w:val="24"/>
          <w:szCs w:val="24"/>
        </w:rPr>
        <w:t>екларация за подадена коригираща годишна данъчна декларация</w:t>
      </w:r>
      <w:r w:rsidR="00225EB9">
        <w:rPr>
          <w:rFonts w:ascii="Arial" w:hAnsi="Arial" w:cs="Arial"/>
          <w:sz w:val="24"/>
          <w:szCs w:val="24"/>
        </w:rPr>
        <w:t>.</w:t>
      </w:r>
    </w:p>
    <w:sectPr w:rsidR="00452471" w:rsidRPr="00B3423D" w:rsidSect="00271804">
      <w:footerReference w:type="default" r:id="rId16"/>
      <w:pgSz w:w="11906" w:h="16838"/>
      <w:pgMar w:top="450" w:right="1133" w:bottom="900" w:left="135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1E6AE" w14:textId="77777777" w:rsidR="009E3284" w:rsidRDefault="009E3284" w:rsidP="002325A3">
      <w:pPr>
        <w:spacing w:after="0" w:line="240" w:lineRule="auto"/>
      </w:pPr>
      <w:r>
        <w:separator/>
      </w:r>
    </w:p>
  </w:endnote>
  <w:endnote w:type="continuationSeparator" w:id="0">
    <w:p w14:paraId="02FA5C86" w14:textId="77777777" w:rsidR="009E3284" w:rsidRDefault="009E3284"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FC0AB" w14:textId="5CACC967" w:rsidR="009E3284" w:rsidRPr="007A5548" w:rsidRDefault="009E3284" w:rsidP="007A5548">
    <w:pPr>
      <w:pStyle w:val="Footer"/>
      <w:jc w:val="right"/>
      <w:rPr>
        <w:rFonts w:ascii="Arial" w:hAnsi="Arial" w:cs="Arial"/>
        <w:sz w:val="18"/>
        <w:szCs w:val="18"/>
        <w:lang w:val="en-US"/>
      </w:rPr>
    </w:pPr>
    <w:r w:rsidRPr="007A5548">
      <w:rPr>
        <w:rFonts w:ascii="Arial" w:hAnsi="Arial" w:cs="Arial"/>
        <w:sz w:val="18"/>
        <w:szCs w:val="18"/>
      </w:rPr>
      <w:fldChar w:fldCharType="begin"/>
    </w:r>
    <w:r w:rsidRPr="007A5548">
      <w:rPr>
        <w:rFonts w:ascii="Arial" w:hAnsi="Arial" w:cs="Arial"/>
        <w:sz w:val="18"/>
        <w:szCs w:val="18"/>
      </w:rPr>
      <w:instrText xml:space="preserve"> PAGE   \* MERGEFORMAT </w:instrText>
    </w:r>
    <w:r w:rsidRPr="007A5548">
      <w:rPr>
        <w:rFonts w:ascii="Arial" w:hAnsi="Arial" w:cs="Arial"/>
        <w:sz w:val="18"/>
        <w:szCs w:val="18"/>
      </w:rPr>
      <w:fldChar w:fldCharType="separate"/>
    </w:r>
    <w:r w:rsidR="00100C37">
      <w:rPr>
        <w:rFonts w:ascii="Arial" w:hAnsi="Arial" w:cs="Arial"/>
        <w:noProof/>
        <w:sz w:val="18"/>
        <w:szCs w:val="18"/>
      </w:rPr>
      <w:t>5</w:t>
    </w:r>
    <w:r w:rsidRPr="007A5548">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0A70E" w14:textId="77777777" w:rsidR="009E3284" w:rsidRDefault="009E3284" w:rsidP="002325A3">
      <w:pPr>
        <w:spacing w:after="0" w:line="240" w:lineRule="auto"/>
      </w:pPr>
      <w:r>
        <w:separator/>
      </w:r>
    </w:p>
  </w:footnote>
  <w:footnote w:type="continuationSeparator" w:id="0">
    <w:p w14:paraId="06A24816" w14:textId="77777777" w:rsidR="009E3284" w:rsidRDefault="009E3284" w:rsidP="002325A3">
      <w:pPr>
        <w:spacing w:after="0" w:line="240" w:lineRule="auto"/>
      </w:pPr>
      <w:r>
        <w:continuationSeparator/>
      </w:r>
    </w:p>
  </w:footnote>
  <w:footnote w:id="1">
    <w:p w14:paraId="11EFF1DE" w14:textId="4C10B09A" w:rsidR="009E3284" w:rsidRDefault="009E3284" w:rsidP="00F313F8">
      <w:pPr>
        <w:pStyle w:val="FootnoteText"/>
        <w:jc w:val="both"/>
      </w:pPr>
      <w:r>
        <w:rPr>
          <w:rStyle w:val="FootnoteReference"/>
        </w:rPr>
        <w:footnoteRef/>
      </w:r>
      <w:r>
        <w:t xml:space="preserve"> </w:t>
      </w:r>
      <w:r w:rsidRPr="00B9219D">
        <w:rPr>
          <w:rFonts w:ascii="Arial" w:hAnsi="Arial" w:cs="Arial"/>
          <w:sz w:val="16"/>
          <w:szCs w:val="16"/>
        </w:rPr>
        <w:t xml:space="preserve">Информацията се извлича от </w:t>
      </w:r>
      <w:r>
        <w:rPr>
          <w:rFonts w:ascii="Arial" w:hAnsi="Arial" w:cs="Arial"/>
          <w:sz w:val="16"/>
          <w:szCs w:val="16"/>
        </w:rPr>
        <w:t>Г</w:t>
      </w:r>
      <w:r w:rsidRPr="00B9219D">
        <w:rPr>
          <w:rFonts w:ascii="Arial" w:hAnsi="Arial" w:cs="Arial"/>
          <w:sz w:val="16"/>
          <w:szCs w:val="16"/>
        </w:rPr>
        <w:t>одишния отчет за дейността за 202</w:t>
      </w:r>
      <w:r>
        <w:rPr>
          <w:rFonts w:ascii="Arial" w:hAnsi="Arial" w:cs="Arial"/>
          <w:sz w:val="16"/>
          <w:szCs w:val="16"/>
        </w:rPr>
        <w:t>3</w:t>
      </w:r>
      <w:r w:rsidRPr="00B9219D">
        <w:rPr>
          <w:rFonts w:ascii="Arial" w:hAnsi="Arial" w:cs="Arial"/>
          <w:sz w:val="16"/>
          <w:szCs w:val="16"/>
        </w:rPr>
        <w:t xml:space="preserve"> г. към НСИ, в раздел „Икономическа дейност“. Информацията следва да съответства на стойностите в Отчета за приходи и разходи и в Нетните приходи от продажби по икономически дейности в </w:t>
      </w:r>
      <w:r>
        <w:rPr>
          <w:rFonts w:ascii="Arial" w:hAnsi="Arial" w:cs="Arial"/>
          <w:sz w:val="16"/>
          <w:szCs w:val="16"/>
        </w:rPr>
        <w:t>Г</w:t>
      </w:r>
      <w:r w:rsidRPr="00B9219D">
        <w:rPr>
          <w:rFonts w:ascii="Arial" w:hAnsi="Arial" w:cs="Arial"/>
          <w:sz w:val="16"/>
          <w:szCs w:val="16"/>
        </w:rPr>
        <w:t xml:space="preserve">одишната данъчна декларация </w:t>
      </w:r>
      <w:r>
        <w:rPr>
          <w:rFonts w:ascii="Arial" w:hAnsi="Arial" w:cs="Arial"/>
          <w:sz w:val="16"/>
          <w:szCs w:val="16"/>
        </w:rPr>
        <w:t xml:space="preserve">на кандидата </w:t>
      </w:r>
      <w:r w:rsidRPr="00B9219D">
        <w:rPr>
          <w:rFonts w:ascii="Arial" w:hAnsi="Arial" w:cs="Arial"/>
          <w:sz w:val="16"/>
          <w:szCs w:val="16"/>
        </w:rPr>
        <w:t>за 202</w:t>
      </w:r>
      <w:r>
        <w:rPr>
          <w:rFonts w:ascii="Arial" w:hAnsi="Arial" w:cs="Arial"/>
          <w:sz w:val="16"/>
          <w:szCs w:val="16"/>
        </w:rPr>
        <w:t>3</w:t>
      </w:r>
      <w:r w:rsidRPr="00B9219D">
        <w:rPr>
          <w:rFonts w:ascii="Arial" w:hAnsi="Arial" w:cs="Arial"/>
          <w:sz w:val="16"/>
          <w:szCs w:val="16"/>
        </w:rPr>
        <w:t xml:space="preserve">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0DB"/>
    <w:multiLevelType w:val="hybridMultilevel"/>
    <w:tmpl w:val="F5C8B5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8974566"/>
    <w:multiLevelType w:val="hybridMultilevel"/>
    <w:tmpl w:val="2C1466D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3EA3172"/>
    <w:multiLevelType w:val="hybridMultilevel"/>
    <w:tmpl w:val="2A08CA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B0B2EBE"/>
    <w:multiLevelType w:val="hybridMultilevel"/>
    <w:tmpl w:val="C6CE5D2A"/>
    <w:lvl w:ilvl="0" w:tplc="A394D4F2">
      <w:start w:val="7"/>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21A037A6"/>
    <w:multiLevelType w:val="hybridMultilevel"/>
    <w:tmpl w:val="3CFE4A16"/>
    <w:lvl w:ilvl="0" w:tplc="3B28EB0E">
      <w:start w:val="23"/>
      <w:numFmt w:val="bullet"/>
      <w:lvlText w:val="-"/>
      <w:lvlJc w:val="left"/>
      <w:pPr>
        <w:ind w:left="1064" w:hanging="360"/>
      </w:pPr>
      <w:rPr>
        <w:rFonts w:ascii="Calibri" w:eastAsia="Calibri" w:hAnsi="Calibri" w:cs="Calibri"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5" w15:restartNumberingAfterBreak="0">
    <w:nsid w:val="21C374BB"/>
    <w:multiLevelType w:val="hybridMultilevel"/>
    <w:tmpl w:val="CA4C5980"/>
    <w:lvl w:ilvl="0" w:tplc="BB52B0A4">
      <w:start w:val="1"/>
      <w:numFmt w:val="decimal"/>
      <w:lvlText w:val="%1."/>
      <w:lvlJc w:val="left"/>
      <w:pPr>
        <w:ind w:left="900" w:hanging="360"/>
      </w:pPr>
      <w:rPr>
        <w:rFonts w:ascii="Calibri" w:hAnsi="Calibri" w:cs="Times New Roman" w:hint="default"/>
        <w:b/>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A00985"/>
    <w:multiLevelType w:val="hybridMultilevel"/>
    <w:tmpl w:val="AA32AB3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2D5002AD"/>
    <w:multiLevelType w:val="hybridMultilevel"/>
    <w:tmpl w:val="CA4C5980"/>
    <w:lvl w:ilvl="0" w:tplc="BB52B0A4">
      <w:start w:val="1"/>
      <w:numFmt w:val="decimal"/>
      <w:lvlText w:val="%1."/>
      <w:lvlJc w:val="left"/>
      <w:pPr>
        <w:ind w:left="900" w:hanging="360"/>
      </w:pPr>
      <w:rPr>
        <w:rFonts w:ascii="Calibri" w:hAnsi="Calibri" w:cs="Times New Roman" w:hint="default"/>
        <w:b/>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B14391"/>
    <w:multiLevelType w:val="hybridMultilevel"/>
    <w:tmpl w:val="B63EE9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16F294B"/>
    <w:multiLevelType w:val="hybridMultilevel"/>
    <w:tmpl w:val="606C68BA"/>
    <w:lvl w:ilvl="0" w:tplc="408A49D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43363361"/>
    <w:multiLevelType w:val="hybridMultilevel"/>
    <w:tmpl w:val="2C1A4052"/>
    <w:lvl w:ilvl="0" w:tplc="172AEF9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EBE01EA"/>
    <w:multiLevelType w:val="hybridMultilevel"/>
    <w:tmpl w:val="54A4AFCE"/>
    <w:lvl w:ilvl="0" w:tplc="F0B84DC0">
      <w:start w:val="1"/>
      <w:numFmt w:val="bullet"/>
      <w:lvlText w:val="-"/>
      <w:lvlJc w:val="left"/>
      <w:pPr>
        <w:ind w:left="1064" w:hanging="360"/>
      </w:pPr>
      <w:rPr>
        <w:rFonts w:ascii="Calibri" w:eastAsia="Calibri" w:hAnsi="Calibri" w:cs="Calibri"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12" w15:restartNumberingAfterBreak="0">
    <w:nsid w:val="5368081C"/>
    <w:multiLevelType w:val="hybridMultilevel"/>
    <w:tmpl w:val="ABA453CE"/>
    <w:lvl w:ilvl="0" w:tplc="945044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6234D7E"/>
    <w:multiLevelType w:val="hybridMultilevel"/>
    <w:tmpl w:val="2322102C"/>
    <w:lvl w:ilvl="0" w:tplc="56EC17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91387B"/>
    <w:multiLevelType w:val="hybridMultilevel"/>
    <w:tmpl w:val="15860724"/>
    <w:lvl w:ilvl="0" w:tplc="759A055C">
      <w:start w:val="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A984A9B"/>
    <w:multiLevelType w:val="multilevel"/>
    <w:tmpl w:val="B498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A70904"/>
    <w:multiLevelType w:val="hybridMultilevel"/>
    <w:tmpl w:val="2C7CD65E"/>
    <w:lvl w:ilvl="0" w:tplc="C72EB33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6D1478E3"/>
    <w:multiLevelType w:val="hybridMultilevel"/>
    <w:tmpl w:val="3BA44E8C"/>
    <w:lvl w:ilvl="0" w:tplc="9EEA1AA0">
      <w:start w:val="5"/>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73C51623"/>
    <w:multiLevelType w:val="hybridMultilevel"/>
    <w:tmpl w:val="0106BE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5"/>
  </w:num>
  <w:num w:numId="2">
    <w:abstractNumId w:val="15"/>
  </w:num>
  <w:num w:numId="3">
    <w:abstractNumId w:val="13"/>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7"/>
  </w:num>
  <w:num w:numId="8">
    <w:abstractNumId w:val="0"/>
  </w:num>
  <w:num w:numId="9">
    <w:abstractNumId w:val="4"/>
  </w:num>
  <w:num w:numId="10">
    <w:abstractNumId w:val="8"/>
  </w:num>
  <w:num w:numId="11">
    <w:abstractNumId w:val="1"/>
  </w:num>
  <w:num w:numId="12">
    <w:abstractNumId w:val="18"/>
  </w:num>
  <w:num w:numId="13">
    <w:abstractNumId w:val="7"/>
  </w:num>
  <w:num w:numId="14">
    <w:abstractNumId w:val="12"/>
  </w:num>
  <w:num w:numId="15">
    <w:abstractNumId w:val="11"/>
  </w:num>
  <w:num w:numId="16">
    <w:abstractNumId w:val="14"/>
  </w:num>
  <w:num w:numId="17">
    <w:abstractNumId w:val="3"/>
  </w:num>
  <w:num w:numId="18">
    <w:abstractNumId w:val="6"/>
  </w:num>
  <w:num w:numId="1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B1"/>
    <w:rsid w:val="0000042F"/>
    <w:rsid w:val="000005A3"/>
    <w:rsid w:val="000006BD"/>
    <w:rsid w:val="00000A38"/>
    <w:rsid w:val="00000AD1"/>
    <w:rsid w:val="00000B14"/>
    <w:rsid w:val="00000FD2"/>
    <w:rsid w:val="000013D0"/>
    <w:rsid w:val="00001C67"/>
    <w:rsid w:val="000024C4"/>
    <w:rsid w:val="0000279A"/>
    <w:rsid w:val="00002CA9"/>
    <w:rsid w:val="00002E2C"/>
    <w:rsid w:val="000041B4"/>
    <w:rsid w:val="00004C96"/>
    <w:rsid w:val="00004FC4"/>
    <w:rsid w:val="000051A3"/>
    <w:rsid w:val="000053F8"/>
    <w:rsid w:val="00005D80"/>
    <w:rsid w:val="0000639A"/>
    <w:rsid w:val="00006551"/>
    <w:rsid w:val="00006893"/>
    <w:rsid w:val="00006C2C"/>
    <w:rsid w:val="00006D0E"/>
    <w:rsid w:val="00006D65"/>
    <w:rsid w:val="00007245"/>
    <w:rsid w:val="000073E4"/>
    <w:rsid w:val="000109D8"/>
    <w:rsid w:val="00010DB6"/>
    <w:rsid w:val="000110AD"/>
    <w:rsid w:val="0001120A"/>
    <w:rsid w:val="0001141B"/>
    <w:rsid w:val="000114E0"/>
    <w:rsid w:val="000115A9"/>
    <w:rsid w:val="00012817"/>
    <w:rsid w:val="00012C73"/>
    <w:rsid w:val="00012DE1"/>
    <w:rsid w:val="00012DE8"/>
    <w:rsid w:val="000135B7"/>
    <w:rsid w:val="00013F17"/>
    <w:rsid w:val="00013FB4"/>
    <w:rsid w:val="000141FD"/>
    <w:rsid w:val="000147F2"/>
    <w:rsid w:val="00014B32"/>
    <w:rsid w:val="0001566D"/>
    <w:rsid w:val="000159F4"/>
    <w:rsid w:val="00015D80"/>
    <w:rsid w:val="00015E60"/>
    <w:rsid w:val="00017408"/>
    <w:rsid w:val="000178D9"/>
    <w:rsid w:val="00017D3F"/>
    <w:rsid w:val="00017E07"/>
    <w:rsid w:val="00017F9C"/>
    <w:rsid w:val="0002003E"/>
    <w:rsid w:val="0002058E"/>
    <w:rsid w:val="0002076E"/>
    <w:rsid w:val="000215FE"/>
    <w:rsid w:val="0002165A"/>
    <w:rsid w:val="00021743"/>
    <w:rsid w:val="00021D98"/>
    <w:rsid w:val="00023176"/>
    <w:rsid w:val="00023432"/>
    <w:rsid w:val="0002352D"/>
    <w:rsid w:val="0002466D"/>
    <w:rsid w:val="000257CC"/>
    <w:rsid w:val="00025A88"/>
    <w:rsid w:val="00025B26"/>
    <w:rsid w:val="0002639E"/>
    <w:rsid w:val="000266EB"/>
    <w:rsid w:val="000268CB"/>
    <w:rsid w:val="00026CDC"/>
    <w:rsid w:val="00027C0B"/>
    <w:rsid w:val="00027EA3"/>
    <w:rsid w:val="000302E7"/>
    <w:rsid w:val="000308ED"/>
    <w:rsid w:val="00030BBB"/>
    <w:rsid w:val="0003166C"/>
    <w:rsid w:val="000316D4"/>
    <w:rsid w:val="00031A82"/>
    <w:rsid w:val="00031D4A"/>
    <w:rsid w:val="00032821"/>
    <w:rsid w:val="00032AB7"/>
    <w:rsid w:val="00032F16"/>
    <w:rsid w:val="0003302B"/>
    <w:rsid w:val="00033307"/>
    <w:rsid w:val="00033CA9"/>
    <w:rsid w:val="00033D00"/>
    <w:rsid w:val="00034DE2"/>
    <w:rsid w:val="0003530B"/>
    <w:rsid w:val="0003538C"/>
    <w:rsid w:val="000356F2"/>
    <w:rsid w:val="00035DFE"/>
    <w:rsid w:val="00036357"/>
    <w:rsid w:val="00036798"/>
    <w:rsid w:val="00036938"/>
    <w:rsid w:val="00036F34"/>
    <w:rsid w:val="000370F2"/>
    <w:rsid w:val="00040036"/>
    <w:rsid w:val="000404C9"/>
    <w:rsid w:val="0004083D"/>
    <w:rsid w:val="00040B1C"/>
    <w:rsid w:val="00040D26"/>
    <w:rsid w:val="000413E9"/>
    <w:rsid w:val="00041841"/>
    <w:rsid w:val="0004194F"/>
    <w:rsid w:val="000426FA"/>
    <w:rsid w:val="00042AE4"/>
    <w:rsid w:val="0004324B"/>
    <w:rsid w:val="00043630"/>
    <w:rsid w:val="00043A75"/>
    <w:rsid w:val="00043A92"/>
    <w:rsid w:val="00043EE5"/>
    <w:rsid w:val="00044093"/>
    <w:rsid w:val="00044597"/>
    <w:rsid w:val="00044A01"/>
    <w:rsid w:val="0004538D"/>
    <w:rsid w:val="00045A02"/>
    <w:rsid w:val="00045AC9"/>
    <w:rsid w:val="00045D28"/>
    <w:rsid w:val="0004617A"/>
    <w:rsid w:val="0004629F"/>
    <w:rsid w:val="0004658A"/>
    <w:rsid w:val="000478D0"/>
    <w:rsid w:val="00047DB5"/>
    <w:rsid w:val="00050093"/>
    <w:rsid w:val="000507DE"/>
    <w:rsid w:val="0005088E"/>
    <w:rsid w:val="00050AA6"/>
    <w:rsid w:val="00050AC6"/>
    <w:rsid w:val="00051573"/>
    <w:rsid w:val="00051B15"/>
    <w:rsid w:val="00051DF4"/>
    <w:rsid w:val="00051DFF"/>
    <w:rsid w:val="00052675"/>
    <w:rsid w:val="000526B2"/>
    <w:rsid w:val="0005277F"/>
    <w:rsid w:val="0005297C"/>
    <w:rsid w:val="00052D1E"/>
    <w:rsid w:val="00054DD5"/>
    <w:rsid w:val="000552F2"/>
    <w:rsid w:val="000553B8"/>
    <w:rsid w:val="00055B40"/>
    <w:rsid w:val="00055F2D"/>
    <w:rsid w:val="0005635C"/>
    <w:rsid w:val="000569C4"/>
    <w:rsid w:val="00056AA6"/>
    <w:rsid w:val="00056ACC"/>
    <w:rsid w:val="000577ED"/>
    <w:rsid w:val="00057A06"/>
    <w:rsid w:val="00060273"/>
    <w:rsid w:val="00060961"/>
    <w:rsid w:val="00060B7B"/>
    <w:rsid w:val="00061397"/>
    <w:rsid w:val="0006154B"/>
    <w:rsid w:val="000618D2"/>
    <w:rsid w:val="00061C8C"/>
    <w:rsid w:val="00062038"/>
    <w:rsid w:val="0006266B"/>
    <w:rsid w:val="00062C2E"/>
    <w:rsid w:val="00062C7F"/>
    <w:rsid w:val="0006352C"/>
    <w:rsid w:val="000640A9"/>
    <w:rsid w:val="000643CC"/>
    <w:rsid w:val="00064B4A"/>
    <w:rsid w:val="00065587"/>
    <w:rsid w:val="0006635B"/>
    <w:rsid w:val="00066779"/>
    <w:rsid w:val="00066EFB"/>
    <w:rsid w:val="00067672"/>
    <w:rsid w:val="00067EFA"/>
    <w:rsid w:val="0007015D"/>
    <w:rsid w:val="0007018C"/>
    <w:rsid w:val="00072499"/>
    <w:rsid w:val="000726AB"/>
    <w:rsid w:val="000730E7"/>
    <w:rsid w:val="00073746"/>
    <w:rsid w:val="0007417A"/>
    <w:rsid w:val="00074A82"/>
    <w:rsid w:val="00076BEB"/>
    <w:rsid w:val="00077A5D"/>
    <w:rsid w:val="00077ABC"/>
    <w:rsid w:val="0008004C"/>
    <w:rsid w:val="0008020E"/>
    <w:rsid w:val="000802AD"/>
    <w:rsid w:val="0008036F"/>
    <w:rsid w:val="00080DA3"/>
    <w:rsid w:val="00081217"/>
    <w:rsid w:val="00081413"/>
    <w:rsid w:val="00082189"/>
    <w:rsid w:val="00082577"/>
    <w:rsid w:val="00082C39"/>
    <w:rsid w:val="00082D6C"/>
    <w:rsid w:val="00082FBC"/>
    <w:rsid w:val="000834EA"/>
    <w:rsid w:val="000839A0"/>
    <w:rsid w:val="00083D48"/>
    <w:rsid w:val="00083DBB"/>
    <w:rsid w:val="000840BB"/>
    <w:rsid w:val="00084703"/>
    <w:rsid w:val="00084D21"/>
    <w:rsid w:val="00084E37"/>
    <w:rsid w:val="00085A05"/>
    <w:rsid w:val="00085C95"/>
    <w:rsid w:val="00085F8C"/>
    <w:rsid w:val="000865D8"/>
    <w:rsid w:val="00086648"/>
    <w:rsid w:val="00086E68"/>
    <w:rsid w:val="00087E20"/>
    <w:rsid w:val="00087E2F"/>
    <w:rsid w:val="00087F4B"/>
    <w:rsid w:val="000906DA"/>
    <w:rsid w:val="00090A95"/>
    <w:rsid w:val="00090F19"/>
    <w:rsid w:val="00090FD7"/>
    <w:rsid w:val="00091B09"/>
    <w:rsid w:val="00091D6A"/>
    <w:rsid w:val="00092269"/>
    <w:rsid w:val="000922B7"/>
    <w:rsid w:val="000932E3"/>
    <w:rsid w:val="000933D2"/>
    <w:rsid w:val="00093585"/>
    <w:rsid w:val="00093627"/>
    <w:rsid w:val="00093FEE"/>
    <w:rsid w:val="00094CB7"/>
    <w:rsid w:val="000951C0"/>
    <w:rsid w:val="00095523"/>
    <w:rsid w:val="00095728"/>
    <w:rsid w:val="00095B1C"/>
    <w:rsid w:val="00095EC4"/>
    <w:rsid w:val="00095FE9"/>
    <w:rsid w:val="000960EB"/>
    <w:rsid w:val="00096784"/>
    <w:rsid w:val="00097E7E"/>
    <w:rsid w:val="00097F05"/>
    <w:rsid w:val="000A0774"/>
    <w:rsid w:val="000A0795"/>
    <w:rsid w:val="000A096E"/>
    <w:rsid w:val="000A109A"/>
    <w:rsid w:val="000A17D4"/>
    <w:rsid w:val="000A1B53"/>
    <w:rsid w:val="000A1BF9"/>
    <w:rsid w:val="000A276C"/>
    <w:rsid w:val="000A2799"/>
    <w:rsid w:val="000A2928"/>
    <w:rsid w:val="000A2B39"/>
    <w:rsid w:val="000A2C86"/>
    <w:rsid w:val="000A2E36"/>
    <w:rsid w:val="000A305B"/>
    <w:rsid w:val="000A3665"/>
    <w:rsid w:val="000A3EB7"/>
    <w:rsid w:val="000A3F96"/>
    <w:rsid w:val="000A41B9"/>
    <w:rsid w:val="000A488B"/>
    <w:rsid w:val="000A4984"/>
    <w:rsid w:val="000A5348"/>
    <w:rsid w:val="000A5408"/>
    <w:rsid w:val="000A5484"/>
    <w:rsid w:val="000A5EEE"/>
    <w:rsid w:val="000A62D2"/>
    <w:rsid w:val="000A636F"/>
    <w:rsid w:val="000A64BB"/>
    <w:rsid w:val="000A671E"/>
    <w:rsid w:val="000A6D84"/>
    <w:rsid w:val="000A6F36"/>
    <w:rsid w:val="000B053A"/>
    <w:rsid w:val="000B0A30"/>
    <w:rsid w:val="000B0EC0"/>
    <w:rsid w:val="000B0EEC"/>
    <w:rsid w:val="000B1DB4"/>
    <w:rsid w:val="000B276F"/>
    <w:rsid w:val="000B2C34"/>
    <w:rsid w:val="000B2DE7"/>
    <w:rsid w:val="000B3588"/>
    <w:rsid w:val="000B39F3"/>
    <w:rsid w:val="000B3CFC"/>
    <w:rsid w:val="000B4690"/>
    <w:rsid w:val="000B50CB"/>
    <w:rsid w:val="000B51D2"/>
    <w:rsid w:val="000B54BF"/>
    <w:rsid w:val="000B5603"/>
    <w:rsid w:val="000B596E"/>
    <w:rsid w:val="000B59EB"/>
    <w:rsid w:val="000B5CCE"/>
    <w:rsid w:val="000B5FE4"/>
    <w:rsid w:val="000B63FD"/>
    <w:rsid w:val="000B6955"/>
    <w:rsid w:val="000B754E"/>
    <w:rsid w:val="000B7B55"/>
    <w:rsid w:val="000C06C6"/>
    <w:rsid w:val="000C09BA"/>
    <w:rsid w:val="000C0EBA"/>
    <w:rsid w:val="000C1B38"/>
    <w:rsid w:val="000C1CBF"/>
    <w:rsid w:val="000C1D25"/>
    <w:rsid w:val="000C1D78"/>
    <w:rsid w:val="000C2900"/>
    <w:rsid w:val="000C30B9"/>
    <w:rsid w:val="000C3197"/>
    <w:rsid w:val="000C325A"/>
    <w:rsid w:val="000C356D"/>
    <w:rsid w:val="000C3D3A"/>
    <w:rsid w:val="000C40C5"/>
    <w:rsid w:val="000C42DF"/>
    <w:rsid w:val="000C441C"/>
    <w:rsid w:val="000C44AA"/>
    <w:rsid w:val="000C466B"/>
    <w:rsid w:val="000C4D70"/>
    <w:rsid w:val="000C53C3"/>
    <w:rsid w:val="000C55A3"/>
    <w:rsid w:val="000C583F"/>
    <w:rsid w:val="000C5A82"/>
    <w:rsid w:val="000C5CA3"/>
    <w:rsid w:val="000C5CF4"/>
    <w:rsid w:val="000C64F5"/>
    <w:rsid w:val="000C651F"/>
    <w:rsid w:val="000C652C"/>
    <w:rsid w:val="000C6E76"/>
    <w:rsid w:val="000C6FB3"/>
    <w:rsid w:val="000C70B3"/>
    <w:rsid w:val="000C73B1"/>
    <w:rsid w:val="000C7BBD"/>
    <w:rsid w:val="000D043C"/>
    <w:rsid w:val="000D089B"/>
    <w:rsid w:val="000D0B4D"/>
    <w:rsid w:val="000D10A3"/>
    <w:rsid w:val="000D1632"/>
    <w:rsid w:val="000D1B6D"/>
    <w:rsid w:val="000D1C30"/>
    <w:rsid w:val="000D1C9D"/>
    <w:rsid w:val="000D2731"/>
    <w:rsid w:val="000D2960"/>
    <w:rsid w:val="000D2E2E"/>
    <w:rsid w:val="000D316A"/>
    <w:rsid w:val="000D3183"/>
    <w:rsid w:val="000D3271"/>
    <w:rsid w:val="000D36C1"/>
    <w:rsid w:val="000D373A"/>
    <w:rsid w:val="000D41B5"/>
    <w:rsid w:val="000D4234"/>
    <w:rsid w:val="000D67CE"/>
    <w:rsid w:val="000D7486"/>
    <w:rsid w:val="000D758F"/>
    <w:rsid w:val="000E0225"/>
    <w:rsid w:val="000E03E8"/>
    <w:rsid w:val="000E0667"/>
    <w:rsid w:val="000E0A9A"/>
    <w:rsid w:val="000E0C27"/>
    <w:rsid w:val="000E1161"/>
    <w:rsid w:val="000E1659"/>
    <w:rsid w:val="000E1D0A"/>
    <w:rsid w:val="000E2042"/>
    <w:rsid w:val="000E2708"/>
    <w:rsid w:val="000E39E6"/>
    <w:rsid w:val="000E44D3"/>
    <w:rsid w:val="000E44E7"/>
    <w:rsid w:val="000E4728"/>
    <w:rsid w:val="000E4BED"/>
    <w:rsid w:val="000E4C2A"/>
    <w:rsid w:val="000E5B94"/>
    <w:rsid w:val="000E61EB"/>
    <w:rsid w:val="000E69B1"/>
    <w:rsid w:val="000E6A90"/>
    <w:rsid w:val="000E7024"/>
    <w:rsid w:val="000E7446"/>
    <w:rsid w:val="000F11AB"/>
    <w:rsid w:val="000F12EC"/>
    <w:rsid w:val="000F12F7"/>
    <w:rsid w:val="000F15D2"/>
    <w:rsid w:val="000F176F"/>
    <w:rsid w:val="000F1845"/>
    <w:rsid w:val="000F185C"/>
    <w:rsid w:val="000F1C56"/>
    <w:rsid w:val="000F224F"/>
    <w:rsid w:val="000F4D21"/>
    <w:rsid w:val="000F4FEC"/>
    <w:rsid w:val="000F51C5"/>
    <w:rsid w:val="000F5854"/>
    <w:rsid w:val="000F59CE"/>
    <w:rsid w:val="000F68CC"/>
    <w:rsid w:val="0010018A"/>
    <w:rsid w:val="0010026E"/>
    <w:rsid w:val="0010031B"/>
    <w:rsid w:val="001009BE"/>
    <w:rsid w:val="00100B1D"/>
    <w:rsid w:val="00100C37"/>
    <w:rsid w:val="00100E70"/>
    <w:rsid w:val="00101098"/>
    <w:rsid w:val="00101700"/>
    <w:rsid w:val="00101C6E"/>
    <w:rsid w:val="00101D68"/>
    <w:rsid w:val="00101EC8"/>
    <w:rsid w:val="0010255F"/>
    <w:rsid w:val="00103EC2"/>
    <w:rsid w:val="001048EA"/>
    <w:rsid w:val="00104F0A"/>
    <w:rsid w:val="00105080"/>
    <w:rsid w:val="00105C9C"/>
    <w:rsid w:val="00105D75"/>
    <w:rsid w:val="00105F95"/>
    <w:rsid w:val="00106BA9"/>
    <w:rsid w:val="00106BB5"/>
    <w:rsid w:val="00106BC6"/>
    <w:rsid w:val="0010721F"/>
    <w:rsid w:val="00107950"/>
    <w:rsid w:val="00107CC4"/>
    <w:rsid w:val="00111F12"/>
    <w:rsid w:val="00113282"/>
    <w:rsid w:val="0011379E"/>
    <w:rsid w:val="00113A82"/>
    <w:rsid w:val="00113B88"/>
    <w:rsid w:val="00113FC7"/>
    <w:rsid w:val="00114272"/>
    <w:rsid w:val="001145DA"/>
    <w:rsid w:val="00115460"/>
    <w:rsid w:val="001163A6"/>
    <w:rsid w:val="001163C8"/>
    <w:rsid w:val="001167EB"/>
    <w:rsid w:val="0011689C"/>
    <w:rsid w:val="00117021"/>
    <w:rsid w:val="001179FA"/>
    <w:rsid w:val="00117D72"/>
    <w:rsid w:val="00117FC6"/>
    <w:rsid w:val="00120333"/>
    <w:rsid w:val="00120868"/>
    <w:rsid w:val="001209AF"/>
    <w:rsid w:val="00120B9D"/>
    <w:rsid w:val="00120F4A"/>
    <w:rsid w:val="00121037"/>
    <w:rsid w:val="001211F8"/>
    <w:rsid w:val="00121219"/>
    <w:rsid w:val="0012123B"/>
    <w:rsid w:val="00121E40"/>
    <w:rsid w:val="0012245E"/>
    <w:rsid w:val="0012267F"/>
    <w:rsid w:val="0012292A"/>
    <w:rsid w:val="00122CC4"/>
    <w:rsid w:val="001234F4"/>
    <w:rsid w:val="0012368B"/>
    <w:rsid w:val="00123E99"/>
    <w:rsid w:val="00124354"/>
    <w:rsid w:val="00124516"/>
    <w:rsid w:val="001248AC"/>
    <w:rsid w:val="00125885"/>
    <w:rsid w:val="0012599E"/>
    <w:rsid w:val="001260E6"/>
    <w:rsid w:val="00126392"/>
    <w:rsid w:val="001263E6"/>
    <w:rsid w:val="0012668B"/>
    <w:rsid w:val="00126867"/>
    <w:rsid w:val="00126BC6"/>
    <w:rsid w:val="00127C19"/>
    <w:rsid w:val="001307FC"/>
    <w:rsid w:val="00130823"/>
    <w:rsid w:val="0013097A"/>
    <w:rsid w:val="00130CB0"/>
    <w:rsid w:val="001311CA"/>
    <w:rsid w:val="00131FBC"/>
    <w:rsid w:val="001325FD"/>
    <w:rsid w:val="00132A7B"/>
    <w:rsid w:val="00132D5C"/>
    <w:rsid w:val="0013302C"/>
    <w:rsid w:val="001333C9"/>
    <w:rsid w:val="00133CF6"/>
    <w:rsid w:val="001342C0"/>
    <w:rsid w:val="0013447B"/>
    <w:rsid w:val="00134570"/>
    <w:rsid w:val="001347E9"/>
    <w:rsid w:val="00134894"/>
    <w:rsid w:val="00134DD6"/>
    <w:rsid w:val="001353EC"/>
    <w:rsid w:val="00135CF3"/>
    <w:rsid w:val="00135F17"/>
    <w:rsid w:val="00135F61"/>
    <w:rsid w:val="00136A8F"/>
    <w:rsid w:val="0013737A"/>
    <w:rsid w:val="00140BEF"/>
    <w:rsid w:val="00141890"/>
    <w:rsid w:val="0014256D"/>
    <w:rsid w:val="00142BA6"/>
    <w:rsid w:val="00142C00"/>
    <w:rsid w:val="0014362D"/>
    <w:rsid w:val="00143716"/>
    <w:rsid w:val="001439F1"/>
    <w:rsid w:val="00143B4F"/>
    <w:rsid w:val="00143C14"/>
    <w:rsid w:val="00143E41"/>
    <w:rsid w:val="0014408A"/>
    <w:rsid w:val="00144EDD"/>
    <w:rsid w:val="0014668C"/>
    <w:rsid w:val="00146A0C"/>
    <w:rsid w:val="0014756A"/>
    <w:rsid w:val="00147930"/>
    <w:rsid w:val="00147AAB"/>
    <w:rsid w:val="001504AD"/>
    <w:rsid w:val="00150955"/>
    <w:rsid w:val="00150BFD"/>
    <w:rsid w:val="0015157F"/>
    <w:rsid w:val="00151AAE"/>
    <w:rsid w:val="00151D1C"/>
    <w:rsid w:val="00151F33"/>
    <w:rsid w:val="0015202C"/>
    <w:rsid w:val="00152746"/>
    <w:rsid w:val="001527DF"/>
    <w:rsid w:val="0015292E"/>
    <w:rsid w:val="00152F37"/>
    <w:rsid w:val="0015301B"/>
    <w:rsid w:val="00153499"/>
    <w:rsid w:val="001537E9"/>
    <w:rsid w:val="00153AF4"/>
    <w:rsid w:val="00153E9B"/>
    <w:rsid w:val="00154DE0"/>
    <w:rsid w:val="00156096"/>
    <w:rsid w:val="00156523"/>
    <w:rsid w:val="00157234"/>
    <w:rsid w:val="001602C0"/>
    <w:rsid w:val="00160841"/>
    <w:rsid w:val="00160958"/>
    <w:rsid w:val="00160C7B"/>
    <w:rsid w:val="001610D6"/>
    <w:rsid w:val="00161111"/>
    <w:rsid w:val="00161123"/>
    <w:rsid w:val="00161C7A"/>
    <w:rsid w:val="00161E6C"/>
    <w:rsid w:val="0016258B"/>
    <w:rsid w:val="001625AD"/>
    <w:rsid w:val="00162639"/>
    <w:rsid w:val="00162B5E"/>
    <w:rsid w:val="00162FA1"/>
    <w:rsid w:val="00163690"/>
    <w:rsid w:val="001638E9"/>
    <w:rsid w:val="00163D46"/>
    <w:rsid w:val="00163F76"/>
    <w:rsid w:val="001646C4"/>
    <w:rsid w:val="0016488F"/>
    <w:rsid w:val="00165671"/>
    <w:rsid w:val="0016655D"/>
    <w:rsid w:val="001668BF"/>
    <w:rsid w:val="00166D3E"/>
    <w:rsid w:val="00167899"/>
    <w:rsid w:val="00167D39"/>
    <w:rsid w:val="00170394"/>
    <w:rsid w:val="001703AB"/>
    <w:rsid w:val="001705C7"/>
    <w:rsid w:val="00170979"/>
    <w:rsid w:val="0017103E"/>
    <w:rsid w:val="00172F55"/>
    <w:rsid w:val="0017324A"/>
    <w:rsid w:val="00173379"/>
    <w:rsid w:val="00173431"/>
    <w:rsid w:val="001735D3"/>
    <w:rsid w:val="0017437B"/>
    <w:rsid w:val="00174C42"/>
    <w:rsid w:val="00174FEB"/>
    <w:rsid w:val="00175D15"/>
    <w:rsid w:val="00175F55"/>
    <w:rsid w:val="001760F2"/>
    <w:rsid w:val="00176600"/>
    <w:rsid w:val="001767C9"/>
    <w:rsid w:val="00176954"/>
    <w:rsid w:val="00177056"/>
    <w:rsid w:val="00177868"/>
    <w:rsid w:val="0017789F"/>
    <w:rsid w:val="00177E4E"/>
    <w:rsid w:val="00180321"/>
    <w:rsid w:val="00180414"/>
    <w:rsid w:val="001807ED"/>
    <w:rsid w:val="001807F0"/>
    <w:rsid w:val="00180CE5"/>
    <w:rsid w:val="00180D45"/>
    <w:rsid w:val="001819A7"/>
    <w:rsid w:val="00181EDE"/>
    <w:rsid w:val="00181F64"/>
    <w:rsid w:val="001822A3"/>
    <w:rsid w:val="001834DB"/>
    <w:rsid w:val="00183520"/>
    <w:rsid w:val="00183A76"/>
    <w:rsid w:val="001842B1"/>
    <w:rsid w:val="00184D33"/>
    <w:rsid w:val="00185210"/>
    <w:rsid w:val="00185C40"/>
    <w:rsid w:val="00185CE6"/>
    <w:rsid w:val="001861DF"/>
    <w:rsid w:val="00186246"/>
    <w:rsid w:val="00186439"/>
    <w:rsid w:val="00187017"/>
    <w:rsid w:val="00187251"/>
    <w:rsid w:val="00187551"/>
    <w:rsid w:val="00187D1C"/>
    <w:rsid w:val="00190192"/>
    <w:rsid w:val="00190898"/>
    <w:rsid w:val="00190D4A"/>
    <w:rsid w:val="001910E4"/>
    <w:rsid w:val="001918BA"/>
    <w:rsid w:val="00191C89"/>
    <w:rsid w:val="00191CED"/>
    <w:rsid w:val="0019209C"/>
    <w:rsid w:val="00192185"/>
    <w:rsid w:val="00192298"/>
    <w:rsid w:val="00192364"/>
    <w:rsid w:val="0019248F"/>
    <w:rsid w:val="00192AB7"/>
    <w:rsid w:val="0019304D"/>
    <w:rsid w:val="00193BF5"/>
    <w:rsid w:val="00194990"/>
    <w:rsid w:val="00195F7F"/>
    <w:rsid w:val="0019622B"/>
    <w:rsid w:val="00197721"/>
    <w:rsid w:val="00197BD9"/>
    <w:rsid w:val="001A0037"/>
    <w:rsid w:val="001A0265"/>
    <w:rsid w:val="001A02E2"/>
    <w:rsid w:val="001A0D9C"/>
    <w:rsid w:val="001A0E81"/>
    <w:rsid w:val="001A1014"/>
    <w:rsid w:val="001A23F3"/>
    <w:rsid w:val="001A24C4"/>
    <w:rsid w:val="001A2719"/>
    <w:rsid w:val="001A2A5A"/>
    <w:rsid w:val="001A2B78"/>
    <w:rsid w:val="001A449D"/>
    <w:rsid w:val="001A44A4"/>
    <w:rsid w:val="001A44FD"/>
    <w:rsid w:val="001A45A7"/>
    <w:rsid w:val="001A46AB"/>
    <w:rsid w:val="001A486A"/>
    <w:rsid w:val="001A48F7"/>
    <w:rsid w:val="001A496C"/>
    <w:rsid w:val="001A4A8D"/>
    <w:rsid w:val="001A4BF3"/>
    <w:rsid w:val="001A54AD"/>
    <w:rsid w:val="001A5A12"/>
    <w:rsid w:val="001A7081"/>
    <w:rsid w:val="001B00BD"/>
    <w:rsid w:val="001B015F"/>
    <w:rsid w:val="001B06DC"/>
    <w:rsid w:val="001B092A"/>
    <w:rsid w:val="001B0E66"/>
    <w:rsid w:val="001B1265"/>
    <w:rsid w:val="001B13B0"/>
    <w:rsid w:val="001B13CC"/>
    <w:rsid w:val="001B21EB"/>
    <w:rsid w:val="001B23C2"/>
    <w:rsid w:val="001B27B7"/>
    <w:rsid w:val="001B2A7A"/>
    <w:rsid w:val="001B304E"/>
    <w:rsid w:val="001B3331"/>
    <w:rsid w:val="001B3A57"/>
    <w:rsid w:val="001B3EBC"/>
    <w:rsid w:val="001B423B"/>
    <w:rsid w:val="001B469A"/>
    <w:rsid w:val="001B4870"/>
    <w:rsid w:val="001B4D64"/>
    <w:rsid w:val="001B4D8B"/>
    <w:rsid w:val="001B55EA"/>
    <w:rsid w:val="001B57E0"/>
    <w:rsid w:val="001B5E5A"/>
    <w:rsid w:val="001B6845"/>
    <w:rsid w:val="001B6B8A"/>
    <w:rsid w:val="001B6D92"/>
    <w:rsid w:val="001B6E21"/>
    <w:rsid w:val="001B7090"/>
    <w:rsid w:val="001B7D66"/>
    <w:rsid w:val="001B7F64"/>
    <w:rsid w:val="001C030C"/>
    <w:rsid w:val="001C0761"/>
    <w:rsid w:val="001C1ACA"/>
    <w:rsid w:val="001C1B34"/>
    <w:rsid w:val="001C2C2F"/>
    <w:rsid w:val="001C34A1"/>
    <w:rsid w:val="001C3608"/>
    <w:rsid w:val="001C462F"/>
    <w:rsid w:val="001C47FD"/>
    <w:rsid w:val="001C4822"/>
    <w:rsid w:val="001C4CA9"/>
    <w:rsid w:val="001C5AB8"/>
    <w:rsid w:val="001C5D96"/>
    <w:rsid w:val="001C68E2"/>
    <w:rsid w:val="001C69AC"/>
    <w:rsid w:val="001C6C06"/>
    <w:rsid w:val="001C7270"/>
    <w:rsid w:val="001C7325"/>
    <w:rsid w:val="001C7AB7"/>
    <w:rsid w:val="001C7B5F"/>
    <w:rsid w:val="001C7EBC"/>
    <w:rsid w:val="001D0167"/>
    <w:rsid w:val="001D1337"/>
    <w:rsid w:val="001D182D"/>
    <w:rsid w:val="001D1DD7"/>
    <w:rsid w:val="001D240F"/>
    <w:rsid w:val="001D2E0B"/>
    <w:rsid w:val="001D3222"/>
    <w:rsid w:val="001D3767"/>
    <w:rsid w:val="001D394C"/>
    <w:rsid w:val="001D3F1F"/>
    <w:rsid w:val="001D3F6A"/>
    <w:rsid w:val="001D400D"/>
    <w:rsid w:val="001D41A0"/>
    <w:rsid w:val="001D47DE"/>
    <w:rsid w:val="001D4EC9"/>
    <w:rsid w:val="001D4F2D"/>
    <w:rsid w:val="001D534F"/>
    <w:rsid w:val="001D6446"/>
    <w:rsid w:val="001D65DA"/>
    <w:rsid w:val="001D66BC"/>
    <w:rsid w:val="001D6B96"/>
    <w:rsid w:val="001D6DDE"/>
    <w:rsid w:val="001D7109"/>
    <w:rsid w:val="001D79C3"/>
    <w:rsid w:val="001D7AEB"/>
    <w:rsid w:val="001E089E"/>
    <w:rsid w:val="001E13DF"/>
    <w:rsid w:val="001E1524"/>
    <w:rsid w:val="001E1781"/>
    <w:rsid w:val="001E2674"/>
    <w:rsid w:val="001E2A49"/>
    <w:rsid w:val="001E2AF8"/>
    <w:rsid w:val="001E2B35"/>
    <w:rsid w:val="001E2BCA"/>
    <w:rsid w:val="001E2D20"/>
    <w:rsid w:val="001E3081"/>
    <w:rsid w:val="001E3A7B"/>
    <w:rsid w:val="001E418F"/>
    <w:rsid w:val="001E4797"/>
    <w:rsid w:val="001E4E03"/>
    <w:rsid w:val="001E512B"/>
    <w:rsid w:val="001E52AF"/>
    <w:rsid w:val="001E54E5"/>
    <w:rsid w:val="001E6DE6"/>
    <w:rsid w:val="001E74B5"/>
    <w:rsid w:val="001E795C"/>
    <w:rsid w:val="001F086C"/>
    <w:rsid w:val="001F0B64"/>
    <w:rsid w:val="001F0FA9"/>
    <w:rsid w:val="001F1364"/>
    <w:rsid w:val="001F13AF"/>
    <w:rsid w:val="001F14E6"/>
    <w:rsid w:val="001F2365"/>
    <w:rsid w:val="001F2438"/>
    <w:rsid w:val="001F2637"/>
    <w:rsid w:val="001F2740"/>
    <w:rsid w:val="001F3A62"/>
    <w:rsid w:val="001F3A7A"/>
    <w:rsid w:val="001F3CDB"/>
    <w:rsid w:val="001F3FA5"/>
    <w:rsid w:val="001F4636"/>
    <w:rsid w:val="001F471B"/>
    <w:rsid w:val="001F4A43"/>
    <w:rsid w:val="001F58F6"/>
    <w:rsid w:val="001F5DEC"/>
    <w:rsid w:val="001F5E25"/>
    <w:rsid w:val="001F5F8D"/>
    <w:rsid w:val="001F68C3"/>
    <w:rsid w:val="001F6B9E"/>
    <w:rsid w:val="001F6C45"/>
    <w:rsid w:val="001F7386"/>
    <w:rsid w:val="001F742C"/>
    <w:rsid w:val="001F796E"/>
    <w:rsid w:val="001F7F3B"/>
    <w:rsid w:val="0020085D"/>
    <w:rsid w:val="002008FD"/>
    <w:rsid w:val="00200A08"/>
    <w:rsid w:val="00200B06"/>
    <w:rsid w:val="00200BE0"/>
    <w:rsid w:val="00200D64"/>
    <w:rsid w:val="00200ED1"/>
    <w:rsid w:val="002014EC"/>
    <w:rsid w:val="00201F35"/>
    <w:rsid w:val="00202165"/>
    <w:rsid w:val="002022AF"/>
    <w:rsid w:val="0020341D"/>
    <w:rsid w:val="00203951"/>
    <w:rsid w:val="00203AA6"/>
    <w:rsid w:val="00204003"/>
    <w:rsid w:val="00204269"/>
    <w:rsid w:val="0020438D"/>
    <w:rsid w:val="002044FC"/>
    <w:rsid w:val="00205B86"/>
    <w:rsid w:val="00206467"/>
    <w:rsid w:val="0020693A"/>
    <w:rsid w:val="00207497"/>
    <w:rsid w:val="00207607"/>
    <w:rsid w:val="00207F6F"/>
    <w:rsid w:val="00210E6F"/>
    <w:rsid w:val="00210EF7"/>
    <w:rsid w:val="00211378"/>
    <w:rsid w:val="0021271E"/>
    <w:rsid w:val="00212C98"/>
    <w:rsid w:val="00212F6E"/>
    <w:rsid w:val="00213443"/>
    <w:rsid w:val="0021528B"/>
    <w:rsid w:val="0021573E"/>
    <w:rsid w:val="00215FBC"/>
    <w:rsid w:val="0021622C"/>
    <w:rsid w:val="00217539"/>
    <w:rsid w:val="002176A9"/>
    <w:rsid w:val="0021791A"/>
    <w:rsid w:val="00217B27"/>
    <w:rsid w:val="00217D59"/>
    <w:rsid w:val="00217E05"/>
    <w:rsid w:val="002205F5"/>
    <w:rsid w:val="002218E8"/>
    <w:rsid w:val="00222536"/>
    <w:rsid w:val="00222CAC"/>
    <w:rsid w:val="00222ED3"/>
    <w:rsid w:val="002236D5"/>
    <w:rsid w:val="00223862"/>
    <w:rsid w:val="002249B3"/>
    <w:rsid w:val="00224BF7"/>
    <w:rsid w:val="00224DF1"/>
    <w:rsid w:val="002250FB"/>
    <w:rsid w:val="002254CF"/>
    <w:rsid w:val="002258F5"/>
    <w:rsid w:val="00225AA1"/>
    <w:rsid w:val="00225ADA"/>
    <w:rsid w:val="00225BF7"/>
    <w:rsid w:val="00225EB9"/>
    <w:rsid w:val="00226031"/>
    <w:rsid w:val="00226629"/>
    <w:rsid w:val="00226B34"/>
    <w:rsid w:val="00226FC8"/>
    <w:rsid w:val="0022705F"/>
    <w:rsid w:val="00227695"/>
    <w:rsid w:val="002307DB"/>
    <w:rsid w:val="00230C80"/>
    <w:rsid w:val="00231106"/>
    <w:rsid w:val="002315E1"/>
    <w:rsid w:val="002316BA"/>
    <w:rsid w:val="00231A9A"/>
    <w:rsid w:val="002320EE"/>
    <w:rsid w:val="002320F4"/>
    <w:rsid w:val="00232160"/>
    <w:rsid w:val="0023231D"/>
    <w:rsid w:val="002325A3"/>
    <w:rsid w:val="00232C81"/>
    <w:rsid w:val="00232C95"/>
    <w:rsid w:val="00233187"/>
    <w:rsid w:val="0023352D"/>
    <w:rsid w:val="00233983"/>
    <w:rsid w:val="002339F2"/>
    <w:rsid w:val="00233A03"/>
    <w:rsid w:val="00233DB1"/>
    <w:rsid w:val="00234075"/>
    <w:rsid w:val="00234584"/>
    <w:rsid w:val="002347A2"/>
    <w:rsid w:val="002348D8"/>
    <w:rsid w:val="0023494F"/>
    <w:rsid w:val="00234B91"/>
    <w:rsid w:val="002351D6"/>
    <w:rsid w:val="00235CC7"/>
    <w:rsid w:val="00236252"/>
    <w:rsid w:val="0023727C"/>
    <w:rsid w:val="002372D1"/>
    <w:rsid w:val="00237D57"/>
    <w:rsid w:val="00237E52"/>
    <w:rsid w:val="0024057E"/>
    <w:rsid w:val="00240C81"/>
    <w:rsid w:val="00240FBF"/>
    <w:rsid w:val="00241757"/>
    <w:rsid w:val="00241A62"/>
    <w:rsid w:val="00241DE7"/>
    <w:rsid w:val="00242850"/>
    <w:rsid w:val="00242F30"/>
    <w:rsid w:val="00243071"/>
    <w:rsid w:val="00243BE3"/>
    <w:rsid w:val="00243D9C"/>
    <w:rsid w:val="0024413F"/>
    <w:rsid w:val="002443BE"/>
    <w:rsid w:val="002444CE"/>
    <w:rsid w:val="0024471E"/>
    <w:rsid w:val="0024542C"/>
    <w:rsid w:val="002455BE"/>
    <w:rsid w:val="002459B1"/>
    <w:rsid w:val="00246095"/>
    <w:rsid w:val="00246375"/>
    <w:rsid w:val="0024659A"/>
    <w:rsid w:val="00246FAD"/>
    <w:rsid w:val="002472B1"/>
    <w:rsid w:val="00247353"/>
    <w:rsid w:val="00247485"/>
    <w:rsid w:val="0025025F"/>
    <w:rsid w:val="002508A0"/>
    <w:rsid w:val="00250A52"/>
    <w:rsid w:val="0025145E"/>
    <w:rsid w:val="00251EEA"/>
    <w:rsid w:val="00252232"/>
    <w:rsid w:val="00252ADA"/>
    <w:rsid w:val="00252B3E"/>
    <w:rsid w:val="00252D06"/>
    <w:rsid w:val="00252D21"/>
    <w:rsid w:val="002532C3"/>
    <w:rsid w:val="00254836"/>
    <w:rsid w:val="00254903"/>
    <w:rsid w:val="00254A2C"/>
    <w:rsid w:val="00254D56"/>
    <w:rsid w:val="00254FC1"/>
    <w:rsid w:val="00255144"/>
    <w:rsid w:val="002551A0"/>
    <w:rsid w:val="00255541"/>
    <w:rsid w:val="002558F9"/>
    <w:rsid w:val="00255D94"/>
    <w:rsid w:val="00255DE3"/>
    <w:rsid w:val="00256B78"/>
    <w:rsid w:val="00256E04"/>
    <w:rsid w:val="002606FC"/>
    <w:rsid w:val="00260CE0"/>
    <w:rsid w:val="0026238D"/>
    <w:rsid w:val="0026245F"/>
    <w:rsid w:val="002626D8"/>
    <w:rsid w:val="00263243"/>
    <w:rsid w:val="002633AF"/>
    <w:rsid w:val="0026340E"/>
    <w:rsid w:val="002639F7"/>
    <w:rsid w:val="00263D07"/>
    <w:rsid w:val="00263E30"/>
    <w:rsid w:val="002640D9"/>
    <w:rsid w:val="002642C2"/>
    <w:rsid w:val="002644B9"/>
    <w:rsid w:val="002648CD"/>
    <w:rsid w:val="00264D3A"/>
    <w:rsid w:val="00264E25"/>
    <w:rsid w:val="00266881"/>
    <w:rsid w:val="002668A3"/>
    <w:rsid w:val="00266DC9"/>
    <w:rsid w:val="00266E05"/>
    <w:rsid w:val="00266ED2"/>
    <w:rsid w:val="00266F4D"/>
    <w:rsid w:val="00267117"/>
    <w:rsid w:val="00267233"/>
    <w:rsid w:val="002676FD"/>
    <w:rsid w:val="002677B5"/>
    <w:rsid w:val="00267D8B"/>
    <w:rsid w:val="00270200"/>
    <w:rsid w:val="00270681"/>
    <w:rsid w:val="00270B5F"/>
    <w:rsid w:val="00271433"/>
    <w:rsid w:val="00271747"/>
    <w:rsid w:val="00271804"/>
    <w:rsid w:val="00271836"/>
    <w:rsid w:val="00271ADE"/>
    <w:rsid w:val="00273028"/>
    <w:rsid w:val="00273512"/>
    <w:rsid w:val="00273ADE"/>
    <w:rsid w:val="00273B39"/>
    <w:rsid w:val="002742BC"/>
    <w:rsid w:val="002743EB"/>
    <w:rsid w:val="002745EF"/>
    <w:rsid w:val="00275B20"/>
    <w:rsid w:val="00275CB0"/>
    <w:rsid w:val="00276F08"/>
    <w:rsid w:val="0027774C"/>
    <w:rsid w:val="00277FDF"/>
    <w:rsid w:val="0028025A"/>
    <w:rsid w:val="002802FB"/>
    <w:rsid w:val="00280C6D"/>
    <w:rsid w:val="00280D61"/>
    <w:rsid w:val="00280D62"/>
    <w:rsid w:val="002813A8"/>
    <w:rsid w:val="00281407"/>
    <w:rsid w:val="00281790"/>
    <w:rsid w:val="00281A6C"/>
    <w:rsid w:val="00281CC5"/>
    <w:rsid w:val="002820D2"/>
    <w:rsid w:val="00282174"/>
    <w:rsid w:val="0028285C"/>
    <w:rsid w:val="00282A8F"/>
    <w:rsid w:val="00282E10"/>
    <w:rsid w:val="002835CE"/>
    <w:rsid w:val="00284BBC"/>
    <w:rsid w:val="00284D7A"/>
    <w:rsid w:val="00285328"/>
    <w:rsid w:val="00285527"/>
    <w:rsid w:val="00285FEB"/>
    <w:rsid w:val="002865D6"/>
    <w:rsid w:val="002869D2"/>
    <w:rsid w:val="00286E0F"/>
    <w:rsid w:val="00286E1D"/>
    <w:rsid w:val="0028769B"/>
    <w:rsid w:val="002878B5"/>
    <w:rsid w:val="002879E5"/>
    <w:rsid w:val="00287A22"/>
    <w:rsid w:val="00287D0A"/>
    <w:rsid w:val="00290F77"/>
    <w:rsid w:val="00290FC9"/>
    <w:rsid w:val="00291818"/>
    <w:rsid w:val="00291ECB"/>
    <w:rsid w:val="00291FD4"/>
    <w:rsid w:val="00292495"/>
    <w:rsid w:val="00292939"/>
    <w:rsid w:val="00292B96"/>
    <w:rsid w:val="00292BAE"/>
    <w:rsid w:val="00292BBD"/>
    <w:rsid w:val="00292D39"/>
    <w:rsid w:val="00292E40"/>
    <w:rsid w:val="0029308D"/>
    <w:rsid w:val="0029362D"/>
    <w:rsid w:val="00293BD5"/>
    <w:rsid w:val="00294521"/>
    <w:rsid w:val="002945CD"/>
    <w:rsid w:val="002947A7"/>
    <w:rsid w:val="002955D8"/>
    <w:rsid w:val="002956F0"/>
    <w:rsid w:val="002959E1"/>
    <w:rsid w:val="00295B1E"/>
    <w:rsid w:val="00296C42"/>
    <w:rsid w:val="00296C6A"/>
    <w:rsid w:val="00296FC1"/>
    <w:rsid w:val="00297E0F"/>
    <w:rsid w:val="002A0099"/>
    <w:rsid w:val="002A0423"/>
    <w:rsid w:val="002A0AE4"/>
    <w:rsid w:val="002A0DE0"/>
    <w:rsid w:val="002A1027"/>
    <w:rsid w:val="002A1519"/>
    <w:rsid w:val="002A16EC"/>
    <w:rsid w:val="002A1D9B"/>
    <w:rsid w:val="002A26E6"/>
    <w:rsid w:val="002A2C94"/>
    <w:rsid w:val="002A2CED"/>
    <w:rsid w:val="002A3183"/>
    <w:rsid w:val="002A3439"/>
    <w:rsid w:val="002A3655"/>
    <w:rsid w:val="002A3BED"/>
    <w:rsid w:val="002A3F32"/>
    <w:rsid w:val="002A4098"/>
    <w:rsid w:val="002A600D"/>
    <w:rsid w:val="002A63F4"/>
    <w:rsid w:val="002A6640"/>
    <w:rsid w:val="002A688A"/>
    <w:rsid w:val="002A69FC"/>
    <w:rsid w:val="002A6FA2"/>
    <w:rsid w:val="002A708E"/>
    <w:rsid w:val="002A70E9"/>
    <w:rsid w:val="002A722F"/>
    <w:rsid w:val="002B00D8"/>
    <w:rsid w:val="002B014F"/>
    <w:rsid w:val="002B0B92"/>
    <w:rsid w:val="002B179D"/>
    <w:rsid w:val="002B17E1"/>
    <w:rsid w:val="002B1EE7"/>
    <w:rsid w:val="002B2166"/>
    <w:rsid w:val="002B24ED"/>
    <w:rsid w:val="002B2567"/>
    <w:rsid w:val="002B25A2"/>
    <w:rsid w:val="002B2968"/>
    <w:rsid w:val="002B2BAE"/>
    <w:rsid w:val="002B2D06"/>
    <w:rsid w:val="002B2D39"/>
    <w:rsid w:val="002B2F9F"/>
    <w:rsid w:val="002B36DA"/>
    <w:rsid w:val="002B4203"/>
    <w:rsid w:val="002B4249"/>
    <w:rsid w:val="002B4338"/>
    <w:rsid w:val="002B440C"/>
    <w:rsid w:val="002B4D07"/>
    <w:rsid w:val="002B5116"/>
    <w:rsid w:val="002B54A9"/>
    <w:rsid w:val="002B5E3A"/>
    <w:rsid w:val="002B5EAC"/>
    <w:rsid w:val="002B6797"/>
    <w:rsid w:val="002B6AC4"/>
    <w:rsid w:val="002B6B77"/>
    <w:rsid w:val="002B6BA8"/>
    <w:rsid w:val="002B6CCD"/>
    <w:rsid w:val="002B72A2"/>
    <w:rsid w:val="002B751F"/>
    <w:rsid w:val="002B75C0"/>
    <w:rsid w:val="002B761C"/>
    <w:rsid w:val="002C046E"/>
    <w:rsid w:val="002C08E5"/>
    <w:rsid w:val="002C108A"/>
    <w:rsid w:val="002C14A5"/>
    <w:rsid w:val="002C1A5B"/>
    <w:rsid w:val="002C23E5"/>
    <w:rsid w:val="002C2AD5"/>
    <w:rsid w:val="002C3660"/>
    <w:rsid w:val="002C5204"/>
    <w:rsid w:val="002C5B6F"/>
    <w:rsid w:val="002C620B"/>
    <w:rsid w:val="002C686F"/>
    <w:rsid w:val="002C6950"/>
    <w:rsid w:val="002C7131"/>
    <w:rsid w:val="002C7445"/>
    <w:rsid w:val="002C7ECD"/>
    <w:rsid w:val="002C7FDB"/>
    <w:rsid w:val="002D0080"/>
    <w:rsid w:val="002D03E7"/>
    <w:rsid w:val="002D08C7"/>
    <w:rsid w:val="002D0A53"/>
    <w:rsid w:val="002D0AA1"/>
    <w:rsid w:val="002D20C2"/>
    <w:rsid w:val="002D2410"/>
    <w:rsid w:val="002D275C"/>
    <w:rsid w:val="002D29DF"/>
    <w:rsid w:val="002D2C4E"/>
    <w:rsid w:val="002D3288"/>
    <w:rsid w:val="002D35E5"/>
    <w:rsid w:val="002D3B3B"/>
    <w:rsid w:val="002D3E55"/>
    <w:rsid w:val="002D42FF"/>
    <w:rsid w:val="002D4A9C"/>
    <w:rsid w:val="002D4B6A"/>
    <w:rsid w:val="002D59EB"/>
    <w:rsid w:val="002D5A68"/>
    <w:rsid w:val="002D638E"/>
    <w:rsid w:val="002D6578"/>
    <w:rsid w:val="002D66B2"/>
    <w:rsid w:val="002D67B2"/>
    <w:rsid w:val="002D6C51"/>
    <w:rsid w:val="002D6F2E"/>
    <w:rsid w:val="002D794E"/>
    <w:rsid w:val="002D7B16"/>
    <w:rsid w:val="002D7BEB"/>
    <w:rsid w:val="002D7C59"/>
    <w:rsid w:val="002E0034"/>
    <w:rsid w:val="002E0483"/>
    <w:rsid w:val="002E09B5"/>
    <w:rsid w:val="002E1739"/>
    <w:rsid w:val="002E1850"/>
    <w:rsid w:val="002E18E6"/>
    <w:rsid w:val="002E1EAC"/>
    <w:rsid w:val="002E2CD1"/>
    <w:rsid w:val="002E2DFA"/>
    <w:rsid w:val="002E398B"/>
    <w:rsid w:val="002E3EFA"/>
    <w:rsid w:val="002E3FF9"/>
    <w:rsid w:val="002E4AEF"/>
    <w:rsid w:val="002E4F1C"/>
    <w:rsid w:val="002E568E"/>
    <w:rsid w:val="002E5EF5"/>
    <w:rsid w:val="002E627B"/>
    <w:rsid w:val="002E76DC"/>
    <w:rsid w:val="002E7ACA"/>
    <w:rsid w:val="002E7FEF"/>
    <w:rsid w:val="002F01EF"/>
    <w:rsid w:val="002F0343"/>
    <w:rsid w:val="002F1028"/>
    <w:rsid w:val="002F1E70"/>
    <w:rsid w:val="002F1FFC"/>
    <w:rsid w:val="002F2857"/>
    <w:rsid w:val="002F2993"/>
    <w:rsid w:val="002F2E99"/>
    <w:rsid w:val="002F2FDB"/>
    <w:rsid w:val="002F3268"/>
    <w:rsid w:val="002F3CEF"/>
    <w:rsid w:val="002F3D98"/>
    <w:rsid w:val="002F4D5D"/>
    <w:rsid w:val="002F5122"/>
    <w:rsid w:val="002F5340"/>
    <w:rsid w:val="002F5387"/>
    <w:rsid w:val="002F574D"/>
    <w:rsid w:val="002F58DB"/>
    <w:rsid w:val="002F5C75"/>
    <w:rsid w:val="002F633C"/>
    <w:rsid w:val="002F732E"/>
    <w:rsid w:val="002F7A5C"/>
    <w:rsid w:val="00300307"/>
    <w:rsid w:val="00300625"/>
    <w:rsid w:val="0030073F"/>
    <w:rsid w:val="00300972"/>
    <w:rsid w:val="00301F4B"/>
    <w:rsid w:val="003028CA"/>
    <w:rsid w:val="00303128"/>
    <w:rsid w:val="003033EF"/>
    <w:rsid w:val="0030381C"/>
    <w:rsid w:val="00303AAB"/>
    <w:rsid w:val="00304035"/>
    <w:rsid w:val="00304134"/>
    <w:rsid w:val="0030424A"/>
    <w:rsid w:val="00304526"/>
    <w:rsid w:val="0030497A"/>
    <w:rsid w:val="003054CE"/>
    <w:rsid w:val="00305F59"/>
    <w:rsid w:val="00306541"/>
    <w:rsid w:val="00307721"/>
    <w:rsid w:val="0031065D"/>
    <w:rsid w:val="0031088F"/>
    <w:rsid w:val="00310A6E"/>
    <w:rsid w:val="00310D45"/>
    <w:rsid w:val="00310D69"/>
    <w:rsid w:val="00310D88"/>
    <w:rsid w:val="0031177F"/>
    <w:rsid w:val="003118F0"/>
    <w:rsid w:val="00311A45"/>
    <w:rsid w:val="00311B3E"/>
    <w:rsid w:val="00311E71"/>
    <w:rsid w:val="00311EC5"/>
    <w:rsid w:val="00313296"/>
    <w:rsid w:val="00313797"/>
    <w:rsid w:val="00313937"/>
    <w:rsid w:val="00313B3D"/>
    <w:rsid w:val="0031445C"/>
    <w:rsid w:val="00314792"/>
    <w:rsid w:val="00314CFB"/>
    <w:rsid w:val="00315DC8"/>
    <w:rsid w:val="00315E5A"/>
    <w:rsid w:val="00316353"/>
    <w:rsid w:val="003165BF"/>
    <w:rsid w:val="0031682B"/>
    <w:rsid w:val="00316F0C"/>
    <w:rsid w:val="003176D3"/>
    <w:rsid w:val="00320A04"/>
    <w:rsid w:val="00321304"/>
    <w:rsid w:val="003215F7"/>
    <w:rsid w:val="00321906"/>
    <w:rsid w:val="00321C3A"/>
    <w:rsid w:val="00321C67"/>
    <w:rsid w:val="00322176"/>
    <w:rsid w:val="00322203"/>
    <w:rsid w:val="0032250C"/>
    <w:rsid w:val="00322699"/>
    <w:rsid w:val="00322BD7"/>
    <w:rsid w:val="003235CD"/>
    <w:rsid w:val="0032410C"/>
    <w:rsid w:val="00324128"/>
    <w:rsid w:val="0032459A"/>
    <w:rsid w:val="0032485D"/>
    <w:rsid w:val="003252A5"/>
    <w:rsid w:val="0032598F"/>
    <w:rsid w:val="00325A83"/>
    <w:rsid w:val="00325B3A"/>
    <w:rsid w:val="003262CD"/>
    <w:rsid w:val="00326485"/>
    <w:rsid w:val="003271C8"/>
    <w:rsid w:val="0032762B"/>
    <w:rsid w:val="00327929"/>
    <w:rsid w:val="00327BBF"/>
    <w:rsid w:val="00330032"/>
    <w:rsid w:val="0033095A"/>
    <w:rsid w:val="003309B8"/>
    <w:rsid w:val="0033118F"/>
    <w:rsid w:val="0033168F"/>
    <w:rsid w:val="00331868"/>
    <w:rsid w:val="00332108"/>
    <w:rsid w:val="00332814"/>
    <w:rsid w:val="0033314E"/>
    <w:rsid w:val="003336B2"/>
    <w:rsid w:val="0033374B"/>
    <w:rsid w:val="0033457C"/>
    <w:rsid w:val="0033589A"/>
    <w:rsid w:val="00335B52"/>
    <w:rsid w:val="00335E50"/>
    <w:rsid w:val="003367B7"/>
    <w:rsid w:val="0033688E"/>
    <w:rsid w:val="00337625"/>
    <w:rsid w:val="00337CF1"/>
    <w:rsid w:val="00340225"/>
    <w:rsid w:val="00340C2D"/>
    <w:rsid w:val="003412B4"/>
    <w:rsid w:val="00341687"/>
    <w:rsid w:val="0034195F"/>
    <w:rsid w:val="00341B26"/>
    <w:rsid w:val="00341D0E"/>
    <w:rsid w:val="00341F2C"/>
    <w:rsid w:val="003427BF"/>
    <w:rsid w:val="003429B7"/>
    <w:rsid w:val="00342EA5"/>
    <w:rsid w:val="0034322A"/>
    <w:rsid w:val="00343442"/>
    <w:rsid w:val="003438C9"/>
    <w:rsid w:val="00343E68"/>
    <w:rsid w:val="0034428C"/>
    <w:rsid w:val="0034459B"/>
    <w:rsid w:val="00344844"/>
    <w:rsid w:val="00344EC3"/>
    <w:rsid w:val="0034582E"/>
    <w:rsid w:val="00345883"/>
    <w:rsid w:val="00345E3C"/>
    <w:rsid w:val="00345F5B"/>
    <w:rsid w:val="00345FDE"/>
    <w:rsid w:val="00346499"/>
    <w:rsid w:val="00346561"/>
    <w:rsid w:val="003475B6"/>
    <w:rsid w:val="003475CF"/>
    <w:rsid w:val="003476E8"/>
    <w:rsid w:val="00347D85"/>
    <w:rsid w:val="00350646"/>
    <w:rsid w:val="00350D24"/>
    <w:rsid w:val="00351050"/>
    <w:rsid w:val="00352016"/>
    <w:rsid w:val="00352139"/>
    <w:rsid w:val="003522A6"/>
    <w:rsid w:val="003525E1"/>
    <w:rsid w:val="003526E4"/>
    <w:rsid w:val="00352861"/>
    <w:rsid w:val="00352D8C"/>
    <w:rsid w:val="0035329E"/>
    <w:rsid w:val="00353409"/>
    <w:rsid w:val="00354632"/>
    <w:rsid w:val="003554B0"/>
    <w:rsid w:val="003556A0"/>
    <w:rsid w:val="00356024"/>
    <w:rsid w:val="00356111"/>
    <w:rsid w:val="003568A8"/>
    <w:rsid w:val="00356922"/>
    <w:rsid w:val="00356A7D"/>
    <w:rsid w:val="00356B86"/>
    <w:rsid w:val="0035719C"/>
    <w:rsid w:val="003576EB"/>
    <w:rsid w:val="003577D1"/>
    <w:rsid w:val="003579A3"/>
    <w:rsid w:val="00357B8D"/>
    <w:rsid w:val="00357D3C"/>
    <w:rsid w:val="00357E33"/>
    <w:rsid w:val="003605F3"/>
    <w:rsid w:val="00360736"/>
    <w:rsid w:val="0036091C"/>
    <w:rsid w:val="00360A1F"/>
    <w:rsid w:val="00360D95"/>
    <w:rsid w:val="003610C2"/>
    <w:rsid w:val="00361438"/>
    <w:rsid w:val="00361F93"/>
    <w:rsid w:val="00361FBE"/>
    <w:rsid w:val="00362978"/>
    <w:rsid w:val="0036324D"/>
    <w:rsid w:val="00363AB7"/>
    <w:rsid w:val="00363E22"/>
    <w:rsid w:val="0036411A"/>
    <w:rsid w:val="003642AA"/>
    <w:rsid w:val="0036443F"/>
    <w:rsid w:val="00364615"/>
    <w:rsid w:val="003649FB"/>
    <w:rsid w:val="00364DD3"/>
    <w:rsid w:val="00365416"/>
    <w:rsid w:val="003659D3"/>
    <w:rsid w:val="00365BE5"/>
    <w:rsid w:val="00365DB5"/>
    <w:rsid w:val="00365EB0"/>
    <w:rsid w:val="00366505"/>
    <w:rsid w:val="00366FAC"/>
    <w:rsid w:val="00367192"/>
    <w:rsid w:val="003673C3"/>
    <w:rsid w:val="00367A0E"/>
    <w:rsid w:val="003702DE"/>
    <w:rsid w:val="003710A1"/>
    <w:rsid w:val="00371A5B"/>
    <w:rsid w:val="00371D3E"/>
    <w:rsid w:val="00371ECC"/>
    <w:rsid w:val="00372B44"/>
    <w:rsid w:val="00372F79"/>
    <w:rsid w:val="00373578"/>
    <w:rsid w:val="003744E2"/>
    <w:rsid w:val="0037505A"/>
    <w:rsid w:val="003751EC"/>
    <w:rsid w:val="003756FE"/>
    <w:rsid w:val="0037587B"/>
    <w:rsid w:val="00375E91"/>
    <w:rsid w:val="003772F6"/>
    <w:rsid w:val="003779C3"/>
    <w:rsid w:val="003779F5"/>
    <w:rsid w:val="00377A51"/>
    <w:rsid w:val="0038004D"/>
    <w:rsid w:val="00380303"/>
    <w:rsid w:val="00380B46"/>
    <w:rsid w:val="00380C5D"/>
    <w:rsid w:val="00380CB2"/>
    <w:rsid w:val="00380D7D"/>
    <w:rsid w:val="0038138F"/>
    <w:rsid w:val="00381F69"/>
    <w:rsid w:val="00383CE2"/>
    <w:rsid w:val="00383FF6"/>
    <w:rsid w:val="0038404C"/>
    <w:rsid w:val="00384478"/>
    <w:rsid w:val="00384E89"/>
    <w:rsid w:val="003855E4"/>
    <w:rsid w:val="003858A2"/>
    <w:rsid w:val="0038599A"/>
    <w:rsid w:val="00385E26"/>
    <w:rsid w:val="003862AD"/>
    <w:rsid w:val="00386A9E"/>
    <w:rsid w:val="003873A5"/>
    <w:rsid w:val="00387907"/>
    <w:rsid w:val="00387D01"/>
    <w:rsid w:val="00392124"/>
    <w:rsid w:val="0039225A"/>
    <w:rsid w:val="00392638"/>
    <w:rsid w:val="00392CB4"/>
    <w:rsid w:val="00393431"/>
    <w:rsid w:val="0039445E"/>
    <w:rsid w:val="003945AD"/>
    <w:rsid w:val="003945D8"/>
    <w:rsid w:val="00394712"/>
    <w:rsid w:val="003956C9"/>
    <w:rsid w:val="003959CF"/>
    <w:rsid w:val="00395D3F"/>
    <w:rsid w:val="00396433"/>
    <w:rsid w:val="00396501"/>
    <w:rsid w:val="0039677E"/>
    <w:rsid w:val="00396979"/>
    <w:rsid w:val="00397137"/>
    <w:rsid w:val="00397976"/>
    <w:rsid w:val="00397F6B"/>
    <w:rsid w:val="003A001C"/>
    <w:rsid w:val="003A039F"/>
    <w:rsid w:val="003A066A"/>
    <w:rsid w:val="003A077F"/>
    <w:rsid w:val="003A0B8A"/>
    <w:rsid w:val="003A0FB5"/>
    <w:rsid w:val="003A21A0"/>
    <w:rsid w:val="003A30AB"/>
    <w:rsid w:val="003A35D8"/>
    <w:rsid w:val="003A35DB"/>
    <w:rsid w:val="003A48A2"/>
    <w:rsid w:val="003A48F8"/>
    <w:rsid w:val="003A4ACC"/>
    <w:rsid w:val="003A5235"/>
    <w:rsid w:val="003A524E"/>
    <w:rsid w:val="003A60F0"/>
    <w:rsid w:val="003A6440"/>
    <w:rsid w:val="003A6578"/>
    <w:rsid w:val="003A689D"/>
    <w:rsid w:val="003A741D"/>
    <w:rsid w:val="003A7747"/>
    <w:rsid w:val="003B08B8"/>
    <w:rsid w:val="003B09BA"/>
    <w:rsid w:val="003B0DB6"/>
    <w:rsid w:val="003B1149"/>
    <w:rsid w:val="003B1431"/>
    <w:rsid w:val="003B1DAF"/>
    <w:rsid w:val="003B1E18"/>
    <w:rsid w:val="003B2FCA"/>
    <w:rsid w:val="003B3599"/>
    <w:rsid w:val="003B374E"/>
    <w:rsid w:val="003B4AFD"/>
    <w:rsid w:val="003B537A"/>
    <w:rsid w:val="003B5D6F"/>
    <w:rsid w:val="003B608B"/>
    <w:rsid w:val="003B7148"/>
    <w:rsid w:val="003B7462"/>
    <w:rsid w:val="003C0072"/>
    <w:rsid w:val="003C018B"/>
    <w:rsid w:val="003C104D"/>
    <w:rsid w:val="003C1368"/>
    <w:rsid w:val="003C14FA"/>
    <w:rsid w:val="003C1788"/>
    <w:rsid w:val="003C198D"/>
    <w:rsid w:val="003C1E9D"/>
    <w:rsid w:val="003C2371"/>
    <w:rsid w:val="003C2CAC"/>
    <w:rsid w:val="003C2EB4"/>
    <w:rsid w:val="003C3285"/>
    <w:rsid w:val="003C3374"/>
    <w:rsid w:val="003C45EB"/>
    <w:rsid w:val="003C4AB6"/>
    <w:rsid w:val="003C4CEB"/>
    <w:rsid w:val="003C5303"/>
    <w:rsid w:val="003C5EAB"/>
    <w:rsid w:val="003C61C4"/>
    <w:rsid w:val="003C6722"/>
    <w:rsid w:val="003C6FE5"/>
    <w:rsid w:val="003C7AF4"/>
    <w:rsid w:val="003C7D96"/>
    <w:rsid w:val="003D01B7"/>
    <w:rsid w:val="003D01C6"/>
    <w:rsid w:val="003D06B5"/>
    <w:rsid w:val="003D0B33"/>
    <w:rsid w:val="003D122C"/>
    <w:rsid w:val="003D16CE"/>
    <w:rsid w:val="003D18BB"/>
    <w:rsid w:val="003D2307"/>
    <w:rsid w:val="003D2670"/>
    <w:rsid w:val="003D2EA7"/>
    <w:rsid w:val="003D3147"/>
    <w:rsid w:val="003D3794"/>
    <w:rsid w:val="003D3949"/>
    <w:rsid w:val="003D405B"/>
    <w:rsid w:val="003D4474"/>
    <w:rsid w:val="003D50BE"/>
    <w:rsid w:val="003D52B8"/>
    <w:rsid w:val="003D562F"/>
    <w:rsid w:val="003D59B8"/>
    <w:rsid w:val="003D5F55"/>
    <w:rsid w:val="003D6E61"/>
    <w:rsid w:val="003D6F67"/>
    <w:rsid w:val="003D700A"/>
    <w:rsid w:val="003D786D"/>
    <w:rsid w:val="003D7B26"/>
    <w:rsid w:val="003E045E"/>
    <w:rsid w:val="003E08B4"/>
    <w:rsid w:val="003E1053"/>
    <w:rsid w:val="003E25A7"/>
    <w:rsid w:val="003E25F9"/>
    <w:rsid w:val="003E2D27"/>
    <w:rsid w:val="003E3302"/>
    <w:rsid w:val="003E3355"/>
    <w:rsid w:val="003E3F7C"/>
    <w:rsid w:val="003E406D"/>
    <w:rsid w:val="003E4623"/>
    <w:rsid w:val="003E465F"/>
    <w:rsid w:val="003E52BF"/>
    <w:rsid w:val="003E5643"/>
    <w:rsid w:val="003E57A8"/>
    <w:rsid w:val="003E5AB2"/>
    <w:rsid w:val="003E5E81"/>
    <w:rsid w:val="003E6172"/>
    <w:rsid w:val="003E642B"/>
    <w:rsid w:val="003E65FD"/>
    <w:rsid w:val="003E70D8"/>
    <w:rsid w:val="003E7FC5"/>
    <w:rsid w:val="003F09AD"/>
    <w:rsid w:val="003F0BAC"/>
    <w:rsid w:val="003F0F19"/>
    <w:rsid w:val="003F102D"/>
    <w:rsid w:val="003F1698"/>
    <w:rsid w:val="003F1C40"/>
    <w:rsid w:val="003F1DF8"/>
    <w:rsid w:val="003F238A"/>
    <w:rsid w:val="003F24A9"/>
    <w:rsid w:val="003F3328"/>
    <w:rsid w:val="003F35AE"/>
    <w:rsid w:val="003F360A"/>
    <w:rsid w:val="003F3B1C"/>
    <w:rsid w:val="003F3E3D"/>
    <w:rsid w:val="003F418B"/>
    <w:rsid w:val="003F4906"/>
    <w:rsid w:val="003F4FF9"/>
    <w:rsid w:val="003F5659"/>
    <w:rsid w:val="003F609E"/>
    <w:rsid w:val="003F60BA"/>
    <w:rsid w:val="003F7297"/>
    <w:rsid w:val="003F7A55"/>
    <w:rsid w:val="003F7D6B"/>
    <w:rsid w:val="00400887"/>
    <w:rsid w:val="0040089D"/>
    <w:rsid w:val="00401287"/>
    <w:rsid w:val="0040166A"/>
    <w:rsid w:val="00401D9C"/>
    <w:rsid w:val="00401FA8"/>
    <w:rsid w:val="00401FFA"/>
    <w:rsid w:val="00402F8C"/>
    <w:rsid w:val="00403266"/>
    <w:rsid w:val="00405228"/>
    <w:rsid w:val="00405BA2"/>
    <w:rsid w:val="00406642"/>
    <w:rsid w:val="00406892"/>
    <w:rsid w:val="00406A41"/>
    <w:rsid w:val="00406D3E"/>
    <w:rsid w:val="004073B9"/>
    <w:rsid w:val="00407A2F"/>
    <w:rsid w:val="00410908"/>
    <w:rsid w:val="00410920"/>
    <w:rsid w:val="00410941"/>
    <w:rsid w:val="00410A4C"/>
    <w:rsid w:val="00411E1A"/>
    <w:rsid w:val="00411F6D"/>
    <w:rsid w:val="004125CB"/>
    <w:rsid w:val="00412B7F"/>
    <w:rsid w:val="00412F1B"/>
    <w:rsid w:val="004138BA"/>
    <w:rsid w:val="0041449B"/>
    <w:rsid w:val="004144E3"/>
    <w:rsid w:val="0041477A"/>
    <w:rsid w:val="0041480E"/>
    <w:rsid w:val="004148F5"/>
    <w:rsid w:val="00414984"/>
    <w:rsid w:val="00414B2D"/>
    <w:rsid w:val="00414D89"/>
    <w:rsid w:val="004153A6"/>
    <w:rsid w:val="00416005"/>
    <w:rsid w:val="00416190"/>
    <w:rsid w:val="00416B0D"/>
    <w:rsid w:val="00416F3D"/>
    <w:rsid w:val="004171D6"/>
    <w:rsid w:val="00417271"/>
    <w:rsid w:val="004178FE"/>
    <w:rsid w:val="00417BCC"/>
    <w:rsid w:val="00417CD1"/>
    <w:rsid w:val="00420191"/>
    <w:rsid w:val="004209C9"/>
    <w:rsid w:val="00420DBE"/>
    <w:rsid w:val="00420ECD"/>
    <w:rsid w:val="00420F8D"/>
    <w:rsid w:val="0042122B"/>
    <w:rsid w:val="0042170B"/>
    <w:rsid w:val="00421985"/>
    <w:rsid w:val="00421B5B"/>
    <w:rsid w:val="00421BCF"/>
    <w:rsid w:val="00421D67"/>
    <w:rsid w:val="004220A2"/>
    <w:rsid w:val="004227FA"/>
    <w:rsid w:val="00422C96"/>
    <w:rsid w:val="00422F82"/>
    <w:rsid w:val="00423876"/>
    <w:rsid w:val="00423BBE"/>
    <w:rsid w:val="00423D1F"/>
    <w:rsid w:val="004245B0"/>
    <w:rsid w:val="00424CCA"/>
    <w:rsid w:val="004251E9"/>
    <w:rsid w:val="00425752"/>
    <w:rsid w:val="00425C98"/>
    <w:rsid w:val="00426010"/>
    <w:rsid w:val="00426470"/>
    <w:rsid w:val="0042650A"/>
    <w:rsid w:val="00427017"/>
    <w:rsid w:val="00427410"/>
    <w:rsid w:val="0042742C"/>
    <w:rsid w:val="0042797A"/>
    <w:rsid w:val="00427A31"/>
    <w:rsid w:val="00427AC8"/>
    <w:rsid w:val="00430AD1"/>
    <w:rsid w:val="0043111D"/>
    <w:rsid w:val="00431FC7"/>
    <w:rsid w:val="0043251C"/>
    <w:rsid w:val="004329D2"/>
    <w:rsid w:val="00432B20"/>
    <w:rsid w:val="0043326C"/>
    <w:rsid w:val="0043350E"/>
    <w:rsid w:val="00433CBC"/>
    <w:rsid w:val="00433F98"/>
    <w:rsid w:val="004340B3"/>
    <w:rsid w:val="004349CA"/>
    <w:rsid w:val="004355B7"/>
    <w:rsid w:val="00435FA0"/>
    <w:rsid w:val="00436234"/>
    <w:rsid w:val="0043675D"/>
    <w:rsid w:val="0043745F"/>
    <w:rsid w:val="00437736"/>
    <w:rsid w:val="004377E7"/>
    <w:rsid w:val="004379F6"/>
    <w:rsid w:val="00437BEA"/>
    <w:rsid w:val="00440220"/>
    <w:rsid w:val="0044063E"/>
    <w:rsid w:val="00440A36"/>
    <w:rsid w:val="00440BA4"/>
    <w:rsid w:val="00440F3A"/>
    <w:rsid w:val="004417E8"/>
    <w:rsid w:val="0044182E"/>
    <w:rsid w:val="00441D6F"/>
    <w:rsid w:val="004425D6"/>
    <w:rsid w:val="00443865"/>
    <w:rsid w:val="004438EC"/>
    <w:rsid w:val="00443AD4"/>
    <w:rsid w:val="00443CC2"/>
    <w:rsid w:val="0044421A"/>
    <w:rsid w:val="00444341"/>
    <w:rsid w:val="0044478E"/>
    <w:rsid w:val="004451F2"/>
    <w:rsid w:val="00445C26"/>
    <w:rsid w:val="0044615D"/>
    <w:rsid w:val="0044639B"/>
    <w:rsid w:val="004471D0"/>
    <w:rsid w:val="00447623"/>
    <w:rsid w:val="00450389"/>
    <w:rsid w:val="00450A2B"/>
    <w:rsid w:val="00451164"/>
    <w:rsid w:val="004517CA"/>
    <w:rsid w:val="004522AE"/>
    <w:rsid w:val="00452471"/>
    <w:rsid w:val="00452FEC"/>
    <w:rsid w:val="00454211"/>
    <w:rsid w:val="004546D9"/>
    <w:rsid w:val="00454769"/>
    <w:rsid w:val="00454AFA"/>
    <w:rsid w:val="00454DCD"/>
    <w:rsid w:val="004555A8"/>
    <w:rsid w:val="00455734"/>
    <w:rsid w:val="004557F2"/>
    <w:rsid w:val="00455923"/>
    <w:rsid w:val="00455E57"/>
    <w:rsid w:val="00456212"/>
    <w:rsid w:val="0045633D"/>
    <w:rsid w:val="00456C48"/>
    <w:rsid w:val="00457B33"/>
    <w:rsid w:val="00460144"/>
    <w:rsid w:val="00460308"/>
    <w:rsid w:val="0046056A"/>
    <w:rsid w:val="00460D84"/>
    <w:rsid w:val="0046183F"/>
    <w:rsid w:val="00461D53"/>
    <w:rsid w:val="00462547"/>
    <w:rsid w:val="00462ABC"/>
    <w:rsid w:val="00462EC7"/>
    <w:rsid w:val="00462ED3"/>
    <w:rsid w:val="0046318F"/>
    <w:rsid w:val="0046327B"/>
    <w:rsid w:val="0046468A"/>
    <w:rsid w:val="00464938"/>
    <w:rsid w:val="00464E1C"/>
    <w:rsid w:val="00464FCC"/>
    <w:rsid w:val="00465AD2"/>
    <w:rsid w:val="00465DEC"/>
    <w:rsid w:val="00465EB8"/>
    <w:rsid w:val="004662B9"/>
    <w:rsid w:val="00466D76"/>
    <w:rsid w:val="004673FD"/>
    <w:rsid w:val="004675D9"/>
    <w:rsid w:val="004675DA"/>
    <w:rsid w:val="00467E23"/>
    <w:rsid w:val="00467F92"/>
    <w:rsid w:val="0047031B"/>
    <w:rsid w:val="00470C94"/>
    <w:rsid w:val="0047198A"/>
    <w:rsid w:val="00471A6F"/>
    <w:rsid w:val="00471CF1"/>
    <w:rsid w:val="004723BB"/>
    <w:rsid w:val="00472663"/>
    <w:rsid w:val="004728E4"/>
    <w:rsid w:val="004729D2"/>
    <w:rsid w:val="00473758"/>
    <w:rsid w:val="00473B8A"/>
    <w:rsid w:val="00474243"/>
    <w:rsid w:val="004743D4"/>
    <w:rsid w:val="004744AF"/>
    <w:rsid w:val="00474874"/>
    <w:rsid w:val="00474A64"/>
    <w:rsid w:val="00474EFF"/>
    <w:rsid w:val="004750E0"/>
    <w:rsid w:val="0047550F"/>
    <w:rsid w:val="0047582C"/>
    <w:rsid w:val="0047598E"/>
    <w:rsid w:val="00475D58"/>
    <w:rsid w:val="00476286"/>
    <w:rsid w:val="004764AD"/>
    <w:rsid w:val="00476674"/>
    <w:rsid w:val="00476683"/>
    <w:rsid w:val="00476F2B"/>
    <w:rsid w:val="00477734"/>
    <w:rsid w:val="00477952"/>
    <w:rsid w:val="00480660"/>
    <w:rsid w:val="00480772"/>
    <w:rsid w:val="00480BDE"/>
    <w:rsid w:val="00480C55"/>
    <w:rsid w:val="0048173A"/>
    <w:rsid w:val="0048186A"/>
    <w:rsid w:val="00481A6D"/>
    <w:rsid w:val="0048277C"/>
    <w:rsid w:val="00482D36"/>
    <w:rsid w:val="00482DE1"/>
    <w:rsid w:val="00482F9F"/>
    <w:rsid w:val="00483891"/>
    <w:rsid w:val="00483A52"/>
    <w:rsid w:val="0048411A"/>
    <w:rsid w:val="00484482"/>
    <w:rsid w:val="004846F6"/>
    <w:rsid w:val="0048530A"/>
    <w:rsid w:val="00485383"/>
    <w:rsid w:val="00485597"/>
    <w:rsid w:val="0048608B"/>
    <w:rsid w:val="004862C4"/>
    <w:rsid w:val="0048639C"/>
    <w:rsid w:val="004863FE"/>
    <w:rsid w:val="0048669B"/>
    <w:rsid w:val="004866A1"/>
    <w:rsid w:val="00486CFB"/>
    <w:rsid w:val="0048739F"/>
    <w:rsid w:val="00487F39"/>
    <w:rsid w:val="004901B3"/>
    <w:rsid w:val="00490B8C"/>
    <w:rsid w:val="00490B9B"/>
    <w:rsid w:val="00490DA9"/>
    <w:rsid w:val="004915C7"/>
    <w:rsid w:val="00491A1C"/>
    <w:rsid w:val="00491C23"/>
    <w:rsid w:val="0049224E"/>
    <w:rsid w:val="00492343"/>
    <w:rsid w:val="00493089"/>
    <w:rsid w:val="0049366A"/>
    <w:rsid w:val="00493D37"/>
    <w:rsid w:val="00494119"/>
    <w:rsid w:val="00494DDC"/>
    <w:rsid w:val="0049522B"/>
    <w:rsid w:val="004953B2"/>
    <w:rsid w:val="00495536"/>
    <w:rsid w:val="00495CB4"/>
    <w:rsid w:val="00495ECD"/>
    <w:rsid w:val="00496530"/>
    <w:rsid w:val="004966C6"/>
    <w:rsid w:val="0049683F"/>
    <w:rsid w:val="00496A63"/>
    <w:rsid w:val="004973AF"/>
    <w:rsid w:val="004973FC"/>
    <w:rsid w:val="00497402"/>
    <w:rsid w:val="00497548"/>
    <w:rsid w:val="00497642"/>
    <w:rsid w:val="004976E5"/>
    <w:rsid w:val="004A0EEB"/>
    <w:rsid w:val="004A0F50"/>
    <w:rsid w:val="004A19F9"/>
    <w:rsid w:val="004A1A68"/>
    <w:rsid w:val="004A1CB9"/>
    <w:rsid w:val="004A2183"/>
    <w:rsid w:val="004A234C"/>
    <w:rsid w:val="004A2570"/>
    <w:rsid w:val="004A2722"/>
    <w:rsid w:val="004A289E"/>
    <w:rsid w:val="004A2ADB"/>
    <w:rsid w:val="004A2C6B"/>
    <w:rsid w:val="004A3710"/>
    <w:rsid w:val="004A5281"/>
    <w:rsid w:val="004A536D"/>
    <w:rsid w:val="004A54B9"/>
    <w:rsid w:val="004A58E5"/>
    <w:rsid w:val="004A6265"/>
    <w:rsid w:val="004A627E"/>
    <w:rsid w:val="004A65C6"/>
    <w:rsid w:val="004A68A1"/>
    <w:rsid w:val="004A6CB2"/>
    <w:rsid w:val="004A71DB"/>
    <w:rsid w:val="004A7269"/>
    <w:rsid w:val="004B0218"/>
    <w:rsid w:val="004B0C4B"/>
    <w:rsid w:val="004B0CEC"/>
    <w:rsid w:val="004B0F37"/>
    <w:rsid w:val="004B1056"/>
    <w:rsid w:val="004B1394"/>
    <w:rsid w:val="004B26B7"/>
    <w:rsid w:val="004B29A7"/>
    <w:rsid w:val="004B32ED"/>
    <w:rsid w:val="004B3829"/>
    <w:rsid w:val="004B3B49"/>
    <w:rsid w:val="004B3B56"/>
    <w:rsid w:val="004B3BF3"/>
    <w:rsid w:val="004B442D"/>
    <w:rsid w:val="004B44E9"/>
    <w:rsid w:val="004B48C5"/>
    <w:rsid w:val="004B4A94"/>
    <w:rsid w:val="004B4AE3"/>
    <w:rsid w:val="004B4EEB"/>
    <w:rsid w:val="004B53F1"/>
    <w:rsid w:val="004B5BE7"/>
    <w:rsid w:val="004B5FF7"/>
    <w:rsid w:val="004B60CE"/>
    <w:rsid w:val="004B6332"/>
    <w:rsid w:val="004B6BA8"/>
    <w:rsid w:val="004B7226"/>
    <w:rsid w:val="004B73F1"/>
    <w:rsid w:val="004B773E"/>
    <w:rsid w:val="004C00A4"/>
    <w:rsid w:val="004C085A"/>
    <w:rsid w:val="004C0DBC"/>
    <w:rsid w:val="004C125F"/>
    <w:rsid w:val="004C1594"/>
    <w:rsid w:val="004C1C0C"/>
    <w:rsid w:val="004C2578"/>
    <w:rsid w:val="004C288C"/>
    <w:rsid w:val="004C2A10"/>
    <w:rsid w:val="004C2CB5"/>
    <w:rsid w:val="004C2F39"/>
    <w:rsid w:val="004C303A"/>
    <w:rsid w:val="004C3089"/>
    <w:rsid w:val="004C31D2"/>
    <w:rsid w:val="004C3259"/>
    <w:rsid w:val="004C3936"/>
    <w:rsid w:val="004C3AF4"/>
    <w:rsid w:val="004C3CFB"/>
    <w:rsid w:val="004C41B4"/>
    <w:rsid w:val="004C540C"/>
    <w:rsid w:val="004C5D60"/>
    <w:rsid w:val="004C62F9"/>
    <w:rsid w:val="004C64A3"/>
    <w:rsid w:val="004C69A7"/>
    <w:rsid w:val="004C6A9D"/>
    <w:rsid w:val="004C6B58"/>
    <w:rsid w:val="004C6D25"/>
    <w:rsid w:val="004C70EE"/>
    <w:rsid w:val="004C7450"/>
    <w:rsid w:val="004C7544"/>
    <w:rsid w:val="004C7AA8"/>
    <w:rsid w:val="004C7CB8"/>
    <w:rsid w:val="004D021F"/>
    <w:rsid w:val="004D0643"/>
    <w:rsid w:val="004D0786"/>
    <w:rsid w:val="004D09E1"/>
    <w:rsid w:val="004D0A0C"/>
    <w:rsid w:val="004D0CEC"/>
    <w:rsid w:val="004D0EBA"/>
    <w:rsid w:val="004D10A6"/>
    <w:rsid w:val="004D1533"/>
    <w:rsid w:val="004D1BFB"/>
    <w:rsid w:val="004D1D35"/>
    <w:rsid w:val="004D1FC1"/>
    <w:rsid w:val="004D20B4"/>
    <w:rsid w:val="004D21D8"/>
    <w:rsid w:val="004D2228"/>
    <w:rsid w:val="004D277D"/>
    <w:rsid w:val="004D2AA1"/>
    <w:rsid w:val="004D2E8A"/>
    <w:rsid w:val="004D3E47"/>
    <w:rsid w:val="004D3F2E"/>
    <w:rsid w:val="004D40C6"/>
    <w:rsid w:val="004D4D81"/>
    <w:rsid w:val="004D5055"/>
    <w:rsid w:val="004D51CB"/>
    <w:rsid w:val="004D54FB"/>
    <w:rsid w:val="004D578E"/>
    <w:rsid w:val="004D6272"/>
    <w:rsid w:val="004D6283"/>
    <w:rsid w:val="004D6293"/>
    <w:rsid w:val="004D6406"/>
    <w:rsid w:val="004D68FB"/>
    <w:rsid w:val="004D69C0"/>
    <w:rsid w:val="004D7391"/>
    <w:rsid w:val="004D77AC"/>
    <w:rsid w:val="004D798D"/>
    <w:rsid w:val="004D7A7D"/>
    <w:rsid w:val="004D7C1E"/>
    <w:rsid w:val="004D7EB8"/>
    <w:rsid w:val="004E024D"/>
    <w:rsid w:val="004E0589"/>
    <w:rsid w:val="004E0862"/>
    <w:rsid w:val="004E094A"/>
    <w:rsid w:val="004E0B0B"/>
    <w:rsid w:val="004E12ED"/>
    <w:rsid w:val="004E1C42"/>
    <w:rsid w:val="004E20CA"/>
    <w:rsid w:val="004E213A"/>
    <w:rsid w:val="004E21ED"/>
    <w:rsid w:val="004E22D5"/>
    <w:rsid w:val="004E2A0C"/>
    <w:rsid w:val="004E2A1B"/>
    <w:rsid w:val="004E2D8E"/>
    <w:rsid w:val="004E2E44"/>
    <w:rsid w:val="004E3583"/>
    <w:rsid w:val="004E38DC"/>
    <w:rsid w:val="004E3D18"/>
    <w:rsid w:val="004E40BE"/>
    <w:rsid w:val="004E466F"/>
    <w:rsid w:val="004E4EF3"/>
    <w:rsid w:val="004E5318"/>
    <w:rsid w:val="004E5373"/>
    <w:rsid w:val="004E54D7"/>
    <w:rsid w:val="004E5564"/>
    <w:rsid w:val="004E557D"/>
    <w:rsid w:val="004E59A0"/>
    <w:rsid w:val="004E5A09"/>
    <w:rsid w:val="004E5A23"/>
    <w:rsid w:val="004E6370"/>
    <w:rsid w:val="004E6703"/>
    <w:rsid w:val="004E6DC5"/>
    <w:rsid w:val="004E73DE"/>
    <w:rsid w:val="004E7692"/>
    <w:rsid w:val="004E77EF"/>
    <w:rsid w:val="004F0AA2"/>
    <w:rsid w:val="004F1AB1"/>
    <w:rsid w:val="004F2199"/>
    <w:rsid w:val="004F223F"/>
    <w:rsid w:val="004F26BA"/>
    <w:rsid w:val="004F2A22"/>
    <w:rsid w:val="004F369C"/>
    <w:rsid w:val="004F3C77"/>
    <w:rsid w:val="004F3F35"/>
    <w:rsid w:val="004F48E9"/>
    <w:rsid w:val="004F49B6"/>
    <w:rsid w:val="004F4B1B"/>
    <w:rsid w:val="004F4EAF"/>
    <w:rsid w:val="004F4F80"/>
    <w:rsid w:val="004F51C7"/>
    <w:rsid w:val="004F5756"/>
    <w:rsid w:val="004F5CBA"/>
    <w:rsid w:val="004F68BB"/>
    <w:rsid w:val="004F6C33"/>
    <w:rsid w:val="004F735B"/>
    <w:rsid w:val="004F743B"/>
    <w:rsid w:val="004F7511"/>
    <w:rsid w:val="004F7DE3"/>
    <w:rsid w:val="00500240"/>
    <w:rsid w:val="005003DB"/>
    <w:rsid w:val="00500763"/>
    <w:rsid w:val="00500C38"/>
    <w:rsid w:val="005010F5"/>
    <w:rsid w:val="00501219"/>
    <w:rsid w:val="00501330"/>
    <w:rsid w:val="0050277C"/>
    <w:rsid w:val="005027D4"/>
    <w:rsid w:val="00502BBF"/>
    <w:rsid w:val="00503492"/>
    <w:rsid w:val="00504205"/>
    <w:rsid w:val="005044CA"/>
    <w:rsid w:val="00504B75"/>
    <w:rsid w:val="00505186"/>
    <w:rsid w:val="005053FA"/>
    <w:rsid w:val="00505447"/>
    <w:rsid w:val="00505823"/>
    <w:rsid w:val="005067BE"/>
    <w:rsid w:val="00506814"/>
    <w:rsid w:val="0050745E"/>
    <w:rsid w:val="005100FE"/>
    <w:rsid w:val="005104C7"/>
    <w:rsid w:val="0051088C"/>
    <w:rsid w:val="00510A73"/>
    <w:rsid w:val="00510DD4"/>
    <w:rsid w:val="00510FB3"/>
    <w:rsid w:val="005110D3"/>
    <w:rsid w:val="005118C9"/>
    <w:rsid w:val="00511C26"/>
    <w:rsid w:val="00511D0D"/>
    <w:rsid w:val="00511FAA"/>
    <w:rsid w:val="00512E67"/>
    <w:rsid w:val="00513698"/>
    <w:rsid w:val="0051380F"/>
    <w:rsid w:val="0051427A"/>
    <w:rsid w:val="005144A9"/>
    <w:rsid w:val="005150D8"/>
    <w:rsid w:val="005150FB"/>
    <w:rsid w:val="00515196"/>
    <w:rsid w:val="00515BC4"/>
    <w:rsid w:val="0051633A"/>
    <w:rsid w:val="00516471"/>
    <w:rsid w:val="00516519"/>
    <w:rsid w:val="0051678C"/>
    <w:rsid w:val="00516841"/>
    <w:rsid w:val="005168EE"/>
    <w:rsid w:val="00516B10"/>
    <w:rsid w:val="00516E58"/>
    <w:rsid w:val="005175B8"/>
    <w:rsid w:val="00517680"/>
    <w:rsid w:val="00517863"/>
    <w:rsid w:val="00517FD1"/>
    <w:rsid w:val="0052041A"/>
    <w:rsid w:val="00521879"/>
    <w:rsid w:val="00522524"/>
    <w:rsid w:val="005226E9"/>
    <w:rsid w:val="00522BE3"/>
    <w:rsid w:val="00522CF6"/>
    <w:rsid w:val="00522F61"/>
    <w:rsid w:val="0052337A"/>
    <w:rsid w:val="0052366B"/>
    <w:rsid w:val="00523E87"/>
    <w:rsid w:val="0052438F"/>
    <w:rsid w:val="0052460D"/>
    <w:rsid w:val="00524AE2"/>
    <w:rsid w:val="00524BF1"/>
    <w:rsid w:val="00524D47"/>
    <w:rsid w:val="00525085"/>
    <w:rsid w:val="00525139"/>
    <w:rsid w:val="00525239"/>
    <w:rsid w:val="0052536A"/>
    <w:rsid w:val="005253C3"/>
    <w:rsid w:val="00526AFF"/>
    <w:rsid w:val="00526F12"/>
    <w:rsid w:val="005279EB"/>
    <w:rsid w:val="00527CB5"/>
    <w:rsid w:val="00530583"/>
    <w:rsid w:val="00531530"/>
    <w:rsid w:val="00531638"/>
    <w:rsid w:val="005328FD"/>
    <w:rsid w:val="00532C3A"/>
    <w:rsid w:val="005333FF"/>
    <w:rsid w:val="00533631"/>
    <w:rsid w:val="005339BB"/>
    <w:rsid w:val="00533A93"/>
    <w:rsid w:val="00534001"/>
    <w:rsid w:val="00534289"/>
    <w:rsid w:val="005351E4"/>
    <w:rsid w:val="005352FA"/>
    <w:rsid w:val="00535424"/>
    <w:rsid w:val="00535556"/>
    <w:rsid w:val="005357D9"/>
    <w:rsid w:val="00535B59"/>
    <w:rsid w:val="00535D21"/>
    <w:rsid w:val="00536109"/>
    <w:rsid w:val="005362E4"/>
    <w:rsid w:val="00536E22"/>
    <w:rsid w:val="005371D0"/>
    <w:rsid w:val="00537495"/>
    <w:rsid w:val="00537DE9"/>
    <w:rsid w:val="00540660"/>
    <w:rsid w:val="00540CAD"/>
    <w:rsid w:val="00540E49"/>
    <w:rsid w:val="00540FBD"/>
    <w:rsid w:val="005415ED"/>
    <w:rsid w:val="005415EE"/>
    <w:rsid w:val="00541ACB"/>
    <w:rsid w:val="00541D7B"/>
    <w:rsid w:val="00541E1E"/>
    <w:rsid w:val="00542380"/>
    <w:rsid w:val="005429F5"/>
    <w:rsid w:val="00542A1B"/>
    <w:rsid w:val="005430B1"/>
    <w:rsid w:val="0054378A"/>
    <w:rsid w:val="005439CC"/>
    <w:rsid w:val="00543A3D"/>
    <w:rsid w:val="00544656"/>
    <w:rsid w:val="00544A09"/>
    <w:rsid w:val="00544B7D"/>
    <w:rsid w:val="0054539F"/>
    <w:rsid w:val="00546569"/>
    <w:rsid w:val="00546B67"/>
    <w:rsid w:val="005476AC"/>
    <w:rsid w:val="0054781F"/>
    <w:rsid w:val="00547BBC"/>
    <w:rsid w:val="00550365"/>
    <w:rsid w:val="005508FB"/>
    <w:rsid w:val="00550E49"/>
    <w:rsid w:val="005515B1"/>
    <w:rsid w:val="00551949"/>
    <w:rsid w:val="00552485"/>
    <w:rsid w:val="00552692"/>
    <w:rsid w:val="005526A1"/>
    <w:rsid w:val="00552807"/>
    <w:rsid w:val="00552819"/>
    <w:rsid w:val="005532D8"/>
    <w:rsid w:val="005538AD"/>
    <w:rsid w:val="00555191"/>
    <w:rsid w:val="0055540B"/>
    <w:rsid w:val="005554A4"/>
    <w:rsid w:val="0055613F"/>
    <w:rsid w:val="0055638F"/>
    <w:rsid w:val="00556409"/>
    <w:rsid w:val="005567AF"/>
    <w:rsid w:val="00556A47"/>
    <w:rsid w:val="00556CBB"/>
    <w:rsid w:val="00556DB2"/>
    <w:rsid w:val="00557770"/>
    <w:rsid w:val="005578C7"/>
    <w:rsid w:val="005602A9"/>
    <w:rsid w:val="0056036D"/>
    <w:rsid w:val="005604A0"/>
    <w:rsid w:val="00560991"/>
    <w:rsid w:val="005609EB"/>
    <w:rsid w:val="00560A2D"/>
    <w:rsid w:val="00560D57"/>
    <w:rsid w:val="00561325"/>
    <w:rsid w:val="0056156F"/>
    <w:rsid w:val="005618BC"/>
    <w:rsid w:val="00562116"/>
    <w:rsid w:val="00562265"/>
    <w:rsid w:val="0056278C"/>
    <w:rsid w:val="005627EE"/>
    <w:rsid w:val="00562BB7"/>
    <w:rsid w:val="00563069"/>
    <w:rsid w:val="005633FA"/>
    <w:rsid w:val="00563668"/>
    <w:rsid w:val="005636B3"/>
    <w:rsid w:val="005636CB"/>
    <w:rsid w:val="005638CE"/>
    <w:rsid w:val="00563D28"/>
    <w:rsid w:val="00563DD8"/>
    <w:rsid w:val="005642B2"/>
    <w:rsid w:val="00564D8A"/>
    <w:rsid w:val="00564DA5"/>
    <w:rsid w:val="00564E8C"/>
    <w:rsid w:val="005652AE"/>
    <w:rsid w:val="00565766"/>
    <w:rsid w:val="0056591D"/>
    <w:rsid w:val="00566127"/>
    <w:rsid w:val="00566680"/>
    <w:rsid w:val="00567671"/>
    <w:rsid w:val="00567CAA"/>
    <w:rsid w:val="00567EAC"/>
    <w:rsid w:val="00570181"/>
    <w:rsid w:val="00570297"/>
    <w:rsid w:val="00570714"/>
    <w:rsid w:val="00570CA4"/>
    <w:rsid w:val="00570F23"/>
    <w:rsid w:val="00571221"/>
    <w:rsid w:val="00571500"/>
    <w:rsid w:val="00571D31"/>
    <w:rsid w:val="00571F6A"/>
    <w:rsid w:val="005727B4"/>
    <w:rsid w:val="005728C9"/>
    <w:rsid w:val="00572BE0"/>
    <w:rsid w:val="005733F1"/>
    <w:rsid w:val="00573AB7"/>
    <w:rsid w:val="00575399"/>
    <w:rsid w:val="00575C20"/>
    <w:rsid w:val="00575D9C"/>
    <w:rsid w:val="00576052"/>
    <w:rsid w:val="0057607D"/>
    <w:rsid w:val="0057623B"/>
    <w:rsid w:val="0057672A"/>
    <w:rsid w:val="0057711A"/>
    <w:rsid w:val="00577A65"/>
    <w:rsid w:val="00577AAF"/>
    <w:rsid w:val="00581D7E"/>
    <w:rsid w:val="00581E8A"/>
    <w:rsid w:val="005824A9"/>
    <w:rsid w:val="00582BE5"/>
    <w:rsid w:val="00582E37"/>
    <w:rsid w:val="00584D27"/>
    <w:rsid w:val="00584E9B"/>
    <w:rsid w:val="00584F56"/>
    <w:rsid w:val="0058503D"/>
    <w:rsid w:val="005850A1"/>
    <w:rsid w:val="005858B1"/>
    <w:rsid w:val="00585F7B"/>
    <w:rsid w:val="0058683A"/>
    <w:rsid w:val="005868D2"/>
    <w:rsid w:val="005874DA"/>
    <w:rsid w:val="00587DB3"/>
    <w:rsid w:val="005900CF"/>
    <w:rsid w:val="00590FA3"/>
    <w:rsid w:val="00591844"/>
    <w:rsid w:val="00591CD9"/>
    <w:rsid w:val="00592291"/>
    <w:rsid w:val="00592A5A"/>
    <w:rsid w:val="005933F1"/>
    <w:rsid w:val="00594672"/>
    <w:rsid w:val="00594D26"/>
    <w:rsid w:val="00595082"/>
    <w:rsid w:val="0059518E"/>
    <w:rsid w:val="0059534E"/>
    <w:rsid w:val="0059578A"/>
    <w:rsid w:val="005959A6"/>
    <w:rsid w:val="00595B01"/>
    <w:rsid w:val="00595FEA"/>
    <w:rsid w:val="00596603"/>
    <w:rsid w:val="00596B28"/>
    <w:rsid w:val="00596D7B"/>
    <w:rsid w:val="005972DF"/>
    <w:rsid w:val="005979B3"/>
    <w:rsid w:val="005A0494"/>
    <w:rsid w:val="005A05FC"/>
    <w:rsid w:val="005A064A"/>
    <w:rsid w:val="005A0A59"/>
    <w:rsid w:val="005A0B68"/>
    <w:rsid w:val="005A1361"/>
    <w:rsid w:val="005A171A"/>
    <w:rsid w:val="005A18B0"/>
    <w:rsid w:val="005A19E9"/>
    <w:rsid w:val="005A1BEC"/>
    <w:rsid w:val="005A23B6"/>
    <w:rsid w:val="005A2D0F"/>
    <w:rsid w:val="005A36CE"/>
    <w:rsid w:val="005A3E43"/>
    <w:rsid w:val="005A3E5C"/>
    <w:rsid w:val="005A406D"/>
    <w:rsid w:val="005A48C6"/>
    <w:rsid w:val="005A4920"/>
    <w:rsid w:val="005A4B49"/>
    <w:rsid w:val="005A518D"/>
    <w:rsid w:val="005A51DC"/>
    <w:rsid w:val="005A5519"/>
    <w:rsid w:val="005A5A59"/>
    <w:rsid w:val="005A62AC"/>
    <w:rsid w:val="005A6D4F"/>
    <w:rsid w:val="005A705C"/>
    <w:rsid w:val="005A733F"/>
    <w:rsid w:val="005A77BC"/>
    <w:rsid w:val="005A77F2"/>
    <w:rsid w:val="005A7971"/>
    <w:rsid w:val="005B0383"/>
    <w:rsid w:val="005B03A3"/>
    <w:rsid w:val="005B059C"/>
    <w:rsid w:val="005B0A2A"/>
    <w:rsid w:val="005B0FA4"/>
    <w:rsid w:val="005B1380"/>
    <w:rsid w:val="005B19D0"/>
    <w:rsid w:val="005B1F71"/>
    <w:rsid w:val="005B24FF"/>
    <w:rsid w:val="005B30C9"/>
    <w:rsid w:val="005B3909"/>
    <w:rsid w:val="005B3B84"/>
    <w:rsid w:val="005B42A9"/>
    <w:rsid w:val="005B44AC"/>
    <w:rsid w:val="005B44BF"/>
    <w:rsid w:val="005B4901"/>
    <w:rsid w:val="005B492D"/>
    <w:rsid w:val="005B49DA"/>
    <w:rsid w:val="005B4E27"/>
    <w:rsid w:val="005B532C"/>
    <w:rsid w:val="005B58F1"/>
    <w:rsid w:val="005B5F9B"/>
    <w:rsid w:val="005B633F"/>
    <w:rsid w:val="005B7053"/>
    <w:rsid w:val="005B73A1"/>
    <w:rsid w:val="005B75C4"/>
    <w:rsid w:val="005B7741"/>
    <w:rsid w:val="005B782B"/>
    <w:rsid w:val="005B7AAA"/>
    <w:rsid w:val="005C009B"/>
    <w:rsid w:val="005C0969"/>
    <w:rsid w:val="005C0B20"/>
    <w:rsid w:val="005C0D48"/>
    <w:rsid w:val="005C0F64"/>
    <w:rsid w:val="005C1072"/>
    <w:rsid w:val="005C1BE5"/>
    <w:rsid w:val="005C1D91"/>
    <w:rsid w:val="005C1F09"/>
    <w:rsid w:val="005C1FD3"/>
    <w:rsid w:val="005C2542"/>
    <w:rsid w:val="005C2A27"/>
    <w:rsid w:val="005C2CCB"/>
    <w:rsid w:val="005C2ECD"/>
    <w:rsid w:val="005C3233"/>
    <w:rsid w:val="005C3F4A"/>
    <w:rsid w:val="005C44E9"/>
    <w:rsid w:val="005C48C9"/>
    <w:rsid w:val="005C4CEB"/>
    <w:rsid w:val="005C6C42"/>
    <w:rsid w:val="005C6E38"/>
    <w:rsid w:val="005C6F95"/>
    <w:rsid w:val="005C70E3"/>
    <w:rsid w:val="005C7121"/>
    <w:rsid w:val="005C7168"/>
    <w:rsid w:val="005C73B1"/>
    <w:rsid w:val="005C74C7"/>
    <w:rsid w:val="005C76A7"/>
    <w:rsid w:val="005C7EBD"/>
    <w:rsid w:val="005D0160"/>
    <w:rsid w:val="005D066A"/>
    <w:rsid w:val="005D0AB4"/>
    <w:rsid w:val="005D0F8B"/>
    <w:rsid w:val="005D1C85"/>
    <w:rsid w:val="005D25DD"/>
    <w:rsid w:val="005D273C"/>
    <w:rsid w:val="005D2E84"/>
    <w:rsid w:val="005D2ED8"/>
    <w:rsid w:val="005D31E4"/>
    <w:rsid w:val="005D3556"/>
    <w:rsid w:val="005D3699"/>
    <w:rsid w:val="005D376F"/>
    <w:rsid w:val="005D39CC"/>
    <w:rsid w:val="005D3A2F"/>
    <w:rsid w:val="005D472C"/>
    <w:rsid w:val="005D4B86"/>
    <w:rsid w:val="005D53B6"/>
    <w:rsid w:val="005D546D"/>
    <w:rsid w:val="005D5898"/>
    <w:rsid w:val="005D5B04"/>
    <w:rsid w:val="005D6050"/>
    <w:rsid w:val="005D61AF"/>
    <w:rsid w:val="005D6206"/>
    <w:rsid w:val="005D64CA"/>
    <w:rsid w:val="005D67D5"/>
    <w:rsid w:val="005D6886"/>
    <w:rsid w:val="005D71F7"/>
    <w:rsid w:val="005D7471"/>
    <w:rsid w:val="005D792D"/>
    <w:rsid w:val="005E05AF"/>
    <w:rsid w:val="005E0AC7"/>
    <w:rsid w:val="005E1049"/>
    <w:rsid w:val="005E1086"/>
    <w:rsid w:val="005E1731"/>
    <w:rsid w:val="005E1C88"/>
    <w:rsid w:val="005E2241"/>
    <w:rsid w:val="005E22B9"/>
    <w:rsid w:val="005E2554"/>
    <w:rsid w:val="005E2A60"/>
    <w:rsid w:val="005E2C97"/>
    <w:rsid w:val="005E2E3B"/>
    <w:rsid w:val="005E30BD"/>
    <w:rsid w:val="005E391D"/>
    <w:rsid w:val="005E3F3A"/>
    <w:rsid w:val="005E44FB"/>
    <w:rsid w:val="005E45F0"/>
    <w:rsid w:val="005E53F4"/>
    <w:rsid w:val="005E5522"/>
    <w:rsid w:val="005E61F1"/>
    <w:rsid w:val="005E6609"/>
    <w:rsid w:val="005E6F90"/>
    <w:rsid w:val="005E704F"/>
    <w:rsid w:val="005E7395"/>
    <w:rsid w:val="005E7450"/>
    <w:rsid w:val="005E7E2E"/>
    <w:rsid w:val="005F007E"/>
    <w:rsid w:val="005F01CC"/>
    <w:rsid w:val="005F03E9"/>
    <w:rsid w:val="005F04BC"/>
    <w:rsid w:val="005F0C09"/>
    <w:rsid w:val="005F0FD7"/>
    <w:rsid w:val="005F141D"/>
    <w:rsid w:val="005F1597"/>
    <w:rsid w:val="005F176A"/>
    <w:rsid w:val="005F1FF4"/>
    <w:rsid w:val="005F211D"/>
    <w:rsid w:val="005F2B8C"/>
    <w:rsid w:val="005F2E6C"/>
    <w:rsid w:val="005F340A"/>
    <w:rsid w:val="005F3E55"/>
    <w:rsid w:val="005F4549"/>
    <w:rsid w:val="005F496C"/>
    <w:rsid w:val="005F5049"/>
    <w:rsid w:val="005F522F"/>
    <w:rsid w:val="005F52C2"/>
    <w:rsid w:val="005F64CA"/>
    <w:rsid w:val="005F65CF"/>
    <w:rsid w:val="005F6728"/>
    <w:rsid w:val="005F6B95"/>
    <w:rsid w:val="005F738E"/>
    <w:rsid w:val="005F74A7"/>
    <w:rsid w:val="005F7AAA"/>
    <w:rsid w:val="00600138"/>
    <w:rsid w:val="006002A9"/>
    <w:rsid w:val="006002CC"/>
    <w:rsid w:val="006002FE"/>
    <w:rsid w:val="006006C6"/>
    <w:rsid w:val="006007E5"/>
    <w:rsid w:val="00600FFF"/>
    <w:rsid w:val="00601109"/>
    <w:rsid w:val="00601C68"/>
    <w:rsid w:val="00601DF8"/>
    <w:rsid w:val="00602204"/>
    <w:rsid w:val="006026DA"/>
    <w:rsid w:val="006028C9"/>
    <w:rsid w:val="00603244"/>
    <w:rsid w:val="00603548"/>
    <w:rsid w:val="0060396B"/>
    <w:rsid w:val="006039BA"/>
    <w:rsid w:val="0060419D"/>
    <w:rsid w:val="0060517C"/>
    <w:rsid w:val="006059BD"/>
    <w:rsid w:val="00605A53"/>
    <w:rsid w:val="00605C77"/>
    <w:rsid w:val="00605F9B"/>
    <w:rsid w:val="006064FA"/>
    <w:rsid w:val="00606AAF"/>
    <w:rsid w:val="00606E2D"/>
    <w:rsid w:val="00606F8F"/>
    <w:rsid w:val="00606FE8"/>
    <w:rsid w:val="006074CA"/>
    <w:rsid w:val="00607B38"/>
    <w:rsid w:val="00607BDC"/>
    <w:rsid w:val="00610CC4"/>
    <w:rsid w:val="0061276F"/>
    <w:rsid w:val="00612BA6"/>
    <w:rsid w:val="00612BF1"/>
    <w:rsid w:val="00612C69"/>
    <w:rsid w:val="00612F51"/>
    <w:rsid w:val="00613536"/>
    <w:rsid w:val="006141EC"/>
    <w:rsid w:val="0061428C"/>
    <w:rsid w:val="00614889"/>
    <w:rsid w:val="006148AF"/>
    <w:rsid w:val="00614A0B"/>
    <w:rsid w:val="00614E13"/>
    <w:rsid w:val="00614F0A"/>
    <w:rsid w:val="006152BB"/>
    <w:rsid w:val="0061533E"/>
    <w:rsid w:val="00615394"/>
    <w:rsid w:val="0061672E"/>
    <w:rsid w:val="00616A8F"/>
    <w:rsid w:val="0061731D"/>
    <w:rsid w:val="00617A9D"/>
    <w:rsid w:val="00617CE1"/>
    <w:rsid w:val="00620B53"/>
    <w:rsid w:val="00620D4A"/>
    <w:rsid w:val="00621285"/>
    <w:rsid w:val="0062152C"/>
    <w:rsid w:val="00622338"/>
    <w:rsid w:val="0062278E"/>
    <w:rsid w:val="00622A49"/>
    <w:rsid w:val="00622D62"/>
    <w:rsid w:val="00622EA0"/>
    <w:rsid w:val="006234FC"/>
    <w:rsid w:val="0062372D"/>
    <w:rsid w:val="0062410C"/>
    <w:rsid w:val="00624238"/>
    <w:rsid w:val="00624790"/>
    <w:rsid w:val="006251D4"/>
    <w:rsid w:val="006254B0"/>
    <w:rsid w:val="00625A5C"/>
    <w:rsid w:val="00625C42"/>
    <w:rsid w:val="00625E7C"/>
    <w:rsid w:val="00626A32"/>
    <w:rsid w:val="00626ABC"/>
    <w:rsid w:val="00626CAF"/>
    <w:rsid w:val="00626E2C"/>
    <w:rsid w:val="006270A0"/>
    <w:rsid w:val="00627841"/>
    <w:rsid w:val="00627FD1"/>
    <w:rsid w:val="006303A2"/>
    <w:rsid w:val="0063087A"/>
    <w:rsid w:val="00630E0A"/>
    <w:rsid w:val="00630EFD"/>
    <w:rsid w:val="0063154D"/>
    <w:rsid w:val="0063166B"/>
    <w:rsid w:val="006316B8"/>
    <w:rsid w:val="00631766"/>
    <w:rsid w:val="006318B3"/>
    <w:rsid w:val="006325E7"/>
    <w:rsid w:val="00632AAD"/>
    <w:rsid w:val="006330DA"/>
    <w:rsid w:val="0063354C"/>
    <w:rsid w:val="006339CB"/>
    <w:rsid w:val="00633F53"/>
    <w:rsid w:val="0063422D"/>
    <w:rsid w:val="00634ED2"/>
    <w:rsid w:val="00635027"/>
    <w:rsid w:val="00635235"/>
    <w:rsid w:val="00635912"/>
    <w:rsid w:val="00635BCE"/>
    <w:rsid w:val="00636101"/>
    <w:rsid w:val="00637197"/>
    <w:rsid w:val="00637908"/>
    <w:rsid w:val="00637952"/>
    <w:rsid w:val="00637E1D"/>
    <w:rsid w:val="00640029"/>
    <w:rsid w:val="006402F8"/>
    <w:rsid w:val="006403A6"/>
    <w:rsid w:val="006406D1"/>
    <w:rsid w:val="00640B2C"/>
    <w:rsid w:val="00641362"/>
    <w:rsid w:val="0064173E"/>
    <w:rsid w:val="00641DC7"/>
    <w:rsid w:val="00641EB2"/>
    <w:rsid w:val="006426A6"/>
    <w:rsid w:val="00642B1D"/>
    <w:rsid w:val="00642B3D"/>
    <w:rsid w:val="00642EA9"/>
    <w:rsid w:val="0064304E"/>
    <w:rsid w:val="0064305A"/>
    <w:rsid w:val="00643432"/>
    <w:rsid w:val="00644BB7"/>
    <w:rsid w:val="00644EFC"/>
    <w:rsid w:val="006452F9"/>
    <w:rsid w:val="006457E5"/>
    <w:rsid w:val="006458ED"/>
    <w:rsid w:val="00645AE8"/>
    <w:rsid w:val="006460E6"/>
    <w:rsid w:val="006466F0"/>
    <w:rsid w:val="00646A87"/>
    <w:rsid w:val="00646ACA"/>
    <w:rsid w:val="006478C2"/>
    <w:rsid w:val="00650647"/>
    <w:rsid w:val="00650CBD"/>
    <w:rsid w:val="00650EFB"/>
    <w:rsid w:val="00651149"/>
    <w:rsid w:val="00651390"/>
    <w:rsid w:val="00651CDB"/>
    <w:rsid w:val="00651DCC"/>
    <w:rsid w:val="00651EE0"/>
    <w:rsid w:val="006520AC"/>
    <w:rsid w:val="006535FC"/>
    <w:rsid w:val="00653E4E"/>
    <w:rsid w:val="00654038"/>
    <w:rsid w:val="006550CA"/>
    <w:rsid w:val="00655123"/>
    <w:rsid w:val="0065540E"/>
    <w:rsid w:val="0065564D"/>
    <w:rsid w:val="00655C02"/>
    <w:rsid w:val="00656E52"/>
    <w:rsid w:val="00657382"/>
    <w:rsid w:val="006575BA"/>
    <w:rsid w:val="00657F64"/>
    <w:rsid w:val="00660104"/>
    <w:rsid w:val="0066056B"/>
    <w:rsid w:val="00660682"/>
    <w:rsid w:val="00660711"/>
    <w:rsid w:val="006607B2"/>
    <w:rsid w:val="00660E53"/>
    <w:rsid w:val="00661241"/>
    <w:rsid w:val="006615D5"/>
    <w:rsid w:val="00661C79"/>
    <w:rsid w:val="006620F0"/>
    <w:rsid w:val="00662CBC"/>
    <w:rsid w:val="0066332B"/>
    <w:rsid w:val="00663A53"/>
    <w:rsid w:val="00663ECA"/>
    <w:rsid w:val="0066411D"/>
    <w:rsid w:val="006642E8"/>
    <w:rsid w:val="006648DC"/>
    <w:rsid w:val="00664F71"/>
    <w:rsid w:val="00665707"/>
    <w:rsid w:val="00665A7D"/>
    <w:rsid w:val="00665AE1"/>
    <w:rsid w:val="00666BCF"/>
    <w:rsid w:val="00667E83"/>
    <w:rsid w:val="00670ACD"/>
    <w:rsid w:val="00670C04"/>
    <w:rsid w:val="00670E5C"/>
    <w:rsid w:val="00671D73"/>
    <w:rsid w:val="00671ED3"/>
    <w:rsid w:val="00672456"/>
    <w:rsid w:val="006734B8"/>
    <w:rsid w:val="00673628"/>
    <w:rsid w:val="00673938"/>
    <w:rsid w:val="00673B82"/>
    <w:rsid w:val="0067406F"/>
    <w:rsid w:val="0067469C"/>
    <w:rsid w:val="006747DE"/>
    <w:rsid w:val="00674895"/>
    <w:rsid w:val="00674E3A"/>
    <w:rsid w:val="006750C4"/>
    <w:rsid w:val="00675183"/>
    <w:rsid w:val="00675C0D"/>
    <w:rsid w:val="00675EE0"/>
    <w:rsid w:val="00676512"/>
    <w:rsid w:val="00676AD7"/>
    <w:rsid w:val="00676CF6"/>
    <w:rsid w:val="00677064"/>
    <w:rsid w:val="006774A7"/>
    <w:rsid w:val="00677878"/>
    <w:rsid w:val="00677EB3"/>
    <w:rsid w:val="00680442"/>
    <w:rsid w:val="006807B3"/>
    <w:rsid w:val="00680C9A"/>
    <w:rsid w:val="00680D93"/>
    <w:rsid w:val="006810BE"/>
    <w:rsid w:val="00681523"/>
    <w:rsid w:val="0068159A"/>
    <w:rsid w:val="006817F3"/>
    <w:rsid w:val="006821D6"/>
    <w:rsid w:val="00682451"/>
    <w:rsid w:val="00682828"/>
    <w:rsid w:val="00682B05"/>
    <w:rsid w:val="00682F0F"/>
    <w:rsid w:val="00683250"/>
    <w:rsid w:val="006832F5"/>
    <w:rsid w:val="006839C8"/>
    <w:rsid w:val="00683DDB"/>
    <w:rsid w:val="00683E47"/>
    <w:rsid w:val="00684406"/>
    <w:rsid w:val="00684483"/>
    <w:rsid w:val="006847D1"/>
    <w:rsid w:val="00684F4D"/>
    <w:rsid w:val="00685AE4"/>
    <w:rsid w:val="00686565"/>
    <w:rsid w:val="00686578"/>
    <w:rsid w:val="006865A0"/>
    <w:rsid w:val="00686AC3"/>
    <w:rsid w:val="006870DA"/>
    <w:rsid w:val="006878DC"/>
    <w:rsid w:val="00690365"/>
    <w:rsid w:val="00690EE3"/>
    <w:rsid w:val="006912C4"/>
    <w:rsid w:val="00691711"/>
    <w:rsid w:val="00691AFC"/>
    <w:rsid w:val="00691BA2"/>
    <w:rsid w:val="00691D7F"/>
    <w:rsid w:val="00691EFB"/>
    <w:rsid w:val="006929F6"/>
    <w:rsid w:val="00693121"/>
    <w:rsid w:val="00693D60"/>
    <w:rsid w:val="00694522"/>
    <w:rsid w:val="00694605"/>
    <w:rsid w:val="0069473A"/>
    <w:rsid w:val="00694757"/>
    <w:rsid w:val="00694D67"/>
    <w:rsid w:val="00694FE4"/>
    <w:rsid w:val="00695027"/>
    <w:rsid w:val="006952CF"/>
    <w:rsid w:val="0069549E"/>
    <w:rsid w:val="00695BE9"/>
    <w:rsid w:val="00695CD0"/>
    <w:rsid w:val="00695E6C"/>
    <w:rsid w:val="00695F54"/>
    <w:rsid w:val="00696B1B"/>
    <w:rsid w:val="00696E5B"/>
    <w:rsid w:val="00697360"/>
    <w:rsid w:val="00697581"/>
    <w:rsid w:val="006976D6"/>
    <w:rsid w:val="006A103A"/>
    <w:rsid w:val="006A1293"/>
    <w:rsid w:val="006A18FB"/>
    <w:rsid w:val="006A1BA1"/>
    <w:rsid w:val="006A205A"/>
    <w:rsid w:val="006A2600"/>
    <w:rsid w:val="006A26BA"/>
    <w:rsid w:val="006A2B55"/>
    <w:rsid w:val="006A2B99"/>
    <w:rsid w:val="006A2DB8"/>
    <w:rsid w:val="006A2FB2"/>
    <w:rsid w:val="006A3980"/>
    <w:rsid w:val="006A3FB5"/>
    <w:rsid w:val="006A42FB"/>
    <w:rsid w:val="006A4C7C"/>
    <w:rsid w:val="006A5259"/>
    <w:rsid w:val="006A53FA"/>
    <w:rsid w:val="006A5F62"/>
    <w:rsid w:val="006A5FF8"/>
    <w:rsid w:val="006A68F9"/>
    <w:rsid w:val="006A69B5"/>
    <w:rsid w:val="006A6DCA"/>
    <w:rsid w:val="006A70B8"/>
    <w:rsid w:val="006A7B17"/>
    <w:rsid w:val="006A7D75"/>
    <w:rsid w:val="006B0932"/>
    <w:rsid w:val="006B0AEC"/>
    <w:rsid w:val="006B0B41"/>
    <w:rsid w:val="006B0F19"/>
    <w:rsid w:val="006B10D6"/>
    <w:rsid w:val="006B17EF"/>
    <w:rsid w:val="006B1B19"/>
    <w:rsid w:val="006B1E6F"/>
    <w:rsid w:val="006B276C"/>
    <w:rsid w:val="006B3224"/>
    <w:rsid w:val="006B3263"/>
    <w:rsid w:val="006B4095"/>
    <w:rsid w:val="006B4AE7"/>
    <w:rsid w:val="006B500B"/>
    <w:rsid w:val="006B538E"/>
    <w:rsid w:val="006B596F"/>
    <w:rsid w:val="006B5985"/>
    <w:rsid w:val="006B5986"/>
    <w:rsid w:val="006B5A3B"/>
    <w:rsid w:val="006B6465"/>
    <w:rsid w:val="006B6658"/>
    <w:rsid w:val="006B6B78"/>
    <w:rsid w:val="006B6DE9"/>
    <w:rsid w:val="006B751A"/>
    <w:rsid w:val="006B7867"/>
    <w:rsid w:val="006C03E5"/>
    <w:rsid w:val="006C0FD6"/>
    <w:rsid w:val="006C16CA"/>
    <w:rsid w:val="006C18B0"/>
    <w:rsid w:val="006C18F1"/>
    <w:rsid w:val="006C1AD9"/>
    <w:rsid w:val="006C20F1"/>
    <w:rsid w:val="006C261D"/>
    <w:rsid w:val="006C2EAC"/>
    <w:rsid w:val="006C391F"/>
    <w:rsid w:val="006C3FB8"/>
    <w:rsid w:val="006C41EA"/>
    <w:rsid w:val="006C45FD"/>
    <w:rsid w:val="006C4675"/>
    <w:rsid w:val="006C4D1A"/>
    <w:rsid w:val="006C4ED9"/>
    <w:rsid w:val="006C54D9"/>
    <w:rsid w:val="006C627E"/>
    <w:rsid w:val="006C62A2"/>
    <w:rsid w:val="006C6594"/>
    <w:rsid w:val="006C6800"/>
    <w:rsid w:val="006C6BFA"/>
    <w:rsid w:val="006C7539"/>
    <w:rsid w:val="006C7C5E"/>
    <w:rsid w:val="006D084F"/>
    <w:rsid w:val="006D0AAF"/>
    <w:rsid w:val="006D1046"/>
    <w:rsid w:val="006D1186"/>
    <w:rsid w:val="006D17F1"/>
    <w:rsid w:val="006D2413"/>
    <w:rsid w:val="006D2503"/>
    <w:rsid w:val="006D2549"/>
    <w:rsid w:val="006D272D"/>
    <w:rsid w:val="006D2CFF"/>
    <w:rsid w:val="006D351B"/>
    <w:rsid w:val="006D356C"/>
    <w:rsid w:val="006D3875"/>
    <w:rsid w:val="006D3883"/>
    <w:rsid w:val="006D3B1F"/>
    <w:rsid w:val="006D4DBC"/>
    <w:rsid w:val="006D4F75"/>
    <w:rsid w:val="006D5571"/>
    <w:rsid w:val="006D5740"/>
    <w:rsid w:val="006D602F"/>
    <w:rsid w:val="006D613B"/>
    <w:rsid w:val="006D6B32"/>
    <w:rsid w:val="006D6EC2"/>
    <w:rsid w:val="006D727E"/>
    <w:rsid w:val="006D72F5"/>
    <w:rsid w:val="006D739C"/>
    <w:rsid w:val="006D7DD5"/>
    <w:rsid w:val="006E0813"/>
    <w:rsid w:val="006E0995"/>
    <w:rsid w:val="006E14FC"/>
    <w:rsid w:val="006E15EC"/>
    <w:rsid w:val="006E1C7A"/>
    <w:rsid w:val="006E1CFB"/>
    <w:rsid w:val="006E23B3"/>
    <w:rsid w:val="006E29DF"/>
    <w:rsid w:val="006E40E8"/>
    <w:rsid w:val="006E412D"/>
    <w:rsid w:val="006E45C7"/>
    <w:rsid w:val="006E4907"/>
    <w:rsid w:val="006E55B8"/>
    <w:rsid w:val="006E5670"/>
    <w:rsid w:val="006E5D6D"/>
    <w:rsid w:val="006E615E"/>
    <w:rsid w:val="006E63D1"/>
    <w:rsid w:val="006E7344"/>
    <w:rsid w:val="006E75AB"/>
    <w:rsid w:val="006E7A98"/>
    <w:rsid w:val="006E7D2F"/>
    <w:rsid w:val="006F0410"/>
    <w:rsid w:val="006F090C"/>
    <w:rsid w:val="006F1CE9"/>
    <w:rsid w:val="006F25C7"/>
    <w:rsid w:val="006F2CDF"/>
    <w:rsid w:val="006F2F9B"/>
    <w:rsid w:val="006F3078"/>
    <w:rsid w:val="006F33DE"/>
    <w:rsid w:val="006F372C"/>
    <w:rsid w:val="006F3E7E"/>
    <w:rsid w:val="006F43B5"/>
    <w:rsid w:val="006F4568"/>
    <w:rsid w:val="006F45C9"/>
    <w:rsid w:val="006F4FE5"/>
    <w:rsid w:val="006F5796"/>
    <w:rsid w:val="006F5D76"/>
    <w:rsid w:val="006F6B9A"/>
    <w:rsid w:val="006F6BF6"/>
    <w:rsid w:val="006F6C42"/>
    <w:rsid w:val="006F701B"/>
    <w:rsid w:val="006F7020"/>
    <w:rsid w:val="006F7490"/>
    <w:rsid w:val="00700191"/>
    <w:rsid w:val="007001DF"/>
    <w:rsid w:val="0070026D"/>
    <w:rsid w:val="00700491"/>
    <w:rsid w:val="00700681"/>
    <w:rsid w:val="00700945"/>
    <w:rsid w:val="00700974"/>
    <w:rsid w:val="00700DC9"/>
    <w:rsid w:val="00701154"/>
    <w:rsid w:val="00701698"/>
    <w:rsid w:val="00701AF6"/>
    <w:rsid w:val="00701BE1"/>
    <w:rsid w:val="00702090"/>
    <w:rsid w:val="007024C6"/>
    <w:rsid w:val="007027FB"/>
    <w:rsid w:val="00702B5C"/>
    <w:rsid w:val="00702E6D"/>
    <w:rsid w:val="0070328A"/>
    <w:rsid w:val="00703497"/>
    <w:rsid w:val="007041A6"/>
    <w:rsid w:val="007047A2"/>
    <w:rsid w:val="00704C6C"/>
    <w:rsid w:val="007051B3"/>
    <w:rsid w:val="007056BF"/>
    <w:rsid w:val="007057A9"/>
    <w:rsid w:val="007059B3"/>
    <w:rsid w:val="00705FD0"/>
    <w:rsid w:val="007063F8"/>
    <w:rsid w:val="0070692C"/>
    <w:rsid w:val="00706E10"/>
    <w:rsid w:val="00706EF0"/>
    <w:rsid w:val="007075FC"/>
    <w:rsid w:val="00707733"/>
    <w:rsid w:val="00707959"/>
    <w:rsid w:val="0071016B"/>
    <w:rsid w:val="0071070B"/>
    <w:rsid w:val="00710849"/>
    <w:rsid w:val="0071101E"/>
    <w:rsid w:val="007110A9"/>
    <w:rsid w:val="007114E8"/>
    <w:rsid w:val="00711628"/>
    <w:rsid w:val="00713489"/>
    <w:rsid w:val="0071355E"/>
    <w:rsid w:val="00713CF6"/>
    <w:rsid w:val="007145D3"/>
    <w:rsid w:val="0071461E"/>
    <w:rsid w:val="0071470F"/>
    <w:rsid w:val="00714A97"/>
    <w:rsid w:val="00714DD1"/>
    <w:rsid w:val="007157A4"/>
    <w:rsid w:val="00715907"/>
    <w:rsid w:val="00715EB9"/>
    <w:rsid w:val="00716C5E"/>
    <w:rsid w:val="00716CF5"/>
    <w:rsid w:val="0071732A"/>
    <w:rsid w:val="00717CF3"/>
    <w:rsid w:val="00717D7A"/>
    <w:rsid w:val="00717F85"/>
    <w:rsid w:val="007206E1"/>
    <w:rsid w:val="00721D19"/>
    <w:rsid w:val="00722905"/>
    <w:rsid w:val="00722D84"/>
    <w:rsid w:val="00722E9A"/>
    <w:rsid w:val="00724670"/>
    <w:rsid w:val="00724C03"/>
    <w:rsid w:val="00724D90"/>
    <w:rsid w:val="00725169"/>
    <w:rsid w:val="007266D5"/>
    <w:rsid w:val="00726930"/>
    <w:rsid w:val="00726D64"/>
    <w:rsid w:val="00726F35"/>
    <w:rsid w:val="00727841"/>
    <w:rsid w:val="00727CB5"/>
    <w:rsid w:val="0073019C"/>
    <w:rsid w:val="00730E6C"/>
    <w:rsid w:val="00730EDB"/>
    <w:rsid w:val="0073158C"/>
    <w:rsid w:val="00731ECD"/>
    <w:rsid w:val="00732315"/>
    <w:rsid w:val="00732560"/>
    <w:rsid w:val="00732E07"/>
    <w:rsid w:val="00733442"/>
    <w:rsid w:val="0073356E"/>
    <w:rsid w:val="00733976"/>
    <w:rsid w:val="00734182"/>
    <w:rsid w:val="00734596"/>
    <w:rsid w:val="007345D8"/>
    <w:rsid w:val="00734892"/>
    <w:rsid w:val="00734F2F"/>
    <w:rsid w:val="00735167"/>
    <w:rsid w:val="00735338"/>
    <w:rsid w:val="007353FE"/>
    <w:rsid w:val="00735A00"/>
    <w:rsid w:val="00735F70"/>
    <w:rsid w:val="00735FB0"/>
    <w:rsid w:val="00735FB9"/>
    <w:rsid w:val="00736EEF"/>
    <w:rsid w:val="0073700B"/>
    <w:rsid w:val="007374DC"/>
    <w:rsid w:val="00737979"/>
    <w:rsid w:val="00737B26"/>
    <w:rsid w:val="00740525"/>
    <w:rsid w:val="00740533"/>
    <w:rsid w:val="00740FD2"/>
    <w:rsid w:val="00741690"/>
    <w:rsid w:val="007419F1"/>
    <w:rsid w:val="00741BAF"/>
    <w:rsid w:val="00741CC4"/>
    <w:rsid w:val="00741D7D"/>
    <w:rsid w:val="00742669"/>
    <w:rsid w:val="007429A3"/>
    <w:rsid w:val="00742E3A"/>
    <w:rsid w:val="00743183"/>
    <w:rsid w:val="0074344E"/>
    <w:rsid w:val="0074349F"/>
    <w:rsid w:val="00744A46"/>
    <w:rsid w:val="0074516F"/>
    <w:rsid w:val="007451CD"/>
    <w:rsid w:val="00745723"/>
    <w:rsid w:val="00745F10"/>
    <w:rsid w:val="0074620F"/>
    <w:rsid w:val="00746F64"/>
    <w:rsid w:val="00747AF5"/>
    <w:rsid w:val="00747DF6"/>
    <w:rsid w:val="007501F6"/>
    <w:rsid w:val="00750839"/>
    <w:rsid w:val="0075085C"/>
    <w:rsid w:val="00750B15"/>
    <w:rsid w:val="0075172E"/>
    <w:rsid w:val="00751BD2"/>
    <w:rsid w:val="00751BFF"/>
    <w:rsid w:val="00751C15"/>
    <w:rsid w:val="00752519"/>
    <w:rsid w:val="00752B74"/>
    <w:rsid w:val="00752CC3"/>
    <w:rsid w:val="00752D9B"/>
    <w:rsid w:val="00753194"/>
    <w:rsid w:val="00753C03"/>
    <w:rsid w:val="00754F5C"/>
    <w:rsid w:val="00755C41"/>
    <w:rsid w:val="00755EBB"/>
    <w:rsid w:val="00756197"/>
    <w:rsid w:val="0075682B"/>
    <w:rsid w:val="00756A77"/>
    <w:rsid w:val="00756AD2"/>
    <w:rsid w:val="00756C67"/>
    <w:rsid w:val="00756C87"/>
    <w:rsid w:val="007572A5"/>
    <w:rsid w:val="007574C1"/>
    <w:rsid w:val="007578B9"/>
    <w:rsid w:val="00760323"/>
    <w:rsid w:val="007603E3"/>
    <w:rsid w:val="007610D9"/>
    <w:rsid w:val="00761C7C"/>
    <w:rsid w:val="00762350"/>
    <w:rsid w:val="007624A0"/>
    <w:rsid w:val="00762664"/>
    <w:rsid w:val="00762682"/>
    <w:rsid w:val="00763228"/>
    <w:rsid w:val="00763296"/>
    <w:rsid w:val="00763554"/>
    <w:rsid w:val="0076361D"/>
    <w:rsid w:val="00766118"/>
    <w:rsid w:val="00766870"/>
    <w:rsid w:val="007668BE"/>
    <w:rsid w:val="007668C0"/>
    <w:rsid w:val="007669A3"/>
    <w:rsid w:val="007677B9"/>
    <w:rsid w:val="00767B0C"/>
    <w:rsid w:val="00767B7B"/>
    <w:rsid w:val="00767BD5"/>
    <w:rsid w:val="00767D57"/>
    <w:rsid w:val="0077020C"/>
    <w:rsid w:val="0077057B"/>
    <w:rsid w:val="00770B17"/>
    <w:rsid w:val="00770C3E"/>
    <w:rsid w:val="00770F71"/>
    <w:rsid w:val="00771183"/>
    <w:rsid w:val="0077158D"/>
    <w:rsid w:val="007721CA"/>
    <w:rsid w:val="007723FD"/>
    <w:rsid w:val="007724DE"/>
    <w:rsid w:val="007727DE"/>
    <w:rsid w:val="00772A4B"/>
    <w:rsid w:val="00772BD7"/>
    <w:rsid w:val="0077334A"/>
    <w:rsid w:val="00773633"/>
    <w:rsid w:val="00774839"/>
    <w:rsid w:val="0077502C"/>
    <w:rsid w:val="007750CD"/>
    <w:rsid w:val="0077531A"/>
    <w:rsid w:val="00775A96"/>
    <w:rsid w:val="00775B1B"/>
    <w:rsid w:val="00775CC5"/>
    <w:rsid w:val="00776637"/>
    <w:rsid w:val="0077684F"/>
    <w:rsid w:val="00776EAA"/>
    <w:rsid w:val="00777B7B"/>
    <w:rsid w:val="00780379"/>
    <w:rsid w:val="007804C2"/>
    <w:rsid w:val="007806FD"/>
    <w:rsid w:val="00780D33"/>
    <w:rsid w:val="00780D6E"/>
    <w:rsid w:val="00780DA4"/>
    <w:rsid w:val="00781528"/>
    <w:rsid w:val="00781C3A"/>
    <w:rsid w:val="007823C4"/>
    <w:rsid w:val="007828F8"/>
    <w:rsid w:val="00782CDC"/>
    <w:rsid w:val="00782D71"/>
    <w:rsid w:val="007833C4"/>
    <w:rsid w:val="00783745"/>
    <w:rsid w:val="00783878"/>
    <w:rsid w:val="00783BA1"/>
    <w:rsid w:val="00783D84"/>
    <w:rsid w:val="007848BA"/>
    <w:rsid w:val="00784CB5"/>
    <w:rsid w:val="00784DF8"/>
    <w:rsid w:val="007854C8"/>
    <w:rsid w:val="007855B9"/>
    <w:rsid w:val="0078594E"/>
    <w:rsid w:val="007870C5"/>
    <w:rsid w:val="007872A7"/>
    <w:rsid w:val="007875A8"/>
    <w:rsid w:val="00790C14"/>
    <w:rsid w:val="007921BF"/>
    <w:rsid w:val="00792721"/>
    <w:rsid w:val="00792A07"/>
    <w:rsid w:val="00793346"/>
    <w:rsid w:val="007935B4"/>
    <w:rsid w:val="0079396C"/>
    <w:rsid w:val="00794027"/>
    <w:rsid w:val="007942C2"/>
    <w:rsid w:val="00794365"/>
    <w:rsid w:val="00794402"/>
    <w:rsid w:val="0079440F"/>
    <w:rsid w:val="0079445C"/>
    <w:rsid w:val="0079513A"/>
    <w:rsid w:val="00795A26"/>
    <w:rsid w:val="007964EC"/>
    <w:rsid w:val="0079650A"/>
    <w:rsid w:val="00796595"/>
    <w:rsid w:val="0079787A"/>
    <w:rsid w:val="00797B87"/>
    <w:rsid w:val="00797D3F"/>
    <w:rsid w:val="007A02E4"/>
    <w:rsid w:val="007A1433"/>
    <w:rsid w:val="007A1D47"/>
    <w:rsid w:val="007A364A"/>
    <w:rsid w:val="007A38DD"/>
    <w:rsid w:val="007A3C45"/>
    <w:rsid w:val="007A4E79"/>
    <w:rsid w:val="007A4F62"/>
    <w:rsid w:val="007A516C"/>
    <w:rsid w:val="007A5229"/>
    <w:rsid w:val="007A53CB"/>
    <w:rsid w:val="007A5548"/>
    <w:rsid w:val="007A5577"/>
    <w:rsid w:val="007A5633"/>
    <w:rsid w:val="007A59E5"/>
    <w:rsid w:val="007A60D3"/>
    <w:rsid w:val="007A6E23"/>
    <w:rsid w:val="007A7088"/>
    <w:rsid w:val="007A739F"/>
    <w:rsid w:val="007A7992"/>
    <w:rsid w:val="007A79FF"/>
    <w:rsid w:val="007A7A3A"/>
    <w:rsid w:val="007A7B16"/>
    <w:rsid w:val="007A7B56"/>
    <w:rsid w:val="007A7C49"/>
    <w:rsid w:val="007B04DD"/>
    <w:rsid w:val="007B0515"/>
    <w:rsid w:val="007B0624"/>
    <w:rsid w:val="007B0EB6"/>
    <w:rsid w:val="007B1111"/>
    <w:rsid w:val="007B1399"/>
    <w:rsid w:val="007B1F07"/>
    <w:rsid w:val="007B25F9"/>
    <w:rsid w:val="007B309A"/>
    <w:rsid w:val="007B374E"/>
    <w:rsid w:val="007B3841"/>
    <w:rsid w:val="007B3960"/>
    <w:rsid w:val="007B3C19"/>
    <w:rsid w:val="007B3D84"/>
    <w:rsid w:val="007B4188"/>
    <w:rsid w:val="007B4FA0"/>
    <w:rsid w:val="007B516E"/>
    <w:rsid w:val="007B5996"/>
    <w:rsid w:val="007B5A19"/>
    <w:rsid w:val="007B5CB4"/>
    <w:rsid w:val="007B5DB4"/>
    <w:rsid w:val="007B6B2E"/>
    <w:rsid w:val="007B7016"/>
    <w:rsid w:val="007B7462"/>
    <w:rsid w:val="007C0137"/>
    <w:rsid w:val="007C0240"/>
    <w:rsid w:val="007C0326"/>
    <w:rsid w:val="007C04C7"/>
    <w:rsid w:val="007C07A1"/>
    <w:rsid w:val="007C0E3C"/>
    <w:rsid w:val="007C0F3C"/>
    <w:rsid w:val="007C0F44"/>
    <w:rsid w:val="007C0F9A"/>
    <w:rsid w:val="007C1341"/>
    <w:rsid w:val="007C159A"/>
    <w:rsid w:val="007C1D69"/>
    <w:rsid w:val="007C1E4B"/>
    <w:rsid w:val="007C2405"/>
    <w:rsid w:val="007C2F71"/>
    <w:rsid w:val="007C3CA2"/>
    <w:rsid w:val="007C40FB"/>
    <w:rsid w:val="007C4EB5"/>
    <w:rsid w:val="007C5CD3"/>
    <w:rsid w:val="007C60E2"/>
    <w:rsid w:val="007C626D"/>
    <w:rsid w:val="007C65B7"/>
    <w:rsid w:val="007C6B76"/>
    <w:rsid w:val="007C6E63"/>
    <w:rsid w:val="007C7103"/>
    <w:rsid w:val="007C7897"/>
    <w:rsid w:val="007C78FD"/>
    <w:rsid w:val="007C7AD5"/>
    <w:rsid w:val="007D064B"/>
    <w:rsid w:val="007D06DB"/>
    <w:rsid w:val="007D06F7"/>
    <w:rsid w:val="007D086C"/>
    <w:rsid w:val="007D2058"/>
    <w:rsid w:val="007D2270"/>
    <w:rsid w:val="007D2A35"/>
    <w:rsid w:val="007D313F"/>
    <w:rsid w:val="007D3E0D"/>
    <w:rsid w:val="007D3EB3"/>
    <w:rsid w:val="007D45D0"/>
    <w:rsid w:val="007D4DD3"/>
    <w:rsid w:val="007D500E"/>
    <w:rsid w:val="007D5B13"/>
    <w:rsid w:val="007D66C0"/>
    <w:rsid w:val="007D6AEB"/>
    <w:rsid w:val="007D70EE"/>
    <w:rsid w:val="007D7102"/>
    <w:rsid w:val="007D75AE"/>
    <w:rsid w:val="007D7BA7"/>
    <w:rsid w:val="007D7CBB"/>
    <w:rsid w:val="007E03FE"/>
    <w:rsid w:val="007E08D6"/>
    <w:rsid w:val="007E08E8"/>
    <w:rsid w:val="007E0EC8"/>
    <w:rsid w:val="007E1190"/>
    <w:rsid w:val="007E17C3"/>
    <w:rsid w:val="007E2077"/>
    <w:rsid w:val="007E260B"/>
    <w:rsid w:val="007E2AEA"/>
    <w:rsid w:val="007E31D1"/>
    <w:rsid w:val="007E3512"/>
    <w:rsid w:val="007E3FAC"/>
    <w:rsid w:val="007E413A"/>
    <w:rsid w:val="007E490F"/>
    <w:rsid w:val="007E4FA4"/>
    <w:rsid w:val="007E5802"/>
    <w:rsid w:val="007E591F"/>
    <w:rsid w:val="007E5F47"/>
    <w:rsid w:val="007E6857"/>
    <w:rsid w:val="007E6B50"/>
    <w:rsid w:val="007E71E0"/>
    <w:rsid w:val="007E74BB"/>
    <w:rsid w:val="007E7B6B"/>
    <w:rsid w:val="007F0347"/>
    <w:rsid w:val="007F0444"/>
    <w:rsid w:val="007F1829"/>
    <w:rsid w:val="007F190F"/>
    <w:rsid w:val="007F1B73"/>
    <w:rsid w:val="007F2749"/>
    <w:rsid w:val="007F2ED3"/>
    <w:rsid w:val="007F3D26"/>
    <w:rsid w:val="007F4002"/>
    <w:rsid w:val="007F41E7"/>
    <w:rsid w:val="007F4652"/>
    <w:rsid w:val="007F466A"/>
    <w:rsid w:val="007F4745"/>
    <w:rsid w:val="007F4E62"/>
    <w:rsid w:val="007F54B9"/>
    <w:rsid w:val="007F5B95"/>
    <w:rsid w:val="007F5DBD"/>
    <w:rsid w:val="007F64BE"/>
    <w:rsid w:val="007F660E"/>
    <w:rsid w:val="007F6E36"/>
    <w:rsid w:val="007F75EA"/>
    <w:rsid w:val="007F76EE"/>
    <w:rsid w:val="007F7B4C"/>
    <w:rsid w:val="00800619"/>
    <w:rsid w:val="00800FD0"/>
    <w:rsid w:val="00801C63"/>
    <w:rsid w:val="00802639"/>
    <w:rsid w:val="0080272F"/>
    <w:rsid w:val="00803489"/>
    <w:rsid w:val="008034EB"/>
    <w:rsid w:val="00803530"/>
    <w:rsid w:val="008036F2"/>
    <w:rsid w:val="008038A3"/>
    <w:rsid w:val="008040B0"/>
    <w:rsid w:val="008043D8"/>
    <w:rsid w:val="008049FE"/>
    <w:rsid w:val="00804AF2"/>
    <w:rsid w:val="00804CAE"/>
    <w:rsid w:val="00804CFB"/>
    <w:rsid w:val="00804EFA"/>
    <w:rsid w:val="008053AC"/>
    <w:rsid w:val="00805DE6"/>
    <w:rsid w:val="008060A1"/>
    <w:rsid w:val="00806512"/>
    <w:rsid w:val="008066D4"/>
    <w:rsid w:val="00806D3C"/>
    <w:rsid w:val="00806E21"/>
    <w:rsid w:val="00806E97"/>
    <w:rsid w:val="00806EDC"/>
    <w:rsid w:val="008071E3"/>
    <w:rsid w:val="008104EE"/>
    <w:rsid w:val="008108BC"/>
    <w:rsid w:val="008108CF"/>
    <w:rsid w:val="00811047"/>
    <w:rsid w:val="0081107B"/>
    <w:rsid w:val="008115F1"/>
    <w:rsid w:val="0081171C"/>
    <w:rsid w:val="0081213B"/>
    <w:rsid w:val="008122FF"/>
    <w:rsid w:val="00812577"/>
    <w:rsid w:val="00812B37"/>
    <w:rsid w:val="00813354"/>
    <w:rsid w:val="00813DF8"/>
    <w:rsid w:val="00813EBD"/>
    <w:rsid w:val="00813FA7"/>
    <w:rsid w:val="00814286"/>
    <w:rsid w:val="0081449D"/>
    <w:rsid w:val="00814551"/>
    <w:rsid w:val="00814736"/>
    <w:rsid w:val="00814B22"/>
    <w:rsid w:val="00814F69"/>
    <w:rsid w:val="008155AB"/>
    <w:rsid w:val="00815D01"/>
    <w:rsid w:val="008165BD"/>
    <w:rsid w:val="00816715"/>
    <w:rsid w:val="0081681E"/>
    <w:rsid w:val="00816D35"/>
    <w:rsid w:val="00816DD8"/>
    <w:rsid w:val="0081700B"/>
    <w:rsid w:val="0081709F"/>
    <w:rsid w:val="00817A3B"/>
    <w:rsid w:val="00817B41"/>
    <w:rsid w:val="0082066C"/>
    <w:rsid w:val="00820B4A"/>
    <w:rsid w:val="008211A4"/>
    <w:rsid w:val="0082146E"/>
    <w:rsid w:val="00821C5C"/>
    <w:rsid w:val="00821C6A"/>
    <w:rsid w:val="00821C6D"/>
    <w:rsid w:val="00821E2B"/>
    <w:rsid w:val="00821F9D"/>
    <w:rsid w:val="008221B6"/>
    <w:rsid w:val="008223EB"/>
    <w:rsid w:val="00822436"/>
    <w:rsid w:val="0082295B"/>
    <w:rsid w:val="00822968"/>
    <w:rsid w:val="00823841"/>
    <w:rsid w:val="00823B33"/>
    <w:rsid w:val="00823DD3"/>
    <w:rsid w:val="008243A9"/>
    <w:rsid w:val="008246C1"/>
    <w:rsid w:val="00824914"/>
    <w:rsid w:val="00824994"/>
    <w:rsid w:val="00824D83"/>
    <w:rsid w:val="00825A8E"/>
    <w:rsid w:val="00825B3F"/>
    <w:rsid w:val="00825C33"/>
    <w:rsid w:val="00825FD5"/>
    <w:rsid w:val="008262DC"/>
    <w:rsid w:val="008266B8"/>
    <w:rsid w:val="008269AB"/>
    <w:rsid w:val="00826E19"/>
    <w:rsid w:val="0082778A"/>
    <w:rsid w:val="00827830"/>
    <w:rsid w:val="00827926"/>
    <w:rsid w:val="008279C8"/>
    <w:rsid w:val="00827F99"/>
    <w:rsid w:val="0083019A"/>
    <w:rsid w:val="008306C2"/>
    <w:rsid w:val="008306EF"/>
    <w:rsid w:val="008314E1"/>
    <w:rsid w:val="00831CF9"/>
    <w:rsid w:val="00831D83"/>
    <w:rsid w:val="00831DF7"/>
    <w:rsid w:val="0083220A"/>
    <w:rsid w:val="008326C7"/>
    <w:rsid w:val="0083292B"/>
    <w:rsid w:val="008332AD"/>
    <w:rsid w:val="008333C2"/>
    <w:rsid w:val="00833494"/>
    <w:rsid w:val="008334F8"/>
    <w:rsid w:val="00833671"/>
    <w:rsid w:val="00833F83"/>
    <w:rsid w:val="008345DA"/>
    <w:rsid w:val="00834BB0"/>
    <w:rsid w:val="00834CF8"/>
    <w:rsid w:val="00834E22"/>
    <w:rsid w:val="00834F0A"/>
    <w:rsid w:val="00835005"/>
    <w:rsid w:val="00835365"/>
    <w:rsid w:val="008355F7"/>
    <w:rsid w:val="00835891"/>
    <w:rsid w:val="00835C87"/>
    <w:rsid w:val="008361B0"/>
    <w:rsid w:val="00836486"/>
    <w:rsid w:val="00836B24"/>
    <w:rsid w:val="00836B3E"/>
    <w:rsid w:val="00837288"/>
    <w:rsid w:val="00837801"/>
    <w:rsid w:val="00837F16"/>
    <w:rsid w:val="00840281"/>
    <w:rsid w:val="00840329"/>
    <w:rsid w:val="008403B4"/>
    <w:rsid w:val="0084047E"/>
    <w:rsid w:val="008404CE"/>
    <w:rsid w:val="00840B68"/>
    <w:rsid w:val="00840F66"/>
    <w:rsid w:val="00841004"/>
    <w:rsid w:val="0084107C"/>
    <w:rsid w:val="00841163"/>
    <w:rsid w:val="0084145E"/>
    <w:rsid w:val="008416C8"/>
    <w:rsid w:val="00841791"/>
    <w:rsid w:val="00841C98"/>
    <w:rsid w:val="008425F4"/>
    <w:rsid w:val="00842600"/>
    <w:rsid w:val="00842870"/>
    <w:rsid w:val="00843282"/>
    <w:rsid w:val="00844115"/>
    <w:rsid w:val="008445FD"/>
    <w:rsid w:val="00844955"/>
    <w:rsid w:val="00845A2F"/>
    <w:rsid w:val="00845E3E"/>
    <w:rsid w:val="00845E85"/>
    <w:rsid w:val="00846051"/>
    <w:rsid w:val="0084625A"/>
    <w:rsid w:val="00846A3F"/>
    <w:rsid w:val="008477A1"/>
    <w:rsid w:val="00850594"/>
    <w:rsid w:val="0085068A"/>
    <w:rsid w:val="0085083D"/>
    <w:rsid w:val="00850AFF"/>
    <w:rsid w:val="00850C24"/>
    <w:rsid w:val="00851672"/>
    <w:rsid w:val="00851AC6"/>
    <w:rsid w:val="00851C83"/>
    <w:rsid w:val="00851F20"/>
    <w:rsid w:val="00852583"/>
    <w:rsid w:val="00853259"/>
    <w:rsid w:val="008535E6"/>
    <w:rsid w:val="00853A4F"/>
    <w:rsid w:val="00853CA0"/>
    <w:rsid w:val="00854167"/>
    <w:rsid w:val="00854221"/>
    <w:rsid w:val="0085458E"/>
    <w:rsid w:val="0085461E"/>
    <w:rsid w:val="00854752"/>
    <w:rsid w:val="008553E4"/>
    <w:rsid w:val="00855483"/>
    <w:rsid w:val="0085569C"/>
    <w:rsid w:val="008557DD"/>
    <w:rsid w:val="00855A87"/>
    <w:rsid w:val="008567BC"/>
    <w:rsid w:val="00856916"/>
    <w:rsid w:val="00856992"/>
    <w:rsid w:val="00856A29"/>
    <w:rsid w:val="00856CDB"/>
    <w:rsid w:val="00857382"/>
    <w:rsid w:val="008575F3"/>
    <w:rsid w:val="00857884"/>
    <w:rsid w:val="008610A0"/>
    <w:rsid w:val="00861149"/>
    <w:rsid w:val="0086162D"/>
    <w:rsid w:val="00861807"/>
    <w:rsid w:val="00861AA8"/>
    <w:rsid w:val="00861B94"/>
    <w:rsid w:val="0086344E"/>
    <w:rsid w:val="00863A84"/>
    <w:rsid w:val="00863D67"/>
    <w:rsid w:val="008642F9"/>
    <w:rsid w:val="00864F21"/>
    <w:rsid w:val="00865688"/>
    <w:rsid w:val="00865B22"/>
    <w:rsid w:val="008662EB"/>
    <w:rsid w:val="008664AB"/>
    <w:rsid w:val="00866A9B"/>
    <w:rsid w:val="00866C67"/>
    <w:rsid w:val="00866DFA"/>
    <w:rsid w:val="008676A0"/>
    <w:rsid w:val="0086783F"/>
    <w:rsid w:val="0086797F"/>
    <w:rsid w:val="00867F9A"/>
    <w:rsid w:val="00870384"/>
    <w:rsid w:val="00870816"/>
    <w:rsid w:val="00871B83"/>
    <w:rsid w:val="00871CE5"/>
    <w:rsid w:val="00872EC6"/>
    <w:rsid w:val="00873060"/>
    <w:rsid w:val="00873472"/>
    <w:rsid w:val="00873823"/>
    <w:rsid w:val="00873BC9"/>
    <w:rsid w:val="008741D0"/>
    <w:rsid w:val="00874519"/>
    <w:rsid w:val="0087471A"/>
    <w:rsid w:val="00874A78"/>
    <w:rsid w:val="00874AD5"/>
    <w:rsid w:val="00874C4E"/>
    <w:rsid w:val="00874F63"/>
    <w:rsid w:val="00875433"/>
    <w:rsid w:val="00875A49"/>
    <w:rsid w:val="00875D81"/>
    <w:rsid w:val="00875EBF"/>
    <w:rsid w:val="00875F7C"/>
    <w:rsid w:val="00876249"/>
    <w:rsid w:val="008762DC"/>
    <w:rsid w:val="008769EC"/>
    <w:rsid w:val="00876A89"/>
    <w:rsid w:val="008774FC"/>
    <w:rsid w:val="00880971"/>
    <w:rsid w:val="008810AD"/>
    <w:rsid w:val="0088117F"/>
    <w:rsid w:val="00882305"/>
    <w:rsid w:val="008826CD"/>
    <w:rsid w:val="008826D1"/>
    <w:rsid w:val="00882768"/>
    <w:rsid w:val="0088291F"/>
    <w:rsid w:val="008837C4"/>
    <w:rsid w:val="00883B14"/>
    <w:rsid w:val="008843D4"/>
    <w:rsid w:val="00884794"/>
    <w:rsid w:val="00884C77"/>
    <w:rsid w:val="00884EB0"/>
    <w:rsid w:val="0088542C"/>
    <w:rsid w:val="00885478"/>
    <w:rsid w:val="008858A7"/>
    <w:rsid w:val="008861C2"/>
    <w:rsid w:val="00886490"/>
    <w:rsid w:val="00886696"/>
    <w:rsid w:val="008869C1"/>
    <w:rsid w:val="00887FD5"/>
    <w:rsid w:val="00890965"/>
    <w:rsid w:val="00890AA2"/>
    <w:rsid w:val="00890B6B"/>
    <w:rsid w:val="00890B80"/>
    <w:rsid w:val="00891CC7"/>
    <w:rsid w:val="00891E03"/>
    <w:rsid w:val="0089286E"/>
    <w:rsid w:val="008931EF"/>
    <w:rsid w:val="0089361C"/>
    <w:rsid w:val="00893737"/>
    <w:rsid w:val="008948B9"/>
    <w:rsid w:val="00894BAA"/>
    <w:rsid w:val="00895A93"/>
    <w:rsid w:val="00896390"/>
    <w:rsid w:val="0089639B"/>
    <w:rsid w:val="008967E8"/>
    <w:rsid w:val="008969D3"/>
    <w:rsid w:val="0089792A"/>
    <w:rsid w:val="008A01AA"/>
    <w:rsid w:val="008A03F4"/>
    <w:rsid w:val="008A09FC"/>
    <w:rsid w:val="008A0BF8"/>
    <w:rsid w:val="008A1195"/>
    <w:rsid w:val="008A139C"/>
    <w:rsid w:val="008A1516"/>
    <w:rsid w:val="008A235C"/>
    <w:rsid w:val="008A261B"/>
    <w:rsid w:val="008A2A8E"/>
    <w:rsid w:val="008A2C1B"/>
    <w:rsid w:val="008A3D61"/>
    <w:rsid w:val="008A3EF2"/>
    <w:rsid w:val="008A4B3B"/>
    <w:rsid w:val="008A4C99"/>
    <w:rsid w:val="008A5715"/>
    <w:rsid w:val="008A6183"/>
    <w:rsid w:val="008A6973"/>
    <w:rsid w:val="008A6E9E"/>
    <w:rsid w:val="008A749B"/>
    <w:rsid w:val="008A78C1"/>
    <w:rsid w:val="008A7A0E"/>
    <w:rsid w:val="008A7E63"/>
    <w:rsid w:val="008B04FF"/>
    <w:rsid w:val="008B0C87"/>
    <w:rsid w:val="008B14EA"/>
    <w:rsid w:val="008B15CC"/>
    <w:rsid w:val="008B1CB9"/>
    <w:rsid w:val="008B1F3D"/>
    <w:rsid w:val="008B2245"/>
    <w:rsid w:val="008B2830"/>
    <w:rsid w:val="008B2DD9"/>
    <w:rsid w:val="008B2EFB"/>
    <w:rsid w:val="008B3551"/>
    <w:rsid w:val="008B486B"/>
    <w:rsid w:val="008B522A"/>
    <w:rsid w:val="008B52C1"/>
    <w:rsid w:val="008B5A6E"/>
    <w:rsid w:val="008B6111"/>
    <w:rsid w:val="008B613D"/>
    <w:rsid w:val="008B657D"/>
    <w:rsid w:val="008B6AD8"/>
    <w:rsid w:val="008B6FEC"/>
    <w:rsid w:val="008B7973"/>
    <w:rsid w:val="008C0205"/>
    <w:rsid w:val="008C0317"/>
    <w:rsid w:val="008C07DE"/>
    <w:rsid w:val="008C0F21"/>
    <w:rsid w:val="008C1152"/>
    <w:rsid w:val="008C1C2A"/>
    <w:rsid w:val="008C1DB5"/>
    <w:rsid w:val="008C2224"/>
    <w:rsid w:val="008C25E2"/>
    <w:rsid w:val="008C352C"/>
    <w:rsid w:val="008C3EA7"/>
    <w:rsid w:val="008C4045"/>
    <w:rsid w:val="008C41C7"/>
    <w:rsid w:val="008C461D"/>
    <w:rsid w:val="008C4D89"/>
    <w:rsid w:val="008C572F"/>
    <w:rsid w:val="008C5BB4"/>
    <w:rsid w:val="008C5C9F"/>
    <w:rsid w:val="008C6362"/>
    <w:rsid w:val="008C665A"/>
    <w:rsid w:val="008C6AD0"/>
    <w:rsid w:val="008C6B59"/>
    <w:rsid w:val="008C6D63"/>
    <w:rsid w:val="008C6F82"/>
    <w:rsid w:val="008C7036"/>
    <w:rsid w:val="008C71B9"/>
    <w:rsid w:val="008C7295"/>
    <w:rsid w:val="008C7C00"/>
    <w:rsid w:val="008D0317"/>
    <w:rsid w:val="008D03CE"/>
    <w:rsid w:val="008D07A8"/>
    <w:rsid w:val="008D0B0A"/>
    <w:rsid w:val="008D0C60"/>
    <w:rsid w:val="008D143B"/>
    <w:rsid w:val="008D1775"/>
    <w:rsid w:val="008D19CE"/>
    <w:rsid w:val="008D19E8"/>
    <w:rsid w:val="008D1FB2"/>
    <w:rsid w:val="008D20EF"/>
    <w:rsid w:val="008D2326"/>
    <w:rsid w:val="008D26A6"/>
    <w:rsid w:val="008D26DB"/>
    <w:rsid w:val="008D3091"/>
    <w:rsid w:val="008D3440"/>
    <w:rsid w:val="008D3461"/>
    <w:rsid w:val="008D39EB"/>
    <w:rsid w:val="008D3B54"/>
    <w:rsid w:val="008D48B2"/>
    <w:rsid w:val="008D495C"/>
    <w:rsid w:val="008D57CA"/>
    <w:rsid w:val="008D5F30"/>
    <w:rsid w:val="008D66C3"/>
    <w:rsid w:val="008D6775"/>
    <w:rsid w:val="008D6BA7"/>
    <w:rsid w:val="008D6C40"/>
    <w:rsid w:val="008D7410"/>
    <w:rsid w:val="008D787E"/>
    <w:rsid w:val="008D7B46"/>
    <w:rsid w:val="008D7C6A"/>
    <w:rsid w:val="008E01D3"/>
    <w:rsid w:val="008E03BA"/>
    <w:rsid w:val="008E0ACC"/>
    <w:rsid w:val="008E0AE2"/>
    <w:rsid w:val="008E0FB9"/>
    <w:rsid w:val="008E1356"/>
    <w:rsid w:val="008E13BB"/>
    <w:rsid w:val="008E2308"/>
    <w:rsid w:val="008E2512"/>
    <w:rsid w:val="008E2EB6"/>
    <w:rsid w:val="008E2F83"/>
    <w:rsid w:val="008E324B"/>
    <w:rsid w:val="008E358A"/>
    <w:rsid w:val="008E3AA8"/>
    <w:rsid w:val="008E40D4"/>
    <w:rsid w:val="008E4988"/>
    <w:rsid w:val="008E4D3C"/>
    <w:rsid w:val="008E4DB7"/>
    <w:rsid w:val="008E535A"/>
    <w:rsid w:val="008E5F7F"/>
    <w:rsid w:val="008E6307"/>
    <w:rsid w:val="008E67B9"/>
    <w:rsid w:val="008E7749"/>
    <w:rsid w:val="008E7DAC"/>
    <w:rsid w:val="008E7EE8"/>
    <w:rsid w:val="008E7F14"/>
    <w:rsid w:val="008F0101"/>
    <w:rsid w:val="008F01B6"/>
    <w:rsid w:val="008F0D8C"/>
    <w:rsid w:val="008F1430"/>
    <w:rsid w:val="008F19DE"/>
    <w:rsid w:val="008F2613"/>
    <w:rsid w:val="008F2988"/>
    <w:rsid w:val="008F3084"/>
    <w:rsid w:val="008F32DD"/>
    <w:rsid w:val="008F395C"/>
    <w:rsid w:val="008F438D"/>
    <w:rsid w:val="008F4F14"/>
    <w:rsid w:val="008F50E8"/>
    <w:rsid w:val="008F6062"/>
    <w:rsid w:val="008F60F8"/>
    <w:rsid w:val="008F6468"/>
    <w:rsid w:val="008F64CF"/>
    <w:rsid w:val="008F68B5"/>
    <w:rsid w:val="008F6C9F"/>
    <w:rsid w:val="008F734F"/>
    <w:rsid w:val="008F7DAF"/>
    <w:rsid w:val="009008C3"/>
    <w:rsid w:val="00900952"/>
    <w:rsid w:val="00900969"/>
    <w:rsid w:val="009009C0"/>
    <w:rsid w:val="00901116"/>
    <w:rsid w:val="009013BB"/>
    <w:rsid w:val="00901818"/>
    <w:rsid w:val="009018B6"/>
    <w:rsid w:val="00901F98"/>
    <w:rsid w:val="009022AF"/>
    <w:rsid w:val="0090236F"/>
    <w:rsid w:val="00902BCF"/>
    <w:rsid w:val="00902FF1"/>
    <w:rsid w:val="009031EA"/>
    <w:rsid w:val="009039F9"/>
    <w:rsid w:val="00904A3A"/>
    <w:rsid w:val="00904B94"/>
    <w:rsid w:val="00904CBF"/>
    <w:rsid w:val="00904F9E"/>
    <w:rsid w:val="00905B51"/>
    <w:rsid w:val="00905CE8"/>
    <w:rsid w:val="0090646A"/>
    <w:rsid w:val="009067E7"/>
    <w:rsid w:val="00906B96"/>
    <w:rsid w:val="0090766D"/>
    <w:rsid w:val="00907EF3"/>
    <w:rsid w:val="009103BA"/>
    <w:rsid w:val="0091060A"/>
    <w:rsid w:val="00910EE2"/>
    <w:rsid w:val="00911087"/>
    <w:rsid w:val="0091135B"/>
    <w:rsid w:val="009114AC"/>
    <w:rsid w:val="00911A7B"/>
    <w:rsid w:val="00911BB4"/>
    <w:rsid w:val="00911E25"/>
    <w:rsid w:val="00912036"/>
    <w:rsid w:val="009121CC"/>
    <w:rsid w:val="009121CD"/>
    <w:rsid w:val="00912EC0"/>
    <w:rsid w:val="00913268"/>
    <w:rsid w:val="00913A81"/>
    <w:rsid w:val="00913C61"/>
    <w:rsid w:val="009147D4"/>
    <w:rsid w:val="009152E4"/>
    <w:rsid w:val="009153C6"/>
    <w:rsid w:val="009158D4"/>
    <w:rsid w:val="009164F7"/>
    <w:rsid w:val="00916B5A"/>
    <w:rsid w:val="00916CDB"/>
    <w:rsid w:val="00916EB2"/>
    <w:rsid w:val="0091706E"/>
    <w:rsid w:val="00917223"/>
    <w:rsid w:val="00917329"/>
    <w:rsid w:val="00917AC5"/>
    <w:rsid w:val="00921031"/>
    <w:rsid w:val="009214C6"/>
    <w:rsid w:val="0092249A"/>
    <w:rsid w:val="00922E9A"/>
    <w:rsid w:val="00922F82"/>
    <w:rsid w:val="009230CD"/>
    <w:rsid w:val="00923166"/>
    <w:rsid w:val="00923416"/>
    <w:rsid w:val="0092390D"/>
    <w:rsid w:val="00923E58"/>
    <w:rsid w:val="00924511"/>
    <w:rsid w:val="00924951"/>
    <w:rsid w:val="00924D06"/>
    <w:rsid w:val="009252F7"/>
    <w:rsid w:val="009253F4"/>
    <w:rsid w:val="009257E0"/>
    <w:rsid w:val="00925A82"/>
    <w:rsid w:val="00925C5C"/>
    <w:rsid w:val="00926128"/>
    <w:rsid w:val="009264E2"/>
    <w:rsid w:val="009271D3"/>
    <w:rsid w:val="00927652"/>
    <w:rsid w:val="009276BD"/>
    <w:rsid w:val="00927737"/>
    <w:rsid w:val="0092785E"/>
    <w:rsid w:val="00930A30"/>
    <w:rsid w:val="009312C5"/>
    <w:rsid w:val="00931655"/>
    <w:rsid w:val="0093220A"/>
    <w:rsid w:val="00932312"/>
    <w:rsid w:val="0093260F"/>
    <w:rsid w:val="00932689"/>
    <w:rsid w:val="0093319A"/>
    <w:rsid w:val="009347A7"/>
    <w:rsid w:val="00935570"/>
    <w:rsid w:val="0093576E"/>
    <w:rsid w:val="0093578E"/>
    <w:rsid w:val="00935BEE"/>
    <w:rsid w:val="00935D2A"/>
    <w:rsid w:val="00935EA1"/>
    <w:rsid w:val="00936242"/>
    <w:rsid w:val="0093629D"/>
    <w:rsid w:val="00936418"/>
    <w:rsid w:val="00936AEE"/>
    <w:rsid w:val="00937080"/>
    <w:rsid w:val="00937251"/>
    <w:rsid w:val="00937694"/>
    <w:rsid w:val="00937766"/>
    <w:rsid w:val="00937856"/>
    <w:rsid w:val="009401B9"/>
    <w:rsid w:val="009402BD"/>
    <w:rsid w:val="00940337"/>
    <w:rsid w:val="00940686"/>
    <w:rsid w:val="0094104D"/>
    <w:rsid w:val="0094188D"/>
    <w:rsid w:val="00941981"/>
    <w:rsid w:val="00941CE6"/>
    <w:rsid w:val="00943146"/>
    <w:rsid w:val="009432E5"/>
    <w:rsid w:val="0094339C"/>
    <w:rsid w:val="009434D8"/>
    <w:rsid w:val="0094357C"/>
    <w:rsid w:val="009437D1"/>
    <w:rsid w:val="0094390E"/>
    <w:rsid w:val="00943BA1"/>
    <w:rsid w:val="009444A5"/>
    <w:rsid w:val="009446F3"/>
    <w:rsid w:val="00944815"/>
    <w:rsid w:val="0094484F"/>
    <w:rsid w:val="00944888"/>
    <w:rsid w:val="00945031"/>
    <w:rsid w:val="009453FD"/>
    <w:rsid w:val="00945614"/>
    <w:rsid w:val="009456A0"/>
    <w:rsid w:val="009463D8"/>
    <w:rsid w:val="0094767E"/>
    <w:rsid w:val="00947860"/>
    <w:rsid w:val="0095005F"/>
    <w:rsid w:val="009500A9"/>
    <w:rsid w:val="009501F6"/>
    <w:rsid w:val="0095075E"/>
    <w:rsid w:val="00950A4C"/>
    <w:rsid w:val="00950AFB"/>
    <w:rsid w:val="00950BC7"/>
    <w:rsid w:val="00951524"/>
    <w:rsid w:val="00951B13"/>
    <w:rsid w:val="0095219C"/>
    <w:rsid w:val="00952293"/>
    <w:rsid w:val="0095261C"/>
    <w:rsid w:val="00952637"/>
    <w:rsid w:val="009531F2"/>
    <w:rsid w:val="00953279"/>
    <w:rsid w:val="00953B37"/>
    <w:rsid w:val="00953EE8"/>
    <w:rsid w:val="009546C9"/>
    <w:rsid w:val="009548FE"/>
    <w:rsid w:val="00954DF8"/>
    <w:rsid w:val="00955220"/>
    <w:rsid w:val="009552C4"/>
    <w:rsid w:val="00955EE0"/>
    <w:rsid w:val="00955F56"/>
    <w:rsid w:val="00955FB6"/>
    <w:rsid w:val="00956116"/>
    <w:rsid w:val="00957BCE"/>
    <w:rsid w:val="009602D9"/>
    <w:rsid w:val="009605A5"/>
    <w:rsid w:val="00960A2F"/>
    <w:rsid w:val="00960E3A"/>
    <w:rsid w:val="009618B4"/>
    <w:rsid w:val="00962D0F"/>
    <w:rsid w:val="00963B18"/>
    <w:rsid w:val="009640D9"/>
    <w:rsid w:val="00964B14"/>
    <w:rsid w:val="00965070"/>
    <w:rsid w:val="009653CD"/>
    <w:rsid w:val="009654E5"/>
    <w:rsid w:val="00965854"/>
    <w:rsid w:val="00965BC3"/>
    <w:rsid w:val="009667DC"/>
    <w:rsid w:val="00966D27"/>
    <w:rsid w:val="0096725D"/>
    <w:rsid w:val="009673A3"/>
    <w:rsid w:val="00967476"/>
    <w:rsid w:val="009675BA"/>
    <w:rsid w:val="00967950"/>
    <w:rsid w:val="009679ED"/>
    <w:rsid w:val="00970BEF"/>
    <w:rsid w:val="00971B28"/>
    <w:rsid w:val="00971C23"/>
    <w:rsid w:val="00972A40"/>
    <w:rsid w:val="00972CCA"/>
    <w:rsid w:val="00972E94"/>
    <w:rsid w:val="00972FDA"/>
    <w:rsid w:val="009736E9"/>
    <w:rsid w:val="009741CC"/>
    <w:rsid w:val="00974CC4"/>
    <w:rsid w:val="00974D76"/>
    <w:rsid w:val="009755AD"/>
    <w:rsid w:val="00976928"/>
    <w:rsid w:val="00976F89"/>
    <w:rsid w:val="00977053"/>
    <w:rsid w:val="009779A4"/>
    <w:rsid w:val="009779E7"/>
    <w:rsid w:val="00977C0A"/>
    <w:rsid w:val="00977E0A"/>
    <w:rsid w:val="00977FF7"/>
    <w:rsid w:val="00980277"/>
    <w:rsid w:val="00980E56"/>
    <w:rsid w:val="00981102"/>
    <w:rsid w:val="00981DF1"/>
    <w:rsid w:val="00982AB0"/>
    <w:rsid w:val="00982F51"/>
    <w:rsid w:val="00983053"/>
    <w:rsid w:val="009832E4"/>
    <w:rsid w:val="0098330A"/>
    <w:rsid w:val="009837C7"/>
    <w:rsid w:val="00984041"/>
    <w:rsid w:val="009848DE"/>
    <w:rsid w:val="00984E62"/>
    <w:rsid w:val="00985086"/>
    <w:rsid w:val="00985100"/>
    <w:rsid w:val="0098535F"/>
    <w:rsid w:val="0098548B"/>
    <w:rsid w:val="009854AD"/>
    <w:rsid w:val="00985D4B"/>
    <w:rsid w:val="00985DDC"/>
    <w:rsid w:val="009864B5"/>
    <w:rsid w:val="009868F2"/>
    <w:rsid w:val="00987572"/>
    <w:rsid w:val="009875AB"/>
    <w:rsid w:val="009876B4"/>
    <w:rsid w:val="00990134"/>
    <w:rsid w:val="00991661"/>
    <w:rsid w:val="009919F5"/>
    <w:rsid w:val="00991AF3"/>
    <w:rsid w:val="00991B50"/>
    <w:rsid w:val="00991F96"/>
    <w:rsid w:val="0099269A"/>
    <w:rsid w:val="00992DA5"/>
    <w:rsid w:val="00992F6D"/>
    <w:rsid w:val="00993374"/>
    <w:rsid w:val="00993ABC"/>
    <w:rsid w:val="00993B98"/>
    <w:rsid w:val="00993F1D"/>
    <w:rsid w:val="0099499B"/>
    <w:rsid w:val="0099544B"/>
    <w:rsid w:val="00995B12"/>
    <w:rsid w:val="00995F9E"/>
    <w:rsid w:val="00996089"/>
    <w:rsid w:val="009962B4"/>
    <w:rsid w:val="00996415"/>
    <w:rsid w:val="009969A7"/>
    <w:rsid w:val="00996C05"/>
    <w:rsid w:val="00997127"/>
    <w:rsid w:val="00997171"/>
    <w:rsid w:val="00997510"/>
    <w:rsid w:val="00997CB8"/>
    <w:rsid w:val="00997DCD"/>
    <w:rsid w:val="00997DD9"/>
    <w:rsid w:val="009A029A"/>
    <w:rsid w:val="009A0A3B"/>
    <w:rsid w:val="009A0A9A"/>
    <w:rsid w:val="009A1A88"/>
    <w:rsid w:val="009A1AD8"/>
    <w:rsid w:val="009A1C82"/>
    <w:rsid w:val="009A20D1"/>
    <w:rsid w:val="009A2259"/>
    <w:rsid w:val="009A2E09"/>
    <w:rsid w:val="009A2E62"/>
    <w:rsid w:val="009A35BA"/>
    <w:rsid w:val="009A3878"/>
    <w:rsid w:val="009A388F"/>
    <w:rsid w:val="009A3C36"/>
    <w:rsid w:val="009A4515"/>
    <w:rsid w:val="009A5008"/>
    <w:rsid w:val="009A533D"/>
    <w:rsid w:val="009A5495"/>
    <w:rsid w:val="009A5F93"/>
    <w:rsid w:val="009A62FE"/>
    <w:rsid w:val="009A7071"/>
    <w:rsid w:val="009A7733"/>
    <w:rsid w:val="009A7A64"/>
    <w:rsid w:val="009A7C72"/>
    <w:rsid w:val="009A7FF1"/>
    <w:rsid w:val="009B0260"/>
    <w:rsid w:val="009B0382"/>
    <w:rsid w:val="009B03D0"/>
    <w:rsid w:val="009B0800"/>
    <w:rsid w:val="009B0B05"/>
    <w:rsid w:val="009B11B6"/>
    <w:rsid w:val="009B1456"/>
    <w:rsid w:val="009B15BB"/>
    <w:rsid w:val="009B163F"/>
    <w:rsid w:val="009B1C4B"/>
    <w:rsid w:val="009B1E1D"/>
    <w:rsid w:val="009B1FBC"/>
    <w:rsid w:val="009B2284"/>
    <w:rsid w:val="009B28D6"/>
    <w:rsid w:val="009B2A5E"/>
    <w:rsid w:val="009B3C97"/>
    <w:rsid w:val="009B427A"/>
    <w:rsid w:val="009B4474"/>
    <w:rsid w:val="009B553C"/>
    <w:rsid w:val="009B5976"/>
    <w:rsid w:val="009B5A36"/>
    <w:rsid w:val="009B65A4"/>
    <w:rsid w:val="009B65BE"/>
    <w:rsid w:val="009B6BB2"/>
    <w:rsid w:val="009B702E"/>
    <w:rsid w:val="009B70F3"/>
    <w:rsid w:val="009B729F"/>
    <w:rsid w:val="009B7784"/>
    <w:rsid w:val="009B79E0"/>
    <w:rsid w:val="009C113F"/>
    <w:rsid w:val="009C117E"/>
    <w:rsid w:val="009C13BF"/>
    <w:rsid w:val="009C16F8"/>
    <w:rsid w:val="009C1F15"/>
    <w:rsid w:val="009C2921"/>
    <w:rsid w:val="009C2C2B"/>
    <w:rsid w:val="009C2CD1"/>
    <w:rsid w:val="009C329E"/>
    <w:rsid w:val="009C3C7A"/>
    <w:rsid w:val="009C3F59"/>
    <w:rsid w:val="009C50AC"/>
    <w:rsid w:val="009C519B"/>
    <w:rsid w:val="009C51F6"/>
    <w:rsid w:val="009C5232"/>
    <w:rsid w:val="009C5639"/>
    <w:rsid w:val="009C6BB7"/>
    <w:rsid w:val="009C6D63"/>
    <w:rsid w:val="009C6F04"/>
    <w:rsid w:val="009C7416"/>
    <w:rsid w:val="009C741D"/>
    <w:rsid w:val="009C78E3"/>
    <w:rsid w:val="009C7F0D"/>
    <w:rsid w:val="009D0959"/>
    <w:rsid w:val="009D0B65"/>
    <w:rsid w:val="009D0E3B"/>
    <w:rsid w:val="009D0FEC"/>
    <w:rsid w:val="009D1999"/>
    <w:rsid w:val="009D2284"/>
    <w:rsid w:val="009D22BC"/>
    <w:rsid w:val="009D2931"/>
    <w:rsid w:val="009D33B5"/>
    <w:rsid w:val="009D3E11"/>
    <w:rsid w:val="009D3F21"/>
    <w:rsid w:val="009D4303"/>
    <w:rsid w:val="009D442F"/>
    <w:rsid w:val="009D5C56"/>
    <w:rsid w:val="009D5D22"/>
    <w:rsid w:val="009D5D99"/>
    <w:rsid w:val="009D6577"/>
    <w:rsid w:val="009D6765"/>
    <w:rsid w:val="009D6A45"/>
    <w:rsid w:val="009D756E"/>
    <w:rsid w:val="009D77F9"/>
    <w:rsid w:val="009D7C76"/>
    <w:rsid w:val="009E0645"/>
    <w:rsid w:val="009E091A"/>
    <w:rsid w:val="009E0FD7"/>
    <w:rsid w:val="009E187F"/>
    <w:rsid w:val="009E2270"/>
    <w:rsid w:val="009E2930"/>
    <w:rsid w:val="009E2FF7"/>
    <w:rsid w:val="009E308E"/>
    <w:rsid w:val="009E3284"/>
    <w:rsid w:val="009E3707"/>
    <w:rsid w:val="009E3A87"/>
    <w:rsid w:val="009E4EA6"/>
    <w:rsid w:val="009E5A80"/>
    <w:rsid w:val="009E6772"/>
    <w:rsid w:val="009E682A"/>
    <w:rsid w:val="009E76E1"/>
    <w:rsid w:val="009E76F9"/>
    <w:rsid w:val="009E79F3"/>
    <w:rsid w:val="009E7A1B"/>
    <w:rsid w:val="009E7B9C"/>
    <w:rsid w:val="009E7C6F"/>
    <w:rsid w:val="009F1BEC"/>
    <w:rsid w:val="009F211B"/>
    <w:rsid w:val="009F236A"/>
    <w:rsid w:val="009F27A1"/>
    <w:rsid w:val="009F3620"/>
    <w:rsid w:val="009F3E17"/>
    <w:rsid w:val="009F4419"/>
    <w:rsid w:val="009F4520"/>
    <w:rsid w:val="009F477F"/>
    <w:rsid w:val="009F4C96"/>
    <w:rsid w:val="009F5AA1"/>
    <w:rsid w:val="009F5C00"/>
    <w:rsid w:val="009F6317"/>
    <w:rsid w:val="009F6592"/>
    <w:rsid w:val="009F6A3C"/>
    <w:rsid w:val="009F6C9E"/>
    <w:rsid w:val="009F6EC6"/>
    <w:rsid w:val="009F7985"/>
    <w:rsid w:val="00A01046"/>
    <w:rsid w:val="00A0138A"/>
    <w:rsid w:val="00A01F68"/>
    <w:rsid w:val="00A02B5F"/>
    <w:rsid w:val="00A03556"/>
    <w:rsid w:val="00A03557"/>
    <w:rsid w:val="00A0388D"/>
    <w:rsid w:val="00A03943"/>
    <w:rsid w:val="00A03CC6"/>
    <w:rsid w:val="00A03E18"/>
    <w:rsid w:val="00A0514B"/>
    <w:rsid w:val="00A05985"/>
    <w:rsid w:val="00A05B03"/>
    <w:rsid w:val="00A06521"/>
    <w:rsid w:val="00A067EF"/>
    <w:rsid w:val="00A0699C"/>
    <w:rsid w:val="00A06EDA"/>
    <w:rsid w:val="00A076C5"/>
    <w:rsid w:val="00A07815"/>
    <w:rsid w:val="00A078A5"/>
    <w:rsid w:val="00A07B1A"/>
    <w:rsid w:val="00A07E22"/>
    <w:rsid w:val="00A10786"/>
    <w:rsid w:val="00A10CCA"/>
    <w:rsid w:val="00A10D92"/>
    <w:rsid w:val="00A11A91"/>
    <w:rsid w:val="00A11DE2"/>
    <w:rsid w:val="00A12C8C"/>
    <w:rsid w:val="00A131F4"/>
    <w:rsid w:val="00A138E4"/>
    <w:rsid w:val="00A13F6C"/>
    <w:rsid w:val="00A13FF3"/>
    <w:rsid w:val="00A1400B"/>
    <w:rsid w:val="00A142CC"/>
    <w:rsid w:val="00A14652"/>
    <w:rsid w:val="00A14D50"/>
    <w:rsid w:val="00A14F18"/>
    <w:rsid w:val="00A1549D"/>
    <w:rsid w:val="00A15543"/>
    <w:rsid w:val="00A15825"/>
    <w:rsid w:val="00A1593E"/>
    <w:rsid w:val="00A159A5"/>
    <w:rsid w:val="00A1673C"/>
    <w:rsid w:val="00A167FA"/>
    <w:rsid w:val="00A16CA9"/>
    <w:rsid w:val="00A16F87"/>
    <w:rsid w:val="00A17023"/>
    <w:rsid w:val="00A17561"/>
    <w:rsid w:val="00A204F7"/>
    <w:rsid w:val="00A2097E"/>
    <w:rsid w:val="00A20CF6"/>
    <w:rsid w:val="00A215C8"/>
    <w:rsid w:val="00A217D9"/>
    <w:rsid w:val="00A21842"/>
    <w:rsid w:val="00A21D9E"/>
    <w:rsid w:val="00A21EB3"/>
    <w:rsid w:val="00A2211D"/>
    <w:rsid w:val="00A22128"/>
    <w:rsid w:val="00A23275"/>
    <w:rsid w:val="00A245D8"/>
    <w:rsid w:val="00A25B33"/>
    <w:rsid w:val="00A26103"/>
    <w:rsid w:val="00A26A3F"/>
    <w:rsid w:val="00A26FB2"/>
    <w:rsid w:val="00A27607"/>
    <w:rsid w:val="00A27AEA"/>
    <w:rsid w:val="00A27DCE"/>
    <w:rsid w:val="00A27E6A"/>
    <w:rsid w:val="00A27FBF"/>
    <w:rsid w:val="00A300E8"/>
    <w:rsid w:val="00A30594"/>
    <w:rsid w:val="00A319E3"/>
    <w:rsid w:val="00A31EE0"/>
    <w:rsid w:val="00A3239D"/>
    <w:rsid w:val="00A32CEF"/>
    <w:rsid w:val="00A32F9C"/>
    <w:rsid w:val="00A3320B"/>
    <w:rsid w:val="00A34396"/>
    <w:rsid w:val="00A34670"/>
    <w:rsid w:val="00A34927"/>
    <w:rsid w:val="00A34A74"/>
    <w:rsid w:val="00A34B94"/>
    <w:rsid w:val="00A35B7C"/>
    <w:rsid w:val="00A35D82"/>
    <w:rsid w:val="00A36323"/>
    <w:rsid w:val="00A36A70"/>
    <w:rsid w:val="00A36C1D"/>
    <w:rsid w:val="00A36F0A"/>
    <w:rsid w:val="00A37350"/>
    <w:rsid w:val="00A37799"/>
    <w:rsid w:val="00A37E27"/>
    <w:rsid w:val="00A37F47"/>
    <w:rsid w:val="00A4047D"/>
    <w:rsid w:val="00A40679"/>
    <w:rsid w:val="00A412A2"/>
    <w:rsid w:val="00A416D0"/>
    <w:rsid w:val="00A41A09"/>
    <w:rsid w:val="00A41A4B"/>
    <w:rsid w:val="00A41D8C"/>
    <w:rsid w:val="00A41FF1"/>
    <w:rsid w:val="00A42BFC"/>
    <w:rsid w:val="00A4329E"/>
    <w:rsid w:val="00A43D1A"/>
    <w:rsid w:val="00A43E94"/>
    <w:rsid w:val="00A44608"/>
    <w:rsid w:val="00A44D37"/>
    <w:rsid w:val="00A453E5"/>
    <w:rsid w:val="00A45A68"/>
    <w:rsid w:val="00A45A73"/>
    <w:rsid w:val="00A45AF7"/>
    <w:rsid w:val="00A463E9"/>
    <w:rsid w:val="00A46661"/>
    <w:rsid w:val="00A46C8C"/>
    <w:rsid w:val="00A46F2F"/>
    <w:rsid w:val="00A47AD9"/>
    <w:rsid w:val="00A47E5F"/>
    <w:rsid w:val="00A47F34"/>
    <w:rsid w:val="00A503E5"/>
    <w:rsid w:val="00A50403"/>
    <w:rsid w:val="00A50726"/>
    <w:rsid w:val="00A50E4F"/>
    <w:rsid w:val="00A51193"/>
    <w:rsid w:val="00A5145A"/>
    <w:rsid w:val="00A5168A"/>
    <w:rsid w:val="00A5189B"/>
    <w:rsid w:val="00A51DAC"/>
    <w:rsid w:val="00A51DEF"/>
    <w:rsid w:val="00A51F62"/>
    <w:rsid w:val="00A524D9"/>
    <w:rsid w:val="00A52D61"/>
    <w:rsid w:val="00A53C76"/>
    <w:rsid w:val="00A53CC4"/>
    <w:rsid w:val="00A54993"/>
    <w:rsid w:val="00A54B3D"/>
    <w:rsid w:val="00A554B2"/>
    <w:rsid w:val="00A55A2F"/>
    <w:rsid w:val="00A56306"/>
    <w:rsid w:val="00A5682A"/>
    <w:rsid w:val="00A56E6D"/>
    <w:rsid w:val="00A56FC4"/>
    <w:rsid w:val="00A570E5"/>
    <w:rsid w:val="00A57C4C"/>
    <w:rsid w:val="00A601C9"/>
    <w:rsid w:val="00A603DA"/>
    <w:rsid w:val="00A604FC"/>
    <w:rsid w:val="00A607B3"/>
    <w:rsid w:val="00A607B5"/>
    <w:rsid w:val="00A60F92"/>
    <w:rsid w:val="00A60FC1"/>
    <w:rsid w:val="00A610EF"/>
    <w:rsid w:val="00A614D0"/>
    <w:rsid w:val="00A61580"/>
    <w:rsid w:val="00A61CB3"/>
    <w:rsid w:val="00A620A0"/>
    <w:rsid w:val="00A62481"/>
    <w:rsid w:val="00A6250C"/>
    <w:rsid w:val="00A627D1"/>
    <w:rsid w:val="00A62907"/>
    <w:rsid w:val="00A633EB"/>
    <w:rsid w:val="00A63DFC"/>
    <w:rsid w:val="00A644F4"/>
    <w:rsid w:val="00A6480F"/>
    <w:rsid w:val="00A64AD9"/>
    <w:rsid w:val="00A64B98"/>
    <w:rsid w:val="00A64E1A"/>
    <w:rsid w:val="00A64F24"/>
    <w:rsid w:val="00A657BC"/>
    <w:rsid w:val="00A6585C"/>
    <w:rsid w:val="00A65C99"/>
    <w:rsid w:val="00A661C8"/>
    <w:rsid w:val="00A66C7D"/>
    <w:rsid w:val="00A66CB8"/>
    <w:rsid w:val="00A66DA3"/>
    <w:rsid w:val="00A66FD8"/>
    <w:rsid w:val="00A671D6"/>
    <w:rsid w:val="00A67996"/>
    <w:rsid w:val="00A700DB"/>
    <w:rsid w:val="00A7016F"/>
    <w:rsid w:val="00A7027B"/>
    <w:rsid w:val="00A706C6"/>
    <w:rsid w:val="00A70A9D"/>
    <w:rsid w:val="00A70C67"/>
    <w:rsid w:val="00A712A7"/>
    <w:rsid w:val="00A71F0B"/>
    <w:rsid w:val="00A7200F"/>
    <w:rsid w:val="00A7228C"/>
    <w:rsid w:val="00A72B8F"/>
    <w:rsid w:val="00A72F4B"/>
    <w:rsid w:val="00A73C57"/>
    <w:rsid w:val="00A73D6D"/>
    <w:rsid w:val="00A73DB3"/>
    <w:rsid w:val="00A73DC8"/>
    <w:rsid w:val="00A743AD"/>
    <w:rsid w:val="00A745DB"/>
    <w:rsid w:val="00A74A0E"/>
    <w:rsid w:val="00A74B87"/>
    <w:rsid w:val="00A74CFB"/>
    <w:rsid w:val="00A7630A"/>
    <w:rsid w:val="00A7672C"/>
    <w:rsid w:val="00A76C80"/>
    <w:rsid w:val="00A770B0"/>
    <w:rsid w:val="00A773CE"/>
    <w:rsid w:val="00A77412"/>
    <w:rsid w:val="00A80517"/>
    <w:rsid w:val="00A8070D"/>
    <w:rsid w:val="00A80844"/>
    <w:rsid w:val="00A80B7C"/>
    <w:rsid w:val="00A80B9D"/>
    <w:rsid w:val="00A80E6C"/>
    <w:rsid w:val="00A81238"/>
    <w:rsid w:val="00A81876"/>
    <w:rsid w:val="00A81A27"/>
    <w:rsid w:val="00A81A34"/>
    <w:rsid w:val="00A820A1"/>
    <w:rsid w:val="00A82B9D"/>
    <w:rsid w:val="00A82DB3"/>
    <w:rsid w:val="00A83268"/>
    <w:rsid w:val="00A83561"/>
    <w:rsid w:val="00A84328"/>
    <w:rsid w:val="00A84C3B"/>
    <w:rsid w:val="00A84D10"/>
    <w:rsid w:val="00A85117"/>
    <w:rsid w:val="00A85508"/>
    <w:rsid w:val="00A85A64"/>
    <w:rsid w:val="00A85DD5"/>
    <w:rsid w:val="00A85DF1"/>
    <w:rsid w:val="00A86140"/>
    <w:rsid w:val="00A86ED4"/>
    <w:rsid w:val="00A8799C"/>
    <w:rsid w:val="00A90652"/>
    <w:rsid w:val="00A909F2"/>
    <w:rsid w:val="00A912CA"/>
    <w:rsid w:val="00A91385"/>
    <w:rsid w:val="00A91573"/>
    <w:rsid w:val="00A91D54"/>
    <w:rsid w:val="00A922C6"/>
    <w:rsid w:val="00A9249E"/>
    <w:rsid w:val="00A92B72"/>
    <w:rsid w:val="00A92E26"/>
    <w:rsid w:val="00A9393E"/>
    <w:rsid w:val="00A939D3"/>
    <w:rsid w:val="00A939F7"/>
    <w:rsid w:val="00A93A07"/>
    <w:rsid w:val="00A93C47"/>
    <w:rsid w:val="00A94650"/>
    <w:rsid w:val="00A94FAB"/>
    <w:rsid w:val="00A9511E"/>
    <w:rsid w:val="00A95527"/>
    <w:rsid w:val="00A958F0"/>
    <w:rsid w:val="00A95A8E"/>
    <w:rsid w:val="00A961F0"/>
    <w:rsid w:val="00A962BF"/>
    <w:rsid w:val="00A963F1"/>
    <w:rsid w:val="00A96408"/>
    <w:rsid w:val="00A97CAB"/>
    <w:rsid w:val="00AA05E3"/>
    <w:rsid w:val="00AA0ECE"/>
    <w:rsid w:val="00AA1581"/>
    <w:rsid w:val="00AA1EF9"/>
    <w:rsid w:val="00AA221D"/>
    <w:rsid w:val="00AA2411"/>
    <w:rsid w:val="00AA2460"/>
    <w:rsid w:val="00AA2855"/>
    <w:rsid w:val="00AA2B3C"/>
    <w:rsid w:val="00AA2E8E"/>
    <w:rsid w:val="00AA3395"/>
    <w:rsid w:val="00AA36EE"/>
    <w:rsid w:val="00AA3E95"/>
    <w:rsid w:val="00AA452D"/>
    <w:rsid w:val="00AA4ADF"/>
    <w:rsid w:val="00AA5120"/>
    <w:rsid w:val="00AA5CFB"/>
    <w:rsid w:val="00AA64C9"/>
    <w:rsid w:val="00AA6553"/>
    <w:rsid w:val="00AA676A"/>
    <w:rsid w:val="00AA677B"/>
    <w:rsid w:val="00AA6D8E"/>
    <w:rsid w:val="00AA7187"/>
    <w:rsid w:val="00AB0504"/>
    <w:rsid w:val="00AB0752"/>
    <w:rsid w:val="00AB098B"/>
    <w:rsid w:val="00AB0DCE"/>
    <w:rsid w:val="00AB1107"/>
    <w:rsid w:val="00AB1713"/>
    <w:rsid w:val="00AB1B2D"/>
    <w:rsid w:val="00AB1BF0"/>
    <w:rsid w:val="00AB1DB6"/>
    <w:rsid w:val="00AB3660"/>
    <w:rsid w:val="00AB4C32"/>
    <w:rsid w:val="00AB517A"/>
    <w:rsid w:val="00AB517F"/>
    <w:rsid w:val="00AB5915"/>
    <w:rsid w:val="00AB5CA0"/>
    <w:rsid w:val="00AB6EC3"/>
    <w:rsid w:val="00AB77E6"/>
    <w:rsid w:val="00AB7E09"/>
    <w:rsid w:val="00AB7E39"/>
    <w:rsid w:val="00AC0053"/>
    <w:rsid w:val="00AC0BCC"/>
    <w:rsid w:val="00AC0D48"/>
    <w:rsid w:val="00AC0DF6"/>
    <w:rsid w:val="00AC25A6"/>
    <w:rsid w:val="00AC2F4B"/>
    <w:rsid w:val="00AC3758"/>
    <w:rsid w:val="00AC49F7"/>
    <w:rsid w:val="00AC4B41"/>
    <w:rsid w:val="00AC4CF9"/>
    <w:rsid w:val="00AC4EEA"/>
    <w:rsid w:val="00AC4F6B"/>
    <w:rsid w:val="00AC50AE"/>
    <w:rsid w:val="00AC54D1"/>
    <w:rsid w:val="00AC5D01"/>
    <w:rsid w:val="00AC5EB5"/>
    <w:rsid w:val="00AC608A"/>
    <w:rsid w:val="00AC6788"/>
    <w:rsid w:val="00AC6AE6"/>
    <w:rsid w:val="00AC6C84"/>
    <w:rsid w:val="00AC6DC6"/>
    <w:rsid w:val="00AC7394"/>
    <w:rsid w:val="00AC7EB2"/>
    <w:rsid w:val="00AC7EEE"/>
    <w:rsid w:val="00AD03CD"/>
    <w:rsid w:val="00AD0401"/>
    <w:rsid w:val="00AD08E8"/>
    <w:rsid w:val="00AD0ACA"/>
    <w:rsid w:val="00AD0EB6"/>
    <w:rsid w:val="00AD10A9"/>
    <w:rsid w:val="00AD1207"/>
    <w:rsid w:val="00AD1338"/>
    <w:rsid w:val="00AD1BB9"/>
    <w:rsid w:val="00AD1F68"/>
    <w:rsid w:val="00AD21BF"/>
    <w:rsid w:val="00AD2326"/>
    <w:rsid w:val="00AD2DE6"/>
    <w:rsid w:val="00AD2EBF"/>
    <w:rsid w:val="00AD4143"/>
    <w:rsid w:val="00AD6523"/>
    <w:rsid w:val="00AD655B"/>
    <w:rsid w:val="00AD6721"/>
    <w:rsid w:val="00AD6959"/>
    <w:rsid w:val="00AD6E64"/>
    <w:rsid w:val="00AD717A"/>
    <w:rsid w:val="00AD7361"/>
    <w:rsid w:val="00AD7ECA"/>
    <w:rsid w:val="00AE0022"/>
    <w:rsid w:val="00AE0A21"/>
    <w:rsid w:val="00AE0D09"/>
    <w:rsid w:val="00AE0E16"/>
    <w:rsid w:val="00AE0F1D"/>
    <w:rsid w:val="00AE1115"/>
    <w:rsid w:val="00AE134D"/>
    <w:rsid w:val="00AE2011"/>
    <w:rsid w:val="00AE2477"/>
    <w:rsid w:val="00AE31D5"/>
    <w:rsid w:val="00AE366D"/>
    <w:rsid w:val="00AE3734"/>
    <w:rsid w:val="00AE37BA"/>
    <w:rsid w:val="00AE3D60"/>
    <w:rsid w:val="00AE4704"/>
    <w:rsid w:val="00AE475F"/>
    <w:rsid w:val="00AE5A5C"/>
    <w:rsid w:val="00AE6218"/>
    <w:rsid w:val="00AE663A"/>
    <w:rsid w:val="00AE68F2"/>
    <w:rsid w:val="00AE6E02"/>
    <w:rsid w:val="00AE725F"/>
    <w:rsid w:val="00AE7A86"/>
    <w:rsid w:val="00AF0834"/>
    <w:rsid w:val="00AF09C9"/>
    <w:rsid w:val="00AF0BC8"/>
    <w:rsid w:val="00AF1346"/>
    <w:rsid w:val="00AF1756"/>
    <w:rsid w:val="00AF1FC0"/>
    <w:rsid w:val="00AF20B9"/>
    <w:rsid w:val="00AF219E"/>
    <w:rsid w:val="00AF2C6B"/>
    <w:rsid w:val="00AF2CA8"/>
    <w:rsid w:val="00AF36EB"/>
    <w:rsid w:val="00AF3AAE"/>
    <w:rsid w:val="00AF3B1E"/>
    <w:rsid w:val="00AF3EF0"/>
    <w:rsid w:val="00AF46D0"/>
    <w:rsid w:val="00AF4D75"/>
    <w:rsid w:val="00AF5135"/>
    <w:rsid w:val="00AF5188"/>
    <w:rsid w:val="00AF57EE"/>
    <w:rsid w:val="00AF58C5"/>
    <w:rsid w:val="00AF5B0E"/>
    <w:rsid w:val="00AF6056"/>
    <w:rsid w:val="00AF6E1B"/>
    <w:rsid w:val="00AF72C1"/>
    <w:rsid w:val="00B00095"/>
    <w:rsid w:val="00B004A1"/>
    <w:rsid w:val="00B0055A"/>
    <w:rsid w:val="00B01C69"/>
    <w:rsid w:val="00B01E69"/>
    <w:rsid w:val="00B02004"/>
    <w:rsid w:val="00B026CD"/>
    <w:rsid w:val="00B02976"/>
    <w:rsid w:val="00B02CD0"/>
    <w:rsid w:val="00B042F2"/>
    <w:rsid w:val="00B05158"/>
    <w:rsid w:val="00B0578C"/>
    <w:rsid w:val="00B057AE"/>
    <w:rsid w:val="00B05B2B"/>
    <w:rsid w:val="00B06069"/>
    <w:rsid w:val="00B06B67"/>
    <w:rsid w:val="00B07654"/>
    <w:rsid w:val="00B07BAD"/>
    <w:rsid w:val="00B116A9"/>
    <w:rsid w:val="00B119AD"/>
    <w:rsid w:val="00B119D1"/>
    <w:rsid w:val="00B11A7B"/>
    <w:rsid w:val="00B11C0D"/>
    <w:rsid w:val="00B1268B"/>
    <w:rsid w:val="00B1282F"/>
    <w:rsid w:val="00B12ADF"/>
    <w:rsid w:val="00B12B03"/>
    <w:rsid w:val="00B12C02"/>
    <w:rsid w:val="00B12C1C"/>
    <w:rsid w:val="00B12E7A"/>
    <w:rsid w:val="00B131AE"/>
    <w:rsid w:val="00B1363E"/>
    <w:rsid w:val="00B13930"/>
    <w:rsid w:val="00B14568"/>
    <w:rsid w:val="00B146D2"/>
    <w:rsid w:val="00B14BF4"/>
    <w:rsid w:val="00B155AD"/>
    <w:rsid w:val="00B15654"/>
    <w:rsid w:val="00B15AB3"/>
    <w:rsid w:val="00B15AE6"/>
    <w:rsid w:val="00B15E63"/>
    <w:rsid w:val="00B15FC1"/>
    <w:rsid w:val="00B162B5"/>
    <w:rsid w:val="00B16F93"/>
    <w:rsid w:val="00B17195"/>
    <w:rsid w:val="00B172C8"/>
    <w:rsid w:val="00B17D9C"/>
    <w:rsid w:val="00B203CB"/>
    <w:rsid w:val="00B209FF"/>
    <w:rsid w:val="00B2183E"/>
    <w:rsid w:val="00B219FB"/>
    <w:rsid w:val="00B21CA2"/>
    <w:rsid w:val="00B22017"/>
    <w:rsid w:val="00B220B5"/>
    <w:rsid w:val="00B220E9"/>
    <w:rsid w:val="00B23125"/>
    <w:rsid w:val="00B237BE"/>
    <w:rsid w:val="00B23A40"/>
    <w:rsid w:val="00B23EE4"/>
    <w:rsid w:val="00B2499D"/>
    <w:rsid w:val="00B24BCA"/>
    <w:rsid w:val="00B24F1D"/>
    <w:rsid w:val="00B24FD2"/>
    <w:rsid w:val="00B25939"/>
    <w:rsid w:val="00B25A69"/>
    <w:rsid w:val="00B2625F"/>
    <w:rsid w:val="00B26463"/>
    <w:rsid w:val="00B2729B"/>
    <w:rsid w:val="00B30784"/>
    <w:rsid w:val="00B30900"/>
    <w:rsid w:val="00B30C7F"/>
    <w:rsid w:val="00B31713"/>
    <w:rsid w:val="00B32162"/>
    <w:rsid w:val="00B32523"/>
    <w:rsid w:val="00B327ED"/>
    <w:rsid w:val="00B329BC"/>
    <w:rsid w:val="00B33339"/>
    <w:rsid w:val="00B33462"/>
    <w:rsid w:val="00B337A0"/>
    <w:rsid w:val="00B33DFF"/>
    <w:rsid w:val="00B3423D"/>
    <w:rsid w:val="00B34C03"/>
    <w:rsid w:val="00B361D1"/>
    <w:rsid w:val="00B3635C"/>
    <w:rsid w:val="00B36392"/>
    <w:rsid w:val="00B37096"/>
    <w:rsid w:val="00B372BE"/>
    <w:rsid w:val="00B37473"/>
    <w:rsid w:val="00B37ECA"/>
    <w:rsid w:val="00B404C2"/>
    <w:rsid w:val="00B405AA"/>
    <w:rsid w:val="00B4073D"/>
    <w:rsid w:val="00B40900"/>
    <w:rsid w:val="00B4188C"/>
    <w:rsid w:val="00B41A38"/>
    <w:rsid w:val="00B41C97"/>
    <w:rsid w:val="00B422B1"/>
    <w:rsid w:val="00B42341"/>
    <w:rsid w:val="00B425EA"/>
    <w:rsid w:val="00B428A7"/>
    <w:rsid w:val="00B42E3F"/>
    <w:rsid w:val="00B432EB"/>
    <w:rsid w:val="00B435CB"/>
    <w:rsid w:val="00B44276"/>
    <w:rsid w:val="00B449D9"/>
    <w:rsid w:val="00B44C22"/>
    <w:rsid w:val="00B44FC3"/>
    <w:rsid w:val="00B45443"/>
    <w:rsid w:val="00B4557C"/>
    <w:rsid w:val="00B45A32"/>
    <w:rsid w:val="00B468E5"/>
    <w:rsid w:val="00B4765F"/>
    <w:rsid w:val="00B477C4"/>
    <w:rsid w:val="00B47D4C"/>
    <w:rsid w:val="00B47EFC"/>
    <w:rsid w:val="00B503CF"/>
    <w:rsid w:val="00B50D8D"/>
    <w:rsid w:val="00B51051"/>
    <w:rsid w:val="00B513B6"/>
    <w:rsid w:val="00B519DD"/>
    <w:rsid w:val="00B521DA"/>
    <w:rsid w:val="00B524F0"/>
    <w:rsid w:val="00B52B87"/>
    <w:rsid w:val="00B52CFC"/>
    <w:rsid w:val="00B5341B"/>
    <w:rsid w:val="00B53EB2"/>
    <w:rsid w:val="00B543E0"/>
    <w:rsid w:val="00B54418"/>
    <w:rsid w:val="00B544F3"/>
    <w:rsid w:val="00B54691"/>
    <w:rsid w:val="00B550D8"/>
    <w:rsid w:val="00B5510A"/>
    <w:rsid w:val="00B5537C"/>
    <w:rsid w:val="00B56BA4"/>
    <w:rsid w:val="00B56BE1"/>
    <w:rsid w:val="00B56D45"/>
    <w:rsid w:val="00B57222"/>
    <w:rsid w:val="00B57388"/>
    <w:rsid w:val="00B57673"/>
    <w:rsid w:val="00B57790"/>
    <w:rsid w:val="00B57804"/>
    <w:rsid w:val="00B57CD0"/>
    <w:rsid w:val="00B61121"/>
    <w:rsid w:val="00B6169A"/>
    <w:rsid w:val="00B62892"/>
    <w:rsid w:val="00B62EED"/>
    <w:rsid w:val="00B6307E"/>
    <w:rsid w:val="00B647AE"/>
    <w:rsid w:val="00B64A78"/>
    <w:rsid w:val="00B64A90"/>
    <w:rsid w:val="00B64DA6"/>
    <w:rsid w:val="00B662C8"/>
    <w:rsid w:val="00B6641A"/>
    <w:rsid w:val="00B66531"/>
    <w:rsid w:val="00B66B32"/>
    <w:rsid w:val="00B67431"/>
    <w:rsid w:val="00B6772D"/>
    <w:rsid w:val="00B678F2"/>
    <w:rsid w:val="00B70036"/>
    <w:rsid w:val="00B705CE"/>
    <w:rsid w:val="00B708B3"/>
    <w:rsid w:val="00B70EC2"/>
    <w:rsid w:val="00B713A3"/>
    <w:rsid w:val="00B7184D"/>
    <w:rsid w:val="00B71EBB"/>
    <w:rsid w:val="00B71EC3"/>
    <w:rsid w:val="00B720B6"/>
    <w:rsid w:val="00B73102"/>
    <w:rsid w:val="00B7316F"/>
    <w:rsid w:val="00B73C95"/>
    <w:rsid w:val="00B73E86"/>
    <w:rsid w:val="00B74070"/>
    <w:rsid w:val="00B7477B"/>
    <w:rsid w:val="00B74FB0"/>
    <w:rsid w:val="00B75750"/>
    <w:rsid w:val="00B75BC7"/>
    <w:rsid w:val="00B75DE6"/>
    <w:rsid w:val="00B75E99"/>
    <w:rsid w:val="00B75F38"/>
    <w:rsid w:val="00B76478"/>
    <w:rsid w:val="00B764A1"/>
    <w:rsid w:val="00B768DA"/>
    <w:rsid w:val="00B771FA"/>
    <w:rsid w:val="00B77724"/>
    <w:rsid w:val="00B80308"/>
    <w:rsid w:val="00B806E2"/>
    <w:rsid w:val="00B816AB"/>
    <w:rsid w:val="00B81E69"/>
    <w:rsid w:val="00B82269"/>
    <w:rsid w:val="00B8243B"/>
    <w:rsid w:val="00B827B9"/>
    <w:rsid w:val="00B82A4E"/>
    <w:rsid w:val="00B82FFA"/>
    <w:rsid w:val="00B83056"/>
    <w:rsid w:val="00B831FF"/>
    <w:rsid w:val="00B833E9"/>
    <w:rsid w:val="00B836B2"/>
    <w:rsid w:val="00B83D3F"/>
    <w:rsid w:val="00B841D2"/>
    <w:rsid w:val="00B844F2"/>
    <w:rsid w:val="00B848FC"/>
    <w:rsid w:val="00B84A54"/>
    <w:rsid w:val="00B84CE3"/>
    <w:rsid w:val="00B84EB1"/>
    <w:rsid w:val="00B85277"/>
    <w:rsid w:val="00B8559F"/>
    <w:rsid w:val="00B85625"/>
    <w:rsid w:val="00B856DB"/>
    <w:rsid w:val="00B858FD"/>
    <w:rsid w:val="00B859DF"/>
    <w:rsid w:val="00B85BCE"/>
    <w:rsid w:val="00B864C2"/>
    <w:rsid w:val="00B86C8C"/>
    <w:rsid w:val="00B900E5"/>
    <w:rsid w:val="00B90196"/>
    <w:rsid w:val="00B904F1"/>
    <w:rsid w:val="00B9065D"/>
    <w:rsid w:val="00B90C4E"/>
    <w:rsid w:val="00B90D6A"/>
    <w:rsid w:val="00B90EDD"/>
    <w:rsid w:val="00B9108B"/>
    <w:rsid w:val="00B91160"/>
    <w:rsid w:val="00B91698"/>
    <w:rsid w:val="00B917B7"/>
    <w:rsid w:val="00B91EE2"/>
    <w:rsid w:val="00B9221E"/>
    <w:rsid w:val="00B92456"/>
    <w:rsid w:val="00B92D08"/>
    <w:rsid w:val="00B9396F"/>
    <w:rsid w:val="00B93B89"/>
    <w:rsid w:val="00B93DED"/>
    <w:rsid w:val="00B93F49"/>
    <w:rsid w:val="00B944B4"/>
    <w:rsid w:val="00B94BEE"/>
    <w:rsid w:val="00B94F5B"/>
    <w:rsid w:val="00B94FAF"/>
    <w:rsid w:val="00B9538F"/>
    <w:rsid w:val="00B95462"/>
    <w:rsid w:val="00B95793"/>
    <w:rsid w:val="00B957F4"/>
    <w:rsid w:val="00B959D7"/>
    <w:rsid w:val="00B95AFC"/>
    <w:rsid w:val="00B963C2"/>
    <w:rsid w:val="00B96675"/>
    <w:rsid w:val="00B96751"/>
    <w:rsid w:val="00B9701D"/>
    <w:rsid w:val="00B97951"/>
    <w:rsid w:val="00B979C4"/>
    <w:rsid w:val="00BA13AC"/>
    <w:rsid w:val="00BA1487"/>
    <w:rsid w:val="00BA15C8"/>
    <w:rsid w:val="00BA16A0"/>
    <w:rsid w:val="00BA1B6C"/>
    <w:rsid w:val="00BA1B82"/>
    <w:rsid w:val="00BA1C0A"/>
    <w:rsid w:val="00BA1DBD"/>
    <w:rsid w:val="00BA2E00"/>
    <w:rsid w:val="00BA34F3"/>
    <w:rsid w:val="00BA379A"/>
    <w:rsid w:val="00BA3DF2"/>
    <w:rsid w:val="00BA4101"/>
    <w:rsid w:val="00BA4647"/>
    <w:rsid w:val="00BA4706"/>
    <w:rsid w:val="00BA4E6D"/>
    <w:rsid w:val="00BA53FB"/>
    <w:rsid w:val="00BA5ABC"/>
    <w:rsid w:val="00BA640F"/>
    <w:rsid w:val="00BA6414"/>
    <w:rsid w:val="00BA74FC"/>
    <w:rsid w:val="00BB00C1"/>
    <w:rsid w:val="00BB0321"/>
    <w:rsid w:val="00BB0499"/>
    <w:rsid w:val="00BB128F"/>
    <w:rsid w:val="00BB1364"/>
    <w:rsid w:val="00BB1A37"/>
    <w:rsid w:val="00BB2292"/>
    <w:rsid w:val="00BB2451"/>
    <w:rsid w:val="00BB29AF"/>
    <w:rsid w:val="00BB2C5C"/>
    <w:rsid w:val="00BB2D10"/>
    <w:rsid w:val="00BB3218"/>
    <w:rsid w:val="00BB3325"/>
    <w:rsid w:val="00BB3800"/>
    <w:rsid w:val="00BB4917"/>
    <w:rsid w:val="00BB4E4B"/>
    <w:rsid w:val="00BB5A8E"/>
    <w:rsid w:val="00BB642E"/>
    <w:rsid w:val="00BB652C"/>
    <w:rsid w:val="00BB70D3"/>
    <w:rsid w:val="00BB76D2"/>
    <w:rsid w:val="00BB7859"/>
    <w:rsid w:val="00BB7BBF"/>
    <w:rsid w:val="00BB7D4B"/>
    <w:rsid w:val="00BB7D70"/>
    <w:rsid w:val="00BC05AE"/>
    <w:rsid w:val="00BC05C6"/>
    <w:rsid w:val="00BC0644"/>
    <w:rsid w:val="00BC084D"/>
    <w:rsid w:val="00BC09DA"/>
    <w:rsid w:val="00BC0D7C"/>
    <w:rsid w:val="00BC1115"/>
    <w:rsid w:val="00BC1316"/>
    <w:rsid w:val="00BC1A68"/>
    <w:rsid w:val="00BC1BDB"/>
    <w:rsid w:val="00BC1D61"/>
    <w:rsid w:val="00BC1E2D"/>
    <w:rsid w:val="00BC1EB5"/>
    <w:rsid w:val="00BC22B9"/>
    <w:rsid w:val="00BC28E2"/>
    <w:rsid w:val="00BC2FCB"/>
    <w:rsid w:val="00BC39A9"/>
    <w:rsid w:val="00BC39C8"/>
    <w:rsid w:val="00BC3B87"/>
    <w:rsid w:val="00BC3C68"/>
    <w:rsid w:val="00BC439A"/>
    <w:rsid w:val="00BC4E2A"/>
    <w:rsid w:val="00BC4EB3"/>
    <w:rsid w:val="00BC54D7"/>
    <w:rsid w:val="00BC5D15"/>
    <w:rsid w:val="00BC7549"/>
    <w:rsid w:val="00BC7AD6"/>
    <w:rsid w:val="00BC7E8F"/>
    <w:rsid w:val="00BC7F17"/>
    <w:rsid w:val="00BD0DC5"/>
    <w:rsid w:val="00BD151E"/>
    <w:rsid w:val="00BD1989"/>
    <w:rsid w:val="00BD2CAE"/>
    <w:rsid w:val="00BD3276"/>
    <w:rsid w:val="00BD3312"/>
    <w:rsid w:val="00BD3566"/>
    <w:rsid w:val="00BD4BD8"/>
    <w:rsid w:val="00BD4C0E"/>
    <w:rsid w:val="00BD4CB7"/>
    <w:rsid w:val="00BD5278"/>
    <w:rsid w:val="00BD569E"/>
    <w:rsid w:val="00BD5A0E"/>
    <w:rsid w:val="00BD5E89"/>
    <w:rsid w:val="00BD5EE0"/>
    <w:rsid w:val="00BD6021"/>
    <w:rsid w:val="00BD653F"/>
    <w:rsid w:val="00BD66A6"/>
    <w:rsid w:val="00BD7104"/>
    <w:rsid w:val="00BD7269"/>
    <w:rsid w:val="00BD7819"/>
    <w:rsid w:val="00BD79AE"/>
    <w:rsid w:val="00BD7EEF"/>
    <w:rsid w:val="00BE0332"/>
    <w:rsid w:val="00BE04E5"/>
    <w:rsid w:val="00BE0F52"/>
    <w:rsid w:val="00BE1653"/>
    <w:rsid w:val="00BE17C2"/>
    <w:rsid w:val="00BE1E06"/>
    <w:rsid w:val="00BE276D"/>
    <w:rsid w:val="00BE2839"/>
    <w:rsid w:val="00BE3226"/>
    <w:rsid w:val="00BE3712"/>
    <w:rsid w:val="00BE3A77"/>
    <w:rsid w:val="00BE3C44"/>
    <w:rsid w:val="00BE412A"/>
    <w:rsid w:val="00BE450F"/>
    <w:rsid w:val="00BE47DC"/>
    <w:rsid w:val="00BE4801"/>
    <w:rsid w:val="00BE4A34"/>
    <w:rsid w:val="00BE4FB6"/>
    <w:rsid w:val="00BE586D"/>
    <w:rsid w:val="00BE5A1A"/>
    <w:rsid w:val="00BE61B9"/>
    <w:rsid w:val="00BE6402"/>
    <w:rsid w:val="00BE7697"/>
    <w:rsid w:val="00BE76D2"/>
    <w:rsid w:val="00BE78CC"/>
    <w:rsid w:val="00BE79B4"/>
    <w:rsid w:val="00BE7B92"/>
    <w:rsid w:val="00BF00F6"/>
    <w:rsid w:val="00BF0EE4"/>
    <w:rsid w:val="00BF17A2"/>
    <w:rsid w:val="00BF1BBA"/>
    <w:rsid w:val="00BF1E1F"/>
    <w:rsid w:val="00BF1F79"/>
    <w:rsid w:val="00BF21CC"/>
    <w:rsid w:val="00BF3F3B"/>
    <w:rsid w:val="00BF4068"/>
    <w:rsid w:val="00BF4190"/>
    <w:rsid w:val="00BF4219"/>
    <w:rsid w:val="00BF4322"/>
    <w:rsid w:val="00BF4819"/>
    <w:rsid w:val="00BF4AED"/>
    <w:rsid w:val="00BF50B2"/>
    <w:rsid w:val="00BF52AE"/>
    <w:rsid w:val="00BF5582"/>
    <w:rsid w:val="00BF59C8"/>
    <w:rsid w:val="00BF5B48"/>
    <w:rsid w:val="00BF6305"/>
    <w:rsid w:val="00BF63A6"/>
    <w:rsid w:val="00BF69DA"/>
    <w:rsid w:val="00BF7128"/>
    <w:rsid w:val="00BF71EB"/>
    <w:rsid w:val="00BF7AE3"/>
    <w:rsid w:val="00BF7C11"/>
    <w:rsid w:val="00BF7EDB"/>
    <w:rsid w:val="00C00723"/>
    <w:rsid w:val="00C00C38"/>
    <w:rsid w:val="00C00CB3"/>
    <w:rsid w:val="00C01508"/>
    <w:rsid w:val="00C0215E"/>
    <w:rsid w:val="00C0239E"/>
    <w:rsid w:val="00C027B4"/>
    <w:rsid w:val="00C028ED"/>
    <w:rsid w:val="00C03386"/>
    <w:rsid w:val="00C03936"/>
    <w:rsid w:val="00C04631"/>
    <w:rsid w:val="00C048E5"/>
    <w:rsid w:val="00C04939"/>
    <w:rsid w:val="00C04A14"/>
    <w:rsid w:val="00C04A86"/>
    <w:rsid w:val="00C0579E"/>
    <w:rsid w:val="00C05E1C"/>
    <w:rsid w:val="00C06408"/>
    <w:rsid w:val="00C064A0"/>
    <w:rsid w:val="00C07A91"/>
    <w:rsid w:val="00C07C0A"/>
    <w:rsid w:val="00C103C4"/>
    <w:rsid w:val="00C10417"/>
    <w:rsid w:val="00C1106C"/>
    <w:rsid w:val="00C1148A"/>
    <w:rsid w:val="00C12034"/>
    <w:rsid w:val="00C12B5E"/>
    <w:rsid w:val="00C12EBD"/>
    <w:rsid w:val="00C131CC"/>
    <w:rsid w:val="00C13D23"/>
    <w:rsid w:val="00C1440E"/>
    <w:rsid w:val="00C145E3"/>
    <w:rsid w:val="00C14FE9"/>
    <w:rsid w:val="00C1576A"/>
    <w:rsid w:val="00C1596C"/>
    <w:rsid w:val="00C15972"/>
    <w:rsid w:val="00C16334"/>
    <w:rsid w:val="00C1642F"/>
    <w:rsid w:val="00C1699E"/>
    <w:rsid w:val="00C16A54"/>
    <w:rsid w:val="00C175B5"/>
    <w:rsid w:val="00C17DE9"/>
    <w:rsid w:val="00C17E49"/>
    <w:rsid w:val="00C20DAB"/>
    <w:rsid w:val="00C21485"/>
    <w:rsid w:val="00C2179A"/>
    <w:rsid w:val="00C21D20"/>
    <w:rsid w:val="00C226B3"/>
    <w:rsid w:val="00C23B73"/>
    <w:rsid w:val="00C24420"/>
    <w:rsid w:val="00C244E2"/>
    <w:rsid w:val="00C2450D"/>
    <w:rsid w:val="00C27337"/>
    <w:rsid w:val="00C27A64"/>
    <w:rsid w:val="00C27D6E"/>
    <w:rsid w:val="00C302E0"/>
    <w:rsid w:val="00C30F73"/>
    <w:rsid w:val="00C31093"/>
    <w:rsid w:val="00C3168E"/>
    <w:rsid w:val="00C31C7D"/>
    <w:rsid w:val="00C31D53"/>
    <w:rsid w:val="00C31DC7"/>
    <w:rsid w:val="00C32E8B"/>
    <w:rsid w:val="00C32F49"/>
    <w:rsid w:val="00C33763"/>
    <w:rsid w:val="00C33C59"/>
    <w:rsid w:val="00C33F62"/>
    <w:rsid w:val="00C342FF"/>
    <w:rsid w:val="00C3436A"/>
    <w:rsid w:val="00C349FF"/>
    <w:rsid w:val="00C355BE"/>
    <w:rsid w:val="00C35FBB"/>
    <w:rsid w:val="00C362B0"/>
    <w:rsid w:val="00C364AD"/>
    <w:rsid w:val="00C36B53"/>
    <w:rsid w:val="00C37723"/>
    <w:rsid w:val="00C37CCC"/>
    <w:rsid w:val="00C404B7"/>
    <w:rsid w:val="00C4092F"/>
    <w:rsid w:val="00C4130D"/>
    <w:rsid w:val="00C41316"/>
    <w:rsid w:val="00C416FF"/>
    <w:rsid w:val="00C41FE3"/>
    <w:rsid w:val="00C42FA2"/>
    <w:rsid w:val="00C43692"/>
    <w:rsid w:val="00C43A9D"/>
    <w:rsid w:val="00C43AA8"/>
    <w:rsid w:val="00C4446B"/>
    <w:rsid w:val="00C44D32"/>
    <w:rsid w:val="00C44E78"/>
    <w:rsid w:val="00C4515F"/>
    <w:rsid w:val="00C4554D"/>
    <w:rsid w:val="00C456D5"/>
    <w:rsid w:val="00C45860"/>
    <w:rsid w:val="00C45CD3"/>
    <w:rsid w:val="00C4670A"/>
    <w:rsid w:val="00C46BF3"/>
    <w:rsid w:val="00C4742D"/>
    <w:rsid w:val="00C4792D"/>
    <w:rsid w:val="00C47AF7"/>
    <w:rsid w:val="00C50299"/>
    <w:rsid w:val="00C502F5"/>
    <w:rsid w:val="00C5057D"/>
    <w:rsid w:val="00C50907"/>
    <w:rsid w:val="00C50DB3"/>
    <w:rsid w:val="00C515AC"/>
    <w:rsid w:val="00C517AE"/>
    <w:rsid w:val="00C52415"/>
    <w:rsid w:val="00C5246F"/>
    <w:rsid w:val="00C52477"/>
    <w:rsid w:val="00C52B6B"/>
    <w:rsid w:val="00C52D5E"/>
    <w:rsid w:val="00C5342D"/>
    <w:rsid w:val="00C5373A"/>
    <w:rsid w:val="00C53B94"/>
    <w:rsid w:val="00C53D84"/>
    <w:rsid w:val="00C54515"/>
    <w:rsid w:val="00C54D33"/>
    <w:rsid w:val="00C5547F"/>
    <w:rsid w:val="00C55983"/>
    <w:rsid w:val="00C55BC1"/>
    <w:rsid w:val="00C55E42"/>
    <w:rsid w:val="00C56368"/>
    <w:rsid w:val="00C5690E"/>
    <w:rsid w:val="00C5693C"/>
    <w:rsid w:val="00C56A05"/>
    <w:rsid w:val="00C57085"/>
    <w:rsid w:val="00C5784A"/>
    <w:rsid w:val="00C60860"/>
    <w:rsid w:val="00C60AF5"/>
    <w:rsid w:val="00C60B93"/>
    <w:rsid w:val="00C61933"/>
    <w:rsid w:val="00C61AEA"/>
    <w:rsid w:val="00C61E2B"/>
    <w:rsid w:val="00C61F0E"/>
    <w:rsid w:val="00C62131"/>
    <w:rsid w:val="00C62268"/>
    <w:rsid w:val="00C62716"/>
    <w:rsid w:val="00C62AD0"/>
    <w:rsid w:val="00C62F59"/>
    <w:rsid w:val="00C63039"/>
    <w:rsid w:val="00C63179"/>
    <w:rsid w:val="00C63273"/>
    <w:rsid w:val="00C63CF4"/>
    <w:rsid w:val="00C63EB5"/>
    <w:rsid w:val="00C644D7"/>
    <w:rsid w:val="00C645A8"/>
    <w:rsid w:val="00C64C45"/>
    <w:rsid w:val="00C65059"/>
    <w:rsid w:val="00C65556"/>
    <w:rsid w:val="00C65A37"/>
    <w:rsid w:val="00C65A48"/>
    <w:rsid w:val="00C66D43"/>
    <w:rsid w:val="00C67437"/>
    <w:rsid w:val="00C6763E"/>
    <w:rsid w:val="00C67C56"/>
    <w:rsid w:val="00C67CB6"/>
    <w:rsid w:val="00C70462"/>
    <w:rsid w:val="00C7059B"/>
    <w:rsid w:val="00C706E4"/>
    <w:rsid w:val="00C70797"/>
    <w:rsid w:val="00C70AE3"/>
    <w:rsid w:val="00C711B8"/>
    <w:rsid w:val="00C7165D"/>
    <w:rsid w:val="00C7222A"/>
    <w:rsid w:val="00C7234B"/>
    <w:rsid w:val="00C724D9"/>
    <w:rsid w:val="00C724FD"/>
    <w:rsid w:val="00C73869"/>
    <w:rsid w:val="00C73903"/>
    <w:rsid w:val="00C73F6A"/>
    <w:rsid w:val="00C742D8"/>
    <w:rsid w:val="00C74765"/>
    <w:rsid w:val="00C74B52"/>
    <w:rsid w:val="00C7516B"/>
    <w:rsid w:val="00C751A0"/>
    <w:rsid w:val="00C7553E"/>
    <w:rsid w:val="00C75FA6"/>
    <w:rsid w:val="00C76CE0"/>
    <w:rsid w:val="00C77491"/>
    <w:rsid w:val="00C774B9"/>
    <w:rsid w:val="00C77962"/>
    <w:rsid w:val="00C800E1"/>
    <w:rsid w:val="00C8086E"/>
    <w:rsid w:val="00C80ACE"/>
    <w:rsid w:val="00C80AFC"/>
    <w:rsid w:val="00C80E83"/>
    <w:rsid w:val="00C81176"/>
    <w:rsid w:val="00C81556"/>
    <w:rsid w:val="00C815D9"/>
    <w:rsid w:val="00C81B24"/>
    <w:rsid w:val="00C81C8D"/>
    <w:rsid w:val="00C8209E"/>
    <w:rsid w:val="00C827B3"/>
    <w:rsid w:val="00C82B15"/>
    <w:rsid w:val="00C82D59"/>
    <w:rsid w:val="00C83150"/>
    <w:rsid w:val="00C83D76"/>
    <w:rsid w:val="00C83F8D"/>
    <w:rsid w:val="00C84026"/>
    <w:rsid w:val="00C8422A"/>
    <w:rsid w:val="00C843D2"/>
    <w:rsid w:val="00C84577"/>
    <w:rsid w:val="00C84726"/>
    <w:rsid w:val="00C856BF"/>
    <w:rsid w:val="00C86A98"/>
    <w:rsid w:val="00C86C34"/>
    <w:rsid w:val="00C87381"/>
    <w:rsid w:val="00C8753D"/>
    <w:rsid w:val="00C8782C"/>
    <w:rsid w:val="00C87B5E"/>
    <w:rsid w:val="00C87E80"/>
    <w:rsid w:val="00C87EEE"/>
    <w:rsid w:val="00C9014B"/>
    <w:rsid w:val="00C90D86"/>
    <w:rsid w:val="00C9105B"/>
    <w:rsid w:val="00C9106A"/>
    <w:rsid w:val="00C912CF"/>
    <w:rsid w:val="00C91C9A"/>
    <w:rsid w:val="00C91CC2"/>
    <w:rsid w:val="00C92043"/>
    <w:rsid w:val="00C92130"/>
    <w:rsid w:val="00C9239E"/>
    <w:rsid w:val="00C924DD"/>
    <w:rsid w:val="00C925E0"/>
    <w:rsid w:val="00C92890"/>
    <w:rsid w:val="00C928CB"/>
    <w:rsid w:val="00C92936"/>
    <w:rsid w:val="00C92EB7"/>
    <w:rsid w:val="00C9308A"/>
    <w:rsid w:val="00C948FD"/>
    <w:rsid w:val="00C94E5C"/>
    <w:rsid w:val="00C9535E"/>
    <w:rsid w:val="00C953B8"/>
    <w:rsid w:val="00C95670"/>
    <w:rsid w:val="00C958DE"/>
    <w:rsid w:val="00C95E6D"/>
    <w:rsid w:val="00C95FB0"/>
    <w:rsid w:val="00C95FF5"/>
    <w:rsid w:val="00C961F8"/>
    <w:rsid w:val="00C968BC"/>
    <w:rsid w:val="00C96CFC"/>
    <w:rsid w:val="00C97019"/>
    <w:rsid w:val="00C97189"/>
    <w:rsid w:val="00C97C33"/>
    <w:rsid w:val="00CA029B"/>
    <w:rsid w:val="00CA0819"/>
    <w:rsid w:val="00CA0C11"/>
    <w:rsid w:val="00CA12A9"/>
    <w:rsid w:val="00CA1A18"/>
    <w:rsid w:val="00CA2D2B"/>
    <w:rsid w:val="00CA316D"/>
    <w:rsid w:val="00CA3A25"/>
    <w:rsid w:val="00CA3B52"/>
    <w:rsid w:val="00CA3E7F"/>
    <w:rsid w:val="00CA59C8"/>
    <w:rsid w:val="00CA5C32"/>
    <w:rsid w:val="00CA5FBC"/>
    <w:rsid w:val="00CA626E"/>
    <w:rsid w:val="00CA64F5"/>
    <w:rsid w:val="00CA661C"/>
    <w:rsid w:val="00CA68A1"/>
    <w:rsid w:val="00CA7767"/>
    <w:rsid w:val="00CB138C"/>
    <w:rsid w:val="00CB14EE"/>
    <w:rsid w:val="00CB155D"/>
    <w:rsid w:val="00CB1F49"/>
    <w:rsid w:val="00CB204A"/>
    <w:rsid w:val="00CB2166"/>
    <w:rsid w:val="00CB22B8"/>
    <w:rsid w:val="00CB2F0E"/>
    <w:rsid w:val="00CB3056"/>
    <w:rsid w:val="00CB3389"/>
    <w:rsid w:val="00CB37C6"/>
    <w:rsid w:val="00CB4098"/>
    <w:rsid w:val="00CB5589"/>
    <w:rsid w:val="00CB5F11"/>
    <w:rsid w:val="00CB6E15"/>
    <w:rsid w:val="00CB7174"/>
    <w:rsid w:val="00CB7750"/>
    <w:rsid w:val="00CB78E3"/>
    <w:rsid w:val="00CB7BA5"/>
    <w:rsid w:val="00CC0117"/>
    <w:rsid w:val="00CC03B9"/>
    <w:rsid w:val="00CC0837"/>
    <w:rsid w:val="00CC0FC5"/>
    <w:rsid w:val="00CC18C0"/>
    <w:rsid w:val="00CC1BC6"/>
    <w:rsid w:val="00CC20C8"/>
    <w:rsid w:val="00CC2890"/>
    <w:rsid w:val="00CC2DB9"/>
    <w:rsid w:val="00CC31A2"/>
    <w:rsid w:val="00CC3695"/>
    <w:rsid w:val="00CC3B96"/>
    <w:rsid w:val="00CC42F9"/>
    <w:rsid w:val="00CC4815"/>
    <w:rsid w:val="00CC51AF"/>
    <w:rsid w:val="00CC5723"/>
    <w:rsid w:val="00CC5881"/>
    <w:rsid w:val="00CC5A87"/>
    <w:rsid w:val="00CC6BB0"/>
    <w:rsid w:val="00CC70FC"/>
    <w:rsid w:val="00CC7FAF"/>
    <w:rsid w:val="00CD04E4"/>
    <w:rsid w:val="00CD0727"/>
    <w:rsid w:val="00CD1313"/>
    <w:rsid w:val="00CD1F0B"/>
    <w:rsid w:val="00CD2C12"/>
    <w:rsid w:val="00CD30A0"/>
    <w:rsid w:val="00CD3202"/>
    <w:rsid w:val="00CD3B8A"/>
    <w:rsid w:val="00CD3B9D"/>
    <w:rsid w:val="00CD4043"/>
    <w:rsid w:val="00CD46DC"/>
    <w:rsid w:val="00CD48EB"/>
    <w:rsid w:val="00CD61CA"/>
    <w:rsid w:val="00CD6548"/>
    <w:rsid w:val="00CD72D3"/>
    <w:rsid w:val="00CD73E7"/>
    <w:rsid w:val="00CE02BD"/>
    <w:rsid w:val="00CE0A37"/>
    <w:rsid w:val="00CE0AE6"/>
    <w:rsid w:val="00CE0B79"/>
    <w:rsid w:val="00CE0C05"/>
    <w:rsid w:val="00CE0EB8"/>
    <w:rsid w:val="00CE1217"/>
    <w:rsid w:val="00CE2A9F"/>
    <w:rsid w:val="00CE324C"/>
    <w:rsid w:val="00CE3377"/>
    <w:rsid w:val="00CE353B"/>
    <w:rsid w:val="00CE35A3"/>
    <w:rsid w:val="00CE394B"/>
    <w:rsid w:val="00CE3D48"/>
    <w:rsid w:val="00CE403C"/>
    <w:rsid w:val="00CE56B3"/>
    <w:rsid w:val="00CE5AD5"/>
    <w:rsid w:val="00CE68D2"/>
    <w:rsid w:val="00CE6A2C"/>
    <w:rsid w:val="00CE6AF8"/>
    <w:rsid w:val="00CE6D64"/>
    <w:rsid w:val="00CE781B"/>
    <w:rsid w:val="00CE7DFC"/>
    <w:rsid w:val="00CF0797"/>
    <w:rsid w:val="00CF09DB"/>
    <w:rsid w:val="00CF0A17"/>
    <w:rsid w:val="00CF0B9D"/>
    <w:rsid w:val="00CF0BB0"/>
    <w:rsid w:val="00CF0F72"/>
    <w:rsid w:val="00CF193D"/>
    <w:rsid w:val="00CF20E2"/>
    <w:rsid w:val="00CF2661"/>
    <w:rsid w:val="00CF26A2"/>
    <w:rsid w:val="00CF2915"/>
    <w:rsid w:val="00CF360F"/>
    <w:rsid w:val="00CF37C9"/>
    <w:rsid w:val="00CF3EED"/>
    <w:rsid w:val="00CF461F"/>
    <w:rsid w:val="00CF4657"/>
    <w:rsid w:val="00CF56E7"/>
    <w:rsid w:val="00CF634D"/>
    <w:rsid w:val="00CF6F21"/>
    <w:rsid w:val="00CF6F9C"/>
    <w:rsid w:val="00CF7454"/>
    <w:rsid w:val="00CF7A3A"/>
    <w:rsid w:val="00CF7DF9"/>
    <w:rsid w:val="00D003E0"/>
    <w:rsid w:val="00D00579"/>
    <w:rsid w:val="00D01270"/>
    <w:rsid w:val="00D019EB"/>
    <w:rsid w:val="00D01B3A"/>
    <w:rsid w:val="00D01E95"/>
    <w:rsid w:val="00D02203"/>
    <w:rsid w:val="00D02634"/>
    <w:rsid w:val="00D0269E"/>
    <w:rsid w:val="00D02834"/>
    <w:rsid w:val="00D02A61"/>
    <w:rsid w:val="00D02B88"/>
    <w:rsid w:val="00D02D79"/>
    <w:rsid w:val="00D03291"/>
    <w:rsid w:val="00D03B17"/>
    <w:rsid w:val="00D03C9F"/>
    <w:rsid w:val="00D03D0F"/>
    <w:rsid w:val="00D04090"/>
    <w:rsid w:val="00D04ABC"/>
    <w:rsid w:val="00D04C7A"/>
    <w:rsid w:val="00D0556A"/>
    <w:rsid w:val="00D05AB4"/>
    <w:rsid w:val="00D05B0C"/>
    <w:rsid w:val="00D05D68"/>
    <w:rsid w:val="00D05F1C"/>
    <w:rsid w:val="00D060C7"/>
    <w:rsid w:val="00D068CD"/>
    <w:rsid w:val="00D0698B"/>
    <w:rsid w:val="00D06C58"/>
    <w:rsid w:val="00D06D6E"/>
    <w:rsid w:val="00D07576"/>
    <w:rsid w:val="00D07DC2"/>
    <w:rsid w:val="00D105C2"/>
    <w:rsid w:val="00D10640"/>
    <w:rsid w:val="00D10F41"/>
    <w:rsid w:val="00D10FDB"/>
    <w:rsid w:val="00D11120"/>
    <w:rsid w:val="00D12121"/>
    <w:rsid w:val="00D122A2"/>
    <w:rsid w:val="00D12696"/>
    <w:rsid w:val="00D12F75"/>
    <w:rsid w:val="00D130D7"/>
    <w:rsid w:val="00D1344F"/>
    <w:rsid w:val="00D138CB"/>
    <w:rsid w:val="00D13BC4"/>
    <w:rsid w:val="00D15742"/>
    <w:rsid w:val="00D15AB5"/>
    <w:rsid w:val="00D15B38"/>
    <w:rsid w:val="00D15C76"/>
    <w:rsid w:val="00D16EC6"/>
    <w:rsid w:val="00D17230"/>
    <w:rsid w:val="00D174AF"/>
    <w:rsid w:val="00D17664"/>
    <w:rsid w:val="00D17819"/>
    <w:rsid w:val="00D1782D"/>
    <w:rsid w:val="00D203A4"/>
    <w:rsid w:val="00D2082F"/>
    <w:rsid w:val="00D209FD"/>
    <w:rsid w:val="00D20AEF"/>
    <w:rsid w:val="00D20D15"/>
    <w:rsid w:val="00D212C0"/>
    <w:rsid w:val="00D217DC"/>
    <w:rsid w:val="00D21BAC"/>
    <w:rsid w:val="00D22341"/>
    <w:rsid w:val="00D226A6"/>
    <w:rsid w:val="00D22912"/>
    <w:rsid w:val="00D22A23"/>
    <w:rsid w:val="00D22D53"/>
    <w:rsid w:val="00D22F7F"/>
    <w:rsid w:val="00D232F5"/>
    <w:rsid w:val="00D237F7"/>
    <w:rsid w:val="00D23F62"/>
    <w:rsid w:val="00D242F9"/>
    <w:rsid w:val="00D24413"/>
    <w:rsid w:val="00D259AB"/>
    <w:rsid w:val="00D26438"/>
    <w:rsid w:val="00D268B8"/>
    <w:rsid w:val="00D26A98"/>
    <w:rsid w:val="00D26EB3"/>
    <w:rsid w:val="00D27077"/>
    <w:rsid w:val="00D2776F"/>
    <w:rsid w:val="00D27AC9"/>
    <w:rsid w:val="00D30417"/>
    <w:rsid w:val="00D304E1"/>
    <w:rsid w:val="00D30F29"/>
    <w:rsid w:val="00D31049"/>
    <w:rsid w:val="00D31250"/>
    <w:rsid w:val="00D316B8"/>
    <w:rsid w:val="00D31C84"/>
    <w:rsid w:val="00D32397"/>
    <w:rsid w:val="00D32748"/>
    <w:rsid w:val="00D33137"/>
    <w:rsid w:val="00D335EC"/>
    <w:rsid w:val="00D34486"/>
    <w:rsid w:val="00D34564"/>
    <w:rsid w:val="00D34E6C"/>
    <w:rsid w:val="00D35115"/>
    <w:rsid w:val="00D35279"/>
    <w:rsid w:val="00D35AFD"/>
    <w:rsid w:val="00D35FFA"/>
    <w:rsid w:val="00D365B7"/>
    <w:rsid w:val="00D370D9"/>
    <w:rsid w:val="00D37266"/>
    <w:rsid w:val="00D3738D"/>
    <w:rsid w:val="00D37512"/>
    <w:rsid w:val="00D37D1A"/>
    <w:rsid w:val="00D37D5D"/>
    <w:rsid w:val="00D40002"/>
    <w:rsid w:val="00D4069E"/>
    <w:rsid w:val="00D40C46"/>
    <w:rsid w:val="00D414C4"/>
    <w:rsid w:val="00D41722"/>
    <w:rsid w:val="00D4191F"/>
    <w:rsid w:val="00D419B4"/>
    <w:rsid w:val="00D419E9"/>
    <w:rsid w:val="00D41E76"/>
    <w:rsid w:val="00D42341"/>
    <w:rsid w:val="00D42B1C"/>
    <w:rsid w:val="00D42E6C"/>
    <w:rsid w:val="00D43946"/>
    <w:rsid w:val="00D4398F"/>
    <w:rsid w:val="00D43EC9"/>
    <w:rsid w:val="00D44A3E"/>
    <w:rsid w:val="00D44A61"/>
    <w:rsid w:val="00D44AAD"/>
    <w:rsid w:val="00D44ACC"/>
    <w:rsid w:val="00D450D7"/>
    <w:rsid w:val="00D45450"/>
    <w:rsid w:val="00D45683"/>
    <w:rsid w:val="00D45D6C"/>
    <w:rsid w:val="00D461DE"/>
    <w:rsid w:val="00D46BC3"/>
    <w:rsid w:val="00D46E3D"/>
    <w:rsid w:val="00D46E88"/>
    <w:rsid w:val="00D46FF4"/>
    <w:rsid w:val="00D475D6"/>
    <w:rsid w:val="00D47729"/>
    <w:rsid w:val="00D47C97"/>
    <w:rsid w:val="00D502DF"/>
    <w:rsid w:val="00D50D4C"/>
    <w:rsid w:val="00D510E1"/>
    <w:rsid w:val="00D51152"/>
    <w:rsid w:val="00D5164A"/>
    <w:rsid w:val="00D51D42"/>
    <w:rsid w:val="00D51D78"/>
    <w:rsid w:val="00D523AF"/>
    <w:rsid w:val="00D52B27"/>
    <w:rsid w:val="00D53482"/>
    <w:rsid w:val="00D53AE8"/>
    <w:rsid w:val="00D53AF7"/>
    <w:rsid w:val="00D53D26"/>
    <w:rsid w:val="00D54D85"/>
    <w:rsid w:val="00D5504B"/>
    <w:rsid w:val="00D5519D"/>
    <w:rsid w:val="00D55411"/>
    <w:rsid w:val="00D55468"/>
    <w:rsid w:val="00D555FE"/>
    <w:rsid w:val="00D559C8"/>
    <w:rsid w:val="00D55D85"/>
    <w:rsid w:val="00D56700"/>
    <w:rsid w:val="00D56D76"/>
    <w:rsid w:val="00D575F8"/>
    <w:rsid w:val="00D57F5A"/>
    <w:rsid w:val="00D60126"/>
    <w:rsid w:val="00D62681"/>
    <w:rsid w:val="00D631F4"/>
    <w:rsid w:val="00D63A97"/>
    <w:rsid w:val="00D64EA6"/>
    <w:rsid w:val="00D65450"/>
    <w:rsid w:val="00D6557E"/>
    <w:rsid w:val="00D657E0"/>
    <w:rsid w:val="00D65AF9"/>
    <w:rsid w:val="00D669C3"/>
    <w:rsid w:val="00D67292"/>
    <w:rsid w:val="00D67371"/>
    <w:rsid w:val="00D6772D"/>
    <w:rsid w:val="00D67CC6"/>
    <w:rsid w:val="00D67D94"/>
    <w:rsid w:val="00D70229"/>
    <w:rsid w:val="00D705BA"/>
    <w:rsid w:val="00D7070C"/>
    <w:rsid w:val="00D70A35"/>
    <w:rsid w:val="00D71012"/>
    <w:rsid w:val="00D71259"/>
    <w:rsid w:val="00D721FC"/>
    <w:rsid w:val="00D72307"/>
    <w:rsid w:val="00D7288F"/>
    <w:rsid w:val="00D72E11"/>
    <w:rsid w:val="00D73249"/>
    <w:rsid w:val="00D738A5"/>
    <w:rsid w:val="00D747F2"/>
    <w:rsid w:val="00D74B3D"/>
    <w:rsid w:val="00D75026"/>
    <w:rsid w:val="00D7508E"/>
    <w:rsid w:val="00D75587"/>
    <w:rsid w:val="00D76413"/>
    <w:rsid w:val="00D76445"/>
    <w:rsid w:val="00D764AC"/>
    <w:rsid w:val="00D7695F"/>
    <w:rsid w:val="00D76FD0"/>
    <w:rsid w:val="00D77C83"/>
    <w:rsid w:val="00D80454"/>
    <w:rsid w:val="00D80893"/>
    <w:rsid w:val="00D808EC"/>
    <w:rsid w:val="00D80BDF"/>
    <w:rsid w:val="00D81407"/>
    <w:rsid w:val="00D815E7"/>
    <w:rsid w:val="00D8195C"/>
    <w:rsid w:val="00D81A46"/>
    <w:rsid w:val="00D82112"/>
    <w:rsid w:val="00D83079"/>
    <w:rsid w:val="00D83CAA"/>
    <w:rsid w:val="00D84021"/>
    <w:rsid w:val="00D847F6"/>
    <w:rsid w:val="00D84C33"/>
    <w:rsid w:val="00D84D9B"/>
    <w:rsid w:val="00D863FF"/>
    <w:rsid w:val="00D86722"/>
    <w:rsid w:val="00D86770"/>
    <w:rsid w:val="00D86A58"/>
    <w:rsid w:val="00D86B41"/>
    <w:rsid w:val="00D9021D"/>
    <w:rsid w:val="00D910CE"/>
    <w:rsid w:val="00D91623"/>
    <w:rsid w:val="00D92061"/>
    <w:rsid w:val="00D92119"/>
    <w:rsid w:val="00D9259C"/>
    <w:rsid w:val="00D9291E"/>
    <w:rsid w:val="00D938A7"/>
    <w:rsid w:val="00D938E0"/>
    <w:rsid w:val="00D939DA"/>
    <w:rsid w:val="00D93B30"/>
    <w:rsid w:val="00D93B60"/>
    <w:rsid w:val="00D952A4"/>
    <w:rsid w:val="00D955C3"/>
    <w:rsid w:val="00D95CA4"/>
    <w:rsid w:val="00D96434"/>
    <w:rsid w:val="00D96437"/>
    <w:rsid w:val="00D9660B"/>
    <w:rsid w:val="00D96793"/>
    <w:rsid w:val="00D96909"/>
    <w:rsid w:val="00D96D4B"/>
    <w:rsid w:val="00D96DED"/>
    <w:rsid w:val="00D9706D"/>
    <w:rsid w:val="00D975BA"/>
    <w:rsid w:val="00D97975"/>
    <w:rsid w:val="00D97ABC"/>
    <w:rsid w:val="00DA080A"/>
    <w:rsid w:val="00DA14D7"/>
    <w:rsid w:val="00DA1603"/>
    <w:rsid w:val="00DA1847"/>
    <w:rsid w:val="00DA233A"/>
    <w:rsid w:val="00DA23F2"/>
    <w:rsid w:val="00DA26BD"/>
    <w:rsid w:val="00DA29D1"/>
    <w:rsid w:val="00DA2A8B"/>
    <w:rsid w:val="00DA2D2A"/>
    <w:rsid w:val="00DA3E28"/>
    <w:rsid w:val="00DA3F37"/>
    <w:rsid w:val="00DA43CF"/>
    <w:rsid w:val="00DA48AB"/>
    <w:rsid w:val="00DA4B56"/>
    <w:rsid w:val="00DA4DB6"/>
    <w:rsid w:val="00DA5763"/>
    <w:rsid w:val="00DA5D21"/>
    <w:rsid w:val="00DA6441"/>
    <w:rsid w:val="00DA657C"/>
    <w:rsid w:val="00DA6659"/>
    <w:rsid w:val="00DA67AA"/>
    <w:rsid w:val="00DA67E1"/>
    <w:rsid w:val="00DA7D99"/>
    <w:rsid w:val="00DB00A2"/>
    <w:rsid w:val="00DB1138"/>
    <w:rsid w:val="00DB12F4"/>
    <w:rsid w:val="00DB16FE"/>
    <w:rsid w:val="00DB174F"/>
    <w:rsid w:val="00DB1A42"/>
    <w:rsid w:val="00DB1D54"/>
    <w:rsid w:val="00DB249D"/>
    <w:rsid w:val="00DB2662"/>
    <w:rsid w:val="00DB2815"/>
    <w:rsid w:val="00DB2891"/>
    <w:rsid w:val="00DB2899"/>
    <w:rsid w:val="00DB294C"/>
    <w:rsid w:val="00DB295C"/>
    <w:rsid w:val="00DB2C14"/>
    <w:rsid w:val="00DB39D8"/>
    <w:rsid w:val="00DB3A4F"/>
    <w:rsid w:val="00DB3D64"/>
    <w:rsid w:val="00DB3EFB"/>
    <w:rsid w:val="00DB4760"/>
    <w:rsid w:val="00DB5F07"/>
    <w:rsid w:val="00DB65AC"/>
    <w:rsid w:val="00DB6642"/>
    <w:rsid w:val="00DB69B5"/>
    <w:rsid w:val="00DB6AE9"/>
    <w:rsid w:val="00DB6BE4"/>
    <w:rsid w:val="00DB6FD6"/>
    <w:rsid w:val="00DB7194"/>
    <w:rsid w:val="00DB73A0"/>
    <w:rsid w:val="00DB7505"/>
    <w:rsid w:val="00DB7DF4"/>
    <w:rsid w:val="00DC056E"/>
    <w:rsid w:val="00DC11DF"/>
    <w:rsid w:val="00DC14A3"/>
    <w:rsid w:val="00DC22C0"/>
    <w:rsid w:val="00DC3C28"/>
    <w:rsid w:val="00DC41E7"/>
    <w:rsid w:val="00DC44D2"/>
    <w:rsid w:val="00DC4EC3"/>
    <w:rsid w:val="00DC5428"/>
    <w:rsid w:val="00DC58D2"/>
    <w:rsid w:val="00DC6019"/>
    <w:rsid w:val="00DC68C2"/>
    <w:rsid w:val="00DC722C"/>
    <w:rsid w:val="00DD052D"/>
    <w:rsid w:val="00DD095F"/>
    <w:rsid w:val="00DD0C8C"/>
    <w:rsid w:val="00DD0F40"/>
    <w:rsid w:val="00DD0FA6"/>
    <w:rsid w:val="00DD1463"/>
    <w:rsid w:val="00DD1BAE"/>
    <w:rsid w:val="00DD1CB6"/>
    <w:rsid w:val="00DD246E"/>
    <w:rsid w:val="00DD3322"/>
    <w:rsid w:val="00DD3425"/>
    <w:rsid w:val="00DD3AB5"/>
    <w:rsid w:val="00DD3E3A"/>
    <w:rsid w:val="00DD40FC"/>
    <w:rsid w:val="00DD419E"/>
    <w:rsid w:val="00DD4335"/>
    <w:rsid w:val="00DD4FB0"/>
    <w:rsid w:val="00DD5147"/>
    <w:rsid w:val="00DD5512"/>
    <w:rsid w:val="00DD5A5E"/>
    <w:rsid w:val="00DD617C"/>
    <w:rsid w:val="00DD61CF"/>
    <w:rsid w:val="00DD781E"/>
    <w:rsid w:val="00DD7D57"/>
    <w:rsid w:val="00DE0895"/>
    <w:rsid w:val="00DE193F"/>
    <w:rsid w:val="00DE211C"/>
    <w:rsid w:val="00DE24F3"/>
    <w:rsid w:val="00DE2D38"/>
    <w:rsid w:val="00DE35A8"/>
    <w:rsid w:val="00DE3995"/>
    <w:rsid w:val="00DE39A7"/>
    <w:rsid w:val="00DE4C1F"/>
    <w:rsid w:val="00DE4F8B"/>
    <w:rsid w:val="00DE513D"/>
    <w:rsid w:val="00DE5A62"/>
    <w:rsid w:val="00DE64D1"/>
    <w:rsid w:val="00DE68D1"/>
    <w:rsid w:val="00DE6E23"/>
    <w:rsid w:val="00DE703F"/>
    <w:rsid w:val="00DE70F0"/>
    <w:rsid w:val="00DE7165"/>
    <w:rsid w:val="00DE7D31"/>
    <w:rsid w:val="00DE7DBF"/>
    <w:rsid w:val="00DF0695"/>
    <w:rsid w:val="00DF09CD"/>
    <w:rsid w:val="00DF11BD"/>
    <w:rsid w:val="00DF16E8"/>
    <w:rsid w:val="00DF2719"/>
    <w:rsid w:val="00DF2916"/>
    <w:rsid w:val="00DF31F6"/>
    <w:rsid w:val="00DF3DBB"/>
    <w:rsid w:val="00DF4FF4"/>
    <w:rsid w:val="00DF5522"/>
    <w:rsid w:val="00DF5753"/>
    <w:rsid w:val="00DF589B"/>
    <w:rsid w:val="00DF5AD6"/>
    <w:rsid w:val="00DF7730"/>
    <w:rsid w:val="00DF788E"/>
    <w:rsid w:val="00DF7F7A"/>
    <w:rsid w:val="00E008EB"/>
    <w:rsid w:val="00E014AA"/>
    <w:rsid w:val="00E017E3"/>
    <w:rsid w:val="00E018F6"/>
    <w:rsid w:val="00E01931"/>
    <w:rsid w:val="00E01C96"/>
    <w:rsid w:val="00E02F01"/>
    <w:rsid w:val="00E03956"/>
    <w:rsid w:val="00E039B9"/>
    <w:rsid w:val="00E04B05"/>
    <w:rsid w:val="00E05D37"/>
    <w:rsid w:val="00E0656D"/>
    <w:rsid w:val="00E06C4E"/>
    <w:rsid w:val="00E06C98"/>
    <w:rsid w:val="00E06D15"/>
    <w:rsid w:val="00E06D6E"/>
    <w:rsid w:val="00E07CA1"/>
    <w:rsid w:val="00E1024A"/>
    <w:rsid w:val="00E10648"/>
    <w:rsid w:val="00E109A3"/>
    <w:rsid w:val="00E109E3"/>
    <w:rsid w:val="00E10CAD"/>
    <w:rsid w:val="00E111E0"/>
    <w:rsid w:val="00E112D8"/>
    <w:rsid w:val="00E11A76"/>
    <w:rsid w:val="00E12071"/>
    <w:rsid w:val="00E12196"/>
    <w:rsid w:val="00E1290A"/>
    <w:rsid w:val="00E12F5D"/>
    <w:rsid w:val="00E12F69"/>
    <w:rsid w:val="00E12FA8"/>
    <w:rsid w:val="00E13456"/>
    <w:rsid w:val="00E14130"/>
    <w:rsid w:val="00E144B7"/>
    <w:rsid w:val="00E148D7"/>
    <w:rsid w:val="00E15588"/>
    <w:rsid w:val="00E155F5"/>
    <w:rsid w:val="00E1580F"/>
    <w:rsid w:val="00E166AB"/>
    <w:rsid w:val="00E16E51"/>
    <w:rsid w:val="00E16E59"/>
    <w:rsid w:val="00E17ADA"/>
    <w:rsid w:val="00E202E4"/>
    <w:rsid w:val="00E208A6"/>
    <w:rsid w:val="00E208D5"/>
    <w:rsid w:val="00E2294F"/>
    <w:rsid w:val="00E233E7"/>
    <w:rsid w:val="00E2372D"/>
    <w:rsid w:val="00E23BAC"/>
    <w:rsid w:val="00E23CC7"/>
    <w:rsid w:val="00E23DD2"/>
    <w:rsid w:val="00E24002"/>
    <w:rsid w:val="00E24E39"/>
    <w:rsid w:val="00E25502"/>
    <w:rsid w:val="00E256C5"/>
    <w:rsid w:val="00E258AF"/>
    <w:rsid w:val="00E25E0D"/>
    <w:rsid w:val="00E263D6"/>
    <w:rsid w:val="00E26599"/>
    <w:rsid w:val="00E26ED6"/>
    <w:rsid w:val="00E27137"/>
    <w:rsid w:val="00E27387"/>
    <w:rsid w:val="00E27452"/>
    <w:rsid w:val="00E27C3E"/>
    <w:rsid w:val="00E27F5C"/>
    <w:rsid w:val="00E30832"/>
    <w:rsid w:val="00E31060"/>
    <w:rsid w:val="00E32095"/>
    <w:rsid w:val="00E321C3"/>
    <w:rsid w:val="00E32420"/>
    <w:rsid w:val="00E32474"/>
    <w:rsid w:val="00E33915"/>
    <w:rsid w:val="00E33CC7"/>
    <w:rsid w:val="00E3421C"/>
    <w:rsid w:val="00E3542B"/>
    <w:rsid w:val="00E35BBA"/>
    <w:rsid w:val="00E364D8"/>
    <w:rsid w:val="00E36704"/>
    <w:rsid w:val="00E36951"/>
    <w:rsid w:val="00E37366"/>
    <w:rsid w:val="00E407A1"/>
    <w:rsid w:val="00E40919"/>
    <w:rsid w:val="00E409A0"/>
    <w:rsid w:val="00E40E73"/>
    <w:rsid w:val="00E4112B"/>
    <w:rsid w:val="00E414F7"/>
    <w:rsid w:val="00E41890"/>
    <w:rsid w:val="00E41EFA"/>
    <w:rsid w:val="00E42138"/>
    <w:rsid w:val="00E4230B"/>
    <w:rsid w:val="00E42563"/>
    <w:rsid w:val="00E4277F"/>
    <w:rsid w:val="00E431F2"/>
    <w:rsid w:val="00E43221"/>
    <w:rsid w:val="00E44547"/>
    <w:rsid w:val="00E44BD7"/>
    <w:rsid w:val="00E44EEE"/>
    <w:rsid w:val="00E45636"/>
    <w:rsid w:val="00E45696"/>
    <w:rsid w:val="00E45903"/>
    <w:rsid w:val="00E45DF5"/>
    <w:rsid w:val="00E47086"/>
    <w:rsid w:val="00E470C5"/>
    <w:rsid w:val="00E47F46"/>
    <w:rsid w:val="00E50D3A"/>
    <w:rsid w:val="00E5103E"/>
    <w:rsid w:val="00E51865"/>
    <w:rsid w:val="00E51D17"/>
    <w:rsid w:val="00E52500"/>
    <w:rsid w:val="00E5250C"/>
    <w:rsid w:val="00E52545"/>
    <w:rsid w:val="00E52A06"/>
    <w:rsid w:val="00E52A53"/>
    <w:rsid w:val="00E530C7"/>
    <w:rsid w:val="00E5389A"/>
    <w:rsid w:val="00E5406D"/>
    <w:rsid w:val="00E542E0"/>
    <w:rsid w:val="00E54947"/>
    <w:rsid w:val="00E54DAE"/>
    <w:rsid w:val="00E55332"/>
    <w:rsid w:val="00E56527"/>
    <w:rsid w:val="00E56C00"/>
    <w:rsid w:val="00E578BC"/>
    <w:rsid w:val="00E5799A"/>
    <w:rsid w:val="00E606E6"/>
    <w:rsid w:val="00E60912"/>
    <w:rsid w:val="00E61185"/>
    <w:rsid w:val="00E618C5"/>
    <w:rsid w:val="00E61C00"/>
    <w:rsid w:val="00E61C3E"/>
    <w:rsid w:val="00E62FA1"/>
    <w:rsid w:val="00E63017"/>
    <w:rsid w:val="00E6346C"/>
    <w:rsid w:val="00E63BF4"/>
    <w:rsid w:val="00E643ED"/>
    <w:rsid w:val="00E64691"/>
    <w:rsid w:val="00E6530D"/>
    <w:rsid w:val="00E65E74"/>
    <w:rsid w:val="00E660C5"/>
    <w:rsid w:val="00E66461"/>
    <w:rsid w:val="00E672D8"/>
    <w:rsid w:val="00E67446"/>
    <w:rsid w:val="00E676BC"/>
    <w:rsid w:val="00E678C7"/>
    <w:rsid w:val="00E705F4"/>
    <w:rsid w:val="00E713F1"/>
    <w:rsid w:val="00E71A75"/>
    <w:rsid w:val="00E71AA8"/>
    <w:rsid w:val="00E71CC3"/>
    <w:rsid w:val="00E7396F"/>
    <w:rsid w:val="00E742C4"/>
    <w:rsid w:val="00E74D04"/>
    <w:rsid w:val="00E74DA9"/>
    <w:rsid w:val="00E753B9"/>
    <w:rsid w:val="00E76392"/>
    <w:rsid w:val="00E76F3A"/>
    <w:rsid w:val="00E77DFD"/>
    <w:rsid w:val="00E77F01"/>
    <w:rsid w:val="00E8031C"/>
    <w:rsid w:val="00E804A0"/>
    <w:rsid w:val="00E80990"/>
    <w:rsid w:val="00E80B8F"/>
    <w:rsid w:val="00E814E7"/>
    <w:rsid w:val="00E816C5"/>
    <w:rsid w:val="00E81837"/>
    <w:rsid w:val="00E818DA"/>
    <w:rsid w:val="00E81931"/>
    <w:rsid w:val="00E8231B"/>
    <w:rsid w:val="00E82B30"/>
    <w:rsid w:val="00E82C35"/>
    <w:rsid w:val="00E82D1D"/>
    <w:rsid w:val="00E82F8F"/>
    <w:rsid w:val="00E834EE"/>
    <w:rsid w:val="00E8370F"/>
    <w:rsid w:val="00E842CF"/>
    <w:rsid w:val="00E84793"/>
    <w:rsid w:val="00E84C58"/>
    <w:rsid w:val="00E84F37"/>
    <w:rsid w:val="00E85039"/>
    <w:rsid w:val="00E85124"/>
    <w:rsid w:val="00E8663E"/>
    <w:rsid w:val="00E867EF"/>
    <w:rsid w:val="00E86C8D"/>
    <w:rsid w:val="00E876C1"/>
    <w:rsid w:val="00E90738"/>
    <w:rsid w:val="00E90758"/>
    <w:rsid w:val="00E9091B"/>
    <w:rsid w:val="00E90D5B"/>
    <w:rsid w:val="00E90F91"/>
    <w:rsid w:val="00E9146F"/>
    <w:rsid w:val="00E918C1"/>
    <w:rsid w:val="00E91E55"/>
    <w:rsid w:val="00E9203C"/>
    <w:rsid w:val="00E92266"/>
    <w:rsid w:val="00E92A3A"/>
    <w:rsid w:val="00E92E41"/>
    <w:rsid w:val="00E92E9A"/>
    <w:rsid w:val="00E93048"/>
    <w:rsid w:val="00E93364"/>
    <w:rsid w:val="00E9365F"/>
    <w:rsid w:val="00E948B5"/>
    <w:rsid w:val="00E94B93"/>
    <w:rsid w:val="00E95523"/>
    <w:rsid w:val="00E95B86"/>
    <w:rsid w:val="00E95ECB"/>
    <w:rsid w:val="00E96E2C"/>
    <w:rsid w:val="00E97299"/>
    <w:rsid w:val="00E97596"/>
    <w:rsid w:val="00E97690"/>
    <w:rsid w:val="00EA0EEE"/>
    <w:rsid w:val="00EA1134"/>
    <w:rsid w:val="00EA1A17"/>
    <w:rsid w:val="00EA1E43"/>
    <w:rsid w:val="00EA269B"/>
    <w:rsid w:val="00EA2E63"/>
    <w:rsid w:val="00EA3182"/>
    <w:rsid w:val="00EA32E9"/>
    <w:rsid w:val="00EA36DD"/>
    <w:rsid w:val="00EA3E77"/>
    <w:rsid w:val="00EA47AD"/>
    <w:rsid w:val="00EA48B4"/>
    <w:rsid w:val="00EA5BF8"/>
    <w:rsid w:val="00EA5D33"/>
    <w:rsid w:val="00EA5E7D"/>
    <w:rsid w:val="00EA613E"/>
    <w:rsid w:val="00EA626A"/>
    <w:rsid w:val="00EA6C68"/>
    <w:rsid w:val="00EA6DEB"/>
    <w:rsid w:val="00EA6E2A"/>
    <w:rsid w:val="00EA6FC7"/>
    <w:rsid w:val="00EA761E"/>
    <w:rsid w:val="00EA7917"/>
    <w:rsid w:val="00EA7CB3"/>
    <w:rsid w:val="00EA7E6F"/>
    <w:rsid w:val="00EA7F9C"/>
    <w:rsid w:val="00EB07E1"/>
    <w:rsid w:val="00EB0DF7"/>
    <w:rsid w:val="00EB0E48"/>
    <w:rsid w:val="00EB108B"/>
    <w:rsid w:val="00EB1BB6"/>
    <w:rsid w:val="00EB1BE2"/>
    <w:rsid w:val="00EB2279"/>
    <w:rsid w:val="00EB2339"/>
    <w:rsid w:val="00EB23BE"/>
    <w:rsid w:val="00EB283B"/>
    <w:rsid w:val="00EB3152"/>
    <w:rsid w:val="00EB319A"/>
    <w:rsid w:val="00EB3E3B"/>
    <w:rsid w:val="00EB3E7A"/>
    <w:rsid w:val="00EB42FF"/>
    <w:rsid w:val="00EB4C41"/>
    <w:rsid w:val="00EB503F"/>
    <w:rsid w:val="00EB513C"/>
    <w:rsid w:val="00EB519A"/>
    <w:rsid w:val="00EB53C5"/>
    <w:rsid w:val="00EB5A2A"/>
    <w:rsid w:val="00EB6593"/>
    <w:rsid w:val="00EB687C"/>
    <w:rsid w:val="00EB6BB7"/>
    <w:rsid w:val="00EB6CDC"/>
    <w:rsid w:val="00EB6FBE"/>
    <w:rsid w:val="00EB7A11"/>
    <w:rsid w:val="00EC000B"/>
    <w:rsid w:val="00EC010F"/>
    <w:rsid w:val="00EC033A"/>
    <w:rsid w:val="00EC0975"/>
    <w:rsid w:val="00EC0D24"/>
    <w:rsid w:val="00EC21D9"/>
    <w:rsid w:val="00EC2567"/>
    <w:rsid w:val="00EC2D1B"/>
    <w:rsid w:val="00EC2FF7"/>
    <w:rsid w:val="00EC3463"/>
    <w:rsid w:val="00EC3AF3"/>
    <w:rsid w:val="00EC464F"/>
    <w:rsid w:val="00EC53C6"/>
    <w:rsid w:val="00EC565E"/>
    <w:rsid w:val="00EC571D"/>
    <w:rsid w:val="00EC5D90"/>
    <w:rsid w:val="00EC5FBE"/>
    <w:rsid w:val="00EC5FE4"/>
    <w:rsid w:val="00EC6101"/>
    <w:rsid w:val="00EC63CE"/>
    <w:rsid w:val="00EC66E1"/>
    <w:rsid w:val="00EC6BCD"/>
    <w:rsid w:val="00EC7298"/>
    <w:rsid w:val="00EC75DC"/>
    <w:rsid w:val="00EC7951"/>
    <w:rsid w:val="00ED0031"/>
    <w:rsid w:val="00ED0238"/>
    <w:rsid w:val="00ED06A9"/>
    <w:rsid w:val="00ED079A"/>
    <w:rsid w:val="00ED151C"/>
    <w:rsid w:val="00ED187D"/>
    <w:rsid w:val="00ED2126"/>
    <w:rsid w:val="00ED233D"/>
    <w:rsid w:val="00ED2887"/>
    <w:rsid w:val="00ED32ED"/>
    <w:rsid w:val="00ED338A"/>
    <w:rsid w:val="00ED36F7"/>
    <w:rsid w:val="00ED3D85"/>
    <w:rsid w:val="00ED41BE"/>
    <w:rsid w:val="00ED44A0"/>
    <w:rsid w:val="00ED4A09"/>
    <w:rsid w:val="00ED4BBB"/>
    <w:rsid w:val="00ED5388"/>
    <w:rsid w:val="00ED559A"/>
    <w:rsid w:val="00ED56D1"/>
    <w:rsid w:val="00ED5CBC"/>
    <w:rsid w:val="00ED664A"/>
    <w:rsid w:val="00ED7530"/>
    <w:rsid w:val="00ED75C9"/>
    <w:rsid w:val="00ED7935"/>
    <w:rsid w:val="00ED79EA"/>
    <w:rsid w:val="00EE0926"/>
    <w:rsid w:val="00EE0BC6"/>
    <w:rsid w:val="00EE1B87"/>
    <w:rsid w:val="00EE3028"/>
    <w:rsid w:val="00EE3215"/>
    <w:rsid w:val="00EE3679"/>
    <w:rsid w:val="00EE4073"/>
    <w:rsid w:val="00EE4401"/>
    <w:rsid w:val="00EE4478"/>
    <w:rsid w:val="00EE49C8"/>
    <w:rsid w:val="00EE4C9E"/>
    <w:rsid w:val="00EE508B"/>
    <w:rsid w:val="00EE55C2"/>
    <w:rsid w:val="00EE56A6"/>
    <w:rsid w:val="00EE570B"/>
    <w:rsid w:val="00EE5803"/>
    <w:rsid w:val="00EE59E9"/>
    <w:rsid w:val="00EE5B3F"/>
    <w:rsid w:val="00EE5E1F"/>
    <w:rsid w:val="00EE61E0"/>
    <w:rsid w:val="00EE6621"/>
    <w:rsid w:val="00EE6722"/>
    <w:rsid w:val="00EE68A4"/>
    <w:rsid w:val="00EE69D9"/>
    <w:rsid w:val="00EE6A7B"/>
    <w:rsid w:val="00EE75E2"/>
    <w:rsid w:val="00EE7C4A"/>
    <w:rsid w:val="00EF013F"/>
    <w:rsid w:val="00EF0144"/>
    <w:rsid w:val="00EF02C5"/>
    <w:rsid w:val="00EF07BB"/>
    <w:rsid w:val="00EF0C58"/>
    <w:rsid w:val="00EF0C73"/>
    <w:rsid w:val="00EF0DDD"/>
    <w:rsid w:val="00EF10AA"/>
    <w:rsid w:val="00EF10E3"/>
    <w:rsid w:val="00EF133A"/>
    <w:rsid w:val="00EF1532"/>
    <w:rsid w:val="00EF18B9"/>
    <w:rsid w:val="00EF1FF8"/>
    <w:rsid w:val="00EF33E5"/>
    <w:rsid w:val="00EF340B"/>
    <w:rsid w:val="00EF34B6"/>
    <w:rsid w:val="00EF3755"/>
    <w:rsid w:val="00EF4198"/>
    <w:rsid w:val="00EF4471"/>
    <w:rsid w:val="00EF54EF"/>
    <w:rsid w:val="00EF57D3"/>
    <w:rsid w:val="00EF57D5"/>
    <w:rsid w:val="00EF60D8"/>
    <w:rsid w:val="00EF6C87"/>
    <w:rsid w:val="00EF6F6E"/>
    <w:rsid w:val="00EF7139"/>
    <w:rsid w:val="00EF722B"/>
    <w:rsid w:val="00EF74C3"/>
    <w:rsid w:val="00EF79A3"/>
    <w:rsid w:val="00F001AA"/>
    <w:rsid w:val="00F003A1"/>
    <w:rsid w:val="00F003E1"/>
    <w:rsid w:val="00F0065E"/>
    <w:rsid w:val="00F0096E"/>
    <w:rsid w:val="00F00C8D"/>
    <w:rsid w:val="00F0178D"/>
    <w:rsid w:val="00F01A15"/>
    <w:rsid w:val="00F01A38"/>
    <w:rsid w:val="00F01BFB"/>
    <w:rsid w:val="00F0213B"/>
    <w:rsid w:val="00F0224E"/>
    <w:rsid w:val="00F02ADC"/>
    <w:rsid w:val="00F0318F"/>
    <w:rsid w:val="00F03249"/>
    <w:rsid w:val="00F0345E"/>
    <w:rsid w:val="00F03504"/>
    <w:rsid w:val="00F03750"/>
    <w:rsid w:val="00F04323"/>
    <w:rsid w:val="00F04671"/>
    <w:rsid w:val="00F04A3F"/>
    <w:rsid w:val="00F04ABE"/>
    <w:rsid w:val="00F04C0C"/>
    <w:rsid w:val="00F04F3F"/>
    <w:rsid w:val="00F05353"/>
    <w:rsid w:val="00F06618"/>
    <w:rsid w:val="00F06B58"/>
    <w:rsid w:val="00F06C4E"/>
    <w:rsid w:val="00F06FB7"/>
    <w:rsid w:val="00F07643"/>
    <w:rsid w:val="00F079F4"/>
    <w:rsid w:val="00F07AB6"/>
    <w:rsid w:val="00F101F9"/>
    <w:rsid w:val="00F10225"/>
    <w:rsid w:val="00F10C3A"/>
    <w:rsid w:val="00F10DA6"/>
    <w:rsid w:val="00F10EBE"/>
    <w:rsid w:val="00F112FA"/>
    <w:rsid w:val="00F11305"/>
    <w:rsid w:val="00F1148C"/>
    <w:rsid w:val="00F12050"/>
    <w:rsid w:val="00F12B23"/>
    <w:rsid w:val="00F12E10"/>
    <w:rsid w:val="00F13071"/>
    <w:rsid w:val="00F130F8"/>
    <w:rsid w:val="00F13A88"/>
    <w:rsid w:val="00F149B1"/>
    <w:rsid w:val="00F14D1A"/>
    <w:rsid w:val="00F16409"/>
    <w:rsid w:val="00F17207"/>
    <w:rsid w:val="00F205AE"/>
    <w:rsid w:val="00F206CD"/>
    <w:rsid w:val="00F20919"/>
    <w:rsid w:val="00F21448"/>
    <w:rsid w:val="00F2165A"/>
    <w:rsid w:val="00F22AF2"/>
    <w:rsid w:val="00F22B1E"/>
    <w:rsid w:val="00F2319A"/>
    <w:rsid w:val="00F23A6F"/>
    <w:rsid w:val="00F23EB4"/>
    <w:rsid w:val="00F23F37"/>
    <w:rsid w:val="00F243BC"/>
    <w:rsid w:val="00F25399"/>
    <w:rsid w:val="00F256DF"/>
    <w:rsid w:val="00F2576B"/>
    <w:rsid w:val="00F25828"/>
    <w:rsid w:val="00F25D45"/>
    <w:rsid w:val="00F25D4E"/>
    <w:rsid w:val="00F25E26"/>
    <w:rsid w:val="00F264CD"/>
    <w:rsid w:val="00F26F5C"/>
    <w:rsid w:val="00F276C1"/>
    <w:rsid w:val="00F27938"/>
    <w:rsid w:val="00F27C8B"/>
    <w:rsid w:val="00F27CD9"/>
    <w:rsid w:val="00F27DDE"/>
    <w:rsid w:val="00F305C6"/>
    <w:rsid w:val="00F30FCB"/>
    <w:rsid w:val="00F313F8"/>
    <w:rsid w:val="00F31429"/>
    <w:rsid w:val="00F318AF"/>
    <w:rsid w:val="00F31989"/>
    <w:rsid w:val="00F319BF"/>
    <w:rsid w:val="00F3219D"/>
    <w:rsid w:val="00F322A0"/>
    <w:rsid w:val="00F323BE"/>
    <w:rsid w:val="00F3267D"/>
    <w:rsid w:val="00F32E26"/>
    <w:rsid w:val="00F33102"/>
    <w:rsid w:val="00F3388D"/>
    <w:rsid w:val="00F33E41"/>
    <w:rsid w:val="00F34B15"/>
    <w:rsid w:val="00F34EE3"/>
    <w:rsid w:val="00F3570C"/>
    <w:rsid w:val="00F35757"/>
    <w:rsid w:val="00F359DD"/>
    <w:rsid w:val="00F35A8A"/>
    <w:rsid w:val="00F35AA8"/>
    <w:rsid w:val="00F366E3"/>
    <w:rsid w:val="00F366ED"/>
    <w:rsid w:val="00F36830"/>
    <w:rsid w:val="00F37052"/>
    <w:rsid w:val="00F370F7"/>
    <w:rsid w:val="00F37433"/>
    <w:rsid w:val="00F375E3"/>
    <w:rsid w:val="00F3773A"/>
    <w:rsid w:val="00F37756"/>
    <w:rsid w:val="00F40061"/>
    <w:rsid w:val="00F40242"/>
    <w:rsid w:val="00F40766"/>
    <w:rsid w:val="00F4139B"/>
    <w:rsid w:val="00F41864"/>
    <w:rsid w:val="00F4189C"/>
    <w:rsid w:val="00F41BEA"/>
    <w:rsid w:val="00F4210E"/>
    <w:rsid w:val="00F42110"/>
    <w:rsid w:val="00F42183"/>
    <w:rsid w:val="00F424E0"/>
    <w:rsid w:val="00F4257B"/>
    <w:rsid w:val="00F42675"/>
    <w:rsid w:val="00F427B7"/>
    <w:rsid w:val="00F43117"/>
    <w:rsid w:val="00F4315A"/>
    <w:rsid w:val="00F4382D"/>
    <w:rsid w:val="00F444D4"/>
    <w:rsid w:val="00F45301"/>
    <w:rsid w:val="00F4599F"/>
    <w:rsid w:val="00F45A40"/>
    <w:rsid w:val="00F46CB9"/>
    <w:rsid w:val="00F46DF2"/>
    <w:rsid w:val="00F47660"/>
    <w:rsid w:val="00F47731"/>
    <w:rsid w:val="00F501AA"/>
    <w:rsid w:val="00F504B1"/>
    <w:rsid w:val="00F50767"/>
    <w:rsid w:val="00F50939"/>
    <w:rsid w:val="00F50F3D"/>
    <w:rsid w:val="00F50F3E"/>
    <w:rsid w:val="00F512C9"/>
    <w:rsid w:val="00F5141C"/>
    <w:rsid w:val="00F51C43"/>
    <w:rsid w:val="00F51D0A"/>
    <w:rsid w:val="00F52238"/>
    <w:rsid w:val="00F5235B"/>
    <w:rsid w:val="00F525A9"/>
    <w:rsid w:val="00F531B9"/>
    <w:rsid w:val="00F5353E"/>
    <w:rsid w:val="00F536D8"/>
    <w:rsid w:val="00F537B8"/>
    <w:rsid w:val="00F53CA6"/>
    <w:rsid w:val="00F548F0"/>
    <w:rsid w:val="00F54DB3"/>
    <w:rsid w:val="00F54F96"/>
    <w:rsid w:val="00F5528D"/>
    <w:rsid w:val="00F55C2F"/>
    <w:rsid w:val="00F55F8E"/>
    <w:rsid w:val="00F56ACC"/>
    <w:rsid w:val="00F57431"/>
    <w:rsid w:val="00F57469"/>
    <w:rsid w:val="00F57795"/>
    <w:rsid w:val="00F608D7"/>
    <w:rsid w:val="00F60CAD"/>
    <w:rsid w:val="00F61A8D"/>
    <w:rsid w:val="00F61B21"/>
    <w:rsid w:val="00F6265A"/>
    <w:rsid w:val="00F62876"/>
    <w:rsid w:val="00F62F20"/>
    <w:rsid w:val="00F63162"/>
    <w:rsid w:val="00F6377D"/>
    <w:rsid w:val="00F63E94"/>
    <w:rsid w:val="00F63ECE"/>
    <w:rsid w:val="00F64218"/>
    <w:rsid w:val="00F642C1"/>
    <w:rsid w:val="00F644BE"/>
    <w:rsid w:val="00F64F63"/>
    <w:rsid w:val="00F65569"/>
    <w:rsid w:val="00F66071"/>
    <w:rsid w:val="00F66133"/>
    <w:rsid w:val="00F6618F"/>
    <w:rsid w:val="00F6679A"/>
    <w:rsid w:val="00F667C6"/>
    <w:rsid w:val="00F668AF"/>
    <w:rsid w:val="00F668C0"/>
    <w:rsid w:val="00F67619"/>
    <w:rsid w:val="00F6771E"/>
    <w:rsid w:val="00F6795C"/>
    <w:rsid w:val="00F67A95"/>
    <w:rsid w:val="00F67C24"/>
    <w:rsid w:val="00F67F0C"/>
    <w:rsid w:val="00F70479"/>
    <w:rsid w:val="00F709F2"/>
    <w:rsid w:val="00F70B0A"/>
    <w:rsid w:val="00F70BE8"/>
    <w:rsid w:val="00F71052"/>
    <w:rsid w:val="00F710E8"/>
    <w:rsid w:val="00F71BB6"/>
    <w:rsid w:val="00F71F72"/>
    <w:rsid w:val="00F72AB5"/>
    <w:rsid w:val="00F72CA2"/>
    <w:rsid w:val="00F72EA5"/>
    <w:rsid w:val="00F7319B"/>
    <w:rsid w:val="00F733FA"/>
    <w:rsid w:val="00F735F9"/>
    <w:rsid w:val="00F7425C"/>
    <w:rsid w:val="00F7433B"/>
    <w:rsid w:val="00F7467B"/>
    <w:rsid w:val="00F74D5A"/>
    <w:rsid w:val="00F7506B"/>
    <w:rsid w:val="00F7507D"/>
    <w:rsid w:val="00F75374"/>
    <w:rsid w:val="00F75398"/>
    <w:rsid w:val="00F7554F"/>
    <w:rsid w:val="00F759D6"/>
    <w:rsid w:val="00F75A8F"/>
    <w:rsid w:val="00F75CEA"/>
    <w:rsid w:val="00F761E8"/>
    <w:rsid w:val="00F7626C"/>
    <w:rsid w:val="00F800F4"/>
    <w:rsid w:val="00F80A76"/>
    <w:rsid w:val="00F80CAD"/>
    <w:rsid w:val="00F80CC8"/>
    <w:rsid w:val="00F80D65"/>
    <w:rsid w:val="00F813F8"/>
    <w:rsid w:val="00F8195C"/>
    <w:rsid w:val="00F82D20"/>
    <w:rsid w:val="00F82ED9"/>
    <w:rsid w:val="00F83E8C"/>
    <w:rsid w:val="00F840E6"/>
    <w:rsid w:val="00F8444F"/>
    <w:rsid w:val="00F84C37"/>
    <w:rsid w:val="00F8590E"/>
    <w:rsid w:val="00F85EE8"/>
    <w:rsid w:val="00F8627D"/>
    <w:rsid w:val="00F86BA8"/>
    <w:rsid w:val="00F87AA4"/>
    <w:rsid w:val="00F87DD8"/>
    <w:rsid w:val="00F903D3"/>
    <w:rsid w:val="00F90613"/>
    <w:rsid w:val="00F909CF"/>
    <w:rsid w:val="00F90A87"/>
    <w:rsid w:val="00F90E14"/>
    <w:rsid w:val="00F91D1B"/>
    <w:rsid w:val="00F92055"/>
    <w:rsid w:val="00F9247F"/>
    <w:rsid w:val="00F926FD"/>
    <w:rsid w:val="00F92B92"/>
    <w:rsid w:val="00F92EA7"/>
    <w:rsid w:val="00F92F4B"/>
    <w:rsid w:val="00F9301D"/>
    <w:rsid w:val="00F9376B"/>
    <w:rsid w:val="00F9381D"/>
    <w:rsid w:val="00F938E7"/>
    <w:rsid w:val="00F9435D"/>
    <w:rsid w:val="00F944E3"/>
    <w:rsid w:val="00F94597"/>
    <w:rsid w:val="00F94FAD"/>
    <w:rsid w:val="00F960BC"/>
    <w:rsid w:val="00F96367"/>
    <w:rsid w:val="00F96704"/>
    <w:rsid w:val="00F96CDD"/>
    <w:rsid w:val="00F975D5"/>
    <w:rsid w:val="00F9767D"/>
    <w:rsid w:val="00F97EB6"/>
    <w:rsid w:val="00FA0055"/>
    <w:rsid w:val="00FA032D"/>
    <w:rsid w:val="00FA0435"/>
    <w:rsid w:val="00FA0A4E"/>
    <w:rsid w:val="00FA0F53"/>
    <w:rsid w:val="00FA14C8"/>
    <w:rsid w:val="00FA1A3B"/>
    <w:rsid w:val="00FA1A76"/>
    <w:rsid w:val="00FA1AC3"/>
    <w:rsid w:val="00FA266F"/>
    <w:rsid w:val="00FA28D7"/>
    <w:rsid w:val="00FA308A"/>
    <w:rsid w:val="00FA331C"/>
    <w:rsid w:val="00FA331D"/>
    <w:rsid w:val="00FA3661"/>
    <w:rsid w:val="00FA478B"/>
    <w:rsid w:val="00FA56DB"/>
    <w:rsid w:val="00FA5B31"/>
    <w:rsid w:val="00FA5E85"/>
    <w:rsid w:val="00FA6078"/>
    <w:rsid w:val="00FA639D"/>
    <w:rsid w:val="00FA6C9B"/>
    <w:rsid w:val="00FA6CD9"/>
    <w:rsid w:val="00FA6D1A"/>
    <w:rsid w:val="00FA73CF"/>
    <w:rsid w:val="00FA7BDF"/>
    <w:rsid w:val="00FB026A"/>
    <w:rsid w:val="00FB09BF"/>
    <w:rsid w:val="00FB0A07"/>
    <w:rsid w:val="00FB0BA9"/>
    <w:rsid w:val="00FB10F1"/>
    <w:rsid w:val="00FB1BD2"/>
    <w:rsid w:val="00FB1CD5"/>
    <w:rsid w:val="00FB2003"/>
    <w:rsid w:val="00FB213D"/>
    <w:rsid w:val="00FB31F2"/>
    <w:rsid w:val="00FB3620"/>
    <w:rsid w:val="00FB3AE9"/>
    <w:rsid w:val="00FB410D"/>
    <w:rsid w:val="00FB4434"/>
    <w:rsid w:val="00FB4874"/>
    <w:rsid w:val="00FB4BC8"/>
    <w:rsid w:val="00FB51AA"/>
    <w:rsid w:val="00FB5340"/>
    <w:rsid w:val="00FB575C"/>
    <w:rsid w:val="00FB59F9"/>
    <w:rsid w:val="00FB64A9"/>
    <w:rsid w:val="00FB6A7E"/>
    <w:rsid w:val="00FB73DA"/>
    <w:rsid w:val="00FB785C"/>
    <w:rsid w:val="00FC0697"/>
    <w:rsid w:val="00FC0B38"/>
    <w:rsid w:val="00FC1097"/>
    <w:rsid w:val="00FC12E8"/>
    <w:rsid w:val="00FC18E9"/>
    <w:rsid w:val="00FC2D62"/>
    <w:rsid w:val="00FC2FE3"/>
    <w:rsid w:val="00FC3A3A"/>
    <w:rsid w:val="00FC3A69"/>
    <w:rsid w:val="00FC3D12"/>
    <w:rsid w:val="00FC4CFD"/>
    <w:rsid w:val="00FC5145"/>
    <w:rsid w:val="00FC51CB"/>
    <w:rsid w:val="00FC59A5"/>
    <w:rsid w:val="00FC5AC7"/>
    <w:rsid w:val="00FC629A"/>
    <w:rsid w:val="00FC6380"/>
    <w:rsid w:val="00FC66E6"/>
    <w:rsid w:val="00FC67A3"/>
    <w:rsid w:val="00FC6EBF"/>
    <w:rsid w:val="00FC70A9"/>
    <w:rsid w:val="00FC71EE"/>
    <w:rsid w:val="00FC7400"/>
    <w:rsid w:val="00FC7C35"/>
    <w:rsid w:val="00FC7E19"/>
    <w:rsid w:val="00FD04E5"/>
    <w:rsid w:val="00FD06FC"/>
    <w:rsid w:val="00FD0C40"/>
    <w:rsid w:val="00FD1B38"/>
    <w:rsid w:val="00FD1BBA"/>
    <w:rsid w:val="00FD1CA3"/>
    <w:rsid w:val="00FD2033"/>
    <w:rsid w:val="00FD237F"/>
    <w:rsid w:val="00FD262F"/>
    <w:rsid w:val="00FD269E"/>
    <w:rsid w:val="00FD2A0A"/>
    <w:rsid w:val="00FD369B"/>
    <w:rsid w:val="00FD3FDB"/>
    <w:rsid w:val="00FD4BD9"/>
    <w:rsid w:val="00FD50D6"/>
    <w:rsid w:val="00FD66BE"/>
    <w:rsid w:val="00FD6FC3"/>
    <w:rsid w:val="00FD73A0"/>
    <w:rsid w:val="00FD7B6A"/>
    <w:rsid w:val="00FD7FFD"/>
    <w:rsid w:val="00FE0158"/>
    <w:rsid w:val="00FE0C35"/>
    <w:rsid w:val="00FE0D5C"/>
    <w:rsid w:val="00FE0FE6"/>
    <w:rsid w:val="00FE147D"/>
    <w:rsid w:val="00FE1D95"/>
    <w:rsid w:val="00FE202B"/>
    <w:rsid w:val="00FE2A78"/>
    <w:rsid w:val="00FE2C6E"/>
    <w:rsid w:val="00FE31D4"/>
    <w:rsid w:val="00FE3FAF"/>
    <w:rsid w:val="00FE555E"/>
    <w:rsid w:val="00FE688C"/>
    <w:rsid w:val="00FE6E71"/>
    <w:rsid w:val="00FE6F5A"/>
    <w:rsid w:val="00FE7570"/>
    <w:rsid w:val="00FE7964"/>
    <w:rsid w:val="00FE7DF8"/>
    <w:rsid w:val="00FF00B3"/>
    <w:rsid w:val="00FF0F8F"/>
    <w:rsid w:val="00FF1460"/>
    <w:rsid w:val="00FF14AD"/>
    <w:rsid w:val="00FF2209"/>
    <w:rsid w:val="00FF2554"/>
    <w:rsid w:val="00FF28F7"/>
    <w:rsid w:val="00FF2970"/>
    <w:rsid w:val="00FF2C41"/>
    <w:rsid w:val="00FF2C73"/>
    <w:rsid w:val="00FF3246"/>
    <w:rsid w:val="00FF32B9"/>
    <w:rsid w:val="00FF3522"/>
    <w:rsid w:val="00FF3740"/>
    <w:rsid w:val="00FF3A3C"/>
    <w:rsid w:val="00FF4179"/>
    <w:rsid w:val="00FF466A"/>
    <w:rsid w:val="00FF4960"/>
    <w:rsid w:val="00FF4C11"/>
    <w:rsid w:val="00FF4C91"/>
    <w:rsid w:val="00FF4D69"/>
    <w:rsid w:val="00FF4F8D"/>
    <w:rsid w:val="00FF596B"/>
    <w:rsid w:val="00FF59BD"/>
    <w:rsid w:val="00FF625A"/>
    <w:rsid w:val="00FF6570"/>
    <w:rsid w:val="00FF6586"/>
    <w:rsid w:val="00FF6666"/>
    <w:rsid w:val="00FF6DE5"/>
    <w:rsid w:val="00FF6F61"/>
    <w:rsid w:val="00FF7214"/>
    <w:rsid w:val="00FF7A3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E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5AE"/>
    <w:pPr>
      <w:spacing w:after="160" w:line="259" w:lineRule="auto"/>
    </w:pPr>
    <w:rPr>
      <w:rFonts w:cs="Calibri"/>
      <w:sz w:val="22"/>
      <w:szCs w:val="22"/>
      <w:lang w:eastAsia="en-US"/>
    </w:rPr>
  </w:style>
  <w:style w:type="paragraph" w:styleId="Heading1">
    <w:name w:val="heading 1"/>
    <w:basedOn w:val="Normal"/>
    <w:next w:val="Normal"/>
    <w:link w:val="Heading1Char"/>
    <w:uiPriority w:val="99"/>
    <w:qFormat/>
    <w:rsid w:val="005C1072"/>
    <w:pPr>
      <w:keepNext/>
      <w:keepLines/>
      <w:spacing w:before="480" w:after="0"/>
      <w:outlineLvl w:val="0"/>
    </w:pPr>
    <w:rPr>
      <w:rFonts w:ascii="Calibri Light" w:eastAsia="Times New Roman" w:hAnsi="Calibri Light" w:cs="Calibri Light"/>
      <w:b/>
      <w:bCs/>
      <w:color w:val="2E74B5"/>
      <w:sz w:val="28"/>
      <w:szCs w:val="28"/>
    </w:rPr>
  </w:style>
  <w:style w:type="paragraph" w:styleId="Heading2">
    <w:name w:val="heading 2"/>
    <w:basedOn w:val="Normal"/>
    <w:next w:val="Normal"/>
    <w:link w:val="Heading2Char"/>
    <w:uiPriority w:val="99"/>
    <w:qFormat/>
    <w:rsid w:val="00983053"/>
    <w:pPr>
      <w:keepNext/>
      <w:keepLines/>
      <w:spacing w:before="200" w:after="0"/>
      <w:outlineLvl w:val="1"/>
    </w:pPr>
    <w:rPr>
      <w:rFonts w:ascii="Calibri Light" w:eastAsia="Times New Roman" w:hAnsi="Calibri Light" w:cs="Calibri Light"/>
      <w:b/>
      <w:bCs/>
      <w:color w:val="5B9BD5"/>
      <w:sz w:val="26"/>
      <w:szCs w:val="26"/>
    </w:rPr>
  </w:style>
  <w:style w:type="paragraph" w:styleId="Heading3">
    <w:name w:val="heading 3"/>
    <w:basedOn w:val="Normal"/>
    <w:next w:val="Normal"/>
    <w:link w:val="Heading3Char"/>
    <w:uiPriority w:val="99"/>
    <w:qFormat/>
    <w:rsid w:val="00230C80"/>
    <w:pPr>
      <w:keepNext/>
      <w:keepLines/>
      <w:spacing w:before="200" w:after="0"/>
      <w:outlineLvl w:val="2"/>
    </w:pPr>
    <w:rPr>
      <w:rFonts w:ascii="Calibri Light" w:eastAsia="Times New Roman" w:hAnsi="Calibri Light" w:cs="Calibri Light"/>
      <w:b/>
      <w:bCs/>
      <w:color w:val="5B9BD5"/>
    </w:rPr>
  </w:style>
  <w:style w:type="paragraph" w:styleId="Heading4">
    <w:name w:val="heading 4"/>
    <w:basedOn w:val="Normal"/>
    <w:next w:val="Normal"/>
    <w:link w:val="Heading4Char"/>
    <w:uiPriority w:val="99"/>
    <w:unhideWhenUsed/>
    <w:qFormat/>
    <w:locked/>
    <w:rsid w:val="0073019C"/>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unhideWhenUsed/>
    <w:qFormat/>
    <w:locked/>
    <w:rsid w:val="0073019C"/>
    <w:pPr>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C1072"/>
    <w:rPr>
      <w:rFonts w:ascii="Calibri Light" w:hAnsi="Calibri Light" w:cs="Calibri Light"/>
      <w:b/>
      <w:bCs/>
      <w:color w:val="2E74B5"/>
      <w:sz w:val="28"/>
      <w:szCs w:val="28"/>
    </w:rPr>
  </w:style>
  <w:style w:type="character" w:customStyle="1" w:styleId="Heading2Char">
    <w:name w:val="Heading 2 Char"/>
    <w:link w:val="Heading2"/>
    <w:uiPriority w:val="99"/>
    <w:locked/>
    <w:rsid w:val="00983053"/>
    <w:rPr>
      <w:rFonts w:ascii="Calibri Light" w:hAnsi="Calibri Light" w:cs="Calibri Light"/>
      <w:b/>
      <w:bCs/>
      <w:color w:val="5B9BD5"/>
      <w:sz w:val="26"/>
      <w:szCs w:val="26"/>
    </w:rPr>
  </w:style>
  <w:style w:type="character" w:customStyle="1" w:styleId="Heading3Char">
    <w:name w:val="Heading 3 Char"/>
    <w:link w:val="Heading3"/>
    <w:uiPriority w:val="99"/>
    <w:locked/>
    <w:rsid w:val="00230C80"/>
    <w:rPr>
      <w:rFonts w:ascii="Calibri Light" w:hAnsi="Calibri Light" w:cs="Calibri Light"/>
      <w:b/>
      <w:bCs/>
      <w:color w:val="5B9BD5"/>
    </w:rPr>
  </w:style>
  <w:style w:type="paragraph" w:styleId="BalloonText">
    <w:name w:val="Balloon Text"/>
    <w:basedOn w:val="Normal"/>
    <w:link w:val="BalloonTextChar"/>
    <w:uiPriority w:val="99"/>
    <w:semiHidden/>
    <w:rsid w:val="002D4B6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2D4B6A"/>
    <w:rPr>
      <w:rFonts w:ascii="Segoe UI" w:hAnsi="Segoe UI" w:cs="Segoe UI"/>
      <w:sz w:val="18"/>
      <w:szCs w:val="18"/>
    </w:rPr>
  </w:style>
  <w:style w:type="paragraph" w:customStyle="1" w:styleId="ListParagraph1">
    <w:name w:val="List Paragraph1"/>
    <w:aliases w:val="List1,Списък на абзаци,List Paragraph11,List Paragraph111"/>
    <w:basedOn w:val="Normal"/>
    <w:link w:val="ListParagraphChar"/>
    <w:uiPriority w:val="34"/>
    <w:qFormat/>
    <w:rsid w:val="007057A9"/>
    <w:pPr>
      <w:ind w:left="720"/>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
    <w:basedOn w:val="Normal"/>
    <w:link w:val="FootnoteTextChar"/>
    <w:uiPriority w:val="99"/>
    <w:rsid w:val="002325A3"/>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link w:val="FootnoteText"/>
    <w:uiPriority w:val="99"/>
    <w:locked/>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rsid w:val="002325A3"/>
    <w:rPr>
      <w:vertAlign w:val="superscript"/>
    </w:rPr>
  </w:style>
  <w:style w:type="paragraph" w:styleId="Header">
    <w:name w:val="header"/>
    <w:basedOn w:val="Normal"/>
    <w:link w:val="HeaderChar"/>
    <w:rsid w:val="000553B8"/>
    <w:pPr>
      <w:tabs>
        <w:tab w:val="center" w:pos="4536"/>
        <w:tab w:val="right" w:pos="9072"/>
      </w:tabs>
      <w:spacing w:after="0" w:line="240" w:lineRule="auto"/>
    </w:pPr>
  </w:style>
  <w:style w:type="character" w:customStyle="1" w:styleId="HeaderChar">
    <w:name w:val="Header Char"/>
    <w:basedOn w:val="DefaultParagraphFont"/>
    <w:link w:val="Header"/>
    <w:locked/>
    <w:rsid w:val="000553B8"/>
  </w:style>
  <w:style w:type="paragraph" w:styleId="Footer">
    <w:name w:val="footer"/>
    <w:basedOn w:val="Normal"/>
    <w:link w:val="FooterChar"/>
    <w:uiPriority w:val="99"/>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553B8"/>
  </w:style>
  <w:style w:type="table" w:styleId="TableGrid">
    <w:name w:val="Table Grid"/>
    <w:basedOn w:val="TableNormal"/>
    <w:uiPriority w:val="99"/>
    <w:rsid w:val="00FC0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0C3D3A"/>
    <w:pPr>
      <w:spacing w:after="0" w:line="240" w:lineRule="auto"/>
    </w:pPr>
    <w:rPr>
      <w:sz w:val="20"/>
      <w:szCs w:val="20"/>
    </w:rPr>
  </w:style>
  <w:style w:type="character" w:customStyle="1" w:styleId="EndnoteTextChar">
    <w:name w:val="Endnote Text Char"/>
    <w:link w:val="EndnoteText"/>
    <w:uiPriority w:val="99"/>
    <w:semiHidden/>
    <w:locked/>
    <w:rsid w:val="000C3D3A"/>
    <w:rPr>
      <w:sz w:val="20"/>
      <w:szCs w:val="20"/>
    </w:rPr>
  </w:style>
  <w:style w:type="character" w:styleId="EndnoteReference">
    <w:name w:val="endnote reference"/>
    <w:uiPriority w:val="99"/>
    <w:semiHidden/>
    <w:rsid w:val="000C3D3A"/>
    <w:rPr>
      <w:vertAlign w:val="superscript"/>
    </w:rPr>
  </w:style>
  <w:style w:type="character" w:customStyle="1" w:styleId="ldef">
    <w:name w:val="ldef"/>
    <w:basedOn w:val="DefaultParagraphFont"/>
    <w:uiPriority w:val="99"/>
    <w:rsid w:val="008C6F82"/>
  </w:style>
  <w:style w:type="character" w:styleId="Hyperlink">
    <w:name w:val="Hyperlink"/>
    <w:uiPriority w:val="99"/>
    <w:rsid w:val="005E05AF"/>
    <w:rPr>
      <w:color w:val="0563C1"/>
      <w:u w:val="single"/>
    </w:rPr>
  </w:style>
  <w:style w:type="character" w:styleId="CommentReference">
    <w:name w:val="annotation reference"/>
    <w:uiPriority w:val="99"/>
    <w:semiHidden/>
    <w:rsid w:val="0005297C"/>
    <w:rPr>
      <w:sz w:val="16"/>
      <w:szCs w:val="16"/>
    </w:rPr>
  </w:style>
  <w:style w:type="paragraph" w:styleId="CommentText">
    <w:name w:val="annotation text"/>
    <w:basedOn w:val="Normal"/>
    <w:link w:val="CommentTextChar"/>
    <w:uiPriority w:val="99"/>
    <w:rsid w:val="0005297C"/>
    <w:pPr>
      <w:spacing w:line="240" w:lineRule="auto"/>
    </w:pPr>
    <w:rPr>
      <w:sz w:val="20"/>
      <w:szCs w:val="20"/>
    </w:rPr>
  </w:style>
  <w:style w:type="character" w:customStyle="1" w:styleId="CommentTextChar">
    <w:name w:val="Comment Text Char"/>
    <w:link w:val="CommentText"/>
    <w:uiPriority w:val="99"/>
    <w:locked/>
    <w:rsid w:val="0005297C"/>
    <w:rPr>
      <w:sz w:val="20"/>
      <w:szCs w:val="20"/>
    </w:rPr>
  </w:style>
  <w:style w:type="paragraph" w:styleId="CommentSubject">
    <w:name w:val="annotation subject"/>
    <w:basedOn w:val="CommentText"/>
    <w:next w:val="CommentText"/>
    <w:link w:val="CommentSubjectChar"/>
    <w:uiPriority w:val="99"/>
    <w:semiHidden/>
    <w:rsid w:val="0005297C"/>
    <w:rPr>
      <w:b/>
      <w:bCs/>
    </w:rPr>
  </w:style>
  <w:style w:type="character" w:customStyle="1" w:styleId="CommentSubjectChar">
    <w:name w:val="Comment Subject Char"/>
    <w:link w:val="CommentSubject"/>
    <w:uiPriority w:val="99"/>
    <w:semiHidden/>
    <w:locked/>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uiPriority w:val="99"/>
    <w:rsid w:val="00563DD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C92EB7"/>
    <w:pPr>
      <w:tabs>
        <w:tab w:val="left" w:pos="709"/>
      </w:tabs>
      <w:spacing w:after="0" w:line="240" w:lineRule="auto"/>
    </w:pPr>
    <w:rPr>
      <w:rFonts w:ascii="Tahoma" w:eastAsia="Times New Roman" w:hAnsi="Tahoma" w:cs="Tahoma"/>
      <w:sz w:val="24"/>
      <w:szCs w:val="24"/>
      <w:lang w:val="pl-PL" w:eastAsia="pl-PL"/>
    </w:rPr>
  </w:style>
  <w:style w:type="paragraph" w:styleId="NormalWeb">
    <w:name w:val="Normal (Web)"/>
    <w:basedOn w:val="Normal"/>
    <w:rsid w:val="00DB6BE4"/>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uiPriority w:val="99"/>
    <w:rsid w:val="001209AF"/>
    <w:pPr>
      <w:tabs>
        <w:tab w:val="left" w:pos="709"/>
      </w:tabs>
      <w:spacing w:after="0" w:line="240" w:lineRule="auto"/>
    </w:pPr>
    <w:rPr>
      <w:rFonts w:ascii="Tahoma" w:eastAsia="Times New Roman" w:hAnsi="Tahoma" w:cs="Tahoma"/>
      <w:sz w:val="24"/>
      <w:szCs w:val="24"/>
      <w:lang w:val="pl-PL" w:eastAsia="pl-PL"/>
    </w:rPr>
  </w:style>
  <w:style w:type="paragraph" w:styleId="Revision">
    <w:name w:val="Revision"/>
    <w:hidden/>
    <w:uiPriority w:val="99"/>
    <w:semiHidden/>
    <w:rsid w:val="00F323BE"/>
    <w:rPr>
      <w:rFonts w:cs="Calibri"/>
      <w:sz w:val="22"/>
      <w:szCs w:val="22"/>
      <w:lang w:eastAsia="en-US"/>
    </w:rPr>
  </w:style>
  <w:style w:type="paragraph" w:styleId="TOCHeading">
    <w:name w:val="TOC Heading"/>
    <w:basedOn w:val="Heading1"/>
    <w:next w:val="Normal"/>
    <w:uiPriority w:val="99"/>
    <w:qFormat/>
    <w:rsid w:val="005C1072"/>
    <w:pPr>
      <w:spacing w:line="276" w:lineRule="auto"/>
      <w:outlineLvl w:val="9"/>
    </w:pPr>
    <w:rPr>
      <w:lang w:eastAsia="bg-BG"/>
    </w:rPr>
  </w:style>
  <w:style w:type="paragraph" w:styleId="TOC2">
    <w:name w:val="toc 2"/>
    <w:basedOn w:val="Normal"/>
    <w:next w:val="Normal"/>
    <w:autoRedefine/>
    <w:uiPriority w:val="39"/>
    <w:rsid w:val="009A35BA"/>
    <w:pPr>
      <w:tabs>
        <w:tab w:val="right" w:leader="dot" w:pos="9346"/>
      </w:tabs>
      <w:spacing w:after="100"/>
      <w:ind w:left="220"/>
    </w:pPr>
    <w:rPr>
      <w:rFonts w:ascii="Calibri Light" w:hAnsi="Calibri Light" w:cs="Calibri Light"/>
      <w:bCs/>
      <w:noProof/>
    </w:rPr>
  </w:style>
  <w:style w:type="paragraph" w:styleId="TOC3">
    <w:name w:val="toc 3"/>
    <w:basedOn w:val="Normal"/>
    <w:next w:val="Normal"/>
    <w:autoRedefine/>
    <w:uiPriority w:val="39"/>
    <w:rsid w:val="009A35BA"/>
    <w:pPr>
      <w:tabs>
        <w:tab w:val="right" w:leader="dot" w:pos="9346"/>
      </w:tabs>
      <w:spacing w:after="100"/>
      <w:ind w:left="440"/>
    </w:pPr>
    <w:rPr>
      <w:noProof/>
    </w:rPr>
  </w:style>
  <w:style w:type="paragraph" w:customStyle="1" w:styleId="CharChar">
    <w:name w:val="Char Char"/>
    <w:basedOn w:val="Normal"/>
    <w:uiPriority w:val="99"/>
    <w:rsid w:val="004B48C5"/>
    <w:pPr>
      <w:tabs>
        <w:tab w:val="left" w:pos="709"/>
      </w:tabs>
      <w:spacing w:after="0" w:line="240" w:lineRule="auto"/>
    </w:pPr>
    <w:rPr>
      <w:rFonts w:ascii="Tahoma" w:eastAsia="Times New Roman" w:hAnsi="Tahoma" w:cs="Tahoma"/>
      <w:sz w:val="24"/>
      <w:szCs w:val="24"/>
      <w:lang w:val="pl-PL" w:eastAsia="pl-PL"/>
    </w:rPr>
  </w:style>
  <w:style w:type="character" w:customStyle="1" w:styleId="samedocreference1">
    <w:name w:val="samedocreference1"/>
    <w:uiPriority w:val="99"/>
    <w:rsid w:val="009854AD"/>
    <w:rPr>
      <w:color w:val="auto"/>
      <w:u w:val="single"/>
    </w:rPr>
  </w:style>
  <w:style w:type="character" w:customStyle="1" w:styleId="newdocreference1">
    <w:name w:val="newdocreference1"/>
    <w:uiPriority w:val="99"/>
    <w:rsid w:val="009854AD"/>
    <w:rPr>
      <w:color w:val="0000FF"/>
      <w:u w:val="single"/>
    </w:rPr>
  </w:style>
  <w:style w:type="character" w:customStyle="1" w:styleId="legaldocreference1">
    <w:name w:val="legaldocreference1"/>
    <w:uiPriority w:val="99"/>
    <w:rsid w:val="009854AD"/>
    <w:rPr>
      <w:color w:val="auto"/>
      <w:u w:val="single"/>
    </w:rPr>
  </w:style>
  <w:style w:type="character" w:customStyle="1" w:styleId="ListParagraphChar">
    <w:name w:val="List Paragraph Char"/>
    <w:aliases w:val="List Paragraph1 Char,List1 Char,Списък на абзаци Char,List Paragraph11 Char,List Paragraph111 Char"/>
    <w:link w:val="ListParagraph1"/>
    <w:uiPriority w:val="99"/>
    <w:locked/>
    <w:rsid w:val="003B4AFD"/>
  </w:style>
  <w:style w:type="paragraph" w:customStyle="1" w:styleId="Text2">
    <w:name w:val="Text 2"/>
    <w:basedOn w:val="Normal"/>
    <w:uiPriority w:val="99"/>
    <w:rsid w:val="003B4AFD"/>
    <w:pPr>
      <w:tabs>
        <w:tab w:val="left" w:pos="2302"/>
      </w:tabs>
      <w:spacing w:after="240" w:line="240" w:lineRule="auto"/>
      <w:ind w:left="1202"/>
      <w:jc w:val="both"/>
    </w:pPr>
    <w:rPr>
      <w:rFonts w:ascii="Times New Roman" w:eastAsia="Times New Roman" w:hAnsi="Times New Roman" w:cs="Times New Roman"/>
      <w:sz w:val="24"/>
      <w:szCs w:val="24"/>
      <w:lang w:eastAsia="bg-BG"/>
    </w:rPr>
  </w:style>
  <w:style w:type="character" w:customStyle="1" w:styleId="indented">
    <w:name w:val="indented"/>
    <w:basedOn w:val="DefaultParagraphFont"/>
    <w:uiPriority w:val="99"/>
    <w:rsid w:val="000F59CE"/>
  </w:style>
  <w:style w:type="paragraph" w:customStyle="1" w:styleId="title1">
    <w:name w:val="title1"/>
    <w:basedOn w:val="Normal"/>
    <w:uiPriority w:val="99"/>
    <w:rsid w:val="008769EC"/>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en-US"/>
    </w:rPr>
  </w:style>
  <w:style w:type="character" w:customStyle="1" w:styleId="CharChar3">
    <w:name w:val="Char Char3"/>
    <w:uiPriority w:val="99"/>
    <w:rsid w:val="0071461E"/>
    <w:rPr>
      <w:rFonts w:eastAsia="Times New Roman"/>
      <w:lang w:val="en-GB" w:eastAsia="fr-FR"/>
    </w:rPr>
  </w:style>
  <w:style w:type="paragraph" w:styleId="HTMLPreformatted">
    <w:name w:val="HTML Preformatted"/>
    <w:basedOn w:val="Normal"/>
    <w:link w:val="HTMLPreformattedChar"/>
    <w:uiPriority w:val="99"/>
    <w:rsid w:val="0053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bg-BG"/>
    </w:rPr>
  </w:style>
  <w:style w:type="character" w:customStyle="1" w:styleId="HTMLPreformattedChar">
    <w:name w:val="HTML Preformatted Char"/>
    <w:link w:val="HTMLPreformatted"/>
    <w:uiPriority w:val="99"/>
    <w:semiHidden/>
    <w:locked/>
    <w:rsid w:val="00534001"/>
    <w:rPr>
      <w:rFonts w:ascii="Courier New" w:hAnsi="Courier New" w:cs="Courier New"/>
      <w:lang w:val="bg-BG" w:eastAsia="bg-BG"/>
    </w:rPr>
  </w:style>
  <w:style w:type="paragraph" w:customStyle="1" w:styleId="Default">
    <w:name w:val="Default"/>
    <w:rsid w:val="00AE68F2"/>
    <w:pPr>
      <w:autoSpaceDE w:val="0"/>
      <w:autoSpaceDN w:val="0"/>
      <w:adjustRightInd w:val="0"/>
    </w:pPr>
    <w:rPr>
      <w:rFonts w:cs="Calibri"/>
      <w:color w:val="000000"/>
      <w:sz w:val="24"/>
      <w:szCs w:val="24"/>
      <w:lang w:val="en-US" w:eastAsia="en-US"/>
    </w:rPr>
  </w:style>
  <w:style w:type="paragraph" w:customStyle="1" w:styleId="CM1">
    <w:name w:val="CM1"/>
    <w:basedOn w:val="Default"/>
    <w:next w:val="Default"/>
    <w:uiPriority w:val="99"/>
    <w:rsid w:val="00676CF6"/>
    <w:rPr>
      <w:rFonts w:ascii="EUAlbertina" w:hAnsi="EUAlbertina" w:cs="EUAlbertina"/>
      <w:color w:val="auto"/>
    </w:rPr>
  </w:style>
  <w:style w:type="paragraph" w:customStyle="1" w:styleId="CM3">
    <w:name w:val="CM3"/>
    <w:basedOn w:val="Default"/>
    <w:next w:val="Default"/>
    <w:uiPriority w:val="99"/>
    <w:rsid w:val="00676CF6"/>
    <w:rPr>
      <w:rFonts w:ascii="EUAlbertina" w:hAnsi="EUAlbertina" w:cs="EUAlbertina"/>
      <w:color w:val="auto"/>
    </w:rPr>
  </w:style>
  <w:style w:type="character" w:customStyle="1" w:styleId="2">
    <w:name w:val="Основен текст (2)"/>
    <w:uiPriority w:val="99"/>
    <w:rsid w:val="000A64BB"/>
    <w:rPr>
      <w:rFonts w:ascii="Palatino Linotype" w:hAnsi="Palatino Linotype" w:cs="Palatino Linotype"/>
      <w:color w:val="000000"/>
      <w:spacing w:val="0"/>
      <w:w w:val="100"/>
      <w:position w:val="0"/>
      <w:sz w:val="15"/>
      <w:szCs w:val="15"/>
      <w:u w:val="none"/>
      <w:lang w:val="bg-BG" w:eastAsia="bg-BG"/>
    </w:rPr>
  </w:style>
  <w:style w:type="paragraph" w:styleId="ListParagraph">
    <w:name w:val="List Paragraph"/>
    <w:aliases w:val="List Paragraph1111"/>
    <w:basedOn w:val="Normal"/>
    <w:uiPriority w:val="34"/>
    <w:qFormat/>
    <w:rsid w:val="00E643ED"/>
    <w:pPr>
      <w:ind w:left="720"/>
    </w:pPr>
  </w:style>
  <w:style w:type="character" w:styleId="FollowedHyperlink">
    <w:name w:val="FollowedHyperlink"/>
    <w:uiPriority w:val="99"/>
    <w:semiHidden/>
    <w:unhideWhenUsed/>
    <w:rsid w:val="00A10786"/>
    <w:rPr>
      <w:color w:val="800080"/>
      <w:u w:val="single"/>
    </w:rPr>
  </w:style>
  <w:style w:type="paragraph" w:styleId="TOC1">
    <w:name w:val="toc 1"/>
    <w:basedOn w:val="Normal"/>
    <w:next w:val="Normal"/>
    <w:autoRedefine/>
    <w:uiPriority w:val="39"/>
    <w:locked/>
    <w:rsid w:val="007B5CB4"/>
  </w:style>
  <w:style w:type="character" w:customStyle="1" w:styleId="newdocreference">
    <w:name w:val="newdocreference"/>
    <w:rsid w:val="005044CA"/>
  </w:style>
  <w:style w:type="character" w:customStyle="1" w:styleId="Heading4Char">
    <w:name w:val="Heading 4 Char"/>
    <w:link w:val="Heading4"/>
    <w:uiPriority w:val="99"/>
    <w:rsid w:val="0073019C"/>
    <w:rPr>
      <w:rFonts w:ascii="Calibri" w:eastAsia="Times New Roman" w:hAnsi="Calibri" w:cs="Times New Roman"/>
      <w:b/>
      <w:bCs/>
      <w:sz w:val="28"/>
      <w:szCs w:val="28"/>
      <w:lang w:val="bg-BG"/>
    </w:rPr>
  </w:style>
  <w:style w:type="character" w:customStyle="1" w:styleId="Heading5Char">
    <w:name w:val="Heading 5 Char"/>
    <w:link w:val="Heading5"/>
    <w:rsid w:val="0073019C"/>
    <w:rPr>
      <w:rFonts w:ascii="Calibri" w:eastAsia="Times New Roman" w:hAnsi="Calibri" w:cs="Times New Roman"/>
      <w:b/>
      <w:bCs/>
      <w:i/>
      <w:iCs/>
      <w:sz w:val="26"/>
      <w:szCs w:val="26"/>
      <w:lang w:val="bg-BG"/>
    </w:rPr>
  </w:style>
  <w:style w:type="character" w:customStyle="1" w:styleId="hps">
    <w:name w:val="hps"/>
    <w:uiPriority w:val="99"/>
    <w:rsid w:val="00174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1532">
      <w:bodyDiv w:val="1"/>
      <w:marLeft w:val="0"/>
      <w:marRight w:val="0"/>
      <w:marTop w:val="0"/>
      <w:marBottom w:val="0"/>
      <w:divBdr>
        <w:top w:val="none" w:sz="0" w:space="0" w:color="auto"/>
        <w:left w:val="none" w:sz="0" w:space="0" w:color="auto"/>
        <w:bottom w:val="none" w:sz="0" w:space="0" w:color="auto"/>
        <w:right w:val="none" w:sz="0" w:space="0" w:color="auto"/>
      </w:divBdr>
    </w:div>
    <w:div w:id="112945276">
      <w:bodyDiv w:val="1"/>
      <w:marLeft w:val="0"/>
      <w:marRight w:val="0"/>
      <w:marTop w:val="0"/>
      <w:marBottom w:val="0"/>
      <w:divBdr>
        <w:top w:val="none" w:sz="0" w:space="0" w:color="auto"/>
        <w:left w:val="none" w:sz="0" w:space="0" w:color="auto"/>
        <w:bottom w:val="none" w:sz="0" w:space="0" w:color="auto"/>
        <w:right w:val="none" w:sz="0" w:space="0" w:color="auto"/>
      </w:divBdr>
    </w:div>
    <w:div w:id="568880610">
      <w:bodyDiv w:val="1"/>
      <w:marLeft w:val="0"/>
      <w:marRight w:val="0"/>
      <w:marTop w:val="0"/>
      <w:marBottom w:val="0"/>
      <w:divBdr>
        <w:top w:val="none" w:sz="0" w:space="0" w:color="auto"/>
        <w:left w:val="none" w:sz="0" w:space="0" w:color="auto"/>
        <w:bottom w:val="none" w:sz="0" w:space="0" w:color="auto"/>
        <w:right w:val="none" w:sz="0" w:space="0" w:color="auto"/>
      </w:divBdr>
    </w:div>
    <w:div w:id="613440555">
      <w:bodyDiv w:val="1"/>
      <w:marLeft w:val="0"/>
      <w:marRight w:val="0"/>
      <w:marTop w:val="0"/>
      <w:marBottom w:val="0"/>
      <w:divBdr>
        <w:top w:val="none" w:sz="0" w:space="0" w:color="auto"/>
        <w:left w:val="none" w:sz="0" w:space="0" w:color="auto"/>
        <w:bottom w:val="none" w:sz="0" w:space="0" w:color="auto"/>
        <w:right w:val="none" w:sz="0" w:space="0" w:color="auto"/>
      </w:divBdr>
    </w:div>
    <w:div w:id="634140997">
      <w:bodyDiv w:val="1"/>
      <w:marLeft w:val="0"/>
      <w:marRight w:val="0"/>
      <w:marTop w:val="0"/>
      <w:marBottom w:val="0"/>
      <w:divBdr>
        <w:top w:val="none" w:sz="0" w:space="0" w:color="auto"/>
        <w:left w:val="none" w:sz="0" w:space="0" w:color="auto"/>
        <w:bottom w:val="none" w:sz="0" w:space="0" w:color="auto"/>
        <w:right w:val="none" w:sz="0" w:space="0" w:color="auto"/>
      </w:divBdr>
    </w:div>
    <w:div w:id="704523016">
      <w:bodyDiv w:val="1"/>
      <w:marLeft w:val="0"/>
      <w:marRight w:val="0"/>
      <w:marTop w:val="0"/>
      <w:marBottom w:val="0"/>
      <w:divBdr>
        <w:top w:val="none" w:sz="0" w:space="0" w:color="auto"/>
        <w:left w:val="none" w:sz="0" w:space="0" w:color="auto"/>
        <w:bottom w:val="none" w:sz="0" w:space="0" w:color="auto"/>
        <w:right w:val="none" w:sz="0" w:space="0" w:color="auto"/>
      </w:divBdr>
    </w:div>
    <w:div w:id="792210830">
      <w:bodyDiv w:val="1"/>
      <w:marLeft w:val="0"/>
      <w:marRight w:val="0"/>
      <w:marTop w:val="0"/>
      <w:marBottom w:val="0"/>
      <w:divBdr>
        <w:top w:val="none" w:sz="0" w:space="0" w:color="auto"/>
        <w:left w:val="none" w:sz="0" w:space="0" w:color="auto"/>
        <w:bottom w:val="none" w:sz="0" w:space="0" w:color="auto"/>
        <w:right w:val="none" w:sz="0" w:space="0" w:color="auto"/>
      </w:divBdr>
    </w:div>
    <w:div w:id="860977453">
      <w:bodyDiv w:val="1"/>
      <w:marLeft w:val="0"/>
      <w:marRight w:val="0"/>
      <w:marTop w:val="0"/>
      <w:marBottom w:val="0"/>
      <w:divBdr>
        <w:top w:val="none" w:sz="0" w:space="0" w:color="auto"/>
        <w:left w:val="none" w:sz="0" w:space="0" w:color="auto"/>
        <w:bottom w:val="none" w:sz="0" w:space="0" w:color="auto"/>
        <w:right w:val="none" w:sz="0" w:space="0" w:color="auto"/>
      </w:divBdr>
    </w:div>
    <w:div w:id="1034187983">
      <w:bodyDiv w:val="1"/>
      <w:marLeft w:val="0"/>
      <w:marRight w:val="0"/>
      <w:marTop w:val="0"/>
      <w:marBottom w:val="0"/>
      <w:divBdr>
        <w:top w:val="none" w:sz="0" w:space="0" w:color="auto"/>
        <w:left w:val="none" w:sz="0" w:space="0" w:color="auto"/>
        <w:bottom w:val="none" w:sz="0" w:space="0" w:color="auto"/>
        <w:right w:val="none" w:sz="0" w:space="0" w:color="auto"/>
      </w:divBdr>
    </w:div>
    <w:div w:id="1075514911">
      <w:bodyDiv w:val="1"/>
      <w:marLeft w:val="0"/>
      <w:marRight w:val="0"/>
      <w:marTop w:val="0"/>
      <w:marBottom w:val="0"/>
      <w:divBdr>
        <w:top w:val="none" w:sz="0" w:space="0" w:color="auto"/>
        <w:left w:val="none" w:sz="0" w:space="0" w:color="auto"/>
        <w:bottom w:val="none" w:sz="0" w:space="0" w:color="auto"/>
        <w:right w:val="none" w:sz="0" w:space="0" w:color="auto"/>
      </w:divBdr>
    </w:div>
    <w:div w:id="1470784464">
      <w:bodyDiv w:val="1"/>
      <w:marLeft w:val="0"/>
      <w:marRight w:val="0"/>
      <w:marTop w:val="0"/>
      <w:marBottom w:val="0"/>
      <w:divBdr>
        <w:top w:val="none" w:sz="0" w:space="0" w:color="auto"/>
        <w:left w:val="none" w:sz="0" w:space="0" w:color="auto"/>
        <w:bottom w:val="none" w:sz="0" w:space="0" w:color="auto"/>
        <w:right w:val="none" w:sz="0" w:space="0" w:color="auto"/>
      </w:divBdr>
    </w:div>
    <w:div w:id="1494684370">
      <w:bodyDiv w:val="1"/>
      <w:marLeft w:val="0"/>
      <w:marRight w:val="0"/>
      <w:marTop w:val="0"/>
      <w:marBottom w:val="0"/>
      <w:divBdr>
        <w:top w:val="none" w:sz="0" w:space="0" w:color="auto"/>
        <w:left w:val="none" w:sz="0" w:space="0" w:color="auto"/>
        <w:bottom w:val="none" w:sz="0" w:space="0" w:color="auto"/>
        <w:right w:val="none" w:sz="0" w:space="0" w:color="auto"/>
      </w:divBdr>
    </w:div>
    <w:div w:id="1511528138">
      <w:marLeft w:val="0"/>
      <w:marRight w:val="0"/>
      <w:marTop w:val="0"/>
      <w:marBottom w:val="0"/>
      <w:divBdr>
        <w:top w:val="none" w:sz="0" w:space="0" w:color="auto"/>
        <w:left w:val="none" w:sz="0" w:space="0" w:color="auto"/>
        <w:bottom w:val="none" w:sz="0" w:space="0" w:color="auto"/>
        <w:right w:val="none" w:sz="0" w:space="0" w:color="auto"/>
      </w:divBdr>
    </w:div>
    <w:div w:id="1511528139">
      <w:marLeft w:val="0"/>
      <w:marRight w:val="0"/>
      <w:marTop w:val="0"/>
      <w:marBottom w:val="0"/>
      <w:divBdr>
        <w:top w:val="none" w:sz="0" w:space="0" w:color="auto"/>
        <w:left w:val="none" w:sz="0" w:space="0" w:color="auto"/>
        <w:bottom w:val="none" w:sz="0" w:space="0" w:color="auto"/>
        <w:right w:val="none" w:sz="0" w:space="0" w:color="auto"/>
      </w:divBdr>
      <w:divsChild>
        <w:div w:id="1511528159">
          <w:marLeft w:val="0"/>
          <w:marRight w:val="0"/>
          <w:marTop w:val="0"/>
          <w:marBottom w:val="0"/>
          <w:divBdr>
            <w:top w:val="none" w:sz="0" w:space="0" w:color="auto"/>
            <w:left w:val="none" w:sz="0" w:space="0" w:color="auto"/>
            <w:bottom w:val="none" w:sz="0" w:space="0" w:color="auto"/>
            <w:right w:val="none" w:sz="0" w:space="0" w:color="auto"/>
          </w:divBdr>
        </w:div>
      </w:divsChild>
    </w:div>
    <w:div w:id="1511528142">
      <w:marLeft w:val="0"/>
      <w:marRight w:val="0"/>
      <w:marTop w:val="0"/>
      <w:marBottom w:val="0"/>
      <w:divBdr>
        <w:top w:val="none" w:sz="0" w:space="0" w:color="auto"/>
        <w:left w:val="none" w:sz="0" w:space="0" w:color="auto"/>
        <w:bottom w:val="none" w:sz="0" w:space="0" w:color="auto"/>
        <w:right w:val="none" w:sz="0" w:space="0" w:color="auto"/>
      </w:divBdr>
      <w:divsChild>
        <w:div w:id="151152814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1528145">
      <w:marLeft w:val="60"/>
      <w:marRight w:val="60"/>
      <w:marTop w:val="60"/>
      <w:marBottom w:val="15"/>
      <w:divBdr>
        <w:top w:val="none" w:sz="0" w:space="0" w:color="auto"/>
        <w:left w:val="none" w:sz="0" w:space="0" w:color="auto"/>
        <w:bottom w:val="none" w:sz="0" w:space="0" w:color="auto"/>
        <w:right w:val="none" w:sz="0" w:space="0" w:color="auto"/>
      </w:divBdr>
    </w:div>
    <w:div w:id="1511528148">
      <w:marLeft w:val="0"/>
      <w:marRight w:val="0"/>
      <w:marTop w:val="0"/>
      <w:marBottom w:val="0"/>
      <w:divBdr>
        <w:top w:val="none" w:sz="0" w:space="0" w:color="auto"/>
        <w:left w:val="none" w:sz="0" w:space="0" w:color="auto"/>
        <w:bottom w:val="none" w:sz="0" w:space="0" w:color="auto"/>
        <w:right w:val="none" w:sz="0" w:space="0" w:color="auto"/>
      </w:divBdr>
      <w:divsChild>
        <w:div w:id="1511528136">
          <w:marLeft w:val="0"/>
          <w:marRight w:val="0"/>
          <w:marTop w:val="0"/>
          <w:marBottom w:val="0"/>
          <w:divBdr>
            <w:top w:val="none" w:sz="0" w:space="0" w:color="auto"/>
            <w:left w:val="none" w:sz="0" w:space="0" w:color="auto"/>
            <w:bottom w:val="none" w:sz="0" w:space="0" w:color="auto"/>
            <w:right w:val="none" w:sz="0" w:space="0" w:color="auto"/>
          </w:divBdr>
        </w:div>
      </w:divsChild>
    </w:div>
    <w:div w:id="1511528149">
      <w:marLeft w:val="60"/>
      <w:marRight w:val="60"/>
      <w:marTop w:val="60"/>
      <w:marBottom w:val="15"/>
      <w:divBdr>
        <w:top w:val="none" w:sz="0" w:space="0" w:color="auto"/>
        <w:left w:val="none" w:sz="0" w:space="0" w:color="auto"/>
        <w:bottom w:val="none" w:sz="0" w:space="0" w:color="auto"/>
        <w:right w:val="none" w:sz="0" w:space="0" w:color="auto"/>
      </w:divBdr>
      <w:divsChild>
        <w:div w:id="1511528140">
          <w:marLeft w:val="0"/>
          <w:marRight w:val="0"/>
          <w:marTop w:val="0"/>
          <w:marBottom w:val="0"/>
          <w:divBdr>
            <w:top w:val="none" w:sz="0" w:space="0" w:color="auto"/>
            <w:left w:val="none" w:sz="0" w:space="0" w:color="auto"/>
            <w:bottom w:val="none" w:sz="0" w:space="0" w:color="auto"/>
            <w:right w:val="none" w:sz="0" w:space="0" w:color="auto"/>
          </w:divBdr>
        </w:div>
        <w:div w:id="1511528143">
          <w:marLeft w:val="0"/>
          <w:marRight w:val="0"/>
          <w:marTop w:val="0"/>
          <w:marBottom w:val="0"/>
          <w:divBdr>
            <w:top w:val="none" w:sz="0" w:space="0" w:color="auto"/>
            <w:left w:val="none" w:sz="0" w:space="0" w:color="auto"/>
            <w:bottom w:val="none" w:sz="0" w:space="0" w:color="auto"/>
            <w:right w:val="none" w:sz="0" w:space="0" w:color="auto"/>
          </w:divBdr>
        </w:div>
        <w:div w:id="1511528154">
          <w:marLeft w:val="0"/>
          <w:marRight w:val="0"/>
          <w:marTop w:val="0"/>
          <w:marBottom w:val="0"/>
          <w:divBdr>
            <w:top w:val="none" w:sz="0" w:space="0" w:color="auto"/>
            <w:left w:val="none" w:sz="0" w:space="0" w:color="auto"/>
            <w:bottom w:val="none" w:sz="0" w:space="0" w:color="auto"/>
            <w:right w:val="none" w:sz="0" w:space="0" w:color="auto"/>
          </w:divBdr>
        </w:div>
      </w:divsChild>
    </w:div>
    <w:div w:id="1511528150">
      <w:marLeft w:val="60"/>
      <w:marRight w:val="60"/>
      <w:marTop w:val="60"/>
      <w:marBottom w:val="15"/>
      <w:divBdr>
        <w:top w:val="none" w:sz="0" w:space="0" w:color="auto"/>
        <w:left w:val="none" w:sz="0" w:space="0" w:color="auto"/>
        <w:bottom w:val="none" w:sz="0" w:space="0" w:color="auto"/>
        <w:right w:val="none" w:sz="0" w:space="0" w:color="auto"/>
      </w:divBdr>
      <w:divsChild>
        <w:div w:id="1511528137">
          <w:marLeft w:val="0"/>
          <w:marRight w:val="0"/>
          <w:marTop w:val="0"/>
          <w:marBottom w:val="0"/>
          <w:divBdr>
            <w:top w:val="none" w:sz="0" w:space="0" w:color="auto"/>
            <w:left w:val="none" w:sz="0" w:space="0" w:color="auto"/>
            <w:bottom w:val="none" w:sz="0" w:space="0" w:color="auto"/>
            <w:right w:val="none" w:sz="0" w:space="0" w:color="auto"/>
          </w:divBdr>
          <w:divsChild>
            <w:div w:id="1511528141">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11528151">
      <w:marLeft w:val="0"/>
      <w:marRight w:val="0"/>
      <w:marTop w:val="0"/>
      <w:marBottom w:val="0"/>
      <w:divBdr>
        <w:top w:val="none" w:sz="0" w:space="0" w:color="auto"/>
        <w:left w:val="none" w:sz="0" w:space="0" w:color="auto"/>
        <w:bottom w:val="none" w:sz="0" w:space="0" w:color="auto"/>
        <w:right w:val="none" w:sz="0" w:space="0" w:color="auto"/>
      </w:divBdr>
      <w:divsChild>
        <w:div w:id="151152815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1528155">
      <w:marLeft w:val="0"/>
      <w:marRight w:val="0"/>
      <w:marTop w:val="0"/>
      <w:marBottom w:val="0"/>
      <w:divBdr>
        <w:top w:val="none" w:sz="0" w:space="0" w:color="auto"/>
        <w:left w:val="none" w:sz="0" w:space="0" w:color="auto"/>
        <w:bottom w:val="none" w:sz="0" w:space="0" w:color="auto"/>
        <w:right w:val="none" w:sz="0" w:space="0" w:color="auto"/>
      </w:divBdr>
      <w:divsChild>
        <w:div w:id="151152814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1528156">
      <w:marLeft w:val="60"/>
      <w:marRight w:val="60"/>
      <w:marTop w:val="60"/>
      <w:marBottom w:val="15"/>
      <w:divBdr>
        <w:top w:val="none" w:sz="0" w:space="0" w:color="auto"/>
        <w:left w:val="none" w:sz="0" w:space="0" w:color="auto"/>
        <w:bottom w:val="none" w:sz="0" w:space="0" w:color="auto"/>
        <w:right w:val="none" w:sz="0" w:space="0" w:color="auto"/>
      </w:divBdr>
      <w:divsChild>
        <w:div w:id="1511528153">
          <w:marLeft w:val="0"/>
          <w:marRight w:val="0"/>
          <w:marTop w:val="0"/>
          <w:marBottom w:val="0"/>
          <w:divBdr>
            <w:top w:val="single" w:sz="4" w:space="1" w:color="auto"/>
            <w:left w:val="single" w:sz="4" w:space="4" w:color="auto"/>
            <w:bottom w:val="single" w:sz="4" w:space="1" w:color="auto"/>
            <w:right w:val="single" w:sz="4" w:space="4" w:color="auto"/>
          </w:divBdr>
        </w:div>
      </w:divsChild>
    </w:div>
    <w:div w:id="1511528158">
      <w:marLeft w:val="60"/>
      <w:marRight w:val="60"/>
      <w:marTop w:val="60"/>
      <w:marBottom w:val="15"/>
      <w:divBdr>
        <w:top w:val="none" w:sz="0" w:space="0" w:color="auto"/>
        <w:left w:val="none" w:sz="0" w:space="0" w:color="auto"/>
        <w:bottom w:val="none" w:sz="0" w:space="0" w:color="auto"/>
        <w:right w:val="none" w:sz="0" w:space="0" w:color="auto"/>
      </w:divBdr>
      <w:divsChild>
        <w:div w:id="1511528146">
          <w:marLeft w:val="0"/>
          <w:marRight w:val="0"/>
          <w:marTop w:val="0"/>
          <w:marBottom w:val="0"/>
          <w:divBdr>
            <w:top w:val="none" w:sz="0" w:space="0" w:color="auto"/>
            <w:left w:val="none" w:sz="0" w:space="0" w:color="auto"/>
            <w:bottom w:val="none" w:sz="0" w:space="0" w:color="auto"/>
            <w:right w:val="none" w:sz="0" w:space="0" w:color="auto"/>
          </w:divBdr>
          <w:divsChild>
            <w:div w:id="1511528157">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11528160">
      <w:marLeft w:val="0"/>
      <w:marRight w:val="0"/>
      <w:marTop w:val="0"/>
      <w:marBottom w:val="0"/>
      <w:divBdr>
        <w:top w:val="none" w:sz="0" w:space="0" w:color="auto"/>
        <w:left w:val="none" w:sz="0" w:space="0" w:color="auto"/>
        <w:bottom w:val="none" w:sz="0" w:space="0" w:color="auto"/>
        <w:right w:val="none" w:sz="0" w:space="0" w:color="auto"/>
      </w:divBdr>
    </w:div>
    <w:div w:id="1742681661">
      <w:bodyDiv w:val="1"/>
      <w:marLeft w:val="0"/>
      <w:marRight w:val="0"/>
      <w:marTop w:val="0"/>
      <w:marBottom w:val="0"/>
      <w:divBdr>
        <w:top w:val="none" w:sz="0" w:space="0" w:color="auto"/>
        <w:left w:val="none" w:sz="0" w:space="0" w:color="auto"/>
        <w:bottom w:val="none" w:sz="0" w:space="0" w:color="auto"/>
        <w:right w:val="none" w:sz="0" w:space="0" w:color="auto"/>
      </w:divBdr>
    </w:div>
    <w:div w:id="1753971949">
      <w:bodyDiv w:val="1"/>
      <w:marLeft w:val="0"/>
      <w:marRight w:val="0"/>
      <w:marTop w:val="0"/>
      <w:marBottom w:val="0"/>
      <w:divBdr>
        <w:top w:val="none" w:sz="0" w:space="0" w:color="auto"/>
        <w:left w:val="none" w:sz="0" w:space="0" w:color="auto"/>
        <w:bottom w:val="none" w:sz="0" w:space="0" w:color="auto"/>
        <w:right w:val="none" w:sz="0" w:space="0" w:color="auto"/>
      </w:divBdr>
    </w:div>
    <w:div w:id="1761221460">
      <w:bodyDiv w:val="1"/>
      <w:marLeft w:val="0"/>
      <w:marRight w:val="0"/>
      <w:marTop w:val="0"/>
      <w:marBottom w:val="0"/>
      <w:divBdr>
        <w:top w:val="none" w:sz="0" w:space="0" w:color="auto"/>
        <w:left w:val="none" w:sz="0" w:space="0" w:color="auto"/>
        <w:bottom w:val="none" w:sz="0" w:space="0" w:color="auto"/>
        <w:right w:val="none" w:sz="0" w:space="0" w:color="auto"/>
      </w:divBdr>
    </w:div>
    <w:div w:id="1933396958">
      <w:bodyDiv w:val="1"/>
      <w:marLeft w:val="0"/>
      <w:marRight w:val="0"/>
      <w:marTop w:val="0"/>
      <w:marBottom w:val="0"/>
      <w:divBdr>
        <w:top w:val="none" w:sz="0" w:space="0" w:color="auto"/>
        <w:left w:val="none" w:sz="0" w:space="0" w:color="auto"/>
        <w:bottom w:val="none" w:sz="0" w:space="0" w:color="auto"/>
        <w:right w:val="none" w:sz="0" w:space="0" w:color="auto"/>
      </w:divBdr>
    </w:div>
    <w:div w:id="2080208427">
      <w:bodyDiv w:val="1"/>
      <w:marLeft w:val="0"/>
      <w:marRight w:val="0"/>
      <w:marTop w:val="0"/>
      <w:marBottom w:val="0"/>
      <w:divBdr>
        <w:top w:val="none" w:sz="0" w:space="0" w:color="auto"/>
        <w:left w:val="none" w:sz="0" w:space="0" w:color="auto"/>
        <w:bottom w:val="none" w:sz="0" w:space="0" w:color="auto"/>
        <w:right w:val="none" w:sz="0" w:space="0" w:color="auto"/>
      </w:divBdr>
    </w:div>
    <w:div w:id="212172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umis2020.government.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eufunds.bg/bg/node/465"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ufund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3D1B5-4F16-4F4F-98D3-30AD2861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10815</Words>
  <Characters>61650</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72321</CharactersWithSpaces>
  <SharedDoc>false</SharedDoc>
  <HLinks>
    <vt:vector size="234" baseType="variant">
      <vt:variant>
        <vt:i4>7864445</vt:i4>
      </vt:variant>
      <vt:variant>
        <vt:i4>318</vt:i4>
      </vt:variant>
      <vt:variant>
        <vt:i4>0</vt:i4>
      </vt:variant>
      <vt:variant>
        <vt:i4>5</vt:i4>
      </vt:variant>
      <vt:variant>
        <vt:lpwstr>http://www.eufunds.bg/</vt:lpwstr>
      </vt:variant>
      <vt:variant>
        <vt:lpwstr/>
      </vt:variant>
      <vt:variant>
        <vt:i4>7667742</vt:i4>
      </vt:variant>
      <vt:variant>
        <vt:i4>315</vt:i4>
      </vt:variant>
      <vt:variant>
        <vt:i4>0</vt:i4>
      </vt:variant>
      <vt:variant>
        <vt:i4>5</vt:i4>
      </vt:variant>
      <vt:variant>
        <vt:lpwstr>mailto:pmdr@mzh.government.bg</vt:lpwstr>
      </vt:variant>
      <vt:variant>
        <vt:lpwstr/>
      </vt:variant>
      <vt:variant>
        <vt:i4>1769490</vt:i4>
      </vt:variant>
      <vt:variant>
        <vt:i4>276</vt:i4>
      </vt:variant>
      <vt:variant>
        <vt:i4>0</vt:i4>
      </vt:variant>
      <vt:variant>
        <vt:i4>5</vt:i4>
      </vt:variant>
      <vt:variant>
        <vt:lpwstr>https://eumis2020.government.bg/</vt:lpwstr>
      </vt:variant>
      <vt:variant>
        <vt:lpwstr/>
      </vt:variant>
      <vt:variant>
        <vt:i4>1900605</vt:i4>
      </vt:variant>
      <vt:variant>
        <vt:i4>212</vt:i4>
      </vt:variant>
      <vt:variant>
        <vt:i4>0</vt:i4>
      </vt:variant>
      <vt:variant>
        <vt:i4>5</vt:i4>
      </vt:variant>
      <vt:variant>
        <vt:lpwstr/>
      </vt:variant>
      <vt:variant>
        <vt:lpwstr>_Toc452739814</vt:lpwstr>
      </vt:variant>
      <vt:variant>
        <vt:i4>1900605</vt:i4>
      </vt:variant>
      <vt:variant>
        <vt:i4>206</vt:i4>
      </vt:variant>
      <vt:variant>
        <vt:i4>0</vt:i4>
      </vt:variant>
      <vt:variant>
        <vt:i4>5</vt:i4>
      </vt:variant>
      <vt:variant>
        <vt:lpwstr/>
      </vt:variant>
      <vt:variant>
        <vt:lpwstr>_Toc452739813</vt:lpwstr>
      </vt:variant>
      <vt:variant>
        <vt:i4>1900605</vt:i4>
      </vt:variant>
      <vt:variant>
        <vt:i4>200</vt:i4>
      </vt:variant>
      <vt:variant>
        <vt:i4>0</vt:i4>
      </vt:variant>
      <vt:variant>
        <vt:i4>5</vt:i4>
      </vt:variant>
      <vt:variant>
        <vt:lpwstr/>
      </vt:variant>
      <vt:variant>
        <vt:lpwstr>_Toc452739812</vt:lpwstr>
      </vt:variant>
      <vt:variant>
        <vt:i4>1900605</vt:i4>
      </vt:variant>
      <vt:variant>
        <vt:i4>194</vt:i4>
      </vt:variant>
      <vt:variant>
        <vt:i4>0</vt:i4>
      </vt:variant>
      <vt:variant>
        <vt:i4>5</vt:i4>
      </vt:variant>
      <vt:variant>
        <vt:lpwstr/>
      </vt:variant>
      <vt:variant>
        <vt:lpwstr>_Toc452739811</vt:lpwstr>
      </vt:variant>
      <vt:variant>
        <vt:i4>1900605</vt:i4>
      </vt:variant>
      <vt:variant>
        <vt:i4>188</vt:i4>
      </vt:variant>
      <vt:variant>
        <vt:i4>0</vt:i4>
      </vt:variant>
      <vt:variant>
        <vt:i4>5</vt:i4>
      </vt:variant>
      <vt:variant>
        <vt:lpwstr/>
      </vt:variant>
      <vt:variant>
        <vt:lpwstr>_Toc452739810</vt:lpwstr>
      </vt:variant>
      <vt:variant>
        <vt:i4>1835069</vt:i4>
      </vt:variant>
      <vt:variant>
        <vt:i4>182</vt:i4>
      </vt:variant>
      <vt:variant>
        <vt:i4>0</vt:i4>
      </vt:variant>
      <vt:variant>
        <vt:i4>5</vt:i4>
      </vt:variant>
      <vt:variant>
        <vt:lpwstr/>
      </vt:variant>
      <vt:variant>
        <vt:lpwstr>_Toc452739809</vt:lpwstr>
      </vt:variant>
      <vt:variant>
        <vt:i4>1835069</vt:i4>
      </vt:variant>
      <vt:variant>
        <vt:i4>176</vt:i4>
      </vt:variant>
      <vt:variant>
        <vt:i4>0</vt:i4>
      </vt:variant>
      <vt:variant>
        <vt:i4>5</vt:i4>
      </vt:variant>
      <vt:variant>
        <vt:lpwstr/>
      </vt:variant>
      <vt:variant>
        <vt:lpwstr>_Toc452739808</vt:lpwstr>
      </vt:variant>
      <vt:variant>
        <vt:i4>1835069</vt:i4>
      </vt:variant>
      <vt:variant>
        <vt:i4>170</vt:i4>
      </vt:variant>
      <vt:variant>
        <vt:i4>0</vt:i4>
      </vt:variant>
      <vt:variant>
        <vt:i4>5</vt:i4>
      </vt:variant>
      <vt:variant>
        <vt:lpwstr/>
      </vt:variant>
      <vt:variant>
        <vt:lpwstr>_Toc452739807</vt:lpwstr>
      </vt:variant>
      <vt:variant>
        <vt:i4>1835069</vt:i4>
      </vt:variant>
      <vt:variant>
        <vt:i4>164</vt:i4>
      </vt:variant>
      <vt:variant>
        <vt:i4>0</vt:i4>
      </vt:variant>
      <vt:variant>
        <vt:i4>5</vt:i4>
      </vt:variant>
      <vt:variant>
        <vt:lpwstr/>
      </vt:variant>
      <vt:variant>
        <vt:lpwstr>_Toc452739806</vt:lpwstr>
      </vt:variant>
      <vt:variant>
        <vt:i4>1835069</vt:i4>
      </vt:variant>
      <vt:variant>
        <vt:i4>158</vt:i4>
      </vt:variant>
      <vt:variant>
        <vt:i4>0</vt:i4>
      </vt:variant>
      <vt:variant>
        <vt:i4>5</vt:i4>
      </vt:variant>
      <vt:variant>
        <vt:lpwstr/>
      </vt:variant>
      <vt:variant>
        <vt:lpwstr>_Toc452739805</vt:lpwstr>
      </vt:variant>
      <vt:variant>
        <vt:i4>1835069</vt:i4>
      </vt:variant>
      <vt:variant>
        <vt:i4>152</vt:i4>
      </vt:variant>
      <vt:variant>
        <vt:i4>0</vt:i4>
      </vt:variant>
      <vt:variant>
        <vt:i4>5</vt:i4>
      </vt:variant>
      <vt:variant>
        <vt:lpwstr/>
      </vt:variant>
      <vt:variant>
        <vt:lpwstr>_Toc452739804</vt:lpwstr>
      </vt:variant>
      <vt:variant>
        <vt:i4>1835069</vt:i4>
      </vt:variant>
      <vt:variant>
        <vt:i4>146</vt:i4>
      </vt:variant>
      <vt:variant>
        <vt:i4>0</vt:i4>
      </vt:variant>
      <vt:variant>
        <vt:i4>5</vt:i4>
      </vt:variant>
      <vt:variant>
        <vt:lpwstr/>
      </vt:variant>
      <vt:variant>
        <vt:lpwstr>_Toc452739803</vt:lpwstr>
      </vt:variant>
      <vt:variant>
        <vt:i4>1835069</vt:i4>
      </vt:variant>
      <vt:variant>
        <vt:i4>140</vt:i4>
      </vt:variant>
      <vt:variant>
        <vt:i4>0</vt:i4>
      </vt:variant>
      <vt:variant>
        <vt:i4>5</vt:i4>
      </vt:variant>
      <vt:variant>
        <vt:lpwstr/>
      </vt:variant>
      <vt:variant>
        <vt:lpwstr>_Toc452739802</vt:lpwstr>
      </vt:variant>
      <vt:variant>
        <vt:i4>1835069</vt:i4>
      </vt:variant>
      <vt:variant>
        <vt:i4>134</vt:i4>
      </vt:variant>
      <vt:variant>
        <vt:i4>0</vt:i4>
      </vt:variant>
      <vt:variant>
        <vt:i4>5</vt:i4>
      </vt:variant>
      <vt:variant>
        <vt:lpwstr/>
      </vt:variant>
      <vt:variant>
        <vt:lpwstr>_Toc452739801</vt:lpwstr>
      </vt:variant>
      <vt:variant>
        <vt:i4>1835069</vt:i4>
      </vt:variant>
      <vt:variant>
        <vt:i4>128</vt:i4>
      </vt:variant>
      <vt:variant>
        <vt:i4>0</vt:i4>
      </vt:variant>
      <vt:variant>
        <vt:i4>5</vt:i4>
      </vt:variant>
      <vt:variant>
        <vt:lpwstr/>
      </vt:variant>
      <vt:variant>
        <vt:lpwstr>_Toc452739800</vt:lpwstr>
      </vt:variant>
      <vt:variant>
        <vt:i4>1376306</vt:i4>
      </vt:variant>
      <vt:variant>
        <vt:i4>122</vt:i4>
      </vt:variant>
      <vt:variant>
        <vt:i4>0</vt:i4>
      </vt:variant>
      <vt:variant>
        <vt:i4>5</vt:i4>
      </vt:variant>
      <vt:variant>
        <vt:lpwstr/>
      </vt:variant>
      <vt:variant>
        <vt:lpwstr>_Toc452739799</vt:lpwstr>
      </vt:variant>
      <vt:variant>
        <vt:i4>1376306</vt:i4>
      </vt:variant>
      <vt:variant>
        <vt:i4>116</vt:i4>
      </vt:variant>
      <vt:variant>
        <vt:i4>0</vt:i4>
      </vt:variant>
      <vt:variant>
        <vt:i4>5</vt:i4>
      </vt:variant>
      <vt:variant>
        <vt:lpwstr/>
      </vt:variant>
      <vt:variant>
        <vt:lpwstr>_Toc452739798</vt:lpwstr>
      </vt:variant>
      <vt:variant>
        <vt:i4>1376306</vt:i4>
      </vt:variant>
      <vt:variant>
        <vt:i4>110</vt:i4>
      </vt:variant>
      <vt:variant>
        <vt:i4>0</vt:i4>
      </vt:variant>
      <vt:variant>
        <vt:i4>5</vt:i4>
      </vt:variant>
      <vt:variant>
        <vt:lpwstr/>
      </vt:variant>
      <vt:variant>
        <vt:lpwstr>_Toc452739797</vt:lpwstr>
      </vt:variant>
      <vt:variant>
        <vt:i4>1376306</vt:i4>
      </vt:variant>
      <vt:variant>
        <vt:i4>104</vt:i4>
      </vt:variant>
      <vt:variant>
        <vt:i4>0</vt:i4>
      </vt:variant>
      <vt:variant>
        <vt:i4>5</vt:i4>
      </vt:variant>
      <vt:variant>
        <vt:lpwstr/>
      </vt:variant>
      <vt:variant>
        <vt:lpwstr>_Toc452739796</vt:lpwstr>
      </vt:variant>
      <vt:variant>
        <vt:i4>1376306</vt:i4>
      </vt:variant>
      <vt:variant>
        <vt:i4>98</vt:i4>
      </vt:variant>
      <vt:variant>
        <vt:i4>0</vt:i4>
      </vt:variant>
      <vt:variant>
        <vt:i4>5</vt:i4>
      </vt:variant>
      <vt:variant>
        <vt:lpwstr/>
      </vt:variant>
      <vt:variant>
        <vt:lpwstr>_Toc452739795</vt:lpwstr>
      </vt:variant>
      <vt:variant>
        <vt:i4>1376306</vt:i4>
      </vt:variant>
      <vt:variant>
        <vt:i4>92</vt:i4>
      </vt:variant>
      <vt:variant>
        <vt:i4>0</vt:i4>
      </vt:variant>
      <vt:variant>
        <vt:i4>5</vt:i4>
      </vt:variant>
      <vt:variant>
        <vt:lpwstr/>
      </vt:variant>
      <vt:variant>
        <vt:lpwstr>_Toc452739794</vt:lpwstr>
      </vt:variant>
      <vt:variant>
        <vt:i4>1376306</vt:i4>
      </vt:variant>
      <vt:variant>
        <vt:i4>86</vt:i4>
      </vt:variant>
      <vt:variant>
        <vt:i4>0</vt:i4>
      </vt:variant>
      <vt:variant>
        <vt:i4>5</vt:i4>
      </vt:variant>
      <vt:variant>
        <vt:lpwstr/>
      </vt:variant>
      <vt:variant>
        <vt:lpwstr>_Toc452739793</vt:lpwstr>
      </vt:variant>
      <vt:variant>
        <vt:i4>1376306</vt:i4>
      </vt:variant>
      <vt:variant>
        <vt:i4>80</vt:i4>
      </vt:variant>
      <vt:variant>
        <vt:i4>0</vt:i4>
      </vt:variant>
      <vt:variant>
        <vt:i4>5</vt:i4>
      </vt:variant>
      <vt:variant>
        <vt:lpwstr/>
      </vt:variant>
      <vt:variant>
        <vt:lpwstr>_Toc452739792</vt:lpwstr>
      </vt:variant>
      <vt:variant>
        <vt:i4>1376306</vt:i4>
      </vt:variant>
      <vt:variant>
        <vt:i4>74</vt:i4>
      </vt:variant>
      <vt:variant>
        <vt:i4>0</vt:i4>
      </vt:variant>
      <vt:variant>
        <vt:i4>5</vt:i4>
      </vt:variant>
      <vt:variant>
        <vt:lpwstr/>
      </vt:variant>
      <vt:variant>
        <vt:lpwstr>_Toc452739791</vt:lpwstr>
      </vt:variant>
      <vt:variant>
        <vt:i4>1376306</vt:i4>
      </vt:variant>
      <vt:variant>
        <vt:i4>68</vt:i4>
      </vt:variant>
      <vt:variant>
        <vt:i4>0</vt:i4>
      </vt:variant>
      <vt:variant>
        <vt:i4>5</vt:i4>
      </vt:variant>
      <vt:variant>
        <vt:lpwstr/>
      </vt:variant>
      <vt:variant>
        <vt:lpwstr>_Toc452739790</vt:lpwstr>
      </vt:variant>
      <vt:variant>
        <vt:i4>1310770</vt:i4>
      </vt:variant>
      <vt:variant>
        <vt:i4>62</vt:i4>
      </vt:variant>
      <vt:variant>
        <vt:i4>0</vt:i4>
      </vt:variant>
      <vt:variant>
        <vt:i4>5</vt:i4>
      </vt:variant>
      <vt:variant>
        <vt:lpwstr/>
      </vt:variant>
      <vt:variant>
        <vt:lpwstr>_Toc452739789</vt:lpwstr>
      </vt:variant>
      <vt:variant>
        <vt:i4>1310770</vt:i4>
      </vt:variant>
      <vt:variant>
        <vt:i4>56</vt:i4>
      </vt:variant>
      <vt:variant>
        <vt:i4>0</vt:i4>
      </vt:variant>
      <vt:variant>
        <vt:i4>5</vt:i4>
      </vt:variant>
      <vt:variant>
        <vt:lpwstr/>
      </vt:variant>
      <vt:variant>
        <vt:lpwstr>_Toc452739788</vt:lpwstr>
      </vt:variant>
      <vt:variant>
        <vt:i4>1310770</vt:i4>
      </vt:variant>
      <vt:variant>
        <vt:i4>50</vt:i4>
      </vt:variant>
      <vt:variant>
        <vt:i4>0</vt:i4>
      </vt:variant>
      <vt:variant>
        <vt:i4>5</vt:i4>
      </vt:variant>
      <vt:variant>
        <vt:lpwstr/>
      </vt:variant>
      <vt:variant>
        <vt:lpwstr>_Toc452739787</vt:lpwstr>
      </vt:variant>
      <vt:variant>
        <vt:i4>1310770</vt:i4>
      </vt:variant>
      <vt:variant>
        <vt:i4>44</vt:i4>
      </vt:variant>
      <vt:variant>
        <vt:i4>0</vt:i4>
      </vt:variant>
      <vt:variant>
        <vt:i4>5</vt:i4>
      </vt:variant>
      <vt:variant>
        <vt:lpwstr/>
      </vt:variant>
      <vt:variant>
        <vt:lpwstr>_Toc452739786</vt:lpwstr>
      </vt:variant>
      <vt:variant>
        <vt:i4>1310770</vt:i4>
      </vt:variant>
      <vt:variant>
        <vt:i4>38</vt:i4>
      </vt:variant>
      <vt:variant>
        <vt:i4>0</vt:i4>
      </vt:variant>
      <vt:variant>
        <vt:i4>5</vt:i4>
      </vt:variant>
      <vt:variant>
        <vt:lpwstr/>
      </vt:variant>
      <vt:variant>
        <vt:lpwstr>_Toc452739785</vt:lpwstr>
      </vt:variant>
      <vt:variant>
        <vt:i4>1310770</vt:i4>
      </vt:variant>
      <vt:variant>
        <vt:i4>32</vt:i4>
      </vt:variant>
      <vt:variant>
        <vt:i4>0</vt:i4>
      </vt:variant>
      <vt:variant>
        <vt:i4>5</vt:i4>
      </vt:variant>
      <vt:variant>
        <vt:lpwstr/>
      </vt:variant>
      <vt:variant>
        <vt:lpwstr>_Toc452739784</vt:lpwstr>
      </vt:variant>
      <vt:variant>
        <vt:i4>1310770</vt:i4>
      </vt:variant>
      <vt:variant>
        <vt:i4>26</vt:i4>
      </vt:variant>
      <vt:variant>
        <vt:i4>0</vt:i4>
      </vt:variant>
      <vt:variant>
        <vt:i4>5</vt:i4>
      </vt:variant>
      <vt:variant>
        <vt:lpwstr/>
      </vt:variant>
      <vt:variant>
        <vt:lpwstr>_Toc452739783</vt:lpwstr>
      </vt:variant>
      <vt:variant>
        <vt:i4>1310770</vt:i4>
      </vt:variant>
      <vt:variant>
        <vt:i4>20</vt:i4>
      </vt:variant>
      <vt:variant>
        <vt:i4>0</vt:i4>
      </vt:variant>
      <vt:variant>
        <vt:i4>5</vt:i4>
      </vt:variant>
      <vt:variant>
        <vt:lpwstr/>
      </vt:variant>
      <vt:variant>
        <vt:lpwstr>_Toc452739782</vt:lpwstr>
      </vt:variant>
      <vt:variant>
        <vt:i4>1310770</vt:i4>
      </vt:variant>
      <vt:variant>
        <vt:i4>14</vt:i4>
      </vt:variant>
      <vt:variant>
        <vt:i4>0</vt:i4>
      </vt:variant>
      <vt:variant>
        <vt:i4>5</vt:i4>
      </vt:variant>
      <vt:variant>
        <vt:lpwstr/>
      </vt:variant>
      <vt:variant>
        <vt:lpwstr>_Toc452739781</vt:lpwstr>
      </vt:variant>
      <vt:variant>
        <vt:i4>1310770</vt:i4>
      </vt:variant>
      <vt:variant>
        <vt:i4>8</vt:i4>
      </vt:variant>
      <vt:variant>
        <vt:i4>0</vt:i4>
      </vt:variant>
      <vt:variant>
        <vt:i4>5</vt:i4>
      </vt:variant>
      <vt:variant>
        <vt:lpwstr/>
      </vt:variant>
      <vt:variant>
        <vt:lpwstr>_Toc452739780</vt:lpwstr>
      </vt:variant>
      <vt:variant>
        <vt:i4>1769522</vt:i4>
      </vt:variant>
      <vt:variant>
        <vt:i4>2</vt:i4>
      </vt:variant>
      <vt:variant>
        <vt:i4>0</vt:i4>
      </vt:variant>
      <vt:variant>
        <vt:i4>5</vt:i4>
      </vt:variant>
      <vt:variant>
        <vt:lpwstr/>
      </vt:variant>
      <vt:variant>
        <vt:lpwstr>_Toc452739779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2023-02-10T13:02:00Z</dcterms:created>
  <dcterms:modified xsi:type="dcterms:W3CDTF">2024-05-30T08:22:00Z</dcterms:modified>
</cp:coreProperties>
</file>