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355E7" w14:textId="77777777" w:rsidR="00BE6FDF" w:rsidRPr="00B41440" w:rsidRDefault="00BE6FDF" w:rsidP="009404BD">
      <w:pPr>
        <w:rPr>
          <w:rFonts w:ascii="Times New Roman" w:hAnsi="Times New Roman" w:cs="Times New Roman"/>
          <w:sz w:val="24"/>
          <w:szCs w:val="24"/>
          <w:lang w:val="bg-BG"/>
        </w:rPr>
      </w:pPr>
    </w:p>
    <w:p w14:paraId="63B32D4C" w14:textId="2477B794"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2A3B8C">
        <w:rPr>
          <w:rFonts w:ascii="Times New Roman" w:hAnsi="Times New Roman" w:cs="Times New Roman"/>
          <w:sz w:val="24"/>
          <w:szCs w:val="24"/>
          <w:lang w:val="bg-BG"/>
        </w:rPr>
        <w:t>12</w:t>
      </w:r>
      <w:bookmarkStart w:id="0" w:name="_GoBack"/>
      <w:bookmarkEnd w:id="0"/>
    </w:p>
    <w:p w14:paraId="6BDDA728" w14:textId="77777777" w:rsidR="00C80AD2" w:rsidRPr="00082FB9" w:rsidRDefault="00C80AD2" w:rsidP="00C80AD2">
      <w:pPr>
        <w:jc w:val="right"/>
        <w:rPr>
          <w:rFonts w:ascii="Times New Roman" w:hAnsi="Times New Roman" w:cs="Times New Roman"/>
          <w:sz w:val="24"/>
          <w:szCs w:val="24"/>
          <w:lang w:val="bg-BG"/>
        </w:rPr>
      </w:pPr>
    </w:p>
    <w:p w14:paraId="31629A13"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14:paraId="2EBD9E26" w14:textId="77777777" w:rsidR="00C80AD2" w:rsidRPr="00082FB9" w:rsidRDefault="00C80AD2" w:rsidP="00C80AD2">
      <w:pPr>
        <w:jc w:val="center"/>
        <w:rPr>
          <w:rFonts w:ascii="Times New Roman" w:hAnsi="Times New Roman" w:cs="Times New Roman"/>
          <w:b/>
          <w:sz w:val="24"/>
          <w:szCs w:val="24"/>
          <w:lang w:val="bg-BG"/>
        </w:rPr>
      </w:pPr>
    </w:p>
    <w:p w14:paraId="3B68EA14"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42E8C5AD" w14:textId="77777777" w:rsidR="00275F49" w:rsidRPr="00082FB9" w:rsidRDefault="00275F49" w:rsidP="00C80AD2">
      <w:pPr>
        <w:spacing w:after="0"/>
        <w:jc w:val="both"/>
        <w:rPr>
          <w:rFonts w:ascii="Times New Roman" w:hAnsi="Times New Roman" w:cs="Times New Roman"/>
          <w:b/>
          <w:sz w:val="24"/>
          <w:szCs w:val="24"/>
          <w:lang w:val="bg-BG"/>
        </w:rPr>
      </w:pPr>
    </w:p>
    <w:p w14:paraId="76F45177"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15E63759" w14:textId="77777777"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14:paraId="3BE60136" w14:textId="77777777" w:rsidR="00B142C2" w:rsidRPr="00082FB9" w:rsidRDefault="00B142C2" w:rsidP="00275F49">
      <w:pPr>
        <w:spacing w:after="0"/>
        <w:jc w:val="both"/>
        <w:rPr>
          <w:rFonts w:ascii="Times New Roman" w:hAnsi="Times New Roman" w:cs="Times New Roman"/>
          <w:sz w:val="24"/>
          <w:szCs w:val="24"/>
          <w:lang w:val="bg-BG"/>
        </w:rPr>
      </w:pPr>
    </w:p>
    <w:p w14:paraId="01C95115"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23384BA7" w14:textId="77777777" w:rsidR="00275F49" w:rsidRDefault="00275F49" w:rsidP="00275F49">
      <w:pPr>
        <w:spacing w:after="0"/>
        <w:jc w:val="both"/>
        <w:rPr>
          <w:rFonts w:ascii="Times New Roman" w:hAnsi="Times New Roman" w:cs="Times New Roman"/>
          <w:sz w:val="24"/>
          <w:szCs w:val="24"/>
          <w:lang w:val="bg-BG"/>
        </w:rPr>
      </w:pPr>
    </w:p>
    <w:p w14:paraId="41BB01EA"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3E4539FC" w14:textId="77777777" w:rsidR="005F3B7F" w:rsidRPr="00082FB9" w:rsidRDefault="005F3B7F" w:rsidP="00B142C2">
      <w:pPr>
        <w:spacing w:after="0"/>
        <w:jc w:val="both"/>
        <w:rPr>
          <w:rFonts w:ascii="Times New Roman" w:hAnsi="Times New Roman" w:cs="Times New Roman"/>
          <w:sz w:val="24"/>
          <w:szCs w:val="24"/>
          <w:lang w:val="bg-BG"/>
        </w:rPr>
      </w:pPr>
    </w:p>
    <w:p w14:paraId="00CE596F" w14:textId="77777777"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14:paraId="0749A57C" w14:textId="77777777" w:rsidR="0038619D" w:rsidRPr="004178AC" w:rsidRDefault="0038619D" w:rsidP="00B142C2">
      <w:pPr>
        <w:spacing w:after="0"/>
        <w:jc w:val="both"/>
        <w:rPr>
          <w:rFonts w:ascii="Times New Roman" w:hAnsi="Times New Roman" w:cs="Times New Roman"/>
          <w:b/>
          <w:sz w:val="24"/>
          <w:szCs w:val="24"/>
          <w:lang w:val="bg-BG"/>
        </w:rPr>
      </w:pPr>
    </w:p>
    <w:p w14:paraId="2F5E3554"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4C30AE18"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0293B75C" w14:textId="77777777" w:rsidR="00DC3A42" w:rsidRDefault="00DC3A42" w:rsidP="005F3B7F">
      <w:pPr>
        <w:spacing w:after="0"/>
        <w:jc w:val="both"/>
        <w:rPr>
          <w:rFonts w:ascii="Times New Roman" w:hAnsi="Times New Roman" w:cs="Times New Roman"/>
          <w:sz w:val="24"/>
          <w:szCs w:val="24"/>
          <w:lang w:val="bg-BG"/>
        </w:rPr>
      </w:pPr>
    </w:p>
    <w:p w14:paraId="77EDFE1D"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003A9980"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631F6A63"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47413C38" w14:textId="77777777" w:rsidR="005F3B7F" w:rsidRPr="00082FB9" w:rsidRDefault="005F3B7F" w:rsidP="005F3B7F">
      <w:pPr>
        <w:spacing w:after="0"/>
        <w:jc w:val="center"/>
        <w:rPr>
          <w:rFonts w:ascii="Times New Roman" w:hAnsi="Times New Roman" w:cs="Times New Roman"/>
          <w:sz w:val="24"/>
          <w:szCs w:val="24"/>
          <w:lang w:val="bg-BG"/>
        </w:rPr>
      </w:pPr>
    </w:p>
    <w:p w14:paraId="2CB019EB"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7ADF2396" w14:textId="77777777" w:rsidR="00930822" w:rsidRPr="00082FB9" w:rsidRDefault="00930822" w:rsidP="005F3B7F">
      <w:pPr>
        <w:spacing w:after="0"/>
        <w:jc w:val="both"/>
        <w:rPr>
          <w:rFonts w:ascii="Times New Roman" w:hAnsi="Times New Roman" w:cs="Times New Roman"/>
          <w:sz w:val="24"/>
          <w:szCs w:val="24"/>
          <w:lang w:val="bg-BG"/>
        </w:rPr>
      </w:pPr>
    </w:p>
    <w:p w14:paraId="5D651BD0"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AE8F12D" w14:textId="77777777" w:rsidR="00F87A73" w:rsidRPr="00082FB9" w:rsidRDefault="00F87A73" w:rsidP="005F3B7F">
      <w:pPr>
        <w:spacing w:after="0"/>
        <w:jc w:val="both"/>
        <w:rPr>
          <w:rFonts w:ascii="Times New Roman" w:hAnsi="Times New Roman" w:cs="Times New Roman"/>
          <w:sz w:val="24"/>
          <w:szCs w:val="24"/>
          <w:lang w:val="bg-BG"/>
        </w:rPr>
      </w:pPr>
    </w:p>
    <w:p w14:paraId="2579136E"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30EB32C3" w14:textId="77777777" w:rsidR="005F3B7F" w:rsidRPr="00082FB9" w:rsidRDefault="005F3B7F" w:rsidP="005F3B7F">
      <w:pPr>
        <w:spacing w:after="0"/>
        <w:jc w:val="both"/>
        <w:rPr>
          <w:rFonts w:ascii="Times New Roman" w:hAnsi="Times New Roman" w:cs="Times New Roman"/>
          <w:sz w:val="24"/>
          <w:szCs w:val="24"/>
          <w:lang w:val="bg-BG"/>
        </w:rPr>
      </w:pPr>
    </w:p>
    <w:p w14:paraId="4A072779"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0F82357C" w14:textId="77777777" w:rsidR="005F3B7F" w:rsidRPr="00082FB9" w:rsidRDefault="005F3B7F" w:rsidP="005F3B7F">
      <w:pPr>
        <w:spacing w:after="0"/>
        <w:jc w:val="both"/>
        <w:rPr>
          <w:rFonts w:ascii="Times New Roman" w:hAnsi="Times New Roman" w:cs="Times New Roman"/>
          <w:sz w:val="24"/>
          <w:szCs w:val="24"/>
          <w:lang w:val="bg-BG"/>
        </w:rPr>
      </w:pPr>
    </w:p>
    <w:p w14:paraId="114A9870"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75C6B19D" w14:textId="77777777" w:rsidR="005F3B7F" w:rsidRPr="00082FB9" w:rsidRDefault="005F3B7F" w:rsidP="005F3B7F">
      <w:pPr>
        <w:spacing w:after="0"/>
        <w:jc w:val="both"/>
        <w:rPr>
          <w:rFonts w:ascii="Times New Roman" w:hAnsi="Times New Roman" w:cs="Times New Roman"/>
          <w:sz w:val="24"/>
          <w:szCs w:val="24"/>
          <w:lang w:val="bg-BG"/>
        </w:rPr>
      </w:pPr>
    </w:p>
    <w:p w14:paraId="6298C553"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19D6F392" w14:textId="77777777" w:rsidR="00275F49" w:rsidRDefault="00275F49" w:rsidP="005F3B7F">
      <w:pPr>
        <w:spacing w:after="0"/>
        <w:jc w:val="center"/>
        <w:rPr>
          <w:rFonts w:ascii="Times New Roman" w:hAnsi="Times New Roman" w:cs="Times New Roman"/>
          <w:sz w:val="24"/>
          <w:szCs w:val="24"/>
          <w:lang w:val="bg-BG"/>
        </w:rPr>
      </w:pPr>
    </w:p>
    <w:p w14:paraId="664AE986" w14:textId="77777777" w:rsidR="00EA6337" w:rsidRDefault="00EA6337" w:rsidP="005F3B7F">
      <w:pPr>
        <w:spacing w:after="0"/>
        <w:jc w:val="center"/>
        <w:rPr>
          <w:rFonts w:ascii="Times New Roman" w:hAnsi="Times New Roman" w:cs="Times New Roman"/>
          <w:sz w:val="24"/>
          <w:szCs w:val="24"/>
          <w:lang w:val="bg-BG"/>
        </w:rPr>
      </w:pPr>
    </w:p>
    <w:p w14:paraId="62EDB070" w14:textId="77777777" w:rsidR="00EA6337" w:rsidRDefault="00EA6337" w:rsidP="005F3B7F">
      <w:pPr>
        <w:spacing w:after="0"/>
        <w:jc w:val="center"/>
        <w:rPr>
          <w:rFonts w:ascii="Times New Roman" w:hAnsi="Times New Roman" w:cs="Times New Roman"/>
          <w:sz w:val="24"/>
          <w:szCs w:val="24"/>
          <w:lang w:val="bg-BG"/>
        </w:rPr>
      </w:pPr>
    </w:p>
    <w:p w14:paraId="5396B511"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57AD3B18" w14:textId="77777777" w:rsidR="005F3B7F" w:rsidRPr="00082FB9" w:rsidRDefault="005F3B7F" w:rsidP="005F3B7F">
      <w:pPr>
        <w:spacing w:after="0"/>
        <w:jc w:val="center"/>
        <w:rPr>
          <w:rFonts w:ascii="Times New Roman" w:hAnsi="Times New Roman" w:cs="Times New Roman"/>
          <w:sz w:val="24"/>
          <w:szCs w:val="24"/>
          <w:lang w:val="bg-BG"/>
        </w:rPr>
      </w:pPr>
    </w:p>
    <w:p w14:paraId="2BC0F378"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2448FDB7" w14:textId="77777777"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14:paraId="1F3A1506" w14:textId="77777777" w:rsidR="00F658BA" w:rsidRPr="00082FB9" w:rsidRDefault="00F658BA" w:rsidP="005F3B7F">
      <w:pPr>
        <w:spacing w:after="0"/>
        <w:jc w:val="both"/>
        <w:rPr>
          <w:rFonts w:ascii="Times New Roman" w:hAnsi="Times New Roman" w:cs="Times New Roman"/>
          <w:sz w:val="24"/>
          <w:szCs w:val="24"/>
          <w:lang w:val="bg-BG"/>
        </w:rPr>
      </w:pPr>
    </w:p>
    <w:p w14:paraId="12453BDB" w14:textId="77777777" w:rsidR="00F658BA" w:rsidRPr="00082FB9" w:rsidRDefault="00F658BA" w:rsidP="005F3B7F">
      <w:pPr>
        <w:spacing w:after="0"/>
        <w:jc w:val="both"/>
        <w:rPr>
          <w:rFonts w:ascii="Times New Roman" w:hAnsi="Times New Roman" w:cs="Times New Roman"/>
          <w:sz w:val="24"/>
          <w:szCs w:val="24"/>
          <w:lang w:val="bg-BG"/>
        </w:rPr>
      </w:pPr>
    </w:p>
    <w:p w14:paraId="05160EA3" w14:textId="77777777" w:rsidR="0060718B" w:rsidRDefault="0060718B" w:rsidP="005F3B7F">
      <w:pPr>
        <w:spacing w:after="0"/>
        <w:jc w:val="both"/>
        <w:rPr>
          <w:rFonts w:ascii="Times New Roman" w:hAnsi="Times New Roman" w:cs="Times New Roman"/>
          <w:sz w:val="24"/>
          <w:szCs w:val="24"/>
          <w:lang w:val="bg-BG"/>
        </w:rPr>
      </w:pPr>
    </w:p>
    <w:p w14:paraId="3A3C4108" w14:textId="77777777" w:rsidR="0060718B" w:rsidRDefault="0060718B" w:rsidP="005F3B7F">
      <w:pPr>
        <w:spacing w:after="0"/>
        <w:jc w:val="both"/>
        <w:rPr>
          <w:rFonts w:ascii="Times New Roman" w:hAnsi="Times New Roman" w:cs="Times New Roman"/>
          <w:sz w:val="24"/>
          <w:szCs w:val="24"/>
          <w:lang w:val="bg-BG"/>
        </w:rPr>
      </w:pPr>
    </w:p>
    <w:p w14:paraId="3497A420" w14:textId="77777777"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14:paraId="38803FC2"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14:paraId="2B1AD10A" w14:textId="77777777" w:rsidR="0060718B" w:rsidRPr="0060718B" w:rsidRDefault="0060718B" w:rsidP="0060718B">
      <w:pPr>
        <w:spacing w:after="0"/>
        <w:jc w:val="both"/>
        <w:rPr>
          <w:rFonts w:ascii="Times New Roman" w:hAnsi="Times New Roman" w:cs="Times New Roman"/>
          <w:sz w:val="24"/>
          <w:szCs w:val="24"/>
          <w:lang w:val="bg-BG"/>
        </w:rPr>
      </w:pPr>
    </w:p>
    <w:p w14:paraId="3ED24520"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14:paraId="23B2A3F5" w14:textId="77777777" w:rsidR="0060718B" w:rsidRPr="0060718B" w:rsidRDefault="0060718B" w:rsidP="0060718B">
      <w:pPr>
        <w:spacing w:after="0"/>
        <w:jc w:val="both"/>
        <w:rPr>
          <w:rFonts w:ascii="Times New Roman" w:hAnsi="Times New Roman" w:cs="Times New Roman"/>
          <w:sz w:val="24"/>
          <w:szCs w:val="24"/>
          <w:lang w:val="bg-BG"/>
        </w:rPr>
      </w:pPr>
    </w:p>
    <w:p w14:paraId="1748C4D9" w14:textId="77777777"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1060/2021 г., а именно:</w:t>
      </w:r>
    </w:p>
    <w:p w14:paraId="5DB48050" w14:textId="77777777" w:rsidR="00074BE5" w:rsidRPr="00074BE5" w:rsidRDefault="00074BE5" w:rsidP="00074BE5">
      <w:pPr>
        <w:pStyle w:val="ListParagraph"/>
        <w:spacing w:after="0"/>
        <w:ind w:left="1080"/>
        <w:jc w:val="both"/>
        <w:rPr>
          <w:rFonts w:ascii="Times New Roman" w:hAnsi="Times New Roman" w:cs="Times New Roman"/>
          <w:sz w:val="24"/>
          <w:szCs w:val="24"/>
          <w:lang w:val="bg-BG"/>
        </w:rPr>
      </w:pPr>
    </w:p>
    <w:p w14:paraId="70AB61D7" w14:textId="77777777"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79D55AB4" w14:textId="77777777" w:rsidR="00F32768" w:rsidRPr="0060718B" w:rsidRDefault="00F32768" w:rsidP="0060718B">
      <w:pPr>
        <w:spacing w:after="0"/>
        <w:jc w:val="both"/>
        <w:rPr>
          <w:rFonts w:ascii="Times New Roman" w:hAnsi="Times New Roman" w:cs="Times New Roman"/>
          <w:sz w:val="24"/>
          <w:szCs w:val="24"/>
          <w:lang w:val="bg-BG"/>
        </w:rPr>
      </w:pPr>
    </w:p>
    <w:p w14:paraId="0905B74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3B5523CB"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14:paraId="4C4AE608"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14:paraId="70679F17"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14:paraId="524F1B8F"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FE10D7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37CFA518"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14:paraId="33FD4909"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16E7A46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14:paraId="4F9ADDD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033DFD9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7C374ED1"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70D79F83"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1B0F519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5BAB29A"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56628B1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1D80018D"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14:paraId="52C8372B"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65F9484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2755EB7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2635EAE6"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14:paraId="7D8150C5"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65047FE3"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8AB1E13"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57ADAD5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14:paraId="3CDFFF4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14:paraId="78513FB9" w14:textId="77777777"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14:paraId="6006A2DA"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14:paraId="79A26EC4"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14:paraId="678052C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14:paraId="40F4ACFB"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14:paraId="059CE95C"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6FB12F8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14:paraId="7B796EB0" w14:textId="46E53EA8"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6A50E9" w:rsidRPr="006A50E9">
        <w:rPr>
          <w:rFonts w:ascii="Times New Roman" w:hAnsi="Times New Roman" w:cs="Times New Roman"/>
          <w:sz w:val="24"/>
          <w:szCs w:val="24"/>
          <w:lang w:val="bg-BG"/>
        </w:rPr>
        <w:t>Европейските фондове при споделено управление</w:t>
      </w:r>
      <w:r w:rsidRPr="0060718B">
        <w:rPr>
          <w:rFonts w:ascii="Times New Roman" w:hAnsi="Times New Roman" w:cs="Times New Roman"/>
          <w:sz w:val="24"/>
          <w:szCs w:val="24"/>
          <w:lang w:val="bg-BG"/>
        </w:rPr>
        <w:t>.</w:t>
      </w:r>
    </w:p>
    <w:p w14:paraId="7C98408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14:paraId="77F19A1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14:paraId="0AB08294"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14:paraId="308E19B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14:paraId="567E6DC8" w14:textId="77777777"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14:paraId="4B4670BD" w14:textId="77777777" w:rsidR="00F32768" w:rsidRPr="0060718B" w:rsidRDefault="00F32768" w:rsidP="0060718B">
      <w:pPr>
        <w:spacing w:after="0"/>
        <w:jc w:val="both"/>
        <w:rPr>
          <w:rFonts w:ascii="Times New Roman" w:hAnsi="Times New Roman" w:cs="Times New Roman"/>
          <w:sz w:val="24"/>
          <w:szCs w:val="24"/>
          <w:lang w:val="bg-BG"/>
        </w:rPr>
      </w:pPr>
    </w:p>
    <w:p w14:paraId="302047CF" w14:textId="25D483F2" w:rsidR="006A50E9" w:rsidRDefault="0060718B" w:rsidP="006A50E9">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w:t>
      </w:r>
      <w:r w:rsidR="006A50E9" w:rsidRPr="006A50E9">
        <w:rPr>
          <w:rFonts w:ascii="Times New Roman" w:hAnsi="Times New Roman" w:cs="Times New Roman"/>
          <w:sz w:val="24"/>
          <w:szCs w:val="24"/>
          <w:lang w:val="bg-BG"/>
        </w:rPr>
        <w:t>Наредбата за администриране на нередности по Европейските фондове при споделено управление, п</w:t>
      </w:r>
      <w:r w:rsidR="00666476">
        <w:rPr>
          <w:rFonts w:ascii="Times New Roman" w:hAnsi="Times New Roman" w:cs="Times New Roman"/>
          <w:sz w:val="24"/>
          <w:szCs w:val="24"/>
          <w:lang w:val="bg-BG"/>
        </w:rPr>
        <w:t>риета с</w:t>
      </w:r>
      <w:r w:rsidR="006A50E9" w:rsidRPr="006A50E9">
        <w:rPr>
          <w:rFonts w:ascii="Times New Roman" w:hAnsi="Times New Roman" w:cs="Times New Roman"/>
          <w:sz w:val="24"/>
          <w:szCs w:val="24"/>
          <w:lang w:val="bg-BG"/>
        </w:rPr>
        <w:t xml:space="preserve"> ПМС № 111 от 10.08.2023 г.</w:t>
      </w:r>
    </w:p>
    <w:p w14:paraId="516D0E36" w14:textId="616F8FF6" w:rsidR="0060718B" w:rsidRPr="0060718B" w:rsidRDefault="0060718B" w:rsidP="006A50E9">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p>
    <w:p w14:paraId="5FC7090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регистрирани текущи нередности.</w:t>
      </w:r>
    </w:p>
    <w:p w14:paraId="1228E2B6" w14:textId="77777777" w:rsidR="004038B3" w:rsidRPr="0060718B" w:rsidRDefault="004038B3" w:rsidP="0060718B">
      <w:pPr>
        <w:spacing w:after="0"/>
        <w:jc w:val="both"/>
        <w:rPr>
          <w:rFonts w:ascii="Times New Roman" w:hAnsi="Times New Roman" w:cs="Times New Roman"/>
          <w:sz w:val="24"/>
          <w:szCs w:val="24"/>
          <w:lang w:val="bg-BG"/>
        </w:rPr>
      </w:pPr>
    </w:p>
    <w:p w14:paraId="458E1923"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14:paraId="4C83378F" w14:textId="77777777" w:rsidR="00D26038" w:rsidRPr="00D26038" w:rsidRDefault="0060718B" w:rsidP="00D26038">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за липса на конфликт на интереси по смисъла на </w:t>
      </w:r>
      <w:r w:rsidR="00D26038" w:rsidRPr="00D26038">
        <w:rPr>
          <w:rFonts w:ascii="Times New Roman" w:hAnsi="Times New Roman" w:cs="Times New Roman"/>
          <w:b/>
          <w:sz w:val="24"/>
          <w:szCs w:val="24"/>
          <w:lang w:val="bg-BG"/>
        </w:rPr>
        <w:t>чл. 61, параграф</w:t>
      </w:r>
    </w:p>
    <w:p w14:paraId="0CE51143" w14:textId="60F75093" w:rsidR="0060718B" w:rsidRDefault="00D26038" w:rsidP="00D26038">
      <w:pPr>
        <w:spacing w:after="0"/>
        <w:jc w:val="center"/>
        <w:rPr>
          <w:rFonts w:ascii="Times New Roman" w:hAnsi="Times New Roman" w:cs="Times New Roman"/>
          <w:sz w:val="24"/>
          <w:szCs w:val="24"/>
          <w:lang w:val="bg-BG"/>
        </w:rPr>
      </w:pPr>
      <w:r w:rsidRPr="00D26038">
        <w:rPr>
          <w:rFonts w:ascii="Times New Roman" w:hAnsi="Times New Roman" w:cs="Times New Roman"/>
          <w:b/>
          <w:sz w:val="24"/>
          <w:szCs w:val="24"/>
          <w:lang w:val="bg-BG"/>
        </w:rPr>
        <w:t xml:space="preserve">3 от Регламент (ЕС, </w:t>
      </w:r>
      <w:proofErr w:type="spellStart"/>
      <w:r w:rsidRPr="00D26038">
        <w:rPr>
          <w:rFonts w:ascii="Times New Roman" w:hAnsi="Times New Roman" w:cs="Times New Roman"/>
          <w:b/>
          <w:sz w:val="24"/>
          <w:szCs w:val="24"/>
          <w:lang w:val="bg-BG"/>
        </w:rPr>
        <w:t>Евратом</w:t>
      </w:r>
      <w:proofErr w:type="spellEnd"/>
      <w:r w:rsidRPr="00D26038">
        <w:rPr>
          <w:rFonts w:ascii="Times New Roman" w:hAnsi="Times New Roman" w:cs="Times New Roman"/>
          <w:b/>
          <w:sz w:val="24"/>
          <w:szCs w:val="24"/>
          <w:lang w:val="bg-BG"/>
        </w:rPr>
        <w:t>) 2024/2509 на Европейския парламент и на Съвета от 23 септември 2024 година за финансовите правила, приложими за общия бюджет на Съюза</w:t>
      </w:r>
    </w:p>
    <w:p w14:paraId="4AD4002B" w14:textId="77777777" w:rsidR="004038B3" w:rsidRDefault="004038B3" w:rsidP="0060718B">
      <w:pPr>
        <w:spacing w:after="0"/>
        <w:jc w:val="both"/>
        <w:rPr>
          <w:rFonts w:ascii="Times New Roman" w:hAnsi="Times New Roman" w:cs="Times New Roman"/>
          <w:sz w:val="24"/>
          <w:szCs w:val="24"/>
          <w:lang w:val="bg-BG"/>
        </w:rPr>
      </w:pPr>
    </w:p>
    <w:p w14:paraId="421760BD" w14:textId="77777777" w:rsidR="004038B3" w:rsidRPr="0060718B" w:rsidRDefault="004038B3" w:rsidP="0060718B">
      <w:pPr>
        <w:spacing w:after="0"/>
        <w:jc w:val="both"/>
        <w:rPr>
          <w:rFonts w:ascii="Times New Roman" w:hAnsi="Times New Roman" w:cs="Times New Roman"/>
          <w:sz w:val="24"/>
          <w:szCs w:val="24"/>
          <w:lang w:val="bg-BG"/>
        </w:rPr>
      </w:pPr>
    </w:p>
    <w:p w14:paraId="15E71AD0" w14:textId="77777777"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14:paraId="5DFC6378" w14:textId="77777777" w:rsidR="004038B3" w:rsidRPr="004038B3" w:rsidRDefault="004038B3" w:rsidP="004038B3">
      <w:pPr>
        <w:spacing w:after="0"/>
        <w:ind w:firstLine="720"/>
        <w:jc w:val="both"/>
        <w:rPr>
          <w:rFonts w:ascii="Times New Roman" w:hAnsi="Times New Roman" w:cs="Times New Roman"/>
          <w:b/>
          <w:sz w:val="24"/>
          <w:szCs w:val="24"/>
          <w:lang w:val="bg-BG"/>
        </w:rPr>
      </w:pPr>
    </w:p>
    <w:p w14:paraId="3680DE7E" w14:textId="1497B706"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Запознат/а съм с чл. 61 от Регламент (ЕС, </w:t>
      </w:r>
      <w:proofErr w:type="spellStart"/>
      <w:r w:rsidRPr="0060718B">
        <w:rPr>
          <w:rFonts w:ascii="Times New Roman" w:hAnsi="Times New Roman" w:cs="Times New Roman"/>
          <w:sz w:val="24"/>
          <w:szCs w:val="24"/>
          <w:lang w:val="bg-BG"/>
        </w:rPr>
        <w:t>Евратом</w:t>
      </w:r>
      <w:proofErr w:type="spellEnd"/>
      <w:r w:rsidRPr="0060718B">
        <w:rPr>
          <w:rFonts w:ascii="Times New Roman" w:hAnsi="Times New Roman" w:cs="Times New Roman"/>
          <w:sz w:val="24"/>
          <w:szCs w:val="24"/>
          <w:lang w:val="bg-BG"/>
        </w:rPr>
        <w:t xml:space="preserve">) </w:t>
      </w:r>
      <w:r w:rsidR="00D26038" w:rsidRPr="00D26038">
        <w:rPr>
          <w:rFonts w:ascii="Times New Roman" w:hAnsi="Times New Roman" w:cs="Times New Roman"/>
          <w:sz w:val="24"/>
          <w:szCs w:val="24"/>
          <w:lang w:val="bg-BG"/>
        </w:rPr>
        <w:t>2024/2509</w:t>
      </w:r>
      <w:r w:rsidRPr="0060718B">
        <w:rPr>
          <w:rFonts w:ascii="Times New Roman" w:hAnsi="Times New Roman" w:cs="Times New Roman"/>
          <w:sz w:val="24"/>
          <w:szCs w:val="24"/>
          <w:lang w:val="bg-BG"/>
        </w:rPr>
        <w:t>, съгласно който:</w:t>
      </w:r>
    </w:p>
    <w:p w14:paraId="08E450D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39FDB2A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54BC72A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5C869E3F" w14:textId="7127ACE1"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Регламент (ЕС, </w:t>
      </w:r>
      <w:proofErr w:type="spellStart"/>
      <w:r w:rsidRPr="0060718B">
        <w:rPr>
          <w:rFonts w:ascii="Times New Roman" w:hAnsi="Times New Roman" w:cs="Times New Roman"/>
          <w:sz w:val="24"/>
          <w:szCs w:val="24"/>
          <w:lang w:val="bg-BG"/>
        </w:rPr>
        <w:t>Евратом</w:t>
      </w:r>
      <w:proofErr w:type="spellEnd"/>
      <w:r w:rsidRPr="0060718B">
        <w:rPr>
          <w:rFonts w:ascii="Times New Roman" w:hAnsi="Times New Roman" w:cs="Times New Roman"/>
          <w:sz w:val="24"/>
          <w:szCs w:val="24"/>
          <w:lang w:val="bg-BG"/>
        </w:rPr>
        <w:t xml:space="preserve">) </w:t>
      </w:r>
      <w:r w:rsidR="00D26038" w:rsidRPr="00D26038">
        <w:rPr>
          <w:rFonts w:ascii="Times New Roman" w:hAnsi="Times New Roman" w:cs="Times New Roman"/>
          <w:sz w:val="24"/>
          <w:szCs w:val="24"/>
          <w:lang w:val="bg-BG"/>
        </w:rPr>
        <w:t>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14:paraId="3371B83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2CB5145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39D8FDF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54945382" w14:textId="77777777" w:rsidR="0060718B" w:rsidRPr="0060718B" w:rsidRDefault="0060718B" w:rsidP="0060718B">
      <w:pPr>
        <w:spacing w:after="0"/>
        <w:jc w:val="both"/>
        <w:rPr>
          <w:rFonts w:ascii="Times New Roman" w:hAnsi="Times New Roman" w:cs="Times New Roman"/>
          <w:sz w:val="24"/>
          <w:szCs w:val="24"/>
          <w:lang w:val="bg-BG"/>
        </w:rPr>
      </w:pPr>
    </w:p>
    <w:p w14:paraId="59548D73" w14:textId="77777777" w:rsidR="0060718B" w:rsidRDefault="0060718B" w:rsidP="0060718B">
      <w:pPr>
        <w:spacing w:after="0"/>
        <w:jc w:val="both"/>
        <w:rPr>
          <w:rFonts w:ascii="Times New Roman" w:hAnsi="Times New Roman" w:cs="Times New Roman"/>
          <w:sz w:val="24"/>
          <w:szCs w:val="24"/>
          <w:lang w:val="bg-BG"/>
        </w:rPr>
      </w:pPr>
    </w:p>
    <w:p w14:paraId="1BC34BD9" w14:textId="77777777" w:rsidR="004038B3" w:rsidRPr="0060718B" w:rsidRDefault="004038B3" w:rsidP="0060718B">
      <w:pPr>
        <w:spacing w:after="0"/>
        <w:jc w:val="both"/>
        <w:rPr>
          <w:rFonts w:ascii="Times New Roman" w:hAnsi="Times New Roman" w:cs="Times New Roman"/>
          <w:sz w:val="24"/>
          <w:szCs w:val="24"/>
          <w:lang w:val="bg-BG"/>
        </w:rPr>
      </w:pPr>
    </w:p>
    <w:p w14:paraId="2E4179DB" w14:textId="77777777"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14:paraId="20EC9EFA"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14:paraId="309B9D2F" w14:textId="77777777" w:rsidR="0060718B" w:rsidRDefault="0060718B" w:rsidP="0060718B">
      <w:pPr>
        <w:spacing w:after="0"/>
        <w:jc w:val="both"/>
        <w:rPr>
          <w:rFonts w:ascii="Times New Roman" w:hAnsi="Times New Roman" w:cs="Times New Roman"/>
          <w:sz w:val="24"/>
          <w:szCs w:val="24"/>
          <w:lang w:val="bg-BG"/>
        </w:rPr>
      </w:pPr>
    </w:p>
    <w:p w14:paraId="5CE9EF09" w14:textId="77777777" w:rsidR="004038B3" w:rsidRPr="0060718B" w:rsidRDefault="004038B3" w:rsidP="0060718B">
      <w:pPr>
        <w:spacing w:after="0"/>
        <w:jc w:val="both"/>
        <w:rPr>
          <w:rFonts w:ascii="Times New Roman" w:hAnsi="Times New Roman" w:cs="Times New Roman"/>
          <w:sz w:val="24"/>
          <w:szCs w:val="24"/>
          <w:lang w:val="bg-BG"/>
        </w:rPr>
      </w:pPr>
    </w:p>
    <w:p w14:paraId="158419B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14:paraId="07DC4FF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14:paraId="29F4643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14:paraId="1FB54F46" w14:textId="77777777"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14:paraId="09AEFA3D"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18C2A66B"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Съгласно § 1, т. 13 от ДР на ЗППЦК (Обн., ДВ, бр. 114 от 30.12.1999 г., "Свързани лица" са:</w:t>
      </w:r>
    </w:p>
    <w:p w14:paraId="7E77097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14:paraId="37B24B8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14:paraId="4E096B3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14:paraId="5A62F4A5"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21504BB7" w14:textId="77777777" w:rsidR="0060718B" w:rsidRPr="0060718B" w:rsidRDefault="0060718B" w:rsidP="0060718B">
      <w:pPr>
        <w:spacing w:after="0"/>
        <w:jc w:val="both"/>
        <w:rPr>
          <w:rFonts w:ascii="Times New Roman" w:hAnsi="Times New Roman" w:cs="Times New Roman"/>
          <w:sz w:val="24"/>
          <w:szCs w:val="24"/>
          <w:lang w:val="bg-BG"/>
        </w:rPr>
      </w:pPr>
    </w:p>
    <w:p w14:paraId="207562E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14:paraId="526107D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6F75E87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1963192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14:paraId="09C7FE5A" w14:textId="77777777" w:rsidR="0060718B" w:rsidRPr="0060718B" w:rsidRDefault="0060718B" w:rsidP="0060718B">
      <w:pPr>
        <w:spacing w:after="0"/>
        <w:jc w:val="both"/>
        <w:rPr>
          <w:rFonts w:ascii="Times New Roman" w:hAnsi="Times New Roman" w:cs="Times New Roman"/>
          <w:sz w:val="24"/>
          <w:szCs w:val="24"/>
          <w:lang w:val="bg-BG"/>
        </w:rPr>
      </w:pPr>
    </w:p>
    <w:p w14:paraId="587583BB"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14:paraId="2F4B9040" w14:textId="77777777" w:rsidR="0060718B" w:rsidRPr="0060718B" w:rsidRDefault="0060718B" w:rsidP="0060718B">
      <w:pPr>
        <w:spacing w:after="0"/>
        <w:jc w:val="both"/>
        <w:rPr>
          <w:rFonts w:ascii="Times New Roman" w:hAnsi="Times New Roman" w:cs="Times New Roman"/>
          <w:sz w:val="24"/>
          <w:szCs w:val="24"/>
          <w:lang w:val="bg-BG"/>
        </w:rPr>
      </w:pPr>
    </w:p>
    <w:p w14:paraId="00E9AFA3" w14:textId="77777777" w:rsidR="0060718B" w:rsidRPr="0060718B" w:rsidRDefault="0060718B" w:rsidP="0060718B">
      <w:pPr>
        <w:spacing w:after="0"/>
        <w:jc w:val="both"/>
        <w:rPr>
          <w:rFonts w:ascii="Times New Roman" w:hAnsi="Times New Roman" w:cs="Times New Roman"/>
          <w:sz w:val="24"/>
          <w:szCs w:val="24"/>
          <w:lang w:val="bg-BG"/>
        </w:rPr>
      </w:pPr>
    </w:p>
    <w:p w14:paraId="20039F2A" w14:textId="77777777" w:rsidR="004038B3" w:rsidRDefault="004038B3" w:rsidP="0060718B">
      <w:pPr>
        <w:spacing w:after="0"/>
        <w:jc w:val="center"/>
        <w:rPr>
          <w:rFonts w:ascii="Times New Roman" w:hAnsi="Times New Roman" w:cs="Times New Roman"/>
          <w:b/>
          <w:sz w:val="24"/>
          <w:szCs w:val="24"/>
          <w:lang w:val="bg-BG"/>
        </w:rPr>
      </w:pPr>
    </w:p>
    <w:p w14:paraId="45FDC269"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14:paraId="3FFEFB93" w14:textId="66BBE653" w:rsidR="0060718B" w:rsidRDefault="00482256" w:rsidP="0060718B">
      <w:pPr>
        <w:spacing w:after="0"/>
        <w:jc w:val="both"/>
        <w:rPr>
          <w:rFonts w:ascii="Times New Roman" w:hAnsi="Times New Roman" w:cs="Times New Roman"/>
          <w:b/>
          <w:sz w:val="24"/>
          <w:szCs w:val="24"/>
          <w:lang w:val="bg-BG"/>
        </w:rPr>
      </w:pPr>
      <w:r w:rsidRPr="00482256">
        <w:rPr>
          <w:rFonts w:ascii="Times New Roman" w:hAnsi="Times New Roman" w:cs="Times New Roman"/>
          <w:b/>
          <w:sz w:val="24"/>
          <w:szCs w:val="24"/>
          <w:lang w:val="bg-BG"/>
        </w:rPr>
        <w:t xml:space="preserve">ДЕКЛАРАЦИЯ по чл. 139 от Регламент (ЕС, </w:t>
      </w:r>
      <w:proofErr w:type="spellStart"/>
      <w:r w:rsidRPr="00482256">
        <w:rPr>
          <w:rFonts w:ascii="Times New Roman" w:hAnsi="Times New Roman" w:cs="Times New Roman"/>
          <w:b/>
          <w:sz w:val="24"/>
          <w:szCs w:val="24"/>
          <w:lang w:val="bg-BG"/>
        </w:rPr>
        <w:t>Евратом</w:t>
      </w:r>
      <w:proofErr w:type="spellEnd"/>
      <w:r w:rsidRPr="00482256">
        <w:rPr>
          <w:rFonts w:ascii="Times New Roman" w:hAnsi="Times New Roman" w:cs="Times New Roman"/>
          <w:b/>
          <w:sz w:val="24"/>
          <w:szCs w:val="24"/>
          <w:lang w:val="bg-BG"/>
        </w:rPr>
        <w:t>) 2024/2509 на Европейския парламент и на Съвета от 23 септември 2024 година за финансовите правила, приложими за общия бюджет на Съюз</w:t>
      </w:r>
    </w:p>
    <w:p w14:paraId="517FDE49" w14:textId="77777777" w:rsidR="00482256" w:rsidRPr="0060718B" w:rsidRDefault="00482256" w:rsidP="0060718B">
      <w:pPr>
        <w:spacing w:after="0"/>
        <w:jc w:val="both"/>
        <w:rPr>
          <w:rFonts w:ascii="Times New Roman" w:hAnsi="Times New Roman" w:cs="Times New Roman"/>
          <w:sz w:val="24"/>
          <w:szCs w:val="24"/>
          <w:lang w:val="bg-BG"/>
        </w:rPr>
      </w:pPr>
    </w:p>
    <w:p w14:paraId="34060574"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14:paraId="660BFED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753B834C" w14:textId="77777777" w:rsidR="0060718B" w:rsidRPr="0060718B" w:rsidRDefault="0060718B" w:rsidP="0060718B">
      <w:pPr>
        <w:spacing w:after="0"/>
        <w:jc w:val="both"/>
        <w:rPr>
          <w:rFonts w:ascii="Times New Roman" w:hAnsi="Times New Roman" w:cs="Times New Roman"/>
          <w:sz w:val="24"/>
          <w:szCs w:val="24"/>
          <w:lang w:val="bg-BG"/>
        </w:rPr>
      </w:pPr>
    </w:p>
    <w:p w14:paraId="0728DF9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14:paraId="46175E2E" w14:textId="77777777" w:rsidR="0060718B" w:rsidRPr="0060718B" w:rsidRDefault="0060718B" w:rsidP="0060718B">
      <w:pPr>
        <w:spacing w:after="0"/>
        <w:jc w:val="both"/>
        <w:rPr>
          <w:rFonts w:ascii="Times New Roman" w:hAnsi="Times New Roman" w:cs="Times New Roman"/>
          <w:sz w:val="24"/>
          <w:szCs w:val="24"/>
          <w:lang w:val="bg-BG"/>
        </w:rPr>
      </w:pPr>
    </w:p>
    <w:p w14:paraId="0984E3E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w:t>
      </w:r>
      <w:r w:rsidRPr="0060718B">
        <w:rPr>
          <w:rFonts w:ascii="Times New Roman" w:hAnsi="Times New Roman" w:cs="Times New Roman"/>
          <w:sz w:val="24"/>
          <w:szCs w:val="24"/>
          <w:lang w:val="bg-BG"/>
        </w:rPr>
        <w:lastRenderedPageBreak/>
        <w:t>когато това поведение показва умисъл или груба небрежност, включително, по-конкретно, някое от следните деяния:</w:t>
      </w:r>
    </w:p>
    <w:p w14:paraId="4A26E80F" w14:textId="77777777" w:rsidR="0060718B" w:rsidRPr="0060718B" w:rsidRDefault="0060718B" w:rsidP="0060718B">
      <w:pPr>
        <w:spacing w:after="0"/>
        <w:jc w:val="both"/>
        <w:rPr>
          <w:rFonts w:ascii="Times New Roman" w:hAnsi="Times New Roman" w:cs="Times New Roman"/>
          <w:sz w:val="24"/>
          <w:szCs w:val="24"/>
          <w:lang w:val="bg-BG"/>
        </w:rPr>
      </w:pPr>
    </w:p>
    <w:p w14:paraId="51A15F9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36DC088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14:paraId="32400E7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14:paraId="5E78BD6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590628A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5C515BAA" w14:textId="77777777" w:rsidR="0060718B" w:rsidRPr="0060718B" w:rsidRDefault="0060718B" w:rsidP="0060718B">
      <w:pPr>
        <w:spacing w:after="0"/>
        <w:jc w:val="both"/>
        <w:rPr>
          <w:rFonts w:ascii="Times New Roman" w:hAnsi="Times New Roman" w:cs="Times New Roman"/>
          <w:sz w:val="24"/>
          <w:szCs w:val="24"/>
          <w:lang w:val="bg-BG"/>
        </w:rPr>
      </w:pPr>
    </w:p>
    <w:p w14:paraId="383664EC" w14:textId="77777777" w:rsidR="0060718B" w:rsidRPr="0060718B" w:rsidRDefault="0060718B" w:rsidP="0060718B">
      <w:pPr>
        <w:spacing w:after="0"/>
        <w:jc w:val="both"/>
        <w:rPr>
          <w:rFonts w:ascii="Times New Roman" w:hAnsi="Times New Roman" w:cs="Times New Roman"/>
          <w:sz w:val="24"/>
          <w:szCs w:val="24"/>
          <w:lang w:val="bg-BG"/>
        </w:rPr>
      </w:pPr>
    </w:p>
    <w:p w14:paraId="19CA753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14:paraId="0700BE9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14:paraId="429D66E0" w14:textId="77777777" w:rsidR="0060718B" w:rsidRPr="0060718B" w:rsidRDefault="0060718B" w:rsidP="0060718B">
      <w:pPr>
        <w:spacing w:after="0"/>
        <w:jc w:val="both"/>
        <w:rPr>
          <w:rFonts w:ascii="Times New Roman" w:hAnsi="Times New Roman" w:cs="Times New Roman"/>
          <w:sz w:val="24"/>
          <w:szCs w:val="24"/>
          <w:lang w:val="bg-BG"/>
        </w:rPr>
      </w:pPr>
    </w:p>
    <w:p w14:paraId="2B80710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14:paraId="797DB2B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14:paraId="663F3DF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14:paraId="23396B93" w14:textId="77777777" w:rsidR="0060718B" w:rsidRPr="0060718B" w:rsidRDefault="0060718B" w:rsidP="0060718B">
      <w:pPr>
        <w:spacing w:after="0"/>
        <w:jc w:val="both"/>
        <w:rPr>
          <w:rFonts w:ascii="Times New Roman" w:hAnsi="Times New Roman" w:cs="Times New Roman"/>
          <w:sz w:val="24"/>
          <w:szCs w:val="24"/>
          <w:lang w:val="bg-BG"/>
        </w:rPr>
      </w:pPr>
    </w:p>
    <w:p w14:paraId="6CE0B26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14:paraId="03281420"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14:paraId="3398BDDB" w14:textId="77777777" w:rsidR="0060718B" w:rsidRPr="0060718B" w:rsidRDefault="0060718B" w:rsidP="0060718B">
      <w:pPr>
        <w:spacing w:after="0"/>
        <w:jc w:val="both"/>
        <w:rPr>
          <w:rFonts w:ascii="Times New Roman" w:hAnsi="Times New Roman" w:cs="Times New Roman"/>
          <w:sz w:val="24"/>
          <w:szCs w:val="24"/>
          <w:lang w:val="bg-BG"/>
        </w:rPr>
      </w:pPr>
    </w:p>
    <w:p w14:paraId="05B8572D"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д) е показал съществени пропуски при спазването на основните задължения по изпълнението на правно задължение, финансирано от бюджета, което е:</w:t>
      </w:r>
    </w:p>
    <w:p w14:paraId="0BF510F3"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14:paraId="5397E536"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14:paraId="0541258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2F498EE0" w14:textId="77777777" w:rsidR="0060718B" w:rsidRPr="0060718B" w:rsidRDefault="0060718B" w:rsidP="0060718B">
      <w:pPr>
        <w:spacing w:after="0"/>
        <w:jc w:val="both"/>
        <w:rPr>
          <w:rFonts w:ascii="Times New Roman" w:hAnsi="Times New Roman" w:cs="Times New Roman"/>
          <w:sz w:val="24"/>
          <w:szCs w:val="24"/>
          <w:lang w:val="bg-BG"/>
        </w:rPr>
      </w:pPr>
    </w:p>
    <w:p w14:paraId="33FAF14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14:paraId="3D062833" w14:textId="77777777" w:rsidR="0060718B" w:rsidRPr="0060718B" w:rsidRDefault="0060718B" w:rsidP="0060718B">
      <w:pPr>
        <w:spacing w:after="0"/>
        <w:jc w:val="both"/>
        <w:rPr>
          <w:rFonts w:ascii="Times New Roman" w:hAnsi="Times New Roman" w:cs="Times New Roman"/>
          <w:sz w:val="24"/>
          <w:szCs w:val="24"/>
          <w:lang w:val="bg-BG"/>
        </w:rPr>
      </w:pPr>
    </w:p>
    <w:p w14:paraId="3041015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48DD7E7C" w14:textId="77777777" w:rsidR="0060718B" w:rsidRPr="0060718B" w:rsidRDefault="0060718B" w:rsidP="0060718B">
      <w:pPr>
        <w:spacing w:after="0"/>
        <w:jc w:val="both"/>
        <w:rPr>
          <w:rFonts w:ascii="Times New Roman" w:hAnsi="Times New Roman" w:cs="Times New Roman"/>
          <w:sz w:val="24"/>
          <w:szCs w:val="24"/>
          <w:lang w:val="bg-BG"/>
        </w:rPr>
      </w:pPr>
    </w:p>
    <w:p w14:paraId="744A3C0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14:paraId="5EECCDD9" w14:textId="77777777" w:rsidR="0060718B" w:rsidRPr="0060718B" w:rsidRDefault="0060718B" w:rsidP="0060718B">
      <w:pPr>
        <w:spacing w:after="0"/>
        <w:jc w:val="both"/>
        <w:rPr>
          <w:rFonts w:ascii="Times New Roman" w:hAnsi="Times New Roman" w:cs="Times New Roman"/>
          <w:sz w:val="24"/>
          <w:szCs w:val="24"/>
          <w:lang w:val="bg-BG"/>
        </w:rPr>
      </w:pPr>
    </w:p>
    <w:p w14:paraId="3DA1F5CB"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095F3F2C" w14:textId="77777777" w:rsidR="0060718B" w:rsidRPr="0060718B" w:rsidRDefault="0060718B" w:rsidP="0060718B">
      <w:pPr>
        <w:spacing w:after="0"/>
        <w:jc w:val="both"/>
        <w:rPr>
          <w:rFonts w:ascii="Times New Roman" w:hAnsi="Times New Roman" w:cs="Times New Roman"/>
          <w:sz w:val="24"/>
          <w:szCs w:val="24"/>
          <w:lang w:val="bg-BG"/>
        </w:rPr>
      </w:pPr>
    </w:p>
    <w:p w14:paraId="260726F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7B6EC378" w14:textId="77777777" w:rsidR="0060718B" w:rsidRPr="0060718B" w:rsidRDefault="0060718B" w:rsidP="0060718B">
      <w:pPr>
        <w:spacing w:after="0"/>
        <w:jc w:val="both"/>
        <w:rPr>
          <w:rFonts w:ascii="Times New Roman" w:hAnsi="Times New Roman" w:cs="Times New Roman"/>
          <w:sz w:val="24"/>
          <w:szCs w:val="24"/>
          <w:lang w:val="bg-BG"/>
        </w:rPr>
      </w:pPr>
    </w:p>
    <w:p w14:paraId="634DC874" w14:textId="77777777" w:rsidR="0060718B" w:rsidRPr="0060718B" w:rsidRDefault="0060718B" w:rsidP="0060718B">
      <w:pPr>
        <w:spacing w:after="0"/>
        <w:jc w:val="both"/>
        <w:rPr>
          <w:rFonts w:ascii="Times New Roman" w:hAnsi="Times New Roman" w:cs="Times New Roman"/>
          <w:sz w:val="24"/>
          <w:szCs w:val="24"/>
          <w:lang w:val="bg-BG"/>
        </w:rPr>
      </w:pPr>
    </w:p>
    <w:p w14:paraId="3A0FFFB4" w14:textId="77777777"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14:paraId="12D17602" w14:textId="77777777" w:rsidR="0060718B" w:rsidRPr="0060718B" w:rsidRDefault="0060718B" w:rsidP="0060718B">
      <w:pPr>
        <w:spacing w:after="0"/>
        <w:jc w:val="center"/>
        <w:rPr>
          <w:rFonts w:ascii="Times New Roman" w:hAnsi="Times New Roman" w:cs="Times New Roman"/>
          <w:b/>
          <w:sz w:val="24"/>
          <w:szCs w:val="24"/>
          <w:lang w:val="bg-BG"/>
        </w:rPr>
      </w:pPr>
    </w:p>
    <w:p w14:paraId="08A8E77F" w14:textId="2877F61C"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w:t>
      </w:r>
      <w:r w:rsidR="00C77D4A" w:rsidRPr="00C77D4A">
        <w:rPr>
          <w:rFonts w:ascii="Times New Roman" w:hAnsi="Times New Roman" w:cs="Times New Roman"/>
          <w:b/>
          <w:sz w:val="24"/>
          <w:szCs w:val="24"/>
          <w:lang w:val="bg-BG"/>
        </w:rPr>
        <w:t>ПАРАГРАФ 6</w:t>
      </w:r>
      <w:r w:rsidRPr="0060718B">
        <w:rPr>
          <w:rFonts w:ascii="Times New Roman" w:hAnsi="Times New Roman" w:cs="Times New Roman"/>
          <w:b/>
          <w:sz w:val="24"/>
          <w:szCs w:val="24"/>
          <w:lang w:val="bg-BG"/>
        </w:rPr>
        <w:t xml:space="preserve">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14:paraId="52C5B286" w14:textId="77777777" w:rsidR="0060718B" w:rsidRPr="0060718B" w:rsidRDefault="0060718B" w:rsidP="0060718B">
      <w:pPr>
        <w:spacing w:after="0"/>
        <w:jc w:val="both"/>
        <w:rPr>
          <w:rFonts w:ascii="Times New Roman" w:hAnsi="Times New Roman" w:cs="Times New Roman"/>
          <w:sz w:val="24"/>
          <w:szCs w:val="24"/>
          <w:lang w:val="bg-BG"/>
        </w:rPr>
      </w:pPr>
    </w:p>
    <w:p w14:paraId="055EB226" w14:textId="77777777" w:rsidR="0060718B" w:rsidRPr="0060718B" w:rsidRDefault="0060718B" w:rsidP="0060718B">
      <w:pPr>
        <w:spacing w:after="0"/>
        <w:jc w:val="both"/>
        <w:rPr>
          <w:rFonts w:ascii="Times New Roman" w:hAnsi="Times New Roman" w:cs="Times New Roman"/>
          <w:sz w:val="24"/>
          <w:szCs w:val="24"/>
          <w:lang w:val="bg-BG"/>
        </w:rPr>
      </w:pPr>
    </w:p>
    <w:p w14:paraId="1CE50BC3"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14:paraId="1A00F4E9" w14:textId="77777777" w:rsidR="0060718B" w:rsidRPr="0060718B" w:rsidRDefault="0060718B" w:rsidP="0060718B">
      <w:pPr>
        <w:spacing w:after="0"/>
        <w:jc w:val="both"/>
        <w:rPr>
          <w:rFonts w:ascii="Times New Roman" w:hAnsi="Times New Roman" w:cs="Times New Roman"/>
          <w:sz w:val="24"/>
          <w:szCs w:val="24"/>
          <w:lang w:val="bg-BG"/>
        </w:rPr>
      </w:pPr>
    </w:p>
    <w:p w14:paraId="31C0438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14:paraId="37EC0E7A" w14:textId="77777777" w:rsidR="0060718B" w:rsidRPr="0060718B" w:rsidRDefault="0060718B" w:rsidP="0060718B">
      <w:pPr>
        <w:spacing w:after="0"/>
        <w:jc w:val="both"/>
        <w:rPr>
          <w:rFonts w:ascii="Times New Roman" w:hAnsi="Times New Roman" w:cs="Times New Roman"/>
          <w:sz w:val="24"/>
          <w:szCs w:val="24"/>
          <w:lang w:val="bg-BG"/>
        </w:rPr>
      </w:pPr>
    </w:p>
    <w:p w14:paraId="75F4362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14:paraId="34CDB20F" w14:textId="77777777" w:rsidR="0060718B" w:rsidRPr="0060718B" w:rsidRDefault="0060718B" w:rsidP="0060718B">
      <w:pPr>
        <w:spacing w:after="0"/>
        <w:jc w:val="both"/>
        <w:rPr>
          <w:rFonts w:ascii="Times New Roman" w:hAnsi="Times New Roman" w:cs="Times New Roman"/>
          <w:sz w:val="24"/>
          <w:szCs w:val="24"/>
          <w:lang w:val="bg-BG"/>
        </w:rPr>
      </w:pPr>
    </w:p>
    <w:p w14:paraId="5234BF17"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1139/2022.</w:t>
      </w:r>
    </w:p>
    <w:p w14:paraId="4C93C6CC" w14:textId="77777777" w:rsidR="0060718B" w:rsidRPr="0060718B" w:rsidRDefault="0060718B" w:rsidP="0060718B">
      <w:pPr>
        <w:spacing w:after="0"/>
        <w:jc w:val="both"/>
        <w:rPr>
          <w:rFonts w:ascii="Times New Roman" w:hAnsi="Times New Roman" w:cs="Times New Roman"/>
          <w:sz w:val="24"/>
          <w:szCs w:val="24"/>
          <w:lang w:val="bg-BG"/>
        </w:rPr>
      </w:pPr>
    </w:p>
    <w:p w14:paraId="5C3E5A1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14:paraId="5F1350B0" w14:textId="77777777" w:rsidR="0060718B" w:rsidRPr="0060718B" w:rsidRDefault="0060718B" w:rsidP="0060718B">
      <w:pPr>
        <w:spacing w:after="0"/>
        <w:jc w:val="both"/>
        <w:rPr>
          <w:rFonts w:ascii="Times New Roman" w:hAnsi="Times New Roman" w:cs="Times New Roman"/>
          <w:sz w:val="24"/>
          <w:szCs w:val="24"/>
          <w:lang w:val="bg-BG"/>
        </w:rPr>
      </w:pPr>
    </w:p>
    <w:p w14:paraId="030B6774" w14:textId="77777777"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14:paraId="678C75C0" w14:textId="77777777" w:rsidR="003A5980" w:rsidRDefault="003A5980" w:rsidP="003A5980">
      <w:pPr>
        <w:spacing w:after="0" w:line="276" w:lineRule="auto"/>
        <w:jc w:val="both"/>
        <w:rPr>
          <w:rFonts w:ascii="Times New Roman" w:hAnsi="Times New Roman" w:cs="Times New Roman"/>
          <w:sz w:val="24"/>
          <w:szCs w:val="24"/>
          <w:lang w:val="bg-BG"/>
        </w:rPr>
      </w:pPr>
    </w:p>
    <w:p w14:paraId="128E31D4" w14:textId="77777777" w:rsidR="0060718B" w:rsidRDefault="0060718B" w:rsidP="003A5980">
      <w:pPr>
        <w:spacing w:after="0" w:line="276" w:lineRule="auto"/>
        <w:jc w:val="both"/>
        <w:rPr>
          <w:rFonts w:ascii="Times New Roman" w:hAnsi="Times New Roman" w:cs="Times New Roman"/>
          <w:sz w:val="24"/>
          <w:szCs w:val="24"/>
          <w:lang w:val="bg-BG"/>
        </w:rPr>
      </w:pPr>
    </w:p>
    <w:p w14:paraId="741A4BC8" w14:textId="77777777" w:rsidR="0060718B" w:rsidRDefault="0060718B" w:rsidP="003A5980">
      <w:pPr>
        <w:spacing w:after="0" w:line="276" w:lineRule="auto"/>
        <w:jc w:val="both"/>
        <w:rPr>
          <w:rFonts w:ascii="Times New Roman" w:hAnsi="Times New Roman" w:cs="Times New Roman"/>
          <w:sz w:val="24"/>
          <w:szCs w:val="24"/>
          <w:lang w:val="bg-BG"/>
        </w:rPr>
      </w:pPr>
    </w:p>
    <w:p w14:paraId="2FDA3995" w14:textId="77777777" w:rsidR="0060718B" w:rsidRDefault="0060718B" w:rsidP="003A5980">
      <w:pPr>
        <w:spacing w:after="0" w:line="276" w:lineRule="auto"/>
        <w:jc w:val="both"/>
        <w:rPr>
          <w:rFonts w:ascii="Times New Roman" w:hAnsi="Times New Roman" w:cs="Times New Roman"/>
          <w:sz w:val="24"/>
          <w:szCs w:val="24"/>
          <w:lang w:val="bg-BG"/>
        </w:rPr>
      </w:pPr>
    </w:p>
    <w:p w14:paraId="61DFE1C4" w14:textId="77777777"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2A3B8C">
        <w:rPr>
          <w:rFonts w:ascii="Times New Roman" w:hAnsi="Times New Roman" w:cs="Times New Roman"/>
          <w:sz w:val="24"/>
          <w:szCs w:val="24"/>
          <w:lang w:val="bg-BG"/>
        </w:rPr>
        <w:pict w14:anchorId="4D60E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AF1ABBB1-A800-4285-93A9-3BB26A3E863B}" provid="{00000000-0000-0000-0000-000000000000}" issignatureline="t"/>
          </v:shape>
        </w:pict>
      </w:r>
    </w:p>
    <w:p w14:paraId="64E517D5"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43D03B58"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26816734" w14:textId="77777777"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38B7F" w14:textId="77777777" w:rsidR="0086044A" w:rsidRDefault="0086044A" w:rsidP="009404BD">
      <w:pPr>
        <w:spacing w:after="0" w:line="240" w:lineRule="auto"/>
      </w:pPr>
      <w:r>
        <w:separator/>
      </w:r>
    </w:p>
  </w:endnote>
  <w:endnote w:type="continuationSeparator" w:id="0">
    <w:p w14:paraId="121C6CD6" w14:textId="77777777" w:rsidR="0086044A" w:rsidRDefault="0086044A"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E4E0E" w14:textId="77777777" w:rsidR="0086044A" w:rsidRDefault="0086044A" w:rsidP="009404BD">
      <w:pPr>
        <w:spacing w:after="0" w:line="240" w:lineRule="auto"/>
      </w:pPr>
      <w:r>
        <w:separator/>
      </w:r>
    </w:p>
  </w:footnote>
  <w:footnote w:type="continuationSeparator" w:id="0">
    <w:p w14:paraId="70736B16" w14:textId="77777777" w:rsidR="0086044A" w:rsidRDefault="0086044A" w:rsidP="009404BD">
      <w:pPr>
        <w:spacing w:after="0" w:line="240" w:lineRule="auto"/>
      </w:pPr>
      <w:r>
        <w:continuationSeparator/>
      </w:r>
    </w:p>
  </w:footnote>
  <w:footnote w:id="1">
    <w:p w14:paraId="714A6468" w14:textId="77777777"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32EAE" w14:textId="77777777"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14:anchorId="5E08D761" wp14:editId="143B8F8A">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4BFE58CE" wp14:editId="77A1AF19">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C8C29"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75B9CF91"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FE58CE"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14:paraId="299C8C29" w14:textId="77777777"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14:paraId="75B9CF91" w14:textId="77777777"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10C7513D" wp14:editId="49844E14">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3B42297" wp14:editId="609FE614">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1216F9"/>
    <w:rsid w:val="0015564B"/>
    <w:rsid w:val="00157D98"/>
    <w:rsid w:val="0016057D"/>
    <w:rsid w:val="00167E4B"/>
    <w:rsid w:val="001938C0"/>
    <w:rsid w:val="0019579E"/>
    <w:rsid w:val="001A443A"/>
    <w:rsid w:val="001B718D"/>
    <w:rsid w:val="00213C05"/>
    <w:rsid w:val="00275F49"/>
    <w:rsid w:val="00294750"/>
    <w:rsid w:val="002A3B8C"/>
    <w:rsid w:val="002E6141"/>
    <w:rsid w:val="00342BAB"/>
    <w:rsid w:val="00376647"/>
    <w:rsid w:val="00377CFA"/>
    <w:rsid w:val="0038619D"/>
    <w:rsid w:val="00395B9B"/>
    <w:rsid w:val="003A5980"/>
    <w:rsid w:val="003D264A"/>
    <w:rsid w:val="003F11FA"/>
    <w:rsid w:val="004038B3"/>
    <w:rsid w:val="004178AC"/>
    <w:rsid w:val="00433AAE"/>
    <w:rsid w:val="00482256"/>
    <w:rsid w:val="004976F8"/>
    <w:rsid w:val="00587AAD"/>
    <w:rsid w:val="005F3B7F"/>
    <w:rsid w:val="005F6D9E"/>
    <w:rsid w:val="0060718B"/>
    <w:rsid w:val="0063155A"/>
    <w:rsid w:val="00666476"/>
    <w:rsid w:val="00693384"/>
    <w:rsid w:val="00697C2D"/>
    <w:rsid w:val="006A50E9"/>
    <w:rsid w:val="006B0DBC"/>
    <w:rsid w:val="00713070"/>
    <w:rsid w:val="00722B71"/>
    <w:rsid w:val="00734479"/>
    <w:rsid w:val="00791154"/>
    <w:rsid w:val="0086044A"/>
    <w:rsid w:val="008D24E9"/>
    <w:rsid w:val="00930822"/>
    <w:rsid w:val="009371EF"/>
    <w:rsid w:val="009404BD"/>
    <w:rsid w:val="00966808"/>
    <w:rsid w:val="009D34FF"/>
    <w:rsid w:val="00A7508A"/>
    <w:rsid w:val="00AF3D40"/>
    <w:rsid w:val="00B142C2"/>
    <w:rsid w:val="00B41440"/>
    <w:rsid w:val="00BE6FDF"/>
    <w:rsid w:val="00BE75A9"/>
    <w:rsid w:val="00C77D4A"/>
    <w:rsid w:val="00C80AD2"/>
    <w:rsid w:val="00C92693"/>
    <w:rsid w:val="00C949DD"/>
    <w:rsid w:val="00D16973"/>
    <w:rsid w:val="00D26038"/>
    <w:rsid w:val="00D538B7"/>
    <w:rsid w:val="00D66273"/>
    <w:rsid w:val="00D73F19"/>
    <w:rsid w:val="00DC3A42"/>
    <w:rsid w:val="00DE1E03"/>
    <w:rsid w:val="00E2141C"/>
    <w:rsid w:val="00E86AFE"/>
    <w:rsid w:val="00EA6337"/>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3D75F6"/>
  <w15:docId w15:val="{E3B7AC12-D996-400E-B1C5-D5EF81A1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 w:type="character" w:styleId="CommentReference">
    <w:name w:val="annotation reference"/>
    <w:basedOn w:val="DefaultParagraphFont"/>
    <w:uiPriority w:val="99"/>
    <w:semiHidden/>
    <w:unhideWhenUsed/>
    <w:rsid w:val="009D34FF"/>
    <w:rPr>
      <w:sz w:val="16"/>
      <w:szCs w:val="16"/>
    </w:rPr>
  </w:style>
  <w:style w:type="paragraph" w:styleId="CommentText">
    <w:name w:val="annotation text"/>
    <w:basedOn w:val="Normal"/>
    <w:link w:val="CommentTextChar"/>
    <w:uiPriority w:val="99"/>
    <w:semiHidden/>
    <w:unhideWhenUsed/>
    <w:rsid w:val="009D34FF"/>
    <w:pPr>
      <w:spacing w:line="240" w:lineRule="auto"/>
    </w:pPr>
    <w:rPr>
      <w:sz w:val="20"/>
      <w:szCs w:val="20"/>
    </w:rPr>
  </w:style>
  <w:style w:type="character" w:customStyle="1" w:styleId="CommentTextChar">
    <w:name w:val="Comment Text Char"/>
    <w:basedOn w:val="DefaultParagraphFont"/>
    <w:link w:val="CommentText"/>
    <w:uiPriority w:val="99"/>
    <w:semiHidden/>
    <w:rsid w:val="009D34FF"/>
    <w:rPr>
      <w:sz w:val="20"/>
      <w:szCs w:val="20"/>
    </w:rPr>
  </w:style>
  <w:style w:type="paragraph" w:styleId="CommentSubject">
    <w:name w:val="annotation subject"/>
    <w:basedOn w:val="CommentText"/>
    <w:next w:val="CommentText"/>
    <w:link w:val="CommentSubjectChar"/>
    <w:uiPriority w:val="99"/>
    <w:semiHidden/>
    <w:unhideWhenUsed/>
    <w:rsid w:val="009D34FF"/>
    <w:rPr>
      <w:b/>
      <w:bCs/>
    </w:rPr>
  </w:style>
  <w:style w:type="character" w:customStyle="1" w:styleId="CommentSubjectChar">
    <w:name w:val="Comment Subject Char"/>
    <w:basedOn w:val="CommentTextChar"/>
    <w:link w:val="CommentSubject"/>
    <w:uiPriority w:val="99"/>
    <w:semiHidden/>
    <w:rsid w:val="009D34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32776-A67C-42F8-AD44-394A59AE5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2740</Words>
  <Characters>15623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Evgeniya Cherkezova</cp:lastModifiedBy>
  <cp:revision>119</cp:revision>
  <dcterms:created xsi:type="dcterms:W3CDTF">2023-06-23T11:19:00Z</dcterms:created>
  <dcterms:modified xsi:type="dcterms:W3CDTF">2024-11-18T13:58:00Z</dcterms:modified>
</cp:coreProperties>
</file>