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289" w:rsidRPr="00402D5E" w:rsidRDefault="00811920" w:rsidP="00497289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402D5E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Приложение № </w:t>
      </w:r>
      <w:r w:rsidR="00DD4E6D" w:rsidRPr="00402D5E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7</w:t>
      </w:r>
    </w:p>
    <w:p w:rsidR="00497289" w:rsidRPr="00402D5E" w:rsidRDefault="00497289" w:rsidP="00497289">
      <w:pPr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</w:pPr>
    </w:p>
    <w:p w:rsidR="00497289" w:rsidRPr="00402D5E" w:rsidRDefault="00497289" w:rsidP="00497289">
      <w:pPr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</w:pPr>
      <w:r w:rsidRPr="00402D5E"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  <w:t>I. ИЗПОЛЗВАНИ СЪКРАЩЕНИЯ</w:t>
      </w:r>
    </w:p>
    <w:p w:rsidR="00497289" w:rsidRPr="00402D5E" w:rsidRDefault="00497289" w:rsidP="00497289">
      <w:pPr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sz w:val="24"/>
          <w:szCs w:val="24"/>
          <w:lang w:val="bg-BG"/>
        </w:rPr>
      </w:pPr>
    </w:p>
    <w:tbl>
      <w:tblPr>
        <w:tblW w:w="530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4"/>
        <w:gridCol w:w="7859"/>
      </w:tblGrid>
      <w:tr w:rsidR="000E27A0" w:rsidRPr="00402D5E" w:rsidTr="00DD4E6D">
        <w:tc>
          <w:tcPr>
            <w:tcW w:w="1012" w:type="pct"/>
            <w:shd w:val="clear" w:color="auto" w:fill="D9D9D9"/>
          </w:tcPr>
          <w:p w:rsidR="000E27A0" w:rsidRPr="00402D5E" w:rsidRDefault="000E27A0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АДПБФП</w:t>
            </w:r>
          </w:p>
        </w:tc>
        <w:tc>
          <w:tcPr>
            <w:tcW w:w="3988" w:type="pct"/>
            <w:shd w:val="clear" w:color="auto" w:fill="F3F3F3"/>
          </w:tcPr>
          <w:p w:rsidR="000E27A0" w:rsidRPr="00402D5E" w:rsidRDefault="000E27A0" w:rsidP="00402D5E">
            <w:pPr>
              <w:spacing w:before="120" w:after="120" w:line="24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Административен договор за предоставяне на безвъзмездна финансова помощ</w:t>
            </w:r>
          </w:p>
        </w:tc>
      </w:tr>
      <w:tr w:rsidR="00AF7D13" w:rsidRPr="00402D5E" w:rsidTr="00DD4E6D">
        <w:tc>
          <w:tcPr>
            <w:tcW w:w="1012" w:type="pct"/>
            <w:shd w:val="clear" w:color="auto" w:fill="D9D9D9"/>
          </w:tcPr>
          <w:p w:rsidR="00AF7D13" w:rsidRPr="00402D5E" w:rsidRDefault="00AF7D13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ВОМР</w:t>
            </w:r>
          </w:p>
        </w:tc>
        <w:tc>
          <w:tcPr>
            <w:tcW w:w="3988" w:type="pct"/>
            <w:shd w:val="clear" w:color="auto" w:fill="F3F3F3"/>
          </w:tcPr>
          <w:p w:rsidR="00AF7D13" w:rsidRPr="00402D5E" w:rsidRDefault="00AF7D13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Водено от общностите местно развитие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ДДС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Данък добавена стойност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Del="00C47DC3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ДФЗ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Del="00C47DC3" w:rsidRDefault="00497289" w:rsidP="00497289">
            <w:pPr>
              <w:spacing w:before="120" w:after="0" w:line="120" w:lineRule="auto"/>
              <w:ind w:left="289" w:right="289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Държавен фонд „Земеделие”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ДФЗ-РА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0" w:line="120" w:lineRule="auto"/>
              <w:ind w:left="289" w:right="289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Държавен фонд „Земеделие”-Разплащателна агенция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ДОПК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ED1BAC">
            <w:pPr>
              <w:spacing w:before="120" w:after="0" w:line="120" w:lineRule="auto"/>
              <w:ind w:left="289" w:right="289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Данъчно-осигурителe</w:t>
            </w:r>
            <w:r w:rsidR="00ED1BAC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н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процесуален кодекс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ЕК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Европейска комисия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ЕО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Европейска общност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ЕС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Европейски съюз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DD4E6D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Е</w:t>
            </w:r>
            <w:r w:rsidR="00DD4E6D"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ФСУ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DD4E6D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Европейски фондове</w:t>
            </w:r>
            <w:r w:rsidR="00DD4E6D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при споделено управление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ЕФМДР</w:t>
            </w:r>
            <w:r w:rsidR="00DD4E6D"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А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DD4E6D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Европейски фонд за морско дело</w:t>
            </w:r>
            <w:r w:rsidR="00DD4E6D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,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рибарство</w:t>
            </w:r>
            <w:r w:rsidR="00DD4E6D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и аквакултури</w:t>
            </w:r>
          </w:p>
        </w:tc>
      </w:tr>
      <w:tr w:rsidR="00497289" w:rsidRPr="00402D5E" w:rsidTr="00DD4E6D">
        <w:trPr>
          <w:trHeight w:val="418"/>
        </w:trPr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ЗЗД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задълженията и договорите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ЗКПО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корпоративното подоходно облагане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ЗМСП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малките и средните предприятия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ЗОП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обществените поръчки</w:t>
            </w:r>
          </w:p>
        </w:tc>
      </w:tr>
      <w:tr w:rsidR="00E63C42" w:rsidRPr="00402D5E" w:rsidTr="00DD4E6D">
        <w:tc>
          <w:tcPr>
            <w:tcW w:w="1012" w:type="pct"/>
            <w:shd w:val="clear" w:color="auto" w:fill="D9D9D9"/>
          </w:tcPr>
          <w:p w:rsidR="00E63C42" w:rsidRPr="00402D5E" w:rsidRDefault="00E63C42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ЗРА</w:t>
            </w:r>
          </w:p>
        </w:tc>
        <w:tc>
          <w:tcPr>
            <w:tcW w:w="3988" w:type="pct"/>
            <w:shd w:val="clear" w:color="auto" w:fill="F3F3F3"/>
          </w:tcPr>
          <w:p w:rsidR="00E63C42" w:rsidRPr="00402D5E" w:rsidRDefault="00E63C42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рибарството и аквакултурите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ЗТР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търговския регистър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ЗУСЕФ</w:t>
            </w:r>
            <w:r w:rsidR="0094280A"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СУ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02D5E">
            <w:pPr>
              <w:spacing w:before="120" w:after="120" w:line="24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управление на средствата от европей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ските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фондове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при споделено управление</w:t>
            </w:r>
          </w:p>
        </w:tc>
      </w:tr>
      <w:tr w:rsidR="00497289" w:rsidRPr="00402D5E" w:rsidTr="0094280A">
        <w:trPr>
          <w:trHeight w:val="344"/>
        </w:trPr>
        <w:tc>
          <w:tcPr>
            <w:tcW w:w="1012" w:type="pct"/>
            <w:shd w:val="clear" w:color="auto" w:fill="D9D9D9"/>
          </w:tcPr>
          <w:p w:rsidR="00497289" w:rsidRPr="00402D5E" w:rsidRDefault="00497289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ИСУН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Информационна система за управление и наблюдение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ИАРА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Изпълнителна агенция по рибарство и аквакултури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КЕП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Квалифициран електронен подпис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КН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Комитет за наблюдение</w:t>
            </w:r>
          </w:p>
        </w:tc>
      </w:tr>
      <w:tr w:rsidR="00B56539" w:rsidRPr="00402D5E" w:rsidTr="00DD4E6D">
        <w:tc>
          <w:tcPr>
            <w:tcW w:w="1012" w:type="pct"/>
            <w:shd w:val="clear" w:color="auto" w:fill="D9D9D9"/>
          </w:tcPr>
          <w:p w:rsidR="00B56539" w:rsidRPr="00402D5E" w:rsidRDefault="00B5653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КПХУ</w:t>
            </w:r>
          </w:p>
        </w:tc>
        <w:tc>
          <w:tcPr>
            <w:tcW w:w="3988" w:type="pct"/>
            <w:shd w:val="clear" w:color="auto" w:fill="F3F3F3"/>
          </w:tcPr>
          <w:p w:rsidR="00B56539" w:rsidRPr="00402D5E" w:rsidRDefault="00B5653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Конвенция за правата на хората с увреждания</w:t>
            </w:r>
          </w:p>
        </w:tc>
      </w:tr>
      <w:tr w:rsidR="00497289" w:rsidRPr="00402D5E" w:rsidTr="00DD4E6D">
        <w:trPr>
          <w:trHeight w:val="370"/>
        </w:trPr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МЗ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613314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Междинн</w:t>
            </w:r>
            <w:r w:rsidR="00613314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о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звен</w:t>
            </w:r>
            <w:r w:rsidR="00613314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о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Del="00215B67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МЗХ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Del="00215B67" w:rsidRDefault="0094280A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Министерство на земеделието и </w:t>
            </w:r>
            <w:r w:rsidR="00497289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храните</w:t>
            </w:r>
            <w:r w:rsidR="00CD61F2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</w:t>
            </w:r>
          </w:p>
        </w:tc>
      </w:tr>
      <w:tr w:rsidR="003749FF" w:rsidRPr="00402D5E" w:rsidTr="00DD4E6D">
        <w:tc>
          <w:tcPr>
            <w:tcW w:w="1012" w:type="pct"/>
            <w:shd w:val="clear" w:color="auto" w:fill="D9D9D9"/>
          </w:tcPr>
          <w:p w:rsidR="003749FF" w:rsidRPr="00402D5E" w:rsidRDefault="003749FF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МИГ</w:t>
            </w:r>
          </w:p>
        </w:tc>
        <w:tc>
          <w:tcPr>
            <w:tcW w:w="3988" w:type="pct"/>
            <w:shd w:val="clear" w:color="auto" w:fill="F3F3F3"/>
          </w:tcPr>
          <w:p w:rsidR="003749FF" w:rsidRPr="00402D5E" w:rsidRDefault="003749FF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Местна инициативна група</w:t>
            </w:r>
          </w:p>
        </w:tc>
      </w:tr>
      <w:tr w:rsidR="003749FF" w:rsidRPr="00402D5E" w:rsidTr="00DD4E6D">
        <w:tc>
          <w:tcPr>
            <w:tcW w:w="1012" w:type="pct"/>
            <w:shd w:val="clear" w:color="auto" w:fill="D9D9D9"/>
          </w:tcPr>
          <w:p w:rsidR="003749FF" w:rsidRPr="00402D5E" w:rsidRDefault="003749FF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МИРГ</w:t>
            </w:r>
          </w:p>
        </w:tc>
        <w:tc>
          <w:tcPr>
            <w:tcW w:w="3988" w:type="pct"/>
            <w:shd w:val="clear" w:color="auto" w:fill="F3F3F3"/>
          </w:tcPr>
          <w:p w:rsidR="003749FF" w:rsidRPr="00402D5E" w:rsidRDefault="003749FF" w:rsidP="00402D5E">
            <w:pPr>
              <w:spacing w:before="120" w:after="120" w:line="24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Местна инициативна рибарска група</w:t>
            </w:r>
            <w:r w:rsidR="00544383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</w:t>
            </w:r>
            <w:r w:rsidR="00402D5E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или Местна инициативна грипа </w:t>
            </w:r>
            <w:r w:rsidR="00544383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по Европейски фонд за морско дело, рибарство и аквакултури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>МС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Министерски съвет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НСИ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Национален статистически институт</w:t>
            </w:r>
          </w:p>
        </w:tc>
      </w:tr>
      <w:tr w:rsidR="00497289" w:rsidRPr="00402D5E" w:rsidTr="00402D5E">
        <w:trPr>
          <w:trHeight w:val="380"/>
        </w:trPr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ПМС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Постановление на Министерски съвет</w:t>
            </w:r>
          </w:p>
        </w:tc>
      </w:tr>
      <w:tr w:rsidR="00613314" w:rsidRPr="00402D5E" w:rsidTr="00402D5E">
        <w:trPr>
          <w:trHeight w:val="389"/>
        </w:trPr>
        <w:tc>
          <w:tcPr>
            <w:tcW w:w="1012" w:type="pct"/>
            <w:shd w:val="clear" w:color="auto" w:fill="D9D9D9"/>
          </w:tcPr>
          <w:p w:rsidR="00613314" w:rsidRPr="00402D5E" w:rsidRDefault="00613314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ПП</w:t>
            </w:r>
          </w:p>
        </w:tc>
        <w:tc>
          <w:tcPr>
            <w:tcW w:w="3988" w:type="pct"/>
            <w:shd w:val="clear" w:color="auto" w:fill="F3F3F3"/>
          </w:tcPr>
          <w:p w:rsidR="00613314" w:rsidRPr="00402D5E" w:rsidRDefault="00613314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Проектно предложение</w:t>
            </w:r>
          </w:p>
        </w:tc>
      </w:tr>
      <w:tr w:rsidR="00FB12F9" w:rsidRPr="00402D5E" w:rsidTr="00402D5E">
        <w:trPr>
          <w:trHeight w:val="380"/>
        </w:trPr>
        <w:tc>
          <w:tcPr>
            <w:tcW w:w="1012" w:type="pct"/>
            <w:shd w:val="clear" w:color="auto" w:fill="D9D9D9"/>
          </w:tcPr>
          <w:p w:rsidR="00FB12F9" w:rsidRPr="00402D5E" w:rsidRDefault="00FB12F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ПМДР</w:t>
            </w:r>
          </w:p>
        </w:tc>
        <w:tc>
          <w:tcPr>
            <w:tcW w:w="3988" w:type="pct"/>
            <w:shd w:val="clear" w:color="auto" w:fill="F3F3F3"/>
          </w:tcPr>
          <w:p w:rsidR="00FB12F9" w:rsidRPr="00402D5E" w:rsidRDefault="00FB12F9" w:rsidP="00FB12F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Програма за морско дело и рибарство 2014 - 2020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ПМДР</w:t>
            </w:r>
            <w:r w:rsidR="0094280A"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А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Програма за морско дело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,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рибарство 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и аквакултури 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20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21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</w:t>
            </w:r>
            <w:r w:rsidR="00402D5E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–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202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7</w:t>
            </w:r>
            <w:bookmarkStart w:id="0" w:name="_GoBack"/>
            <w:bookmarkEnd w:id="0"/>
          </w:p>
        </w:tc>
      </w:tr>
      <w:tr w:rsidR="006A170D" w:rsidRPr="00402D5E" w:rsidTr="00DD4E6D">
        <w:tc>
          <w:tcPr>
            <w:tcW w:w="1012" w:type="pct"/>
            <w:shd w:val="clear" w:color="auto" w:fill="D9D9D9"/>
          </w:tcPr>
          <w:p w:rsidR="006A170D" w:rsidRPr="00402D5E" w:rsidRDefault="006A170D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ПЧП</w:t>
            </w:r>
          </w:p>
        </w:tc>
        <w:tc>
          <w:tcPr>
            <w:tcW w:w="3988" w:type="pct"/>
            <w:shd w:val="clear" w:color="auto" w:fill="F3F3F3"/>
          </w:tcPr>
          <w:p w:rsidR="006A170D" w:rsidRPr="00402D5E" w:rsidRDefault="006A170D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Публично-частно партньорство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СО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0025D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Счетоводен</w:t>
            </w:r>
            <w:r w:rsidR="00497289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орган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УО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Управляващ орган</w:t>
            </w:r>
          </w:p>
        </w:tc>
      </w:tr>
      <w:tr w:rsidR="00497289" w:rsidRPr="00402D5E" w:rsidTr="00DD4E6D">
        <w:trPr>
          <w:trHeight w:val="418"/>
        </w:trPr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ФК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Формуляр за кандидатстване</w:t>
            </w:r>
          </w:p>
        </w:tc>
      </w:tr>
    </w:tbl>
    <w:p w:rsidR="00497289" w:rsidRPr="00402D5E" w:rsidRDefault="00497289" w:rsidP="00497289">
      <w:pPr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497289" w:rsidRPr="00402D5E" w:rsidRDefault="00497289" w:rsidP="00497289">
      <w:pPr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</w:pPr>
      <w:r w:rsidRPr="00402D5E"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  <w:t>II. ОСНОВНИ ДЕФИНИЦИИ</w:t>
      </w:r>
    </w:p>
    <w:p w:rsidR="00497289" w:rsidRPr="00402D5E" w:rsidRDefault="00497289" w:rsidP="00497289">
      <w:pPr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</w:pP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8"/>
        <w:gridCol w:w="6932"/>
      </w:tblGrid>
      <w:tr w:rsidR="002869B2" w:rsidRPr="00402D5E" w:rsidTr="00B76A9F">
        <w:tc>
          <w:tcPr>
            <w:tcW w:w="2248" w:type="dxa"/>
            <w:shd w:val="clear" w:color="auto" w:fill="E6E6E6"/>
          </w:tcPr>
          <w:p w:rsidR="00FD120F" w:rsidRPr="00402D5E" w:rsidRDefault="002869B2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Административен договор за безвъзмездна финансова помощ</w:t>
            </w:r>
          </w:p>
          <w:p w:rsidR="002869B2" w:rsidRPr="00402D5E" w:rsidRDefault="002869B2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</w:p>
        </w:tc>
        <w:tc>
          <w:tcPr>
            <w:tcW w:w="6932" w:type="dxa"/>
            <w:shd w:val="clear" w:color="auto" w:fill="F3F3F3"/>
          </w:tcPr>
          <w:p w:rsidR="002869B2" w:rsidRPr="00402D5E" w:rsidRDefault="002869B2" w:rsidP="0094280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Административен договор е изрично волеизявление на ръководителя на Управляващия орган за предоставяне на финан</w:t>
            </w:r>
            <w:r w:rsidR="0094280A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сова подкрепа със средства от Е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Ф</w:t>
            </w:r>
            <w:r w:rsidR="0094280A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СУ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, по силата на което и със съгласието на бенефициента се създават за бенефициента права и задължения по изпълнението на одобрения проект. Административният договор се оформя в писмено споразумение между ръководителя на Управляващия орган и бенефициента, заместващо издаването на административен акт.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Безвъзмездна финансова помощ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Средства, предоставени от ПМДР</w:t>
            </w:r>
            <w:r w:rsidR="00363F9C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А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, включително съответното национално съфинансиране, с цел изпълнението на одобрен проект, насочен към постигане на определени резултати.</w:t>
            </w:r>
          </w:p>
        </w:tc>
      </w:tr>
      <w:tr w:rsidR="00395F2B" w:rsidRPr="00402D5E" w:rsidTr="00B76A9F">
        <w:trPr>
          <w:trHeight w:val="895"/>
        </w:trPr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Дейност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402D5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Задача или група от задачи (действие или група от действия), които имат (водят до постигане на) конкретен резултат</w:t>
            </w:r>
            <w:r w:rsid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или продукт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и чрез които се реализира изпълнението на съответния проект.</w:t>
            </w:r>
          </w:p>
        </w:tc>
      </w:tr>
      <w:tr w:rsidR="00EC5852" w:rsidRPr="00402D5E" w:rsidTr="00B76A9F">
        <w:trPr>
          <w:trHeight w:val="895"/>
        </w:trPr>
        <w:tc>
          <w:tcPr>
            <w:tcW w:w="2248" w:type="dxa"/>
            <w:shd w:val="clear" w:color="auto" w:fill="E6E6E6"/>
          </w:tcPr>
          <w:p w:rsidR="00EC5852" w:rsidRPr="00402D5E" w:rsidRDefault="00EC5852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Ден на море</w:t>
            </w:r>
          </w:p>
        </w:tc>
        <w:tc>
          <w:tcPr>
            <w:tcW w:w="6932" w:type="dxa"/>
            <w:shd w:val="clear" w:color="auto" w:fill="F3F3F3"/>
          </w:tcPr>
          <w:p w:rsidR="00EC5852" w:rsidRPr="00402D5E" w:rsidRDefault="00490659" w:rsidP="00402D5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90659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За ден се счита периодът от 0:00 часа до 24:00 часа на всеки календарен ден, независимо от броя на излизанията на риболовния кораб и броя на декларациите за произход по чл. 20 от ЗРА за посочения период от 0:00 часа до 24:00 часа на този ден.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Допустими за финансиране разходи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Допустими за финансиране разходи е общата сума от всички плащания за одобрените на бенефициента инвестиции</w:t>
            </w:r>
            <w:r w:rsidR="00E820F5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0A6976" w:rsidRPr="00402D5E" w:rsidTr="00402D5E">
        <w:trPr>
          <w:trHeight w:val="1118"/>
        </w:trPr>
        <w:tc>
          <w:tcPr>
            <w:tcW w:w="2248" w:type="dxa"/>
            <w:shd w:val="clear" w:color="auto" w:fill="E6E6E6"/>
          </w:tcPr>
          <w:p w:rsidR="000A6976" w:rsidRPr="00402D5E" w:rsidRDefault="000A6976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Дребномащабен крайбрежен риболов</w:t>
            </w:r>
          </w:p>
        </w:tc>
        <w:tc>
          <w:tcPr>
            <w:tcW w:w="6932" w:type="dxa"/>
            <w:shd w:val="clear" w:color="auto" w:fill="F3F3F3"/>
          </w:tcPr>
          <w:p w:rsidR="000A6976" w:rsidRPr="00402D5E" w:rsidRDefault="000A6976" w:rsidP="000A6976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Риболов, извършван от риболовни кораби с обща дължина под 12 метра, които не са съоръжени с влачени риболовни уреди като изброените в таблица 3 от приложение I към Реглам</w:t>
            </w:r>
            <w:r w:rsidR="00363F9C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ент (ЕО) № 26/2004 на Комисията</w:t>
            </w:r>
            <w:r w:rsidR="00E820F5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Изпълнител, </w:t>
            </w: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 xml:space="preserve">определен от страна на бенефициента 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363F9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lastRenderedPageBreak/>
              <w:t xml:space="preserve">Изпълнители на дейности по проекта, възложени им от 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lastRenderedPageBreak/>
              <w:t>бенефициентите на безвъзмездна финансова помощ.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ЕФ</w:t>
            </w:r>
            <w:r w:rsidR="00363F9C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СУ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, както и по реда на Закона за обществените поръчки и подзаконовите актове по прилагането му, включително и на указанията на УО, заложени в Ръководството за изпълнение на договори за безвъзмездна финансова помощ по ПМДР</w:t>
            </w:r>
            <w:r w:rsidR="00363F9C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А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20</w:t>
            </w:r>
            <w:r w:rsidR="00363F9C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21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-202</w:t>
            </w:r>
            <w:r w:rsidR="00363F9C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7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>Икономически оператор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Всяко физическо или юридическо лице, както и другите органи, участващи в реализирането на помощта от ЕФМДР</w:t>
            </w:r>
            <w:r w:rsidR="00363F9C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А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, с изключение на държавата при изпълнение на нейните правомощия на публична власт.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Иновация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40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Въвеждане на нова или значително подобрена производствена технология и/или елементи от нея, на нови методи в производството, водещи до значителни подобрения и въвеждане на нови добри практики.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Кандидати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E820F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Всички физически и юридически лица и техни обединения, които кандидатстват за безвъзмездна финансова помощ чрез подаване на проектно предложение.</w:t>
            </w:r>
          </w:p>
        </w:tc>
      </w:tr>
      <w:tr w:rsidR="00395F2B" w:rsidRPr="00402D5E" w:rsidTr="00B76A9F">
        <w:trPr>
          <w:trHeight w:val="965"/>
        </w:trPr>
        <w:tc>
          <w:tcPr>
            <w:tcW w:w="2248" w:type="dxa"/>
            <w:shd w:val="clear" w:color="auto" w:fill="E6E6E6"/>
          </w:tcPr>
          <w:p w:rsidR="00395F2B" w:rsidRPr="00402D5E" w:rsidRDefault="00363F9C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Вид дейност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63F9C" w:rsidP="00B76A9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Вид дейност</w:t>
            </w:r>
            <w:r w:rsidR="00395F2B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е набор от операции</w:t>
            </w:r>
            <w:r w:rsidR="00E820F5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Нематериални активи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Активи, които нямат физически или финансов израз, като патенти, лицензи, ноу- хау или друга интелектуална собственост.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Независими оферти</w:t>
            </w:r>
          </w:p>
        </w:tc>
        <w:tc>
          <w:tcPr>
            <w:tcW w:w="6932" w:type="dxa"/>
            <w:shd w:val="clear" w:color="auto" w:fill="F3F3F3"/>
          </w:tcPr>
          <w:p w:rsidR="00E820F5" w:rsidRPr="00402D5E" w:rsidRDefault="00557FD8" w:rsidP="00E820F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Оферти, подадени от лица, които не са свързани лица, по смисъла на § 1, т. 13 и 14 от допълнителните разпоредби на Закона за публич</w:t>
            </w:r>
            <w:r w:rsidR="00E820F5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ното предлагане на ценни книжа, а именно: оферти, подадени от лица, които не се намират в следната свързаност помежду си или спрямо кандидата: </w:t>
            </w:r>
          </w:p>
          <w:p w:rsidR="00E820F5" w:rsidRPr="00402D5E" w:rsidRDefault="00E820F5" w:rsidP="00E820F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а) едното участва в управлението на дружеството на другото; </w:t>
            </w:r>
          </w:p>
          <w:p w:rsidR="00E820F5" w:rsidRPr="00402D5E" w:rsidRDefault="00E820F5" w:rsidP="00E820F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б) съдружници; </w:t>
            </w:r>
          </w:p>
          <w:p w:rsidR="00E820F5" w:rsidRPr="00402D5E" w:rsidRDefault="00E820F5" w:rsidP="00E820F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в) съвместно контролират пряко трето лице; </w:t>
            </w:r>
          </w:p>
          <w:p w:rsidR="00E820F5" w:rsidRPr="00402D5E" w:rsidRDefault="00E820F5" w:rsidP="00E820F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г) участват пряко в управлението или капитала на друго лице, поради което между тях могат да се уговарят условия, различни от обичайните; </w:t>
            </w:r>
          </w:p>
          <w:p w:rsidR="00E820F5" w:rsidRPr="00402D5E" w:rsidRDefault="00E820F5" w:rsidP="00E820F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д) едното лице притежава повече от половината от броя на гласовете в общото събрание на другото лице; </w:t>
            </w:r>
          </w:p>
          <w:p w:rsidR="00E820F5" w:rsidRPr="00402D5E" w:rsidRDefault="00E820F5" w:rsidP="00E820F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е) лицата, чиято дейност се контролира пряко или косвено от трето лице - физическо или юридическо; </w:t>
            </w:r>
          </w:p>
          <w:p w:rsidR="00E820F5" w:rsidRPr="00402D5E" w:rsidRDefault="00E820F5" w:rsidP="00E820F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ж) лицата, едното от които е търговски представител на другото.</w:t>
            </w:r>
          </w:p>
          <w:p w:rsidR="00E820F5" w:rsidRPr="00402D5E" w:rsidRDefault="00E820F5" w:rsidP="00B76A9F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</w:p>
          <w:p w:rsidR="00395F2B" w:rsidRPr="00402D5E" w:rsidRDefault="00E820F5" w:rsidP="00B76A9F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Свързани лица или свързани предприятия не могат да представят самостоятелна оферта. Лице, което участва в обединение или е 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lastRenderedPageBreak/>
              <w:t>дало съгласие и фигурира като подизпълнител в офертата на друг кандидат, не може да представя самостоятелна оферта. Едно физическо или юридическо лице може да участва само в едно обединение.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>Програма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Програма е отделен документ, изготвен от държавата членка и одобрен от Комисията, съдържащ съгласуван пакет от приоритети на Съюза, които да бъдат постигнати с помощта от ЕФМДР</w:t>
            </w:r>
            <w:r w:rsidR="00363F9C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А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363F9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Приоритет 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363F9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Приоритет е един от приоритетите в дадена програма, съставен от група мерки, които са свързани и имат конкретни измерими цели.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Предприятие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Всяко физическо лице, юридическо лице или гражданско дружество, което извършва стопанска дейност, независимо от собствеността, правната и организационната си форма.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Проектно предложение 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Предложение, подадено от кандидат, за предоставяне на безвъзмездна финансова помощ за изпълнението на определен проект, включващо формуляр за кандидатстване и други придружителни документи.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Ръководител на Управляващия орган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Ръководителят на администрацията,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Рециркулационна система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Система от производствени съоръжения (системи) /вани, басейни и др./ с висока интензивност на производствените процеси, при която водата след различни мерки за подобряване на качеството й /обикновено механично и биологично пречистване, обогатяване с кислород, подгряване и др./ се използва многократно. 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Свързани лица</w:t>
            </w:r>
          </w:p>
        </w:tc>
        <w:tc>
          <w:tcPr>
            <w:tcW w:w="6932" w:type="dxa"/>
            <w:shd w:val="clear" w:color="auto" w:fill="F3F3F3"/>
          </w:tcPr>
          <w:p w:rsidR="00E820F5" w:rsidRPr="00402D5E" w:rsidRDefault="00E820F5" w:rsidP="00E820F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Свързани лица са лицата по смисъла на § 1, т. 13 и 14 от допълнителните разпоредби на Закона за публичното предлагане на ценни книжа.</w:t>
            </w:r>
          </w:p>
        </w:tc>
      </w:tr>
      <w:tr w:rsidR="00371314" w:rsidRPr="00402D5E" w:rsidTr="00B76A9F">
        <w:tc>
          <w:tcPr>
            <w:tcW w:w="2248" w:type="dxa"/>
            <w:shd w:val="clear" w:color="auto" w:fill="E6E6E6"/>
          </w:tcPr>
          <w:p w:rsidR="00371314" w:rsidRPr="00402D5E" w:rsidRDefault="00371314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Сегменти на флота</w:t>
            </w:r>
          </w:p>
        </w:tc>
        <w:tc>
          <w:tcPr>
            <w:tcW w:w="6932" w:type="dxa"/>
            <w:shd w:val="clear" w:color="auto" w:fill="F3F3F3"/>
          </w:tcPr>
          <w:p w:rsidR="00371314" w:rsidRPr="00402D5E" w:rsidRDefault="00371314" w:rsidP="001275B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371314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Сегментацията на корабите според видовете риболовна техника, извършващи стопански риболов във водите на Черно море, се осъществява в съответствие с Решение 2010/93/ЕС. Групите сходни риболовни дейности и риболовните уреди, характерни за всяка група са посочени в Таблица 2</w:t>
            </w:r>
            <w:r w:rsidR="001275B3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от Приложение № 3 „</w:t>
            </w:r>
            <w:r w:rsidR="001275B3" w:rsidRPr="001275B3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Годишен доклад на България за усилията през 202</w:t>
            </w:r>
            <w:r w:rsidR="001275B3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3</w:t>
            </w:r>
            <w:r w:rsidR="001275B3" w:rsidRPr="001275B3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г. з</w:t>
            </w:r>
            <w:r w:rsidR="001275B3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а постигане на устойчив баланс </w:t>
            </w:r>
            <w:r w:rsidR="001275B3" w:rsidRPr="001275B3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между риболовния капацитет и риболовните възможности</w:t>
            </w:r>
            <w:r w:rsidR="001275B3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“ към Условията за кандидатстване по настоящата процедура</w:t>
            </w:r>
            <w:r w:rsidRPr="00371314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371314" w:rsidRPr="00402D5E" w:rsidTr="00B76A9F">
        <w:tc>
          <w:tcPr>
            <w:tcW w:w="2248" w:type="dxa"/>
            <w:shd w:val="clear" w:color="auto" w:fill="E6E6E6"/>
          </w:tcPr>
          <w:p w:rsidR="00371314" w:rsidRPr="00402D5E" w:rsidRDefault="00371314" w:rsidP="0037131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Сектор</w:t>
            </w:r>
          </w:p>
        </w:tc>
        <w:tc>
          <w:tcPr>
            <w:tcW w:w="6932" w:type="dxa"/>
            <w:shd w:val="clear" w:color="auto" w:fill="F3F3F3"/>
          </w:tcPr>
          <w:p w:rsidR="00371314" w:rsidRPr="00402D5E" w:rsidRDefault="00371314" w:rsidP="0037131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Сектор е набор от дейности, насочени към изпълнение на дадена мярка.</w:t>
            </w:r>
          </w:p>
        </w:tc>
      </w:tr>
      <w:tr w:rsidR="00371314" w:rsidRPr="00402D5E" w:rsidTr="00B76A9F">
        <w:tc>
          <w:tcPr>
            <w:tcW w:w="2248" w:type="dxa"/>
            <w:shd w:val="clear" w:color="auto" w:fill="E6E6E6"/>
          </w:tcPr>
          <w:p w:rsidR="00371314" w:rsidRPr="00402D5E" w:rsidRDefault="00371314" w:rsidP="0037131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Сектор на рибарството и аквакултурите</w:t>
            </w:r>
          </w:p>
        </w:tc>
        <w:tc>
          <w:tcPr>
            <w:tcW w:w="6932" w:type="dxa"/>
            <w:shd w:val="clear" w:color="auto" w:fill="F3F3F3"/>
          </w:tcPr>
          <w:p w:rsidR="00371314" w:rsidRPr="00402D5E" w:rsidRDefault="00371314" w:rsidP="00371314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Секторът на икономиката, който включва всички дейности по производство, преработка и предлагане на пазара на продукти от риболов или аквакултури.</w:t>
            </w:r>
          </w:p>
        </w:tc>
      </w:tr>
      <w:tr w:rsidR="00371314" w:rsidRPr="00402D5E" w:rsidTr="00B76A9F">
        <w:tc>
          <w:tcPr>
            <w:tcW w:w="2248" w:type="dxa"/>
            <w:shd w:val="clear" w:color="auto" w:fill="E6E6E6"/>
          </w:tcPr>
          <w:p w:rsidR="00371314" w:rsidRPr="00402D5E" w:rsidRDefault="00371314" w:rsidP="0037131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Съпоставими </w:t>
            </w: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>оферти</w:t>
            </w:r>
          </w:p>
        </w:tc>
        <w:tc>
          <w:tcPr>
            <w:tcW w:w="6932" w:type="dxa"/>
            <w:shd w:val="clear" w:color="auto" w:fill="F3F3F3"/>
          </w:tcPr>
          <w:p w:rsidR="00371314" w:rsidRPr="00402D5E" w:rsidRDefault="00371314" w:rsidP="00371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lastRenderedPageBreak/>
              <w:t>Оферти, които се сравняват на базата на:</w:t>
            </w:r>
          </w:p>
          <w:p w:rsidR="00371314" w:rsidRPr="00402D5E" w:rsidRDefault="00371314" w:rsidP="00371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lastRenderedPageBreak/>
              <w:t xml:space="preserve">а) еднотипни основни технически характеристики; </w:t>
            </w:r>
          </w:p>
          <w:p w:rsidR="00371314" w:rsidRPr="00402D5E" w:rsidRDefault="00371314" w:rsidP="003713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б) общ капацитет на оборудването; </w:t>
            </w:r>
          </w:p>
          <w:p w:rsidR="00371314" w:rsidRPr="00402D5E" w:rsidRDefault="00371314" w:rsidP="00371314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в) количествено-стойностни сметки.</w:t>
            </w:r>
          </w:p>
        </w:tc>
      </w:tr>
    </w:tbl>
    <w:p w:rsidR="00497289" w:rsidRPr="00402D5E" w:rsidRDefault="00497289" w:rsidP="00497289">
      <w:pPr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FA004E" w:rsidRPr="00402D5E" w:rsidRDefault="00FA004E">
      <w:pPr>
        <w:rPr>
          <w:rFonts w:ascii="Times New Roman" w:hAnsi="Times New Roman" w:cs="Times New Roman"/>
          <w:sz w:val="24"/>
          <w:szCs w:val="24"/>
          <w:lang w:val="bg-BG"/>
        </w:rPr>
      </w:pPr>
    </w:p>
    <w:sectPr w:rsidR="00FA004E" w:rsidRPr="00402D5E" w:rsidSect="00491E31">
      <w:headerReference w:type="default" r:id="rId7"/>
      <w:footerReference w:type="default" r:id="rId8"/>
      <w:pgSz w:w="11906" w:h="16838"/>
      <w:pgMar w:top="6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200" w:rsidRDefault="007D7200">
      <w:pPr>
        <w:spacing w:after="0" w:line="240" w:lineRule="auto"/>
      </w:pPr>
      <w:r>
        <w:separator/>
      </w:r>
    </w:p>
  </w:endnote>
  <w:endnote w:type="continuationSeparator" w:id="0">
    <w:p w:rsidR="007D7200" w:rsidRDefault="007D7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A9F" w:rsidRDefault="00723864">
    <w:pPr>
      <w:pStyle w:val="Footer"/>
      <w:jc w:val="right"/>
    </w:pPr>
    <w:r>
      <w:fldChar w:fldCharType="begin"/>
    </w:r>
    <w:r w:rsidR="0015183A">
      <w:instrText xml:space="preserve"> PAGE   \* MERGEFORMAT </w:instrText>
    </w:r>
    <w:r>
      <w:fldChar w:fldCharType="separate"/>
    </w:r>
    <w:r w:rsidR="006F538F">
      <w:rPr>
        <w:noProof/>
      </w:rPr>
      <w:t>3</w:t>
    </w:r>
    <w:r>
      <w:rPr>
        <w:noProof/>
      </w:rPr>
      <w:fldChar w:fldCharType="end"/>
    </w:r>
  </w:p>
  <w:p w:rsidR="00B76A9F" w:rsidRDefault="00B76A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200" w:rsidRDefault="007D7200">
      <w:pPr>
        <w:spacing w:after="0" w:line="240" w:lineRule="auto"/>
      </w:pPr>
      <w:r>
        <w:separator/>
      </w:r>
    </w:p>
  </w:footnote>
  <w:footnote w:type="continuationSeparator" w:id="0">
    <w:p w:rsidR="007D7200" w:rsidRDefault="007D72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36" w:type="dxa"/>
      <w:tblInd w:w="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7"/>
      <w:gridCol w:w="2872"/>
      <w:gridCol w:w="3337"/>
    </w:tblGrid>
    <w:tr w:rsidR="00B76A9F" w:rsidRPr="005C0D98" w:rsidTr="00B76A9F">
      <w:trPr>
        <w:trHeight w:val="652"/>
      </w:trPr>
      <w:tc>
        <w:tcPr>
          <w:tcW w:w="3327" w:type="dxa"/>
        </w:tcPr>
        <w:p w:rsidR="00B76A9F" w:rsidRPr="00AF1339" w:rsidRDefault="00B76A9F" w:rsidP="00B76A9F">
          <w:pPr>
            <w:pStyle w:val="NormalWeb"/>
            <w:spacing w:after="0"/>
            <w:suppressOverlap/>
            <w:jc w:val="center"/>
            <w:textAlignment w:val="baseline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76A9F">
            <w:rPr>
              <w:rFonts w:ascii="Calibri" w:eastAsia="Times New Roman" w:hAnsi="Calibri" w:cs="Calibri"/>
              <w:noProof/>
              <w:sz w:val="22"/>
              <w:szCs w:val="22"/>
            </w:rPr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-89846</wp:posOffset>
                </wp:positionH>
                <wp:positionV relativeFrom="paragraph">
                  <wp:posOffset>77822</wp:posOffset>
                </wp:positionV>
                <wp:extent cx="2019300" cy="499110"/>
                <wp:effectExtent l="0" t="0" r="0" b="0"/>
                <wp:wrapTight wrapText="bothSides">
                  <wp:wrapPolygon edited="0">
                    <wp:start x="0" y="0"/>
                    <wp:lineTo x="0" y="20611"/>
                    <wp:lineTo x="21396" y="20611"/>
                    <wp:lineTo x="21396" y="0"/>
                    <wp:lineTo x="0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9300" cy="499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872" w:type="dxa"/>
        </w:tcPr>
        <w:p w:rsidR="00B76A9F" w:rsidRPr="00AF1339" w:rsidRDefault="00B76A9F" w:rsidP="00B76A9F">
          <w:pPr>
            <w:spacing w:after="160" w:line="259" w:lineRule="auto"/>
            <w:jc w:val="center"/>
          </w:pPr>
          <w:r>
            <w:rPr>
              <w:noProof/>
            </w:rPr>
            <w:drawing>
              <wp:anchor distT="0" distB="0" distL="114300" distR="114300" simplePos="0" relativeHeight="251661824" behindDoc="1" locked="0" layoutInCell="1" allowOverlap="1" wp14:anchorId="6A0F5D17" wp14:editId="6A7339FB">
                <wp:simplePos x="0" y="0"/>
                <wp:positionH relativeFrom="column">
                  <wp:posOffset>494665</wp:posOffset>
                </wp:positionH>
                <wp:positionV relativeFrom="paragraph">
                  <wp:posOffset>-2540</wp:posOffset>
                </wp:positionV>
                <wp:extent cx="1115060" cy="601980"/>
                <wp:effectExtent l="0" t="0" r="0" b="0"/>
                <wp:wrapThrough wrapText="bothSides">
                  <wp:wrapPolygon edited="0">
                    <wp:start x="7380" y="0"/>
                    <wp:lineTo x="2214" y="6152"/>
                    <wp:lineTo x="0" y="9570"/>
                    <wp:lineTo x="0" y="19139"/>
                    <wp:lineTo x="1845" y="21190"/>
                    <wp:lineTo x="8856" y="21190"/>
                    <wp:lineTo x="12547" y="21190"/>
                    <wp:lineTo x="19927" y="21190"/>
                    <wp:lineTo x="21403" y="19823"/>
                    <wp:lineTo x="21403" y="10253"/>
                    <wp:lineTo x="19927" y="7519"/>
                    <wp:lineTo x="14023" y="0"/>
                    <wp:lineTo x="7380" y="0"/>
                  </wp:wrapPolygon>
                </wp:wrapThrough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5060" cy="601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B76A9F" w:rsidRPr="00AF1339" w:rsidRDefault="00B76A9F" w:rsidP="00B76A9F">
          <w:pPr>
            <w:spacing w:after="160" w:line="259" w:lineRule="auto"/>
            <w:jc w:val="center"/>
          </w:pPr>
        </w:p>
        <w:p w:rsidR="00B76A9F" w:rsidRPr="00AF1339" w:rsidRDefault="006F538F" w:rsidP="00B76A9F">
          <w:pPr>
            <w:spacing w:after="160" w:line="259" w:lineRule="auto"/>
            <w:jc w:val="center"/>
          </w:pPr>
          <w:r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2052" type="#_x0000_t202" style="position:absolute;left:0;text-align:left;margin-left:6.95pt;margin-top:.3pt;width:165.4pt;height:12.6pt;z-index:251662336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CqwuAIAAMA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" filled="f" stroked="f">
                <v:textbox>
                  <w:txbxContent>
                    <w:p w:rsidR="004630DE" w:rsidRPr="003C7229" w:rsidRDefault="004630DE" w:rsidP="004630DE">
                      <w:pPr>
                        <w:spacing w:after="0"/>
                        <w:jc w:val="center"/>
                        <w:textAlignment w:val="baseline"/>
                        <w:rPr>
                          <w:sz w:val="12"/>
                          <w:szCs w:val="12"/>
                        </w:rPr>
                      </w:pPr>
                      <w:r w:rsidRPr="003C7229">
                        <w:rPr>
                          <w:rFonts w:ascii="Candara" w:hAnsi="Candara" w:cs="Candara"/>
                          <w:color w:val="000000"/>
                          <w:kern w:val="24"/>
                          <w:sz w:val="12"/>
                          <w:szCs w:val="12"/>
                        </w:rPr>
                        <w:t xml:space="preserve">МИНИСТЕРСТВО НА ЗЕМЕДЕЛИЕТО И ХРАНИТЕ </w:t>
                      </w:r>
                    </w:p>
                    <w:p w:rsidR="004630DE" w:rsidRDefault="004630DE" w:rsidP="004630DE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w:r>
        </w:p>
      </w:tc>
      <w:tc>
        <w:tcPr>
          <w:tcW w:w="3337" w:type="dxa"/>
        </w:tcPr>
        <w:p w:rsidR="00B76A9F" w:rsidRPr="00AF1339" w:rsidRDefault="00B76A9F" w:rsidP="00B76A9F">
          <w:pPr>
            <w:spacing w:after="160" w:line="259" w:lineRule="auto"/>
            <w:jc w:val="center"/>
          </w:pPr>
        </w:p>
      </w:tc>
    </w:tr>
  </w:tbl>
  <w:p w:rsidR="004F7E3C" w:rsidRDefault="00B76A9F">
    <w:pPr>
      <w:pStyle w:val="Header"/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4164965</wp:posOffset>
          </wp:positionH>
          <wp:positionV relativeFrom="paragraph">
            <wp:posOffset>-885190</wp:posOffset>
          </wp:positionV>
          <wp:extent cx="1873885" cy="702310"/>
          <wp:effectExtent l="0" t="0" r="0" b="0"/>
          <wp:wrapTight wrapText="bothSides">
            <wp:wrapPolygon edited="0">
              <wp:start x="0" y="0"/>
              <wp:lineTo x="0" y="21092"/>
              <wp:lineTo x="21300" y="21092"/>
              <wp:lineTo x="21300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885" cy="702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efaultTabStop w:val="720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76D0"/>
    <w:rsid w:val="0001186B"/>
    <w:rsid w:val="00013378"/>
    <w:rsid w:val="00021274"/>
    <w:rsid w:val="00022E16"/>
    <w:rsid w:val="0003296A"/>
    <w:rsid w:val="00090020"/>
    <w:rsid w:val="000A6976"/>
    <w:rsid w:val="000E27A0"/>
    <w:rsid w:val="000E46EA"/>
    <w:rsid w:val="000E5D10"/>
    <w:rsid w:val="001275B3"/>
    <w:rsid w:val="0013230F"/>
    <w:rsid w:val="0015183A"/>
    <w:rsid w:val="001678CD"/>
    <w:rsid w:val="001B09E6"/>
    <w:rsid w:val="00261F51"/>
    <w:rsid w:val="002853D7"/>
    <w:rsid w:val="002869B2"/>
    <w:rsid w:val="00287E56"/>
    <w:rsid w:val="0029001F"/>
    <w:rsid w:val="002A08F4"/>
    <w:rsid w:val="002D0E62"/>
    <w:rsid w:val="0031323A"/>
    <w:rsid w:val="00324013"/>
    <w:rsid w:val="00344238"/>
    <w:rsid w:val="00353E9E"/>
    <w:rsid w:val="00363F9C"/>
    <w:rsid w:val="00371314"/>
    <w:rsid w:val="003749FF"/>
    <w:rsid w:val="00395F2B"/>
    <w:rsid w:val="003C4AEC"/>
    <w:rsid w:val="003F7CC5"/>
    <w:rsid w:val="0040025D"/>
    <w:rsid w:val="00402D5E"/>
    <w:rsid w:val="00421764"/>
    <w:rsid w:val="004340C1"/>
    <w:rsid w:val="004630DE"/>
    <w:rsid w:val="00465C93"/>
    <w:rsid w:val="00486D74"/>
    <w:rsid w:val="00490659"/>
    <w:rsid w:val="00491E31"/>
    <w:rsid w:val="004921CF"/>
    <w:rsid w:val="00495F05"/>
    <w:rsid w:val="00497289"/>
    <w:rsid w:val="004F7E3C"/>
    <w:rsid w:val="005047FB"/>
    <w:rsid w:val="005360C1"/>
    <w:rsid w:val="00544383"/>
    <w:rsid w:val="00547C54"/>
    <w:rsid w:val="00557FD8"/>
    <w:rsid w:val="005667FE"/>
    <w:rsid w:val="00591AB4"/>
    <w:rsid w:val="005D6226"/>
    <w:rsid w:val="005E2057"/>
    <w:rsid w:val="005F7B9A"/>
    <w:rsid w:val="00613314"/>
    <w:rsid w:val="0063313A"/>
    <w:rsid w:val="00647201"/>
    <w:rsid w:val="00683CFF"/>
    <w:rsid w:val="006A170D"/>
    <w:rsid w:val="006A472B"/>
    <w:rsid w:val="006F538F"/>
    <w:rsid w:val="007032FB"/>
    <w:rsid w:val="00710DCF"/>
    <w:rsid w:val="00720B5D"/>
    <w:rsid w:val="00723864"/>
    <w:rsid w:val="00781F04"/>
    <w:rsid w:val="00785B01"/>
    <w:rsid w:val="0079010F"/>
    <w:rsid w:val="007D3210"/>
    <w:rsid w:val="007D4EE7"/>
    <w:rsid w:val="007D641C"/>
    <w:rsid w:val="007D7200"/>
    <w:rsid w:val="00811920"/>
    <w:rsid w:val="008158F3"/>
    <w:rsid w:val="00833A1A"/>
    <w:rsid w:val="00870898"/>
    <w:rsid w:val="00894BF7"/>
    <w:rsid w:val="008F0FD2"/>
    <w:rsid w:val="00911D17"/>
    <w:rsid w:val="00913CC8"/>
    <w:rsid w:val="009373DC"/>
    <w:rsid w:val="0094280A"/>
    <w:rsid w:val="009B71CD"/>
    <w:rsid w:val="009F673C"/>
    <w:rsid w:val="00A2628D"/>
    <w:rsid w:val="00A646ED"/>
    <w:rsid w:val="00AA29E1"/>
    <w:rsid w:val="00AC77E3"/>
    <w:rsid w:val="00AE3737"/>
    <w:rsid w:val="00AF7D13"/>
    <w:rsid w:val="00B00B5F"/>
    <w:rsid w:val="00B05FE8"/>
    <w:rsid w:val="00B0672D"/>
    <w:rsid w:val="00B2337B"/>
    <w:rsid w:val="00B35D73"/>
    <w:rsid w:val="00B41424"/>
    <w:rsid w:val="00B56539"/>
    <w:rsid w:val="00B76A9F"/>
    <w:rsid w:val="00B94C25"/>
    <w:rsid w:val="00BD3245"/>
    <w:rsid w:val="00BE0506"/>
    <w:rsid w:val="00C52965"/>
    <w:rsid w:val="00C802B6"/>
    <w:rsid w:val="00C86F3A"/>
    <w:rsid w:val="00C87BE5"/>
    <w:rsid w:val="00CC38E3"/>
    <w:rsid w:val="00CD61F2"/>
    <w:rsid w:val="00CF3EE2"/>
    <w:rsid w:val="00D2144E"/>
    <w:rsid w:val="00D231E2"/>
    <w:rsid w:val="00D32662"/>
    <w:rsid w:val="00D54444"/>
    <w:rsid w:val="00DD3984"/>
    <w:rsid w:val="00DD4E6D"/>
    <w:rsid w:val="00DE48EF"/>
    <w:rsid w:val="00DF3175"/>
    <w:rsid w:val="00E0772E"/>
    <w:rsid w:val="00E14CFA"/>
    <w:rsid w:val="00E16901"/>
    <w:rsid w:val="00E63717"/>
    <w:rsid w:val="00E63C42"/>
    <w:rsid w:val="00E742DE"/>
    <w:rsid w:val="00E820F5"/>
    <w:rsid w:val="00EA44A6"/>
    <w:rsid w:val="00EB034C"/>
    <w:rsid w:val="00EB5F37"/>
    <w:rsid w:val="00EB76D0"/>
    <w:rsid w:val="00EC5852"/>
    <w:rsid w:val="00ED1BAC"/>
    <w:rsid w:val="00EE0E38"/>
    <w:rsid w:val="00F04AD6"/>
    <w:rsid w:val="00F97912"/>
    <w:rsid w:val="00FA004E"/>
    <w:rsid w:val="00FB12F9"/>
    <w:rsid w:val="00FD120F"/>
    <w:rsid w:val="00FF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1970F21A"/>
  <w15:docId w15:val="{E618500D-D909-4607-A784-4469DCFD1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38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289"/>
  </w:style>
  <w:style w:type="paragraph" w:styleId="Footer">
    <w:name w:val="footer"/>
    <w:basedOn w:val="Normal"/>
    <w:link w:val="FooterChar"/>
    <w:uiPriority w:val="99"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289"/>
  </w:style>
  <w:style w:type="paragraph" w:styleId="NormalWeb">
    <w:name w:val="Normal (Web)"/>
    <w:basedOn w:val="Normal"/>
    <w:uiPriority w:val="99"/>
    <w:semiHidden/>
    <w:unhideWhenUsed/>
    <w:rsid w:val="0049728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28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742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42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42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42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42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8A30D-0ED2-471F-A24B-0F33E572F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1201</Words>
  <Characters>6849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 Tabakov</dc:creator>
  <cp:keywords/>
  <dc:description/>
  <cp:lastModifiedBy>Krasimira Dankova</cp:lastModifiedBy>
  <cp:revision>29</cp:revision>
  <dcterms:created xsi:type="dcterms:W3CDTF">2018-05-17T09:53:00Z</dcterms:created>
  <dcterms:modified xsi:type="dcterms:W3CDTF">2024-06-05T11:38:00Z</dcterms:modified>
</cp:coreProperties>
</file>