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29A" w:rsidRPr="00151FEA" w:rsidRDefault="003454C3" w:rsidP="00FE129A">
      <w:pPr>
        <w:jc w:val="both"/>
        <w:rPr>
          <w:b/>
          <w:i/>
        </w:rPr>
      </w:pPr>
      <w:bookmarkStart w:id="0" w:name="_GoBack"/>
      <w:bookmarkEnd w:id="0"/>
      <w:r w:rsidRPr="001D4C82">
        <w:rPr>
          <w:b/>
        </w:rPr>
        <w:t>Име на кандидата: ……………………………….</w:t>
      </w:r>
      <w:r w:rsidR="00FE129A">
        <w:rPr>
          <w:b/>
        </w:rPr>
        <w:t xml:space="preserve">                                                                                                                            </w:t>
      </w:r>
      <w:r w:rsidR="00FE129A" w:rsidRPr="00FE129A">
        <w:rPr>
          <w:b/>
          <w:i/>
        </w:rPr>
        <w:t xml:space="preserve"> </w:t>
      </w:r>
      <w:r w:rsidR="002F6CEE">
        <w:rPr>
          <w:b/>
          <w:i/>
        </w:rPr>
        <w:t xml:space="preserve">Образец </w:t>
      </w:r>
      <w:r w:rsidR="00C81CC8">
        <w:rPr>
          <w:b/>
          <w:i/>
        </w:rPr>
        <w:t>1</w:t>
      </w:r>
    </w:p>
    <w:p w:rsidR="003454C3" w:rsidRPr="001D4C82" w:rsidRDefault="003454C3" w:rsidP="003454C3">
      <w:pPr>
        <w:jc w:val="both"/>
        <w:rPr>
          <w:b/>
        </w:rPr>
      </w:pPr>
    </w:p>
    <w:p w:rsidR="003454C3" w:rsidRDefault="003454C3" w:rsidP="003454C3">
      <w:pPr>
        <w:ind w:right="-290"/>
        <w:jc w:val="center"/>
        <w:rPr>
          <w:b/>
          <w:sz w:val="28"/>
          <w:szCs w:val="28"/>
        </w:rPr>
      </w:pPr>
    </w:p>
    <w:p w:rsidR="003454C3" w:rsidRDefault="003454C3" w:rsidP="003454C3">
      <w:pPr>
        <w:ind w:right="-290"/>
        <w:jc w:val="center"/>
        <w:rPr>
          <w:b/>
          <w:sz w:val="28"/>
          <w:szCs w:val="28"/>
        </w:rPr>
      </w:pPr>
    </w:p>
    <w:p w:rsidR="003454C3" w:rsidRPr="003D731B" w:rsidRDefault="003454C3" w:rsidP="003454C3">
      <w:pPr>
        <w:ind w:right="-290"/>
        <w:jc w:val="center"/>
        <w:rPr>
          <w:b/>
          <w:sz w:val="28"/>
          <w:szCs w:val="28"/>
        </w:rPr>
      </w:pPr>
      <w:r w:rsidRPr="003D731B">
        <w:rPr>
          <w:b/>
          <w:sz w:val="28"/>
          <w:szCs w:val="28"/>
        </w:rPr>
        <w:t>С П И С Ъ К</w:t>
      </w:r>
    </w:p>
    <w:p w:rsidR="00747354" w:rsidRPr="002F6CEE" w:rsidRDefault="00747354" w:rsidP="00747354">
      <w:pPr>
        <w:ind w:right="-2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изпълнени</w:t>
      </w:r>
      <w:r w:rsidRPr="003D73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доставки</w:t>
      </w:r>
      <w:r w:rsidRPr="003D731B">
        <w:rPr>
          <w:b/>
          <w:sz w:val="28"/>
          <w:szCs w:val="28"/>
        </w:rPr>
        <w:t xml:space="preserve"> с предмет, сходен с предмета на </w:t>
      </w:r>
      <w:r>
        <w:rPr>
          <w:b/>
          <w:sz w:val="28"/>
          <w:szCs w:val="28"/>
        </w:rPr>
        <w:t xml:space="preserve">настоящата процедура </w:t>
      </w:r>
      <w:r w:rsidRPr="003D731B">
        <w:rPr>
          <w:b/>
          <w:sz w:val="28"/>
          <w:szCs w:val="28"/>
        </w:rPr>
        <w:t xml:space="preserve">през последните </w:t>
      </w:r>
      <w:r w:rsidRPr="00B50BB6">
        <w:rPr>
          <w:b/>
          <w:bCs/>
          <w:sz w:val="28"/>
          <w:szCs w:val="28"/>
        </w:rPr>
        <w:t xml:space="preserve">3 години </w:t>
      </w:r>
      <w:r w:rsidR="002C5B57">
        <w:rPr>
          <w:b/>
          <w:bCs/>
          <w:sz w:val="28"/>
          <w:szCs w:val="28"/>
          <w:lang w:val="en-US"/>
        </w:rPr>
        <w:t>(</w:t>
      </w:r>
      <w:r w:rsidRPr="00B50BB6">
        <w:rPr>
          <w:b/>
          <w:bCs/>
          <w:sz w:val="28"/>
          <w:szCs w:val="28"/>
        </w:rPr>
        <w:t>от датата на подаване на офертата</w:t>
      </w:r>
      <w:r w:rsidR="002C5B57">
        <w:rPr>
          <w:b/>
          <w:bCs/>
          <w:sz w:val="28"/>
          <w:szCs w:val="28"/>
          <w:lang w:val="en-US"/>
        </w:rPr>
        <w:t>)</w:t>
      </w:r>
      <w:r w:rsidRPr="00B50BB6">
        <w:rPr>
          <w:b/>
          <w:bCs/>
          <w:sz w:val="28"/>
          <w:szCs w:val="28"/>
        </w:rPr>
        <w:t xml:space="preserve"> в зависимост от датата, на която кандидатът е учреден или е започнал дейността си</w:t>
      </w:r>
    </w:p>
    <w:p w:rsidR="000C2A00" w:rsidRPr="00871B26" w:rsidRDefault="000C2A00" w:rsidP="000C2A00">
      <w:pPr>
        <w:spacing w:line="276" w:lineRule="auto"/>
        <w:jc w:val="both"/>
        <w:rPr>
          <w:b/>
          <w:bCs/>
          <w:u w:val="single"/>
        </w:rPr>
      </w:pPr>
      <w:r w:rsidRPr="00871B26">
        <w:rPr>
          <w:rFonts w:hint="eastAsia"/>
          <w:b/>
          <w:bCs/>
          <w:u w:val="single"/>
        </w:rPr>
        <w:t>Обособена</w:t>
      </w:r>
      <w:r w:rsidRPr="00871B26">
        <w:rPr>
          <w:b/>
          <w:bCs/>
          <w:u w:val="single"/>
        </w:rPr>
        <w:t xml:space="preserve"> </w:t>
      </w:r>
      <w:r w:rsidRPr="00871B26">
        <w:rPr>
          <w:rFonts w:hint="eastAsia"/>
          <w:b/>
          <w:bCs/>
          <w:u w:val="single"/>
        </w:rPr>
        <w:t>позиция</w:t>
      </w:r>
      <w:r w:rsidRPr="00871B26">
        <w:rPr>
          <w:b/>
          <w:bCs/>
          <w:u w:val="single"/>
        </w:rPr>
        <w:t xml:space="preserve"> 2: </w:t>
      </w:r>
      <w:r w:rsidRPr="00871B26">
        <w:rPr>
          <w:rFonts w:hint="eastAsia"/>
          <w:b/>
          <w:bCs/>
          <w:u w:val="single"/>
        </w:rPr>
        <w:t>Система</w:t>
      </w:r>
      <w:r w:rsidRPr="00871B26">
        <w:rPr>
          <w:b/>
          <w:bCs/>
          <w:u w:val="single"/>
        </w:rPr>
        <w:t xml:space="preserve"> </w:t>
      </w:r>
      <w:r w:rsidRPr="00871B26">
        <w:rPr>
          <w:rFonts w:hint="eastAsia"/>
          <w:b/>
          <w:bCs/>
          <w:u w:val="single"/>
        </w:rPr>
        <w:t>за</w:t>
      </w:r>
      <w:r w:rsidRPr="00871B26">
        <w:rPr>
          <w:b/>
          <w:bCs/>
          <w:u w:val="single"/>
        </w:rPr>
        <w:t xml:space="preserve"> </w:t>
      </w:r>
      <w:r w:rsidRPr="00871B26">
        <w:rPr>
          <w:rFonts w:hint="eastAsia"/>
          <w:b/>
          <w:bCs/>
          <w:u w:val="single"/>
        </w:rPr>
        <w:t>автоматично</w:t>
      </w:r>
      <w:r w:rsidRPr="00871B26">
        <w:rPr>
          <w:b/>
          <w:bCs/>
          <w:u w:val="single"/>
        </w:rPr>
        <w:t xml:space="preserve"> </w:t>
      </w:r>
      <w:r w:rsidRPr="00871B26">
        <w:rPr>
          <w:rFonts w:hint="eastAsia"/>
          <w:b/>
          <w:bCs/>
          <w:u w:val="single"/>
        </w:rPr>
        <w:t>дозиране</w:t>
      </w:r>
      <w:r w:rsidRPr="00871B26">
        <w:rPr>
          <w:b/>
          <w:bCs/>
          <w:u w:val="single"/>
        </w:rPr>
        <w:t xml:space="preserve"> </w:t>
      </w:r>
      <w:r w:rsidRPr="00871B26">
        <w:rPr>
          <w:rFonts w:hint="eastAsia"/>
          <w:b/>
          <w:bCs/>
          <w:u w:val="single"/>
        </w:rPr>
        <w:t>на</w:t>
      </w:r>
      <w:r w:rsidRPr="00871B26">
        <w:rPr>
          <w:b/>
          <w:bCs/>
          <w:u w:val="single"/>
        </w:rPr>
        <w:t xml:space="preserve"> </w:t>
      </w:r>
      <w:r w:rsidRPr="00871B26">
        <w:rPr>
          <w:rFonts w:hint="eastAsia"/>
          <w:b/>
          <w:bCs/>
          <w:u w:val="single"/>
        </w:rPr>
        <w:t>продукт</w:t>
      </w:r>
      <w:r w:rsidRPr="00871B26">
        <w:rPr>
          <w:b/>
          <w:bCs/>
          <w:u w:val="single"/>
        </w:rPr>
        <w:t xml:space="preserve"> </w:t>
      </w:r>
      <w:r w:rsidRPr="00871B26">
        <w:rPr>
          <w:rFonts w:hint="eastAsia"/>
          <w:b/>
          <w:bCs/>
          <w:u w:val="single"/>
        </w:rPr>
        <w:t>–</w:t>
      </w:r>
      <w:r w:rsidRPr="00871B26">
        <w:rPr>
          <w:b/>
          <w:bCs/>
          <w:u w:val="single"/>
        </w:rPr>
        <w:t xml:space="preserve"> 1 </w:t>
      </w:r>
      <w:r w:rsidRPr="00871B26">
        <w:rPr>
          <w:rFonts w:hint="eastAsia"/>
          <w:b/>
          <w:bCs/>
          <w:u w:val="single"/>
        </w:rPr>
        <w:t>бр</w:t>
      </w:r>
      <w:r w:rsidRPr="00871B26">
        <w:rPr>
          <w:b/>
          <w:bCs/>
          <w:u w:val="single"/>
        </w:rPr>
        <w:t>.</w:t>
      </w:r>
    </w:p>
    <w:p w:rsidR="00747354" w:rsidRDefault="00747354" w:rsidP="00747354">
      <w:pPr>
        <w:ind w:right="-290"/>
        <w:jc w:val="center"/>
        <w:rPr>
          <w:b/>
          <w:sz w:val="28"/>
          <w:szCs w:val="28"/>
          <w:lang w:val="ru-RU"/>
        </w:rPr>
      </w:pPr>
    </w:p>
    <w:p w:rsidR="00747354" w:rsidRPr="002C5B57" w:rsidRDefault="002C5B57" w:rsidP="002C5B57">
      <w:pPr>
        <w:ind w:right="-290"/>
        <w:jc w:val="both"/>
        <w:rPr>
          <w:bCs/>
          <w:i/>
          <w:sz w:val="22"/>
          <w:szCs w:val="28"/>
        </w:rPr>
      </w:pPr>
      <w:r w:rsidRPr="002C5B57">
        <w:rPr>
          <w:bCs/>
          <w:i/>
          <w:sz w:val="22"/>
          <w:szCs w:val="28"/>
        </w:rPr>
        <w:t>Под „сходен с предмет“ на процедурата следва да се разбира:</w:t>
      </w:r>
      <w:r w:rsidRPr="002C5B57">
        <w:rPr>
          <w:bCs/>
          <w:i/>
          <w:sz w:val="22"/>
          <w:szCs w:val="28"/>
          <w:lang w:val="en-US"/>
        </w:rPr>
        <w:t xml:space="preserve"> </w:t>
      </w:r>
      <w:r w:rsidR="007A3525" w:rsidRPr="00871B26">
        <w:rPr>
          <w:rFonts w:eastAsia="Calibri"/>
          <w:bCs/>
          <w:i/>
          <w:iCs/>
        </w:rPr>
        <w:t>Проектиране и/или Доставка и/или монтаж и/или въвеждане в експлоатация на система за дозиране.</w:t>
      </w:r>
    </w:p>
    <w:p w:rsidR="002C5B57" w:rsidRDefault="002C5B57" w:rsidP="002C5B57">
      <w:pPr>
        <w:ind w:right="-290"/>
        <w:jc w:val="center"/>
        <w:rPr>
          <w:b/>
          <w:sz w:val="28"/>
          <w:szCs w:val="28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4262"/>
        <w:gridCol w:w="4349"/>
        <w:gridCol w:w="4606"/>
      </w:tblGrid>
      <w:tr w:rsidR="00747354" w:rsidRPr="00254B1C" w:rsidTr="00747354">
        <w:trPr>
          <w:trHeight w:val="259"/>
          <w:jc w:val="center"/>
        </w:trPr>
        <w:tc>
          <w:tcPr>
            <w:tcW w:w="277" w:type="pct"/>
            <w:vAlign w:val="center"/>
          </w:tcPr>
          <w:p w:rsidR="00747354" w:rsidRPr="00254B1C" w:rsidRDefault="00747354" w:rsidP="00747354">
            <w:pPr>
              <w:ind w:left="-160" w:right="-290" w:hanging="142"/>
              <w:jc w:val="center"/>
              <w:rPr>
                <w:b/>
                <w:sz w:val="26"/>
                <w:szCs w:val="26"/>
                <w:lang w:val="ru-RU"/>
              </w:rPr>
            </w:pPr>
            <w:r w:rsidRPr="00254B1C">
              <w:rPr>
                <w:b/>
                <w:sz w:val="26"/>
                <w:szCs w:val="26"/>
                <w:lang w:val="ru-RU"/>
              </w:rPr>
              <w:t>№</w:t>
            </w:r>
          </w:p>
        </w:tc>
        <w:tc>
          <w:tcPr>
            <w:tcW w:w="1523" w:type="pct"/>
            <w:vAlign w:val="center"/>
          </w:tcPr>
          <w:p w:rsidR="00747354" w:rsidRPr="00254B1C" w:rsidRDefault="00747354" w:rsidP="0074735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54B1C">
              <w:rPr>
                <w:b/>
                <w:sz w:val="22"/>
                <w:szCs w:val="22"/>
                <w:lang w:val="ru-RU"/>
              </w:rPr>
              <w:t xml:space="preserve">Предмет на </w:t>
            </w:r>
            <w:r>
              <w:rPr>
                <w:b/>
                <w:sz w:val="22"/>
                <w:szCs w:val="22"/>
                <w:lang w:val="ru-RU"/>
              </w:rPr>
              <w:t>доставката</w:t>
            </w:r>
          </w:p>
        </w:tc>
        <w:tc>
          <w:tcPr>
            <w:tcW w:w="1554" w:type="pct"/>
            <w:vAlign w:val="center"/>
          </w:tcPr>
          <w:p w:rsidR="00747354" w:rsidRPr="00254B1C" w:rsidRDefault="00747354" w:rsidP="0074735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254B1C">
              <w:rPr>
                <w:b/>
                <w:sz w:val="22"/>
                <w:szCs w:val="22"/>
                <w:lang w:val="ru-RU"/>
              </w:rPr>
              <w:t>Контрагент/Възложител</w:t>
            </w:r>
          </w:p>
        </w:tc>
        <w:tc>
          <w:tcPr>
            <w:tcW w:w="1646" w:type="pct"/>
            <w:vAlign w:val="center"/>
          </w:tcPr>
          <w:p w:rsidR="00747354" w:rsidRPr="00254B1C" w:rsidRDefault="00747354" w:rsidP="00400C75">
            <w:pPr>
              <w:jc w:val="center"/>
              <w:rPr>
                <w:b/>
                <w:sz w:val="22"/>
                <w:szCs w:val="22"/>
              </w:rPr>
            </w:pPr>
            <w:r w:rsidRPr="0006299C">
              <w:rPr>
                <w:b/>
                <w:bCs/>
                <w:sz w:val="22"/>
                <w:szCs w:val="22"/>
              </w:rPr>
              <w:t xml:space="preserve">Период изпълнение </w:t>
            </w:r>
          </w:p>
        </w:tc>
      </w:tr>
      <w:tr w:rsidR="00747354" w:rsidRPr="00254B1C" w:rsidTr="00747354">
        <w:trPr>
          <w:trHeight w:val="259"/>
          <w:jc w:val="center"/>
        </w:trPr>
        <w:tc>
          <w:tcPr>
            <w:tcW w:w="277" w:type="pct"/>
          </w:tcPr>
          <w:p w:rsidR="00747354" w:rsidRPr="00254B1C" w:rsidRDefault="00747354" w:rsidP="00803554">
            <w:pPr>
              <w:ind w:right="-290"/>
              <w:rPr>
                <w:b/>
                <w:sz w:val="26"/>
                <w:szCs w:val="26"/>
                <w:lang w:val="ru-RU"/>
              </w:rPr>
            </w:pPr>
            <w:r w:rsidRPr="00254B1C">
              <w:rPr>
                <w:b/>
                <w:sz w:val="26"/>
                <w:szCs w:val="26"/>
                <w:lang w:val="ru-RU"/>
              </w:rPr>
              <w:t>1.</w:t>
            </w:r>
          </w:p>
        </w:tc>
        <w:tc>
          <w:tcPr>
            <w:tcW w:w="1523" w:type="pct"/>
          </w:tcPr>
          <w:p w:rsidR="00747354" w:rsidRPr="00254B1C" w:rsidRDefault="00747354" w:rsidP="00803554">
            <w:pPr>
              <w:ind w:right="-29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554" w:type="pct"/>
          </w:tcPr>
          <w:p w:rsidR="00747354" w:rsidRPr="00254B1C" w:rsidRDefault="00747354" w:rsidP="00803554">
            <w:pPr>
              <w:ind w:right="-29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646" w:type="pct"/>
          </w:tcPr>
          <w:p w:rsidR="00747354" w:rsidRPr="00254B1C" w:rsidRDefault="00747354" w:rsidP="00803554">
            <w:pPr>
              <w:ind w:right="-290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747354" w:rsidRPr="00254B1C" w:rsidTr="00747354">
        <w:trPr>
          <w:trHeight w:val="259"/>
          <w:jc w:val="center"/>
        </w:trPr>
        <w:tc>
          <w:tcPr>
            <w:tcW w:w="277" w:type="pct"/>
          </w:tcPr>
          <w:p w:rsidR="00747354" w:rsidRPr="00254B1C" w:rsidRDefault="00747354" w:rsidP="00803554">
            <w:pPr>
              <w:ind w:right="-290"/>
              <w:rPr>
                <w:b/>
                <w:sz w:val="26"/>
                <w:szCs w:val="26"/>
                <w:lang w:val="ru-RU"/>
              </w:rPr>
            </w:pPr>
            <w:r w:rsidRPr="00254B1C">
              <w:rPr>
                <w:b/>
                <w:sz w:val="26"/>
                <w:szCs w:val="26"/>
                <w:lang w:val="ru-RU"/>
              </w:rPr>
              <w:t>2.</w:t>
            </w:r>
          </w:p>
        </w:tc>
        <w:tc>
          <w:tcPr>
            <w:tcW w:w="1523" w:type="pct"/>
          </w:tcPr>
          <w:p w:rsidR="00747354" w:rsidRPr="00254B1C" w:rsidRDefault="00747354" w:rsidP="00803554">
            <w:pPr>
              <w:ind w:right="-29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554" w:type="pct"/>
          </w:tcPr>
          <w:p w:rsidR="00747354" w:rsidRPr="00254B1C" w:rsidRDefault="00747354" w:rsidP="00803554">
            <w:pPr>
              <w:ind w:right="-29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646" w:type="pct"/>
          </w:tcPr>
          <w:p w:rsidR="00747354" w:rsidRPr="00254B1C" w:rsidRDefault="00747354" w:rsidP="00803554">
            <w:pPr>
              <w:ind w:right="-290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747354" w:rsidRPr="00254B1C" w:rsidTr="00747354">
        <w:trPr>
          <w:trHeight w:val="259"/>
          <w:jc w:val="center"/>
        </w:trPr>
        <w:tc>
          <w:tcPr>
            <w:tcW w:w="277" w:type="pct"/>
          </w:tcPr>
          <w:p w:rsidR="00747354" w:rsidRPr="00254B1C" w:rsidRDefault="00747354" w:rsidP="00803554">
            <w:pPr>
              <w:ind w:right="-290"/>
              <w:rPr>
                <w:b/>
                <w:sz w:val="26"/>
                <w:szCs w:val="26"/>
                <w:lang w:val="ru-RU"/>
              </w:rPr>
            </w:pPr>
            <w:r w:rsidRPr="00254B1C">
              <w:rPr>
                <w:sz w:val="26"/>
                <w:szCs w:val="26"/>
                <w:lang w:val="ru-RU"/>
              </w:rPr>
              <w:t>...</w:t>
            </w:r>
          </w:p>
        </w:tc>
        <w:tc>
          <w:tcPr>
            <w:tcW w:w="1523" w:type="pct"/>
          </w:tcPr>
          <w:p w:rsidR="00747354" w:rsidRPr="00254B1C" w:rsidRDefault="00747354" w:rsidP="00803554">
            <w:pPr>
              <w:ind w:right="-29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554" w:type="pct"/>
          </w:tcPr>
          <w:p w:rsidR="00747354" w:rsidRPr="00254B1C" w:rsidRDefault="00747354" w:rsidP="00803554">
            <w:pPr>
              <w:ind w:right="-290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646" w:type="pct"/>
          </w:tcPr>
          <w:p w:rsidR="00747354" w:rsidRPr="00254B1C" w:rsidRDefault="00747354" w:rsidP="00803554">
            <w:pPr>
              <w:ind w:right="-290"/>
              <w:jc w:val="both"/>
              <w:rPr>
                <w:sz w:val="26"/>
                <w:szCs w:val="26"/>
                <w:lang w:val="ru-RU"/>
              </w:rPr>
            </w:pPr>
          </w:p>
        </w:tc>
      </w:tr>
    </w:tbl>
    <w:p w:rsidR="003454C3" w:rsidRPr="00254B1C" w:rsidRDefault="003454C3" w:rsidP="003454C3">
      <w:pPr>
        <w:jc w:val="both"/>
      </w:pPr>
    </w:p>
    <w:p w:rsidR="00254B1C" w:rsidRDefault="00254B1C" w:rsidP="003454C3">
      <w:pPr>
        <w:jc w:val="both"/>
      </w:pPr>
    </w:p>
    <w:p w:rsidR="006049E5" w:rsidRPr="0022374C" w:rsidRDefault="006049E5" w:rsidP="006049E5">
      <w:pPr>
        <w:jc w:val="both"/>
        <w:rPr>
          <w:bCs/>
        </w:rPr>
      </w:pPr>
      <w:r w:rsidRPr="0006299C">
        <w:rPr>
          <w:b/>
          <w:bCs/>
          <w:u w:val="single"/>
        </w:rPr>
        <w:t>Важно!</w:t>
      </w:r>
      <w:r>
        <w:rPr>
          <w:b/>
          <w:bCs/>
        </w:rPr>
        <w:t xml:space="preserve"> </w:t>
      </w:r>
      <w:r w:rsidRPr="0022374C">
        <w:t xml:space="preserve">Моля приложете  </w:t>
      </w:r>
      <w:r w:rsidRPr="0022374C">
        <w:rPr>
          <w:bCs/>
        </w:rPr>
        <w:t>референции/ препоръки за добро изпълнение по доставките, включени в списъка</w:t>
      </w:r>
      <w:r>
        <w:rPr>
          <w:bCs/>
        </w:rPr>
        <w:t xml:space="preserve">. </w:t>
      </w:r>
      <w:r w:rsidRPr="0022374C">
        <w:t>Бенефициентът няма да взема предвид приложени препоръки, които са по доставки, които не фигурират в настоящия списък.</w:t>
      </w:r>
    </w:p>
    <w:p w:rsidR="0036515E" w:rsidRDefault="0036515E" w:rsidP="003454C3">
      <w:pPr>
        <w:jc w:val="both"/>
      </w:pPr>
    </w:p>
    <w:p w:rsidR="0036515E" w:rsidRDefault="0036515E" w:rsidP="003454C3">
      <w:pPr>
        <w:jc w:val="both"/>
      </w:pPr>
    </w:p>
    <w:p w:rsidR="00254B1C" w:rsidRDefault="00254B1C" w:rsidP="003454C3">
      <w:pPr>
        <w:jc w:val="both"/>
      </w:pPr>
    </w:p>
    <w:p w:rsidR="003454C3" w:rsidRPr="00E41978" w:rsidRDefault="003454C3" w:rsidP="003454C3">
      <w:pPr>
        <w:ind w:left="426"/>
        <w:jc w:val="both"/>
        <w:rPr>
          <w:b/>
        </w:rPr>
      </w:pPr>
      <w:r w:rsidRPr="00E41978">
        <w:rPr>
          <w:b/>
        </w:rPr>
        <w:t>Дата</w:t>
      </w:r>
      <w:r>
        <w:rPr>
          <w:b/>
        </w:rPr>
        <w:t>: ..........................</w:t>
      </w:r>
      <w:r w:rsidRPr="002F6CEE">
        <w:rPr>
          <w:b/>
        </w:rPr>
        <w:t>201</w:t>
      </w:r>
      <w:r w:rsidR="00D0341A">
        <w:rPr>
          <w:b/>
          <w:lang w:val="en-US"/>
        </w:rPr>
        <w:t>9</w:t>
      </w:r>
      <w:r w:rsidRPr="002F6CEE">
        <w:rPr>
          <w:b/>
        </w:rPr>
        <w:t xml:space="preserve"> </w:t>
      </w:r>
      <w:r>
        <w:rPr>
          <w:b/>
        </w:rPr>
        <w:t>г.</w:t>
      </w:r>
      <w:r w:rsidRPr="005E2FB7">
        <w:tab/>
      </w:r>
      <w:r w:rsidRPr="005E2FB7">
        <w:tab/>
      </w:r>
      <w:r w:rsidRPr="005E2FB7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E2FB7">
        <w:tab/>
      </w:r>
      <w:r w:rsidRPr="00E41978">
        <w:rPr>
          <w:b/>
        </w:rPr>
        <w:t>Подпис и печат: ...............................</w:t>
      </w:r>
    </w:p>
    <w:p w:rsidR="003454C3" w:rsidRPr="00E41978" w:rsidRDefault="003454C3" w:rsidP="003454C3">
      <w:pPr>
        <w:ind w:left="426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D2188">
        <w:rPr>
          <w:b/>
          <w:i/>
        </w:rPr>
        <w:t>/име, фамилия и длъжност</w:t>
      </w:r>
      <w:r w:rsidRPr="00E41978">
        <w:rPr>
          <w:b/>
        </w:rPr>
        <w:t>/</w:t>
      </w:r>
    </w:p>
    <w:p w:rsidR="00FA09A4" w:rsidRPr="003454C3" w:rsidRDefault="00FA09A4" w:rsidP="003454C3"/>
    <w:sectPr w:rsidR="00FA09A4" w:rsidRPr="003454C3" w:rsidSect="00C81CC8">
      <w:headerReference w:type="default" r:id="rId7"/>
      <w:footerReference w:type="default" r:id="rId8"/>
      <w:pgSz w:w="16838" w:h="11906" w:orient="landscape"/>
      <w:pgMar w:top="992" w:right="1418" w:bottom="992" w:left="1418" w:header="283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7DE" w:rsidRDefault="00EB77DE" w:rsidP="00C5450D">
      <w:r>
        <w:separator/>
      </w:r>
    </w:p>
  </w:endnote>
  <w:endnote w:type="continuationSeparator" w:id="0">
    <w:p w:rsidR="00EB77DE" w:rsidRDefault="00EB77DE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8F2" w:rsidRPr="00F60CAC" w:rsidRDefault="001E58F2" w:rsidP="001E58F2">
    <w:pPr>
      <w:tabs>
        <w:tab w:val="center" w:pos="4536"/>
        <w:tab w:val="right" w:pos="9072"/>
      </w:tabs>
      <w:jc w:val="center"/>
      <w:rPr>
        <w:i/>
        <w:sz w:val="22"/>
        <w:szCs w:val="22"/>
        <w:lang w:val="en-US"/>
      </w:rPr>
    </w:pPr>
    <w:r w:rsidRPr="00F60CAC">
      <w:rPr>
        <w:i/>
        <w:sz w:val="22"/>
        <w:szCs w:val="22"/>
      </w:rPr>
      <w:t>----------------------------------</w:t>
    </w:r>
    <w:r w:rsidRPr="00F60CAC">
      <w:rPr>
        <w:i/>
        <w:sz w:val="22"/>
        <w:szCs w:val="22"/>
        <w:lang w:val="en-US"/>
      </w:rPr>
      <w:t>---</w:t>
    </w:r>
    <w:r w:rsidRPr="00F60CAC">
      <w:rPr>
        <w:i/>
        <w:sz w:val="22"/>
        <w:szCs w:val="22"/>
      </w:rPr>
      <w:t xml:space="preserve">----------------- </w:t>
    </w:r>
    <w:hyperlink r:id="rId1" w:history="1">
      <w:r w:rsidRPr="00F60CAC">
        <w:rPr>
          <w:i/>
          <w:color w:val="0000FF"/>
          <w:sz w:val="22"/>
          <w:szCs w:val="22"/>
          <w:u w:val="single"/>
          <w:lang w:val="en-US"/>
        </w:rPr>
        <w:t>www.eufunds.bg</w:t>
      </w:r>
    </w:hyperlink>
    <w:r w:rsidRPr="00F60CAC">
      <w:rPr>
        <w:i/>
        <w:sz w:val="22"/>
        <w:szCs w:val="22"/>
        <w:lang w:val="en-US"/>
      </w:rPr>
      <w:t xml:space="preserve"> ------------------------------------------------------</w:t>
    </w:r>
  </w:p>
  <w:p w:rsidR="001E58F2" w:rsidRPr="00F60CAC" w:rsidRDefault="001E58F2" w:rsidP="001E58F2">
    <w:pPr>
      <w:tabs>
        <w:tab w:val="center" w:pos="4536"/>
        <w:tab w:val="right" w:pos="9072"/>
      </w:tabs>
      <w:jc w:val="center"/>
      <w:rPr>
        <w:i/>
        <w:sz w:val="12"/>
        <w:szCs w:val="22"/>
        <w:lang w:val="en-US"/>
      </w:rPr>
    </w:pPr>
  </w:p>
  <w:p w:rsidR="000C2A00" w:rsidRPr="00C02202" w:rsidRDefault="000C2A00" w:rsidP="000C2A00">
    <w:pPr>
      <w:pStyle w:val="Footer"/>
      <w:jc w:val="center"/>
      <w:rPr>
        <w:i/>
        <w:sz w:val="20"/>
        <w:szCs w:val="22"/>
      </w:rPr>
    </w:pPr>
    <w:r w:rsidRPr="00C02202">
      <w:rPr>
        <w:i/>
        <w:sz w:val="20"/>
        <w:szCs w:val="22"/>
      </w:rPr>
      <w:t>Проект  BG16RFOP002­2.0</w:t>
    </w:r>
    <w:r w:rsidRPr="00C02202">
      <w:rPr>
        <w:i/>
        <w:sz w:val="20"/>
        <w:szCs w:val="22"/>
        <w:lang w:val="en-US"/>
      </w:rPr>
      <w:t>40</w:t>
    </w:r>
    <w:r w:rsidRPr="00C02202">
      <w:rPr>
        <w:i/>
        <w:sz w:val="20"/>
        <w:szCs w:val="22"/>
      </w:rPr>
      <w:t>-0</w:t>
    </w:r>
    <w:r w:rsidRPr="00C02202">
      <w:rPr>
        <w:i/>
        <w:sz w:val="20"/>
        <w:szCs w:val="22"/>
        <w:lang w:val="en-US"/>
      </w:rPr>
      <w:t>44</w:t>
    </w:r>
    <w:r w:rsidRPr="00C02202">
      <w:rPr>
        <w:i/>
        <w:sz w:val="20"/>
        <w:szCs w:val="22"/>
      </w:rPr>
      <w:t>0 Подобряване на производствения капацитет на „Булеко-2000“ ООД, финансиран от Оперативна програма „Иновации и конкурентоспособност“, съфинансирана от Европейския съюз чрез Европейския фонд за регионално развитие</w:t>
    </w:r>
  </w:p>
  <w:p w:rsidR="000C2A00" w:rsidRPr="00745318" w:rsidRDefault="000C2A00" w:rsidP="000C2A00">
    <w:pPr>
      <w:tabs>
        <w:tab w:val="center" w:pos="4536"/>
        <w:tab w:val="right" w:pos="9072"/>
      </w:tabs>
      <w:jc w:val="center"/>
      <w:rPr>
        <w:i/>
        <w:sz w:val="20"/>
      </w:rPr>
    </w:pPr>
    <w:r w:rsidRPr="00C02202">
      <w:rPr>
        <w:i/>
        <w:sz w:val="20"/>
      </w:rPr>
      <w:t>Този документ е създаден с финансовата подкрепа на ОП „Иновации и конкурентоспособност“ 2014-2020, съфинансирана от ЕС чрез ЕФРР. Цялата отговорност за съдържанието на документа се носи от „Булеко-2000“ ООД и при никакви обстоятелства не може да се приема, че този документ отразява официалното становище на ЕС и УО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7DE" w:rsidRDefault="00EB77DE" w:rsidP="00C5450D">
      <w:r>
        <w:separator/>
      </w:r>
    </w:p>
  </w:footnote>
  <w:footnote w:type="continuationSeparator" w:id="0">
    <w:p w:rsidR="00EB77DE" w:rsidRDefault="00EB77DE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14AEA17F" wp14:editId="0A763EFC">
          <wp:extent cx="2254469" cy="7838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811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55B05B6" wp14:editId="3FF711DA">
          <wp:extent cx="2346961" cy="91519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237" cy="9203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22C3E"/>
    <w:multiLevelType w:val="hybridMultilevel"/>
    <w:tmpl w:val="E6DE69D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E73EEE"/>
    <w:multiLevelType w:val="hybridMultilevel"/>
    <w:tmpl w:val="6E786DC4"/>
    <w:lvl w:ilvl="0" w:tplc="56127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C2BB4"/>
    <w:multiLevelType w:val="hybridMultilevel"/>
    <w:tmpl w:val="F970F64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90754"/>
    <w:multiLevelType w:val="hybridMultilevel"/>
    <w:tmpl w:val="DFD6B8F0"/>
    <w:lvl w:ilvl="0" w:tplc="221CF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B1EDD"/>
    <w:multiLevelType w:val="hybridMultilevel"/>
    <w:tmpl w:val="546E86B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11F84"/>
    <w:rsid w:val="00047DDE"/>
    <w:rsid w:val="00055249"/>
    <w:rsid w:val="000658D6"/>
    <w:rsid w:val="000C2A00"/>
    <w:rsid w:val="000F1A76"/>
    <w:rsid w:val="00127AB7"/>
    <w:rsid w:val="00165DF2"/>
    <w:rsid w:val="00170980"/>
    <w:rsid w:val="00185263"/>
    <w:rsid w:val="001E58F2"/>
    <w:rsid w:val="001F26E1"/>
    <w:rsid w:val="00254B1C"/>
    <w:rsid w:val="002644F0"/>
    <w:rsid w:val="00281C22"/>
    <w:rsid w:val="00285A16"/>
    <w:rsid w:val="00286366"/>
    <w:rsid w:val="002C5A74"/>
    <w:rsid w:val="002C5B57"/>
    <w:rsid w:val="002E31A3"/>
    <w:rsid w:val="002F6CEE"/>
    <w:rsid w:val="00313AAC"/>
    <w:rsid w:val="003326D0"/>
    <w:rsid w:val="003454C3"/>
    <w:rsid w:val="00346097"/>
    <w:rsid w:val="0036515E"/>
    <w:rsid w:val="003B7C26"/>
    <w:rsid w:val="00400C75"/>
    <w:rsid w:val="004015E2"/>
    <w:rsid w:val="00477253"/>
    <w:rsid w:val="004B2450"/>
    <w:rsid w:val="004C4A08"/>
    <w:rsid w:val="004C7BF5"/>
    <w:rsid w:val="004E09B2"/>
    <w:rsid w:val="004E56BA"/>
    <w:rsid w:val="00552374"/>
    <w:rsid w:val="0058107B"/>
    <w:rsid w:val="005B09CD"/>
    <w:rsid w:val="006049E5"/>
    <w:rsid w:val="00636CD7"/>
    <w:rsid w:val="0065193E"/>
    <w:rsid w:val="006610FE"/>
    <w:rsid w:val="00665F9A"/>
    <w:rsid w:val="006703CE"/>
    <w:rsid w:val="006A26D5"/>
    <w:rsid w:val="006A3E8F"/>
    <w:rsid w:val="006B7C00"/>
    <w:rsid w:val="006D2D24"/>
    <w:rsid w:val="00700AD9"/>
    <w:rsid w:val="00713782"/>
    <w:rsid w:val="00746BCB"/>
    <w:rsid w:val="00747354"/>
    <w:rsid w:val="00760ED5"/>
    <w:rsid w:val="007A3525"/>
    <w:rsid w:val="007D03E6"/>
    <w:rsid w:val="007E4000"/>
    <w:rsid w:val="00815E40"/>
    <w:rsid w:val="0083456A"/>
    <w:rsid w:val="00874DF2"/>
    <w:rsid w:val="008A0176"/>
    <w:rsid w:val="008C4B5C"/>
    <w:rsid w:val="008E3F93"/>
    <w:rsid w:val="0091366B"/>
    <w:rsid w:val="00913BBA"/>
    <w:rsid w:val="00913CB4"/>
    <w:rsid w:val="009179FE"/>
    <w:rsid w:val="00954B1F"/>
    <w:rsid w:val="00957235"/>
    <w:rsid w:val="0098233C"/>
    <w:rsid w:val="0098296B"/>
    <w:rsid w:val="00991EAF"/>
    <w:rsid w:val="009A33D2"/>
    <w:rsid w:val="009D050A"/>
    <w:rsid w:val="00A06386"/>
    <w:rsid w:val="00A45603"/>
    <w:rsid w:val="00A632F6"/>
    <w:rsid w:val="00A635AD"/>
    <w:rsid w:val="00A66B03"/>
    <w:rsid w:val="00A750EE"/>
    <w:rsid w:val="00A75C47"/>
    <w:rsid w:val="00A86836"/>
    <w:rsid w:val="00A903F9"/>
    <w:rsid w:val="00AA5EB2"/>
    <w:rsid w:val="00AA6E6C"/>
    <w:rsid w:val="00BA1193"/>
    <w:rsid w:val="00BB4AEF"/>
    <w:rsid w:val="00BD0184"/>
    <w:rsid w:val="00C12ECE"/>
    <w:rsid w:val="00C1710E"/>
    <w:rsid w:val="00C5450D"/>
    <w:rsid w:val="00C7265B"/>
    <w:rsid w:val="00C73F08"/>
    <w:rsid w:val="00C81CC8"/>
    <w:rsid w:val="00CA7E90"/>
    <w:rsid w:val="00CC0C46"/>
    <w:rsid w:val="00CC2E7E"/>
    <w:rsid w:val="00CC6DD0"/>
    <w:rsid w:val="00CF57E0"/>
    <w:rsid w:val="00D0341A"/>
    <w:rsid w:val="00D25758"/>
    <w:rsid w:val="00D406D2"/>
    <w:rsid w:val="00D476D8"/>
    <w:rsid w:val="00D7644C"/>
    <w:rsid w:val="00E22A74"/>
    <w:rsid w:val="00E36772"/>
    <w:rsid w:val="00E533F5"/>
    <w:rsid w:val="00EB3C16"/>
    <w:rsid w:val="00EB77DE"/>
    <w:rsid w:val="00F325CB"/>
    <w:rsid w:val="00F41CD1"/>
    <w:rsid w:val="00F544E6"/>
    <w:rsid w:val="00F55232"/>
    <w:rsid w:val="00F60837"/>
    <w:rsid w:val="00F84885"/>
    <w:rsid w:val="00FA09A4"/>
    <w:rsid w:val="00FE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3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2017-09-01T08:38:00Z</dcterms:created>
  <dcterms:modified xsi:type="dcterms:W3CDTF">2019-10-08T05:32:00Z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63974</vt:lpwstr>
  </property>
  <property fmtid="{D5CDD505-2E9C-101B-9397-08002B2CF9AE}" pid="3" name="NXPowerLiteSettings">
    <vt:lpwstr>F7000400038000</vt:lpwstr>
  </property>
  <property fmtid="{D5CDD505-2E9C-101B-9397-08002B2CF9AE}" pid="4" name="NXPowerLiteVersion">
    <vt:lpwstr>S6.2.11</vt:lpwstr>
  </property>
</Properties>
</file>