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49BA7" w14:textId="77777777" w:rsidR="008750D2" w:rsidRDefault="008750D2">
      <w:pPr>
        <w:pBdr>
          <w:top w:val="single" w:sz="4" w:space="1" w:color="000000"/>
        </w:pBdr>
        <w:ind w:left="0" w:hanging="2"/>
        <w:jc w:val="center"/>
        <w:rPr>
          <w:rFonts w:ascii="Times New Roman" w:eastAsia="Times New Roman" w:hAnsi="Times New Roman" w:cs="Times New Roman"/>
        </w:rPr>
      </w:pPr>
    </w:p>
    <w:p w14:paraId="19743401" w14:textId="77777777" w:rsidR="008750D2" w:rsidRDefault="008750D2">
      <w:pPr>
        <w:pBdr>
          <w:top w:val="single" w:sz="4" w:space="1" w:color="000000"/>
        </w:pBdr>
        <w:ind w:left="0" w:hanging="2"/>
        <w:jc w:val="center"/>
        <w:rPr>
          <w:rFonts w:ascii="Times New Roman" w:eastAsia="Times New Roman" w:hAnsi="Times New Roman" w:cs="Times New Roman"/>
        </w:rPr>
      </w:pPr>
    </w:p>
    <w:p w14:paraId="19FBD824" w14:textId="77777777" w:rsidR="008750D2" w:rsidRDefault="00B64867">
      <w:pPr>
        <w:pStyle w:val="Heading2"/>
        <w:spacing w:before="0" w:after="0"/>
        <w:ind w:left="0" w:hanging="2"/>
        <w:rPr>
          <w:rFonts w:ascii="Times New Roman" w:eastAsia="Times New Roman" w:hAnsi="Times New Roman" w:cs="Times New Roman"/>
          <w:i w:val="0"/>
          <w:sz w:val="24"/>
          <w:szCs w:val="24"/>
        </w:rPr>
      </w:pPr>
      <w:r>
        <w:rPr>
          <w:rFonts w:ascii="Times New Roman" w:eastAsia="Times New Roman" w:hAnsi="Times New Roman" w:cs="Times New Roman"/>
          <w:i w:val="0"/>
          <w:sz w:val="24"/>
          <w:szCs w:val="24"/>
        </w:rPr>
        <w:t xml:space="preserve">ДО </w:t>
      </w:r>
    </w:p>
    <w:p w14:paraId="6D9FA562" w14:textId="77777777" w:rsidR="008750D2" w:rsidRDefault="00B64867">
      <w:pPr>
        <w:ind w:left="0" w:hanging="2"/>
      </w:pPr>
      <w:r>
        <w:t>________________________</w:t>
      </w:r>
    </w:p>
    <w:p w14:paraId="2098854F" w14:textId="77777777" w:rsidR="008750D2" w:rsidRDefault="00B64867">
      <w:pPr>
        <w:pStyle w:val="Heading2"/>
        <w:spacing w:before="0" w:after="0"/>
        <w:ind w:left="0" w:hanging="2"/>
        <w:rPr>
          <w:rFonts w:ascii="Times New Roman" w:eastAsia="Times New Roman" w:hAnsi="Times New Roman" w:cs="Times New Roman"/>
          <w:b w:val="0"/>
          <w:i w:val="0"/>
          <w:sz w:val="18"/>
          <w:szCs w:val="18"/>
        </w:rPr>
      </w:pPr>
      <w:r>
        <w:rPr>
          <w:rFonts w:ascii="Times New Roman" w:eastAsia="Times New Roman" w:hAnsi="Times New Roman" w:cs="Times New Roman"/>
          <w:b w:val="0"/>
          <w:i w:val="0"/>
          <w:sz w:val="18"/>
          <w:szCs w:val="18"/>
        </w:rPr>
        <w:t>(Бенефициент-</w:t>
      </w:r>
      <w:r>
        <w:rPr>
          <w:rFonts w:ascii="Times New Roman" w:eastAsia="Times New Roman" w:hAnsi="Times New Roman" w:cs="Times New Roman"/>
          <w:i w:val="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 w:val="0"/>
          <w:i w:val="0"/>
          <w:sz w:val="18"/>
          <w:szCs w:val="18"/>
        </w:rPr>
        <w:t>наименование)</w:t>
      </w:r>
    </w:p>
    <w:p w14:paraId="163EDFF9" w14:textId="77777777" w:rsidR="008750D2" w:rsidRDefault="00B64867">
      <w:pPr>
        <w:ind w:left="0" w:hanging="2"/>
      </w:pPr>
      <w:r>
        <w:t>________________________</w:t>
      </w:r>
    </w:p>
    <w:p w14:paraId="052316BF" w14:textId="77777777" w:rsidR="008750D2" w:rsidRDefault="00B64867">
      <w:pPr>
        <w:ind w:left="0" w:hanging="2"/>
        <w:rPr>
          <w:sz w:val="18"/>
          <w:szCs w:val="18"/>
        </w:rPr>
      </w:pPr>
      <w:r>
        <w:rPr>
          <w:sz w:val="18"/>
          <w:szCs w:val="18"/>
        </w:rPr>
        <w:t>(</w:t>
      </w:r>
      <w:r>
        <w:rPr>
          <w:rFonts w:ascii="Times New Roman" w:eastAsia="Times New Roman" w:hAnsi="Times New Roman" w:cs="Times New Roman"/>
          <w:sz w:val="18"/>
          <w:szCs w:val="18"/>
        </w:rPr>
        <w:t>Адрес на бенефициента</w:t>
      </w:r>
      <w:r>
        <w:rPr>
          <w:sz w:val="18"/>
          <w:szCs w:val="18"/>
        </w:rPr>
        <w:t>)</w:t>
      </w:r>
    </w:p>
    <w:p w14:paraId="2E2C5536" w14:textId="77777777" w:rsidR="008750D2" w:rsidRDefault="008750D2">
      <w:pPr>
        <w:ind w:left="0" w:hanging="2"/>
        <w:rPr>
          <w:rFonts w:ascii="Times New Roman" w:eastAsia="Times New Roman" w:hAnsi="Times New Roman" w:cs="Times New Roman"/>
        </w:rPr>
      </w:pPr>
    </w:p>
    <w:p w14:paraId="75CDB874" w14:textId="77777777" w:rsidR="008750D2" w:rsidRDefault="008750D2">
      <w:pPr>
        <w:ind w:left="0" w:hanging="2"/>
        <w:rPr>
          <w:rFonts w:ascii="Times New Roman" w:eastAsia="Times New Roman" w:hAnsi="Times New Roman" w:cs="Times New Roman"/>
        </w:rPr>
      </w:pPr>
    </w:p>
    <w:p w14:paraId="702A310D" w14:textId="77777777" w:rsidR="008750D2" w:rsidRDefault="00B64867">
      <w:pPr>
        <w:ind w:left="0" w:hanging="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О Ф Е Р Т А</w:t>
      </w:r>
    </w:p>
    <w:p w14:paraId="1DA8A3C1" w14:textId="77777777" w:rsidR="008750D2" w:rsidRDefault="008750D2">
      <w:pPr>
        <w:ind w:left="0" w:hanging="2"/>
        <w:jc w:val="both"/>
        <w:rPr>
          <w:rFonts w:ascii="Times New Roman" w:eastAsia="Times New Roman" w:hAnsi="Times New Roman" w:cs="Times New Roman"/>
        </w:rPr>
      </w:pPr>
    </w:p>
    <w:p w14:paraId="699EE978" w14:textId="77777777" w:rsidR="008750D2" w:rsidRDefault="008750D2">
      <w:pPr>
        <w:ind w:left="0" w:hanging="2"/>
        <w:rPr>
          <w:rFonts w:ascii="Times New Roman" w:eastAsia="Times New Roman" w:hAnsi="Times New Roman" w:cs="Times New Roman"/>
          <w:u w:val="single"/>
        </w:rPr>
      </w:pPr>
    </w:p>
    <w:p w14:paraId="106F8FF1" w14:textId="77777777" w:rsidR="008750D2" w:rsidRDefault="00B64867">
      <w:pPr>
        <w:ind w:left="0"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mallCaps/>
        </w:rPr>
        <w:t>ОТ:</w:t>
      </w:r>
      <w:r>
        <w:rPr>
          <w:rFonts w:ascii="Times New Roman" w:eastAsia="Times New Roman" w:hAnsi="Times New Roman" w:cs="Times New Roman"/>
          <w:b/>
        </w:rPr>
        <w:t>________________________________________________________________________</w:t>
      </w:r>
    </w:p>
    <w:p w14:paraId="22F1C0E2" w14:textId="77777777" w:rsidR="008750D2" w:rsidRDefault="00B64867">
      <w:pPr>
        <w:ind w:left="0" w:hanging="2"/>
        <w:jc w:val="center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(наименование на кандидата)</w:t>
      </w:r>
    </w:p>
    <w:p w14:paraId="2F8157A6" w14:textId="77777777" w:rsidR="008750D2" w:rsidRDefault="008750D2">
      <w:pPr>
        <w:ind w:left="0" w:hanging="2"/>
        <w:rPr>
          <w:rFonts w:ascii="Times New Roman" w:eastAsia="Times New Roman" w:hAnsi="Times New Roman" w:cs="Times New Roman"/>
          <w:sz w:val="18"/>
          <w:szCs w:val="18"/>
        </w:rPr>
      </w:pPr>
    </w:p>
    <w:p w14:paraId="100C41F7" w14:textId="77777777" w:rsidR="008750D2" w:rsidRDefault="00B64867">
      <w:pPr>
        <w:ind w:left="0"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за участие в процедура „Избор с публична покана“ за определяне на изпълнител с предмет:</w:t>
      </w:r>
    </w:p>
    <w:p w14:paraId="414B5F39" w14:textId="77777777" w:rsidR="008750D2" w:rsidRDefault="00B64867">
      <w:pPr>
        <w:ind w:left="0" w:hanging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/>
        </w:rPr>
        <w:t>“</w:t>
      </w:r>
      <w:r>
        <w:t xml:space="preserve"> </w:t>
      </w:r>
      <w:r>
        <w:rPr>
          <w:rFonts w:ascii="Times New Roman" w:eastAsia="Times New Roman" w:hAnsi="Times New Roman" w:cs="Times New Roman"/>
        </w:rPr>
        <w:t>Разработване на схема и насоки за Национална мрежа от велосипедни маршрути, свързваща основни центрове на туристическото търсене и предлагане, и осъществяваща връзки и с националните мрежи на съседни държави</w:t>
      </w:r>
      <w:r>
        <w:rPr>
          <w:rFonts w:ascii="Times New Roman" w:eastAsia="Times New Roman" w:hAnsi="Times New Roman" w:cs="Times New Roman"/>
          <w:b/>
        </w:rPr>
        <w:t xml:space="preserve"> ”</w:t>
      </w:r>
    </w:p>
    <w:p w14:paraId="0390D3EB" w14:textId="77777777" w:rsidR="008750D2" w:rsidRDefault="00B64867">
      <w:pPr>
        <w:ind w:left="0" w:hanging="2"/>
        <w:jc w:val="center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(наименование на предмета на процедурата)</w:t>
      </w:r>
    </w:p>
    <w:p w14:paraId="661E996A" w14:textId="77777777" w:rsidR="008750D2" w:rsidRDefault="008750D2">
      <w:pPr>
        <w:ind w:left="0" w:hanging="2"/>
        <w:rPr>
          <w:rFonts w:ascii="Times New Roman" w:eastAsia="Times New Roman" w:hAnsi="Times New Roman" w:cs="Times New Roman"/>
        </w:rPr>
      </w:pPr>
    </w:p>
    <w:p w14:paraId="3EF05671" w14:textId="77777777" w:rsidR="008750D2" w:rsidRDefault="00B64867">
      <w:pPr>
        <w:ind w:left="0"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с адрес: гр. _____________________ ул._______________________, № ______________, </w:t>
      </w:r>
    </w:p>
    <w:p w14:paraId="25310C36" w14:textId="77777777" w:rsidR="008750D2" w:rsidRDefault="00B64867">
      <w:pPr>
        <w:ind w:left="0"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тел.: __________________, факс: ________________, e-mail: _______________________</w:t>
      </w:r>
    </w:p>
    <w:p w14:paraId="65AE4151" w14:textId="77777777" w:rsidR="008750D2" w:rsidRDefault="00B64867">
      <w:pPr>
        <w:ind w:left="0"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регистриран по ф.д. № __________ / _________ г. по описа на __________________ съд, </w:t>
      </w:r>
    </w:p>
    <w:p w14:paraId="690CA820" w14:textId="77777777" w:rsidR="008750D2" w:rsidRDefault="00B64867">
      <w:pPr>
        <w:ind w:left="0"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ЕИК /Булстат: _____________________________, </w:t>
      </w:r>
    </w:p>
    <w:p w14:paraId="259ABC74" w14:textId="77777777" w:rsidR="008750D2" w:rsidRDefault="00B64867">
      <w:pPr>
        <w:ind w:left="0" w:hanging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представлявано от _____________________________________________, в качеството му на ___________________________________.</w:t>
      </w:r>
    </w:p>
    <w:p w14:paraId="3C3C660A" w14:textId="77777777" w:rsidR="008750D2" w:rsidRDefault="008750D2">
      <w:pPr>
        <w:ind w:left="0" w:hanging="2"/>
        <w:rPr>
          <w:rFonts w:ascii="Times New Roman" w:eastAsia="Times New Roman" w:hAnsi="Times New Roman" w:cs="Times New Roman"/>
        </w:rPr>
      </w:pPr>
    </w:p>
    <w:p w14:paraId="74235470" w14:textId="77777777" w:rsidR="008750D2" w:rsidRDefault="008750D2">
      <w:pPr>
        <w:ind w:left="0" w:hanging="2"/>
        <w:rPr>
          <w:rFonts w:ascii="Times New Roman" w:eastAsia="Times New Roman" w:hAnsi="Times New Roman" w:cs="Times New Roman"/>
        </w:rPr>
      </w:pPr>
    </w:p>
    <w:p w14:paraId="0A6B3F7B" w14:textId="77777777" w:rsidR="008750D2" w:rsidRDefault="00B64867">
      <w:pPr>
        <w:ind w:left="0"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УВАЖАЕМИ ГОСПОДА,</w:t>
      </w:r>
    </w:p>
    <w:p w14:paraId="4F6F0FA6" w14:textId="77777777" w:rsidR="008750D2" w:rsidRDefault="008750D2">
      <w:pPr>
        <w:ind w:left="0" w:hanging="2"/>
        <w:rPr>
          <w:rFonts w:ascii="Times New Roman" w:eastAsia="Times New Roman" w:hAnsi="Times New Roman" w:cs="Times New Roman"/>
        </w:rPr>
      </w:pPr>
    </w:p>
    <w:p w14:paraId="72B83575" w14:textId="77777777" w:rsidR="008750D2" w:rsidRDefault="00B64867">
      <w:pPr>
        <w:ind w:left="0" w:hanging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С настоящото Ви представяме нашата оферта за участие в обявената от Вас процедура за определяне на изпълнител с предмет: </w:t>
      </w:r>
    </w:p>
    <w:p w14:paraId="1FE7C7C3" w14:textId="77777777" w:rsidR="008750D2" w:rsidRDefault="008750D2">
      <w:pPr>
        <w:ind w:left="0" w:hanging="2"/>
        <w:jc w:val="both"/>
        <w:rPr>
          <w:rFonts w:ascii="Times New Roman" w:eastAsia="Times New Roman" w:hAnsi="Times New Roman" w:cs="Times New Roman"/>
        </w:rPr>
      </w:pPr>
    </w:p>
    <w:p w14:paraId="19E739DE" w14:textId="77777777" w:rsidR="008750D2" w:rsidRDefault="00B64867">
      <w:pPr>
        <w:ind w:left="0" w:hanging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„Разработване на схема и насоки за Национална мрежа от велосипедни маршрути, свързваща основни центрове на туристическото търсене и предлагане, и осъществяваща връзки и с националните мрежи на съседни държави“</w:t>
      </w:r>
    </w:p>
    <w:p w14:paraId="56A3ABB3" w14:textId="77777777" w:rsidR="008750D2" w:rsidRDefault="00B64867">
      <w:pPr>
        <w:ind w:left="0" w:hanging="2"/>
        <w:jc w:val="center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(наименование на предмета на процедурата)</w:t>
      </w:r>
    </w:p>
    <w:p w14:paraId="5FFED8C1" w14:textId="77777777" w:rsidR="008750D2" w:rsidRDefault="00B64867">
      <w:pPr>
        <w:ind w:left="0" w:hanging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14:paraId="4ECE3F13" w14:textId="77777777" w:rsidR="008750D2" w:rsidRDefault="008750D2">
      <w:pPr>
        <w:ind w:left="0" w:hanging="2"/>
        <w:jc w:val="both"/>
        <w:rPr>
          <w:rFonts w:ascii="Times New Roman" w:eastAsia="Times New Roman" w:hAnsi="Times New Roman" w:cs="Times New Roman"/>
        </w:rPr>
      </w:pPr>
    </w:p>
    <w:p w14:paraId="5956A95F" w14:textId="77777777" w:rsidR="008750D2" w:rsidRDefault="00B64867">
      <w:pPr>
        <w:ind w:left="0" w:hanging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Запознати сме и приемаме условията на проекта на договора. Ако бъдем определени за изпълнител, ще сключим договор в нормативноустановения срок.</w:t>
      </w:r>
    </w:p>
    <w:p w14:paraId="6CAC89CF" w14:textId="77777777" w:rsidR="008750D2" w:rsidRDefault="00B64867">
      <w:pPr>
        <w:ind w:left="0" w:hanging="2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</w:rPr>
        <w:t xml:space="preserve">Заявяваме, че при изпълнение на обекта на процедурата ______________________ подизпълнители.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18"/>
          <w:szCs w:val="18"/>
        </w:rPr>
        <w:t>ще ползваме/няма да ползваме</w:t>
      </w:r>
    </w:p>
    <w:p w14:paraId="322FC469" w14:textId="77777777" w:rsidR="008750D2" w:rsidRDefault="008750D2">
      <w:pPr>
        <w:ind w:left="0" w:hanging="2"/>
        <w:jc w:val="both"/>
        <w:rPr>
          <w:rFonts w:ascii="Times New Roman" w:eastAsia="Times New Roman" w:hAnsi="Times New Roman" w:cs="Times New Roman"/>
        </w:rPr>
      </w:pPr>
    </w:p>
    <w:p w14:paraId="6D8EAD82" w14:textId="77777777" w:rsidR="008750D2" w:rsidRDefault="00B64867">
      <w:pPr>
        <w:ind w:left="0" w:hanging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Предлагаме срок за изпълнение на предмета на процедурата , както следва:</w:t>
      </w:r>
    </w:p>
    <w:p w14:paraId="15A34B5E" w14:textId="77777777" w:rsidR="008750D2" w:rsidRDefault="00B64867">
      <w:pPr>
        <w:ind w:left="0" w:hanging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Срок за изпълнение на етап 1:………………………</w:t>
      </w:r>
    </w:p>
    <w:p w14:paraId="348F016F" w14:textId="77777777" w:rsidR="008750D2" w:rsidRDefault="00B64867">
      <w:pPr>
        <w:ind w:left="0" w:hanging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Срок за изпълнение на етап 2:……………………………</w:t>
      </w:r>
    </w:p>
    <w:p w14:paraId="6D36C036" w14:textId="77777777" w:rsidR="008750D2" w:rsidRDefault="00B64867">
      <w:pPr>
        <w:ind w:left="0" w:hanging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Срок за изпълнение на етап 3:………………………………</w:t>
      </w:r>
    </w:p>
    <w:p w14:paraId="6878BCFE" w14:textId="77777777" w:rsidR="008750D2" w:rsidRDefault="00B64867">
      <w:pPr>
        <w:ind w:left="0" w:hanging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Срок за изпълнение на етап 4:………………………………</w:t>
      </w:r>
    </w:p>
    <w:p w14:paraId="7AF75355" w14:textId="77777777" w:rsidR="008750D2" w:rsidRDefault="008750D2">
      <w:pPr>
        <w:ind w:left="0" w:hanging="2"/>
        <w:jc w:val="both"/>
        <w:rPr>
          <w:rFonts w:ascii="Times New Roman" w:eastAsia="Times New Roman" w:hAnsi="Times New Roman" w:cs="Times New Roman"/>
        </w:rPr>
      </w:pPr>
    </w:p>
    <w:p w14:paraId="7D44D5C4" w14:textId="77777777" w:rsidR="008750D2" w:rsidRDefault="00B64867">
      <w:pPr>
        <w:ind w:left="0" w:hanging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Декларираме, че представената от нас оферта е валидна до ________________ (посочва се срокът, определен от бенефициента в публичната покана).</w:t>
      </w:r>
    </w:p>
    <w:p w14:paraId="54C9C400" w14:textId="77777777" w:rsidR="008750D2" w:rsidRDefault="008750D2">
      <w:pPr>
        <w:ind w:left="0" w:hanging="2"/>
        <w:jc w:val="both"/>
        <w:rPr>
          <w:rFonts w:ascii="Times New Roman" w:eastAsia="Times New Roman" w:hAnsi="Times New Roman" w:cs="Times New Roman"/>
        </w:rPr>
      </w:pPr>
    </w:p>
    <w:p w14:paraId="5B712152" w14:textId="77777777" w:rsidR="008750D2" w:rsidRDefault="008750D2">
      <w:pPr>
        <w:pStyle w:val="Heading2"/>
        <w:spacing w:before="0" w:after="0"/>
        <w:ind w:left="0" w:hanging="2"/>
        <w:rPr>
          <w:rFonts w:ascii="Times New Roman" w:eastAsia="Times New Roman" w:hAnsi="Times New Roman" w:cs="Times New Roman"/>
          <w:i w:val="0"/>
          <w:sz w:val="24"/>
          <w:szCs w:val="24"/>
        </w:rPr>
      </w:pPr>
    </w:p>
    <w:p w14:paraId="1E182128" w14:textId="77777777" w:rsidR="008750D2" w:rsidRDefault="008750D2">
      <w:pPr>
        <w:pStyle w:val="Heading2"/>
        <w:spacing w:before="0" w:after="0"/>
        <w:ind w:left="0" w:hanging="2"/>
        <w:rPr>
          <w:rFonts w:ascii="Times New Roman" w:eastAsia="Times New Roman" w:hAnsi="Times New Roman" w:cs="Times New Roman"/>
          <w:i w:val="0"/>
          <w:sz w:val="24"/>
          <w:szCs w:val="24"/>
        </w:rPr>
      </w:pPr>
    </w:p>
    <w:p w14:paraId="1EBCB142" w14:textId="77777777" w:rsidR="008750D2" w:rsidRDefault="008750D2">
      <w:pPr>
        <w:ind w:left="0" w:hanging="2"/>
      </w:pPr>
    </w:p>
    <w:p w14:paraId="47E8ED85" w14:textId="77777777" w:rsidR="008750D2" w:rsidRDefault="00B64867">
      <w:pPr>
        <w:ind w:left="0" w:hanging="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ТЕХНИЧЕСКО ПРЕДЛОЖЕНИЕ</w:t>
      </w:r>
    </w:p>
    <w:p w14:paraId="4DECD82A" w14:textId="77777777" w:rsidR="008750D2" w:rsidRDefault="008750D2">
      <w:pPr>
        <w:ind w:left="0" w:hanging="2"/>
        <w:jc w:val="center"/>
        <w:rPr>
          <w:rFonts w:ascii="Times New Roman" w:eastAsia="Times New Roman" w:hAnsi="Times New Roman" w:cs="Times New Roman"/>
        </w:rPr>
      </w:pPr>
    </w:p>
    <w:p w14:paraId="122D9CBA" w14:textId="77777777" w:rsidR="008750D2" w:rsidRDefault="008750D2">
      <w:pPr>
        <w:ind w:left="0" w:hanging="2"/>
        <w:jc w:val="both"/>
        <w:rPr>
          <w:rFonts w:ascii="Times New Roman" w:eastAsia="Times New Roman" w:hAnsi="Times New Roman" w:cs="Times New Roman"/>
        </w:rPr>
      </w:pPr>
    </w:p>
    <w:p w14:paraId="7AE23A66" w14:textId="77777777" w:rsidR="008750D2" w:rsidRDefault="00B64867">
      <w:pPr>
        <w:ind w:left="0" w:hanging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 xml:space="preserve">Относно изискванията и условията, </w:t>
      </w:r>
      <w:r>
        <w:rPr>
          <w:rFonts w:ascii="Times New Roman" w:eastAsia="Times New Roman" w:hAnsi="Times New Roman" w:cs="Times New Roman"/>
        </w:rPr>
        <w:t>свързани с изпълнението на предмета на настоящата процедура, ще изпълним следното:</w:t>
      </w:r>
    </w:p>
    <w:p w14:paraId="53E7490C" w14:textId="77777777" w:rsidR="008750D2" w:rsidRDefault="008750D2">
      <w:pPr>
        <w:ind w:left="0" w:hanging="2"/>
        <w:jc w:val="both"/>
        <w:rPr>
          <w:rFonts w:ascii="Times New Roman" w:eastAsia="Times New Roman" w:hAnsi="Times New Roman" w:cs="Times New Roman"/>
        </w:rPr>
      </w:pPr>
    </w:p>
    <w:tbl>
      <w:tblPr>
        <w:tblStyle w:val="a"/>
        <w:tblW w:w="98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786"/>
        <w:gridCol w:w="3775"/>
        <w:gridCol w:w="1294"/>
      </w:tblGrid>
      <w:tr w:rsidR="008750D2" w14:paraId="2174923F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A4413" w14:textId="77777777" w:rsidR="008750D2" w:rsidRDefault="00B64867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Изисквания и условия на</w:t>
            </w:r>
          </w:p>
          <w:p w14:paraId="38426A44" w14:textId="77777777" w:rsidR="008750D2" w:rsidRDefault="00B64867">
            <w:pPr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___________________________________</w:t>
            </w:r>
          </w:p>
          <w:p w14:paraId="66F372C4" w14:textId="77777777" w:rsidR="008750D2" w:rsidRDefault="00B64867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наименование на бенефициента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6AEA8" w14:textId="77777777" w:rsidR="008750D2" w:rsidRDefault="00B64867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Предложение на кандидата</w:t>
            </w:r>
          </w:p>
          <w:p w14:paraId="5DE73A9F" w14:textId="77777777" w:rsidR="008750D2" w:rsidRDefault="00B64867">
            <w:pPr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Марка/модел/производител/тех-нически характеристики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0CC91" w14:textId="77777777" w:rsidR="008750D2" w:rsidRDefault="00B64867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Забележка</w:t>
            </w:r>
          </w:p>
        </w:tc>
      </w:tr>
      <w:tr w:rsidR="008750D2" w14:paraId="77C0863E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B3DE0" w14:textId="77777777" w:rsidR="008750D2" w:rsidRDefault="00B64867">
            <w:pPr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Изисквания към изпълнението и качеството на стоките / услугите / строителството:</w:t>
            </w:r>
          </w:p>
          <w:p w14:paraId="00217CB1" w14:textId="77777777" w:rsidR="008750D2" w:rsidRDefault="00B64867">
            <w:pPr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Изпълнителят следва да разгледа територията на Република България в цялост, като изпълнеи следните задачи:</w:t>
            </w:r>
          </w:p>
          <w:p w14:paraId="1FB93C43" w14:textId="77777777" w:rsidR="008750D2" w:rsidRDefault="00B64867">
            <w:pPr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 Разработване на методическа рамка за: идентифициране основните обекти на туристическо търсене; изготвяне на схемата и насоките; идентифициране на „тесни“ места в мрежата от маршрути; оценка на маршрутите; изготвяне на пътна карта за преодоляване на „тесните“ места.</w:t>
            </w:r>
          </w:p>
          <w:p w14:paraId="2049A565" w14:textId="77777777" w:rsidR="008750D2" w:rsidRDefault="00B64867">
            <w:pPr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 Събиране, систематизиране и обработка на изходни данни, създаване на информационна база в географска информационна система (ГИС) и идентифициране на основните среди и обекти на туристическо предлагане и търсене.</w:t>
            </w:r>
          </w:p>
          <w:p w14:paraId="445AC764" w14:textId="77777777" w:rsidR="008750D2" w:rsidRDefault="00B64867">
            <w:pPr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3. Изготвяне първоначален вариант (чернова) на мрежа от национални маршрути.</w:t>
            </w:r>
          </w:p>
          <w:p w14:paraId="69A02DE7" w14:textId="77777777" w:rsidR="008750D2" w:rsidRDefault="00B64867">
            <w:pPr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4. Идентифициране на тесните места в две основни групи: а) тесни проходи без алтернативни трасета в планински райони или главни поречия; б) фрагментиран ландшафт и влошена свързаност между пътни участъци с множество на брой препятствия в равнинно-котловинни крайградски, крайселищни (курортни) и крайбрежни райони.</w:t>
            </w:r>
          </w:p>
          <w:p w14:paraId="410DEA4F" w14:textId="77777777" w:rsidR="008750D2" w:rsidRDefault="00B64867">
            <w:pPr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5. Оценка на първоначалния вариант на маршрутната мрежа спрямо предварително разработени критерии.</w:t>
            </w:r>
          </w:p>
          <w:p w14:paraId="4DE2A80C" w14:textId="77777777" w:rsidR="008750D2" w:rsidRDefault="00B64867">
            <w:pPr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6. Краен препоръчителен вариант на схемата на основата на оценката.</w:t>
            </w:r>
          </w:p>
          <w:p w14:paraId="0B55BBEA" w14:textId="77777777" w:rsidR="008750D2" w:rsidRDefault="00B64867">
            <w:pPr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7. Изготвяне на пътна карта/насоки за подобряване на проводимостта през най-ключовите „тесни“ места в отделните региони на страната.</w:t>
            </w:r>
          </w:p>
          <w:p w14:paraId="4918ABE8" w14:textId="77777777" w:rsidR="008750D2" w:rsidRDefault="00B64867">
            <w:pPr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8. Участие в събития за комуникиране на резултата със заинтересованите страни</w:t>
            </w:r>
          </w:p>
          <w:p w14:paraId="5287CFB4" w14:textId="7D4F49EE" w:rsidR="008750D2" w:rsidRDefault="00B64867">
            <w:pPr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В процеса на работа Изпълнителят трябва да се съобрази с информация за критерии насоки добри практики и методика които се разработва от партньорите в рамките на проекта</w:t>
            </w:r>
            <w:r w:rsidR="004246CB" w:rsidRPr="004246CB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,  вкл. Guidelines to Define National Cycle Route Network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</w:p>
          <w:p w14:paraId="3F37FFDC" w14:textId="77777777" w:rsidR="008750D2" w:rsidRDefault="00B64867">
            <w:pPr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Задачите са групирани в следните етапи на работа:</w:t>
            </w:r>
          </w:p>
          <w:p w14:paraId="625F8219" w14:textId="7EC0A33E" w:rsidR="008750D2" w:rsidRDefault="00B64867">
            <w:pPr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Етап 1: Включва изпълнението на задачи 1. </w:t>
            </w:r>
          </w:p>
          <w:p w14:paraId="050ED77F" w14:textId="20F16D91" w:rsidR="008750D2" w:rsidRDefault="00B64867">
            <w:pPr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Етап 2: Включва изпълнението на задачи</w:t>
            </w:r>
            <w:r w:rsidR="0015492C">
              <w:rPr>
                <w:rFonts w:ascii="Times New Roman" w:eastAsia="Times New Roman" w:hAnsi="Times New Roman" w:cs="Times New Roman"/>
                <w:color w:val="000000"/>
              </w:rPr>
              <w:t xml:space="preserve"> 2,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3 и 4. </w:t>
            </w:r>
          </w:p>
          <w:p w14:paraId="256DD185" w14:textId="77777777" w:rsidR="008750D2" w:rsidRDefault="00B64867">
            <w:pPr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Етап 3: Включва изпълнението на задачи 5, 6 и 7. </w:t>
            </w:r>
          </w:p>
          <w:p w14:paraId="010B9F81" w14:textId="77777777" w:rsidR="008750D2" w:rsidRDefault="00B64867">
            <w:pPr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Етап 4: Включва изпълнението на задача 8.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2D694" w14:textId="77777777" w:rsidR="008750D2" w:rsidRDefault="008750D2">
            <w:pPr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EC6E1" w14:textId="77777777" w:rsidR="008750D2" w:rsidRDefault="008750D2">
            <w:pPr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750D2" w14:paraId="11B453E6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AF6EE" w14:textId="77777777" w:rsidR="008750D2" w:rsidRDefault="00B64867">
            <w:pPr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Изисквания към гаранционната и </w:t>
            </w:r>
            <w:r>
              <w:rPr>
                <w:rFonts w:ascii="Times New Roman" w:eastAsia="Times New Roman" w:hAnsi="Times New Roman" w:cs="Times New Roman"/>
              </w:rPr>
              <w:t>извънгаранционната поддръжка (ако е приложимо):</w:t>
            </w:r>
          </w:p>
          <w:p w14:paraId="640FCC6B" w14:textId="77777777" w:rsidR="008750D2" w:rsidRDefault="00B64867">
            <w:pPr>
              <w:ind w:left="0" w:hanging="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Неприложимо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21B68" w14:textId="77777777" w:rsidR="008750D2" w:rsidRDefault="008750D2">
            <w:pPr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24C42" w14:textId="77777777" w:rsidR="008750D2" w:rsidRDefault="008750D2">
            <w:pPr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750D2" w14:paraId="78CAD1C0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362D0" w14:textId="77777777" w:rsidR="008750D2" w:rsidRDefault="00B64867">
            <w:pPr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Изисквания към документацията,  съпровождаща изпълнението на предмета на процедурата (ако е приложимо): </w:t>
            </w:r>
          </w:p>
          <w:p w14:paraId="72F2B19B" w14:textId="77777777" w:rsidR="008750D2" w:rsidRDefault="00B64867">
            <w:pPr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Изпълнението следва да бъде предоставено на възложителя на хартиен и електронен носител на български и английски език.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484A9" w14:textId="77777777" w:rsidR="008750D2" w:rsidRDefault="008750D2">
            <w:pPr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24340" w14:textId="77777777" w:rsidR="008750D2" w:rsidRDefault="008750D2">
            <w:pPr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750D2" w14:paraId="0E3BEDCA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DBB59" w14:textId="77777777" w:rsidR="008750D2" w:rsidRDefault="00B64867">
            <w:pPr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Изисквания към правата на собственост и правата на ползване на интелектуални продукти </w:t>
            </w:r>
            <w:r>
              <w:rPr>
                <w:rFonts w:ascii="Times New Roman" w:eastAsia="Times New Roman" w:hAnsi="Times New Roman" w:cs="Times New Roman"/>
              </w:rPr>
              <w:t>(ако е приложимо)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3068FDE7" w14:textId="77777777" w:rsidR="008750D2" w:rsidRDefault="00B64867">
            <w:pPr>
              <w:ind w:left="0" w:hanging="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___________________________________</w:t>
            </w:r>
          </w:p>
          <w:p w14:paraId="46E16614" w14:textId="77777777" w:rsidR="008750D2" w:rsidRDefault="008750D2">
            <w:pPr>
              <w:ind w:left="0" w:hanging="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5DAF7" w14:textId="77777777" w:rsidR="008750D2" w:rsidRDefault="008750D2">
            <w:pPr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E1D6E" w14:textId="77777777" w:rsidR="008750D2" w:rsidRDefault="008750D2">
            <w:pPr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750D2" w14:paraId="41CFBC23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E165B" w14:textId="77777777" w:rsidR="008750D2" w:rsidRDefault="00B64867">
            <w:pPr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Подпомагащи дейности и условия от бенефициента (ако е приложимо)</w:t>
            </w:r>
            <w:r>
              <w:rPr>
                <w:rFonts w:ascii="Times New Roman" w:eastAsia="Times New Roman" w:hAnsi="Times New Roman" w:cs="Times New Roman"/>
                <w:b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color w:val="0000FF"/>
              </w:rPr>
              <w:t xml:space="preserve"> </w:t>
            </w:r>
          </w:p>
          <w:p w14:paraId="194C6ED6" w14:textId="77777777" w:rsidR="008750D2" w:rsidRDefault="00B64867">
            <w:pPr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__________________________________</w:t>
            </w:r>
          </w:p>
          <w:p w14:paraId="2444D00D" w14:textId="77777777" w:rsidR="008750D2" w:rsidRDefault="008750D2">
            <w:pPr>
              <w:ind w:left="0" w:hanging="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E410F" w14:textId="77777777" w:rsidR="008750D2" w:rsidRDefault="008750D2">
            <w:pPr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2E173" w14:textId="77777777" w:rsidR="008750D2" w:rsidRDefault="008750D2">
            <w:pPr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750D2" w14:paraId="56FB9158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16FDE" w14:textId="77777777" w:rsidR="008750D2" w:rsidRDefault="00B64867">
            <w:pPr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Други: _____________________________</w:t>
            </w:r>
          </w:p>
          <w:p w14:paraId="6FDD79BA" w14:textId="77777777" w:rsidR="008750D2" w:rsidRDefault="008750D2">
            <w:pPr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3CBDC" w14:textId="77777777" w:rsidR="008750D2" w:rsidRDefault="008750D2">
            <w:pPr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070FE" w14:textId="77777777" w:rsidR="008750D2" w:rsidRDefault="008750D2">
            <w:pPr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14:paraId="0C03CB57" w14:textId="77777777" w:rsidR="008750D2" w:rsidRDefault="008750D2">
      <w:pPr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</w:p>
    <w:p w14:paraId="089C9171" w14:textId="77777777" w:rsidR="008750D2" w:rsidRDefault="00B64867">
      <w:pPr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При така предложените от нас условия, в нашето ценово предложение сме включили всички разходи, свързани с качественото изпълнение на предмета на процедурата в описания вид и обхват, както следва:</w:t>
      </w:r>
    </w:p>
    <w:p w14:paraId="79843E71" w14:textId="77777777" w:rsidR="008750D2" w:rsidRDefault="008750D2">
      <w:pPr>
        <w:ind w:left="0" w:hanging="2"/>
        <w:jc w:val="center"/>
        <w:rPr>
          <w:rFonts w:ascii="Times New Roman" w:eastAsia="Times New Roman" w:hAnsi="Times New Roman" w:cs="Times New Roman"/>
          <w:color w:val="000000"/>
        </w:rPr>
      </w:pPr>
    </w:p>
    <w:p w14:paraId="615C5D33" w14:textId="77777777" w:rsidR="008750D2" w:rsidRDefault="00B64867">
      <w:pPr>
        <w:ind w:left="0" w:hanging="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</w:rPr>
        <w:t>ЦЕНОВО ПРЕДЛОЖЕНИЕ</w:t>
      </w:r>
    </w:p>
    <w:p w14:paraId="2F7059F3" w14:textId="77777777" w:rsidR="008750D2" w:rsidRDefault="008750D2">
      <w:pPr>
        <w:ind w:left="0" w:hanging="2"/>
        <w:jc w:val="both"/>
        <w:rPr>
          <w:rFonts w:ascii="Times New Roman" w:eastAsia="Times New Roman" w:hAnsi="Times New Roman" w:cs="Times New Roman"/>
          <w:u w:val="single"/>
        </w:rPr>
      </w:pPr>
    </w:p>
    <w:p w14:paraId="043792C0" w14:textId="77777777" w:rsidR="008750D2" w:rsidRDefault="00B64867">
      <w:pPr>
        <w:ind w:left="0" w:hanging="2"/>
        <w:rPr>
          <w:rFonts w:ascii="Times New Roman" w:eastAsia="Times New Roman" w:hAnsi="Times New Roman" w:cs="Times New Roman"/>
          <w:sz w:val="22"/>
          <w:szCs w:val="22"/>
          <w:u w:val="single"/>
        </w:rPr>
      </w:pPr>
      <w:r>
        <w:rPr>
          <w:rFonts w:ascii="Times New Roman" w:eastAsia="Times New Roman" w:hAnsi="Times New Roman" w:cs="Times New Roman"/>
          <w:b/>
          <w:sz w:val="22"/>
          <w:szCs w:val="22"/>
          <w:u w:val="single"/>
        </w:rPr>
        <w:t>І. ЦЕНА И УСЛОВИЯ НА ДОСТАВКА</w:t>
      </w:r>
    </w:p>
    <w:p w14:paraId="63059090" w14:textId="77777777" w:rsidR="008750D2" w:rsidRDefault="008750D2">
      <w:pPr>
        <w:ind w:left="0" w:hanging="2"/>
        <w:rPr>
          <w:rFonts w:ascii="Times New Roman" w:eastAsia="Times New Roman" w:hAnsi="Times New Roman" w:cs="Times New Roman"/>
          <w:sz w:val="22"/>
          <w:szCs w:val="22"/>
        </w:rPr>
      </w:pPr>
    </w:p>
    <w:p w14:paraId="6787C2B8" w14:textId="77777777" w:rsidR="008750D2" w:rsidRDefault="00B64867">
      <w:pPr>
        <w:ind w:left="0" w:hanging="2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Изпълнението на предмета на процедурата ще извършим при следните цени:</w:t>
      </w:r>
    </w:p>
    <w:p w14:paraId="5E4607F3" w14:textId="77777777" w:rsidR="008750D2" w:rsidRDefault="008750D2">
      <w:pPr>
        <w:ind w:left="0" w:hanging="2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Style w:val="a0"/>
        <w:tblW w:w="88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3240"/>
        <w:gridCol w:w="1080"/>
        <w:gridCol w:w="1620"/>
        <w:gridCol w:w="1980"/>
      </w:tblGrid>
      <w:tr w:rsidR="008750D2" w14:paraId="579A0EB8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FABDFD3" w14:textId="77777777" w:rsidR="008750D2" w:rsidRDefault="00B64867">
            <w:pPr>
              <w:ind w:left="0"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lastRenderedPageBreak/>
              <w:t>№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FB686BB" w14:textId="77777777" w:rsidR="008750D2" w:rsidRDefault="00B64867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Описание на доставките/услугите/</w:t>
            </w:r>
          </w:p>
          <w:p w14:paraId="585B8F0C" w14:textId="77777777" w:rsidR="008750D2" w:rsidRDefault="00B64867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дейностите/ строителството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B8B9467" w14:textId="77777777" w:rsidR="008750D2" w:rsidRDefault="00B64867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К-во /бр./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4C9137A" w14:textId="77777777" w:rsidR="008750D2" w:rsidRDefault="00B64867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Единична цена в лева</w:t>
            </w:r>
          </w:p>
          <w:p w14:paraId="70FD03E9" w14:textId="77777777" w:rsidR="008750D2" w:rsidRDefault="00B64867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(с изключение на процедурите с предмет услуги)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58C049F" w14:textId="77777777" w:rsidR="008750D2" w:rsidRDefault="00B64867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Обща цена в лева без ДДС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(не се попълва при извършване на периодични доставки)</w:t>
            </w:r>
          </w:p>
        </w:tc>
      </w:tr>
      <w:tr w:rsidR="008750D2" w14:paraId="79C2495C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C338335" w14:textId="77777777" w:rsidR="008750D2" w:rsidRDefault="00B64867">
            <w:pPr>
              <w:ind w:left="0"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F3D6457" w14:textId="77777777" w:rsidR="008750D2" w:rsidRDefault="008750D2">
            <w:pPr>
              <w:ind w:left="0"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13F4083" w14:textId="77777777" w:rsidR="008750D2" w:rsidRDefault="008750D2">
            <w:pPr>
              <w:ind w:left="0"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29AB271" w14:textId="77777777" w:rsidR="008750D2" w:rsidRDefault="008750D2">
            <w:pPr>
              <w:ind w:left="0"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3BC4C27" w14:textId="77777777" w:rsidR="008750D2" w:rsidRDefault="008750D2">
            <w:pPr>
              <w:ind w:left="0"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8750D2" w14:paraId="1BBE90A6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853C6B" w14:textId="77777777" w:rsidR="008750D2" w:rsidRDefault="00B64867">
            <w:pPr>
              <w:ind w:left="0"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6BA138" w14:textId="77777777" w:rsidR="008750D2" w:rsidRDefault="008750D2">
            <w:pPr>
              <w:ind w:left="0"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14E512" w14:textId="77777777" w:rsidR="008750D2" w:rsidRDefault="008750D2">
            <w:pPr>
              <w:ind w:left="0"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4A39B" w14:textId="77777777" w:rsidR="008750D2" w:rsidRDefault="008750D2">
            <w:pPr>
              <w:ind w:left="0"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53066" w14:textId="77777777" w:rsidR="008750D2" w:rsidRDefault="008750D2">
            <w:pPr>
              <w:ind w:left="0"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8750D2" w14:paraId="0AE6A639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FF0BD" w14:textId="77777777" w:rsidR="008750D2" w:rsidRDefault="00B64867">
            <w:pPr>
              <w:ind w:left="0"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838AF4" w14:textId="77777777" w:rsidR="008750D2" w:rsidRDefault="008750D2">
            <w:pPr>
              <w:ind w:left="0"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769C11" w14:textId="77777777" w:rsidR="008750D2" w:rsidRDefault="008750D2">
            <w:pPr>
              <w:ind w:left="0"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E0187" w14:textId="77777777" w:rsidR="008750D2" w:rsidRDefault="008750D2">
            <w:pPr>
              <w:ind w:left="0"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D9193" w14:textId="77777777" w:rsidR="008750D2" w:rsidRDefault="008750D2">
            <w:pPr>
              <w:ind w:left="0"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8750D2" w14:paraId="0075C0A3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8388E3" w14:textId="77777777" w:rsidR="008750D2" w:rsidRDefault="00B64867">
            <w:pPr>
              <w:ind w:left="0"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273E70" w14:textId="77777777" w:rsidR="008750D2" w:rsidRDefault="008750D2">
            <w:pPr>
              <w:ind w:left="0"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931D96" w14:textId="77777777" w:rsidR="008750D2" w:rsidRDefault="008750D2">
            <w:pPr>
              <w:ind w:left="0"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E2E799" w14:textId="77777777" w:rsidR="008750D2" w:rsidRDefault="008750D2">
            <w:pPr>
              <w:ind w:left="0"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DBA5D5" w14:textId="77777777" w:rsidR="008750D2" w:rsidRDefault="008750D2">
            <w:pPr>
              <w:ind w:left="0"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14:paraId="406BE20A" w14:textId="77777777" w:rsidR="008750D2" w:rsidRDefault="008750D2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05CB75A6" w14:textId="77777777" w:rsidR="008750D2" w:rsidRDefault="00B64867">
      <w:pPr>
        <w:ind w:left="0"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За изпълнение предмета на процедурата в съответствие с условията на настоящата процедура, общата цена</w:t>
      </w:r>
      <w:r>
        <w:rPr>
          <w:rFonts w:ascii="Times New Roman" w:eastAsia="Times New Roman" w:hAnsi="Times New Roman" w:cs="Times New Roman"/>
          <w:b/>
          <w:vertAlign w:val="superscript"/>
        </w:rPr>
        <w:footnoteReference w:id="1"/>
      </w:r>
      <w:r>
        <w:rPr>
          <w:rFonts w:ascii="Times New Roman" w:eastAsia="Times New Roman" w:hAnsi="Times New Roman" w:cs="Times New Roman"/>
          <w:b/>
        </w:rPr>
        <w:t xml:space="preserve"> на нашата оферта възлиза на:</w:t>
      </w:r>
    </w:p>
    <w:p w14:paraId="696D2257" w14:textId="77777777" w:rsidR="008750D2" w:rsidRDefault="008750D2">
      <w:pPr>
        <w:ind w:left="0" w:hanging="2"/>
        <w:rPr>
          <w:rFonts w:ascii="Times New Roman" w:eastAsia="Times New Roman" w:hAnsi="Times New Roman" w:cs="Times New Roman"/>
        </w:rPr>
      </w:pPr>
    </w:p>
    <w:p w14:paraId="1ACB56EC" w14:textId="77777777" w:rsidR="008750D2" w:rsidRDefault="00B64867">
      <w:pPr>
        <w:ind w:left="0"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 xml:space="preserve">Цифром:__________________ </w:t>
      </w:r>
      <w:r>
        <w:rPr>
          <w:rFonts w:ascii="Times New Roman" w:eastAsia="Times New Roman" w:hAnsi="Times New Roman" w:cs="Times New Roman"/>
          <w:b/>
        </w:rPr>
        <w:t>Словом:__________________________________</w:t>
      </w:r>
    </w:p>
    <w:p w14:paraId="05D2641E" w14:textId="77777777" w:rsidR="008750D2" w:rsidRDefault="00B64867">
      <w:pPr>
        <w:ind w:left="0" w:hanging="2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(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>посочва се цифром и словом стойността без ДДС</w:t>
      </w:r>
      <w:r>
        <w:rPr>
          <w:rFonts w:ascii="Times New Roman" w:eastAsia="Times New Roman" w:hAnsi="Times New Roman" w:cs="Times New Roman"/>
          <w:sz w:val="16"/>
          <w:szCs w:val="16"/>
        </w:rPr>
        <w:t>)</w:t>
      </w:r>
    </w:p>
    <w:p w14:paraId="73579834" w14:textId="77777777" w:rsidR="008750D2" w:rsidRDefault="008750D2">
      <w:pPr>
        <w:ind w:left="0" w:hanging="2"/>
        <w:rPr>
          <w:rFonts w:ascii="Times New Roman" w:eastAsia="Times New Roman" w:hAnsi="Times New Roman" w:cs="Times New Roman"/>
          <w:sz w:val="22"/>
          <w:szCs w:val="22"/>
        </w:rPr>
      </w:pPr>
    </w:p>
    <w:p w14:paraId="027703C5" w14:textId="77777777" w:rsidR="008750D2" w:rsidRDefault="00B64867">
      <w:pPr>
        <w:ind w:left="0"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Декларираме, че в предложената цена е спазено изискването за минимална цена на труда (</w:t>
      </w:r>
      <w:r>
        <w:rPr>
          <w:rFonts w:ascii="Times New Roman" w:eastAsia="Times New Roman" w:hAnsi="Times New Roman" w:cs="Times New Roman"/>
          <w:b/>
          <w:sz w:val="18"/>
          <w:szCs w:val="18"/>
        </w:rPr>
        <w:t>за случаите, когато процедурата е за избор на изпълнител на договор за строителство</w:t>
      </w:r>
      <w:r>
        <w:rPr>
          <w:rFonts w:ascii="Times New Roman" w:eastAsia="Times New Roman" w:hAnsi="Times New Roman" w:cs="Times New Roman"/>
          <w:b/>
        </w:rPr>
        <w:t>).</w:t>
      </w:r>
    </w:p>
    <w:p w14:paraId="2AD8603A" w14:textId="77777777" w:rsidR="008750D2" w:rsidRDefault="008750D2">
      <w:pPr>
        <w:ind w:left="0" w:hanging="2"/>
        <w:rPr>
          <w:rFonts w:ascii="Times New Roman" w:eastAsia="Times New Roman" w:hAnsi="Times New Roman" w:cs="Times New Roman"/>
        </w:rPr>
      </w:pPr>
    </w:p>
    <w:p w14:paraId="49F06BBC" w14:textId="77777777" w:rsidR="008750D2" w:rsidRDefault="008750D2">
      <w:pPr>
        <w:ind w:left="0" w:hanging="2"/>
        <w:rPr>
          <w:rFonts w:ascii="Times New Roman" w:eastAsia="Times New Roman" w:hAnsi="Times New Roman" w:cs="Times New Roman"/>
        </w:rPr>
      </w:pPr>
    </w:p>
    <w:p w14:paraId="2761F3E6" w14:textId="77777777" w:rsidR="008750D2" w:rsidRDefault="00B64867">
      <w:pPr>
        <w:ind w:left="0" w:hanging="2"/>
        <w:rPr>
          <w:rFonts w:ascii="Times New Roman" w:eastAsia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ІІ. НАЧИН НА ПЛАЩАНЕ</w:t>
      </w:r>
    </w:p>
    <w:p w14:paraId="73D687E8" w14:textId="77777777" w:rsidR="008750D2" w:rsidRDefault="00B64867">
      <w:pPr>
        <w:ind w:left="0"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Предлаганият от нас начин на плащане е, както следва: __________________________</w:t>
      </w:r>
    </w:p>
    <w:p w14:paraId="0828C8D2" w14:textId="77777777" w:rsidR="008750D2" w:rsidRDefault="00B64867">
      <w:pPr>
        <w:ind w:left="0" w:hanging="2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i/>
          <w:sz w:val="16"/>
          <w:szCs w:val="16"/>
        </w:rPr>
        <w:t>( описва се)</w:t>
      </w:r>
    </w:p>
    <w:p w14:paraId="1FACC562" w14:textId="77777777" w:rsidR="008750D2" w:rsidRDefault="008750D2">
      <w:pPr>
        <w:ind w:left="0" w:hanging="2"/>
        <w:rPr>
          <w:rFonts w:ascii="Times New Roman" w:eastAsia="Times New Roman" w:hAnsi="Times New Roman" w:cs="Times New Roman"/>
          <w:sz w:val="22"/>
          <w:szCs w:val="22"/>
        </w:rPr>
      </w:pPr>
    </w:p>
    <w:p w14:paraId="421CF0B5" w14:textId="77777777" w:rsidR="008750D2" w:rsidRDefault="00B64867">
      <w:pPr>
        <w:ind w:left="0" w:hanging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При разминаване между предложените единична и обща цена, валидна ще бъде единичната/общата </w:t>
      </w:r>
      <w:r>
        <w:rPr>
          <w:rFonts w:ascii="Times New Roman" w:eastAsia="Times New Roman" w:hAnsi="Times New Roman" w:cs="Times New Roman"/>
          <w:i/>
          <w:highlight w:val="yellow"/>
        </w:rPr>
        <w:t>(моля, уточнете)</w:t>
      </w:r>
      <w:r>
        <w:rPr>
          <w:rFonts w:ascii="Times New Roman" w:eastAsia="Times New Roman" w:hAnsi="Times New Roman" w:cs="Times New Roman"/>
        </w:rPr>
        <w:t xml:space="preserve"> цена на офертата. В случай че бъде открито такова несъответствие, ще бъдем задължени да приведем общата/единичната </w:t>
      </w:r>
      <w:r>
        <w:rPr>
          <w:rFonts w:ascii="Times New Roman" w:eastAsia="Times New Roman" w:hAnsi="Times New Roman" w:cs="Times New Roman"/>
          <w:i/>
          <w:highlight w:val="yellow"/>
        </w:rPr>
        <w:t>(моля, уточнете)</w:t>
      </w:r>
      <w:r>
        <w:rPr>
          <w:rFonts w:ascii="Times New Roman" w:eastAsia="Times New Roman" w:hAnsi="Times New Roman" w:cs="Times New Roman"/>
        </w:rPr>
        <w:t xml:space="preserve">  цена в съответствие с единичната/общата </w:t>
      </w:r>
      <w:r>
        <w:rPr>
          <w:rFonts w:ascii="Times New Roman" w:eastAsia="Times New Roman" w:hAnsi="Times New Roman" w:cs="Times New Roman"/>
          <w:i/>
          <w:highlight w:val="yellow"/>
        </w:rPr>
        <w:t>(моля, уточнете)</w:t>
      </w:r>
      <w:r>
        <w:rPr>
          <w:rFonts w:ascii="Times New Roman" w:eastAsia="Times New Roman" w:hAnsi="Times New Roman" w:cs="Times New Roman"/>
        </w:rPr>
        <w:t xml:space="preserve">  цена на офертата.</w:t>
      </w:r>
    </w:p>
    <w:p w14:paraId="6B4B1AC1" w14:textId="77777777" w:rsidR="008750D2" w:rsidRDefault="008750D2">
      <w:pPr>
        <w:ind w:left="0" w:hanging="2"/>
        <w:jc w:val="both"/>
        <w:rPr>
          <w:rFonts w:ascii="Times New Roman" w:eastAsia="Times New Roman" w:hAnsi="Times New Roman" w:cs="Times New Roman"/>
        </w:rPr>
      </w:pPr>
    </w:p>
    <w:p w14:paraId="3B4E577F" w14:textId="77777777" w:rsidR="008750D2" w:rsidRDefault="00B64867">
      <w:pPr>
        <w:ind w:left="0" w:hanging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При несъответствие между сумата, написана с цифри, и тази, написана с думи, важи сумата, написана с думи.</w:t>
      </w:r>
    </w:p>
    <w:p w14:paraId="477F86DE" w14:textId="77777777" w:rsidR="008750D2" w:rsidRDefault="008750D2">
      <w:pPr>
        <w:ind w:left="0" w:hanging="2"/>
        <w:jc w:val="both"/>
        <w:rPr>
          <w:rFonts w:ascii="Times New Roman" w:eastAsia="Times New Roman" w:hAnsi="Times New Roman" w:cs="Times New Roman"/>
        </w:rPr>
      </w:pPr>
    </w:p>
    <w:p w14:paraId="0265C36D" w14:textId="77777777" w:rsidR="008750D2" w:rsidRDefault="008750D2">
      <w:pPr>
        <w:ind w:left="0" w:hanging="2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506D8BC" w14:textId="77777777" w:rsidR="008750D2" w:rsidRDefault="00B64867">
      <w:pPr>
        <w:ind w:left="0" w:hanging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Като неразделна част от настоящата Оферта, прилагаме следните документи:</w:t>
      </w:r>
    </w:p>
    <w:p w14:paraId="42B55740" w14:textId="77777777" w:rsidR="008750D2" w:rsidRDefault="008750D2">
      <w:pPr>
        <w:ind w:left="0" w:hanging="2"/>
        <w:jc w:val="both"/>
        <w:rPr>
          <w:rFonts w:ascii="Times New Roman" w:eastAsia="Times New Roman" w:hAnsi="Times New Roman" w:cs="Times New Roman"/>
        </w:rPr>
      </w:pPr>
    </w:p>
    <w:p w14:paraId="41E11083" w14:textId="77777777" w:rsidR="008750D2" w:rsidRDefault="00B64867">
      <w:pPr>
        <w:numPr>
          <w:ilvl w:val="0"/>
          <w:numId w:val="1"/>
        </w:numPr>
        <w:tabs>
          <w:tab w:val="left" w:pos="1080"/>
        </w:tabs>
        <w:ind w:left="0" w:hanging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Декларация с посочване на ЕИК/Удостоверение за актуално състояние;</w:t>
      </w:r>
    </w:p>
    <w:p w14:paraId="72433865" w14:textId="77777777" w:rsidR="008750D2" w:rsidRDefault="00B64867">
      <w:pPr>
        <w:numPr>
          <w:ilvl w:val="0"/>
          <w:numId w:val="1"/>
        </w:numPr>
        <w:tabs>
          <w:tab w:val="left" w:pos="1080"/>
        </w:tabs>
        <w:ind w:left="0" w:hanging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Декларация по чл. 12, ал. 1, т. 1 .от Постановление № 160 на Министерския съвет от 2016 г.;</w:t>
      </w:r>
    </w:p>
    <w:p w14:paraId="17D76D7C" w14:textId="77777777" w:rsidR="008750D2" w:rsidRDefault="00B64867">
      <w:pPr>
        <w:numPr>
          <w:ilvl w:val="0"/>
          <w:numId w:val="1"/>
        </w:numPr>
        <w:tabs>
          <w:tab w:val="left" w:pos="1080"/>
        </w:tabs>
        <w:ind w:left="0" w:hanging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Доказателства за технически възможности и/или квалификация </w:t>
      </w:r>
    </w:p>
    <w:p w14:paraId="3E8FEC03" w14:textId="77777777" w:rsidR="008750D2" w:rsidRDefault="00B64867">
      <w:pPr>
        <w:numPr>
          <w:ilvl w:val="0"/>
          <w:numId w:val="1"/>
        </w:numPr>
        <w:tabs>
          <w:tab w:val="left" w:pos="1080"/>
        </w:tabs>
        <w:ind w:left="0" w:hanging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Декларация за подизпълнителите, които ще участват в изпълнението на предмета на процедурата и дела на тяхното участие (</w:t>
      </w:r>
      <w:r>
        <w:rPr>
          <w:rFonts w:ascii="Times New Roman" w:eastAsia="Times New Roman" w:hAnsi="Times New Roman" w:cs="Times New Roman"/>
          <w:i/>
          <w:sz w:val="18"/>
          <w:szCs w:val="18"/>
        </w:rPr>
        <w:t>ако кандидатът е декларирал, че ще ползва подизпълнители</w:t>
      </w:r>
      <w:r>
        <w:rPr>
          <w:rFonts w:ascii="Times New Roman" w:eastAsia="Times New Roman" w:hAnsi="Times New Roman" w:cs="Times New Roman"/>
          <w:i/>
        </w:rPr>
        <w:t>)</w:t>
      </w:r>
      <w:r>
        <w:rPr>
          <w:rFonts w:ascii="Times New Roman" w:eastAsia="Times New Roman" w:hAnsi="Times New Roman" w:cs="Times New Roman"/>
        </w:rPr>
        <w:t>;</w:t>
      </w:r>
    </w:p>
    <w:p w14:paraId="325E113F" w14:textId="77777777" w:rsidR="008750D2" w:rsidRDefault="00B64867">
      <w:pPr>
        <w:numPr>
          <w:ilvl w:val="0"/>
          <w:numId w:val="1"/>
        </w:numPr>
        <w:tabs>
          <w:tab w:val="left" w:pos="1080"/>
        </w:tabs>
        <w:ind w:left="0" w:hanging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Документи по т. 1, 2</w:t>
      </w:r>
      <w:r>
        <w:rPr>
          <w:rFonts w:ascii="Times New Roman" w:eastAsia="Times New Roman" w:hAnsi="Times New Roman" w:cs="Times New Roman"/>
          <w:i/>
        </w:rPr>
        <w:t xml:space="preserve"> ,</w:t>
      </w:r>
      <w:r>
        <w:rPr>
          <w:rFonts w:ascii="Times New Roman" w:eastAsia="Times New Roman" w:hAnsi="Times New Roman" w:cs="Times New Roman"/>
        </w:rPr>
        <w:t xml:space="preserve">3 и 4 за всеки от подизпълнителите в съответствие с Постановление № 160 на Министерския съвет от 2016 г. </w:t>
      </w:r>
      <w:r>
        <w:rPr>
          <w:rFonts w:ascii="Times New Roman" w:eastAsia="Times New Roman" w:hAnsi="Times New Roman" w:cs="Times New Roman"/>
          <w:i/>
        </w:rPr>
        <w:t>(</w:t>
      </w:r>
      <w:r>
        <w:rPr>
          <w:rFonts w:ascii="Times New Roman" w:eastAsia="Times New Roman" w:hAnsi="Times New Roman" w:cs="Times New Roman"/>
          <w:i/>
          <w:sz w:val="18"/>
          <w:szCs w:val="18"/>
        </w:rPr>
        <w:t>когато се предвижда участието на подизпълнители</w:t>
      </w:r>
      <w:r>
        <w:rPr>
          <w:rFonts w:ascii="Times New Roman" w:eastAsia="Times New Roman" w:hAnsi="Times New Roman" w:cs="Times New Roman"/>
          <w:i/>
        </w:rPr>
        <w:t>)</w:t>
      </w:r>
      <w:r>
        <w:rPr>
          <w:rFonts w:ascii="Times New Roman" w:eastAsia="Times New Roman" w:hAnsi="Times New Roman" w:cs="Times New Roman"/>
        </w:rPr>
        <w:t>;</w:t>
      </w:r>
    </w:p>
    <w:p w14:paraId="5DC875C7" w14:textId="77777777" w:rsidR="008750D2" w:rsidRDefault="00B64867">
      <w:pPr>
        <w:numPr>
          <w:ilvl w:val="0"/>
          <w:numId w:val="1"/>
        </w:numPr>
        <w:tabs>
          <w:tab w:val="left" w:pos="1080"/>
        </w:tabs>
        <w:ind w:left="0" w:hanging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Други документи и доказателства, изискани и посочени от бенефициента в документацията за участие;</w:t>
      </w:r>
    </w:p>
    <w:p w14:paraId="6E5B2F9A" w14:textId="77777777" w:rsidR="008750D2" w:rsidRDefault="008750D2">
      <w:pPr>
        <w:ind w:left="0" w:hanging="2"/>
        <w:rPr>
          <w:rFonts w:ascii="Times New Roman" w:eastAsia="Times New Roman" w:hAnsi="Times New Roman" w:cs="Times New Roman"/>
        </w:rPr>
      </w:pPr>
    </w:p>
    <w:p w14:paraId="3B3E1EC2" w14:textId="77777777" w:rsidR="008750D2" w:rsidRDefault="008750D2">
      <w:pPr>
        <w:ind w:left="0" w:hanging="2"/>
        <w:rPr>
          <w:rFonts w:ascii="Times New Roman" w:eastAsia="Times New Roman" w:hAnsi="Times New Roman" w:cs="Times New Roman"/>
        </w:rPr>
      </w:pPr>
    </w:p>
    <w:p w14:paraId="592EBD09" w14:textId="77777777" w:rsidR="008750D2" w:rsidRDefault="008750D2">
      <w:pPr>
        <w:ind w:left="0" w:hanging="2"/>
        <w:rPr>
          <w:rFonts w:ascii="Times New Roman" w:eastAsia="Times New Roman" w:hAnsi="Times New Roman" w:cs="Times New Roman"/>
        </w:rPr>
      </w:pPr>
    </w:p>
    <w:p w14:paraId="7116E3D3" w14:textId="77777777" w:rsidR="008750D2" w:rsidRDefault="008750D2">
      <w:pPr>
        <w:ind w:left="0" w:hanging="2"/>
        <w:rPr>
          <w:rFonts w:ascii="Times New Roman" w:eastAsia="Times New Roman" w:hAnsi="Times New Roman" w:cs="Times New Roman"/>
        </w:rPr>
      </w:pPr>
    </w:p>
    <w:p w14:paraId="162F0287" w14:textId="77777777" w:rsidR="008750D2" w:rsidRDefault="00B64867">
      <w:pPr>
        <w:ind w:left="0"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ДАТА: _____________ г.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  <w:t>ПОДПИС и ПЕЧАТ:______________________</w:t>
      </w:r>
    </w:p>
    <w:p w14:paraId="2480A5AC" w14:textId="77777777" w:rsidR="008750D2" w:rsidRDefault="00B64867">
      <w:pPr>
        <w:ind w:left="0"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___________________________________________</w:t>
      </w:r>
    </w:p>
    <w:p w14:paraId="76608CE6" w14:textId="77777777" w:rsidR="008750D2" w:rsidRDefault="00B64867">
      <w:pPr>
        <w:ind w:left="0"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</w:t>
      </w:r>
      <w:r>
        <w:rPr>
          <w:rFonts w:ascii="Times New Roman" w:eastAsia="Times New Roman" w:hAnsi="Times New Roman" w:cs="Times New Roman"/>
          <w:sz w:val="18"/>
          <w:szCs w:val="18"/>
        </w:rPr>
        <w:t>име и фамилия</w:t>
      </w:r>
      <w:r>
        <w:rPr>
          <w:rFonts w:ascii="Times New Roman" w:eastAsia="Times New Roman" w:hAnsi="Times New Roman" w:cs="Times New Roman"/>
        </w:rPr>
        <w:t>)</w:t>
      </w:r>
    </w:p>
    <w:p w14:paraId="710A5674" w14:textId="77777777" w:rsidR="008750D2" w:rsidRDefault="00B64867">
      <w:pPr>
        <w:ind w:left="0"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___________________________________________</w:t>
      </w:r>
    </w:p>
    <w:p w14:paraId="34A38692" w14:textId="77777777" w:rsidR="008750D2" w:rsidRDefault="00B64867">
      <w:pPr>
        <w:ind w:left="0" w:hanging="2"/>
        <w:rPr>
          <w:rFonts w:ascii="Times New Roman" w:eastAsia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</w:rPr>
        <w:t>(</w:t>
      </w:r>
      <w:r>
        <w:rPr>
          <w:rFonts w:ascii="Times New Roman" w:eastAsia="Times New Roman" w:hAnsi="Times New Roman" w:cs="Times New Roman"/>
          <w:sz w:val="18"/>
          <w:szCs w:val="18"/>
        </w:rPr>
        <w:t>длъжност на представляващия кандидата</w:t>
      </w:r>
      <w:r>
        <w:rPr>
          <w:rFonts w:ascii="Times New Roman" w:eastAsia="Times New Roman" w:hAnsi="Times New Roman" w:cs="Times New Roman"/>
        </w:rPr>
        <w:t>)</w:t>
      </w:r>
    </w:p>
    <w:p w14:paraId="006E4E35" w14:textId="77777777" w:rsidR="008750D2" w:rsidRDefault="008750D2">
      <w:pPr>
        <w:tabs>
          <w:tab w:val="left" w:pos="7845"/>
        </w:tabs>
        <w:ind w:left="1" w:hanging="3"/>
        <w:rPr>
          <w:rFonts w:ascii="Times New Roman" w:eastAsia="Times New Roman" w:hAnsi="Times New Roman" w:cs="Times New Roman"/>
          <w:sz w:val="28"/>
          <w:szCs w:val="28"/>
        </w:rPr>
      </w:pPr>
    </w:p>
    <w:sectPr w:rsidR="008750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540" w:right="1134" w:bottom="899" w:left="1134" w:header="301" w:footer="587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456EFC" w14:textId="77777777" w:rsidR="00760987" w:rsidRDefault="00760987">
      <w:pPr>
        <w:spacing w:line="240" w:lineRule="auto"/>
        <w:ind w:left="0" w:hanging="2"/>
      </w:pPr>
      <w:r>
        <w:separator/>
      </w:r>
    </w:p>
  </w:endnote>
  <w:endnote w:type="continuationSeparator" w:id="0">
    <w:p w14:paraId="443ACF78" w14:textId="77777777" w:rsidR="00760987" w:rsidRDefault="00760987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alibri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079B7" w14:textId="77777777" w:rsidR="008750D2" w:rsidRDefault="00B64867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507A2A3C" w14:textId="77777777" w:rsidR="008750D2" w:rsidRDefault="008750D2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right="36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05B2F" w14:textId="77777777" w:rsidR="008750D2" w:rsidRDefault="00B64867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15492C">
      <w:rPr>
        <w:noProof/>
        <w:color w:val="000000"/>
      </w:rPr>
      <w:t>2</w:t>
    </w:r>
    <w:r>
      <w:rPr>
        <w:color w:val="000000"/>
      </w:rPr>
      <w:fldChar w:fldCharType="end"/>
    </w:r>
  </w:p>
  <w:p w14:paraId="3387060C" w14:textId="77777777" w:rsidR="008750D2" w:rsidRDefault="00B64867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right="360" w:hanging="2"/>
      <w:rPr>
        <w:color w:val="000000"/>
      </w:rPr>
    </w:pPr>
    <w:r>
      <w:rPr>
        <w:rFonts w:ascii="Times New Roman" w:eastAsia="Times New Roman" w:hAnsi="Times New Roman" w:cs="Times New Roman"/>
        <w:i/>
        <w:color w:val="000000"/>
        <w:sz w:val="20"/>
        <w:szCs w:val="2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6DBE3" w14:textId="77777777" w:rsidR="00D20B81" w:rsidRDefault="00D20B81">
    <w:pPr>
      <w:pStyle w:val="Footer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110987" w14:textId="77777777" w:rsidR="00760987" w:rsidRDefault="00760987">
      <w:pPr>
        <w:spacing w:line="240" w:lineRule="auto"/>
        <w:ind w:left="0" w:hanging="2"/>
      </w:pPr>
      <w:r>
        <w:separator/>
      </w:r>
    </w:p>
  </w:footnote>
  <w:footnote w:type="continuationSeparator" w:id="0">
    <w:p w14:paraId="1BA38222" w14:textId="77777777" w:rsidR="00760987" w:rsidRDefault="00760987">
      <w:pPr>
        <w:spacing w:line="240" w:lineRule="auto"/>
        <w:ind w:left="0" w:hanging="2"/>
      </w:pPr>
      <w:r>
        <w:continuationSeparator/>
      </w:r>
    </w:p>
  </w:footnote>
  <w:footnote w:id="1">
    <w:p w14:paraId="645E9F79" w14:textId="77777777" w:rsidR="008750D2" w:rsidRDefault="00B6486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Style w:val="FootnoteReference"/>
        </w:rPr>
        <w:footnoteRef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Не се посочва при извършване на периодични доставки.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2F159" w14:textId="77777777" w:rsidR="008750D2" w:rsidRDefault="00B64867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5481CD0E" w14:textId="77777777" w:rsidR="008750D2" w:rsidRDefault="008750D2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F413E" w14:textId="77777777" w:rsidR="008750D2" w:rsidRDefault="00B64867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15492C">
      <w:rPr>
        <w:noProof/>
        <w:color w:val="000000"/>
      </w:rPr>
      <w:t>2</w:t>
    </w:r>
    <w:r>
      <w:rPr>
        <w:color w:val="000000"/>
      </w:rPr>
      <w:fldChar w:fldCharType="end"/>
    </w:r>
  </w:p>
  <w:p w14:paraId="0EF6B873" w14:textId="77777777" w:rsidR="008750D2" w:rsidRDefault="008750D2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rPr>
        <w:color w:val="000000"/>
      </w:rPr>
    </w:pPr>
  </w:p>
  <w:p w14:paraId="2A0ECDD9" w14:textId="77777777" w:rsidR="008750D2" w:rsidRDefault="008750D2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rPr>
        <w:color w:val="000000"/>
      </w:rPr>
    </w:pPr>
  </w:p>
  <w:p w14:paraId="14FBCEE8" w14:textId="77777777" w:rsidR="008750D2" w:rsidRDefault="008750D2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3EB24" w14:textId="77777777" w:rsidR="008750D2" w:rsidRDefault="008750D2">
    <w:pPr>
      <w:spacing w:after="160" w:line="259" w:lineRule="auto"/>
      <w:ind w:left="0" w:hanging="2"/>
      <w:jc w:val="right"/>
      <w:rPr>
        <w:rFonts w:ascii="Calibri" w:eastAsia="Calibri" w:hAnsi="Calibri" w:cs="Calibri"/>
        <w:sz w:val="22"/>
        <w:szCs w:val="22"/>
      </w:rPr>
    </w:pPr>
  </w:p>
  <w:p w14:paraId="6660A03D" w14:textId="10D432E3" w:rsidR="008750D2" w:rsidRPr="00D20B81" w:rsidRDefault="00D20B81" w:rsidP="00D20B81">
    <w:pPr>
      <w:spacing w:after="160" w:line="259" w:lineRule="auto"/>
      <w:ind w:left="0" w:hanging="2"/>
      <w:jc w:val="center"/>
      <w:rPr>
        <w:rFonts w:ascii="Calibri" w:eastAsia="Calibri" w:hAnsi="Calibri" w:cs="Calibri"/>
        <w:sz w:val="22"/>
        <w:szCs w:val="22"/>
      </w:rPr>
    </w:pPr>
    <w:r>
      <w:rPr>
        <w:rFonts w:ascii="Calibri" w:eastAsia="Calibri" w:hAnsi="Calibri" w:cs="Calibri"/>
        <w:sz w:val="22"/>
        <w:szCs w:val="22"/>
      </w:rPr>
      <w:t>Бланка на кандидата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15F52"/>
    <w:multiLevelType w:val="multilevel"/>
    <w:tmpl w:val="1F7E6DD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50D2"/>
    <w:rsid w:val="0015492C"/>
    <w:rsid w:val="004246CB"/>
    <w:rsid w:val="00760987"/>
    <w:rsid w:val="008750D2"/>
    <w:rsid w:val="009275B0"/>
    <w:rsid w:val="00B64867"/>
    <w:rsid w:val="00D20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BA8FB"/>
  <w15:docId w15:val="{F47F432A-79CB-44DD-B29B-8D74CCA95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HebarU" w:eastAsia="HebarU" w:hAnsi="HebarU" w:cs="HebarU"/>
        <w:sz w:val="24"/>
        <w:szCs w:val="24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paragraph" w:customStyle="1" w:styleId="CharCharCharCharCharCharChar">
    <w:name w:val="Char Char Знак Знак Char Знак Знак Char Char Char Знак Знак Char"/>
    <w:basedOn w:val="Normal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nomark">
    <w:name w:val="nomark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pPr>
      <w:tabs>
        <w:tab w:val="left" w:pos="709"/>
      </w:tabs>
    </w:pPr>
    <w:rPr>
      <w:rFonts w:ascii="Futura Bk" w:hAnsi="Futura Bk"/>
      <w:noProof/>
      <w:sz w:val="20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character" w:styleId="CommentReference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CommentText">
    <w:name w:val="annotation text"/>
    <w:basedOn w:val="Normal"/>
    <w:rPr>
      <w:sz w:val="20"/>
    </w:rPr>
  </w:style>
  <w:style w:type="paragraph" w:styleId="CommentSubject">
    <w:name w:val="annotation subject"/>
    <w:basedOn w:val="CommentText"/>
    <w:next w:val="CommentText"/>
    <w:rPr>
      <w:b/>
      <w:bCs/>
    </w:rPr>
  </w:style>
  <w:style w:type="character" w:styleId="Hyperlink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Heading2Char">
    <w:name w:val="Heading 2 Char"/>
    <w:rPr>
      <w:rFonts w:ascii="Arial" w:hAnsi="Arial" w:cs="Arial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</w:rPr>
  </w:style>
  <w:style w:type="paragraph" w:styleId="FootnoteText">
    <w:name w:val="footnote text"/>
    <w:basedOn w:val="Normal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character" w:styleId="FootnoteReference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character" w:customStyle="1" w:styleId="HeaderChar">
    <w:name w:val="Header Char"/>
    <w:rPr>
      <w:rFonts w:ascii="HebarU" w:hAnsi="HebarU"/>
      <w:w w:val="100"/>
      <w:position w:val="-1"/>
      <w:sz w:val="24"/>
      <w:effect w:val="none"/>
      <w:vertAlign w:val="baseline"/>
      <w:cs w:val="0"/>
      <w:em w:val="none"/>
      <w:lang w:eastAsia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QcRV+hoCh6i/7U9/z+sqejYkMKg==">AMUW2mUd8bUPs2595Uaxhuisp+J8yE+W00s5yKTlFFL89rOIyTCa5WnJOyEMlFUEUV2ZqBTAyI1BstW6Fugcw5mhMwdqOY76T5QGlbOj1zfm2jukL3uWl68=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1145</Words>
  <Characters>6533</Characters>
  <Application>Microsoft Office Word</Application>
  <DocSecurity>0</DocSecurity>
  <Lines>54</Lines>
  <Paragraphs>15</Paragraphs>
  <ScaleCrop>false</ScaleCrop>
  <Company/>
  <LinksUpToDate>false</LinksUpToDate>
  <CharactersWithSpaces>7663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a.toteva</dc:creator>
  <cp:lastModifiedBy>Kiril Kaloyanov</cp:lastModifiedBy>
  <cp:revision>7</cp:revision>
  <dcterms:created xsi:type="dcterms:W3CDTF">2020-02-06T13:48:00Z</dcterms:created>
  <dcterms:modified xsi:type="dcterms:W3CDTF">2021-04-27T11:11:00Z</dcterms:modified>
</cp:coreProperties>
</file>