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027DD" w14:textId="5870109F" w:rsidR="004220A9" w:rsidRPr="00D0362C" w:rsidRDefault="00607349" w:rsidP="006F442A">
      <w:pPr>
        <w:spacing w:line="240" w:lineRule="auto"/>
        <w:jc w:val="center"/>
        <w:rPr>
          <w:rFonts w:ascii="Trebuchet MS" w:hAnsi="Trebuchet MS" w:cs="Times New Roman"/>
          <w:b/>
          <w:bCs/>
          <w:sz w:val="32"/>
          <w:szCs w:val="32"/>
          <w:lang w:val="bg-BG"/>
        </w:rPr>
      </w:pPr>
      <w:r w:rsidRPr="00D0362C">
        <w:rPr>
          <w:rFonts w:ascii="Trebuchet MS" w:hAnsi="Trebuchet MS" w:cs="Times New Roman"/>
          <w:b/>
          <w:bCs/>
          <w:sz w:val="32"/>
          <w:szCs w:val="32"/>
          <w:lang w:val="bg-BG"/>
        </w:rPr>
        <w:t>ТЕХНИЧЕСКА СПЕЦИФИКАЦИЯ</w:t>
      </w:r>
    </w:p>
    <w:p w14:paraId="4451F743" w14:textId="77777777" w:rsidR="00D0362C" w:rsidRDefault="00D0362C" w:rsidP="006F442A">
      <w:pPr>
        <w:spacing w:line="240" w:lineRule="auto"/>
        <w:rPr>
          <w:rFonts w:ascii="Trebuchet MS" w:hAnsi="Trebuchet MS" w:cs="Times New Roman"/>
          <w:b/>
          <w:bCs/>
          <w:u w:val="single"/>
          <w:lang w:val="bg-BG"/>
        </w:rPr>
      </w:pPr>
    </w:p>
    <w:p w14:paraId="5E3A7A14" w14:textId="5C4453DC" w:rsidR="00607349" w:rsidRPr="00D0362C" w:rsidRDefault="006F442A" w:rsidP="006F442A">
      <w:pPr>
        <w:spacing w:line="240" w:lineRule="auto"/>
        <w:rPr>
          <w:rFonts w:ascii="Trebuchet MS" w:hAnsi="Trebuchet MS" w:cs="Times New Roman"/>
          <w:b/>
          <w:bCs/>
          <w:u w:val="single"/>
          <w:lang w:val="bg-BG"/>
        </w:rPr>
      </w:pPr>
      <w:r w:rsidRPr="00D0362C">
        <w:rPr>
          <w:rFonts w:ascii="Trebuchet MS" w:hAnsi="Trebuchet MS" w:cs="Times New Roman"/>
          <w:b/>
          <w:bCs/>
          <w:u w:val="single"/>
          <w:lang w:val="bg-BG"/>
        </w:rPr>
        <w:t>Обща информация</w:t>
      </w:r>
    </w:p>
    <w:p w14:paraId="490A8D39" w14:textId="7FF2B766" w:rsidR="006F442A" w:rsidRPr="00D0362C" w:rsidRDefault="006F442A" w:rsidP="006F442A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bCs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>Данни за Възложителя</w:t>
      </w:r>
    </w:p>
    <w:p w14:paraId="1D72C7C8" w14:textId="5EE22041" w:rsidR="006F442A" w:rsidRPr="00D0362C" w:rsidRDefault="006F442A" w:rsidP="006F442A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bCs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>Фондация „Виа Понтика“</w:t>
      </w:r>
    </w:p>
    <w:p w14:paraId="23FC420F" w14:textId="70997B00" w:rsidR="006F442A" w:rsidRPr="00D0362C" w:rsidRDefault="006F442A" w:rsidP="006F442A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bCs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>ЕИК 176942493</w:t>
      </w:r>
    </w:p>
    <w:p w14:paraId="30A29A5C" w14:textId="25A1B36B" w:rsidR="006F442A" w:rsidRPr="00D0362C" w:rsidRDefault="009A656F" w:rsidP="006F442A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bCs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>Седалище и адрес на управление: у</w:t>
      </w:r>
      <w:r w:rsidR="006F442A"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л. </w:t>
      </w:r>
      <w:r w:rsidR="006F442A" w:rsidRPr="00A75E66">
        <w:rPr>
          <w:rFonts w:ascii="Trebuchet MS" w:eastAsia="Times New Roman" w:hAnsi="Trebuchet MS" w:cs="Times New Roman"/>
          <w:bCs/>
          <w:lang w:val="ru-RU" w:eastAsia="bg-BG"/>
        </w:rPr>
        <w:t>„Петрова нива“</w:t>
      </w:r>
      <w:r w:rsidR="006F442A"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 № 20</w:t>
      </w:r>
      <w:r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, </w:t>
      </w:r>
      <w:r w:rsidR="006F442A" w:rsidRPr="00D0362C">
        <w:rPr>
          <w:rFonts w:ascii="Trebuchet MS" w:eastAsia="Times New Roman" w:hAnsi="Trebuchet MS" w:cs="Times New Roman"/>
          <w:bCs/>
          <w:lang w:val="ru-RU" w:eastAsia="bg-BG"/>
        </w:rPr>
        <w:t>гр. Бургас 8154,</w:t>
      </w:r>
      <w:r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 </w:t>
      </w:r>
      <w:proofErr w:type="spellStart"/>
      <w:r w:rsidR="006F442A" w:rsidRPr="00D0362C">
        <w:rPr>
          <w:rFonts w:ascii="Trebuchet MS" w:eastAsia="Times New Roman" w:hAnsi="Trebuchet MS" w:cs="Times New Roman"/>
          <w:bCs/>
          <w:lang w:val="ru-RU" w:eastAsia="bg-BG"/>
        </w:rPr>
        <w:t>България</w:t>
      </w:r>
      <w:proofErr w:type="spellEnd"/>
    </w:p>
    <w:p w14:paraId="476CD33B" w14:textId="64F9257C" w:rsidR="009A656F" w:rsidRPr="00D0362C" w:rsidRDefault="009A656F" w:rsidP="006F442A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bCs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Адрес за </w:t>
      </w:r>
      <w:proofErr w:type="spellStart"/>
      <w:r w:rsidRPr="00D0362C">
        <w:rPr>
          <w:rFonts w:ascii="Trebuchet MS" w:eastAsia="Times New Roman" w:hAnsi="Trebuchet MS" w:cs="Times New Roman"/>
          <w:bCs/>
          <w:lang w:val="ru-RU" w:eastAsia="bg-BG"/>
        </w:rPr>
        <w:t>кореспонденция</w:t>
      </w:r>
      <w:proofErr w:type="spellEnd"/>
      <w:r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: бул. </w:t>
      </w:r>
      <w:r w:rsidRPr="00A75E66">
        <w:rPr>
          <w:rFonts w:ascii="Trebuchet MS" w:eastAsia="Times New Roman" w:hAnsi="Trebuchet MS" w:cs="Times New Roman"/>
          <w:bCs/>
          <w:lang w:val="ru-RU" w:eastAsia="bg-BG"/>
        </w:rPr>
        <w:t xml:space="preserve">«Иван </w:t>
      </w:r>
      <w:proofErr w:type="spellStart"/>
      <w:r w:rsidRPr="00A75E66">
        <w:rPr>
          <w:rFonts w:ascii="Trebuchet MS" w:eastAsia="Times New Roman" w:hAnsi="Trebuchet MS" w:cs="Times New Roman"/>
          <w:bCs/>
          <w:lang w:val="ru-RU" w:eastAsia="bg-BG"/>
        </w:rPr>
        <w:t>Вазов</w:t>
      </w:r>
      <w:proofErr w:type="spellEnd"/>
      <w:r w:rsidRPr="00A75E66">
        <w:rPr>
          <w:rFonts w:ascii="Trebuchet MS" w:eastAsia="Times New Roman" w:hAnsi="Trebuchet MS" w:cs="Times New Roman"/>
          <w:bCs/>
          <w:lang w:val="ru-RU" w:eastAsia="bg-BG"/>
        </w:rPr>
        <w:t>»</w:t>
      </w:r>
      <w:r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 № 1, </w:t>
      </w:r>
      <w:proofErr w:type="spellStart"/>
      <w:r w:rsidRPr="00D0362C">
        <w:rPr>
          <w:rFonts w:ascii="Trebuchet MS" w:eastAsia="Times New Roman" w:hAnsi="Trebuchet MS" w:cs="Times New Roman"/>
          <w:bCs/>
          <w:lang w:val="ru-RU" w:eastAsia="bg-BG"/>
        </w:rPr>
        <w:t>ет</w:t>
      </w:r>
      <w:proofErr w:type="spellEnd"/>
      <w:r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. 2, гр. Бургас 8000, </w:t>
      </w:r>
      <w:proofErr w:type="spellStart"/>
      <w:r w:rsidRPr="00D0362C">
        <w:rPr>
          <w:rFonts w:ascii="Trebuchet MS" w:eastAsia="Times New Roman" w:hAnsi="Trebuchet MS" w:cs="Times New Roman"/>
          <w:bCs/>
          <w:lang w:val="ru-RU" w:eastAsia="bg-BG"/>
        </w:rPr>
        <w:t>България</w:t>
      </w:r>
      <w:proofErr w:type="spellEnd"/>
    </w:p>
    <w:p w14:paraId="009EEEE0" w14:textId="2590AABE" w:rsidR="006F442A" w:rsidRPr="00D0362C" w:rsidRDefault="006F442A" w:rsidP="006F442A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bCs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>Тел: +359 56 993 870</w:t>
      </w:r>
    </w:p>
    <w:p w14:paraId="246CF8A5" w14:textId="25B09DB6" w:rsidR="006F442A" w:rsidRPr="00D0362C" w:rsidRDefault="006F442A" w:rsidP="006F442A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bCs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>Моб. тел: + 359</w:t>
      </w:r>
      <w:r w:rsidR="00A75E66">
        <w:rPr>
          <w:rFonts w:ascii="Trebuchet MS" w:eastAsia="Times New Roman" w:hAnsi="Trebuchet MS" w:cs="Times New Roman"/>
          <w:bCs/>
          <w:lang w:val="ru-RU" w:eastAsia="bg-BG"/>
        </w:rPr>
        <w:t> 899 840 138</w:t>
      </w:r>
    </w:p>
    <w:p w14:paraId="59AAA6FA" w14:textId="0817B54A" w:rsidR="006F442A" w:rsidRPr="00D0362C" w:rsidRDefault="006F442A" w:rsidP="006F442A">
      <w:pPr>
        <w:autoSpaceDE w:val="0"/>
        <w:autoSpaceDN w:val="0"/>
        <w:adjustRightInd w:val="0"/>
        <w:spacing w:after="120" w:line="240" w:lineRule="auto"/>
        <w:rPr>
          <w:rFonts w:ascii="Trebuchet MS" w:eastAsia="Times New Roman" w:hAnsi="Trebuchet MS" w:cs="Times New Roman"/>
          <w:bCs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>Email: office@viapontica.org</w:t>
      </w:r>
    </w:p>
    <w:p w14:paraId="29DA9761" w14:textId="77777777" w:rsidR="006F442A" w:rsidRPr="00D0362C" w:rsidRDefault="006F442A" w:rsidP="006F442A">
      <w:pPr>
        <w:spacing w:line="240" w:lineRule="auto"/>
        <w:jc w:val="center"/>
        <w:rPr>
          <w:rFonts w:ascii="Trebuchet MS" w:hAnsi="Trebuchet MS" w:cs="Times New Roman"/>
          <w:b/>
          <w:bCs/>
          <w:lang w:val="bg-BG"/>
        </w:rPr>
      </w:pPr>
    </w:p>
    <w:p w14:paraId="2A7EB332" w14:textId="77777777" w:rsidR="000C4878" w:rsidRPr="00D0362C" w:rsidRDefault="000C4878" w:rsidP="006F442A">
      <w:pPr>
        <w:pStyle w:val="ListParagraph"/>
        <w:numPr>
          <w:ilvl w:val="0"/>
          <w:numId w:val="7"/>
        </w:numPr>
        <w:spacing w:after="120" w:line="240" w:lineRule="auto"/>
        <w:ind w:left="567" w:hanging="207"/>
        <w:jc w:val="both"/>
        <w:rPr>
          <w:rFonts w:ascii="Trebuchet MS" w:eastAsia="Calibri" w:hAnsi="Trebuchet MS" w:cs="Times New Roman"/>
          <w:b/>
        </w:rPr>
      </w:pPr>
      <w:r w:rsidRPr="00D0362C">
        <w:rPr>
          <w:rFonts w:ascii="Trebuchet MS" w:eastAsia="Calibri" w:hAnsi="Trebuchet MS" w:cs="Times New Roman"/>
          <w:b/>
        </w:rPr>
        <w:t>СЪЩНОСТ НА ПРОЕКТА</w:t>
      </w:r>
    </w:p>
    <w:p w14:paraId="59AD5603" w14:textId="2237BF95" w:rsidR="000C4878" w:rsidRPr="00D0362C" w:rsidRDefault="000C4878" w:rsidP="006F442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rebuchet MS" w:eastAsia="Times New Roman" w:hAnsi="Trebuchet MS" w:cs="Times New Roman"/>
          <w:lang w:val="ru-RU" w:eastAsia="bg-BG"/>
        </w:rPr>
      </w:pPr>
      <w:r w:rsidRPr="00D0362C">
        <w:rPr>
          <w:rFonts w:ascii="Trebuchet MS" w:eastAsia="Times New Roman" w:hAnsi="Trebuchet MS" w:cs="Times New Roman"/>
          <w:bCs/>
          <w:lang w:val="ru-RU" w:eastAsia="bg-BG"/>
        </w:rPr>
        <w:t>Настоящата обществена поръчка се възлага по проект „Иновационни техники и методи за намаляване на морските отпадъци в крайбрежните райони на Черно море“</w:t>
      </w:r>
      <w:r w:rsidR="00BF30A4" w:rsidRPr="00D0362C">
        <w:rPr>
          <w:rFonts w:ascii="Trebuchet MS" w:eastAsia="Times New Roman" w:hAnsi="Trebuchet MS" w:cs="Times New Roman"/>
          <w:bCs/>
          <w:lang w:val="ru-RU" w:eastAsia="bg-BG"/>
        </w:rPr>
        <w:t xml:space="preserve">, изпълняван по </w:t>
      </w:r>
      <w:r w:rsidR="00F55A34" w:rsidRPr="00D0362C">
        <w:rPr>
          <w:rFonts w:ascii="Trebuchet MS" w:eastAsia="Times New Roman" w:hAnsi="Trebuchet MS" w:cs="Times New Roman"/>
          <w:lang w:val="bg-BG" w:eastAsia="bg-BG"/>
        </w:rPr>
        <w:t xml:space="preserve">Съвместна оперативна програма за трансгранично сътрудничество </w:t>
      </w:r>
      <w:proofErr w:type="gramStart"/>
      <w:r w:rsidR="00F55A34" w:rsidRPr="00D0362C">
        <w:rPr>
          <w:rFonts w:ascii="Trebuchet MS" w:eastAsia="Times New Roman" w:hAnsi="Trebuchet MS" w:cs="Times New Roman"/>
          <w:lang w:val="bg-BG" w:eastAsia="bg-BG"/>
        </w:rPr>
        <w:t>по Европейски</w:t>
      </w:r>
      <w:proofErr w:type="gramEnd"/>
      <w:r w:rsidR="00F55A34" w:rsidRPr="00D0362C">
        <w:rPr>
          <w:rFonts w:ascii="Trebuchet MS" w:eastAsia="Times New Roman" w:hAnsi="Trebuchet MS" w:cs="Times New Roman"/>
          <w:lang w:val="bg-BG" w:eastAsia="bg-BG"/>
        </w:rPr>
        <w:t xml:space="preserve"> инструмент за съседство „Черноморски басейн 2014-2020“.</w:t>
      </w:r>
      <w:r w:rsidRPr="00D0362C">
        <w:rPr>
          <w:rFonts w:ascii="Trebuchet MS" w:eastAsia="Times New Roman" w:hAnsi="Trebuchet MS" w:cs="Times New Roman"/>
          <w:lang w:val="ru-RU" w:eastAsia="bg-BG"/>
        </w:rPr>
        <w:t xml:space="preserve"> Основната цел </w:t>
      </w:r>
      <w:proofErr w:type="gramStart"/>
      <w:r w:rsidRPr="00D0362C">
        <w:rPr>
          <w:rFonts w:ascii="Trebuchet MS" w:eastAsia="Times New Roman" w:hAnsi="Trebuchet MS" w:cs="Times New Roman"/>
          <w:lang w:val="ru-RU" w:eastAsia="bg-BG"/>
        </w:rPr>
        <w:t>на проекта</w:t>
      </w:r>
      <w:proofErr w:type="gramEnd"/>
      <w:r w:rsidRPr="00D0362C">
        <w:rPr>
          <w:rFonts w:ascii="Trebuchet MS" w:eastAsia="Times New Roman" w:hAnsi="Trebuchet MS" w:cs="Times New Roman"/>
          <w:lang w:val="ru-RU" w:eastAsia="bg-BG"/>
        </w:rPr>
        <w:t xml:space="preserve"> </w:t>
      </w:r>
      <w:r w:rsidRPr="00D0362C">
        <w:rPr>
          <w:rFonts w:ascii="Trebuchet MS" w:eastAsia="Times New Roman" w:hAnsi="Trebuchet MS" w:cs="Times New Roman"/>
          <w:lang w:eastAsia="bg-BG"/>
        </w:rPr>
        <w:t>e</w:t>
      </w:r>
      <w:r w:rsidRPr="00D0362C">
        <w:rPr>
          <w:rFonts w:ascii="Trebuchet MS" w:eastAsia="Times New Roman" w:hAnsi="Trebuchet MS" w:cs="Times New Roman"/>
          <w:lang w:val="ru-RU" w:eastAsia="bg-BG"/>
        </w:rPr>
        <w:t xml:space="preserve"> намаляване на замърсяването с отпадъци на Черно море, анализиране на отпадъчните и водните потоци, моделиране на морските течения и разпространението на отпадъците, проверка на модела чрез наблюдение на ключови замърсители и изпълнение на пилотни дейности за почистване на предварително определени райони от морски отпадъци. </w:t>
      </w:r>
    </w:p>
    <w:p w14:paraId="69C98A8D" w14:textId="77777777" w:rsidR="000C4878" w:rsidRPr="00D0362C" w:rsidRDefault="000C4878" w:rsidP="006F442A">
      <w:pPr>
        <w:spacing w:after="120" w:line="240" w:lineRule="auto"/>
        <w:ind w:firstLine="720"/>
        <w:contextualSpacing/>
        <w:jc w:val="both"/>
        <w:rPr>
          <w:rFonts w:ascii="Trebuchet MS" w:eastAsia="Calibri" w:hAnsi="Trebuchet MS" w:cs="Times New Roman"/>
        </w:rPr>
      </w:pPr>
      <w:proofErr w:type="spellStart"/>
      <w:r w:rsidRPr="00D0362C">
        <w:rPr>
          <w:rFonts w:ascii="Trebuchet MS" w:eastAsia="Calibri" w:hAnsi="Trebuchet MS" w:cs="Times New Roman"/>
          <w:b/>
          <w:bCs/>
        </w:rPr>
        <w:t>Основни</w:t>
      </w:r>
      <w:proofErr w:type="spellEnd"/>
      <w:r w:rsidRPr="00D0362C">
        <w:rPr>
          <w:rFonts w:ascii="Trebuchet MS" w:eastAsia="Calibri" w:hAnsi="Trebuchet MS" w:cs="Times New Roman"/>
          <w:b/>
          <w:bCs/>
        </w:rPr>
        <w:t xml:space="preserve"> </w:t>
      </w:r>
      <w:proofErr w:type="spellStart"/>
      <w:r w:rsidRPr="00D0362C">
        <w:rPr>
          <w:rFonts w:ascii="Trebuchet MS" w:eastAsia="Calibri" w:hAnsi="Trebuchet MS" w:cs="Times New Roman"/>
          <w:b/>
          <w:bCs/>
        </w:rPr>
        <w:t>дейности</w:t>
      </w:r>
      <w:proofErr w:type="spellEnd"/>
      <w:r w:rsidRPr="00D0362C">
        <w:rPr>
          <w:rFonts w:ascii="Trebuchet MS" w:eastAsia="Calibri" w:hAnsi="Trebuchet MS" w:cs="Times New Roman"/>
          <w:b/>
          <w:bCs/>
        </w:rPr>
        <w:t xml:space="preserve"> </w:t>
      </w:r>
      <w:proofErr w:type="spellStart"/>
      <w:r w:rsidRPr="00D0362C">
        <w:rPr>
          <w:rFonts w:ascii="Trebuchet MS" w:eastAsia="Calibri" w:hAnsi="Trebuchet MS" w:cs="Times New Roman"/>
          <w:b/>
          <w:bCs/>
        </w:rPr>
        <w:t>по</w:t>
      </w:r>
      <w:proofErr w:type="spellEnd"/>
      <w:r w:rsidRPr="00D0362C">
        <w:rPr>
          <w:rFonts w:ascii="Trebuchet MS" w:eastAsia="Calibri" w:hAnsi="Trebuchet MS" w:cs="Times New Roman"/>
          <w:b/>
          <w:bCs/>
        </w:rPr>
        <w:t xml:space="preserve"> </w:t>
      </w:r>
      <w:proofErr w:type="spellStart"/>
      <w:r w:rsidRPr="00D0362C">
        <w:rPr>
          <w:rFonts w:ascii="Trebuchet MS" w:eastAsia="Calibri" w:hAnsi="Trebuchet MS" w:cs="Times New Roman"/>
          <w:b/>
          <w:bCs/>
        </w:rPr>
        <w:t>проекта</w:t>
      </w:r>
      <w:proofErr w:type="spellEnd"/>
      <w:r w:rsidRPr="00D0362C">
        <w:rPr>
          <w:rFonts w:ascii="Trebuchet MS" w:eastAsia="Calibri" w:hAnsi="Trebuchet MS" w:cs="Times New Roman"/>
        </w:rPr>
        <w:t>:</w:t>
      </w:r>
    </w:p>
    <w:p w14:paraId="7B48F93C" w14:textId="4CDC0B91" w:rsidR="000C4878" w:rsidRPr="00D0362C" w:rsidRDefault="000C4878" w:rsidP="006F442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eastAsia="Times New Roman" w:hAnsi="Trebuchet MS" w:cs="Times New Roman"/>
          <w:lang w:val="ru-RU" w:eastAsia="bg-BG"/>
        </w:rPr>
      </w:pPr>
      <w:r w:rsidRPr="00D0362C">
        <w:rPr>
          <w:rFonts w:ascii="Trebuchet MS" w:eastAsia="Times New Roman" w:hAnsi="Trebuchet MS" w:cs="Times New Roman"/>
          <w:lang w:val="ru-RU" w:eastAsia="bg-BG"/>
        </w:rPr>
        <w:t>Проучване настоящото състояние на определена целева територия на Черно море, събиране на разнообразна информация за замърсяване - количество и състав на морските отпадъци в целевата територия и извършване на наблюдение;</w:t>
      </w:r>
    </w:p>
    <w:p w14:paraId="30B4A9FF" w14:textId="77777777" w:rsidR="000C4878" w:rsidRPr="00D0362C" w:rsidRDefault="000C4878" w:rsidP="006F442A">
      <w:pPr>
        <w:pStyle w:val="ListParagraph"/>
        <w:autoSpaceDE w:val="0"/>
        <w:autoSpaceDN w:val="0"/>
        <w:adjustRightInd w:val="0"/>
        <w:spacing w:after="120" w:line="240" w:lineRule="auto"/>
        <w:jc w:val="both"/>
        <w:rPr>
          <w:rFonts w:ascii="Trebuchet MS" w:eastAsia="Times New Roman" w:hAnsi="Trebuchet MS" w:cs="Times New Roman"/>
          <w:lang w:val="ru-RU" w:eastAsia="bg-BG"/>
        </w:rPr>
      </w:pPr>
    </w:p>
    <w:p w14:paraId="73D53EC7" w14:textId="02B52B40" w:rsidR="000C4878" w:rsidRPr="00D0362C" w:rsidRDefault="000C4878" w:rsidP="006F442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eastAsia="Times New Roman" w:hAnsi="Trebuchet MS" w:cs="Times New Roman"/>
          <w:lang w:val="ru-RU" w:eastAsia="bg-BG"/>
        </w:rPr>
      </w:pPr>
      <w:r w:rsidRPr="00D0362C">
        <w:rPr>
          <w:rFonts w:ascii="Trebuchet MS" w:eastAsia="Times New Roman" w:hAnsi="Trebuchet MS" w:cs="Times New Roman"/>
          <w:lang w:val="ru-RU" w:eastAsia="bg-BG"/>
        </w:rPr>
        <w:t xml:space="preserve">Анализиране на събраната информация и създаване на обща </w:t>
      </w:r>
      <w:r w:rsidRPr="00D0362C">
        <w:rPr>
          <w:rFonts w:ascii="Trebuchet MS" w:eastAsia="Times New Roman" w:hAnsi="Trebuchet MS" w:cs="Times New Roman"/>
          <w:lang w:eastAsia="bg-BG"/>
        </w:rPr>
        <w:t>GIS</w:t>
      </w:r>
      <w:r w:rsidRPr="00D0362C">
        <w:rPr>
          <w:rFonts w:ascii="Trebuchet MS" w:eastAsia="Times New Roman" w:hAnsi="Trebuchet MS" w:cs="Times New Roman"/>
          <w:lang w:val="ru-RU" w:eastAsia="bg-BG"/>
        </w:rPr>
        <w:t>-свързана база данни за акумулираните количества отпадъци и тяхното разположение в крайбрежието и акваторията на Черно море, като по този начин се предвижда тяхното движение и местата с потенциално най-голямото им натрупване.</w:t>
      </w:r>
    </w:p>
    <w:p w14:paraId="25581849" w14:textId="77777777" w:rsidR="000C4878" w:rsidRPr="00D0362C" w:rsidRDefault="000C4878" w:rsidP="006F442A">
      <w:pPr>
        <w:numPr>
          <w:ilvl w:val="0"/>
          <w:numId w:val="5"/>
        </w:numPr>
        <w:spacing w:after="120" w:line="240" w:lineRule="auto"/>
        <w:jc w:val="both"/>
        <w:rPr>
          <w:rFonts w:ascii="Trebuchet MS" w:eastAsia="Calibri" w:hAnsi="Trebuchet MS" w:cs="Times New Roman"/>
          <w:lang w:val="ru-RU"/>
        </w:rPr>
      </w:pPr>
      <w:r w:rsidRPr="00D0362C">
        <w:rPr>
          <w:rFonts w:ascii="Trebuchet MS" w:eastAsia="Calibri" w:hAnsi="Trebuchet MS" w:cs="Times New Roman"/>
          <w:lang w:val="ru-RU"/>
        </w:rPr>
        <w:lastRenderedPageBreak/>
        <w:t xml:space="preserve">Разработване </w:t>
      </w:r>
      <w:proofErr w:type="gramStart"/>
      <w:r w:rsidRPr="00D0362C">
        <w:rPr>
          <w:rFonts w:ascii="Trebuchet MS" w:eastAsia="Calibri" w:hAnsi="Trebuchet MS" w:cs="Times New Roman"/>
          <w:lang w:val="ru-RU"/>
        </w:rPr>
        <w:t>на методология</w:t>
      </w:r>
      <w:proofErr w:type="gramEnd"/>
      <w:r w:rsidRPr="00D0362C">
        <w:rPr>
          <w:rFonts w:ascii="Trebuchet MS" w:eastAsia="Calibri" w:hAnsi="Trebuchet MS" w:cs="Times New Roman"/>
          <w:lang w:val="ru-RU"/>
        </w:rPr>
        <w:t xml:space="preserve"> за идентификация на т. нар. „горещи точки“, като източници на точково и дифузно замърсяване; </w:t>
      </w:r>
    </w:p>
    <w:p w14:paraId="56D64649" w14:textId="398E5B7A" w:rsidR="000C4878" w:rsidRPr="00D0362C" w:rsidRDefault="000C4878" w:rsidP="006F442A">
      <w:pPr>
        <w:numPr>
          <w:ilvl w:val="0"/>
          <w:numId w:val="5"/>
        </w:numPr>
        <w:spacing w:after="120" w:line="240" w:lineRule="auto"/>
        <w:jc w:val="both"/>
        <w:rPr>
          <w:rFonts w:ascii="Trebuchet MS" w:eastAsia="Calibri" w:hAnsi="Trebuchet MS" w:cs="Times New Roman"/>
          <w:lang w:val="ru-RU"/>
        </w:rPr>
      </w:pPr>
      <w:r w:rsidRPr="00D0362C">
        <w:rPr>
          <w:rFonts w:ascii="Trebuchet MS" w:eastAsia="Calibri" w:hAnsi="Trebuchet MS" w:cs="Times New Roman"/>
          <w:lang w:val="ru-RU"/>
        </w:rPr>
        <w:t xml:space="preserve">Разработване на наръчник за управление на отпадъците в морска среда; </w:t>
      </w:r>
    </w:p>
    <w:p w14:paraId="7553513B" w14:textId="48795FE2" w:rsidR="000C4878" w:rsidRPr="00D0362C" w:rsidRDefault="000C4878" w:rsidP="006F442A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Trebuchet MS" w:eastAsia="Calibri" w:hAnsi="Trebuchet MS" w:cs="Times New Roman"/>
          <w:lang w:val="ru-RU"/>
        </w:rPr>
      </w:pPr>
      <w:r w:rsidRPr="00D0362C">
        <w:rPr>
          <w:rFonts w:ascii="Trebuchet MS" w:eastAsia="Calibri" w:hAnsi="Trebuchet MS" w:cs="Times New Roman"/>
          <w:lang w:val="bg-BG"/>
        </w:rPr>
        <w:t>Осъществяване на кампании</w:t>
      </w:r>
      <w:r w:rsidRPr="00D0362C">
        <w:rPr>
          <w:rFonts w:ascii="Trebuchet MS" w:eastAsia="Calibri" w:hAnsi="Trebuchet MS" w:cs="Times New Roman"/>
          <w:lang w:val="ru-RU"/>
        </w:rPr>
        <w:t xml:space="preserve"> по почистване на определени места с натрупани отпадъци и проверка на изработените модели;</w:t>
      </w:r>
    </w:p>
    <w:p w14:paraId="736034F2" w14:textId="77777777" w:rsidR="000C4878" w:rsidRPr="00D0362C" w:rsidRDefault="000C4878" w:rsidP="006F442A">
      <w:pPr>
        <w:spacing w:after="120" w:line="240" w:lineRule="auto"/>
        <w:ind w:left="720"/>
        <w:contextualSpacing/>
        <w:jc w:val="both"/>
        <w:rPr>
          <w:rFonts w:ascii="Trebuchet MS" w:eastAsia="Calibri" w:hAnsi="Trebuchet MS" w:cs="Times New Roman"/>
          <w:lang w:val="ru-RU"/>
        </w:rPr>
      </w:pPr>
    </w:p>
    <w:p w14:paraId="50AB6FCA" w14:textId="04FF129A" w:rsidR="000C4878" w:rsidRPr="00D0362C" w:rsidRDefault="000C4878" w:rsidP="006F442A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Trebuchet MS" w:eastAsia="Calibri" w:hAnsi="Trebuchet MS" w:cs="Times New Roman"/>
          <w:lang w:val="ru-RU"/>
        </w:rPr>
      </w:pPr>
      <w:r w:rsidRPr="00D0362C">
        <w:rPr>
          <w:rFonts w:ascii="Trebuchet MS" w:eastAsia="Calibri" w:hAnsi="Trebuchet MS" w:cs="Times New Roman"/>
          <w:lang w:val="ru-RU"/>
        </w:rPr>
        <w:t xml:space="preserve">Осъществяване на пилотни мерки за намаляване на отпадъците </w:t>
      </w:r>
      <w:proofErr w:type="gramStart"/>
      <w:r w:rsidRPr="00D0362C">
        <w:rPr>
          <w:rFonts w:ascii="Trebuchet MS" w:eastAsia="Calibri" w:hAnsi="Trebuchet MS" w:cs="Times New Roman"/>
          <w:lang w:val="ru-RU"/>
        </w:rPr>
        <w:t>в избрани</w:t>
      </w:r>
      <w:proofErr w:type="gramEnd"/>
      <w:r w:rsidRPr="00D0362C">
        <w:rPr>
          <w:rFonts w:ascii="Trebuchet MS" w:eastAsia="Calibri" w:hAnsi="Trebuchet MS" w:cs="Times New Roman"/>
          <w:lang w:val="ru-RU"/>
        </w:rPr>
        <w:t xml:space="preserve"> участъци;</w:t>
      </w:r>
    </w:p>
    <w:p w14:paraId="18604829" w14:textId="77777777" w:rsidR="000C4878" w:rsidRPr="00D0362C" w:rsidRDefault="000C4878" w:rsidP="006F442A">
      <w:pPr>
        <w:spacing w:after="120" w:line="240" w:lineRule="auto"/>
        <w:ind w:left="720"/>
        <w:contextualSpacing/>
        <w:jc w:val="both"/>
        <w:rPr>
          <w:rFonts w:ascii="Trebuchet MS" w:eastAsia="Calibri" w:hAnsi="Trebuchet MS" w:cs="Times New Roman"/>
          <w:lang w:val="ru-RU"/>
        </w:rPr>
      </w:pPr>
    </w:p>
    <w:p w14:paraId="40BD0CF5" w14:textId="77777777" w:rsidR="000C4878" w:rsidRPr="00D0362C" w:rsidRDefault="000C4878" w:rsidP="006F442A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rebuchet MS" w:eastAsia="Calibri" w:hAnsi="Trebuchet MS" w:cs="Times New Roman"/>
          <w:b/>
        </w:rPr>
      </w:pPr>
      <w:r w:rsidRPr="00D0362C">
        <w:rPr>
          <w:rFonts w:ascii="Trebuchet MS" w:eastAsia="Calibri" w:hAnsi="Trebuchet MS" w:cs="Times New Roman"/>
          <w:b/>
        </w:rPr>
        <w:t>ЦЕЛ НА ЗАДАНИЕТО</w:t>
      </w:r>
    </w:p>
    <w:p w14:paraId="163BD335" w14:textId="77777777" w:rsidR="00461F31" w:rsidRPr="00D0362C" w:rsidRDefault="00461F31" w:rsidP="006F442A">
      <w:pPr>
        <w:spacing w:after="120" w:line="240" w:lineRule="auto"/>
        <w:jc w:val="both"/>
        <w:rPr>
          <w:rFonts w:ascii="Trebuchet MS" w:eastAsia="Calibri" w:hAnsi="Trebuchet MS" w:cs="Times New Roman"/>
          <w:lang w:val="ru-RU"/>
        </w:rPr>
      </w:pPr>
    </w:p>
    <w:p w14:paraId="3AE1EE37" w14:textId="25AF8720" w:rsidR="00461F31" w:rsidRPr="00D0362C" w:rsidRDefault="00461F31" w:rsidP="006F442A">
      <w:pPr>
        <w:spacing w:after="120" w:line="240" w:lineRule="auto"/>
        <w:ind w:firstLine="360"/>
        <w:jc w:val="both"/>
        <w:rPr>
          <w:rFonts w:ascii="Trebuchet MS" w:eastAsia="Calibri" w:hAnsi="Trebuchet MS" w:cs="Times New Roman"/>
          <w:lang w:val="ru-RU"/>
        </w:rPr>
      </w:pPr>
      <w:r w:rsidRPr="00D0362C">
        <w:rPr>
          <w:rFonts w:ascii="Trebuchet MS" w:eastAsia="Calibri" w:hAnsi="Trebuchet MS" w:cs="Times New Roman"/>
          <w:lang w:val="ru-RU"/>
        </w:rPr>
        <w:t xml:space="preserve">Възлагане на обществена поръчка с предмет: </w:t>
      </w:r>
      <w:r w:rsidRPr="00D0362C">
        <w:rPr>
          <w:rFonts w:ascii="Trebuchet MS" w:hAnsi="Trebuchet MS" w:cs="Times New Roman"/>
          <w:bCs/>
          <w:lang w:val="ru-RU"/>
        </w:rPr>
        <w:t>„</w:t>
      </w:r>
      <w:r w:rsidRPr="00D0362C">
        <w:rPr>
          <w:rFonts w:ascii="Trebuchet MS" w:hAnsi="Trebuchet MS" w:cs="Times New Roman"/>
          <w:lang w:val="bg-BG"/>
        </w:rPr>
        <w:t>Намаляване на замърсяването с отпадъци в демонстрационен участък от българското Черноморие, чрез пилотно прилагане на иновативни мерки</w:t>
      </w:r>
      <w:r w:rsidRPr="00D0362C">
        <w:rPr>
          <w:rFonts w:ascii="Trebuchet MS" w:hAnsi="Trebuchet MS" w:cs="Times New Roman"/>
          <w:bCs/>
          <w:lang w:val="ru-RU"/>
        </w:rPr>
        <w:t>”</w:t>
      </w:r>
      <w:r w:rsidRPr="00D0362C">
        <w:rPr>
          <w:rFonts w:ascii="Trebuchet MS" w:eastAsia="Calibri" w:hAnsi="Trebuchet MS" w:cs="Times New Roman"/>
          <w:lang w:val="ru-RU"/>
        </w:rPr>
        <w:t xml:space="preserve"> </w:t>
      </w:r>
      <w:r w:rsidRPr="00D0362C">
        <w:rPr>
          <w:rFonts w:ascii="Trebuchet MS" w:eastAsia="Calibri" w:hAnsi="Trebuchet MS" w:cs="Times New Roman"/>
          <w:bCs/>
          <w:lang w:val="ru-RU"/>
        </w:rPr>
        <w:t xml:space="preserve">по проект „Иновационни техники и методи за намаляване </w:t>
      </w:r>
      <w:proofErr w:type="gramStart"/>
      <w:r w:rsidRPr="00D0362C">
        <w:rPr>
          <w:rFonts w:ascii="Trebuchet MS" w:eastAsia="Calibri" w:hAnsi="Trebuchet MS" w:cs="Times New Roman"/>
          <w:bCs/>
          <w:lang w:val="ru-RU"/>
        </w:rPr>
        <w:t>на  морските</w:t>
      </w:r>
      <w:proofErr w:type="gramEnd"/>
      <w:r w:rsidRPr="00D0362C">
        <w:rPr>
          <w:rFonts w:ascii="Trebuchet MS" w:eastAsia="Calibri" w:hAnsi="Trebuchet MS" w:cs="Times New Roman"/>
          <w:bCs/>
          <w:lang w:val="ru-RU"/>
        </w:rPr>
        <w:t xml:space="preserve"> отпадъци в крайбрежните райони на Черно море“</w:t>
      </w:r>
      <w:r w:rsidRPr="00D0362C">
        <w:rPr>
          <w:rFonts w:ascii="Trebuchet MS" w:eastAsia="Calibri" w:hAnsi="Trebuchet MS" w:cs="Times New Roman"/>
          <w:lang w:val="ru-RU"/>
        </w:rPr>
        <w:t xml:space="preserve"> и съгласно следните негови дейности:</w:t>
      </w:r>
    </w:p>
    <w:p w14:paraId="57B7BFF8" w14:textId="5CF4FE29" w:rsidR="000C4878" w:rsidRPr="00D0362C" w:rsidRDefault="00461F31" w:rsidP="006F442A">
      <w:pPr>
        <w:spacing w:after="0" w:line="240" w:lineRule="auto"/>
        <w:ind w:firstLine="720"/>
        <w:jc w:val="both"/>
        <w:rPr>
          <w:rFonts w:ascii="Trebuchet MS" w:hAnsi="Trebuchet MS" w:cs="Times New Roman"/>
          <w:lang w:val="bg-BG"/>
        </w:rPr>
      </w:pPr>
      <w:r w:rsidRPr="00D0362C">
        <w:rPr>
          <w:rFonts w:ascii="Trebuchet MS" w:hAnsi="Trebuchet MS" w:cs="Times New Roman"/>
          <w:b/>
          <w:bCs/>
          <w:lang w:val="bg-BG"/>
        </w:rPr>
        <w:t xml:space="preserve">Дейност А.Т.4.1. Идентифициране на точното местоположение на пилотна демонстрационна зона, </w:t>
      </w:r>
      <w:r w:rsidRPr="00D0362C">
        <w:rPr>
          <w:rFonts w:ascii="Trebuchet MS" w:hAnsi="Trebuchet MS" w:cs="Times New Roman"/>
          <w:lang w:val="bg-BG"/>
        </w:rPr>
        <w:t>която</w:t>
      </w:r>
      <w:r w:rsidRPr="00D0362C">
        <w:rPr>
          <w:rFonts w:ascii="Trebuchet MS" w:hAnsi="Trebuchet MS" w:cs="Times New Roman"/>
          <w:b/>
          <w:bCs/>
          <w:lang w:val="bg-BG"/>
        </w:rPr>
        <w:t xml:space="preserve"> </w:t>
      </w:r>
      <w:r w:rsidRPr="00D0362C">
        <w:rPr>
          <w:rFonts w:ascii="Trebuchet MS" w:hAnsi="Trebuchet MS" w:cs="Times New Roman"/>
          <w:lang w:val="bg-BG"/>
        </w:rPr>
        <w:t>включва избор на поне една пилотна демонстрационна площадка от българското Черноморие, в която да бъдат приложени иновативни мерки за намаляване на отпадъците, които са идентифициран</w:t>
      </w:r>
      <w:r w:rsidR="0018328B" w:rsidRPr="00D0362C">
        <w:rPr>
          <w:rFonts w:ascii="Trebuchet MS" w:hAnsi="Trebuchet MS" w:cs="Times New Roman"/>
          <w:lang w:val="bg-BG"/>
        </w:rPr>
        <w:t>и</w:t>
      </w:r>
      <w:r w:rsidRPr="00D0362C">
        <w:rPr>
          <w:rFonts w:ascii="Trebuchet MS" w:hAnsi="Trebuchet MS" w:cs="Times New Roman"/>
          <w:lang w:val="bg-BG"/>
        </w:rPr>
        <w:t xml:space="preserve"> по време на изпълнението на проекта. Избраната демонстрационна зона трябва да включва поне една гореща точка на концентрация на отпадъци и поне един съществен съпътстващ поток отпадъци. Пилотните демонстрационни площадки ще бъдат предварителни малки обекти, които ще помогнат за оценка на ефективността на избраните мерки и тяхната приложимост. Избраните мерки и методи ще бъдат оценени и ще бъдат изчислени колко време и ресурси ще са необходими за прилагане на мерките на по-голяма територия. Пилотните демонстрационни дейности </w:t>
      </w:r>
      <w:r w:rsidR="008625AA" w:rsidRPr="00D0362C">
        <w:rPr>
          <w:rFonts w:ascii="Trebuchet MS" w:hAnsi="Trebuchet MS" w:cs="Times New Roman"/>
          <w:lang w:val="bg-BG"/>
        </w:rPr>
        <w:t>в</w:t>
      </w:r>
      <w:r w:rsidRPr="00D0362C">
        <w:rPr>
          <w:rFonts w:ascii="Trebuchet MS" w:hAnsi="Trebuchet MS" w:cs="Times New Roman"/>
          <w:lang w:val="bg-BG"/>
        </w:rPr>
        <w:t xml:space="preserve"> избранит</w:t>
      </w:r>
      <w:r w:rsidR="008625AA" w:rsidRPr="00D0362C">
        <w:rPr>
          <w:rFonts w:ascii="Trebuchet MS" w:hAnsi="Trebuchet MS" w:cs="Times New Roman"/>
          <w:lang w:val="bg-BG"/>
        </w:rPr>
        <w:t>е площадки</w:t>
      </w:r>
      <w:r w:rsidRPr="00D0362C">
        <w:rPr>
          <w:rFonts w:ascii="Trebuchet MS" w:hAnsi="Trebuchet MS" w:cs="Times New Roman"/>
          <w:lang w:val="bg-BG"/>
        </w:rPr>
        <w:t xml:space="preserve"> ще подпомогнат тестването на изследователски инструменти. Пилотните </w:t>
      </w:r>
      <w:r w:rsidR="008625AA" w:rsidRPr="00D0362C">
        <w:rPr>
          <w:rFonts w:ascii="Trebuchet MS" w:hAnsi="Trebuchet MS" w:cs="Times New Roman"/>
          <w:lang w:val="bg-BG"/>
        </w:rPr>
        <w:t>демонстрационни площадки</w:t>
      </w:r>
      <w:r w:rsidRPr="00D0362C">
        <w:rPr>
          <w:rFonts w:ascii="Trebuchet MS" w:hAnsi="Trebuchet MS" w:cs="Times New Roman"/>
          <w:lang w:val="bg-BG"/>
        </w:rPr>
        <w:t xml:space="preserve"> ще предоставят информация за идентифициране и разрешаване на възможно най-много пр</w:t>
      </w:r>
      <w:r w:rsidR="008625AA" w:rsidRPr="00D0362C">
        <w:rPr>
          <w:rFonts w:ascii="Trebuchet MS" w:hAnsi="Trebuchet MS" w:cs="Times New Roman"/>
          <w:lang w:val="bg-BG"/>
        </w:rPr>
        <w:t>едизвикателства, свързани с твърдите морски отпадъци</w:t>
      </w:r>
      <w:r w:rsidRPr="00D0362C">
        <w:rPr>
          <w:rFonts w:ascii="Trebuchet MS" w:hAnsi="Trebuchet MS" w:cs="Times New Roman"/>
          <w:lang w:val="bg-BG"/>
        </w:rPr>
        <w:t>.</w:t>
      </w:r>
    </w:p>
    <w:p w14:paraId="6A834D3A" w14:textId="7B5AB083" w:rsidR="00461F31" w:rsidRPr="00D0362C" w:rsidRDefault="008625AA" w:rsidP="006F442A">
      <w:pPr>
        <w:spacing w:after="0" w:line="240" w:lineRule="auto"/>
        <w:ind w:firstLine="720"/>
        <w:jc w:val="both"/>
        <w:rPr>
          <w:rFonts w:ascii="Trebuchet MS" w:hAnsi="Trebuchet MS" w:cs="Times New Roman"/>
          <w:lang w:val="bg-BG"/>
        </w:rPr>
      </w:pPr>
      <w:r w:rsidRPr="00D0362C">
        <w:rPr>
          <w:rFonts w:ascii="Trebuchet MS" w:hAnsi="Trebuchet MS" w:cs="Times New Roman"/>
          <w:b/>
          <w:bCs/>
          <w:lang w:val="bg-BG"/>
        </w:rPr>
        <w:t xml:space="preserve">Дейност А.Т.4.3. Прилагане на разработени иновативни технологични мерки за намаляване на отпадъците в пилотната демонстрационна зона. </w:t>
      </w:r>
      <w:r w:rsidRPr="00D0362C">
        <w:rPr>
          <w:rFonts w:ascii="Trebuchet MS" w:hAnsi="Trebuchet MS" w:cs="Times New Roman"/>
          <w:lang w:val="bg-BG"/>
        </w:rPr>
        <w:t>След определяне на конкретна пилотна демонстрационна площадка</w:t>
      </w:r>
      <w:r w:rsidR="00762DD9" w:rsidRPr="00D0362C">
        <w:rPr>
          <w:rFonts w:ascii="Trebuchet MS" w:hAnsi="Trebuchet MS" w:cs="Times New Roman"/>
          <w:lang w:val="bg-BG"/>
        </w:rPr>
        <w:t>,</w:t>
      </w:r>
      <w:r w:rsidRPr="00D0362C">
        <w:rPr>
          <w:rFonts w:ascii="Trebuchet MS" w:hAnsi="Trebuchet MS" w:cs="Times New Roman"/>
          <w:lang w:val="bg-BG"/>
        </w:rPr>
        <w:t xml:space="preserve"> ще бъдат приложени предложените иновативни технологични мерки за намаляване на отпадъците. Резултатите от всяка от различните изпълнени мерки ще бъдат взети под внимание и анализирани. В резултат на това ще бъде определена ефективността на всяка от приложените мерки в борбата срещу замърсените морски води. Разработените мерки ще имат новаторски характер. Те ще бъдат избрани така, че тяхната приложимост да има максимален ефект върху избраната </w:t>
      </w:r>
      <w:r w:rsidRPr="00D0362C">
        <w:rPr>
          <w:rFonts w:ascii="Trebuchet MS" w:hAnsi="Trebuchet MS" w:cs="Times New Roman"/>
          <w:lang w:val="bg-BG"/>
        </w:rPr>
        <w:lastRenderedPageBreak/>
        <w:t xml:space="preserve">пилотна площадка за </w:t>
      </w:r>
      <w:r w:rsidR="002706E6" w:rsidRPr="00D0362C">
        <w:rPr>
          <w:rFonts w:ascii="Trebuchet MS" w:hAnsi="Trebuchet MS" w:cs="Times New Roman"/>
          <w:lang w:val="bg-BG"/>
        </w:rPr>
        <w:t>въздействие.</w:t>
      </w:r>
      <w:r w:rsidRPr="00D0362C">
        <w:rPr>
          <w:rFonts w:ascii="Trebuchet MS" w:hAnsi="Trebuchet MS" w:cs="Times New Roman"/>
          <w:lang w:val="bg-BG"/>
        </w:rPr>
        <w:t xml:space="preserve"> Те ще включват различни технологични решения, в резултат на което ще бъде постигната максимална ефективност. Мерките ще се фокусират основно върху прякото събиране и управление на морски отпадъци. Особено внимание ще се обърне на събирането и третирането на пластмасови отпадъци, както частици от макро, така и от микропластмаси. Мерките, приложени в демонстрационната пилотна площадка, ще допринесат за директното намаляване на отпадъците. Те ще доведат до подобряване на екологичното състояние и ще помогнат за получаване на надеждни и сравними резултати относно ефективността на прилаганите иновативни методи за почистване.</w:t>
      </w:r>
    </w:p>
    <w:p w14:paraId="50631CE2" w14:textId="77777777" w:rsidR="008625AA" w:rsidRPr="00D0362C" w:rsidRDefault="008625AA" w:rsidP="006F442A">
      <w:pPr>
        <w:spacing w:after="0" w:line="240" w:lineRule="auto"/>
        <w:ind w:firstLine="720"/>
        <w:jc w:val="both"/>
        <w:rPr>
          <w:rFonts w:ascii="Trebuchet MS" w:hAnsi="Trebuchet MS" w:cs="Times New Roman"/>
          <w:lang w:val="bg-BG"/>
        </w:rPr>
      </w:pPr>
    </w:p>
    <w:p w14:paraId="79F64EF2" w14:textId="6D93F91B" w:rsidR="008625AA" w:rsidRPr="00D0362C" w:rsidRDefault="008625AA" w:rsidP="006F442A">
      <w:pPr>
        <w:spacing w:after="0" w:line="240" w:lineRule="auto"/>
        <w:jc w:val="both"/>
        <w:rPr>
          <w:rFonts w:ascii="Trebuchet MS" w:hAnsi="Trebuchet MS" w:cs="Times New Roman"/>
          <w:b/>
          <w:bCs/>
          <w:lang w:val="bg-BG"/>
        </w:rPr>
      </w:pPr>
      <w:r w:rsidRPr="00D0362C">
        <w:rPr>
          <w:rFonts w:ascii="Trebuchet MS" w:hAnsi="Trebuchet MS" w:cs="Times New Roman"/>
          <w:lang w:val="bg-BG"/>
        </w:rPr>
        <w:t xml:space="preserve">В резултат от изпълнението на тези две дейности трябва да бъде постигнат резултат </w:t>
      </w:r>
      <w:r w:rsidRPr="00D0362C">
        <w:rPr>
          <w:rFonts w:ascii="Trebuchet MS" w:hAnsi="Trebuchet MS" w:cs="Times New Roman"/>
          <w:b/>
          <w:bCs/>
        </w:rPr>
        <w:t>O</w:t>
      </w:r>
      <w:r w:rsidRPr="00D0362C">
        <w:rPr>
          <w:rFonts w:ascii="Trebuchet MS" w:hAnsi="Trebuchet MS" w:cs="Times New Roman"/>
          <w:b/>
          <w:bCs/>
          <w:lang w:val="ru-RU"/>
        </w:rPr>
        <w:t>.</w:t>
      </w:r>
      <w:r w:rsidRPr="00D0362C">
        <w:rPr>
          <w:rFonts w:ascii="Trebuchet MS" w:hAnsi="Trebuchet MS" w:cs="Times New Roman"/>
          <w:b/>
          <w:bCs/>
        </w:rPr>
        <w:t>T</w:t>
      </w:r>
      <w:r w:rsidRPr="00D0362C">
        <w:rPr>
          <w:rFonts w:ascii="Trebuchet MS" w:hAnsi="Trebuchet MS" w:cs="Times New Roman"/>
          <w:b/>
          <w:bCs/>
          <w:lang w:val="ru-RU"/>
        </w:rPr>
        <w:t xml:space="preserve">.4.1. </w:t>
      </w:r>
      <w:r w:rsidRPr="00D0362C">
        <w:rPr>
          <w:rFonts w:ascii="Trebuchet MS" w:hAnsi="Trebuchet MS" w:cs="Times New Roman"/>
          <w:b/>
          <w:bCs/>
          <w:lang w:val="bg-BG"/>
        </w:rPr>
        <w:t xml:space="preserve">Брой организации, използващи програмна подкрепа за разработване или подобряване на инструменти за управление на отпадъците или малки съоръжения по бреговете на реките и морските брегове (включително пристанищата). </w:t>
      </w:r>
      <w:r w:rsidRPr="00D0362C">
        <w:rPr>
          <w:rFonts w:ascii="Trebuchet MS" w:hAnsi="Trebuchet MS" w:cs="Times New Roman"/>
          <w:lang w:val="bg-BG"/>
        </w:rPr>
        <w:t>Този резултат ще доведе до подобрения в управлението на морските отпадъци и възможността за прилагане на подобни мерки и практики в различните страни партньори по проекта за подобни проблеми с морските отпадъци.</w:t>
      </w:r>
      <w:r w:rsidR="00182A0A" w:rsidRPr="00D0362C">
        <w:rPr>
          <w:rFonts w:ascii="Trebuchet MS" w:hAnsi="Trebuchet MS" w:cs="Times New Roman"/>
          <w:lang w:val="bg-BG"/>
        </w:rPr>
        <w:t xml:space="preserve"> </w:t>
      </w:r>
      <w:r w:rsidRPr="00D0362C">
        <w:rPr>
          <w:rFonts w:ascii="Trebuchet MS" w:hAnsi="Trebuchet MS" w:cs="Times New Roman"/>
          <w:lang w:val="bg-BG"/>
        </w:rPr>
        <w:t>Доказаната приложимост на мерките, предназначени за намаляване на морските отпадъци, ще бъде резултат от пилот</w:t>
      </w:r>
      <w:r w:rsidR="00182A0A" w:rsidRPr="00D0362C">
        <w:rPr>
          <w:rFonts w:ascii="Trebuchet MS" w:hAnsi="Trebuchet MS" w:cs="Times New Roman"/>
          <w:lang w:val="bg-BG"/>
        </w:rPr>
        <w:t>ните демонстрационни мерки</w:t>
      </w:r>
      <w:r w:rsidRPr="00D0362C">
        <w:rPr>
          <w:rFonts w:ascii="Trebuchet MS" w:hAnsi="Trebuchet MS" w:cs="Times New Roman"/>
          <w:lang w:val="bg-BG"/>
        </w:rPr>
        <w:t xml:space="preserve"> </w:t>
      </w:r>
      <w:r w:rsidR="00182A0A" w:rsidRPr="00D0362C">
        <w:rPr>
          <w:rFonts w:ascii="Trebuchet MS" w:hAnsi="Trebuchet MS" w:cs="Times New Roman"/>
          <w:lang w:val="bg-BG"/>
        </w:rPr>
        <w:t>по дейност А.Т.4.3. „Прилагане на разработени иновативни технологични мерки за намаляване на отпадъците в пилотната демонстрационна зона“.</w:t>
      </w:r>
      <w:r w:rsidRPr="00D0362C">
        <w:rPr>
          <w:rFonts w:ascii="Trebuchet MS" w:hAnsi="Trebuchet MS" w:cs="Times New Roman"/>
          <w:lang w:val="bg-BG"/>
        </w:rPr>
        <w:t xml:space="preserve"> Доказаната приложимост на мерките за намаляване на морските отпадъци ще бъде измерена чрез </w:t>
      </w:r>
      <w:r w:rsidR="00E375FE" w:rsidRPr="00D0362C">
        <w:rPr>
          <w:rFonts w:ascii="Trebuchet MS" w:hAnsi="Trebuchet MS" w:cs="Times New Roman"/>
          <w:lang w:val="bg-BG"/>
        </w:rPr>
        <w:t>анкетиране на представители на заинтересованите страни.</w:t>
      </w:r>
      <w:r w:rsidRPr="00D0362C">
        <w:rPr>
          <w:rFonts w:ascii="Trebuchet MS" w:hAnsi="Trebuchet MS" w:cs="Times New Roman"/>
          <w:lang w:val="bg-BG"/>
        </w:rPr>
        <w:t xml:space="preserve"> Отвореният достъп до доказаните мерки за приложимост ще осигури прехвърлянето на резултатите към други територии със сходни проблеми.</w:t>
      </w:r>
    </w:p>
    <w:p w14:paraId="7E849A42" w14:textId="77777777" w:rsidR="008625AA" w:rsidRPr="00D0362C" w:rsidRDefault="008625AA" w:rsidP="006F442A">
      <w:pPr>
        <w:spacing w:after="0" w:line="240" w:lineRule="auto"/>
        <w:jc w:val="both"/>
        <w:rPr>
          <w:rFonts w:ascii="Trebuchet MS" w:hAnsi="Trebuchet MS" w:cs="Times New Roman"/>
          <w:lang w:val="bg-BG"/>
        </w:rPr>
      </w:pPr>
    </w:p>
    <w:p w14:paraId="768468AA" w14:textId="609F1C19" w:rsidR="00461F31" w:rsidRPr="00D0362C" w:rsidRDefault="00461F31" w:rsidP="006F442A">
      <w:pPr>
        <w:pStyle w:val="Bodytext20"/>
        <w:shd w:val="clear" w:color="auto" w:fill="auto"/>
        <w:spacing w:after="120" w:line="240" w:lineRule="auto"/>
        <w:ind w:firstLine="360"/>
        <w:jc w:val="both"/>
        <w:rPr>
          <w:rFonts w:ascii="Trebuchet MS" w:eastAsia="Calibri" w:hAnsi="Trebuchet MS"/>
          <w:lang w:val="ru-RU"/>
        </w:rPr>
      </w:pPr>
      <w:r w:rsidRPr="00D0362C">
        <w:rPr>
          <w:rFonts w:ascii="Trebuchet MS" w:eastAsia="Calibri" w:hAnsi="Trebuchet MS"/>
          <w:lang w:val="ru-RU"/>
        </w:rPr>
        <w:t xml:space="preserve">Основната цел на настоящото задание е да зададе необходимите параметри, по които да се осъществят дейностите, за да се постигнат резултатите, заложени в целите </w:t>
      </w:r>
      <w:proofErr w:type="gramStart"/>
      <w:r w:rsidRPr="00D0362C">
        <w:rPr>
          <w:rFonts w:ascii="Trebuchet MS" w:eastAsia="Calibri" w:hAnsi="Trebuchet MS"/>
          <w:lang w:val="ru-RU"/>
        </w:rPr>
        <w:t>на проекта</w:t>
      </w:r>
      <w:proofErr w:type="gramEnd"/>
      <w:r w:rsidRPr="00D0362C">
        <w:rPr>
          <w:rFonts w:ascii="Trebuchet MS" w:eastAsia="Calibri" w:hAnsi="Trebuchet MS"/>
          <w:lang w:val="ru-RU"/>
        </w:rPr>
        <w:t>.</w:t>
      </w:r>
    </w:p>
    <w:p w14:paraId="5305E42A" w14:textId="77777777" w:rsidR="008625AA" w:rsidRPr="00D0362C" w:rsidRDefault="008625AA" w:rsidP="006F442A">
      <w:pPr>
        <w:pStyle w:val="Bodytext20"/>
        <w:shd w:val="clear" w:color="auto" w:fill="auto"/>
        <w:spacing w:after="120" w:line="240" w:lineRule="auto"/>
        <w:ind w:firstLine="360"/>
        <w:jc w:val="both"/>
        <w:rPr>
          <w:rFonts w:ascii="Trebuchet MS" w:eastAsia="Calibri" w:hAnsi="Trebuchet MS"/>
          <w:lang w:val="ru-RU"/>
        </w:rPr>
      </w:pPr>
    </w:p>
    <w:p w14:paraId="749C47E3" w14:textId="1A9146BC" w:rsidR="000C4878" w:rsidRPr="00D0362C" w:rsidRDefault="008625AA" w:rsidP="00F55A34">
      <w:pPr>
        <w:pStyle w:val="ListParagraph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rebuchet MS" w:hAnsi="Trebuchet MS" w:cs="Times New Roman"/>
          <w:b/>
          <w:bCs/>
          <w:lang w:val="ru-RU"/>
        </w:rPr>
      </w:pPr>
      <w:r w:rsidRPr="00D0362C">
        <w:rPr>
          <w:rFonts w:ascii="Trebuchet MS" w:eastAsia="Calibri" w:hAnsi="Trebuchet MS" w:cs="Times New Roman"/>
          <w:b/>
          <w:lang w:val="ru-RU"/>
        </w:rPr>
        <w:t xml:space="preserve">СЪЩНОСТ И ОБХВАТ НА </w:t>
      </w:r>
      <w:r w:rsidR="00F55A34" w:rsidRPr="00D0362C">
        <w:rPr>
          <w:rFonts w:ascii="Trebuchet MS" w:eastAsia="Calibri" w:hAnsi="Trebuchet MS" w:cs="Times New Roman"/>
          <w:b/>
          <w:lang w:val="ru-RU"/>
        </w:rPr>
        <w:t>ПОКАНАТА</w:t>
      </w:r>
    </w:p>
    <w:p w14:paraId="63737530" w14:textId="4488C75D" w:rsidR="00607349" w:rsidRPr="00D0362C" w:rsidRDefault="00607349" w:rsidP="006F442A">
      <w:pPr>
        <w:spacing w:after="0" w:line="240" w:lineRule="auto"/>
        <w:ind w:firstLine="720"/>
        <w:jc w:val="both"/>
        <w:rPr>
          <w:rFonts w:ascii="Trebuchet MS" w:hAnsi="Trebuchet MS" w:cs="Times New Roman"/>
          <w:lang w:val="bg-BG"/>
        </w:rPr>
      </w:pPr>
      <w:r w:rsidRPr="00D0362C">
        <w:rPr>
          <w:rFonts w:ascii="Trebuchet MS" w:hAnsi="Trebuchet MS" w:cs="Times New Roman"/>
          <w:b/>
          <w:bCs/>
          <w:lang w:val="bg-BG"/>
        </w:rPr>
        <w:t xml:space="preserve">Предмет на </w:t>
      </w:r>
      <w:r w:rsidR="00F55A34" w:rsidRPr="00D0362C">
        <w:rPr>
          <w:rFonts w:ascii="Trebuchet MS" w:hAnsi="Trebuchet MS" w:cs="Times New Roman"/>
          <w:b/>
          <w:bCs/>
          <w:lang w:val="bg-BG"/>
        </w:rPr>
        <w:t>публичната покана</w:t>
      </w:r>
      <w:r w:rsidRPr="00D0362C">
        <w:rPr>
          <w:rFonts w:ascii="Trebuchet MS" w:hAnsi="Trebuchet MS" w:cs="Times New Roman"/>
          <w:b/>
          <w:bCs/>
          <w:lang w:val="bg-BG"/>
        </w:rPr>
        <w:t>:</w:t>
      </w:r>
      <w:r w:rsidRPr="00D0362C">
        <w:rPr>
          <w:rFonts w:ascii="Trebuchet MS" w:hAnsi="Trebuchet MS" w:cs="Times New Roman"/>
          <w:lang w:val="bg-BG"/>
        </w:rPr>
        <w:t xml:space="preserve"> </w:t>
      </w:r>
      <w:r w:rsidR="005926C9" w:rsidRPr="00D0362C">
        <w:rPr>
          <w:rFonts w:ascii="Trebuchet MS" w:hAnsi="Trebuchet MS" w:cs="Times New Roman"/>
          <w:lang w:val="bg-BG"/>
        </w:rPr>
        <w:t xml:space="preserve">Намаляване на замърсяването с отпадъци </w:t>
      </w:r>
      <w:r w:rsidR="002500E3" w:rsidRPr="00D0362C">
        <w:rPr>
          <w:rFonts w:ascii="Trebuchet MS" w:hAnsi="Trebuchet MS" w:cs="Times New Roman"/>
          <w:lang w:val="bg-BG"/>
        </w:rPr>
        <w:t xml:space="preserve">в демонстрационен участък от българското </w:t>
      </w:r>
      <w:r w:rsidR="006A36F8" w:rsidRPr="00D0362C">
        <w:rPr>
          <w:rFonts w:ascii="Trebuchet MS" w:hAnsi="Trebuchet MS" w:cs="Times New Roman"/>
          <w:lang w:val="bg-BG"/>
        </w:rPr>
        <w:t>Ч</w:t>
      </w:r>
      <w:r w:rsidR="002500E3" w:rsidRPr="00D0362C">
        <w:rPr>
          <w:rFonts w:ascii="Trebuchet MS" w:hAnsi="Trebuchet MS" w:cs="Times New Roman"/>
          <w:lang w:val="bg-BG"/>
        </w:rPr>
        <w:t xml:space="preserve">ерноморие, чрез </w:t>
      </w:r>
      <w:r w:rsidRPr="00D0362C">
        <w:rPr>
          <w:rFonts w:ascii="Trebuchet MS" w:hAnsi="Trebuchet MS" w:cs="Times New Roman"/>
          <w:lang w:val="bg-BG"/>
        </w:rPr>
        <w:t xml:space="preserve">пилотно прилагане на </w:t>
      </w:r>
      <w:r w:rsidR="002500E3" w:rsidRPr="00D0362C">
        <w:rPr>
          <w:rFonts w:ascii="Trebuchet MS" w:hAnsi="Trebuchet MS" w:cs="Times New Roman"/>
          <w:lang w:val="bg-BG"/>
        </w:rPr>
        <w:t>иновативни мерки.</w:t>
      </w:r>
    </w:p>
    <w:p w14:paraId="7E1CC876" w14:textId="3143410B" w:rsidR="006A36F8" w:rsidRPr="00D0362C" w:rsidRDefault="006A36F8" w:rsidP="006F442A">
      <w:pPr>
        <w:spacing w:after="0" w:line="240" w:lineRule="auto"/>
        <w:ind w:firstLine="720"/>
        <w:jc w:val="both"/>
        <w:rPr>
          <w:rFonts w:ascii="Trebuchet MS" w:hAnsi="Trebuchet MS" w:cs="Times New Roman"/>
          <w:lang w:val="bg-BG"/>
        </w:rPr>
      </w:pPr>
    </w:p>
    <w:p w14:paraId="7C23054E" w14:textId="1323B3B8" w:rsidR="006A36F8" w:rsidRPr="00D0362C" w:rsidRDefault="006A36F8" w:rsidP="006F442A">
      <w:pPr>
        <w:spacing w:after="0" w:line="240" w:lineRule="auto"/>
        <w:jc w:val="both"/>
        <w:rPr>
          <w:rFonts w:ascii="Trebuchet MS" w:hAnsi="Trebuchet MS" w:cs="Times New Roman"/>
          <w:lang w:val="bg-BG"/>
        </w:rPr>
      </w:pPr>
      <w:r w:rsidRPr="00D0362C">
        <w:rPr>
          <w:rFonts w:ascii="Trebuchet MS" w:hAnsi="Trebuchet MS" w:cs="Times New Roman"/>
          <w:lang w:val="bg-BG"/>
        </w:rPr>
        <w:t>Екипът на изпълнителя има за задача да анализира цялата събрана до момента информация по проекта  с оглед постигането на целите на проекта. Изпълнителят трябва да систематизира събраната информация и данни, както и да вземе под внимание моделите на движението на отпадъците и тяхното разпределяне в целевата територия.</w:t>
      </w:r>
    </w:p>
    <w:p w14:paraId="23882790" w14:textId="11BF1B40" w:rsidR="000C4878" w:rsidRPr="00D0362C" w:rsidRDefault="006A36F8" w:rsidP="006F442A">
      <w:pPr>
        <w:spacing w:after="0" w:line="240" w:lineRule="auto"/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bg-BG"/>
        </w:rPr>
        <w:t>Основната задача на изпълнителя е да приложи специализираните иновативни мерки за борба със замърсяването с твърди плаващи отпадъци, като от</w:t>
      </w:r>
      <w:r w:rsidR="000C4878" w:rsidRPr="00D0362C">
        <w:rPr>
          <w:rFonts w:ascii="Trebuchet MS" w:hAnsi="Trebuchet MS" w:cs="Times New Roman"/>
          <w:lang w:val="bg-BG"/>
        </w:rPr>
        <w:t>ч</w:t>
      </w:r>
      <w:r w:rsidRPr="00D0362C">
        <w:rPr>
          <w:rFonts w:ascii="Trebuchet MS" w:hAnsi="Trebuchet MS" w:cs="Times New Roman"/>
          <w:lang w:val="bg-BG"/>
        </w:rPr>
        <w:t xml:space="preserve">ита специфичните нужди и </w:t>
      </w:r>
      <w:r w:rsidRPr="00D0362C">
        <w:rPr>
          <w:rFonts w:ascii="Trebuchet MS" w:hAnsi="Trebuchet MS" w:cs="Times New Roman"/>
          <w:lang w:val="bg-BG"/>
        </w:rPr>
        <w:lastRenderedPageBreak/>
        <w:t>характеристики на потоците отпадъци. Възложителят е определил няколко мерки за намаляване на отпадъците, като се е съобразил с изискванията на проекта и резултатите от изпълнението на пакет от дейности № 3 – „Изготвяне на Насоки и Методология“</w:t>
      </w:r>
      <w:r w:rsidR="000C4878" w:rsidRPr="00D0362C">
        <w:rPr>
          <w:rFonts w:ascii="Trebuchet MS" w:hAnsi="Trebuchet MS" w:cs="Times New Roman"/>
          <w:lang w:val="bg-BG"/>
        </w:rPr>
        <w:t xml:space="preserve">, в резултат от изпълнението на които </w:t>
      </w:r>
      <w:r w:rsidRPr="00D0362C">
        <w:rPr>
          <w:rFonts w:ascii="Trebuchet MS" w:hAnsi="Trebuchet MS" w:cs="Times New Roman"/>
          <w:lang w:val="bg-BG"/>
        </w:rPr>
        <w:t xml:space="preserve">Община Бургас (партньор по проекта) </w:t>
      </w:r>
      <w:r w:rsidR="000C4878" w:rsidRPr="00D0362C">
        <w:rPr>
          <w:rFonts w:ascii="Trebuchet MS" w:hAnsi="Trebuchet MS" w:cs="Times New Roman"/>
          <w:lang w:val="bg-BG"/>
        </w:rPr>
        <w:t>е изготвила</w:t>
      </w:r>
      <w:r w:rsidRPr="00D0362C">
        <w:rPr>
          <w:rFonts w:ascii="Trebuchet MS" w:hAnsi="Trebuchet MS" w:cs="Times New Roman"/>
          <w:lang w:val="bg-BG"/>
        </w:rPr>
        <w:t xml:space="preserve"> „Насоки за устойчиво управление на морските отпадъци“ (</w:t>
      </w:r>
      <w:hyperlink r:id="rId7" w:history="1">
        <w:r w:rsidR="000C4878" w:rsidRPr="00D0362C">
          <w:rPr>
            <w:rStyle w:val="Hyperlink"/>
            <w:rFonts w:ascii="Trebuchet MS" w:hAnsi="Trebuchet MS" w:cs="Times New Roman"/>
          </w:rPr>
          <w:t>https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://</w:t>
        </w:r>
        <w:proofErr w:type="spellStart"/>
        <w:r w:rsidR="000C4878" w:rsidRPr="00D0362C">
          <w:rPr>
            <w:rStyle w:val="Hyperlink"/>
            <w:rFonts w:ascii="Trebuchet MS" w:hAnsi="Trebuchet MS" w:cs="Times New Roman"/>
          </w:rPr>
          <w:t>redmarlitter</w:t>
        </w:r>
        <w:proofErr w:type="spellEnd"/>
        <w:r w:rsidR="000C4878" w:rsidRPr="00D0362C">
          <w:rPr>
            <w:rStyle w:val="Hyperlink"/>
            <w:rFonts w:ascii="Trebuchet MS" w:hAnsi="Trebuchet MS" w:cs="Times New Roman"/>
            <w:lang w:val="ru-RU"/>
          </w:rPr>
          <w:t>.</w:t>
        </w:r>
        <w:proofErr w:type="spellStart"/>
        <w:r w:rsidR="000C4878" w:rsidRPr="00D0362C">
          <w:rPr>
            <w:rStyle w:val="Hyperlink"/>
            <w:rFonts w:ascii="Trebuchet MS" w:hAnsi="Trebuchet MS" w:cs="Times New Roman"/>
          </w:rPr>
          <w:t>eu</w:t>
        </w:r>
        <w:proofErr w:type="spellEnd"/>
        <w:r w:rsidR="000C4878" w:rsidRPr="00D0362C">
          <w:rPr>
            <w:rStyle w:val="Hyperlink"/>
            <w:rFonts w:ascii="Trebuchet MS" w:hAnsi="Trebuchet MS" w:cs="Times New Roman"/>
            <w:lang w:val="ru-RU"/>
          </w:rPr>
          <w:t>/</w:t>
        </w:r>
        <w:r w:rsidR="000C4878" w:rsidRPr="00D0362C">
          <w:rPr>
            <w:rStyle w:val="Hyperlink"/>
            <w:rFonts w:ascii="Trebuchet MS" w:hAnsi="Trebuchet MS" w:cs="Times New Roman"/>
          </w:rPr>
          <w:t>wp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-</w:t>
        </w:r>
        <w:r w:rsidR="000C4878" w:rsidRPr="00D0362C">
          <w:rPr>
            <w:rStyle w:val="Hyperlink"/>
            <w:rFonts w:ascii="Trebuchet MS" w:hAnsi="Trebuchet MS" w:cs="Times New Roman"/>
          </w:rPr>
          <w:t>content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/</w:t>
        </w:r>
        <w:r w:rsidR="000C4878" w:rsidRPr="00D0362C">
          <w:rPr>
            <w:rStyle w:val="Hyperlink"/>
            <w:rFonts w:ascii="Trebuchet MS" w:hAnsi="Trebuchet MS" w:cs="Times New Roman"/>
          </w:rPr>
          <w:t>uploads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/2021/01/</w:t>
        </w:r>
        <w:r w:rsidR="000C4878" w:rsidRPr="00D0362C">
          <w:rPr>
            <w:rStyle w:val="Hyperlink"/>
            <w:rFonts w:ascii="Trebuchet MS" w:hAnsi="Trebuchet MS" w:cs="Times New Roman"/>
          </w:rPr>
          <w:t>OP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_2-</w:t>
        </w:r>
        <w:r w:rsidR="000C4878" w:rsidRPr="00D0362C">
          <w:rPr>
            <w:rStyle w:val="Hyperlink"/>
            <w:rFonts w:ascii="Trebuchet MS" w:hAnsi="Trebuchet MS" w:cs="Times New Roman"/>
          </w:rPr>
          <w:t>Guidelines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_</w:t>
        </w:r>
        <w:r w:rsidR="000C4878" w:rsidRPr="00D0362C">
          <w:rPr>
            <w:rStyle w:val="Hyperlink"/>
            <w:rFonts w:ascii="Trebuchet MS" w:hAnsi="Trebuchet MS" w:cs="Times New Roman"/>
          </w:rPr>
          <w:t>Black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-</w:t>
        </w:r>
        <w:r w:rsidR="000C4878" w:rsidRPr="00D0362C">
          <w:rPr>
            <w:rStyle w:val="Hyperlink"/>
            <w:rFonts w:ascii="Trebuchet MS" w:hAnsi="Trebuchet MS" w:cs="Times New Roman"/>
          </w:rPr>
          <w:t>sea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_</w:t>
        </w:r>
        <w:r w:rsidR="000C4878" w:rsidRPr="00D0362C">
          <w:rPr>
            <w:rStyle w:val="Hyperlink"/>
            <w:rFonts w:ascii="Trebuchet MS" w:hAnsi="Trebuchet MS" w:cs="Times New Roman"/>
          </w:rPr>
          <w:t>litter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_</w:t>
        </w:r>
        <w:r w:rsidR="000C4878" w:rsidRPr="00D0362C">
          <w:rPr>
            <w:rStyle w:val="Hyperlink"/>
            <w:rFonts w:ascii="Trebuchet MS" w:hAnsi="Trebuchet MS" w:cs="Times New Roman"/>
          </w:rPr>
          <w:t>final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_</w:t>
        </w:r>
        <w:r w:rsidR="000C4878" w:rsidRPr="00D0362C">
          <w:rPr>
            <w:rStyle w:val="Hyperlink"/>
            <w:rFonts w:ascii="Trebuchet MS" w:hAnsi="Trebuchet MS" w:cs="Times New Roman"/>
          </w:rPr>
          <w:t>BG</w:t>
        </w:r>
        <w:r w:rsidR="000C4878" w:rsidRPr="00D0362C">
          <w:rPr>
            <w:rStyle w:val="Hyperlink"/>
            <w:rFonts w:ascii="Trebuchet MS" w:hAnsi="Trebuchet MS" w:cs="Times New Roman"/>
            <w:lang w:val="ru-RU"/>
          </w:rPr>
          <w:t>.</w:t>
        </w:r>
        <w:r w:rsidR="000C4878" w:rsidRPr="00D0362C">
          <w:rPr>
            <w:rStyle w:val="Hyperlink"/>
            <w:rFonts w:ascii="Trebuchet MS" w:hAnsi="Trebuchet MS" w:cs="Times New Roman"/>
          </w:rPr>
          <w:t>pdf</w:t>
        </w:r>
      </w:hyperlink>
      <w:r w:rsidR="000C4878" w:rsidRPr="00D0362C">
        <w:rPr>
          <w:rFonts w:ascii="Trebuchet MS" w:hAnsi="Trebuchet MS" w:cs="Times New Roman"/>
          <w:lang w:val="ru-RU"/>
        </w:rPr>
        <w:t>)</w:t>
      </w:r>
    </w:p>
    <w:p w14:paraId="41BD4E57" w14:textId="77777777" w:rsidR="002500E3" w:rsidRPr="00D0362C" w:rsidRDefault="002500E3" w:rsidP="006F442A">
      <w:pPr>
        <w:spacing w:after="0" w:line="240" w:lineRule="auto"/>
        <w:ind w:firstLine="720"/>
        <w:jc w:val="both"/>
        <w:rPr>
          <w:rFonts w:ascii="Trebuchet MS" w:hAnsi="Trebuchet MS" w:cs="Times New Roman"/>
          <w:lang w:val="bg-BG"/>
        </w:rPr>
      </w:pPr>
    </w:p>
    <w:p w14:paraId="08EB4E8C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1.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Определяне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на пилотна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демонстрационна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зона и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пилотни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демонстрационни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площадки</w:t>
      </w:r>
    </w:p>
    <w:p w14:paraId="463114F8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анализира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приложи </w:t>
      </w:r>
      <w:proofErr w:type="spellStart"/>
      <w:r w:rsidRPr="00D0362C">
        <w:rPr>
          <w:rFonts w:ascii="Trebuchet MS" w:hAnsi="Trebuchet MS" w:cs="Times New Roman"/>
          <w:lang w:val="ru-RU"/>
        </w:rPr>
        <w:t>всички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натрупани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lang w:val="ru-RU"/>
        </w:rPr>
        <w:t>на проекта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знания за </w:t>
      </w:r>
      <w:proofErr w:type="spellStart"/>
      <w:r w:rsidRPr="00D0362C">
        <w:rPr>
          <w:rFonts w:ascii="Trebuchet MS" w:hAnsi="Trebuchet MS" w:cs="Times New Roman"/>
          <w:lang w:val="ru-RU"/>
        </w:rPr>
        <w:t>степента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местата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замърсяване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твърди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морски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 </w:t>
      </w:r>
      <w:proofErr w:type="spellStart"/>
      <w:r w:rsidRPr="00D0362C">
        <w:rPr>
          <w:rFonts w:ascii="Trebuchet MS" w:hAnsi="Trebuchet MS" w:cs="Times New Roman"/>
          <w:lang w:val="ru-RU"/>
        </w:rPr>
        <w:t>българското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Черноморие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  <w:r w:rsidRPr="00D0362C">
        <w:rPr>
          <w:rFonts w:ascii="Trebuchet MS" w:hAnsi="Trebuchet MS" w:cs="Times New Roman"/>
          <w:b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Избраната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пилотна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демонстрационна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зона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включва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една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гореща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точка на концентрация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поне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един </w:t>
      </w:r>
      <w:proofErr w:type="spellStart"/>
      <w:r w:rsidRPr="00D0362C">
        <w:rPr>
          <w:rFonts w:ascii="Trebuchet MS" w:hAnsi="Trebuchet MS" w:cs="Times New Roman"/>
          <w:lang w:val="ru-RU"/>
        </w:rPr>
        <w:t>съществен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съпътстващ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поток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lang w:val="ru-RU"/>
        </w:rPr>
        <w:t>Пилотните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демонстрационни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площадки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подходящи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размери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които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помогнат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оценка на </w:t>
      </w:r>
      <w:proofErr w:type="spellStart"/>
      <w:r w:rsidRPr="00D0362C">
        <w:rPr>
          <w:rFonts w:ascii="Trebuchet MS" w:hAnsi="Trebuchet MS" w:cs="Times New Roman"/>
          <w:lang w:val="ru-RU"/>
        </w:rPr>
        <w:t>ефективността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избраните мерки и </w:t>
      </w:r>
      <w:proofErr w:type="spellStart"/>
      <w:r w:rsidRPr="00D0362C">
        <w:rPr>
          <w:rFonts w:ascii="Trebuchet MS" w:hAnsi="Trebuchet MS" w:cs="Times New Roman"/>
          <w:lang w:val="ru-RU"/>
        </w:rPr>
        <w:t>тяхната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приложимост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Избраните мерки и </w:t>
      </w:r>
      <w:proofErr w:type="spellStart"/>
      <w:r w:rsidRPr="00D0362C">
        <w:rPr>
          <w:rFonts w:ascii="Trebuchet MS" w:hAnsi="Trebuchet MS" w:cs="Times New Roman"/>
          <w:lang w:val="ru-RU"/>
        </w:rPr>
        <w:t>методи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оценени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изчислени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колко </w:t>
      </w:r>
      <w:proofErr w:type="spellStart"/>
      <w:r w:rsidRPr="00D0362C">
        <w:rPr>
          <w:rFonts w:ascii="Trebuchet MS" w:hAnsi="Trebuchet MS" w:cs="Times New Roman"/>
          <w:lang w:val="ru-RU"/>
        </w:rPr>
        <w:t>време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ресурси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прилагане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мерките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по-голяма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територия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чрез </w:t>
      </w:r>
      <w:proofErr w:type="spellStart"/>
      <w:r w:rsidRPr="00D0362C">
        <w:rPr>
          <w:rFonts w:ascii="Trebuchet MS" w:hAnsi="Trebuchet MS" w:cs="Times New Roman"/>
          <w:lang w:val="ru-RU"/>
        </w:rPr>
        <w:t>представяне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приблизителни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изчисления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разхода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lang w:val="ru-RU"/>
        </w:rPr>
        <w:t>на единица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площ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(в </w:t>
      </w:r>
      <w:proofErr w:type="spellStart"/>
      <w:r w:rsidRPr="00D0362C">
        <w:rPr>
          <w:rFonts w:ascii="Trebuchet MS" w:hAnsi="Trebuchet MS" w:cs="Times New Roman"/>
          <w:lang w:val="ru-RU"/>
        </w:rPr>
        <w:t>дка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). </w:t>
      </w:r>
      <w:proofErr w:type="spellStart"/>
      <w:r w:rsidRPr="00D0362C">
        <w:rPr>
          <w:rFonts w:ascii="Trebuchet MS" w:hAnsi="Trebuchet MS" w:cs="Times New Roman"/>
          <w:lang w:val="ru-RU"/>
        </w:rPr>
        <w:t>Целевата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територия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подбрана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proofErr w:type="gramStart"/>
      <w:r w:rsidRPr="00D0362C">
        <w:rPr>
          <w:rFonts w:ascii="Trebuchet MS" w:hAnsi="Trebuchet MS" w:cs="Times New Roman"/>
          <w:lang w:val="ru-RU"/>
        </w:rPr>
        <w:t>така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,че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пилотните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демонстрационни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дейности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 избраните площадки да </w:t>
      </w:r>
      <w:proofErr w:type="spellStart"/>
      <w:r w:rsidRPr="00D0362C">
        <w:rPr>
          <w:rFonts w:ascii="Trebuchet MS" w:hAnsi="Trebuchet MS" w:cs="Times New Roman"/>
          <w:lang w:val="ru-RU"/>
        </w:rPr>
        <w:t>подпомогнат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тестването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изследователски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инструменти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lang w:val="ru-RU"/>
        </w:rPr>
        <w:t>Пилотните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демонстрационни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площадки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предоставят информация за </w:t>
      </w:r>
      <w:proofErr w:type="spellStart"/>
      <w:r w:rsidRPr="00D0362C">
        <w:rPr>
          <w:rFonts w:ascii="Trebuchet MS" w:hAnsi="Trebuchet MS" w:cs="Times New Roman"/>
          <w:lang w:val="ru-RU"/>
        </w:rPr>
        <w:t>идентифициране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разрешаване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възможно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най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-много </w:t>
      </w:r>
      <w:proofErr w:type="spellStart"/>
      <w:r w:rsidRPr="00D0362C">
        <w:rPr>
          <w:rFonts w:ascii="Trebuchet MS" w:hAnsi="Trebuchet MS" w:cs="Times New Roman"/>
          <w:lang w:val="ru-RU"/>
        </w:rPr>
        <w:t>предизвикателства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свързани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твърдите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морски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lang w:val="ru-RU"/>
        </w:rPr>
        <w:t>Изборът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пилотна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демонстрационна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зона и площадки се </w:t>
      </w:r>
      <w:proofErr w:type="spellStart"/>
      <w:r w:rsidRPr="00D0362C">
        <w:rPr>
          <w:rFonts w:ascii="Trebuchet MS" w:hAnsi="Trebuchet MS" w:cs="Times New Roman"/>
          <w:lang w:val="ru-RU"/>
        </w:rPr>
        <w:t>извършва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Изпълнителя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участието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експерти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се </w:t>
      </w:r>
      <w:proofErr w:type="spellStart"/>
      <w:r w:rsidRPr="00D0362C">
        <w:rPr>
          <w:rFonts w:ascii="Trebuchet MS" w:hAnsi="Trebuchet MS" w:cs="Times New Roman"/>
          <w:lang w:val="ru-RU"/>
        </w:rPr>
        <w:t>одобрява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стартиране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2.</w:t>
      </w:r>
    </w:p>
    <w:p w14:paraId="63FE4C34" w14:textId="6567DADE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Cs/>
          <w:lang w:val="ru-RU"/>
        </w:rPr>
        <w:t>Изборът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пилотната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зона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е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продиктуван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анализите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направени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bCs/>
          <w:lang w:val="ru-RU"/>
        </w:rPr>
        <w:t>по проекта</w:t>
      </w:r>
      <w:proofErr w:type="gramEnd"/>
      <w:r>
        <w:rPr>
          <w:rFonts w:ascii="Trebuchet MS" w:hAnsi="Trebuchet MS" w:cs="Times New Roman"/>
          <w:bCs/>
          <w:lang w:val="ru-RU"/>
        </w:rPr>
        <w:t xml:space="preserve"> </w:t>
      </w:r>
      <w:r w:rsidRPr="00D0362C">
        <w:rPr>
          <w:rFonts w:ascii="Trebuchet MS" w:hAnsi="Trebuchet MS" w:cs="Times New Roman"/>
          <w:bCs/>
          <w:lang w:val="ru-RU"/>
        </w:rPr>
        <w:t xml:space="preserve">и от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желанието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таргетира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територия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която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отговаря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едновременно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следните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две условия:</w:t>
      </w:r>
    </w:p>
    <w:p w14:paraId="2DBE4620" w14:textId="77777777" w:rsidR="00D0362C" w:rsidRPr="00D0362C" w:rsidRDefault="00D0362C" w:rsidP="00D0362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rebuchet MS" w:hAnsi="Trebuchet MS" w:cs="Times New Roman"/>
          <w:bCs/>
          <w:lang w:val="ru-RU"/>
        </w:rPr>
      </w:pPr>
      <w:r w:rsidRPr="00D0362C">
        <w:rPr>
          <w:rFonts w:ascii="Trebuchet MS" w:hAnsi="Trebuchet MS" w:cs="Times New Roman"/>
          <w:bCs/>
          <w:lang w:val="ru-RU"/>
        </w:rPr>
        <w:t xml:space="preserve">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попада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в район с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повишено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замърсяване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съгласно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извършените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изследвания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bCs/>
          <w:lang w:val="ru-RU"/>
        </w:rPr>
        <w:t>по проекта</w:t>
      </w:r>
      <w:proofErr w:type="gramEnd"/>
      <w:r w:rsidRPr="00D0362C">
        <w:rPr>
          <w:rFonts w:ascii="Trebuchet MS" w:hAnsi="Trebuchet MS" w:cs="Times New Roman"/>
          <w:bCs/>
          <w:lang w:val="ru-RU"/>
        </w:rPr>
        <w:t>;</w:t>
      </w:r>
    </w:p>
    <w:p w14:paraId="77950E4A" w14:textId="77777777" w:rsidR="00D0362C" w:rsidRPr="00D0362C" w:rsidRDefault="00D0362C" w:rsidP="00D0362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rebuchet MS" w:hAnsi="Trebuchet MS" w:cs="Times New Roman"/>
          <w:bCs/>
          <w:lang w:val="ru-RU"/>
        </w:rPr>
      </w:pPr>
      <w:r w:rsidRPr="00D0362C">
        <w:rPr>
          <w:rFonts w:ascii="Trebuchet MS" w:hAnsi="Trebuchet MS" w:cs="Times New Roman"/>
          <w:bCs/>
          <w:lang w:val="ru-RU"/>
        </w:rPr>
        <w:t xml:space="preserve">да е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място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което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е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посещавано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през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летните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месеци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местни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жители и гости на гр. Бургас, с цел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осигуряване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въздействие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върху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по-широк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кръг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хора.</w:t>
      </w:r>
    </w:p>
    <w:p w14:paraId="2C5236D4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bCs/>
          <w:lang w:val="ru-RU"/>
        </w:rPr>
      </w:pPr>
    </w:p>
    <w:p w14:paraId="690E25ED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2.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Прилагане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пилотни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мерки за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замърсяването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определените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пилотни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демонстрационни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площадки</w:t>
      </w:r>
    </w:p>
    <w:p w14:paraId="5ED1D6CD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Cs/>
          <w:lang w:val="ru-RU"/>
        </w:rPr>
        <w:lastRenderedPageBreak/>
        <w:t>Изпълнителят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организира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необходимите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дейности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прилагането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пилотни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иновативни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мерки 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замърсяването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избраната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пилотна зона.</w:t>
      </w:r>
    </w:p>
    <w:p w14:paraId="332A7148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</w:p>
    <w:p w14:paraId="7E48A5D4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Cs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дейността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включва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>:</w:t>
      </w:r>
    </w:p>
    <w:p w14:paraId="440EAB94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bCs/>
          <w:i/>
          <w:lang w:val="ru-RU"/>
        </w:rPr>
      </w:pP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Обособяване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на временен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информационен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център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</w:t>
      </w:r>
    </w:p>
    <w:p w14:paraId="01D92675" w14:textId="1418896E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обособи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временен </w:t>
      </w:r>
      <w:proofErr w:type="spellStart"/>
      <w:r w:rsidRPr="00D0362C">
        <w:rPr>
          <w:rFonts w:ascii="Trebuchet MS" w:hAnsi="Trebuchet MS" w:cs="Times New Roman"/>
          <w:lang w:val="ru-RU"/>
        </w:rPr>
        <w:t>информационен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център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който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се </w:t>
      </w:r>
      <w:proofErr w:type="spellStart"/>
      <w:r w:rsidRPr="00D0362C">
        <w:rPr>
          <w:rFonts w:ascii="Trebuchet MS" w:hAnsi="Trebuchet MS" w:cs="Times New Roman"/>
          <w:lang w:val="ru-RU"/>
        </w:rPr>
        <w:t>използва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повишаване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осведомеността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местното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население и </w:t>
      </w:r>
      <w:proofErr w:type="spellStart"/>
      <w:r w:rsidRPr="00D0362C">
        <w:rPr>
          <w:rFonts w:ascii="Trebuchet MS" w:hAnsi="Trebuchet MS" w:cs="Times New Roman"/>
          <w:lang w:val="ru-RU"/>
        </w:rPr>
        <w:t>туристите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lang w:val="ru-RU"/>
        </w:rPr>
        <w:t>Информационният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център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обособен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 </w:t>
      </w:r>
      <w:proofErr w:type="spellStart"/>
      <w:r w:rsidRPr="00D0362C">
        <w:rPr>
          <w:rFonts w:ascii="Trebuchet MS" w:hAnsi="Trebuchet MS" w:cs="Times New Roman"/>
          <w:lang w:val="ru-RU"/>
        </w:rPr>
        <w:t>атрактивен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начин, </w:t>
      </w:r>
      <w:proofErr w:type="spellStart"/>
      <w:r w:rsidRPr="00D0362C">
        <w:rPr>
          <w:rFonts w:ascii="Trebuchet MS" w:hAnsi="Trebuchet MS" w:cs="Times New Roman"/>
          <w:lang w:val="ru-RU"/>
        </w:rPr>
        <w:t>така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че да </w:t>
      </w:r>
      <w:proofErr w:type="spellStart"/>
      <w:r w:rsidRPr="00D0362C">
        <w:rPr>
          <w:rFonts w:ascii="Trebuchet MS" w:hAnsi="Trebuchet MS" w:cs="Times New Roman"/>
          <w:lang w:val="ru-RU"/>
        </w:rPr>
        <w:t>привлече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вниманието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почиващите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към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проблемите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свързани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със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замърсяването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(например </w:t>
      </w:r>
      <w:proofErr w:type="spellStart"/>
      <w:r w:rsidRPr="00D0362C">
        <w:rPr>
          <w:rFonts w:ascii="Trebuchet MS" w:hAnsi="Trebuchet MS" w:cs="Times New Roman"/>
          <w:lang w:val="ru-RU"/>
        </w:rPr>
        <w:t>излязла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употреба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каравана, лодка и др., </w:t>
      </w:r>
      <w:proofErr w:type="spellStart"/>
      <w:r w:rsidRPr="00D0362C">
        <w:rPr>
          <w:rFonts w:ascii="Trebuchet MS" w:hAnsi="Trebuchet MS" w:cs="Times New Roman"/>
          <w:lang w:val="ru-RU"/>
        </w:rPr>
        <w:t>която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е </w:t>
      </w:r>
      <w:proofErr w:type="spellStart"/>
      <w:r w:rsidRPr="00D0362C">
        <w:rPr>
          <w:rFonts w:ascii="Trebuchet MS" w:hAnsi="Trebuchet MS" w:cs="Times New Roman"/>
          <w:lang w:val="ru-RU"/>
        </w:rPr>
        <w:t>изрисувана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 </w:t>
      </w:r>
      <w:proofErr w:type="spellStart"/>
      <w:r w:rsidRPr="00D0362C">
        <w:rPr>
          <w:rFonts w:ascii="Trebuchet MS" w:hAnsi="Trebuchet MS" w:cs="Times New Roman"/>
          <w:lang w:val="ru-RU"/>
        </w:rPr>
        <w:t>подходящ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начин).</w:t>
      </w:r>
    </w:p>
    <w:p w14:paraId="02A51A3E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Обособяването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информационния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център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предварително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съгласувано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най-малко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1 </w:t>
      </w:r>
      <w:proofErr w:type="spellStart"/>
      <w:r w:rsidRPr="00D0362C">
        <w:rPr>
          <w:rFonts w:ascii="Trebuchet MS" w:hAnsi="Trebuchet MS" w:cs="Times New Roman"/>
          <w:lang w:val="ru-RU"/>
        </w:rPr>
        <w:t>месец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планираната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дата за </w:t>
      </w:r>
      <w:proofErr w:type="spellStart"/>
      <w:r w:rsidRPr="00D0362C">
        <w:rPr>
          <w:rFonts w:ascii="Trebuchet MS" w:hAnsi="Trebuchet MS" w:cs="Times New Roman"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осигури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всички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разрешителни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неговото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lang w:val="ru-RU"/>
        </w:rPr>
        <w:t>/</w:t>
      </w:r>
      <w:proofErr w:type="spellStart"/>
      <w:r w:rsidRPr="00D0362C">
        <w:rPr>
          <w:rFonts w:ascii="Trebuchet MS" w:hAnsi="Trebuchet MS" w:cs="Times New Roman"/>
          <w:lang w:val="ru-RU"/>
        </w:rPr>
        <w:t>обособяване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ако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такива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</w:p>
    <w:p w14:paraId="12EC77CC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</w:p>
    <w:p w14:paraId="14BC8B39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bCs/>
          <w:i/>
          <w:lang w:val="ru-RU"/>
        </w:rPr>
      </w:pP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временни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съоръжения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разделно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събиране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отпадъци</w:t>
      </w:r>
      <w:proofErr w:type="spellEnd"/>
    </w:p>
    <w:p w14:paraId="2035CBD1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bCs/>
          <w:lang w:val="ru-RU"/>
        </w:rPr>
        <w:t>Съоръженията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разделно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събиране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разположени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удобно 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почиващите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места,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така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че да се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насърчи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тяхното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използване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Съоръженията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не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обикновени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кофи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атрактивни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по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външен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вид и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привличащи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вниманието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хората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. Те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могат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направени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атрактивна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форма или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изрисувани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по начин, по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който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привличат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вниманието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>.</w:t>
      </w:r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Върху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тях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е </w:t>
      </w:r>
      <w:proofErr w:type="spellStart"/>
      <w:r w:rsidRPr="00D0362C">
        <w:rPr>
          <w:rFonts w:ascii="Trebuchet MS" w:hAnsi="Trebuchet MS" w:cs="Times New Roman"/>
          <w:lang w:val="ru-RU"/>
        </w:rPr>
        <w:t>препоръчително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изрисувани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тематични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илюстрации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или да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изписани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любопитни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факти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количеството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ресурси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които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биха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могли да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спестени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lang w:val="ru-RU"/>
        </w:rPr>
        <w:t>резултат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разделното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събиране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тяхното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последващо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рециклиране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4AD8C47F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Cs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постави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не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по-малко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от три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съоръжения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събиране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. </w:t>
      </w:r>
    </w:p>
    <w:p w14:paraId="78F70CE8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Мястото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временните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съоръжения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разделно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събиране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предварително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съгласувано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най-малко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1 </w:t>
      </w:r>
      <w:proofErr w:type="spellStart"/>
      <w:r w:rsidRPr="00D0362C">
        <w:rPr>
          <w:rFonts w:ascii="Trebuchet MS" w:hAnsi="Trebuchet MS" w:cs="Times New Roman"/>
          <w:lang w:val="ru-RU"/>
        </w:rPr>
        <w:t>месец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планираната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дата за </w:t>
      </w:r>
      <w:proofErr w:type="spellStart"/>
      <w:r w:rsidRPr="00D0362C">
        <w:rPr>
          <w:rFonts w:ascii="Trebuchet MS" w:hAnsi="Trebuchet MS" w:cs="Times New Roman"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осигури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всички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разрешителни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тяхното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ако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такива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необходими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38B71924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</w:p>
    <w:p w14:paraId="634C5377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bCs/>
          <w:i/>
          <w:lang w:val="ru-RU"/>
        </w:rPr>
      </w:pP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Провеждане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на публично мероприятие и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популяризиране</w:t>
      </w:r>
      <w:proofErr w:type="spellEnd"/>
      <w:r w:rsidRPr="00D0362C">
        <w:rPr>
          <w:rFonts w:ascii="Trebuchet MS" w:hAnsi="Trebuchet MS" w:cs="Times New Roman"/>
          <w:b/>
          <w:bCs/>
          <w:i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bCs/>
          <w:i/>
          <w:lang w:val="ru-RU"/>
        </w:rPr>
        <w:t>мярката</w:t>
      </w:r>
      <w:proofErr w:type="spellEnd"/>
    </w:p>
    <w:p w14:paraId="022AF0D3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С цел </w:t>
      </w:r>
      <w:proofErr w:type="spellStart"/>
      <w:r w:rsidRPr="00D0362C">
        <w:rPr>
          <w:rFonts w:ascii="Trebuchet MS" w:hAnsi="Trebuchet MS" w:cs="Times New Roman"/>
          <w:lang w:val="ru-RU"/>
        </w:rPr>
        <w:t>въвличането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повече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заинтересовани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лица и </w:t>
      </w:r>
      <w:proofErr w:type="spellStart"/>
      <w:r w:rsidRPr="00D0362C">
        <w:rPr>
          <w:rFonts w:ascii="Trebuchet MS" w:hAnsi="Trebuchet MS" w:cs="Times New Roman"/>
          <w:lang w:val="ru-RU"/>
        </w:rPr>
        <w:t>повишаване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заинтересоваността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почиващите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организира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кампания, </w:t>
      </w:r>
      <w:proofErr w:type="spellStart"/>
      <w:r w:rsidRPr="00D0362C">
        <w:rPr>
          <w:rFonts w:ascii="Trebuchet MS" w:hAnsi="Trebuchet MS" w:cs="Times New Roman"/>
          <w:lang w:val="ru-RU"/>
        </w:rPr>
        <w:t>която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може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включва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провеждане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фотоконкурс, конкурс за рисунка или </w:t>
      </w:r>
      <w:proofErr w:type="spellStart"/>
      <w:r w:rsidRPr="00D0362C">
        <w:rPr>
          <w:rFonts w:ascii="Trebuchet MS" w:hAnsi="Trebuchet MS" w:cs="Times New Roman"/>
          <w:lang w:val="ru-RU"/>
        </w:rPr>
        <w:t>друго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подходящо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мероприятие. </w:t>
      </w:r>
      <w:proofErr w:type="spellStart"/>
      <w:r w:rsidRPr="00D0362C">
        <w:rPr>
          <w:rFonts w:ascii="Trebuchet MS" w:hAnsi="Trebuchet MS" w:cs="Times New Roman"/>
          <w:lang w:val="ru-RU"/>
        </w:rPr>
        <w:t>Целта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е да се определят </w:t>
      </w:r>
      <w:proofErr w:type="spellStart"/>
      <w:r w:rsidRPr="00D0362C">
        <w:rPr>
          <w:rFonts w:ascii="Trebuchet MS" w:hAnsi="Trebuchet MS" w:cs="Times New Roman"/>
          <w:lang w:val="ru-RU"/>
        </w:rPr>
        <w:t>графичните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материали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(снимки/рисунки/анимации и </w:t>
      </w:r>
      <w:proofErr w:type="spellStart"/>
      <w:r w:rsidRPr="00D0362C">
        <w:rPr>
          <w:rFonts w:ascii="Trebuchet MS" w:hAnsi="Trebuchet MS" w:cs="Times New Roman"/>
          <w:lang w:val="ru-RU"/>
        </w:rPr>
        <w:t>други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), </w:t>
      </w:r>
      <w:proofErr w:type="spellStart"/>
      <w:r w:rsidRPr="00D0362C">
        <w:rPr>
          <w:rFonts w:ascii="Trebuchet MS" w:hAnsi="Trebuchet MS" w:cs="Times New Roman"/>
          <w:lang w:val="ru-RU"/>
        </w:rPr>
        <w:t>които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изобразени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върху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информационния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център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съоръженията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разделно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събиране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4465740B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Cs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също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така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изработи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атрактивни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информационни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табели,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които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поставени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около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информационния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център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съоръженията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събиране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и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подходящи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места по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плажната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ивица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. </w:t>
      </w:r>
      <w:r w:rsidRPr="00D0362C">
        <w:rPr>
          <w:rFonts w:ascii="Trebuchet MS" w:hAnsi="Trebuchet MS" w:cs="Times New Roman"/>
          <w:lang w:val="ru-RU"/>
        </w:rPr>
        <w:t xml:space="preserve">На </w:t>
      </w:r>
      <w:proofErr w:type="spellStart"/>
      <w:r w:rsidRPr="00D0362C">
        <w:rPr>
          <w:rFonts w:ascii="Trebuchet MS" w:hAnsi="Trebuchet MS" w:cs="Times New Roman"/>
          <w:lang w:val="ru-RU"/>
        </w:rPr>
        <w:t>тези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табели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изписана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информация, </w:t>
      </w:r>
      <w:proofErr w:type="spellStart"/>
      <w:r w:rsidRPr="00D0362C">
        <w:rPr>
          <w:rFonts w:ascii="Trebuchet MS" w:hAnsi="Trebuchet MS" w:cs="Times New Roman"/>
          <w:lang w:val="ru-RU"/>
        </w:rPr>
        <w:t>свързана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напр.: кои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могат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се </w:t>
      </w:r>
      <w:proofErr w:type="spellStart"/>
      <w:r w:rsidRPr="00D0362C">
        <w:rPr>
          <w:rFonts w:ascii="Trebuchet MS" w:hAnsi="Trebuchet MS" w:cs="Times New Roman"/>
          <w:lang w:val="ru-RU"/>
        </w:rPr>
        <w:t>рециклират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кои – не; </w:t>
      </w:r>
      <w:proofErr w:type="spellStart"/>
      <w:r w:rsidRPr="00D0362C">
        <w:rPr>
          <w:rFonts w:ascii="Trebuchet MS" w:hAnsi="Trebuchet MS" w:cs="Times New Roman"/>
          <w:lang w:val="ru-RU"/>
        </w:rPr>
        <w:t>какви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ползите от </w:t>
      </w:r>
      <w:proofErr w:type="spellStart"/>
      <w:r w:rsidRPr="00D0362C">
        <w:rPr>
          <w:rFonts w:ascii="Trebuchet MS" w:hAnsi="Trebuchet MS" w:cs="Times New Roman"/>
          <w:lang w:val="ru-RU"/>
        </w:rPr>
        <w:t>рециклирането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; </w:t>
      </w:r>
      <w:proofErr w:type="spellStart"/>
      <w:r w:rsidRPr="00D0362C">
        <w:rPr>
          <w:rFonts w:ascii="Trebuchet MS" w:hAnsi="Trebuchet MS" w:cs="Times New Roman"/>
          <w:lang w:val="ru-RU"/>
        </w:rPr>
        <w:t>защо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не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се </w:t>
      </w:r>
      <w:proofErr w:type="spellStart"/>
      <w:r w:rsidRPr="00D0362C">
        <w:rPr>
          <w:rFonts w:ascii="Trebuchet MS" w:hAnsi="Trebuchet MS" w:cs="Times New Roman"/>
          <w:lang w:val="ru-RU"/>
        </w:rPr>
        <w:t>депонират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които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рециклируеми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до </w:t>
      </w:r>
      <w:proofErr w:type="spellStart"/>
      <w:r w:rsidRPr="00D0362C">
        <w:rPr>
          <w:rFonts w:ascii="Trebuchet MS" w:hAnsi="Trebuchet MS" w:cs="Times New Roman"/>
          <w:lang w:val="ru-RU"/>
        </w:rPr>
        <w:t>какво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води </w:t>
      </w:r>
      <w:proofErr w:type="spellStart"/>
      <w:r w:rsidRPr="00D0362C">
        <w:rPr>
          <w:rFonts w:ascii="Trebuchet MS" w:hAnsi="Trebuchet MS" w:cs="Times New Roman"/>
          <w:lang w:val="ru-RU"/>
        </w:rPr>
        <w:t>това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; колко </w:t>
      </w:r>
      <w:proofErr w:type="spellStart"/>
      <w:r w:rsidRPr="00D0362C">
        <w:rPr>
          <w:rFonts w:ascii="Trebuchet MS" w:hAnsi="Trebuchet MS" w:cs="Times New Roman"/>
          <w:lang w:val="ru-RU"/>
        </w:rPr>
        <w:t>време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отнема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различните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типове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се </w:t>
      </w:r>
      <w:proofErr w:type="spellStart"/>
      <w:r w:rsidRPr="00D0362C">
        <w:rPr>
          <w:rFonts w:ascii="Trebuchet MS" w:hAnsi="Trebuchet MS" w:cs="Times New Roman"/>
          <w:lang w:val="ru-RU"/>
        </w:rPr>
        <w:t>разградят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напълно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; до </w:t>
      </w:r>
      <w:proofErr w:type="spellStart"/>
      <w:r w:rsidRPr="00D0362C">
        <w:rPr>
          <w:rFonts w:ascii="Trebuchet MS" w:hAnsi="Trebuchet MS" w:cs="Times New Roman"/>
          <w:lang w:val="ru-RU"/>
        </w:rPr>
        <w:t>каква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степен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вредят на </w:t>
      </w:r>
      <w:proofErr w:type="spellStart"/>
      <w:r w:rsidRPr="00D0362C">
        <w:rPr>
          <w:rFonts w:ascii="Trebuchet MS" w:hAnsi="Trebuchet MS" w:cs="Times New Roman"/>
          <w:lang w:val="ru-RU"/>
        </w:rPr>
        <w:t>морските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организми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т.н.;</w:t>
      </w:r>
    </w:p>
    <w:p w14:paraId="032195FB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Cs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2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е с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продължителност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от минимум 7 дни,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като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след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нейното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приключване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представи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надлежно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събрана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статистическа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информация,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която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включва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най-малко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следните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данни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: количество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разделно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събрани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брой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участници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кампаниите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>.</w:t>
      </w:r>
    </w:p>
    <w:p w14:paraId="3A836958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Обособяването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информационния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център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предварително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съгласувано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най-малко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1 </w:t>
      </w:r>
      <w:proofErr w:type="spellStart"/>
      <w:r w:rsidRPr="00D0362C">
        <w:rPr>
          <w:rFonts w:ascii="Trebuchet MS" w:hAnsi="Trebuchet MS" w:cs="Times New Roman"/>
          <w:lang w:val="ru-RU"/>
        </w:rPr>
        <w:t>месец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планираната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дата за </w:t>
      </w:r>
      <w:proofErr w:type="spellStart"/>
      <w:r w:rsidRPr="00D0362C">
        <w:rPr>
          <w:rFonts w:ascii="Trebuchet MS" w:hAnsi="Trebuchet MS" w:cs="Times New Roman"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осигури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всички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разрешителни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lang w:val="ru-RU"/>
        </w:rPr>
        <w:t>/</w:t>
      </w:r>
      <w:proofErr w:type="spellStart"/>
      <w:r w:rsidRPr="00D0362C">
        <w:rPr>
          <w:rFonts w:ascii="Trebuchet MS" w:hAnsi="Trebuchet MS" w:cs="Times New Roman"/>
          <w:lang w:val="ru-RU"/>
        </w:rPr>
        <w:t>обособяване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ако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такива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</w:p>
    <w:p w14:paraId="5E6D206C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</w:p>
    <w:p w14:paraId="1B81BCB5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bCs/>
          <w:lang w:val="ru-RU"/>
        </w:rPr>
      </w:pP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3. Пилотно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демонстрационно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прилагане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на мерки за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замърсяването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крайбрежната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зона с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носени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вливащите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се в </w:t>
      </w: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t>морето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реки</w:t>
      </w:r>
    </w:p>
    <w:p w14:paraId="5B312DB1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Cs/>
          <w:lang w:val="ru-RU"/>
        </w:rPr>
      </w:pPr>
      <w:r w:rsidRPr="00D0362C">
        <w:rPr>
          <w:rFonts w:ascii="Trebuchet MS" w:hAnsi="Trebuchet MS" w:cs="Times New Roman"/>
          <w:bCs/>
          <w:lang w:val="ru-RU"/>
        </w:rPr>
        <w:t xml:space="preserve">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посочен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участък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bCs/>
          <w:lang w:val="ru-RU"/>
        </w:rPr>
        <w:t>от река</w:t>
      </w:r>
      <w:proofErr w:type="gramEnd"/>
      <w:r w:rsidRPr="00D0362C">
        <w:rPr>
          <w:rFonts w:ascii="Trebuchet MS" w:hAnsi="Trebuchet MS" w:cs="Times New Roman"/>
          <w:bCs/>
          <w:lang w:val="ru-RU"/>
        </w:rPr>
        <w:t xml:space="preserve">/канал от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Черноморското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крайбрежие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демонстрира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техники за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 на уноса на </w:t>
      </w:r>
      <w:proofErr w:type="spellStart"/>
      <w:r w:rsidRPr="00D0362C">
        <w:rPr>
          <w:rFonts w:ascii="Trebuchet MS" w:hAnsi="Trebuchet MS" w:cs="Times New Roman"/>
          <w:bCs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bCs/>
          <w:lang w:val="ru-RU"/>
        </w:rPr>
        <w:t xml:space="preserve">. </w:t>
      </w:r>
    </w:p>
    <w:p w14:paraId="08B2B326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lastRenderedPageBreak/>
        <w:t>Изпълнителят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демонстрира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иновативен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метод за </w:t>
      </w:r>
      <w:proofErr w:type="spellStart"/>
      <w:r w:rsidRPr="00D0362C">
        <w:rPr>
          <w:rFonts w:ascii="Trebuchet MS" w:hAnsi="Trebuchet MS" w:cs="Times New Roman"/>
          <w:lang w:val="ru-RU"/>
        </w:rPr>
        <w:t>улавяне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носените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водното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течение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</w:p>
    <w:p w14:paraId="4A8F7619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Методът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включва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улавяне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чрез </w:t>
      </w:r>
      <w:proofErr w:type="spellStart"/>
      <w:r w:rsidRPr="00D0362C">
        <w:rPr>
          <w:rFonts w:ascii="Trebuchet MS" w:hAnsi="Trebuchet MS" w:cs="Times New Roman"/>
          <w:lang w:val="ru-RU"/>
        </w:rPr>
        <w:t>поставяне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/временно </w:t>
      </w:r>
      <w:proofErr w:type="spellStart"/>
      <w:r w:rsidRPr="00D0362C">
        <w:rPr>
          <w:rFonts w:ascii="Trebuchet MS" w:hAnsi="Trebuchet MS" w:cs="Times New Roman"/>
          <w:lang w:val="ru-RU"/>
        </w:rPr>
        <w:t>изграждане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преградно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съоръжение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повърхността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водния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обект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(напр. </w:t>
      </w:r>
      <w:proofErr w:type="spellStart"/>
      <w:r w:rsidRPr="00D0362C">
        <w:rPr>
          <w:rFonts w:ascii="Trebuchet MS" w:hAnsi="Trebuchet MS" w:cs="Times New Roman"/>
          <w:lang w:val="ru-RU"/>
        </w:rPr>
        <w:t>тръби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мрежи или </w:t>
      </w:r>
      <w:proofErr w:type="spellStart"/>
      <w:r w:rsidRPr="00D0362C">
        <w:rPr>
          <w:rFonts w:ascii="Trebuchet MS" w:hAnsi="Trebuchet MS" w:cs="Times New Roman"/>
          <w:lang w:val="ru-RU"/>
        </w:rPr>
        <w:t>друго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), </w:t>
      </w:r>
      <w:proofErr w:type="spellStart"/>
      <w:r w:rsidRPr="00D0362C">
        <w:rPr>
          <w:rFonts w:ascii="Trebuchet MS" w:hAnsi="Trebuchet MS" w:cs="Times New Roman"/>
          <w:lang w:val="ru-RU"/>
        </w:rPr>
        <w:t>които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плаващи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да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закрепени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така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че да </w:t>
      </w:r>
      <w:proofErr w:type="spellStart"/>
      <w:r w:rsidRPr="00D0362C">
        <w:rPr>
          <w:rFonts w:ascii="Trebuchet MS" w:hAnsi="Trebuchet MS" w:cs="Times New Roman"/>
          <w:lang w:val="ru-RU"/>
        </w:rPr>
        <w:t>свързват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двата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бряга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(или по друг </w:t>
      </w:r>
      <w:proofErr w:type="spellStart"/>
      <w:r w:rsidRPr="00D0362C">
        <w:rPr>
          <w:rFonts w:ascii="Trebuchet MS" w:hAnsi="Trebuchet MS" w:cs="Times New Roman"/>
          <w:lang w:val="ru-RU"/>
        </w:rPr>
        <w:t>подходящ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начин) на </w:t>
      </w:r>
      <w:proofErr w:type="spellStart"/>
      <w:r w:rsidRPr="00D0362C">
        <w:rPr>
          <w:rFonts w:ascii="Trebuchet MS" w:hAnsi="Trebuchet MS" w:cs="Times New Roman"/>
          <w:lang w:val="ru-RU"/>
        </w:rPr>
        <w:t>натоварени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река/канал, </w:t>
      </w:r>
      <w:proofErr w:type="spellStart"/>
      <w:r w:rsidRPr="00D0362C">
        <w:rPr>
          <w:rFonts w:ascii="Trebuchet MS" w:hAnsi="Trebuchet MS" w:cs="Times New Roman"/>
          <w:lang w:val="ru-RU"/>
        </w:rPr>
        <w:t>вливащи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се </w:t>
      </w:r>
      <w:proofErr w:type="spellStart"/>
      <w:r w:rsidRPr="00D0362C">
        <w:rPr>
          <w:rFonts w:ascii="Trebuchet MS" w:hAnsi="Trebuchet MS" w:cs="Times New Roman"/>
          <w:lang w:val="ru-RU"/>
        </w:rPr>
        <w:t>непосредствено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lang w:val="ru-RU"/>
        </w:rPr>
        <w:t>морето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По </w:t>
      </w:r>
      <w:proofErr w:type="spellStart"/>
      <w:r w:rsidRPr="00D0362C">
        <w:rPr>
          <w:rFonts w:ascii="Trebuchet MS" w:hAnsi="Trebuchet MS" w:cs="Times New Roman"/>
          <w:lang w:val="ru-RU"/>
        </w:rPr>
        <w:t>този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начин те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изпълняват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ролята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lang w:val="ru-RU"/>
        </w:rPr>
        <w:t>на преграда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плаващите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повърхността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(</w:t>
      </w:r>
      <w:proofErr w:type="spellStart"/>
      <w:r w:rsidRPr="00D0362C">
        <w:rPr>
          <w:rFonts w:ascii="Trebuchet MS" w:hAnsi="Trebuchet MS" w:cs="Times New Roman"/>
          <w:lang w:val="ru-RU"/>
        </w:rPr>
        <w:t>предимно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пластмасови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) и да </w:t>
      </w:r>
      <w:proofErr w:type="spellStart"/>
      <w:r w:rsidRPr="00D0362C">
        <w:rPr>
          <w:rFonts w:ascii="Trebuchet MS" w:hAnsi="Trebuchet MS" w:cs="Times New Roman"/>
          <w:lang w:val="ru-RU"/>
        </w:rPr>
        <w:t>позволяват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събирането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както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тяхното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последващо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рециклиране</w:t>
      </w:r>
      <w:proofErr w:type="spellEnd"/>
      <w:r w:rsidRPr="00D0362C">
        <w:rPr>
          <w:rFonts w:ascii="Trebuchet MS" w:hAnsi="Trebuchet MS" w:cs="Times New Roman"/>
          <w:lang w:val="ru-RU"/>
        </w:rPr>
        <w:t>/</w:t>
      </w:r>
      <w:proofErr w:type="spellStart"/>
      <w:r w:rsidRPr="00D0362C">
        <w:rPr>
          <w:rFonts w:ascii="Trebuchet MS" w:hAnsi="Trebuchet MS" w:cs="Times New Roman"/>
          <w:lang w:val="ru-RU"/>
        </w:rPr>
        <w:t>обезвреждане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</w:t>
      </w:r>
      <w:proofErr w:type="spellStart"/>
      <w:r w:rsidRPr="00D0362C">
        <w:rPr>
          <w:rFonts w:ascii="Trebuchet MS" w:hAnsi="Trebuchet MS" w:cs="Times New Roman"/>
          <w:lang w:val="ru-RU"/>
        </w:rPr>
        <w:t>Съоръженията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не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постоянни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а да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сравнително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лесни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демонтиране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с цел </w:t>
      </w:r>
      <w:proofErr w:type="spellStart"/>
      <w:r w:rsidRPr="00D0362C">
        <w:rPr>
          <w:rFonts w:ascii="Trebuchet MS" w:hAnsi="Trebuchet MS" w:cs="Times New Roman"/>
          <w:lang w:val="ru-RU"/>
        </w:rPr>
        <w:t>потенциалното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им </w:t>
      </w:r>
      <w:proofErr w:type="spellStart"/>
      <w:r w:rsidRPr="00D0362C">
        <w:rPr>
          <w:rFonts w:ascii="Trebuchet MS" w:hAnsi="Trebuchet MS" w:cs="Times New Roman"/>
          <w:lang w:val="ru-RU"/>
        </w:rPr>
        <w:t>използване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на </w:t>
      </w:r>
      <w:proofErr w:type="spellStart"/>
      <w:r w:rsidRPr="00D0362C">
        <w:rPr>
          <w:rFonts w:ascii="Trebuchet MS" w:hAnsi="Trebuchet MS" w:cs="Times New Roman"/>
          <w:lang w:val="ru-RU"/>
        </w:rPr>
        <w:t>други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места. </w:t>
      </w:r>
      <w:proofErr w:type="spellStart"/>
      <w:r w:rsidRPr="00D0362C">
        <w:rPr>
          <w:rFonts w:ascii="Trebuchet MS" w:hAnsi="Trebuchet MS" w:cs="Times New Roman"/>
          <w:lang w:val="ru-RU"/>
        </w:rPr>
        <w:t>Съоръженията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остават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собственост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Изпълнителя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демонтажа им е </w:t>
      </w:r>
      <w:proofErr w:type="spellStart"/>
      <w:r w:rsidRPr="00D0362C">
        <w:rPr>
          <w:rFonts w:ascii="Trebuchet MS" w:hAnsi="Trebuchet MS" w:cs="Times New Roman"/>
          <w:lang w:val="ru-RU"/>
        </w:rPr>
        <w:t>негово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задължение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7CB266E2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Почиставнето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съоръжението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 </w:t>
      </w:r>
      <w:proofErr w:type="spellStart"/>
      <w:r w:rsidRPr="00D0362C">
        <w:rPr>
          <w:rFonts w:ascii="Trebuchet MS" w:hAnsi="Trebuchet MS" w:cs="Times New Roman"/>
          <w:lang w:val="ru-RU"/>
        </w:rPr>
        <w:t>време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демонстрацията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е </w:t>
      </w:r>
      <w:proofErr w:type="spellStart"/>
      <w:r w:rsidRPr="00D0362C">
        <w:rPr>
          <w:rFonts w:ascii="Trebuchet MS" w:hAnsi="Trebuchet MS" w:cs="Times New Roman"/>
          <w:lang w:val="ru-RU"/>
        </w:rPr>
        <w:t>задължение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6321E915" w14:textId="77777777" w:rsidR="00D0362C" w:rsidRPr="00D0362C" w:rsidRDefault="00D0362C" w:rsidP="00D0362C">
      <w:pPr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При </w:t>
      </w:r>
      <w:proofErr w:type="spellStart"/>
      <w:r w:rsidRPr="00D0362C">
        <w:rPr>
          <w:rFonts w:ascii="Trebuchet MS" w:hAnsi="Trebuchet MS" w:cs="Times New Roman"/>
          <w:lang w:val="ru-RU"/>
        </w:rPr>
        <w:t>възникване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издаване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разрешителни</w:t>
      </w:r>
      <w:proofErr w:type="spellEnd"/>
      <w:r w:rsidRPr="00D0362C">
        <w:rPr>
          <w:rFonts w:ascii="Trebuchet MS" w:hAnsi="Trebuchet MS" w:cs="Times New Roman"/>
          <w:lang w:val="ru-RU"/>
        </w:rPr>
        <w:t>/</w:t>
      </w:r>
      <w:proofErr w:type="spellStart"/>
      <w:r w:rsidRPr="00D0362C">
        <w:rPr>
          <w:rFonts w:ascii="Trebuchet MS" w:hAnsi="Trebuchet MS" w:cs="Times New Roman"/>
          <w:lang w:val="ru-RU"/>
        </w:rPr>
        <w:t>съгласувателни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документи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lang w:val="ru-RU"/>
        </w:rPr>
        <w:t>съответствие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българското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национално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законодателство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те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осигурени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054AE2D2" w14:textId="11E18784" w:rsidR="00D0362C" w:rsidRPr="00D0362C" w:rsidRDefault="00D0362C" w:rsidP="00D0362C">
      <w:pPr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осигури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едно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събитие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включващо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участието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lang w:val="ru-RU"/>
        </w:rPr>
        <w:t>на представители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всички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заинтересовани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групи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 проекта, а именно:</w:t>
      </w:r>
    </w:p>
    <w:p w14:paraId="24EC5068" w14:textId="77777777" w:rsidR="00D0362C" w:rsidRPr="00D0362C" w:rsidRDefault="00D0362C" w:rsidP="00D0362C">
      <w:pPr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Times New Roman"/>
        </w:rPr>
      </w:pPr>
      <w:proofErr w:type="spellStart"/>
      <w:r w:rsidRPr="00D0362C">
        <w:rPr>
          <w:rFonts w:ascii="Trebuchet MS" w:hAnsi="Trebuchet MS" w:cs="Times New Roman"/>
        </w:rPr>
        <w:t>местна</w:t>
      </w:r>
      <w:proofErr w:type="spellEnd"/>
      <w:r w:rsidRPr="00D0362C">
        <w:rPr>
          <w:rFonts w:ascii="Trebuchet MS" w:hAnsi="Trebuchet MS" w:cs="Times New Roman"/>
        </w:rPr>
        <w:t xml:space="preserve"> </w:t>
      </w:r>
      <w:proofErr w:type="spellStart"/>
      <w:r w:rsidRPr="00D0362C">
        <w:rPr>
          <w:rFonts w:ascii="Trebuchet MS" w:hAnsi="Trebuchet MS" w:cs="Times New Roman"/>
        </w:rPr>
        <w:t>власт</w:t>
      </w:r>
      <w:proofErr w:type="spellEnd"/>
      <w:r w:rsidRPr="00D0362C">
        <w:rPr>
          <w:rFonts w:ascii="Trebuchet MS" w:hAnsi="Trebuchet MS" w:cs="Times New Roman"/>
        </w:rPr>
        <w:t>;</w:t>
      </w:r>
    </w:p>
    <w:p w14:paraId="18D56F83" w14:textId="77777777" w:rsidR="00D0362C" w:rsidRPr="00D0362C" w:rsidRDefault="00D0362C" w:rsidP="00D0362C">
      <w:pPr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Times New Roman"/>
        </w:rPr>
      </w:pPr>
      <w:proofErr w:type="spellStart"/>
      <w:r w:rsidRPr="00D0362C">
        <w:rPr>
          <w:rFonts w:ascii="Trebuchet MS" w:hAnsi="Trebuchet MS" w:cs="Times New Roman"/>
        </w:rPr>
        <w:t>регионална</w:t>
      </w:r>
      <w:proofErr w:type="spellEnd"/>
      <w:r w:rsidRPr="00D0362C">
        <w:rPr>
          <w:rFonts w:ascii="Trebuchet MS" w:hAnsi="Trebuchet MS" w:cs="Times New Roman"/>
        </w:rPr>
        <w:t xml:space="preserve"> </w:t>
      </w:r>
      <w:proofErr w:type="spellStart"/>
      <w:r w:rsidRPr="00D0362C">
        <w:rPr>
          <w:rFonts w:ascii="Trebuchet MS" w:hAnsi="Trebuchet MS" w:cs="Times New Roman"/>
        </w:rPr>
        <w:t>власт</w:t>
      </w:r>
      <w:proofErr w:type="spellEnd"/>
      <w:r w:rsidRPr="00D0362C">
        <w:rPr>
          <w:rFonts w:ascii="Trebuchet MS" w:hAnsi="Trebuchet MS" w:cs="Times New Roman"/>
        </w:rPr>
        <w:t>;</w:t>
      </w:r>
    </w:p>
    <w:p w14:paraId="4F23C43D" w14:textId="77777777" w:rsidR="00D0362C" w:rsidRPr="00D0362C" w:rsidRDefault="00D0362C" w:rsidP="00D0362C">
      <w:pPr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Times New Roman"/>
        </w:rPr>
      </w:pPr>
      <w:proofErr w:type="spellStart"/>
      <w:r w:rsidRPr="00D0362C">
        <w:rPr>
          <w:rFonts w:ascii="Trebuchet MS" w:hAnsi="Trebuchet MS" w:cs="Times New Roman"/>
        </w:rPr>
        <w:t>национална</w:t>
      </w:r>
      <w:proofErr w:type="spellEnd"/>
      <w:r w:rsidRPr="00D0362C">
        <w:rPr>
          <w:rFonts w:ascii="Trebuchet MS" w:hAnsi="Trebuchet MS" w:cs="Times New Roman"/>
        </w:rPr>
        <w:t xml:space="preserve"> </w:t>
      </w:r>
      <w:proofErr w:type="spellStart"/>
      <w:r w:rsidRPr="00D0362C">
        <w:rPr>
          <w:rFonts w:ascii="Trebuchet MS" w:hAnsi="Trebuchet MS" w:cs="Times New Roman"/>
        </w:rPr>
        <w:t>власт</w:t>
      </w:r>
      <w:proofErr w:type="spellEnd"/>
      <w:r w:rsidRPr="00D0362C">
        <w:rPr>
          <w:rFonts w:ascii="Trebuchet MS" w:hAnsi="Trebuchet MS" w:cs="Times New Roman"/>
        </w:rPr>
        <w:t>;</w:t>
      </w:r>
    </w:p>
    <w:p w14:paraId="2A2C3539" w14:textId="77777777" w:rsidR="00D0362C" w:rsidRPr="00D0362C" w:rsidRDefault="00D0362C" w:rsidP="00D0362C">
      <w:pPr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заинтересовани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групи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в </w:t>
      </w:r>
      <w:proofErr w:type="spellStart"/>
      <w:r w:rsidRPr="00D0362C">
        <w:rPr>
          <w:rFonts w:ascii="Trebuchet MS" w:hAnsi="Trebuchet MS" w:cs="Times New Roman"/>
          <w:lang w:val="ru-RU"/>
        </w:rPr>
        <w:t>това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число НПО;</w:t>
      </w:r>
    </w:p>
    <w:p w14:paraId="7D02961C" w14:textId="77777777" w:rsidR="00D0362C" w:rsidRPr="00D0362C" w:rsidRDefault="00D0362C" w:rsidP="00D0362C">
      <w:pPr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Times New Roman"/>
        </w:rPr>
      </w:pPr>
      <w:proofErr w:type="spellStart"/>
      <w:r w:rsidRPr="00D0362C">
        <w:rPr>
          <w:rFonts w:ascii="Trebuchet MS" w:hAnsi="Trebuchet MS" w:cs="Times New Roman"/>
        </w:rPr>
        <w:t>висши</w:t>
      </w:r>
      <w:proofErr w:type="spellEnd"/>
      <w:r w:rsidRPr="00D0362C">
        <w:rPr>
          <w:rFonts w:ascii="Trebuchet MS" w:hAnsi="Trebuchet MS" w:cs="Times New Roman"/>
        </w:rPr>
        <w:t xml:space="preserve"> </w:t>
      </w:r>
      <w:proofErr w:type="spellStart"/>
      <w:r w:rsidRPr="00D0362C">
        <w:rPr>
          <w:rFonts w:ascii="Trebuchet MS" w:hAnsi="Trebuchet MS" w:cs="Times New Roman"/>
        </w:rPr>
        <w:t>учебни</w:t>
      </w:r>
      <w:proofErr w:type="spellEnd"/>
      <w:r w:rsidRPr="00D0362C">
        <w:rPr>
          <w:rFonts w:ascii="Trebuchet MS" w:hAnsi="Trebuchet MS" w:cs="Times New Roman"/>
        </w:rPr>
        <w:t xml:space="preserve"> </w:t>
      </w:r>
      <w:proofErr w:type="spellStart"/>
      <w:r w:rsidRPr="00D0362C">
        <w:rPr>
          <w:rFonts w:ascii="Trebuchet MS" w:hAnsi="Trebuchet MS" w:cs="Times New Roman"/>
        </w:rPr>
        <w:t>заведения</w:t>
      </w:r>
      <w:proofErr w:type="spellEnd"/>
      <w:r w:rsidRPr="00D0362C">
        <w:rPr>
          <w:rFonts w:ascii="Trebuchet MS" w:hAnsi="Trebuchet MS" w:cs="Times New Roman"/>
        </w:rPr>
        <w:t>;</w:t>
      </w:r>
    </w:p>
    <w:p w14:paraId="6745982C" w14:textId="77777777" w:rsidR="00D0362C" w:rsidRPr="00D0362C" w:rsidRDefault="00D0362C" w:rsidP="00D0362C">
      <w:pPr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училища и/или </w:t>
      </w:r>
      <w:proofErr w:type="spellStart"/>
      <w:r w:rsidRPr="00D0362C">
        <w:rPr>
          <w:rFonts w:ascii="Trebuchet MS" w:hAnsi="Trebuchet MS" w:cs="Times New Roman"/>
          <w:lang w:val="ru-RU"/>
        </w:rPr>
        <w:t>обучителни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центрове</w:t>
      </w:r>
      <w:proofErr w:type="spellEnd"/>
      <w:r w:rsidRPr="00D0362C">
        <w:rPr>
          <w:rFonts w:ascii="Trebuchet MS" w:hAnsi="Trebuchet MS" w:cs="Times New Roman"/>
          <w:lang w:val="ru-RU"/>
        </w:rPr>
        <w:t>;</w:t>
      </w:r>
    </w:p>
    <w:p w14:paraId="73EBAE51" w14:textId="77777777" w:rsidR="00D0362C" w:rsidRPr="00D0362C" w:rsidRDefault="00D0362C" w:rsidP="00D0362C">
      <w:pPr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Times New Roman"/>
        </w:rPr>
      </w:pPr>
      <w:proofErr w:type="spellStart"/>
      <w:r w:rsidRPr="00D0362C">
        <w:rPr>
          <w:rFonts w:ascii="Trebuchet MS" w:hAnsi="Trebuchet MS" w:cs="Times New Roman"/>
        </w:rPr>
        <w:t>широка</w:t>
      </w:r>
      <w:proofErr w:type="spellEnd"/>
      <w:r w:rsidRPr="00D0362C">
        <w:rPr>
          <w:rFonts w:ascii="Trebuchet MS" w:hAnsi="Trebuchet MS" w:cs="Times New Roman"/>
        </w:rPr>
        <w:t xml:space="preserve"> </w:t>
      </w:r>
      <w:proofErr w:type="spellStart"/>
      <w:r w:rsidRPr="00D0362C">
        <w:rPr>
          <w:rFonts w:ascii="Trebuchet MS" w:hAnsi="Trebuchet MS" w:cs="Times New Roman"/>
        </w:rPr>
        <w:t>общественост</w:t>
      </w:r>
      <w:proofErr w:type="spellEnd"/>
      <w:r w:rsidRPr="00D0362C">
        <w:rPr>
          <w:rFonts w:ascii="Trebuchet MS" w:hAnsi="Trebuchet MS" w:cs="Times New Roman"/>
        </w:rPr>
        <w:t>;</w:t>
      </w:r>
    </w:p>
    <w:p w14:paraId="338B4D91" w14:textId="77777777" w:rsidR="00D0362C" w:rsidRPr="00D0362C" w:rsidRDefault="00D0362C" w:rsidP="00D0362C">
      <w:pPr>
        <w:pStyle w:val="ListParagraph"/>
        <w:spacing w:after="0" w:line="240" w:lineRule="auto"/>
        <w:ind w:left="0" w:firstLine="720"/>
        <w:jc w:val="both"/>
        <w:rPr>
          <w:rFonts w:ascii="Trebuchet MS" w:hAnsi="Trebuchet MS" w:cs="Times New Roman"/>
        </w:rPr>
      </w:pPr>
    </w:p>
    <w:p w14:paraId="022B7C23" w14:textId="77777777" w:rsidR="00D0362C" w:rsidRPr="00D0362C" w:rsidRDefault="00D0362C" w:rsidP="00D0362C">
      <w:pPr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По </w:t>
      </w:r>
      <w:proofErr w:type="spellStart"/>
      <w:r w:rsidRPr="00D0362C">
        <w:rPr>
          <w:rFonts w:ascii="Trebuchet MS" w:hAnsi="Trebuchet MS" w:cs="Times New Roman"/>
          <w:lang w:val="ru-RU"/>
        </w:rPr>
        <w:t>време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събитието</w:t>
      </w:r>
      <w:proofErr w:type="spellEnd"/>
      <w:r w:rsidRPr="00D0362C">
        <w:rPr>
          <w:rFonts w:ascii="Trebuchet MS" w:hAnsi="Trebuchet MS" w:cs="Times New Roman"/>
          <w:lang w:val="ru-RU"/>
        </w:rPr>
        <w:t>/</w:t>
      </w:r>
      <w:proofErr w:type="spellStart"/>
      <w:r w:rsidRPr="00D0362C">
        <w:rPr>
          <w:rFonts w:ascii="Trebuchet MS" w:hAnsi="Trebuchet MS" w:cs="Times New Roman"/>
          <w:lang w:val="ru-RU"/>
        </w:rPr>
        <w:t>ята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разпространена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информацията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3. Информация за </w:t>
      </w:r>
      <w:proofErr w:type="spellStart"/>
      <w:r w:rsidRPr="00D0362C">
        <w:rPr>
          <w:rFonts w:ascii="Trebuchet MS" w:hAnsi="Trebuchet MS" w:cs="Times New Roman"/>
          <w:lang w:val="ru-RU"/>
        </w:rPr>
        <w:t>събитието</w:t>
      </w:r>
      <w:proofErr w:type="spellEnd"/>
      <w:r w:rsidRPr="00D0362C">
        <w:rPr>
          <w:rFonts w:ascii="Trebuchet MS" w:hAnsi="Trebuchet MS" w:cs="Times New Roman"/>
          <w:lang w:val="ru-RU"/>
        </w:rPr>
        <w:t>/</w:t>
      </w:r>
      <w:proofErr w:type="spellStart"/>
      <w:r w:rsidRPr="00D0362C">
        <w:rPr>
          <w:rFonts w:ascii="Trebuchet MS" w:hAnsi="Trebuchet MS" w:cs="Times New Roman"/>
          <w:lang w:val="ru-RU"/>
        </w:rPr>
        <w:t>ята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трябва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разпространени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чрез </w:t>
      </w:r>
      <w:proofErr w:type="spellStart"/>
      <w:r w:rsidRPr="00D0362C">
        <w:rPr>
          <w:rFonts w:ascii="Trebuchet MS" w:hAnsi="Trebuchet MS" w:cs="Times New Roman"/>
          <w:lang w:val="ru-RU"/>
        </w:rPr>
        <w:t>средствата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масова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информация, </w:t>
      </w:r>
      <w:proofErr w:type="spellStart"/>
      <w:r w:rsidRPr="00D0362C">
        <w:rPr>
          <w:rFonts w:ascii="Trebuchet MS" w:hAnsi="Trebuchet MS" w:cs="Times New Roman"/>
          <w:lang w:val="ru-RU"/>
        </w:rPr>
        <w:t>така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че да </w:t>
      </w:r>
      <w:proofErr w:type="spellStart"/>
      <w:r w:rsidRPr="00D0362C">
        <w:rPr>
          <w:rFonts w:ascii="Trebuchet MS" w:hAnsi="Trebuchet MS" w:cs="Times New Roman"/>
          <w:lang w:val="ru-RU"/>
        </w:rPr>
        <w:t>достигне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до максимален </w:t>
      </w:r>
      <w:proofErr w:type="spellStart"/>
      <w:r w:rsidRPr="00D0362C">
        <w:rPr>
          <w:rFonts w:ascii="Trebuchet MS" w:hAnsi="Trebuchet MS" w:cs="Times New Roman"/>
          <w:lang w:val="ru-RU"/>
        </w:rPr>
        <w:t>брой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представители на </w:t>
      </w:r>
      <w:proofErr w:type="spellStart"/>
      <w:r w:rsidRPr="00D0362C">
        <w:rPr>
          <w:rFonts w:ascii="Trebuchet MS" w:hAnsi="Trebuchet MS" w:cs="Times New Roman"/>
          <w:lang w:val="ru-RU"/>
        </w:rPr>
        <w:t>заинтересованите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групи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5945F0A1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bCs/>
          <w:lang w:val="ru-RU"/>
        </w:rPr>
      </w:pPr>
    </w:p>
    <w:p w14:paraId="6B2D26E1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b/>
          <w:lang w:val="ru-RU"/>
        </w:rPr>
      </w:pPr>
      <w:proofErr w:type="spellStart"/>
      <w:r w:rsidRPr="00D0362C">
        <w:rPr>
          <w:rFonts w:ascii="Trebuchet MS" w:hAnsi="Trebuchet MS" w:cs="Times New Roman"/>
          <w:b/>
          <w:bCs/>
          <w:lang w:val="ru-RU"/>
        </w:rPr>
        <w:lastRenderedPageBreak/>
        <w:t>Дейност</w:t>
      </w:r>
      <w:proofErr w:type="spellEnd"/>
      <w:r w:rsidRPr="00D0362C">
        <w:rPr>
          <w:rFonts w:ascii="Trebuchet MS" w:hAnsi="Trebuchet MS" w:cs="Times New Roman"/>
          <w:b/>
          <w:bCs/>
          <w:lang w:val="ru-RU"/>
        </w:rPr>
        <w:t xml:space="preserve"> 4</w:t>
      </w:r>
      <w:r w:rsidRPr="00D0362C">
        <w:rPr>
          <w:rFonts w:ascii="Trebuchet MS" w:hAnsi="Trebuchet MS" w:cs="Times New Roman"/>
          <w:lang w:val="ru-RU"/>
        </w:rPr>
        <w:t xml:space="preserve">. </w:t>
      </w:r>
      <w:r w:rsidRPr="00D0362C">
        <w:rPr>
          <w:rFonts w:ascii="Trebuchet MS" w:hAnsi="Trebuchet MS" w:cs="Times New Roman"/>
          <w:b/>
          <w:lang w:val="ru-RU"/>
        </w:rPr>
        <w:t xml:space="preserve">Оценка на </w:t>
      </w:r>
      <w:proofErr w:type="spellStart"/>
      <w:r w:rsidRPr="00D0362C">
        <w:rPr>
          <w:rFonts w:ascii="Trebuchet MS" w:hAnsi="Trebuchet MS" w:cs="Times New Roman"/>
          <w:b/>
          <w:lang w:val="ru-RU"/>
        </w:rPr>
        <w:t>ефективността</w:t>
      </w:r>
      <w:proofErr w:type="spellEnd"/>
      <w:r w:rsidRPr="00D0362C">
        <w:rPr>
          <w:rFonts w:ascii="Trebuchet MS" w:hAnsi="Trebuchet MS" w:cs="Times New Roman"/>
          <w:b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lang w:val="ru-RU"/>
        </w:rPr>
        <w:t>предложените</w:t>
      </w:r>
      <w:proofErr w:type="spellEnd"/>
      <w:r w:rsidRPr="00D0362C">
        <w:rPr>
          <w:rFonts w:ascii="Trebuchet MS" w:hAnsi="Trebuchet MS" w:cs="Times New Roman"/>
          <w:b/>
          <w:lang w:val="ru-RU"/>
        </w:rPr>
        <w:t xml:space="preserve"> мерки и </w:t>
      </w:r>
      <w:proofErr w:type="spellStart"/>
      <w:r w:rsidRPr="00D0362C">
        <w:rPr>
          <w:rFonts w:ascii="Trebuchet MS" w:hAnsi="Trebuchet MS" w:cs="Times New Roman"/>
          <w:b/>
          <w:lang w:val="ru-RU"/>
        </w:rPr>
        <w:t>тяхната</w:t>
      </w:r>
      <w:proofErr w:type="spellEnd"/>
      <w:r w:rsidRPr="00D0362C">
        <w:rPr>
          <w:rFonts w:ascii="Trebuchet MS" w:hAnsi="Trebuchet MS" w:cs="Times New Roman"/>
          <w:b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lang w:val="ru-RU"/>
        </w:rPr>
        <w:t>приложимост</w:t>
      </w:r>
      <w:proofErr w:type="spellEnd"/>
      <w:r w:rsidRPr="00D0362C">
        <w:rPr>
          <w:rFonts w:ascii="Trebuchet MS" w:hAnsi="Trebuchet MS" w:cs="Times New Roman"/>
          <w:b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b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b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b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b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b/>
          <w:lang w:val="ru-RU"/>
        </w:rPr>
        <w:t>крайбрежните</w:t>
      </w:r>
      <w:proofErr w:type="spellEnd"/>
      <w:r w:rsidRPr="00D0362C">
        <w:rPr>
          <w:rFonts w:ascii="Trebuchet MS" w:hAnsi="Trebuchet MS" w:cs="Times New Roman"/>
          <w:b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b/>
          <w:lang w:val="ru-RU"/>
        </w:rPr>
        <w:t>райони</w:t>
      </w:r>
      <w:proofErr w:type="spellEnd"/>
      <w:r w:rsidRPr="00D0362C">
        <w:rPr>
          <w:rFonts w:ascii="Trebuchet MS" w:hAnsi="Trebuchet MS" w:cs="Times New Roman"/>
          <w:b/>
          <w:lang w:val="ru-RU"/>
        </w:rPr>
        <w:t xml:space="preserve">. </w:t>
      </w:r>
    </w:p>
    <w:p w14:paraId="3E398724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В </w:t>
      </w:r>
      <w:proofErr w:type="spellStart"/>
      <w:r w:rsidRPr="00D0362C">
        <w:rPr>
          <w:rFonts w:ascii="Trebuchet MS" w:hAnsi="Trebuchet MS" w:cs="Times New Roman"/>
          <w:lang w:val="ru-RU"/>
        </w:rPr>
        <w:t>процеса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тази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Изпълнителят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направи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оценка на </w:t>
      </w:r>
      <w:proofErr w:type="spellStart"/>
      <w:r w:rsidRPr="00D0362C">
        <w:rPr>
          <w:rFonts w:ascii="Trebuchet MS" w:hAnsi="Trebuchet MS" w:cs="Times New Roman"/>
          <w:lang w:val="ru-RU"/>
        </w:rPr>
        <w:t>приложените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мерки и </w:t>
      </w:r>
      <w:proofErr w:type="spellStart"/>
      <w:r w:rsidRPr="00D0362C">
        <w:rPr>
          <w:rFonts w:ascii="Trebuchet MS" w:hAnsi="Trebuchet MS" w:cs="Times New Roman"/>
          <w:lang w:val="ru-RU"/>
        </w:rPr>
        <w:t>използваните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методи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да определи колко </w:t>
      </w:r>
      <w:proofErr w:type="spellStart"/>
      <w:r w:rsidRPr="00D0362C">
        <w:rPr>
          <w:rFonts w:ascii="Trebuchet MS" w:hAnsi="Trebuchet MS" w:cs="Times New Roman"/>
          <w:lang w:val="ru-RU"/>
        </w:rPr>
        <w:t>време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какви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ресурси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ще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прилагане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мерките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по-голяма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територия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чрез </w:t>
      </w:r>
      <w:proofErr w:type="spellStart"/>
      <w:r w:rsidRPr="00D0362C">
        <w:rPr>
          <w:rFonts w:ascii="Trebuchet MS" w:hAnsi="Trebuchet MS" w:cs="Times New Roman"/>
          <w:lang w:val="ru-RU"/>
        </w:rPr>
        <w:t>представяне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приблизителни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изчисления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разхода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lang w:val="ru-RU"/>
        </w:rPr>
        <w:t>на единица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площ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(в </w:t>
      </w:r>
      <w:proofErr w:type="spellStart"/>
      <w:r w:rsidRPr="00D0362C">
        <w:rPr>
          <w:rFonts w:ascii="Trebuchet MS" w:hAnsi="Trebuchet MS" w:cs="Times New Roman"/>
          <w:lang w:val="ru-RU"/>
        </w:rPr>
        <w:t>дка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). </w:t>
      </w:r>
    </w:p>
    <w:p w14:paraId="40023E3B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По </w:t>
      </w:r>
      <w:proofErr w:type="spellStart"/>
      <w:r w:rsidRPr="00D0362C">
        <w:rPr>
          <w:rFonts w:ascii="Trebuchet MS" w:hAnsi="Trebuchet MS" w:cs="Times New Roman"/>
          <w:lang w:val="ru-RU"/>
        </w:rPr>
        <w:t>време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набира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статистическа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информация, необходима за </w:t>
      </w:r>
      <w:proofErr w:type="spellStart"/>
      <w:r w:rsidRPr="00D0362C">
        <w:rPr>
          <w:rFonts w:ascii="Trebuchet MS" w:hAnsi="Trebuchet MS" w:cs="Times New Roman"/>
          <w:lang w:val="ru-RU"/>
        </w:rPr>
        <w:t>последващи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анализи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311A2238" w14:textId="77777777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4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включва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но без да се </w:t>
      </w:r>
      <w:proofErr w:type="spellStart"/>
      <w:r w:rsidRPr="00D0362C">
        <w:rPr>
          <w:rFonts w:ascii="Trebuchet MS" w:hAnsi="Trebuchet MS" w:cs="Times New Roman"/>
          <w:lang w:val="ru-RU"/>
        </w:rPr>
        <w:t>ограничава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до:</w:t>
      </w:r>
    </w:p>
    <w:p w14:paraId="529F8E71" w14:textId="77777777" w:rsidR="00D0362C" w:rsidRPr="00D0362C" w:rsidRDefault="00D0362C" w:rsidP="00D0362C">
      <w:pPr>
        <w:pStyle w:val="ListParagraph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Анализ на </w:t>
      </w:r>
      <w:proofErr w:type="spellStart"/>
      <w:r w:rsidRPr="00D0362C">
        <w:rPr>
          <w:rFonts w:ascii="Trebuchet MS" w:hAnsi="Trebuchet MS" w:cs="Times New Roman"/>
          <w:lang w:val="ru-RU"/>
        </w:rPr>
        <w:t>събраните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– </w:t>
      </w:r>
      <w:proofErr w:type="spellStart"/>
      <w:r w:rsidRPr="00D0362C">
        <w:rPr>
          <w:rFonts w:ascii="Trebuchet MS" w:hAnsi="Trebuchet MS" w:cs="Times New Roman"/>
          <w:lang w:val="ru-RU"/>
        </w:rPr>
        <w:t>събраните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lang w:val="ru-RU"/>
        </w:rPr>
        <w:t>резултат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прилагане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предложените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мерки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анализирани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определяне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техния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вид, количество и </w:t>
      </w:r>
      <w:proofErr w:type="spellStart"/>
      <w:r w:rsidRPr="00D0362C">
        <w:rPr>
          <w:rFonts w:ascii="Trebuchet MS" w:hAnsi="Trebuchet MS" w:cs="Times New Roman"/>
          <w:lang w:val="ru-RU"/>
        </w:rPr>
        <w:t>възможен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източник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както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за </w:t>
      </w:r>
      <w:proofErr w:type="spellStart"/>
      <w:r w:rsidRPr="00D0362C">
        <w:rPr>
          <w:rFonts w:ascii="Trebuchet MS" w:hAnsi="Trebuchet MS" w:cs="Times New Roman"/>
          <w:lang w:val="ru-RU"/>
        </w:rPr>
        <w:t>предлагане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подходящи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мерки за </w:t>
      </w:r>
      <w:proofErr w:type="spellStart"/>
      <w:r w:rsidRPr="00D0362C">
        <w:rPr>
          <w:rFonts w:ascii="Trebuchet MS" w:hAnsi="Trebuchet MS" w:cs="Times New Roman"/>
          <w:lang w:val="ru-RU"/>
        </w:rPr>
        <w:t>тяхното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предотвратяване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при </w:t>
      </w:r>
      <w:proofErr w:type="spellStart"/>
      <w:r w:rsidRPr="00D0362C">
        <w:rPr>
          <w:rFonts w:ascii="Trebuchet MS" w:hAnsi="Trebuchet MS" w:cs="Times New Roman"/>
          <w:lang w:val="ru-RU"/>
        </w:rPr>
        <w:t>източника</w:t>
      </w:r>
      <w:proofErr w:type="spellEnd"/>
      <w:r w:rsidRPr="00D0362C">
        <w:rPr>
          <w:rFonts w:ascii="Trebuchet MS" w:hAnsi="Trebuchet MS" w:cs="Times New Roman"/>
          <w:lang w:val="ru-RU"/>
        </w:rPr>
        <w:t>;</w:t>
      </w:r>
    </w:p>
    <w:p w14:paraId="4E28658F" w14:textId="77777777" w:rsidR="00D0362C" w:rsidRPr="00D0362C" w:rsidRDefault="00D0362C" w:rsidP="00D0362C">
      <w:pPr>
        <w:pStyle w:val="ListParagraph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Определяне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тенденциите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количествата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– </w:t>
      </w:r>
      <w:proofErr w:type="gramStart"/>
      <w:r w:rsidRPr="00D0362C">
        <w:rPr>
          <w:rFonts w:ascii="Trebuchet MS" w:hAnsi="Trebuchet MS" w:cs="Times New Roman"/>
          <w:lang w:val="ru-RU"/>
        </w:rPr>
        <w:t>на база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събраните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определени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тенденциите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нарастване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или </w:t>
      </w:r>
      <w:proofErr w:type="spellStart"/>
      <w:r w:rsidRPr="00D0362C">
        <w:rPr>
          <w:rFonts w:ascii="Trebuchet MS" w:hAnsi="Trebuchet MS" w:cs="Times New Roman"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количеството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>;</w:t>
      </w:r>
    </w:p>
    <w:p w14:paraId="7ECCF6FD" w14:textId="77777777" w:rsidR="00D0362C" w:rsidRPr="00D0362C" w:rsidRDefault="00D0362C" w:rsidP="00D0362C">
      <w:pPr>
        <w:pStyle w:val="ListParagraph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Оценка на </w:t>
      </w:r>
      <w:proofErr w:type="spellStart"/>
      <w:r w:rsidRPr="00D0362C">
        <w:rPr>
          <w:rFonts w:ascii="Trebuchet MS" w:hAnsi="Trebuchet MS" w:cs="Times New Roman"/>
          <w:lang w:val="ru-RU"/>
        </w:rPr>
        <w:t>ефективността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приложните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мерки –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извършена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два </w:t>
      </w:r>
      <w:proofErr w:type="spellStart"/>
      <w:r w:rsidRPr="00D0362C">
        <w:rPr>
          <w:rFonts w:ascii="Trebuchet MS" w:hAnsi="Trebuchet MS" w:cs="Times New Roman"/>
          <w:lang w:val="ru-RU"/>
        </w:rPr>
        <w:t>етапа</w:t>
      </w:r>
      <w:proofErr w:type="spellEnd"/>
      <w:r w:rsidRPr="00D0362C">
        <w:rPr>
          <w:rFonts w:ascii="Trebuchet MS" w:hAnsi="Trebuchet MS" w:cs="Times New Roman"/>
          <w:lang w:val="ru-RU"/>
        </w:rPr>
        <w:t>:</w:t>
      </w:r>
    </w:p>
    <w:p w14:paraId="182C3229" w14:textId="77777777" w:rsidR="00D0362C" w:rsidRPr="00D0362C" w:rsidRDefault="00D0362C" w:rsidP="00D0362C">
      <w:pPr>
        <w:pStyle w:val="ListParagraph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Въз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основа на </w:t>
      </w:r>
      <w:proofErr w:type="spellStart"/>
      <w:r w:rsidRPr="00D0362C">
        <w:rPr>
          <w:rFonts w:ascii="Trebuchet MS" w:hAnsi="Trebuchet MS" w:cs="Times New Roman"/>
          <w:lang w:val="ru-RU"/>
        </w:rPr>
        <w:t>събраните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количества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(в </w:t>
      </w:r>
      <w:proofErr w:type="spellStart"/>
      <w:r w:rsidRPr="00D0362C">
        <w:rPr>
          <w:rFonts w:ascii="Trebuchet MS" w:hAnsi="Trebuchet MS" w:cs="Times New Roman"/>
          <w:lang w:val="ru-RU"/>
        </w:rPr>
        <w:t>процеса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3)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анализирана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ефективността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приложената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мярка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при </w:t>
      </w:r>
      <w:proofErr w:type="spellStart"/>
      <w:r w:rsidRPr="00D0362C">
        <w:rPr>
          <w:rFonts w:ascii="Trebuchet MS" w:hAnsi="Trebuchet MS" w:cs="Times New Roman"/>
          <w:lang w:val="ru-RU"/>
        </w:rPr>
        <w:t>необходимост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изготвен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план за </w:t>
      </w:r>
      <w:proofErr w:type="spellStart"/>
      <w:r w:rsidRPr="00D0362C">
        <w:rPr>
          <w:rFonts w:ascii="Trebuchet MS" w:hAnsi="Trebuchet MS" w:cs="Times New Roman"/>
          <w:lang w:val="ru-RU"/>
        </w:rPr>
        <w:t>повишаване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нейната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ефективност</w:t>
      </w:r>
      <w:proofErr w:type="spellEnd"/>
      <w:r w:rsidRPr="00D0362C">
        <w:rPr>
          <w:rFonts w:ascii="Trebuchet MS" w:hAnsi="Trebuchet MS" w:cs="Times New Roman"/>
          <w:lang w:val="ru-RU"/>
        </w:rPr>
        <w:t>;</w:t>
      </w:r>
    </w:p>
    <w:p w14:paraId="728D183F" w14:textId="77777777" w:rsidR="00D0362C" w:rsidRPr="00D0362C" w:rsidRDefault="00D0362C" w:rsidP="00D0362C">
      <w:pPr>
        <w:pStyle w:val="ListParagraph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Провеждане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анкети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оценка на </w:t>
      </w:r>
      <w:proofErr w:type="spellStart"/>
      <w:r w:rsidRPr="00D0362C">
        <w:rPr>
          <w:rFonts w:ascii="Trebuchet MS" w:hAnsi="Trebuchet MS" w:cs="Times New Roman"/>
          <w:lang w:val="ru-RU"/>
        </w:rPr>
        <w:t>ефективността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2 и за </w:t>
      </w:r>
      <w:proofErr w:type="spellStart"/>
      <w:r w:rsidRPr="00D0362C">
        <w:rPr>
          <w:rFonts w:ascii="Trebuchet MS" w:hAnsi="Trebuchet MS" w:cs="Times New Roman"/>
          <w:lang w:val="ru-RU"/>
        </w:rPr>
        <w:t>отчитане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нивото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повишаване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осведомеността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. За </w:t>
      </w:r>
      <w:proofErr w:type="spellStart"/>
      <w:r w:rsidRPr="00D0362C">
        <w:rPr>
          <w:rFonts w:ascii="Trebuchet MS" w:hAnsi="Trebuchet MS" w:cs="Times New Roman"/>
          <w:lang w:val="ru-RU"/>
        </w:rPr>
        <w:t>тази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цел на определен </w:t>
      </w:r>
      <w:proofErr w:type="spellStart"/>
      <w:r w:rsidRPr="00D0362C">
        <w:rPr>
          <w:rFonts w:ascii="Trebuchet MS" w:hAnsi="Trebuchet MS" w:cs="Times New Roman"/>
          <w:lang w:val="ru-RU"/>
        </w:rPr>
        <w:t>брой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лица (минимум 50) </w:t>
      </w:r>
      <w:proofErr w:type="spellStart"/>
      <w:r w:rsidRPr="00D0362C">
        <w:rPr>
          <w:rFonts w:ascii="Trebuchet MS" w:hAnsi="Trebuchet MS" w:cs="Times New Roman"/>
          <w:lang w:val="ru-RU"/>
        </w:rPr>
        <w:t>следва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да </w:t>
      </w:r>
      <w:proofErr w:type="spellStart"/>
      <w:r w:rsidRPr="00D0362C">
        <w:rPr>
          <w:rFonts w:ascii="Trebuchet MS" w:hAnsi="Trebuchet MS" w:cs="Times New Roman"/>
          <w:lang w:val="ru-RU"/>
        </w:rPr>
        <w:t>бъдат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проведени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анкети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преди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 </w:t>
      </w:r>
      <w:proofErr w:type="spellStart"/>
      <w:r w:rsidRPr="00D0362C">
        <w:rPr>
          <w:rFonts w:ascii="Trebuchet MS" w:hAnsi="Trebuchet MS" w:cs="Times New Roman"/>
          <w:lang w:val="ru-RU"/>
        </w:rPr>
        <w:t>време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след </w:t>
      </w:r>
      <w:proofErr w:type="spellStart"/>
      <w:r w:rsidRPr="00D0362C">
        <w:rPr>
          <w:rFonts w:ascii="Trebuchet MS" w:hAnsi="Trebuchet MS" w:cs="Times New Roman"/>
          <w:lang w:val="ru-RU"/>
        </w:rPr>
        <w:t>приключването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й. </w:t>
      </w:r>
      <w:proofErr w:type="spellStart"/>
      <w:r w:rsidRPr="00D0362C">
        <w:rPr>
          <w:rFonts w:ascii="Trebuchet MS" w:hAnsi="Trebuchet MS" w:cs="Times New Roman"/>
          <w:lang w:val="ru-RU"/>
        </w:rPr>
        <w:t>Целта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първата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анкета е да се определи </w:t>
      </w:r>
      <w:proofErr w:type="spellStart"/>
      <w:r w:rsidRPr="00D0362C">
        <w:rPr>
          <w:rFonts w:ascii="Trebuchet MS" w:hAnsi="Trebuchet MS" w:cs="Times New Roman"/>
          <w:lang w:val="ru-RU"/>
        </w:rPr>
        <w:t>нивото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знания и интерес по отношение на </w:t>
      </w:r>
      <w:proofErr w:type="spellStart"/>
      <w:r w:rsidRPr="00D0362C">
        <w:rPr>
          <w:rFonts w:ascii="Trebuchet MS" w:hAnsi="Trebuchet MS" w:cs="Times New Roman"/>
          <w:lang w:val="ru-RU"/>
        </w:rPr>
        <w:t>морските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а на </w:t>
      </w:r>
      <w:proofErr w:type="spellStart"/>
      <w:r w:rsidRPr="00D0362C">
        <w:rPr>
          <w:rFonts w:ascii="Trebuchet MS" w:hAnsi="Trebuchet MS" w:cs="Times New Roman"/>
          <w:lang w:val="ru-RU"/>
        </w:rPr>
        <w:t>последната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– да се установи до </w:t>
      </w:r>
      <w:proofErr w:type="spellStart"/>
      <w:r w:rsidRPr="00D0362C">
        <w:rPr>
          <w:rFonts w:ascii="Trebuchet MS" w:hAnsi="Trebuchet MS" w:cs="Times New Roman"/>
          <w:lang w:val="ru-RU"/>
        </w:rPr>
        <w:t>каква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степен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е повлияло на </w:t>
      </w:r>
      <w:proofErr w:type="spellStart"/>
      <w:r w:rsidRPr="00D0362C">
        <w:rPr>
          <w:rFonts w:ascii="Trebuchet MS" w:hAnsi="Trebuchet MS" w:cs="Times New Roman"/>
          <w:lang w:val="ru-RU"/>
        </w:rPr>
        <w:t>осведомеността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участниците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да се </w:t>
      </w:r>
      <w:proofErr w:type="spellStart"/>
      <w:r w:rsidRPr="00D0362C">
        <w:rPr>
          <w:rFonts w:ascii="Trebuchet MS" w:hAnsi="Trebuchet MS" w:cs="Times New Roman"/>
          <w:lang w:val="ru-RU"/>
        </w:rPr>
        <w:t>направи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оценка на </w:t>
      </w:r>
      <w:proofErr w:type="spellStart"/>
      <w:r w:rsidRPr="00D0362C">
        <w:rPr>
          <w:rFonts w:ascii="Trebuchet MS" w:hAnsi="Trebuchet MS" w:cs="Times New Roman"/>
          <w:lang w:val="ru-RU"/>
        </w:rPr>
        <w:t>готовността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им за </w:t>
      </w:r>
      <w:proofErr w:type="spellStart"/>
      <w:r w:rsidRPr="00D0362C">
        <w:rPr>
          <w:rFonts w:ascii="Trebuchet MS" w:hAnsi="Trebuchet MS" w:cs="Times New Roman"/>
          <w:lang w:val="ru-RU"/>
        </w:rPr>
        <w:t>включване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в </w:t>
      </w:r>
      <w:proofErr w:type="spellStart"/>
      <w:r w:rsidRPr="00D0362C">
        <w:rPr>
          <w:rFonts w:ascii="Trebuchet MS" w:hAnsi="Trebuchet MS" w:cs="Times New Roman"/>
          <w:lang w:val="ru-RU"/>
        </w:rPr>
        <w:t>събития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за </w:t>
      </w:r>
      <w:proofErr w:type="spellStart"/>
      <w:r w:rsidRPr="00D0362C">
        <w:rPr>
          <w:rFonts w:ascii="Trebuchet MS" w:hAnsi="Trebuchet MS" w:cs="Times New Roman"/>
          <w:lang w:val="ru-RU"/>
        </w:rPr>
        <w:t>директно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морските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29E8226C" w14:textId="6CB90AD5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Основната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цел на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включени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lang w:val="ru-RU"/>
        </w:rPr>
        <w:t>в обхвата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настоящата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обществена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поръчка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е за определен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демонстрационен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участък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пилотно да се приложат мерки за </w:t>
      </w:r>
      <w:proofErr w:type="spellStart"/>
      <w:r w:rsidRPr="00D0362C">
        <w:rPr>
          <w:rFonts w:ascii="Trebuchet MS" w:hAnsi="Trebuchet MS" w:cs="Times New Roman"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да се </w:t>
      </w:r>
      <w:proofErr w:type="spellStart"/>
      <w:r w:rsidRPr="00D0362C">
        <w:rPr>
          <w:rFonts w:ascii="Trebuchet MS" w:hAnsi="Trebuchet MS" w:cs="Times New Roman"/>
          <w:lang w:val="ru-RU"/>
        </w:rPr>
        <w:t>осигурят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опит и знания за </w:t>
      </w:r>
      <w:proofErr w:type="spellStart"/>
      <w:r w:rsidRPr="00D0362C">
        <w:rPr>
          <w:rFonts w:ascii="Trebuchet MS" w:hAnsi="Trebuchet MS" w:cs="Times New Roman"/>
          <w:lang w:val="ru-RU"/>
        </w:rPr>
        <w:t>по-нататъшното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прилагане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тези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мерки в </w:t>
      </w:r>
      <w:proofErr w:type="spellStart"/>
      <w:r w:rsidRPr="00D0362C">
        <w:rPr>
          <w:rFonts w:ascii="Trebuchet MS" w:hAnsi="Trebuchet MS" w:cs="Times New Roman"/>
          <w:lang w:val="ru-RU"/>
        </w:rPr>
        <w:t>по-голяма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територия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497D54B0" w14:textId="77777777" w:rsidR="00D0362C" w:rsidRPr="00D0362C" w:rsidRDefault="00D0362C" w:rsidP="00D0362C">
      <w:pPr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се </w:t>
      </w:r>
      <w:proofErr w:type="spellStart"/>
      <w:r w:rsidRPr="00D0362C">
        <w:rPr>
          <w:rFonts w:ascii="Trebuchet MS" w:hAnsi="Trebuchet MS" w:cs="Times New Roman"/>
          <w:lang w:val="ru-RU"/>
        </w:rPr>
        <w:t>доказва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изготвен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одобрен от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доклад, в </w:t>
      </w:r>
      <w:proofErr w:type="spellStart"/>
      <w:r w:rsidRPr="00D0362C">
        <w:rPr>
          <w:rFonts w:ascii="Trebuchet MS" w:hAnsi="Trebuchet MS" w:cs="Times New Roman"/>
          <w:lang w:val="ru-RU"/>
        </w:rPr>
        <w:t>който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подробно се </w:t>
      </w:r>
      <w:proofErr w:type="spellStart"/>
      <w:r w:rsidRPr="00D0362C">
        <w:rPr>
          <w:rFonts w:ascii="Trebuchet MS" w:hAnsi="Trebuchet MS" w:cs="Times New Roman"/>
          <w:lang w:val="ru-RU"/>
        </w:rPr>
        <w:t>описва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Изпълнителя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както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използваните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методите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6826BA67" w14:textId="06E00773" w:rsidR="00D0362C" w:rsidRPr="00D0362C" w:rsidRDefault="00D0362C" w:rsidP="00D0362C">
      <w:pPr>
        <w:ind w:firstLine="720"/>
        <w:jc w:val="both"/>
        <w:rPr>
          <w:rFonts w:ascii="Trebuchet MS" w:hAnsi="Trebuchet MS" w:cs="Times New Roman"/>
          <w:lang w:val="ru-RU"/>
        </w:rPr>
      </w:pPr>
      <w:proofErr w:type="spellStart"/>
      <w:r w:rsidRPr="00D0362C">
        <w:rPr>
          <w:rFonts w:ascii="Trebuchet MS" w:hAnsi="Trebuchet MS" w:cs="Times New Roman"/>
          <w:lang w:val="ru-RU"/>
        </w:rPr>
        <w:lastRenderedPageBreak/>
        <w:t>Основната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цел на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включени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gramStart"/>
      <w:r w:rsidRPr="00D0362C">
        <w:rPr>
          <w:rFonts w:ascii="Trebuchet MS" w:hAnsi="Trebuchet MS" w:cs="Times New Roman"/>
          <w:lang w:val="ru-RU"/>
        </w:rPr>
        <w:t>в обхвата</w:t>
      </w:r>
      <w:proofErr w:type="gram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настоящата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обществена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поръчка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е за определен </w:t>
      </w:r>
      <w:proofErr w:type="spellStart"/>
      <w:r w:rsidRPr="00D0362C">
        <w:rPr>
          <w:rFonts w:ascii="Trebuchet MS" w:hAnsi="Trebuchet MS" w:cs="Times New Roman"/>
          <w:lang w:val="ru-RU"/>
        </w:rPr>
        <w:t>демонстрационен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участък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пилотно да се приложат мерки за </w:t>
      </w:r>
      <w:proofErr w:type="spellStart"/>
      <w:r w:rsidRPr="00D0362C">
        <w:rPr>
          <w:rFonts w:ascii="Trebuchet MS" w:hAnsi="Trebuchet MS" w:cs="Times New Roman"/>
          <w:lang w:val="ru-RU"/>
        </w:rPr>
        <w:t>намаляване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отпадъците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да се </w:t>
      </w:r>
      <w:proofErr w:type="spellStart"/>
      <w:r w:rsidRPr="00D0362C">
        <w:rPr>
          <w:rFonts w:ascii="Trebuchet MS" w:hAnsi="Trebuchet MS" w:cs="Times New Roman"/>
          <w:lang w:val="ru-RU"/>
        </w:rPr>
        <w:t>осигурят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опит и знания за </w:t>
      </w:r>
      <w:proofErr w:type="spellStart"/>
      <w:r w:rsidRPr="00D0362C">
        <w:rPr>
          <w:rFonts w:ascii="Trebuchet MS" w:hAnsi="Trebuchet MS" w:cs="Times New Roman"/>
          <w:lang w:val="ru-RU"/>
        </w:rPr>
        <w:t>по-нататъшното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прилагане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тези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мерки в </w:t>
      </w:r>
      <w:proofErr w:type="spellStart"/>
      <w:r w:rsidRPr="00D0362C">
        <w:rPr>
          <w:rFonts w:ascii="Trebuchet MS" w:hAnsi="Trebuchet MS" w:cs="Times New Roman"/>
          <w:lang w:val="ru-RU"/>
        </w:rPr>
        <w:t>по-голяма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територия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30C9F2C9" w14:textId="77777777" w:rsidR="00D0362C" w:rsidRPr="00D0362C" w:rsidRDefault="00D0362C" w:rsidP="00D0362C">
      <w:pPr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lang w:val="ru-RU"/>
        </w:rPr>
        <w:t xml:space="preserve">           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Изпълнението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на </w:t>
      </w:r>
      <w:proofErr w:type="spellStart"/>
      <w:r w:rsidRPr="00D0362C">
        <w:rPr>
          <w:rFonts w:ascii="Trebuchet MS" w:hAnsi="Trebuchet MS" w:cs="Times New Roman"/>
          <w:lang w:val="ru-RU"/>
        </w:rPr>
        <w:t>дейностите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се </w:t>
      </w:r>
      <w:proofErr w:type="spellStart"/>
      <w:r w:rsidRPr="00D0362C">
        <w:rPr>
          <w:rFonts w:ascii="Trebuchet MS" w:hAnsi="Trebuchet MS" w:cs="Times New Roman"/>
          <w:lang w:val="ru-RU"/>
        </w:rPr>
        <w:t>доказва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с </w:t>
      </w:r>
      <w:proofErr w:type="spellStart"/>
      <w:r w:rsidRPr="00D0362C">
        <w:rPr>
          <w:rFonts w:ascii="Trebuchet MS" w:hAnsi="Trebuchet MS" w:cs="Times New Roman"/>
          <w:lang w:val="ru-RU"/>
        </w:rPr>
        <w:t>изготвен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одобрен от </w:t>
      </w:r>
      <w:proofErr w:type="spellStart"/>
      <w:r w:rsidRPr="00D0362C">
        <w:rPr>
          <w:rFonts w:ascii="Trebuchet MS" w:hAnsi="Trebuchet MS" w:cs="Times New Roman"/>
          <w:lang w:val="ru-RU"/>
        </w:rPr>
        <w:t>Възложителя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доклад, в </w:t>
      </w:r>
      <w:proofErr w:type="spellStart"/>
      <w:r w:rsidRPr="00D0362C">
        <w:rPr>
          <w:rFonts w:ascii="Trebuchet MS" w:hAnsi="Trebuchet MS" w:cs="Times New Roman"/>
          <w:lang w:val="ru-RU"/>
        </w:rPr>
        <w:t>който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подробно се </w:t>
      </w:r>
      <w:proofErr w:type="spellStart"/>
      <w:r w:rsidRPr="00D0362C">
        <w:rPr>
          <w:rFonts w:ascii="Trebuchet MS" w:hAnsi="Trebuchet MS" w:cs="Times New Roman"/>
          <w:lang w:val="ru-RU"/>
        </w:rPr>
        <w:t>описва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изпълненото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от </w:t>
      </w:r>
      <w:proofErr w:type="spellStart"/>
      <w:r w:rsidRPr="00D0362C">
        <w:rPr>
          <w:rFonts w:ascii="Trebuchet MS" w:hAnsi="Trebuchet MS" w:cs="Times New Roman"/>
          <w:lang w:val="ru-RU"/>
        </w:rPr>
        <w:t>Изпълнителя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, </w:t>
      </w:r>
      <w:proofErr w:type="spellStart"/>
      <w:r w:rsidRPr="00D0362C">
        <w:rPr>
          <w:rFonts w:ascii="Trebuchet MS" w:hAnsi="Trebuchet MS" w:cs="Times New Roman"/>
          <w:lang w:val="ru-RU"/>
        </w:rPr>
        <w:t>както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и </w:t>
      </w:r>
      <w:proofErr w:type="spellStart"/>
      <w:r w:rsidRPr="00D0362C">
        <w:rPr>
          <w:rFonts w:ascii="Trebuchet MS" w:hAnsi="Trebuchet MS" w:cs="Times New Roman"/>
          <w:lang w:val="ru-RU"/>
        </w:rPr>
        <w:t>използваните</w:t>
      </w:r>
      <w:proofErr w:type="spellEnd"/>
      <w:r w:rsidRPr="00D0362C">
        <w:rPr>
          <w:rFonts w:ascii="Trebuchet MS" w:hAnsi="Trebuchet MS" w:cs="Times New Roman"/>
          <w:lang w:val="ru-RU"/>
        </w:rPr>
        <w:t xml:space="preserve"> </w:t>
      </w:r>
      <w:proofErr w:type="spellStart"/>
      <w:r w:rsidRPr="00D0362C">
        <w:rPr>
          <w:rFonts w:ascii="Trebuchet MS" w:hAnsi="Trebuchet MS" w:cs="Times New Roman"/>
          <w:lang w:val="ru-RU"/>
        </w:rPr>
        <w:t>методите</w:t>
      </w:r>
      <w:proofErr w:type="spellEnd"/>
      <w:r w:rsidRPr="00D0362C">
        <w:rPr>
          <w:rFonts w:ascii="Trebuchet MS" w:hAnsi="Trebuchet MS" w:cs="Times New Roman"/>
          <w:lang w:val="ru-RU"/>
        </w:rPr>
        <w:t>.</w:t>
      </w:r>
    </w:p>
    <w:p w14:paraId="0E38E92E" w14:textId="38564654" w:rsidR="006F442A" w:rsidRPr="00D0362C" w:rsidRDefault="006F442A" w:rsidP="006F442A">
      <w:pPr>
        <w:spacing w:after="0" w:line="240" w:lineRule="auto"/>
        <w:jc w:val="both"/>
        <w:rPr>
          <w:rFonts w:ascii="Trebuchet MS" w:hAnsi="Trebuchet MS" w:cs="Times New Roman"/>
          <w:lang w:val="ru-RU"/>
        </w:rPr>
      </w:pPr>
    </w:p>
    <w:p w14:paraId="60D4DC54" w14:textId="673D1212" w:rsidR="006F442A" w:rsidRPr="00D0362C" w:rsidRDefault="006F442A" w:rsidP="00F55A34">
      <w:pPr>
        <w:pStyle w:val="ListParagraph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rebuchet MS" w:hAnsi="Trebuchet MS" w:cs="Times New Roman"/>
          <w:lang w:val="ru-RU"/>
        </w:rPr>
      </w:pPr>
      <w:r w:rsidRPr="00D0362C">
        <w:rPr>
          <w:rFonts w:ascii="Trebuchet MS" w:hAnsi="Trebuchet MS" w:cs="Times New Roman"/>
          <w:b/>
          <w:bCs/>
          <w:lang w:val="bg-BG"/>
        </w:rPr>
        <w:t>ПРОГНОЗНА СТОЙНОСТ</w:t>
      </w:r>
      <w:r w:rsidRPr="00D0362C">
        <w:rPr>
          <w:rFonts w:ascii="Trebuchet MS" w:hAnsi="Trebuchet MS" w:cs="Times New Roman"/>
          <w:lang w:val="bg-BG"/>
        </w:rPr>
        <w:t xml:space="preserve">: </w:t>
      </w:r>
      <w:r w:rsidR="0004408B" w:rsidRPr="00D0362C">
        <w:rPr>
          <w:rFonts w:ascii="Trebuchet MS" w:hAnsi="Trebuchet MS" w:cs="Times New Roman"/>
          <w:lang w:val="ru-RU"/>
        </w:rPr>
        <w:t>81</w:t>
      </w:r>
      <w:r w:rsidR="0004408B" w:rsidRPr="00D0362C">
        <w:rPr>
          <w:rFonts w:ascii="Trebuchet MS" w:hAnsi="Trebuchet MS" w:cs="Times New Roman"/>
        </w:rPr>
        <w:t> </w:t>
      </w:r>
      <w:r w:rsidR="0004408B" w:rsidRPr="00D0362C">
        <w:rPr>
          <w:rFonts w:ascii="Trebuchet MS" w:hAnsi="Trebuchet MS" w:cs="Times New Roman"/>
          <w:lang w:val="ru-RU"/>
        </w:rPr>
        <w:t>490,00 лв. без ДДС или 97 788,00 лв. крайна стойност с ДДС</w:t>
      </w:r>
    </w:p>
    <w:p w14:paraId="07037341" w14:textId="77777777" w:rsidR="0000534B" w:rsidRPr="00D0362C" w:rsidRDefault="0000534B" w:rsidP="0000534B">
      <w:pPr>
        <w:spacing w:after="0" w:line="240" w:lineRule="auto"/>
        <w:jc w:val="both"/>
        <w:rPr>
          <w:rFonts w:ascii="Trebuchet MS" w:hAnsi="Trebuchet MS" w:cs="Times New Roman"/>
          <w:b/>
          <w:bCs/>
          <w:u w:val="single"/>
          <w:lang w:val="ru-RU"/>
        </w:rPr>
      </w:pPr>
    </w:p>
    <w:p w14:paraId="68828869" w14:textId="49E24C1F" w:rsidR="005812ED" w:rsidRPr="00D0362C" w:rsidRDefault="0000534B" w:rsidP="0000534B">
      <w:pPr>
        <w:spacing w:after="0" w:line="240" w:lineRule="auto"/>
        <w:jc w:val="both"/>
        <w:rPr>
          <w:rFonts w:ascii="Trebuchet MS" w:hAnsi="Trebuchet MS" w:cs="Times New Roman"/>
          <w:b/>
          <w:bCs/>
          <w:u w:val="single"/>
          <w:lang w:val="bg-BG"/>
        </w:rPr>
      </w:pPr>
      <w:r w:rsidRPr="00D0362C">
        <w:rPr>
          <w:rFonts w:ascii="Trebuchet MS" w:hAnsi="Trebuchet MS" w:cs="Times New Roman"/>
          <w:b/>
          <w:bCs/>
          <w:u w:val="single"/>
          <w:lang w:val="bg-BG"/>
        </w:rPr>
        <w:t>ВАЖНО: От участие в процедурата се отстранява участник, предложил цена за изпълнение, по-висока от обявената.</w:t>
      </w:r>
    </w:p>
    <w:p w14:paraId="098F231F" w14:textId="77777777" w:rsidR="0000534B" w:rsidRPr="00D0362C" w:rsidRDefault="0000534B" w:rsidP="0000534B">
      <w:pPr>
        <w:spacing w:after="0" w:line="240" w:lineRule="auto"/>
        <w:jc w:val="both"/>
        <w:rPr>
          <w:rFonts w:ascii="Trebuchet MS" w:hAnsi="Trebuchet MS" w:cs="Times New Roman"/>
          <w:b/>
          <w:bCs/>
          <w:u w:val="single"/>
          <w:lang w:val="bg-BG"/>
        </w:rPr>
      </w:pPr>
    </w:p>
    <w:p w14:paraId="5127DC19" w14:textId="77777777" w:rsidR="0000534B" w:rsidRPr="00D0362C" w:rsidRDefault="0000534B" w:rsidP="00F55A34">
      <w:pPr>
        <w:pStyle w:val="ListParagraph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rebuchet MS" w:hAnsi="Trebuchet MS" w:cs="Times New Roman"/>
          <w:b/>
          <w:bCs/>
          <w:u w:val="single"/>
          <w:lang w:val="ru-RU"/>
        </w:rPr>
      </w:pPr>
      <w:r w:rsidRPr="00D0362C">
        <w:rPr>
          <w:rFonts w:ascii="Trebuchet MS" w:hAnsi="Trebuchet MS" w:cs="Times New Roman"/>
          <w:b/>
          <w:bCs/>
          <w:lang w:val="bg-BG"/>
        </w:rPr>
        <w:t>ИЗТОЧНИК НА ФИНАНСИРАНЕ</w:t>
      </w:r>
    </w:p>
    <w:p w14:paraId="5628D157" w14:textId="77777777" w:rsidR="0000534B" w:rsidRPr="00D0362C" w:rsidRDefault="0000534B" w:rsidP="0000534B">
      <w:pPr>
        <w:spacing w:after="0" w:line="240" w:lineRule="auto"/>
        <w:jc w:val="both"/>
        <w:rPr>
          <w:rFonts w:ascii="Trebuchet MS" w:hAnsi="Trebuchet MS" w:cs="Times New Roman"/>
          <w:b/>
          <w:bCs/>
          <w:lang w:val="bg-BG"/>
        </w:rPr>
      </w:pPr>
    </w:p>
    <w:p w14:paraId="1FCDB0B9" w14:textId="7AB0E491" w:rsidR="0000534B" w:rsidRPr="00D0362C" w:rsidRDefault="0000534B" w:rsidP="0000534B">
      <w:pPr>
        <w:spacing w:after="0" w:line="240" w:lineRule="auto"/>
        <w:jc w:val="both"/>
        <w:rPr>
          <w:rFonts w:ascii="Trebuchet MS" w:eastAsia="Times New Roman" w:hAnsi="Trebuchet MS" w:cs="Times New Roman"/>
          <w:lang w:val="bg-BG" w:eastAsia="bg-BG"/>
        </w:rPr>
      </w:pPr>
      <w:r w:rsidRPr="00D0362C">
        <w:rPr>
          <w:rFonts w:ascii="Trebuchet MS" w:eastAsia="Times New Roman" w:hAnsi="Trebuchet MS" w:cs="Times New Roman"/>
          <w:lang w:val="bg-BG" w:eastAsia="bg-BG"/>
        </w:rPr>
        <w:t xml:space="preserve">Финасовите средства по настоящата публична покана ще бъдат осигурени по проект  „Иновационни техники и методи за намаляване на морските отпадъци в крайбрежните райони на Черно море“, BSB552 - RedMarLitter, договор № 91173/08.08.2018 г. изпълняван по </w:t>
      </w:r>
      <w:r w:rsidR="00F55A34" w:rsidRPr="00D0362C">
        <w:rPr>
          <w:rFonts w:ascii="Trebuchet MS" w:eastAsia="Times New Roman" w:hAnsi="Trebuchet MS" w:cs="Times New Roman"/>
          <w:lang w:val="bg-BG" w:eastAsia="bg-BG"/>
        </w:rPr>
        <w:t xml:space="preserve">Съвместна оперативна програма за трансгранично сътрудничество по Европейски инструмент за съседство „Черноморски басейн 2014-2020“ </w:t>
      </w:r>
      <w:r w:rsidRPr="00D0362C">
        <w:rPr>
          <w:rFonts w:ascii="Trebuchet MS" w:eastAsia="Times New Roman" w:hAnsi="Trebuchet MS" w:cs="Times New Roman"/>
          <w:lang w:val="bg-BG" w:eastAsia="bg-BG"/>
        </w:rPr>
        <w:t>финансирана от Европейския съюз.</w:t>
      </w:r>
    </w:p>
    <w:p w14:paraId="2FC32F00" w14:textId="6DEECFC4" w:rsidR="0000534B" w:rsidRPr="00D0362C" w:rsidRDefault="0000534B" w:rsidP="0000534B">
      <w:pPr>
        <w:spacing w:after="0" w:line="240" w:lineRule="auto"/>
        <w:jc w:val="both"/>
        <w:rPr>
          <w:rFonts w:ascii="Trebuchet MS" w:eastAsia="Times New Roman" w:hAnsi="Trebuchet MS" w:cs="Times New Roman"/>
          <w:lang w:val="bg-BG" w:eastAsia="bg-BG"/>
        </w:rPr>
      </w:pPr>
    </w:p>
    <w:p w14:paraId="7DA577F4" w14:textId="6EAB26A8" w:rsidR="0000534B" w:rsidRPr="00D0362C" w:rsidRDefault="0000534B" w:rsidP="0000534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bg-BG"/>
        </w:rPr>
      </w:pPr>
      <w:r w:rsidRPr="00D0362C">
        <w:rPr>
          <w:rFonts w:ascii="Trebuchet MS" w:eastAsia="Times New Roman" w:hAnsi="Trebuchet MS" w:cs="Times New Roman"/>
          <w:b/>
          <w:bCs/>
          <w:lang w:val="bg-BG" w:eastAsia="bg-BG"/>
        </w:rPr>
        <w:t>НАЧИН НА ПЛАЩАНЕ</w:t>
      </w:r>
    </w:p>
    <w:p w14:paraId="499342D1" w14:textId="613DFE74" w:rsidR="0000534B" w:rsidRPr="00D0362C" w:rsidRDefault="0000534B" w:rsidP="0000534B">
      <w:pPr>
        <w:spacing w:after="0" w:line="240" w:lineRule="auto"/>
        <w:jc w:val="both"/>
        <w:rPr>
          <w:rFonts w:ascii="Trebuchet MS" w:eastAsia="Times New Roman" w:hAnsi="Trebuchet MS" w:cs="Times New Roman"/>
          <w:lang w:val="bg-BG" w:eastAsia="bg-BG"/>
        </w:rPr>
      </w:pPr>
      <w:r w:rsidRPr="00D0362C">
        <w:rPr>
          <w:rFonts w:ascii="Trebuchet MS" w:eastAsia="Times New Roman" w:hAnsi="Trebuchet MS" w:cs="Times New Roman"/>
          <w:lang w:val="bg-BG" w:eastAsia="bg-BG"/>
        </w:rPr>
        <w:t>Начинът на плащане е уреден и подробно описан в проекта на договор, приложен към настоящата публична покана.</w:t>
      </w:r>
    </w:p>
    <w:p w14:paraId="4C58CA55" w14:textId="07E13574" w:rsidR="00C935FF" w:rsidRPr="00D0362C" w:rsidRDefault="00C935FF" w:rsidP="006F442A">
      <w:pPr>
        <w:pStyle w:val="HTMLPreformatted"/>
        <w:spacing w:after="120"/>
        <w:jc w:val="both"/>
        <w:rPr>
          <w:rFonts w:ascii="Trebuchet MS" w:eastAsia="Calibri" w:hAnsi="Trebuchet MS" w:cs="Times New Roman"/>
          <w:b/>
          <w:sz w:val="22"/>
          <w:szCs w:val="22"/>
          <w:u w:val="single"/>
        </w:rPr>
      </w:pPr>
      <w:r w:rsidRPr="00D0362C">
        <w:rPr>
          <w:rFonts w:ascii="Trebuchet MS" w:eastAsia="Calibri" w:hAnsi="Trebuchet MS" w:cs="Times New Roman"/>
          <w:b/>
          <w:sz w:val="22"/>
          <w:szCs w:val="22"/>
          <w:u w:val="single"/>
        </w:rPr>
        <w:t xml:space="preserve">Крайният срок за изпълнение на дейностите е </w:t>
      </w:r>
      <w:r w:rsidR="00D0362C">
        <w:rPr>
          <w:rFonts w:ascii="Trebuchet MS" w:eastAsia="Calibri" w:hAnsi="Trebuchet MS" w:cs="Times New Roman"/>
          <w:b/>
          <w:sz w:val="22"/>
          <w:szCs w:val="22"/>
          <w:u w:val="single"/>
        </w:rPr>
        <w:t>10</w:t>
      </w:r>
      <w:r w:rsidRPr="00D0362C">
        <w:rPr>
          <w:rFonts w:ascii="Trebuchet MS" w:eastAsia="Calibri" w:hAnsi="Trebuchet MS" w:cs="Times New Roman"/>
          <w:b/>
          <w:sz w:val="22"/>
          <w:szCs w:val="22"/>
          <w:u w:val="single"/>
        </w:rPr>
        <w:t>.08.2021 г.</w:t>
      </w:r>
    </w:p>
    <w:p w14:paraId="34248EEB" w14:textId="02F969C1" w:rsidR="00607349" w:rsidRPr="00D0362C" w:rsidRDefault="00C935FF" w:rsidP="006F442A">
      <w:pPr>
        <w:pStyle w:val="HTMLPreformatted"/>
        <w:spacing w:after="120"/>
        <w:jc w:val="both"/>
        <w:rPr>
          <w:rFonts w:ascii="Trebuchet MS" w:eastAsia="Calibri" w:hAnsi="Trebuchet MS" w:cs="Times New Roman"/>
          <w:i/>
          <w:sz w:val="22"/>
          <w:szCs w:val="22"/>
        </w:rPr>
      </w:pPr>
      <w:r w:rsidRPr="00D0362C">
        <w:rPr>
          <w:rFonts w:ascii="Trebuchet MS" w:eastAsia="Calibri" w:hAnsi="Trebuchet MS" w:cs="Times New Roman"/>
          <w:i/>
          <w:sz w:val="22"/>
          <w:szCs w:val="22"/>
        </w:rPr>
        <w:t>Предложения с по-дълъг срок за изпълнение, няма да бъдат предмет на разглеждане и оценка от Възложителя.</w:t>
      </w:r>
    </w:p>
    <w:sectPr w:rsidR="00607349" w:rsidRPr="00D0362C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A357E" w14:textId="77777777" w:rsidR="007E6FF8" w:rsidRDefault="007E6FF8" w:rsidP="000C4878">
      <w:pPr>
        <w:spacing w:after="0" w:line="240" w:lineRule="auto"/>
      </w:pPr>
      <w:r>
        <w:separator/>
      </w:r>
    </w:p>
  </w:endnote>
  <w:endnote w:type="continuationSeparator" w:id="0">
    <w:p w14:paraId="4892CCE9" w14:textId="77777777" w:rsidR="007E6FF8" w:rsidRDefault="007E6FF8" w:rsidP="000C4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4490855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C0AF0F" w14:textId="0E7FB85C" w:rsidR="000C4878" w:rsidRDefault="000C4878" w:rsidP="00CB42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C161F6E" w14:textId="77777777" w:rsidR="000C4878" w:rsidRDefault="000C4878" w:rsidP="000C48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099919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C939762" w14:textId="5D0315F5" w:rsidR="000C4878" w:rsidRPr="00871BD3" w:rsidRDefault="000C4878" w:rsidP="00CB4209">
        <w:pPr>
          <w:pStyle w:val="Footer"/>
          <w:framePr w:wrap="none" w:vAnchor="text" w:hAnchor="margin" w:xAlign="right" w:y="1"/>
          <w:rPr>
            <w:rStyle w:val="PageNumber"/>
            <w:lang w:val="ru-RU"/>
          </w:rPr>
        </w:pPr>
        <w:r>
          <w:rPr>
            <w:rStyle w:val="PageNumber"/>
          </w:rPr>
          <w:fldChar w:fldCharType="begin"/>
        </w:r>
        <w:r w:rsidRPr="00871BD3">
          <w:rPr>
            <w:rStyle w:val="PageNumber"/>
            <w:lang w:val="ru-RU"/>
          </w:rPr>
          <w:instrText xml:space="preserve"> </w:instrText>
        </w:r>
        <w:r>
          <w:rPr>
            <w:rStyle w:val="PageNumber"/>
          </w:rPr>
          <w:instrText>PAGE</w:instrText>
        </w:r>
        <w:r w:rsidRPr="00871BD3">
          <w:rPr>
            <w:rStyle w:val="PageNumber"/>
            <w:lang w:val="ru-RU"/>
          </w:rPr>
          <w:instrText xml:space="preserve"> </w:instrText>
        </w:r>
        <w:r>
          <w:rPr>
            <w:rStyle w:val="PageNumber"/>
          </w:rPr>
          <w:fldChar w:fldCharType="separate"/>
        </w:r>
        <w:r w:rsidRPr="00871BD3">
          <w:rPr>
            <w:rStyle w:val="PageNumber"/>
            <w:noProof/>
            <w:lang w:val="ru-RU"/>
          </w:rPr>
          <w:t>1</w:t>
        </w:r>
        <w:r>
          <w:rPr>
            <w:rStyle w:val="PageNumber"/>
          </w:rPr>
          <w:fldChar w:fldCharType="end"/>
        </w:r>
      </w:p>
    </w:sdtContent>
  </w:sdt>
  <w:p w14:paraId="14D47CBB" w14:textId="77777777" w:rsidR="00BF30A4" w:rsidRPr="00871BD3" w:rsidRDefault="00BF30A4" w:rsidP="00BF30A4">
    <w:pPr>
      <w:pStyle w:val="Heading4"/>
      <w:spacing w:before="0"/>
      <w:textAlignment w:val="baseline"/>
      <w:rPr>
        <w:rStyle w:val="Emphasis"/>
        <w:rFonts w:ascii="Trebuchet MS" w:hAnsi="Trebuchet MS" w:cs="Arial"/>
        <w:i/>
        <w:iCs/>
        <w:color w:val="505050"/>
        <w:sz w:val="16"/>
        <w:szCs w:val="16"/>
        <w:bdr w:val="none" w:sz="0" w:space="0" w:color="auto" w:frame="1"/>
        <w:lang w:val="ru-RU"/>
      </w:rPr>
    </w:pPr>
  </w:p>
  <w:p w14:paraId="735C7223" w14:textId="1F355627" w:rsidR="000C4878" w:rsidRPr="00BF30A4" w:rsidRDefault="00545367" w:rsidP="000C4878">
    <w:pPr>
      <w:pStyle w:val="Footer"/>
      <w:ind w:right="360"/>
      <w:rPr>
        <w:lang w:val="ru-RU"/>
      </w:rPr>
    </w:pPr>
    <w:r>
      <w:rPr>
        <w:noProof/>
        <w:lang w:val="ru-RU"/>
      </w:rPr>
      <w:drawing>
        <wp:inline distT="0" distB="0" distL="0" distR="0" wp14:anchorId="5C36DDB9" wp14:editId="365DD9B0">
          <wp:extent cx="5943600" cy="11938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193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34BDE" w14:textId="77777777" w:rsidR="007E6FF8" w:rsidRDefault="007E6FF8" w:rsidP="000C4878">
      <w:pPr>
        <w:spacing w:after="0" w:line="240" w:lineRule="auto"/>
      </w:pPr>
      <w:r>
        <w:separator/>
      </w:r>
    </w:p>
  </w:footnote>
  <w:footnote w:type="continuationSeparator" w:id="0">
    <w:p w14:paraId="649EAE3F" w14:textId="77777777" w:rsidR="007E6FF8" w:rsidRDefault="007E6FF8" w:rsidP="000C4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22AC7" w14:textId="557676B9" w:rsidR="00BF30A4" w:rsidRDefault="006F442A" w:rsidP="006F442A">
    <w:pPr>
      <w:pStyle w:val="Header"/>
      <w:tabs>
        <w:tab w:val="clear" w:pos="9026"/>
        <w:tab w:val="right" w:pos="9214"/>
      </w:tabs>
    </w:pPr>
    <w:r>
      <w:tab/>
    </w:r>
    <w:r w:rsidR="00545367">
      <w:rPr>
        <w:noProof/>
      </w:rPr>
      <w:drawing>
        <wp:inline distT="0" distB="0" distL="0" distR="0" wp14:anchorId="3CB5874D" wp14:editId="3E8C2654">
          <wp:extent cx="5943600" cy="11582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158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A4029"/>
    <w:multiLevelType w:val="hybridMultilevel"/>
    <w:tmpl w:val="6FAA36A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B5907"/>
    <w:multiLevelType w:val="hybridMultilevel"/>
    <w:tmpl w:val="02A4CF08"/>
    <w:lvl w:ilvl="0" w:tplc="E522F8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022A1"/>
    <w:multiLevelType w:val="multilevel"/>
    <w:tmpl w:val="26087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541519"/>
    <w:multiLevelType w:val="hybridMultilevel"/>
    <w:tmpl w:val="B596F3A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C74FB"/>
    <w:multiLevelType w:val="hybridMultilevel"/>
    <w:tmpl w:val="811C8D16"/>
    <w:lvl w:ilvl="0" w:tplc="E5F81CA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5C3D7A"/>
    <w:multiLevelType w:val="hybridMultilevel"/>
    <w:tmpl w:val="04DE05F0"/>
    <w:lvl w:ilvl="0" w:tplc="C0F0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7C4A7D"/>
    <w:multiLevelType w:val="hybridMultilevel"/>
    <w:tmpl w:val="6DA27610"/>
    <w:lvl w:ilvl="0" w:tplc="918659C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4527B"/>
    <w:multiLevelType w:val="hybridMultilevel"/>
    <w:tmpl w:val="1A06C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92"/>
    <w:rsid w:val="0000534B"/>
    <w:rsid w:val="00025982"/>
    <w:rsid w:val="0004408B"/>
    <w:rsid w:val="000968FF"/>
    <w:rsid w:val="000B2C07"/>
    <w:rsid w:val="000C4878"/>
    <w:rsid w:val="000D1D00"/>
    <w:rsid w:val="00117735"/>
    <w:rsid w:val="00130CAB"/>
    <w:rsid w:val="00145E8F"/>
    <w:rsid w:val="00182A0A"/>
    <w:rsid w:val="0018328B"/>
    <w:rsid w:val="001C261A"/>
    <w:rsid w:val="00205E02"/>
    <w:rsid w:val="002500E3"/>
    <w:rsid w:val="002706E6"/>
    <w:rsid w:val="003B000F"/>
    <w:rsid w:val="004220A9"/>
    <w:rsid w:val="00454992"/>
    <w:rsid w:val="00461F31"/>
    <w:rsid w:val="004925C9"/>
    <w:rsid w:val="0053731F"/>
    <w:rsid w:val="00545367"/>
    <w:rsid w:val="00546B02"/>
    <w:rsid w:val="0055272E"/>
    <w:rsid w:val="005812ED"/>
    <w:rsid w:val="005874D2"/>
    <w:rsid w:val="005926C9"/>
    <w:rsid w:val="005B6E13"/>
    <w:rsid w:val="005E4051"/>
    <w:rsid w:val="005F614F"/>
    <w:rsid w:val="00604932"/>
    <w:rsid w:val="00607349"/>
    <w:rsid w:val="00611404"/>
    <w:rsid w:val="006273CC"/>
    <w:rsid w:val="00644940"/>
    <w:rsid w:val="00645A05"/>
    <w:rsid w:val="006A36F8"/>
    <w:rsid w:val="006E5386"/>
    <w:rsid w:val="006F442A"/>
    <w:rsid w:val="00713F94"/>
    <w:rsid w:val="00720D6D"/>
    <w:rsid w:val="00762DD9"/>
    <w:rsid w:val="007B6A0B"/>
    <w:rsid w:val="007E6FF8"/>
    <w:rsid w:val="008158FE"/>
    <w:rsid w:val="008625AA"/>
    <w:rsid w:val="00871BD3"/>
    <w:rsid w:val="008E2D2F"/>
    <w:rsid w:val="008F3ABB"/>
    <w:rsid w:val="0095040E"/>
    <w:rsid w:val="00986BD7"/>
    <w:rsid w:val="009A656F"/>
    <w:rsid w:val="00A33093"/>
    <w:rsid w:val="00A75E66"/>
    <w:rsid w:val="00A803BF"/>
    <w:rsid w:val="00AA00B6"/>
    <w:rsid w:val="00AC07A5"/>
    <w:rsid w:val="00AE0D5E"/>
    <w:rsid w:val="00B37A4B"/>
    <w:rsid w:val="00B96FE2"/>
    <w:rsid w:val="00BB0715"/>
    <w:rsid w:val="00BF1BC4"/>
    <w:rsid w:val="00BF30A4"/>
    <w:rsid w:val="00C935FF"/>
    <w:rsid w:val="00D0362C"/>
    <w:rsid w:val="00D046BC"/>
    <w:rsid w:val="00D53B2B"/>
    <w:rsid w:val="00D874E2"/>
    <w:rsid w:val="00DC265A"/>
    <w:rsid w:val="00DD1A1E"/>
    <w:rsid w:val="00DF25E5"/>
    <w:rsid w:val="00E16030"/>
    <w:rsid w:val="00E375FE"/>
    <w:rsid w:val="00EA1ECA"/>
    <w:rsid w:val="00ED3620"/>
    <w:rsid w:val="00EF2169"/>
    <w:rsid w:val="00F12779"/>
    <w:rsid w:val="00F169EC"/>
    <w:rsid w:val="00F1749D"/>
    <w:rsid w:val="00F55A34"/>
    <w:rsid w:val="00F9699E"/>
    <w:rsid w:val="00FE193D"/>
    <w:rsid w:val="00FF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31A9E2"/>
  <w15:chartTrackingRefBased/>
  <w15:docId w15:val="{B37AC747-0C07-4570-9B82-81D72973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5A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940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i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30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4940"/>
    <w:rPr>
      <w:rFonts w:ascii="Times New Roman" w:eastAsiaTheme="majorEastAsia" w:hAnsi="Times New Roman" w:cstheme="majorBidi"/>
      <w:i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34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073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73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73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3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349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C4878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0C4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878"/>
  </w:style>
  <w:style w:type="character" w:styleId="PageNumber">
    <w:name w:val="page number"/>
    <w:basedOn w:val="DefaultParagraphFont"/>
    <w:uiPriority w:val="99"/>
    <w:semiHidden/>
    <w:unhideWhenUsed/>
    <w:rsid w:val="000C4878"/>
  </w:style>
  <w:style w:type="character" w:customStyle="1" w:styleId="Bodytext2">
    <w:name w:val="Body text (2)_"/>
    <w:basedOn w:val="DefaultParagraphFont"/>
    <w:link w:val="Bodytext20"/>
    <w:rsid w:val="00461F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461F31"/>
    <w:pPr>
      <w:widowControl w:val="0"/>
      <w:shd w:val="clear" w:color="auto" w:fill="FFFFFF"/>
      <w:spacing w:after="0" w:line="278" w:lineRule="exact"/>
      <w:ind w:hanging="900"/>
    </w:pPr>
    <w:rPr>
      <w:rFonts w:ascii="Times New Roman" w:eastAsia="Times New Roman" w:hAnsi="Times New Roman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5FF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BF3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0A4"/>
  </w:style>
  <w:style w:type="character" w:customStyle="1" w:styleId="Heading4Char">
    <w:name w:val="Heading 4 Char"/>
    <w:basedOn w:val="DefaultParagraphFont"/>
    <w:link w:val="Heading4"/>
    <w:uiPriority w:val="9"/>
    <w:semiHidden/>
    <w:rsid w:val="00BF30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Emphasis">
    <w:name w:val="Emphasis"/>
    <w:basedOn w:val="DefaultParagraphFont"/>
    <w:uiPriority w:val="20"/>
    <w:qFormat/>
    <w:rsid w:val="00BF30A4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F55A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28B"/>
    <w:rPr>
      <w:b/>
      <w:bCs/>
      <w:sz w:val="20"/>
      <w:szCs w:val="20"/>
    </w:rPr>
  </w:style>
  <w:style w:type="character" w:customStyle="1" w:styleId="y2iqfc">
    <w:name w:val="y2iqfc"/>
    <w:basedOn w:val="DefaultParagraphFont"/>
    <w:rsid w:val="00E3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dmarlitter.eu/wp-content/uploads/2021/01/OP_2-Guidelines_Black-sea_litter_final_BG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2770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</dc:creator>
  <cp:keywords/>
  <dc:description/>
  <cp:lastModifiedBy>Ина Агафонова</cp:lastModifiedBy>
  <cp:revision>3</cp:revision>
  <dcterms:created xsi:type="dcterms:W3CDTF">2021-05-25T18:36:00Z</dcterms:created>
  <dcterms:modified xsi:type="dcterms:W3CDTF">2021-05-25T18:37:00Z</dcterms:modified>
</cp:coreProperties>
</file>