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E1425" w14:textId="1869A216" w:rsidR="003C1DD7" w:rsidRPr="003C1DD7" w:rsidRDefault="003C1DD7" w:rsidP="0076192F">
      <w:pPr>
        <w:jc w:val="left"/>
        <w:rPr>
          <w:rFonts w:ascii="Montserrat" w:hAnsi="Montserrat"/>
          <w:i/>
          <w:szCs w:val="22"/>
          <w:lang w:val="bg-BG"/>
        </w:rPr>
      </w:pPr>
      <w:r w:rsidRPr="003C1DD7">
        <w:rPr>
          <w:rFonts w:ascii="Montserrat" w:hAnsi="Montserrat"/>
          <w:i/>
          <w:szCs w:val="22"/>
          <w:lang w:val="bg-BG"/>
        </w:rPr>
        <w:t>Приложение 5</w:t>
      </w:r>
    </w:p>
    <w:p w14:paraId="650EB9C2" w14:textId="6591E72A" w:rsidR="001B5006" w:rsidRPr="00547EC6" w:rsidRDefault="001B5006" w:rsidP="0076192F">
      <w:pPr>
        <w:jc w:val="left"/>
        <w:rPr>
          <w:rFonts w:ascii="Montserrat" w:hAnsi="Montserrat"/>
          <w:b/>
          <w:bCs/>
          <w:i/>
          <w:color w:val="FF0000"/>
          <w:szCs w:val="22"/>
          <w:lang w:val="bg-BG"/>
        </w:rPr>
      </w:pPr>
      <w:r w:rsidRPr="00547EC6">
        <w:rPr>
          <w:rFonts w:ascii="Montserrat" w:hAnsi="Montserrat"/>
          <w:b/>
          <w:bCs/>
          <w:i/>
          <w:color w:val="FF0000"/>
          <w:szCs w:val="22"/>
          <w:lang w:val="bg-BG"/>
        </w:rPr>
        <w:t xml:space="preserve">Образец </w:t>
      </w:r>
    </w:p>
    <w:p w14:paraId="73711036" w14:textId="77777777" w:rsidR="001B5006" w:rsidRPr="00547EC6" w:rsidRDefault="001B5006" w:rsidP="001B5006">
      <w:pPr>
        <w:jc w:val="center"/>
        <w:rPr>
          <w:rFonts w:ascii="Montserrat" w:hAnsi="Montserrat"/>
          <w:b/>
          <w:szCs w:val="22"/>
          <w:lang w:val="bg-BG"/>
        </w:rPr>
      </w:pPr>
    </w:p>
    <w:p w14:paraId="5387E1D3" w14:textId="77777777" w:rsidR="001B5006" w:rsidRPr="00547EC6" w:rsidRDefault="001B5006" w:rsidP="001B5006">
      <w:pPr>
        <w:pStyle w:val="Heading2"/>
        <w:numPr>
          <w:ilvl w:val="0"/>
          <w:numId w:val="0"/>
        </w:numPr>
        <w:spacing w:before="0" w:after="0"/>
        <w:ind w:left="576" w:hanging="576"/>
        <w:rPr>
          <w:rFonts w:ascii="Montserrat" w:hAnsi="Montserrat"/>
          <w:iCs/>
          <w:sz w:val="22"/>
          <w:szCs w:val="22"/>
          <w:lang w:val="bg-BG"/>
        </w:rPr>
      </w:pPr>
      <w:r w:rsidRPr="00547EC6">
        <w:rPr>
          <w:rFonts w:ascii="Montserrat" w:hAnsi="Montserrat"/>
          <w:iCs/>
          <w:sz w:val="22"/>
          <w:szCs w:val="22"/>
          <w:lang w:val="bg-BG"/>
        </w:rPr>
        <w:t xml:space="preserve">ДО </w:t>
      </w:r>
    </w:p>
    <w:p w14:paraId="5B22324F" w14:textId="39D41C99" w:rsidR="00F647F4" w:rsidRPr="00547EC6" w:rsidRDefault="00F647F4" w:rsidP="00F647F4">
      <w:pPr>
        <w:rPr>
          <w:rFonts w:ascii="Montserrat" w:hAnsi="Montserrat"/>
          <w:b/>
          <w:iCs/>
          <w:szCs w:val="22"/>
          <w:lang w:val="bg-BG"/>
        </w:rPr>
      </w:pPr>
      <w:r w:rsidRPr="00547EC6">
        <w:rPr>
          <w:rFonts w:ascii="Montserrat" w:hAnsi="Montserrat"/>
          <w:b/>
          <w:iCs/>
          <w:szCs w:val="22"/>
          <w:lang w:val="bg-BG"/>
        </w:rPr>
        <w:t>Порт Булмаркет ЕАД</w:t>
      </w:r>
    </w:p>
    <w:p w14:paraId="2B2E37E1" w14:textId="77777777" w:rsidR="00F647F4" w:rsidRPr="00547EC6" w:rsidRDefault="00F647F4" w:rsidP="00F647F4">
      <w:pPr>
        <w:rPr>
          <w:rFonts w:ascii="Montserrat" w:hAnsi="Montserrat"/>
          <w:b/>
          <w:iCs/>
          <w:szCs w:val="22"/>
          <w:lang w:val="bg-BG"/>
        </w:rPr>
      </w:pPr>
      <w:r w:rsidRPr="00547EC6">
        <w:rPr>
          <w:rFonts w:ascii="Montserrat" w:hAnsi="Montserrat"/>
          <w:b/>
          <w:iCs/>
          <w:szCs w:val="22"/>
          <w:lang w:val="bg-BG"/>
        </w:rPr>
        <w:t xml:space="preserve">гр. Русе, бул. „Тутракан” № 100, </w:t>
      </w:r>
    </w:p>
    <w:p w14:paraId="4BCFDF88" w14:textId="273EB18D" w:rsidR="001B5006" w:rsidRPr="00547EC6" w:rsidRDefault="00F647F4" w:rsidP="00F647F4">
      <w:pPr>
        <w:rPr>
          <w:rFonts w:ascii="Montserrat" w:hAnsi="Montserrat"/>
          <w:b/>
          <w:szCs w:val="22"/>
          <w:lang w:val="bg-BG"/>
        </w:rPr>
      </w:pPr>
      <w:r w:rsidRPr="00547EC6">
        <w:rPr>
          <w:rFonts w:ascii="Montserrat" w:hAnsi="Montserrat"/>
          <w:b/>
          <w:iCs/>
          <w:szCs w:val="22"/>
          <w:lang w:val="bg-BG"/>
        </w:rPr>
        <w:t>офис център "Булмаркет", ет. 4, оф. 406</w:t>
      </w:r>
    </w:p>
    <w:p w14:paraId="00BF510E" w14:textId="77777777" w:rsidR="001B5006" w:rsidRPr="00547EC6" w:rsidRDefault="001B5006" w:rsidP="001B5006">
      <w:pPr>
        <w:rPr>
          <w:rFonts w:ascii="Montserrat" w:hAnsi="Montserrat"/>
          <w:b/>
          <w:szCs w:val="22"/>
          <w:lang w:val="bg-BG"/>
        </w:rPr>
      </w:pPr>
    </w:p>
    <w:p w14:paraId="46954819" w14:textId="77777777" w:rsidR="001B5006" w:rsidRPr="00547EC6" w:rsidRDefault="001B5006" w:rsidP="001B5006">
      <w:pPr>
        <w:jc w:val="center"/>
        <w:rPr>
          <w:rFonts w:ascii="Montserrat" w:hAnsi="Montserrat"/>
          <w:b/>
          <w:szCs w:val="22"/>
          <w:lang w:val="bg-BG"/>
        </w:rPr>
      </w:pPr>
      <w:r w:rsidRPr="00547EC6">
        <w:rPr>
          <w:rFonts w:ascii="Montserrat" w:hAnsi="Montserrat"/>
          <w:b/>
          <w:szCs w:val="22"/>
          <w:lang w:val="bg-BG"/>
        </w:rPr>
        <w:t>О Ф Е Р Т А</w:t>
      </w:r>
    </w:p>
    <w:p w14:paraId="404A5930" w14:textId="77777777" w:rsidR="001B5006" w:rsidRPr="00547EC6" w:rsidRDefault="001B5006" w:rsidP="001B5006">
      <w:pPr>
        <w:rPr>
          <w:rFonts w:ascii="Montserrat" w:hAnsi="Montserrat"/>
          <w:bCs/>
          <w:iCs/>
          <w:caps/>
          <w:szCs w:val="22"/>
          <w:lang w:val="bg-BG"/>
        </w:rPr>
      </w:pPr>
    </w:p>
    <w:p w14:paraId="7F4C6EF5" w14:textId="77777777" w:rsidR="001B5006" w:rsidRPr="00547EC6" w:rsidRDefault="001B5006" w:rsidP="00F647F4">
      <w:pPr>
        <w:jc w:val="center"/>
        <w:rPr>
          <w:rFonts w:ascii="Montserrat" w:hAnsi="Montserrat"/>
          <w:b/>
          <w:bCs/>
          <w:szCs w:val="22"/>
          <w:lang w:val="bg-BG"/>
        </w:rPr>
      </w:pPr>
      <w:r w:rsidRPr="00547EC6">
        <w:rPr>
          <w:rFonts w:ascii="Montserrat" w:hAnsi="Montserrat"/>
          <w:b/>
          <w:caps/>
          <w:szCs w:val="22"/>
          <w:lang w:val="bg-BG"/>
        </w:rPr>
        <w:t>От:</w:t>
      </w:r>
      <w:r w:rsidRPr="00547EC6">
        <w:rPr>
          <w:rFonts w:ascii="Montserrat" w:hAnsi="Montserrat"/>
          <w:b/>
          <w:szCs w:val="22"/>
          <w:lang w:val="bg-BG"/>
        </w:rPr>
        <w:t>____________________________________________________________</w:t>
      </w:r>
      <w:r w:rsidRPr="00547EC6">
        <w:rPr>
          <w:rFonts w:ascii="Montserrat" w:hAnsi="Montserrat"/>
          <w:b/>
          <w:bCs/>
          <w:szCs w:val="22"/>
          <w:lang w:val="bg-BG"/>
        </w:rPr>
        <w:t>______</w:t>
      </w:r>
    </w:p>
    <w:p w14:paraId="3249BC1E" w14:textId="77777777" w:rsidR="001B5006" w:rsidRPr="00547EC6" w:rsidRDefault="001B5006" w:rsidP="001B5006">
      <w:pPr>
        <w:jc w:val="center"/>
        <w:rPr>
          <w:rFonts w:ascii="Montserrat" w:hAnsi="Montserrat"/>
          <w:bCs/>
          <w:szCs w:val="22"/>
          <w:lang w:val="bg-BG"/>
        </w:rPr>
      </w:pPr>
      <w:r w:rsidRPr="00547EC6">
        <w:rPr>
          <w:rFonts w:ascii="Montserrat" w:hAnsi="Montserrat"/>
          <w:bCs/>
          <w:szCs w:val="22"/>
          <w:lang w:val="bg-BG"/>
        </w:rPr>
        <w:t>(наименование на кандидата)</w:t>
      </w:r>
    </w:p>
    <w:p w14:paraId="51C2A257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</w:p>
    <w:p w14:paraId="32DABC79" w14:textId="32BF3883" w:rsidR="001B5006" w:rsidRPr="00547EC6" w:rsidRDefault="001B5006" w:rsidP="001B5006">
      <w:pPr>
        <w:rPr>
          <w:rFonts w:ascii="Montserrat" w:hAnsi="Montserrat"/>
          <w:i/>
          <w:szCs w:val="22"/>
          <w:lang w:val="en-US"/>
        </w:rPr>
      </w:pPr>
      <w:r w:rsidRPr="00547EC6">
        <w:rPr>
          <w:rFonts w:ascii="Montserrat" w:hAnsi="Montserrat"/>
          <w:szCs w:val="22"/>
          <w:lang w:val="bg-BG"/>
        </w:rPr>
        <w:t xml:space="preserve">за участие в процедура „Избор с публична покана“ за определяне на изпълнител с </w:t>
      </w:r>
      <w:r w:rsidRPr="00547EC6">
        <w:rPr>
          <w:rFonts w:ascii="Montserrat" w:hAnsi="Montserrat"/>
          <w:bCs/>
          <w:szCs w:val="22"/>
          <w:lang w:val="bg-BG"/>
        </w:rPr>
        <w:t>предмет</w:t>
      </w:r>
      <w:r w:rsidRPr="00547EC6">
        <w:rPr>
          <w:rFonts w:ascii="Montserrat" w:hAnsi="Montserrat"/>
          <w:szCs w:val="22"/>
          <w:lang w:val="bg-BG"/>
        </w:rPr>
        <w:t xml:space="preserve">: </w:t>
      </w:r>
      <w:r w:rsidR="00DF1EC3" w:rsidRPr="00547EC6">
        <w:rPr>
          <w:rFonts w:ascii="Montserrat" w:hAnsi="Montserrat"/>
          <w:szCs w:val="22"/>
          <w:lang w:val="bg-BG"/>
        </w:rPr>
        <w:t>„</w:t>
      </w:r>
      <w:r w:rsidR="00161C50" w:rsidRPr="00547EC6">
        <w:rPr>
          <w:rFonts w:ascii="Montserrat" w:hAnsi="Montserrat"/>
          <w:b/>
          <w:bCs/>
          <w:szCs w:val="22"/>
          <w:lang w:val="bg-BG"/>
        </w:rPr>
        <w:t>Изготвяне на План за развитие на пристанище Порт Булмаркет</w:t>
      </w:r>
      <w:r w:rsidR="00DF1EC3" w:rsidRPr="00547EC6">
        <w:rPr>
          <w:rFonts w:ascii="Montserrat" w:hAnsi="Montserrat"/>
          <w:b/>
          <w:bCs/>
          <w:szCs w:val="22"/>
          <w:lang w:val="bg-BG"/>
        </w:rPr>
        <w:t>“</w:t>
      </w:r>
      <w:r w:rsidR="00161C50" w:rsidRPr="00547EC6">
        <w:rPr>
          <w:rFonts w:ascii="Montserrat" w:hAnsi="Montserrat"/>
          <w:szCs w:val="22"/>
          <w:lang w:val="bg-BG"/>
        </w:rPr>
        <w:t xml:space="preserve"> във връзка с проект „Интегриране на интелигентни и устойчиви мултимодални и интермодални транспортни вериги в Дунавския регион“, с акроним ДИОНИСУС, DTP3-576-3.1, финансиран по програмата за трансгранично сътрудничество Интеррег Дунав 2014-2020</w:t>
      </w:r>
    </w:p>
    <w:p w14:paraId="0C7D31C5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</w:p>
    <w:p w14:paraId="39EB14CE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 xml:space="preserve">с адрес: гр. _____________________ ул._______________________, № ______________, </w:t>
      </w:r>
    </w:p>
    <w:p w14:paraId="0A89EC32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>тел.: __________________, факс: ________________, e-mail: _______________________</w:t>
      </w:r>
    </w:p>
    <w:p w14:paraId="6836E6F8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 xml:space="preserve">регистриран по ф.д. № __________ / _________ г. по описа на __________________ съд, </w:t>
      </w:r>
    </w:p>
    <w:p w14:paraId="1D47A9C3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 xml:space="preserve">ЕИК /Булстат: _____________________________, </w:t>
      </w:r>
    </w:p>
    <w:p w14:paraId="6148665E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>представлявано от _____________________________________________, в качеството му на ___________________________________.</w:t>
      </w:r>
    </w:p>
    <w:p w14:paraId="318C1DC2" w14:textId="77777777" w:rsidR="001B5006" w:rsidRPr="00547EC6" w:rsidRDefault="001B5006" w:rsidP="001B5006">
      <w:pPr>
        <w:ind w:firstLine="708"/>
        <w:rPr>
          <w:rFonts w:ascii="Montserrat" w:hAnsi="Montserrat"/>
          <w:szCs w:val="22"/>
          <w:lang w:val="bg-BG"/>
        </w:rPr>
      </w:pPr>
    </w:p>
    <w:p w14:paraId="675E6DBF" w14:textId="77777777" w:rsidR="001B5006" w:rsidRPr="00547EC6" w:rsidRDefault="001B5006" w:rsidP="001B5006">
      <w:pPr>
        <w:ind w:firstLine="708"/>
        <w:rPr>
          <w:rFonts w:ascii="Montserrat" w:hAnsi="Montserrat"/>
          <w:b/>
          <w:szCs w:val="22"/>
          <w:lang w:val="bg-BG"/>
        </w:rPr>
      </w:pPr>
      <w:r w:rsidRPr="00547EC6">
        <w:rPr>
          <w:rFonts w:ascii="Montserrat" w:hAnsi="Montserrat"/>
          <w:b/>
          <w:szCs w:val="22"/>
          <w:lang w:val="bg-BG"/>
        </w:rPr>
        <w:t>УВАЖАЕМИ ГОСПОДА,</w:t>
      </w:r>
    </w:p>
    <w:p w14:paraId="2CA52329" w14:textId="77777777" w:rsidR="001B5006" w:rsidRPr="00547EC6" w:rsidRDefault="001B5006" w:rsidP="001B5006">
      <w:pPr>
        <w:rPr>
          <w:rFonts w:ascii="Montserrat" w:hAnsi="Montserrat"/>
          <w:b/>
          <w:szCs w:val="22"/>
          <w:lang w:val="bg-BG"/>
        </w:rPr>
      </w:pPr>
    </w:p>
    <w:p w14:paraId="52D0B48F" w14:textId="0F1B30EE" w:rsidR="001B5006" w:rsidRPr="00547EC6" w:rsidRDefault="001B5006" w:rsidP="00DF1EC3">
      <w:pPr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  <w:r w:rsidR="00DF1EC3" w:rsidRPr="00547EC6">
        <w:rPr>
          <w:rFonts w:ascii="Montserrat" w:hAnsi="Montserrat"/>
          <w:szCs w:val="22"/>
          <w:lang w:val="bg-BG"/>
        </w:rPr>
        <w:t>„</w:t>
      </w:r>
      <w:r w:rsidR="00DF1EC3" w:rsidRPr="00547EC6">
        <w:rPr>
          <w:rFonts w:ascii="Montserrat" w:hAnsi="Montserrat"/>
          <w:b/>
          <w:bCs/>
          <w:szCs w:val="22"/>
          <w:lang w:val="bg-BG"/>
        </w:rPr>
        <w:t>Изготвяне на План за развитие на пристанище Порт Булмаркет“</w:t>
      </w:r>
      <w:r w:rsidRPr="00547EC6">
        <w:rPr>
          <w:rFonts w:ascii="Montserrat" w:hAnsi="Montserrat"/>
          <w:szCs w:val="22"/>
          <w:lang w:val="bg-BG" w:eastAsia="bg-BG"/>
        </w:rPr>
        <w:t>“</w:t>
      </w:r>
      <w:r w:rsidR="00161C50" w:rsidRPr="00547EC6">
        <w:rPr>
          <w:rFonts w:ascii="Montserrat" w:hAnsi="Montserrat"/>
          <w:szCs w:val="22"/>
          <w:lang w:val="bg-BG" w:eastAsia="bg-BG"/>
        </w:rPr>
        <w:t xml:space="preserve"> </w:t>
      </w:r>
      <w:r w:rsidR="00161C50" w:rsidRPr="00547EC6">
        <w:rPr>
          <w:rFonts w:ascii="Montserrat" w:hAnsi="Montserrat"/>
          <w:szCs w:val="22"/>
          <w:lang w:val="bg-BG"/>
        </w:rPr>
        <w:t xml:space="preserve">във връзка с проект „Интегриране на интелигентни и устойчиви мултимодални и интермодални транспортни </w:t>
      </w:r>
      <w:r w:rsidR="00161C50" w:rsidRPr="00547EC6">
        <w:rPr>
          <w:rFonts w:ascii="Montserrat" w:hAnsi="Montserrat"/>
          <w:szCs w:val="22"/>
          <w:lang w:val="bg-BG"/>
        </w:rPr>
        <w:lastRenderedPageBreak/>
        <w:t>вериги в Дунавския регион“, с акроним ДИОНИСУС, DTP3-576-3.1, финансиран по програмата за трансгранично сътрудничество Интеррег Дунав 2014-2020</w:t>
      </w:r>
    </w:p>
    <w:p w14:paraId="2BABA772" w14:textId="77777777" w:rsidR="001B5006" w:rsidRPr="00547EC6" w:rsidRDefault="001B5006" w:rsidP="001B5006">
      <w:pPr>
        <w:jc w:val="center"/>
        <w:rPr>
          <w:rFonts w:ascii="Montserrat" w:hAnsi="Montserrat"/>
          <w:b/>
          <w:szCs w:val="22"/>
          <w:lang w:val="bg-BG"/>
        </w:rPr>
      </w:pPr>
    </w:p>
    <w:p w14:paraId="73437D8E" w14:textId="77777777" w:rsidR="001B5006" w:rsidRPr="00547EC6" w:rsidRDefault="001B5006" w:rsidP="001B5006">
      <w:pPr>
        <w:ind w:firstLine="708"/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7F3492D0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</w:p>
    <w:p w14:paraId="1EF13ADD" w14:textId="77777777" w:rsidR="001B5006" w:rsidRPr="00547EC6" w:rsidRDefault="001B5006" w:rsidP="001B5006">
      <w:pPr>
        <w:ind w:firstLine="708"/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>Запознати сме и приемаме условията на проекта на договора. Ако бъдем определени за изпълнител, ще сключим договор в нормативно-установения срок.</w:t>
      </w:r>
    </w:p>
    <w:p w14:paraId="276BE928" w14:textId="126AB986" w:rsidR="001B5006" w:rsidRPr="00547EC6" w:rsidRDefault="001B5006" w:rsidP="001B5006">
      <w:pPr>
        <w:ind w:firstLine="708"/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 xml:space="preserve">Заявяваме, че при изпълнение на обекта на процедурата __________________ подизпълнители.                                                               </w:t>
      </w:r>
      <w:r w:rsidR="006F0DCB">
        <w:rPr>
          <w:rFonts w:ascii="Montserrat" w:hAnsi="Montserrat"/>
          <w:szCs w:val="22"/>
          <w:lang w:val="bg-BG"/>
        </w:rPr>
        <w:t xml:space="preserve">        </w:t>
      </w:r>
      <w:r w:rsidRPr="00547EC6">
        <w:rPr>
          <w:rFonts w:ascii="Montserrat" w:hAnsi="Montserrat"/>
          <w:szCs w:val="22"/>
          <w:lang w:val="bg-BG"/>
        </w:rPr>
        <w:t xml:space="preserve"> </w:t>
      </w:r>
      <w:r w:rsidRPr="006F0DCB">
        <w:rPr>
          <w:rFonts w:ascii="Montserrat" w:hAnsi="Montserrat"/>
          <w:i/>
          <w:sz w:val="20"/>
          <w:szCs w:val="20"/>
          <w:lang w:val="bg-BG"/>
        </w:rPr>
        <w:t>ще ползваме/няма да ползваме</w:t>
      </w:r>
    </w:p>
    <w:p w14:paraId="71DC7833" w14:textId="77777777" w:rsidR="001B5006" w:rsidRPr="00547EC6" w:rsidRDefault="001B5006" w:rsidP="001B5006">
      <w:pPr>
        <w:ind w:firstLine="708"/>
        <w:rPr>
          <w:rFonts w:ascii="Montserrat" w:hAnsi="Montserrat"/>
          <w:szCs w:val="22"/>
          <w:lang w:val="bg-BG"/>
        </w:rPr>
      </w:pPr>
    </w:p>
    <w:p w14:paraId="31FC201C" w14:textId="77777777" w:rsidR="001B5006" w:rsidRPr="00547EC6" w:rsidRDefault="001B5006" w:rsidP="001B5006">
      <w:pPr>
        <w:ind w:firstLine="708"/>
        <w:rPr>
          <w:rFonts w:ascii="Montserrat" w:hAnsi="Montserrat"/>
          <w:szCs w:val="22"/>
          <w:lang w:val="bg-BG"/>
        </w:rPr>
      </w:pPr>
    </w:p>
    <w:p w14:paraId="30689516" w14:textId="77777777" w:rsidR="001B5006" w:rsidRPr="00547EC6" w:rsidRDefault="001B5006" w:rsidP="001B5006">
      <w:pPr>
        <w:jc w:val="center"/>
        <w:rPr>
          <w:rFonts w:ascii="Montserrat" w:hAnsi="Montserrat"/>
          <w:b/>
          <w:szCs w:val="22"/>
          <w:lang w:val="bg-BG"/>
        </w:rPr>
      </w:pPr>
      <w:r w:rsidRPr="00547EC6">
        <w:rPr>
          <w:rFonts w:ascii="Montserrat" w:hAnsi="Montserrat"/>
          <w:b/>
          <w:szCs w:val="22"/>
          <w:lang w:val="bg-BG"/>
        </w:rPr>
        <w:t>ТЕХНИЧЕСКО ПРЕДЛОЖЕНИЕ</w:t>
      </w:r>
    </w:p>
    <w:p w14:paraId="372C2856" w14:textId="77777777" w:rsidR="001B5006" w:rsidRPr="00547EC6" w:rsidRDefault="001B5006" w:rsidP="001B5006">
      <w:pPr>
        <w:ind w:firstLine="720"/>
        <w:rPr>
          <w:rFonts w:ascii="Montserrat" w:hAnsi="Montserrat"/>
          <w:b/>
          <w:caps/>
          <w:szCs w:val="22"/>
          <w:lang w:val="bg-BG"/>
        </w:rPr>
      </w:pPr>
    </w:p>
    <w:p w14:paraId="34143FB0" w14:textId="77777777" w:rsidR="001B5006" w:rsidRPr="00547EC6" w:rsidRDefault="001B5006" w:rsidP="001B5006">
      <w:pPr>
        <w:ind w:firstLine="720"/>
        <w:rPr>
          <w:rFonts w:ascii="Montserrat" w:hAnsi="Montserrat"/>
          <w:position w:val="8"/>
          <w:szCs w:val="22"/>
          <w:lang w:val="bg-BG"/>
        </w:rPr>
      </w:pPr>
      <w:r w:rsidRPr="00547EC6">
        <w:rPr>
          <w:rFonts w:ascii="Montserrat" w:hAnsi="Montserrat"/>
          <w:color w:val="000000"/>
          <w:position w:val="8"/>
          <w:szCs w:val="22"/>
          <w:lang w:val="bg-BG"/>
        </w:rPr>
        <w:t xml:space="preserve">Относно изискванията и условията, </w:t>
      </w:r>
      <w:r w:rsidRPr="00547EC6">
        <w:rPr>
          <w:rFonts w:ascii="Montserrat" w:hAnsi="Montserrat"/>
          <w:position w:val="8"/>
          <w:szCs w:val="22"/>
          <w:lang w:val="bg-BG"/>
        </w:rPr>
        <w:t>свързани с изпълнението на предмета на настоящата процедура, ще изпълним следното:</w:t>
      </w:r>
    </w:p>
    <w:p w14:paraId="2163CE1B" w14:textId="549130BC" w:rsidR="001B5006" w:rsidRPr="00547EC6" w:rsidRDefault="001B5006" w:rsidP="001B5006">
      <w:pPr>
        <w:rPr>
          <w:rFonts w:ascii="Montserrat" w:hAnsi="Montserrat"/>
          <w:b/>
          <w:i/>
          <w:szCs w:val="22"/>
          <w:lang w:val="bg-BG" w:eastAsia="bg-BG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48"/>
        <w:gridCol w:w="1350"/>
        <w:gridCol w:w="720"/>
      </w:tblGrid>
      <w:tr w:rsidR="0050704E" w:rsidRPr="00830BDB" w14:paraId="3BC389E1" w14:textId="77777777" w:rsidTr="00060C46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F2360" w14:textId="6E4D6447" w:rsidR="0050704E" w:rsidRPr="00830BDB" w:rsidRDefault="0050704E" w:rsidP="00060C46">
            <w:pPr>
              <w:spacing w:before="0" w:after="0"/>
              <w:jc w:val="center"/>
              <w:rPr>
                <w:rFonts w:ascii="Montserrat" w:hAnsi="Montserrat"/>
                <w:b/>
                <w:color w:val="000000"/>
                <w:position w:val="8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/>
                <w:color w:val="000000"/>
                <w:position w:val="8"/>
                <w:sz w:val="20"/>
                <w:szCs w:val="20"/>
                <w:lang w:val="bg-BG"/>
              </w:rPr>
              <w:t>Изисквания и условия на</w:t>
            </w:r>
            <w:r w:rsidR="00060C46">
              <w:rPr>
                <w:rFonts w:ascii="Montserrat" w:hAnsi="Montserrat"/>
                <w:b/>
                <w:color w:val="000000"/>
                <w:position w:val="8"/>
                <w:sz w:val="20"/>
                <w:szCs w:val="20"/>
                <w:lang w:val="bg-BG"/>
              </w:rPr>
              <w:t xml:space="preserve"> Възложителя Порт Булмаркет ЕАД</w:t>
            </w:r>
          </w:p>
          <w:p w14:paraId="10E60266" w14:textId="2A0CFC0B" w:rsidR="0050704E" w:rsidRPr="00830BDB" w:rsidRDefault="0050704E" w:rsidP="00060C46">
            <w:pPr>
              <w:spacing w:before="0" w:after="0"/>
              <w:jc w:val="center"/>
              <w:rPr>
                <w:rFonts w:ascii="Montserrat" w:hAnsi="Montserrat"/>
                <w:b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6C763" w14:textId="77777777" w:rsidR="0050704E" w:rsidRPr="00830BDB" w:rsidRDefault="0050704E" w:rsidP="00830BDB">
            <w:pPr>
              <w:spacing w:before="0" w:after="0"/>
              <w:jc w:val="center"/>
              <w:rPr>
                <w:rFonts w:ascii="Montserrat" w:hAnsi="Montserrat"/>
                <w:b/>
                <w:color w:val="000000"/>
                <w:position w:val="8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/>
                <w:color w:val="000000"/>
                <w:position w:val="8"/>
                <w:sz w:val="20"/>
                <w:szCs w:val="20"/>
                <w:lang w:val="bg-BG"/>
              </w:rPr>
              <w:t>Предложение на кандидата</w:t>
            </w:r>
          </w:p>
          <w:p w14:paraId="304C13FB" w14:textId="5FE6DB03" w:rsidR="0050704E" w:rsidRPr="00830BDB" w:rsidRDefault="0050704E" w:rsidP="00830BDB">
            <w:pPr>
              <w:spacing w:before="0" w:after="0"/>
              <w:rPr>
                <w:rFonts w:ascii="Montserrat" w:hAnsi="Montserrat"/>
                <w:b/>
                <w:color w:val="000000"/>
                <w:position w:val="8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i/>
                <w:color w:val="000000"/>
                <w:position w:val="8"/>
                <w:sz w:val="20"/>
                <w:szCs w:val="20"/>
                <w:lang w:val="bg-BG"/>
              </w:rPr>
              <w:t>Марка/модел/производител/ технически характеристики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7570D" w14:textId="77777777" w:rsidR="0050704E" w:rsidRPr="00830BDB" w:rsidRDefault="0050704E" w:rsidP="00830BDB">
            <w:pPr>
              <w:spacing w:before="0" w:after="0"/>
              <w:jc w:val="center"/>
              <w:rPr>
                <w:rFonts w:ascii="Montserrat" w:hAnsi="Montserrat"/>
                <w:b/>
                <w:color w:val="000000"/>
                <w:position w:val="8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/>
                <w:color w:val="000000"/>
                <w:position w:val="8"/>
                <w:sz w:val="20"/>
                <w:szCs w:val="20"/>
                <w:lang w:val="bg-BG"/>
              </w:rPr>
              <w:t>Забележка</w:t>
            </w:r>
          </w:p>
        </w:tc>
      </w:tr>
      <w:tr w:rsidR="0050704E" w:rsidRPr="00830BDB" w14:paraId="0017AC08" w14:textId="77777777" w:rsidTr="00830BDB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D55D4" w14:textId="73915BA9" w:rsidR="0050704E" w:rsidRPr="00830BDB" w:rsidRDefault="0050704E" w:rsidP="00830BDB">
            <w:pPr>
              <w:spacing w:before="0" w:after="0"/>
              <w:rPr>
                <w:rFonts w:ascii="Montserrat" w:hAnsi="Montserrat"/>
                <w:b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/>
                <w:sz w:val="20"/>
                <w:szCs w:val="20"/>
                <w:lang w:val="bg-BG"/>
              </w:rPr>
              <w:t>Изисквания към изпълнението и качеството на услугата:</w:t>
            </w:r>
          </w:p>
          <w:p w14:paraId="3267C239" w14:textId="0177C252" w:rsidR="00547EC6" w:rsidRPr="00830BDB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Необходимо е да се разработи План за развитие на пристанище Порт Булмаркет, за да се улесни интегрирането му в мултимодална транспортна верига, както и да се подобри транспортната му  свързаност с вътрешността на страната. </w:t>
            </w:r>
          </w:p>
          <w:p w14:paraId="5192D781" w14:textId="77777777" w:rsidR="00547EC6" w:rsidRPr="00830BDB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</w:p>
          <w:p w14:paraId="09623EB1" w14:textId="77777777" w:rsidR="00547EC6" w:rsidRPr="00830BDB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>Избраният изпълнител следва да извърши всички необходими дейности по събиране, обработка и анализ на информация и изготвяне на план за развитие на пристанище Порт Булмаркет, в съответствие с настоящата спецификация и указанията на Възложителя.</w:t>
            </w:r>
          </w:p>
          <w:p w14:paraId="73478146" w14:textId="1C010A75" w:rsidR="00547EC6" w:rsidRPr="00830BDB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lastRenderedPageBreak/>
              <w:t>Планът за развитие на Порт Булмаркет трябва да следва структурата, зададена в Приложение 1 към настоящата спецификация .</w:t>
            </w:r>
          </w:p>
          <w:p w14:paraId="19373E50" w14:textId="77777777" w:rsidR="00547EC6" w:rsidRPr="00830BDB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Документът следва да се разработи в стандартния формат, зададен от Възложителя. </w:t>
            </w:r>
          </w:p>
          <w:p w14:paraId="775E3B7B" w14:textId="2AD4C454" w:rsidR="00547EC6" w:rsidRPr="00830BDB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>Няма ограничение за обема на документа, но се изисква Планът да съдържа част „обобщение“ (executive summ</w:t>
            </w:r>
            <w:r w:rsidR="00EF073A">
              <w:rPr>
                <w:rFonts w:ascii="Montserrat" w:hAnsi="Montserrat"/>
                <w:bCs/>
                <w:sz w:val="20"/>
                <w:szCs w:val="20"/>
                <w:lang w:val="en-US"/>
              </w:rPr>
              <w:t>a</w:t>
            </w: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>ry), с обем не повече от 20 страници, която да представя целия документ в синтезиран вид.</w:t>
            </w:r>
          </w:p>
          <w:p w14:paraId="6E2E8E02" w14:textId="77777777" w:rsidR="00547EC6" w:rsidRPr="00830BDB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>Работата по изработване следва да е съобразена със следните версии на документа и срокове:</w:t>
            </w:r>
          </w:p>
          <w:p w14:paraId="0B0AC9C2" w14:textId="29D79174" w:rsidR="00547EC6" w:rsidRPr="00830BDB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>- Работен вариант на Плана следва да съдържа като минимум основна информация по всички части, без обобщение (executive summ</w:t>
            </w:r>
            <w:r w:rsidR="00EF073A">
              <w:rPr>
                <w:rFonts w:ascii="Montserrat" w:hAnsi="Montserrat"/>
                <w:bCs/>
                <w:sz w:val="20"/>
                <w:szCs w:val="20"/>
                <w:lang w:val="en-US"/>
              </w:rPr>
              <w:t>a</w:t>
            </w: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>ry)  Работния</w:t>
            </w:r>
            <w:r w:rsidR="00EF073A">
              <w:rPr>
                <w:rFonts w:ascii="Montserrat" w:hAnsi="Montserrat"/>
                <w:bCs/>
                <w:sz w:val="20"/>
                <w:szCs w:val="20"/>
                <w:lang w:val="bg-BG"/>
              </w:rPr>
              <w:t>т</w:t>
            </w: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вариант подлежи на преглед и коментар от страна на Възложителя. След преглед на подготвения работен вариант, Възложителят връща на изпълнителя документа със съответните забележки и препоръки, в случай че има такива, и Изпълнителя</w:t>
            </w:r>
            <w:r w:rsidR="00EF073A">
              <w:rPr>
                <w:rFonts w:ascii="Montserrat" w:hAnsi="Montserrat"/>
                <w:bCs/>
                <w:sz w:val="20"/>
                <w:szCs w:val="20"/>
                <w:lang w:val="bg-BG"/>
              </w:rPr>
              <w:t>т</w:t>
            </w: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продължава своята работа. Срокът за изготвяне на работен вариант на плана е в съответствие с офертата на избрания изпълнител, но за не повече от 120 календарни дни и не по-късно от 01.11.2021 г.</w:t>
            </w:r>
          </w:p>
          <w:p w14:paraId="44145459" w14:textId="013C5090" w:rsidR="00547EC6" w:rsidRPr="00830BDB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- Финален вариант на Плана. Срокът за изработване на </w:t>
            </w:r>
            <w:r w:rsidR="00F3514C">
              <w:rPr>
                <w:rFonts w:ascii="Montserrat" w:hAnsi="Montserrat"/>
                <w:bCs/>
                <w:sz w:val="20"/>
                <w:szCs w:val="20"/>
                <w:lang w:val="bg-BG"/>
              </w:rPr>
              <w:t>финалния</w:t>
            </w: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вариант на Плана за развитие е в съответствие с офертата на избрания изпълнител, но за не повече от 120 календарни дни и не по-късно от 30.04.2022 г. Този срок започва да тече от датата на представяне на забележките и препоръките на Възложителя по работния вариант.</w:t>
            </w:r>
          </w:p>
          <w:p w14:paraId="7A76F938" w14:textId="77777777" w:rsidR="00547EC6" w:rsidRPr="00830BDB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>При изработването на Плана, изпълнителят следва да има предвид, че:</w:t>
            </w:r>
          </w:p>
          <w:p w14:paraId="6314A092" w14:textId="77777777" w:rsidR="00547EC6" w:rsidRPr="00830BDB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- всички констатации* от проведените проучвания в предходните работни пакети (РП) от проекта, които имат отношение към плана, следва да са отразени в този обобщаващ документ (*посочените материали ще бъдат предоставени от Възложителя), </w:t>
            </w:r>
          </w:p>
          <w:p w14:paraId="2960E6CB" w14:textId="28EF596A" w:rsidR="00547EC6" w:rsidRPr="00830BDB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- </w:t>
            </w:r>
            <w:r w:rsidR="00EF073A">
              <w:rPr>
                <w:rFonts w:ascii="Montserrat" w:hAnsi="Montserrat"/>
                <w:bCs/>
                <w:sz w:val="20"/>
                <w:szCs w:val="20"/>
                <w:lang w:val="bg-BG"/>
              </w:rPr>
              <w:t>финалният документ</w:t>
            </w: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трябва да съдържа най-съвременния модел и план за развитие, допринасящи за подобрена свързаност и следвайки транснационален (коридорен) подход. </w:t>
            </w:r>
          </w:p>
          <w:p w14:paraId="0582C6DA" w14:textId="77777777" w:rsidR="00547EC6" w:rsidRPr="00830BDB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- в плана трябва да се отразят всички релевантни констатации и резултати от извършените в предходни проекти по програма Дунав анализи и проучвания, като например DBS Gateway и DAPhNE, както и проекти от TEN-T/CEF и финансирани на национално равнище проекти по оперативни програми. </w:t>
            </w:r>
          </w:p>
          <w:p w14:paraId="05134927" w14:textId="77777777" w:rsidR="00547EC6" w:rsidRPr="00830BDB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- Планът за развитие следва да е съобразен с националните/регионалните икономически стратегии и регионалните планове за развитие на област Русе и да е в пълно съответствие с дългосрочните стратегии и инвестиционни планове на Пристанище Порт Булмаркет. </w:t>
            </w:r>
          </w:p>
          <w:p w14:paraId="4FEA1A3C" w14:textId="15E2456F" w:rsidR="00547EC6" w:rsidRPr="00830BDB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- </w:t>
            </w:r>
            <w:r w:rsidR="00F3514C">
              <w:rPr>
                <w:rFonts w:ascii="Montserrat" w:hAnsi="Montserrat"/>
                <w:bCs/>
                <w:sz w:val="20"/>
                <w:szCs w:val="20"/>
                <w:lang w:val="bg-BG"/>
              </w:rPr>
              <w:t>Финалният</w:t>
            </w: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документ следва да отразява всички събрани препоръки по време на срещите** със заинтересованите страни и да е съобразен с икономическите, екологичните и социални фактори в региона. </w:t>
            </w:r>
          </w:p>
          <w:p w14:paraId="62FD4B0F" w14:textId="77777777" w:rsidR="00547EC6" w:rsidRPr="00830BDB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- Планът за развитие на пристанище Порт Булмаркет следва да съдържа конкретни проекти за развитие, които имат реален шанс за изпълнение до 2030 г. </w:t>
            </w:r>
          </w:p>
          <w:p w14:paraId="2A35616E" w14:textId="77777777" w:rsidR="00547EC6" w:rsidRPr="00830BDB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lastRenderedPageBreak/>
              <w:t>- Планът следва да бъде интегриран в стратегическите документи на пристанището и да бъде изработен по начин, който позволява ежегодната му актуализация. Този план ще стане централен стратегически документ, на база на който ще се изготвят годишните SWOT анализи и финансовите разчети на пристанището.</w:t>
            </w:r>
          </w:p>
          <w:p w14:paraId="258DFDC9" w14:textId="77777777" w:rsidR="00547EC6" w:rsidRPr="003B235A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en-US"/>
              </w:rPr>
            </w:pP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>** Възложителят ще организира провеждането на 2 официални събития (срещи) със заинтересованите страни с цел получаване на полезно взаимодействие и обмен на ноу-хау с националните и транснационалните заинтересовани страни от публичния и частния сектор. Тези събития (срещи) ще бъдат организирани от Възложителя с участието и подкрепата на изпълнителя.</w:t>
            </w:r>
          </w:p>
          <w:p w14:paraId="534DCC21" w14:textId="77777777" w:rsidR="00547EC6" w:rsidRPr="00830BDB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Изпълнителят следва да идентифицира всички експерти, представляващи както публичните институции (министерства, доставчици на инфраструктурни услуги, агенции за регионално развитие, търговски камари и др.), така и частните организации (пристанищни асоциации, частни пристанищни оператори, бизнес асоциации, логистични дружества), които са от значение за разработването на плана и модела за развитие на пристанището. Очаква се тези експерти да окажат подкрепа чрез примери за най-добри практики и предложения/решения за оформяне на плана за развитие и модела. По време на срещите ще се събира необходимата за изработването на плана информация. </w:t>
            </w:r>
          </w:p>
          <w:p w14:paraId="211A5A51" w14:textId="77777777" w:rsidR="00547EC6" w:rsidRPr="00830BDB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Първата дискусионна среща е предвидена в началото на изпълнение на настоящата услуга – с цел събиране на идеи, които да бъдат включени в документите. Предвидено е и второ събитие – в края на изпълнение на поръчката, когато са налице работни версии на документите, за да бъдат обсъдени с цел получаване на обратна връзка, окончателни коментари и при необходимост нанасяне на корекции. </w:t>
            </w:r>
          </w:p>
          <w:p w14:paraId="40153E4C" w14:textId="77777777" w:rsidR="00547EC6" w:rsidRPr="00830BDB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Ангажимент на Възложителя е да предостави и всички налични документи, схеми, съществуващи планове и друга информация, необходима за изпълнението на настоящата поръчка. </w:t>
            </w:r>
          </w:p>
          <w:p w14:paraId="4FBB29F0" w14:textId="79C86D04" w:rsidR="00547EC6" w:rsidRPr="00830BDB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ВАЖНО: Въпреки че </w:t>
            </w:r>
            <w:r w:rsidR="00F3514C">
              <w:rPr>
                <w:rFonts w:ascii="Montserrat" w:hAnsi="Montserrat"/>
                <w:bCs/>
                <w:sz w:val="20"/>
                <w:szCs w:val="20"/>
                <w:lang w:val="bg-BG"/>
              </w:rPr>
              <w:t>финалният</w:t>
            </w: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 план на пристанището ще съдържа поверителни данни, които не са предназначени за широката общественост, структура на плана ще бъде публикувана и може да бъде ползвана от всяко друго заинтересовано пристанище или институция. В допълнение оперативният план и бизнес моделът ще бъдат споделени на ниво Дунавски регион.</w:t>
            </w:r>
          </w:p>
          <w:p w14:paraId="18D71E6B" w14:textId="77777777" w:rsidR="00547EC6" w:rsidRPr="00830BDB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>При изпълнение на поръчката избраният изпълнител следва да се съобрази със следните нормативни документи:</w:t>
            </w:r>
          </w:p>
          <w:p w14:paraId="0FB69B3B" w14:textId="77777777" w:rsidR="00547EC6" w:rsidRPr="006643A1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</w:rPr>
            </w:pPr>
            <w:r w:rsidRPr="006643A1">
              <w:rPr>
                <w:rFonts w:ascii="Montserrat" w:hAnsi="Montserrat"/>
                <w:bCs/>
                <w:sz w:val="20"/>
                <w:szCs w:val="20"/>
              </w:rPr>
              <w:t>1. EU Danube Region Strategy (revised Action Plan from 6.4.2020)</w:t>
            </w:r>
          </w:p>
          <w:p w14:paraId="6B6DEE4A" w14:textId="77777777" w:rsidR="00547EC6" w:rsidRPr="006643A1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</w:rPr>
            </w:pPr>
            <w:r w:rsidRPr="006643A1">
              <w:rPr>
                <w:rFonts w:ascii="Montserrat" w:hAnsi="Montserrat"/>
                <w:bCs/>
                <w:sz w:val="20"/>
                <w:szCs w:val="20"/>
              </w:rPr>
              <w:t xml:space="preserve">2. TEN-T &amp; CEF </w:t>
            </w:r>
          </w:p>
          <w:p w14:paraId="735B6E23" w14:textId="77777777" w:rsidR="00547EC6" w:rsidRPr="006643A1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</w:rPr>
            </w:pPr>
            <w:r w:rsidRPr="006643A1">
              <w:rPr>
                <w:rFonts w:ascii="Montserrat" w:hAnsi="Montserrat"/>
                <w:bCs/>
                <w:sz w:val="20"/>
                <w:szCs w:val="20"/>
              </w:rPr>
              <w:t>- TEN-T-Regulation - Regulation (EU) No 1315/2013 of 11.12.2013 on Union guidelines for the development of the trans-European network</w:t>
            </w:r>
          </w:p>
          <w:p w14:paraId="159D2C3A" w14:textId="77777777" w:rsidR="00547EC6" w:rsidRPr="006643A1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</w:rPr>
            </w:pPr>
            <w:r w:rsidRPr="006643A1">
              <w:rPr>
                <w:rFonts w:ascii="Montserrat" w:hAnsi="Montserrat"/>
                <w:bCs/>
                <w:sz w:val="20"/>
                <w:szCs w:val="20"/>
              </w:rPr>
              <w:t>- CEF - Regulation (EU) No 1316/2013 of 11.12.2013 establishing the Connecting Europe Facility (CEF)</w:t>
            </w:r>
          </w:p>
          <w:p w14:paraId="49B67C1F" w14:textId="77777777" w:rsidR="00547EC6" w:rsidRPr="006643A1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</w:rPr>
            </w:pPr>
            <w:r w:rsidRPr="006643A1">
              <w:rPr>
                <w:rFonts w:ascii="Montserrat" w:hAnsi="Montserrat"/>
                <w:bCs/>
                <w:sz w:val="20"/>
                <w:szCs w:val="20"/>
              </w:rPr>
              <w:t>- Actual information for upcoming CEF-2 call (period 2021-2027)</w:t>
            </w:r>
          </w:p>
          <w:p w14:paraId="78C47CF0" w14:textId="77777777" w:rsidR="00547EC6" w:rsidRPr="006643A1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</w:rPr>
            </w:pPr>
            <w:r w:rsidRPr="006643A1">
              <w:rPr>
                <w:rFonts w:ascii="Montserrat" w:hAnsi="Montserrat"/>
                <w:bCs/>
                <w:sz w:val="20"/>
                <w:szCs w:val="20"/>
              </w:rPr>
              <w:t xml:space="preserve">- TEN-T / Rhine Danube Corridor meeting (recent documents) - Minutes of </w:t>
            </w:r>
            <w:r w:rsidRPr="006643A1">
              <w:rPr>
                <w:rFonts w:ascii="Montserrat" w:hAnsi="Montserrat"/>
                <w:bCs/>
                <w:sz w:val="20"/>
                <w:szCs w:val="20"/>
              </w:rPr>
              <w:lastRenderedPageBreak/>
              <w:t>Meeting / Information session on the Rhine-Danube 4th Work Plan, 24 June 2020</w:t>
            </w:r>
          </w:p>
          <w:p w14:paraId="24F9EE90" w14:textId="77777777" w:rsidR="00547EC6" w:rsidRPr="006643A1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</w:rPr>
            </w:pPr>
            <w:r w:rsidRPr="006643A1">
              <w:rPr>
                <w:rFonts w:ascii="Montserrat" w:hAnsi="Montserrat"/>
                <w:bCs/>
                <w:sz w:val="20"/>
                <w:szCs w:val="20"/>
              </w:rPr>
              <w:t>3. Rhine-Danube Corridor / Work Plan of the European Coordinator</w:t>
            </w:r>
          </w:p>
          <w:p w14:paraId="2341C908" w14:textId="77777777" w:rsidR="00547EC6" w:rsidRPr="006643A1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</w:rPr>
            </w:pPr>
            <w:r w:rsidRPr="006643A1">
              <w:rPr>
                <w:rFonts w:ascii="Montserrat" w:hAnsi="Montserrat"/>
                <w:bCs/>
                <w:sz w:val="20"/>
                <w:szCs w:val="20"/>
              </w:rPr>
              <w:t>4. EU Green Deal Initiative - Overview (source: EFIP / Dec 2019)</w:t>
            </w:r>
          </w:p>
          <w:p w14:paraId="2DC9ECA8" w14:textId="77777777" w:rsidR="00547EC6" w:rsidRPr="006643A1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</w:rPr>
            </w:pPr>
            <w:r w:rsidRPr="006643A1">
              <w:rPr>
                <w:rFonts w:ascii="Montserrat" w:hAnsi="Montserrat"/>
                <w:bCs/>
                <w:sz w:val="20"/>
                <w:szCs w:val="20"/>
              </w:rPr>
              <w:t xml:space="preserve">5. Results from Project </w:t>
            </w:r>
            <w:proofErr w:type="spellStart"/>
            <w:r w:rsidRPr="006643A1">
              <w:rPr>
                <w:rFonts w:ascii="Montserrat" w:hAnsi="Montserrat"/>
                <w:bCs/>
                <w:sz w:val="20"/>
                <w:szCs w:val="20"/>
              </w:rPr>
              <w:t>DAPhNE</w:t>
            </w:r>
            <w:proofErr w:type="spellEnd"/>
            <w:r w:rsidRPr="006643A1">
              <w:rPr>
                <w:rFonts w:ascii="Montserrat" w:hAnsi="Montserrat"/>
                <w:bCs/>
                <w:sz w:val="20"/>
                <w:szCs w:val="20"/>
              </w:rPr>
              <w:t xml:space="preserve"> / COMMON SWOT (excerpt DAPhNE-D.6.1.3)</w:t>
            </w:r>
          </w:p>
          <w:p w14:paraId="3688BE13" w14:textId="77777777" w:rsidR="00547EC6" w:rsidRPr="006643A1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</w:rPr>
            </w:pPr>
            <w:r w:rsidRPr="006643A1">
              <w:rPr>
                <w:rFonts w:ascii="Montserrat" w:hAnsi="Montserrat"/>
                <w:bCs/>
                <w:sz w:val="20"/>
                <w:szCs w:val="20"/>
              </w:rPr>
              <w:t>6. Important EFIP-positions, papers, etc.:</w:t>
            </w:r>
          </w:p>
          <w:p w14:paraId="36F0BEF6" w14:textId="77777777" w:rsidR="00547EC6" w:rsidRPr="006643A1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</w:rPr>
            </w:pPr>
            <w:r w:rsidRPr="006643A1">
              <w:rPr>
                <w:rFonts w:ascii="Montserrat" w:hAnsi="Montserrat"/>
                <w:bCs/>
                <w:sz w:val="20"/>
                <w:szCs w:val="20"/>
              </w:rPr>
              <w:t>- EFIP-Paper 15.7.2020: EFIP Position Paper on Adapting to Climate Change Strategy</w:t>
            </w:r>
          </w:p>
          <w:p w14:paraId="4CDAB7F6" w14:textId="77777777" w:rsidR="00547EC6" w:rsidRPr="006643A1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</w:rPr>
            </w:pPr>
            <w:r w:rsidRPr="006643A1">
              <w:rPr>
                <w:rFonts w:ascii="Montserrat" w:hAnsi="Montserrat"/>
                <w:bCs/>
                <w:sz w:val="20"/>
                <w:szCs w:val="20"/>
              </w:rPr>
              <w:t>- Position of the European Federation of Inland Ports (EFIP) on the Alternative Fuels Infrastructure Directive (Draft) / September 2020</w:t>
            </w:r>
          </w:p>
          <w:p w14:paraId="7DD034FA" w14:textId="77777777" w:rsidR="00547EC6" w:rsidRPr="006643A1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</w:rPr>
            </w:pPr>
            <w:r w:rsidRPr="006643A1">
              <w:rPr>
                <w:rFonts w:ascii="Montserrat" w:hAnsi="Montserrat"/>
                <w:bCs/>
                <w:sz w:val="20"/>
                <w:szCs w:val="20"/>
              </w:rPr>
              <w:t>7. EU Water Framework Directive</w:t>
            </w:r>
          </w:p>
          <w:p w14:paraId="378D4824" w14:textId="77777777" w:rsidR="00547EC6" w:rsidRPr="006643A1" w:rsidRDefault="00547EC6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</w:rPr>
            </w:pPr>
            <w:r w:rsidRPr="006643A1">
              <w:rPr>
                <w:rFonts w:ascii="Montserrat" w:hAnsi="Montserrat"/>
                <w:bCs/>
                <w:sz w:val="20"/>
                <w:szCs w:val="20"/>
              </w:rPr>
              <w:t>8. CO2-neutrality / carbon footprint</w:t>
            </w:r>
          </w:p>
          <w:p w14:paraId="1B660B14" w14:textId="55899D0E" w:rsidR="0050704E" w:rsidRPr="00830BDB" w:rsidRDefault="00547EC6" w:rsidP="00830BDB">
            <w:pPr>
              <w:spacing w:before="0" w:after="0"/>
              <w:contextualSpacing/>
              <w:rPr>
                <w:rFonts w:ascii="Montserrat" w:hAnsi="Montserrat"/>
                <w:bCs/>
                <w:snapToGrid w:val="0"/>
                <w:sz w:val="20"/>
                <w:szCs w:val="20"/>
                <w:lang w:val="bg-BG"/>
              </w:rPr>
            </w:pPr>
            <w:r w:rsidRPr="006643A1">
              <w:rPr>
                <w:rFonts w:ascii="Montserrat" w:hAnsi="Montserrat"/>
                <w:bCs/>
                <w:sz w:val="20"/>
                <w:szCs w:val="20"/>
              </w:rPr>
              <w:t xml:space="preserve">9. AFID (Directive 2014/94/EU of 22.10.2014 on the Deployment </w:t>
            </w:r>
            <w:r w:rsidR="003B235A">
              <w:rPr>
                <w:rFonts w:ascii="Montserrat" w:hAnsi="Montserrat"/>
                <w:bCs/>
                <w:sz w:val="20"/>
                <w:szCs w:val="20"/>
              </w:rPr>
              <w:t>o</w:t>
            </w:r>
            <w:r w:rsidRPr="006643A1">
              <w:rPr>
                <w:rFonts w:ascii="Montserrat" w:hAnsi="Montserrat"/>
                <w:bCs/>
                <w:sz w:val="20"/>
                <w:szCs w:val="20"/>
              </w:rPr>
              <w:t>f Alternative Fuels Infrastructure)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C3CA6E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i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39BD15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</w:tr>
      <w:tr w:rsidR="0050704E" w:rsidRPr="00830BDB" w14:paraId="17ABDF3E" w14:textId="77777777" w:rsidTr="00830BDB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E4414" w14:textId="77777777" w:rsidR="00547EC6" w:rsidRPr="00830BDB" w:rsidRDefault="00547EC6" w:rsidP="00830BDB">
            <w:pPr>
              <w:spacing w:before="0" w:after="0"/>
              <w:contextualSpacing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lastRenderedPageBreak/>
              <w:t>Избраният изпълнител следва да има необходимия капацитет, за да гарантира качеството и пълнотата на изготвяните документи, което е изключително важно за успешното изпълнение и приключване на проекта като цяло. Изискванията към кандидатите са разписани в Публичната покана.</w:t>
            </w:r>
          </w:p>
          <w:p w14:paraId="48EFA041" w14:textId="77777777" w:rsidR="00547EC6" w:rsidRPr="00830BDB" w:rsidRDefault="00547EC6" w:rsidP="00830BDB">
            <w:pPr>
              <w:spacing w:before="0" w:after="0"/>
              <w:contextualSpacing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 xml:space="preserve">Той ще работи в тясно сътрудничество с експертите от екипа на Порт Булмаркет, с цел предоставяне на допълнителна информация, насоки, указания и цялостна подкрепа. </w:t>
            </w:r>
          </w:p>
          <w:p w14:paraId="1F9B263E" w14:textId="5832E3A2" w:rsidR="0050704E" w:rsidRPr="00830BDB" w:rsidRDefault="00547EC6" w:rsidP="00830BDB">
            <w:pPr>
              <w:spacing w:before="0" w:after="0"/>
              <w:contextualSpacing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>С избрания изпълнител ще бъде сключен договор.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E16D6B7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i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37FB2D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</w:tr>
      <w:tr w:rsidR="0050704E" w:rsidRPr="00830BDB" w14:paraId="585D4373" w14:textId="77777777" w:rsidTr="00830BDB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42221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b/>
                <w:bCs/>
                <w:position w:val="8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/>
                <w:bCs/>
                <w:color w:val="000000"/>
                <w:position w:val="8"/>
                <w:sz w:val="20"/>
                <w:szCs w:val="20"/>
                <w:lang w:val="bg-BG"/>
              </w:rPr>
              <w:t xml:space="preserve">Изисквания към гаранционната и </w:t>
            </w:r>
            <w:r w:rsidRPr="00830BDB">
              <w:rPr>
                <w:rFonts w:ascii="Montserrat" w:hAnsi="Montserrat"/>
                <w:b/>
                <w:bCs/>
                <w:position w:val="8"/>
                <w:sz w:val="20"/>
                <w:szCs w:val="20"/>
                <w:lang w:val="bg-BG"/>
              </w:rPr>
              <w:t>извънгаранционната поддръжка (ако е приложимо):</w:t>
            </w:r>
          </w:p>
          <w:p w14:paraId="4244D253" w14:textId="256983B9" w:rsidR="0050704E" w:rsidRPr="00830BDB" w:rsidRDefault="0050704E" w:rsidP="00830BDB">
            <w:pPr>
              <w:spacing w:before="0" w:after="0"/>
              <w:rPr>
                <w:rFonts w:ascii="Montserrat" w:hAnsi="Montserrat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sz w:val="20"/>
                <w:szCs w:val="20"/>
                <w:lang w:val="bg-BG"/>
              </w:rPr>
              <w:t>Не е приложимо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F2BB8" w14:textId="5A6833C6" w:rsidR="0050704E" w:rsidRPr="00830BDB" w:rsidRDefault="0050704E" w:rsidP="00830BDB">
            <w:pPr>
              <w:tabs>
                <w:tab w:val="left" w:pos="312"/>
              </w:tabs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D34BE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</w:tr>
      <w:tr w:rsidR="0050704E" w:rsidRPr="00830BDB" w14:paraId="5DDFDB75" w14:textId="77777777" w:rsidTr="00830BDB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1783C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b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/>
                <w:bCs/>
                <w:sz w:val="20"/>
                <w:szCs w:val="20"/>
                <w:lang w:val="bg-BG"/>
              </w:rPr>
              <w:t>Изисквания към документацията,  съпровождаща изпълнението на предмета на процедурата (ако е приложимо):</w:t>
            </w:r>
          </w:p>
          <w:p w14:paraId="6BF00DC6" w14:textId="5E2BC376" w:rsidR="0050704E" w:rsidRPr="00830BDB" w:rsidRDefault="00547EC6" w:rsidP="00830BDB">
            <w:pPr>
              <w:spacing w:before="0" w:after="0"/>
              <w:rPr>
                <w:rFonts w:ascii="Montserrat" w:hAnsi="Montserrat"/>
                <w:bCs/>
                <w:color w:val="000000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color w:val="000000"/>
                <w:sz w:val="20"/>
                <w:szCs w:val="20"/>
                <w:lang w:val="bg-BG"/>
              </w:rPr>
              <w:t>Работен вариант на Плана – изработва се на английски език</w:t>
            </w:r>
            <w:r w:rsidR="0050704E" w:rsidRPr="00830BDB">
              <w:rPr>
                <w:rFonts w:ascii="Montserrat" w:hAnsi="Montserrat"/>
                <w:bCs/>
                <w:color w:val="000000"/>
                <w:sz w:val="20"/>
                <w:szCs w:val="20"/>
                <w:lang w:val="bg-BG"/>
              </w:rPr>
              <w:t>.</w:t>
            </w:r>
          </w:p>
          <w:p w14:paraId="4FF6743C" w14:textId="6A5A5099" w:rsidR="00547EC6" w:rsidRPr="00830BDB" w:rsidRDefault="00547EC6" w:rsidP="00830BDB">
            <w:pPr>
              <w:spacing w:before="0" w:after="0"/>
              <w:rPr>
                <w:rFonts w:ascii="Montserrat" w:hAnsi="Montserrat"/>
                <w:bCs/>
                <w:color w:val="000000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color w:val="000000"/>
                <w:sz w:val="20"/>
                <w:szCs w:val="20"/>
                <w:lang w:val="bg-BG"/>
              </w:rPr>
              <w:t>Финален вариант на Плана – изработва се на български и английски език</w:t>
            </w:r>
          </w:p>
          <w:p w14:paraId="294A50A5" w14:textId="10A714EC" w:rsidR="0050704E" w:rsidRPr="00B635E7" w:rsidRDefault="00547EC6" w:rsidP="00830BDB">
            <w:pPr>
              <w:spacing w:before="0" w:after="0"/>
              <w:rPr>
                <w:rFonts w:ascii="Montserrat" w:hAnsi="Montserrat"/>
                <w:bCs/>
                <w:color w:val="000000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color w:val="000000"/>
                <w:sz w:val="20"/>
                <w:szCs w:val="20"/>
                <w:lang w:val="bg-BG"/>
              </w:rPr>
              <w:t xml:space="preserve">Документите, които се изготвят в рамките на настоящата поръчка трябва да са в съответствие с правилата на програмата за трансгранично сътрудничество Интеррег </w:t>
            </w:r>
            <w:r w:rsidRPr="00B635E7">
              <w:rPr>
                <w:rFonts w:ascii="Montserrat" w:hAnsi="Montserrat"/>
                <w:bCs/>
                <w:color w:val="000000"/>
                <w:sz w:val="20"/>
                <w:szCs w:val="20"/>
                <w:lang w:val="bg-BG"/>
              </w:rPr>
              <w:t xml:space="preserve">Дунав 2014-2020, включително Правилата за визуална идентичност (налични на следния интернет адрес - </w:t>
            </w:r>
            <w:hyperlink r:id="rId8" w:history="1">
              <w:r w:rsidRPr="00B635E7">
                <w:rPr>
                  <w:rStyle w:val="Hyperlink"/>
                  <w:rFonts w:ascii="Montserrat" w:hAnsi="Montserrat"/>
                  <w:bCs/>
                  <w:sz w:val="20"/>
                  <w:szCs w:val="20"/>
                  <w:lang w:val="bg-BG"/>
                </w:rPr>
                <w:t>линк</w:t>
              </w:r>
            </w:hyperlink>
            <w:r w:rsidRPr="00B635E7">
              <w:rPr>
                <w:rFonts w:ascii="Montserrat" w:hAnsi="Montserrat"/>
                <w:bCs/>
                <w:color w:val="000000"/>
                <w:sz w:val="20"/>
                <w:szCs w:val="20"/>
                <w:lang w:val="bg-BG"/>
              </w:rPr>
              <w:t xml:space="preserve">). Изготвените документи следва да включват всички задължителни елементи и структура, зададени от </w:t>
            </w:r>
            <w:r w:rsidR="003B235A">
              <w:rPr>
                <w:rFonts w:ascii="Montserrat" w:hAnsi="Montserrat"/>
                <w:bCs/>
                <w:color w:val="000000"/>
                <w:sz w:val="20"/>
                <w:szCs w:val="20"/>
                <w:lang w:val="bg-BG"/>
              </w:rPr>
              <w:t>В</w:t>
            </w:r>
            <w:r w:rsidRPr="00B635E7">
              <w:rPr>
                <w:rFonts w:ascii="Montserrat" w:hAnsi="Montserrat"/>
                <w:bCs/>
                <w:color w:val="000000"/>
                <w:sz w:val="20"/>
                <w:szCs w:val="20"/>
                <w:lang w:val="bg-BG"/>
              </w:rPr>
              <w:t>ъзложителя.</w:t>
            </w:r>
          </w:p>
          <w:p w14:paraId="734D5B9D" w14:textId="17D1D91F" w:rsidR="00B635E7" w:rsidRPr="00830BDB" w:rsidRDefault="00B635E7" w:rsidP="00830BDB">
            <w:pPr>
              <w:spacing w:before="0" w:after="0"/>
              <w:rPr>
                <w:rFonts w:ascii="Montserrat" w:hAnsi="Montserrat"/>
                <w:b/>
                <w:color w:val="000000"/>
                <w:sz w:val="20"/>
                <w:szCs w:val="20"/>
                <w:lang w:val="bg-BG"/>
              </w:rPr>
            </w:pPr>
            <w:r w:rsidRPr="001C5876">
              <w:rPr>
                <w:rFonts w:ascii="Montserrat" w:hAnsi="Montserrat"/>
                <w:bCs/>
                <w:color w:val="000000"/>
                <w:sz w:val="20"/>
                <w:szCs w:val="20"/>
                <w:lang w:val="bg-BG"/>
              </w:rPr>
              <w:t>Работният и Финалният варианти на Плана за развитие, включително приложенията към тях следва да се представят във формат Word на електронен носител (флаш памет).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08B72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28687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</w:tr>
      <w:tr w:rsidR="0050704E" w:rsidRPr="00830BDB" w14:paraId="70254E17" w14:textId="77777777" w:rsidTr="00830BDB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E240C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b/>
                <w:bCs/>
                <w:color w:val="000000"/>
                <w:position w:val="8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/>
                <w:bCs/>
                <w:color w:val="000000"/>
                <w:position w:val="8"/>
                <w:sz w:val="20"/>
                <w:szCs w:val="20"/>
                <w:lang w:val="bg-BG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830BDB">
              <w:rPr>
                <w:rFonts w:ascii="Montserrat" w:hAnsi="Montserrat"/>
                <w:b/>
                <w:bCs/>
                <w:position w:val="8"/>
                <w:sz w:val="20"/>
                <w:szCs w:val="20"/>
                <w:lang w:val="bg-BG"/>
              </w:rPr>
              <w:t>(ако е приложимо)</w:t>
            </w:r>
            <w:r w:rsidRPr="00830BDB">
              <w:rPr>
                <w:rFonts w:ascii="Montserrat" w:hAnsi="Montserrat"/>
                <w:b/>
                <w:bCs/>
                <w:color w:val="000000"/>
                <w:position w:val="8"/>
                <w:sz w:val="20"/>
                <w:szCs w:val="20"/>
                <w:lang w:val="bg-BG"/>
              </w:rPr>
              <w:t>.</w:t>
            </w:r>
          </w:p>
          <w:p w14:paraId="12C55A05" w14:textId="77777777" w:rsidR="00942D8C" w:rsidRPr="001C5876" w:rsidRDefault="00942D8C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  <w:r w:rsidRPr="001C5876"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  <w:t>Всички материали, резултат от изпълнението на дейностите, описани и възложени с настоящата поръчка, представляващи интелектуална собственост, стават собственост на Възложителя с предаването им от Изпълнителя.</w:t>
            </w:r>
          </w:p>
          <w:p w14:paraId="381B37A6" w14:textId="77777777" w:rsidR="00942D8C" w:rsidRPr="001C5876" w:rsidRDefault="00942D8C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  <w:r w:rsidRPr="001C5876"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  <w:lastRenderedPageBreak/>
              <w:t>Всички авторски права върху материалите, предмет на поръчката, стават собственост изцяло на Възложителя, в същия обем, в който биха принадлежали на автора.</w:t>
            </w:r>
          </w:p>
          <w:p w14:paraId="46C2281B" w14:textId="181D9174" w:rsidR="00942D8C" w:rsidRPr="00830BDB" w:rsidRDefault="006A26C2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  <w:r w:rsidRPr="001C5876"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  <w:t>Предоставянето на посочените по-горе права се включва в стойността на поръчката.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97B70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1332F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</w:tr>
      <w:tr w:rsidR="0050704E" w:rsidRPr="00830BDB" w14:paraId="55F06634" w14:textId="77777777" w:rsidTr="00830BDB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1B526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b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/>
                <w:bCs/>
                <w:sz w:val="20"/>
                <w:szCs w:val="20"/>
                <w:lang w:val="bg-BG"/>
              </w:rPr>
              <w:t>Изисквания за обучение на персонала на бенефициента за експлоатация :</w:t>
            </w:r>
          </w:p>
          <w:p w14:paraId="517DB9E0" w14:textId="50380ECB" w:rsidR="0050704E" w:rsidRPr="00830BDB" w:rsidRDefault="0050704E" w:rsidP="00830BDB">
            <w:pPr>
              <w:spacing w:before="0" w:after="0"/>
              <w:rPr>
                <w:rFonts w:ascii="Montserrat" w:hAnsi="Montserrat"/>
                <w:color w:val="000000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color w:val="000000"/>
                <w:sz w:val="20"/>
                <w:szCs w:val="20"/>
                <w:lang w:val="bg-BG"/>
              </w:rPr>
              <w:t>Не е приложимо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0AFDF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7F4A0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</w:tr>
      <w:tr w:rsidR="0050704E" w:rsidRPr="00830BDB" w14:paraId="1D305525" w14:textId="77777777" w:rsidTr="00830BDB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D10B9" w14:textId="6D31B5FE" w:rsidR="0050704E" w:rsidRPr="00830BDB" w:rsidRDefault="0050704E" w:rsidP="00830BDB">
            <w:pPr>
              <w:spacing w:before="0" w:after="0"/>
              <w:rPr>
                <w:rFonts w:ascii="Montserrat" w:hAnsi="Montserrat"/>
                <w:b/>
                <w:bCs/>
                <w:i/>
                <w:color w:val="0000FF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/>
                <w:bCs/>
                <w:sz w:val="20"/>
                <w:szCs w:val="20"/>
                <w:lang w:val="bg-BG"/>
              </w:rPr>
              <w:t>Подпомагащи дейности и условия от бенефициента (ако е приложимо).</w:t>
            </w:r>
            <w:r w:rsidRPr="00830BDB">
              <w:rPr>
                <w:rFonts w:ascii="Montserrat" w:hAnsi="Montserrat"/>
                <w:b/>
                <w:bCs/>
                <w:i/>
                <w:color w:val="0000FF"/>
                <w:sz w:val="20"/>
                <w:szCs w:val="20"/>
                <w:lang w:val="bg-BG"/>
              </w:rPr>
              <w:t xml:space="preserve"> </w:t>
            </w:r>
          </w:p>
          <w:p w14:paraId="096354E8" w14:textId="690CCFB6" w:rsidR="0050704E" w:rsidRPr="00830BDB" w:rsidRDefault="00DF553F" w:rsidP="00830BDB">
            <w:pPr>
              <w:spacing w:before="0" w:after="0"/>
              <w:rPr>
                <w:rFonts w:ascii="Montserrat" w:hAnsi="Montserrat"/>
                <w:bCs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Cs/>
                <w:sz w:val="20"/>
                <w:szCs w:val="20"/>
                <w:lang w:val="bg-BG"/>
              </w:rPr>
              <w:t>Не е приложимо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CF025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58731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</w:tr>
      <w:tr w:rsidR="0050704E" w:rsidRPr="00830BDB" w14:paraId="752E787E" w14:textId="77777777" w:rsidTr="00830BDB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686E0" w14:textId="77777777" w:rsidR="00582C29" w:rsidRPr="00830BDB" w:rsidRDefault="0050704E" w:rsidP="00830BDB">
            <w:pPr>
              <w:spacing w:before="0" w:after="0"/>
              <w:rPr>
                <w:rFonts w:ascii="Montserrat" w:hAnsi="Montserrat"/>
                <w:b/>
                <w:bCs/>
                <w:color w:val="000000"/>
                <w:position w:val="8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b/>
                <w:bCs/>
                <w:color w:val="000000"/>
                <w:position w:val="8"/>
                <w:sz w:val="20"/>
                <w:szCs w:val="20"/>
                <w:lang w:val="bg-BG"/>
              </w:rPr>
              <w:t xml:space="preserve">Други: </w:t>
            </w:r>
            <w:r w:rsidR="00DF553F" w:rsidRPr="00830BDB">
              <w:rPr>
                <w:rFonts w:ascii="Montserrat" w:hAnsi="Montserrat"/>
                <w:b/>
                <w:bCs/>
                <w:color w:val="000000"/>
                <w:position w:val="8"/>
                <w:sz w:val="20"/>
                <w:szCs w:val="20"/>
                <w:lang w:val="bg-BG"/>
              </w:rPr>
              <w:t>П</w:t>
            </w:r>
            <w:r w:rsidR="00582C29" w:rsidRPr="00830BDB">
              <w:rPr>
                <w:rFonts w:ascii="Montserrat" w:hAnsi="Montserrat"/>
                <w:b/>
                <w:bCs/>
                <w:color w:val="000000"/>
                <w:position w:val="8"/>
                <w:sz w:val="20"/>
                <w:szCs w:val="20"/>
                <w:lang w:val="bg-BG"/>
              </w:rPr>
              <w:t>ерсонал</w:t>
            </w:r>
          </w:p>
          <w:p w14:paraId="52782BDC" w14:textId="0D19F4E7" w:rsidR="00DF553F" w:rsidRPr="00830BDB" w:rsidRDefault="00DF553F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  <w:t>Кандидатът следва да разполага с минимум трима ключови експерти с</w:t>
            </w:r>
            <w:r w:rsidR="00060C46"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  <w:t xml:space="preserve"> посоченото в публичната покана</w:t>
            </w:r>
            <w:r w:rsidRPr="00830BDB"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  <w:t xml:space="preserve"> образование и опит:</w:t>
            </w:r>
          </w:p>
          <w:p w14:paraId="67378537" w14:textId="521635A0" w:rsidR="00DF553F" w:rsidRPr="00830BDB" w:rsidRDefault="00DF553F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  <w:t>- Експерт по стратегическо планиране;</w:t>
            </w:r>
          </w:p>
          <w:p w14:paraId="065B7EA3" w14:textId="0FEE5046" w:rsidR="00DF553F" w:rsidRPr="00830BDB" w:rsidRDefault="00DF553F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  <w:t>- Експерт пристанища и воден транспорт;</w:t>
            </w:r>
          </w:p>
          <w:p w14:paraId="1B0EE641" w14:textId="77ABD056" w:rsidR="00DF553F" w:rsidRPr="00830BDB" w:rsidRDefault="00DF553F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  <w:r w:rsidRPr="00830BDB"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  <w:t>- Експерт здраве и безопасност по водния транспорт.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3FF64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96683" w14:textId="77777777" w:rsidR="0050704E" w:rsidRPr="00830BDB" w:rsidRDefault="0050704E" w:rsidP="00830BDB">
            <w:pPr>
              <w:spacing w:before="0" w:after="0"/>
              <w:rPr>
                <w:rFonts w:ascii="Montserrat" w:hAnsi="Montserrat"/>
                <w:color w:val="000000"/>
                <w:position w:val="8"/>
                <w:sz w:val="20"/>
                <w:szCs w:val="20"/>
                <w:lang w:val="bg-BG"/>
              </w:rPr>
            </w:pPr>
          </w:p>
        </w:tc>
      </w:tr>
    </w:tbl>
    <w:p w14:paraId="56CE8311" w14:textId="0531A894" w:rsidR="0050704E" w:rsidRPr="00547EC6" w:rsidRDefault="0050704E" w:rsidP="001B5006">
      <w:pPr>
        <w:rPr>
          <w:rFonts w:ascii="Montserrat" w:hAnsi="Montserrat"/>
          <w:b/>
          <w:i/>
          <w:szCs w:val="22"/>
          <w:lang w:val="bg-BG" w:eastAsia="bg-BG"/>
        </w:rPr>
      </w:pPr>
    </w:p>
    <w:p w14:paraId="2908AB35" w14:textId="77777777" w:rsidR="001B5006" w:rsidRPr="00547EC6" w:rsidRDefault="001B5006" w:rsidP="001B5006">
      <w:pPr>
        <w:ind w:firstLine="708"/>
        <w:rPr>
          <w:rFonts w:ascii="Montserrat" w:hAnsi="Montserrat"/>
          <w:szCs w:val="22"/>
          <w:lang w:val="bg-BG" w:eastAsia="ro-RO"/>
        </w:rPr>
      </w:pPr>
      <w:r w:rsidRPr="00547EC6">
        <w:rPr>
          <w:rFonts w:ascii="Montserrat" w:hAnsi="Montserrat"/>
          <w:szCs w:val="22"/>
          <w:lang w:val="bg-BG"/>
        </w:rPr>
        <w:t>Предлагаме:</w:t>
      </w:r>
    </w:p>
    <w:p w14:paraId="0F5384D6" w14:textId="4088812C" w:rsidR="00161C50" w:rsidRPr="00547EC6" w:rsidRDefault="001B5006" w:rsidP="00161C50">
      <w:pPr>
        <w:ind w:firstLine="708"/>
        <w:rPr>
          <w:rFonts w:ascii="Montserrat" w:hAnsi="Montserrat"/>
          <w:b/>
          <w:szCs w:val="22"/>
          <w:lang w:val="bg-BG"/>
        </w:rPr>
      </w:pPr>
      <w:r w:rsidRPr="00547EC6">
        <w:rPr>
          <w:rFonts w:ascii="Montserrat" w:hAnsi="Montserrat"/>
          <w:b/>
          <w:szCs w:val="22"/>
          <w:lang w:val="bg-BG"/>
        </w:rPr>
        <w:t xml:space="preserve">Срок за </w:t>
      </w:r>
      <w:r w:rsidR="00161C50" w:rsidRPr="00547EC6">
        <w:rPr>
          <w:rFonts w:ascii="Montserrat" w:hAnsi="Montserrat"/>
          <w:b/>
          <w:szCs w:val="22"/>
          <w:lang w:val="bg-BG"/>
        </w:rPr>
        <w:t xml:space="preserve">представяне на </w:t>
      </w:r>
      <w:r w:rsidR="006C1CDE" w:rsidRPr="00547EC6">
        <w:rPr>
          <w:rFonts w:ascii="Montserrat" w:hAnsi="Montserrat"/>
          <w:b/>
          <w:szCs w:val="22"/>
          <w:lang w:val="bg-BG"/>
        </w:rPr>
        <w:t xml:space="preserve">работен вариант на </w:t>
      </w:r>
      <w:r w:rsidR="00161C50" w:rsidRPr="00547EC6">
        <w:rPr>
          <w:rFonts w:ascii="Montserrat" w:hAnsi="Montserrat"/>
          <w:b/>
          <w:szCs w:val="22"/>
          <w:lang w:val="bg-BG"/>
        </w:rPr>
        <w:t>Плана за развитие</w:t>
      </w:r>
      <w:r w:rsidRPr="00547EC6">
        <w:rPr>
          <w:rFonts w:ascii="Montserrat" w:hAnsi="Montserrat"/>
          <w:b/>
          <w:szCs w:val="22"/>
          <w:lang w:val="bg-BG"/>
        </w:rPr>
        <w:t xml:space="preserve"> ………………., </w:t>
      </w:r>
      <w:r w:rsidRPr="00547EC6">
        <w:rPr>
          <w:rFonts w:ascii="Montserrat" w:hAnsi="Montserrat"/>
          <w:bCs/>
          <w:szCs w:val="22"/>
          <w:lang w:val="bg-BG"/>
        </w:rPr>
        <w:t>от датата на подписване на договор за изпълнение</w:t>
      </w:r>
      <w:r w:rsidR="00161C50" w:rsidRPr="00547EC6">
        <w:rPr>
          <w:rFonts w:ascii="Montserrat" w:hAnsi="Montserrat"/>
          <w:b/>
          <w:szCs w:val="22"/>
          <w:lang w:val="bg-BG"/>
        </w:rPr>
        <w:t>.</w:t>
      </w:r>
    </w:p>
    <w:p w14:paraId="59D5E105" w14:textId="72225042" w:rsidR="00344FFA" w:rsidRPr="00547EC6" w:rsidRDefault="00344FFA" w:rsidP="00344FFA">
      <w:pPr>
        <w:ind w:firstLine="708"/>
        <w:rPr>
          <w:rFonts w:ascii="Montserrat" w:hAnsi="Montserrat"/>
          <w:b/>
          <w:szCs w:val="22"/>
          <w:lang w:val="bg-BG"/>
        </w:rPr>
      </w:pPr>
      <w:r w:rsidRPr="00547EC6">
        <w:rPr>
          <w:rFonts w:ascii="Montserrat" w:hAnsi="Montserrat"/>
          <w:b/>
          <w:szCs w:val="22"/>
          <w:lang w:val="bg-BG"/>
        </w:rPr>
        <w:t xml:space="preserve">Срок за </w:t>
      </w:r>
      <w:r w:rsidRPr="003C1DD7">
        <w:rPr>
          <w:rFonts w:ascii="Montserrat" w:hAnsi="Montserrat"/>
          <w:b/>
          <w:szCs w:val="22"/>
          <w:lang w:val="bg-BG"/>
        </w:rPr>
        <w:t xml:space="preserve">представяне на </w:t>
      </w:r>
      <w:r w:rsidR="00C368B0" w:rsidRPr="003C1DD7">
        <w:rPr>
          <w:rFonts w:ascii="Montserrat" w:hAnsi="Montserrat"/>
          <w:b/>
          <w:szCs w:val="22"/>
          <w:lang w:val="bg-BG"/>
        </w:rPr>
        <w:t>финален</w:t>
      </w:r>
      <w:r w:rsidRPr="003C1DD7">
        <w:rPr>
          <w:rFonts w:ascii="Montserrat" w:hAnsi="Montserrat"/>
          <w:b/>
          <w:szCs w:val="22"/>
          <w:lang w:val="bg-BG"/>
        </w:rPr>
        <w:t xml:space="preserve"> вариант </w:t>
      </w:r>
      <w:r w:rsidRPr="00547EC6">
        <w:rPr>
          <w:rFonts w:ascii="Montserrat" w:hAnsi="Montserrat"/>
          <w:b/>
          <w:szCs w:val="22"/>
          <w:lang w:val="bg-BG"/>
        </w:rPr>
        <w:t xml:space="preserve">на Плана за развитие ………………., </w:t>
      </w:r>
      <w:r w:rsidRPr="00547EC6">
        <w:rPr>
          <w:rFonts w:ascii="Montserrat" w:hAnsi="Montserrat"/>
          <w:bCs/>
          <w:szCs w:val="22"/>
          <w:lang w:val="bg-BG"/>
        </w:rPr>
        <w:t>след преглед и коментар на работната версия от страна на Възложителя.</w:t>
      </w:r>
    </w:p>
    <w:p w14:paraId="363E72A3" w14:textId="151E37AC" w:rsidR="00344FFA" w:rsidRPr="00547EC6" w:rsidRDefault="00344FFA" w:rsidP="00161C50">
      <w:pPr>
        <w:ind w:firstLine="708"/>
        <w:rPr>
          <w:rFonts w:ascii="Montserrat" w:hAnsi="Montserrat"/>
          <w:bCs/>
          <w:szCs w:val="22"/>
          <w:lang w:val="bg-BG"/>
        </w:rPr>
      </w:pPr>
      <w:r w:rsidRPr="00547EC6">
        <w:rPr>
          <w:rFonts w:ascii="Montserrat" w:hAnsi="Montserrat"/>
          <w:bCs/>
          <w:szCs w:val="22"/>
          <w:lang w:val="bg-BG"/>
        </w:rPr>
        <w:t>Запознати сме с условието, че Планът за развитие подлежи на одобрение от Водещия партньор на проекта, в чи</w:t>
      </w:r>
      <w:r w:rsidR="00681EE2" w:rsidRPr="00547EC6">
        <w:rPr>
          <w:rFonts w:ascii="Montserrat" w:hAnsi="Montserrat"/>
          <w:bCs/>
          <w:szCs w:val="22"/>
          <w:lang w:val="bg-BG"/>
        </w:rPr>
        <w:t>й</w:t>
      </w:r>
      <w:r w:rsidRPr="00547EC6">
        <w:rPr>
          <w:rFonts w:ascii="Montserrat" w:hAnsi="Montserrat"/>
          <w:bCs/>
          <w:szCs w:val="22"/>
          <w:lang w:val="bg-BG"/>
        </w:rPr>
        <w:t xml:space="preserve">то обхват се изпълнява настоящата поръчка. </w:t>
      </w:r>
    </w:p>
    <w:p w14:paraId="74B4627D" w14:textId="55B590BD" w:rsidR="00161C50" w:rsidRPr="00547EC6" w:rsidRDefault="00344FFA" w:rsidP="00161C50">
      <w:pPr>
        <w:ind w:firstLine="708"/>
        <w:rPr>
          <w:rFonts w:ascii="Montserrat" w:hAnsi="Montserrat"/>
          <w:bCs/>
          <w:szCs w:val="22"/>
          <w:lang w:val="bg-BG"/>
        </w:rPr>
      </w:pPr>
      <w:r w:rsidRPr="00547EC6">
        <w:rPr>
          <w:rFonts w:ascii="Montserrat" w:hAnsi="Montserrat"/>
          <w:bCs/>
          <w:szCs w:val="22"/>
          <w:lang w:val="bg-BG"/>
        </w:rPr>
        <w:t>Заявяваме, че ще останем обвързани с договора</w:t>
      </w:r>
      <w:r w:rsidR="003B235A">
        <w:rPr>
          <w:rFonts w:ascii="Montserrat" w:hAnsi="Montserrat"/>
          <w:bCs/>
          <w:szCs w:val="22"/>
          <w:lang w:val="bg-BG"/>
        </w:rPr>
        <w:t>,</w:t>
      </w:r>
      <w:r w:rsidRPr="00547EC6">
        <w:rPr>
          <w:rFonts w:ascii="Montserrat" w:hAnsi="Montserrat"/>
          <w:bCs/>
          <w:szCs w:val="22"/>
          <w:lang w:val="bg-BG"/>
        </w:rPr>
        <w:t xml:space="preserve"> в случай че се наложат корекции, поради изисквания на Водещия партньор след приемането на </w:t>
      </w:r>
      <w:r w:rsidR="00F3514C">
        <w:rPr>
          <w:rFonts w:ascii="Montserrat" w:hAnsi="Montserrat"/>
          <w:bCs/>
          <w:szCs w:val="22"/>
          <w:lang w:val="bg-BG"/>
        </w:rPr>
        <w:t>финалния</w:t>
      </w:r>
      <w:r w:rsidRPr="00547EC6">
        <w:rPr>
          <w:rFonts w:ascii="Montserrat" w:hAnsi="Montserrat"/>
          <w:bCs/>
          <w:szCs w:val="22"/>
          <w:lang w:val="bg-BG"/>
        </w:rPr>
        <w:t xml:space="preserve"> вариант от Възложителя</w:t>
      </w:r>
      <w:r w:rsidR="00161C50" w:rsidRPr="00547EC6">
        <w:rPr>
          <w:rFonts w:ascii="Montserrat" w:hAnsi="Montserrat"/>
          <w:bCs/>
          <w:szCs w:val="22"/>
          <w:lang w:val="bg-BG"/>
        </w:rPr>
        <w:t xml:space="preserve">.  </w:t>
      </w:r>
    </w:p>
    <w:p w14:paraId="39353EC1" w14:textId="77777777" w:rsidR="001B5006" w:rsidRPr="00547EC6" w:rsidRDefault="001B5006" w:rsidP="001B5006">
      <w:pPr>
        <w:ind w:firstLine="708"/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 xml:space="preserve"> </w:t>
      </w:r>
    </w:p>
    <w:p w14:paraId="4AB5553E" w14:textId="77777777" w:rsidR="001B5006" w:rsidRPr="00547EC6" w:rsidRDefault="001B5006" w:rsidP="00CE7CA8">
      <w:pPr>
        <w:ind w:firstLine="720"/>
        <w:jc w:val="center"/>
        <w:rPr>
          <w:rFonts w:ascii="Montserrat" w:hAnsi="Montserrat"/>
          <w:b/>
          <w:szCs w:val="22"/>
          <w:lang w:val="bg-BG"/>
        </w:rPr>
      </w:pPr>
      <w:r w:rsidRPr="00547EC6">
        <w:rPr>
          <w:rFonts w:ascii="Montserrat" w:hAnsi="Montserrat"/>
          <w:b/>
          <w:szCs w:val="22"/>
          <w:lang w:val="bg-BG"/>
        </w:rPr>
        <w:t>ЦЕНОВО ПРЕДЛОЖЕНИЕ</w:t>
      </w:r>
    </w:p>
    <w:p w14:paraId="52C7A544" w14:textId="77777777" w:rsidR="00CE7CA8" w:rsidRPr="00547EC6" w:rsidRDefault="00CE7CA8" w:rsidP="001B5006">
      <w:pPr>
        <w:rPr>
          <w:rFonts w:ascii="Montserrat" w:hAnsi="Montserrat"/>
          <w:bCs/>
          <w:szCs w:val="22"/>
          <w:lang w:val="bg-BG"/>
        </w:rPr>
      </w:pPr>
    </w:p>
    <w:p w14:paraId="5609EBC0" w14:textId="7264ED37" w:rsidR="00CE7CA8" w:rsidRPr="00547EC6" w:rsidRDefault="00CE7CA8" w:rsidP="001B5006">
      <w:pPr>
        <w:rPr>
          <w:rFonts w:ascii="Montserrat" w:hAnsi="Montserrat"/>
          <w:bCs/>
          <w:szCs w:val="22"/>
          <w:lang w:val="bg-BG"/>
        </w:rPr>
      </w:pPr>
      <w:r w:rsidRPr="00547EC6">
        <w:rPr>
          <w:rFonts w:ascii="Montserrat" w:hAnsi="Montserrat"/>
          <w:b/>
          <w:bCs/>
          <w:szCs w:val="22"/>
          <w:u w:val="single"/>
          <w:lang w:val="bg-BG"/>
        </w:rPr>
        <w:t>І. ЦЕНА И УСЛОВИЯ НА ДОСТАВКА</w:t>
      </w:r>
    </w:p>
    <w:p w14:paraId="29941147" w14:textId="3AC5EC60" w:rsidR="001B5006" w:rsidRPr="00547EC6" w:rsidRDefault="001B5006" w:rsidP="001B5006">
      <w:pPr>
        <w:rPr>
          <w:rFonts w:ascii="Montserrat" w:hAnsi="Montserrat"/>
          <w:b/>
          <w:szCs w:val="22"/>
          <w:lang w:val="bg-BG"/>
        </w:rPr>
      </w:pPr>
      <w:r w:rsidRPr="00547EC6">
        <w:rPr>
          <w:rFonts w:ascii="Montserrat" w:hAnsi="Montserrat"/>
          <w:bCs/>
          <w:szCs w:val="22"/>
          <w:lang w:val="bg-BG"/>
        </w:rPr>
        <w:t>За изпълнение предмета на процедурата в съответствие с условията на настоящата процедура,</w:t>
      </w:r>
      <w:r w:rsidRPr="00547EC6">
        <w:rPr>
          <w:rFonts w:ascii="Montserrat" w:hAnsi="Montserrat"/>
          <w:b/>
          <w:szCs w:val="22"/>
          <w:lang w:val="bg-BG"/>
        </w:rPr>
        <w:t xml:space="preserve"> общата цена на нашата оферта възлиза на:</w:t>
      </w:r>
    </w:p>
    <w:p w14:paraId="30679DE5" w14:textId="77777777" w:rsidR="001B5006" w:rsidRPr="00547EC6" w:rsidRDefault="001B5006" w:rsidP="001B5006">
      <w:pPr>
        <w:rPr>
          <w:rFonts w:ascii="Montserrat" w:hAnsi="Montserrat"/>
          <w:b/>
          <w:szCs w:val="22"/>
          <w:lang w:val="bg-BG"/>
        </w:rPr>
      </w:pPr>
    </w:p>
    <w:p w14:paraId="12213083" w14:textId="094D811C" w:rsidR="001B5006" w:rsidRPr="001C5876" w:rsidRDefault="001B5006" w:rsidP="001B5006">
      <w:pPr>
        <w:rPr>
          <w:rFonts w:ascii="Montserrat" w:hAnsi="Montserrat"/>
          <w:b/>
          <w:i/>
          <w:szCs w:val="22"/>
          <w:lang w:val="bg-BG"/>
        </w:rPr>
      </w:pPr>
      <w:r w:rsidRPr="001C5876">
        <w:rPr>
          <w:rFonts w:ascii="Montserrat" w:hAnsi="Montserrat"/>
          <w:b/>
          <w:szCs w:val="22"/>
          <w:lang w:val="bg-BG"/>
        </w:rPr>
        <w:t>Цифром:________________</w:t>
      </w:r>
      <w:r w:rsidR="00BF3094" w:rsidRPr="001C5876">
        <w:rPr>
          <w:rFonts w:ascii="Montserrat" w:hAnsi="Montserrat"/>
          <w:b/>
          <w:szCs w:val="22"/>
          <w:lang w:val="bg-BG"/>
        </w:rPr>
        <w:t xml:space="preserve"> лв. без ДДС</w:t>
      </w:r>
      <w:r w:rsidRPr="001C5876">
        <w:rPr>
          <w:rFonts w:ascii="Montserrat" w:hAnsi="Montserrat"/>
          <w:b/>
          <w:szCs w:val="22"/>
          <w:lang w:val="bg-BG"/>
        </w:rPr>
        <w:t xml:space="preserve"> Словом:__________________________________</w:t>
      </w:r>
    </w:p>
    <w:p w14:paraId="1E4ECEA9" w14:textId="1F8E1853" w:rsidR="001B5006" w:rsidRPr="001C5876" w:rsidRDefault="001B5006" w:rsidP="001B5006">
      <w:pPr>
        <w:ind w:firstLine="1080"/>
        <w:rPr>
          <w:rFonts w:ascii="Montserrat" w:hAnsi="Montserrat"/>
          <w:szCs w:val="22"/>
          <w:lang w:val="bg-BG"/>
        </w:rPr>
      </w:pPr>
      <w:r w:rsidRPr="001C5876">
        <w:rPr>
          <w:rFonts w:ascii="Montserrat" w:hAnsi="Montserrat"/>
          <w:szCs w:val="22"/>
          <w:lang w:val="bg-BG"/>
        </w:rPr>
        <w:t>(</w:t>
      </w:r>
      <w:r w:rsidRPr="001C5876">
        <w:rPr>
          <w:rFonts w:ascii="Montserrat" w:hAnsi="Montserrat"/>
          <w:i/>
          <w:szCs w:val="22"/>
          <w:lang w:val="bg-BG"/>
        </w:rPr>
        <w:t xml:space="preserve">посочва се цифром и словом стойността </w:t>
      </w:r>
      <w:r w:rsidR="005402E7" w:rsidRPr="001C5876">
        <w:rPr>
          <w:rFonts w:ascii="Montserrat" w:hAnsi="Montserrat"/>
          <w:i/>
          <w:szCs w:val="22"/>
          <w:lang w:val="bg-BG"/>
        </w:rPr>
        <w:t>без</w:t>
      </w:r>
      <w:r w:rsidRPr="001C5876">
        <w:rPr>
          <w:rFonts w:ascii="Montserrat" w:hAnsi="Montserrat"/>
          <w:i/>
          <w:szCs w:val="22"/>
          <w:lang w:val="bg-BG"/>
        </w:rPr>
        <w:t xml:space="preserve"> ДДС</w:t>
      </w:r>
      <w:r w:rsidR="00BF3094" w:rsidRPr="001C5876">
        <w:rPr>
          <w:rFonts w:ascii="Montserrat" w:hAnsi="Montserrat"/>
          <w:i/>
          <w:szCs w:val="22"/>
          <w:lang w:val="bg-BG"/>
        </w:rPr>
        <w:t>)</w:t>
      </w:r>
    </w:p>
    <w:p w14:paraId="7C0623F3" w14:textId="317E8BDC" w:rsidR="00BF3094" w:rsidRPr="001C5876" w:rsidRDefault="00BF3094" w:rsidP="00BF3094">
      <w:pPr>
        <w:rPr>
          <w:rFonts w:ascii="Montserrat" w:hAnsi="Montserrat"/>
          <w:b/>
          <w:i/>
          <w:szCs w:val="22"/>
          <w:lang w:val="bg-BG"/>
        </w:rPr>
      </w:pPr>
      <w:r w:rsidRPr="001C5876">
        <w:rPr>
          <w:rFonts w:ascii="Montserrat" w:hAnsi="Montserrat"/>
          <w:b/>
          <w:szCs w:val="22"/>
          <w:lang w:val="bg-BG"/>
        </w:rPr>
        <w:lastRenderedPageBreak/>
        <w:t xml:space="preserve">Цифром:__________________ </w:t>
      </w:r>
      <w:r w:rsidR="003B235A">
        <w:rPr>
          <w:rFonts w:ascii="Montserrat" w:hAnsi="Montserrat"/>
          <w:b/>
          <w:szCs w:val="22"/>
          <w:lang w:val="bg-BG"/>
        </w:rPr>
        <w:t xml:space="preserve"> </w:t>
      </w:r>
      <w:r w:rsidRPr="001C5876">
        <w:rPr>
          <w:rFonts w:ascii="Montserrat" w:hAnsi="Montserrat"/>
          <w:b/>
          <w:szCs w:val="22"/>
          <w:lang w:val="bg-BG"/>
        </w:rPr>
        <w:t>Словом:__________________________________</w:t>
      </w:r>
    </w:p>
    <w:p w14:paraId="54D3B970" w14:textId="582EA4F9" w:rsidR="00BF3094" w:rsidRPr="00547EC6" w:rsidRDefault="00BF3094" w:rsidP="00BF3094">
      <w:pPr>
        <w:rPr>
          <w:rFonts w:ascii="Montserrat" w:hAnsi="Montserrat"/>
          <w:szCs w:val="22"/>
          <w:lang w:val="bg-BG"/>
        </w:rPr>
      </w:pPr>
      <w:r w:rsidRPr="001C5876">
        <w:rPr>
          <w:rFonts w:ascii="Montserrat" w:hAnsi="Montserrat"/>
          <w:szCs w:val="22"/>
          <w:lang w:val="bg-BG"/>
        </w:rPr>
        <w:t>(</w:t>
      </w:r>
      <w:r w:rsidRPr="001C5876">
        <w:rPr>
          <w:rFonts w:ascii="Montserrat" w:hAnsi="Montserrat"/>
          <w:i/>
          <w:szCs w:val="22"/>
          <w:lang w:val="bg-BG"/>
        </w:rPr>
        <w:t>посочва се цифром и словом стойността с включен ДДС - ако е приложимо)</w:t>
      </w:r>
    </w:p>
    <w:p w14:paraId="505ADE4B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</w:p>
    <w:p w14:paraId="490EC63A" w14:textId="77777777" w:rsidR="001B5006" w:rsidRPr="00547EC6" w:rsidRDefault="001B5006" w:rsidP="001B5006">
      <w:pPr>
        <w:ind w:firstLine="708"/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>При несъответствие между сумата, изписана с цифри и тази, изписана с думи, важи сумата, изписана с думи.</w:t>
      </w:r>
    </w:p>
    <w:p w14:paraId="56D776E3" w14:textId="77777777" w:rsidR="001B5006" w:rsidRPr="00547EC6" w:rsidRDefault="001B5006" w:rsidP="001B5006">
      <w:pPr>
        <w:ind w:firstLine="720"/>
        <w:rPr>
          <w:rFonts w:ascii="Montserrat" w:hAnsi="Montserrat"/>
          <w:color w:val="000000"/>
          <w:position w:val="8"/>
          <w:szCs w:val="22"/>
          <w:lang w:val="bg-BG"/>
        </w:rPr>
      </w:pPr>
    </w:p>
    <w:p w14:paraId="22F8B7CF" w14:textId="77777777" w:rsidR="001B5006" w:rsidRPr="00547EC6" w:rsidRDefault="001B5006" w:rsidP="001B5006">
      <w:pPr>
        <w:ind w:firstLine="720"/>
        <w:rPr>
          <w:rFonts w:ascii="Montserrat" w:hAnsi="Montserrat"/>
          <w:color w:val="000000"/>
          <w:position w:val="8"/>
          <w:szCs w:val="22"/>
          <w:lang w:val="bg-BG"/>
        </w:rPr>
      </w:pPr>
      <w:r w:rsidRPr="00547EC6">
        <w:rPr>
          <w:rFonts w:ascii="Montserrat" w:hAnsi="Montserrat"/>
          <w:color w:val="000000"/>
          <w:position w:val="8"/>
          <w:szCs w:val="22"/>
          <w:lang w:val="bg-BG"/>
        </w:rPr>
        <w:t>При така предложените от нас условия, в нашето ценово предложение сме включили всички права на интелектуална собственост и всички разходи, свързани с качественото изпълнение на предмета на процедурата в описания вид и обхват.</w:t>
      </w:r>
    </w:p>
    <w:p w14:paraId="3AB055C5" w14:textId="60E6B586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</w:p>
    <w:p w14:paraId="7450948F" w14:textId="77777777" w:rsidR="00CE7CA8" w:rsidRPr="00547EC6" w:rsidRDefault="00CE7CA8" w:rsidP="00CE7CA8">
      <w:pPr>
        <w:rPr>
          <w:rFonts w:ascii="Montserrat" w:hAnsi="Montserrat"/>
          <w:b/>
          <w:szCs w:val="22"/>
          <w:u w:val="single"/>
          <w:lang w:val="bg-BG"/>
        </w:rPr>
      </w:pPr>
      <w:r w:rsidRPr="00547EC6">
        <w:rPr>
          <w:rFonts w:ascii="Montserrat" w:hAnsi="Montserrat"/>
          <w:b/>
          <w:szCs w:val="22"/>
          <w:u w:val="single"/>
          <w:lang w:val="bg-BG"/>
        </w:rPr>
        <w:t>ІІ. НАЧИН НА ПЛАЩАНЕ</w:t>
      </w:r>
    </w:p>
    <w:p w14:paraId="52602869" w14:textId="77777777" w:rsidR="00CE7CA8" w:rsidRPr="00547EC6" w:rsidRDefault="00CE7CA8" w:rsidP="00A14A96">
      <w:pPr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 xml:space="preserve">Предлаганият от нас начин на плащане е, както следва: </w:t>
      </w:r>
    </w:p>
    <w:p w14:paraId="46073AD9" w14:textId="77777777" w:rsidR="00CE7CA8" w:rsidRPr="00547EC6" w:rsidRDefault="00CE7CA8" w:rsidP="00A14A96">
      <w:pPr>
        <w:pStyle w:val="ListParagraph"/>
        <w:numPr>
          <w:ilvl w:val="0"/>
          <w:numId w:val="59"/>
        </w:numPr>
        <w:tabs>
          <w:tab w:val="left" w:pos="270"/>
        </w:tabs>
        <w:ind w:left="0" w:firstLine="0"/>
        <w:rPr>
          <w:rFonts w:ascii="Montserrat" w:hAnsi="Montserrat"/>
          <w:lang w:val="bg-BG"/>
        </w:rPr>
      </w:pPr>
      <w:r w:rsidRPr="00547EC6">
        <w:rPr>
          <w:rFonts w:ascii="Montserrat" w:hAnsi="Montserrat"/>
          <w:lang w:val="bg-BG"/>
        </w:rPr>
        <w:t>Авансово плащане – 20% от стойността на договора. Авансът се приспада от окончателното плащане по договора.</w:t>
      </w:r>
    </w:p>
    <w:p w14:paraId="1E696775" w14:textId="77777777" w:rsidR="00CE7CA8" w:rsidRPr="00547EC6" w:rsidRDefault="00CE7CA8" w:rsidP="00A14A96">
      <w:pPr>
        <w:pStyle w:val="ListParagraph"/>
        <w:numPr>
          <w:ilvl w:val="0"/>
          <w:numId w:val="59"/>
        </w:numPr>
        <w:tabs>
          <w:tab w:val="left" w:pos="270"/>
        </w:tabs>
        <w:ind w:left="0" w:firstLine="0"/>
        <w:rPr>
          <w:rFonts w:ascii="Montserrat" w:hAnsi="Montserrat"/>
          <w:lang w:val="bg-BG"/>
        </w:rPr>
      </w:pPr>
      <w:r w:rsidRPr="00547EC6">
        <w:rPr>
          <w:rFonts w:ascii="Montserrat" w:hAnsi="Montserrat"/>
          <w:lang w:val="bg-BG"/>
        </w:rPr>
        <w:t>Междинни плащания:</w:t>
      </w:r>
    </w:p>
    <w:p w14:paraId="4CB2B810" w14:textId="77777777" w:rsidR="00CE7CA8" w:rsidRPr="00547EC6" w:rsidRDefault="00CE7CA8" w:rsidP="00A14A96">
      <w:pPr>
        <w:tabs>
          <w:tab w:val="left" w:pos="270"/>
        </w:tabs>
        <w:spacing w:line="276" w:lineRule="auto"/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>– 30% след представяне и приемане от страна на Възложителя на работен вариант на Плана за развитие</w:t>
      </w:r>
    </w:p>
    <w:p w14:paraId="7F4C1F5E" w14:textId="77777777" w:rsidR="00CE7CA8" w:rsidRPr="00547EC6" w:rsidRDefault="00CE7CA8" w:rsidP="00A14A96">
      <w:pPr>
        <w:tabs>
          <w:tab w:val="left" w:pos="270"/>
        </w:tabs>
        <w:spacing w:line="276" w:lineRule="auto"/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 xml:space="preserve">– 30% след представяне и приемане от страна на Възложителя на финален вариант на Плана за развитие </w:t>
      </w:r>
    </w:p>
    <w:p w14:paraId="265C4605" w14:textId="77777777" w:rsidR="00CE7CA8" w:rsidRPr="00547EC6" w:rsidRDefault="00CE7CA8" w:rsidP="00A14A96">
      <w:pPr>
        <w:pStyle w:val="ListParagraph"/>
        <w:numPr>
          <w:ilvl w:val="0"/>
          <w:numId w:val="59"/>
        </w:numPr>
        <w:tabs>
          <w:tab w:val="left" w:pos="270"/>
        </w:tabs>
        <w:ind w:left="0" w:firstLine="0"/>
        <w:rPr>
          <w:rFonts w:ascii="Montserrat" w:hAnsi="Montserrat"/>
          <w:lang w:val="bg-BG"/>
        </w:rPr>
      </w:pPr>
      <w:r w:rsidRPr="00547EC6">
        <w:rPr>
          <w:rFonts w:ascii="Montserrat" w:hAnsi="Montserrat"/>
          <w:lang w:val="bg-BG"/>
        </w:rPr>
        <w:t xml:space="preserve">Окончателно плащане – оставащата част от стойността на договора, след приспадане на авансовото плащане, след окончателно одобрение на изготвените документи от страна на Водещият партньор по проекта </w:t>
      </w:r>
    </w:p>
    <w:p w14:paraId="19D72AAE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</w:p>
    <w:p w14:paraId="6E8D0CF4" w14:textId="77777777" w:rsidR="001B5006" w:rsidRPr="00547EC6" w:rsidRDefault="001B5006" w:rsidP="00A14A96">
      <w:pPr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>Декларираме, че представената от нас оферта е валидна до ________________</w:t>
      </w:r>
      <w:r w:rsidRPr="00547EC6">
        <w:rPr>
          <w:rFonts w:ascii="Montserrat" w:hAnsi="Montserrat"/>
          <w:szCs w:val="22"/>
          <w:lang w:val="bg-BG"/>
        </w:rPr>
        <w:softHyphen/>
      </w:r>
      <w:r w:rsidRPr="00547EC6">
        <w:rPr>
          <w:rFonts w:ascii="Montserrat" w:hAnsi="Montserrat"/>
          <w:szCs w:val="22"/>
          <w:lang w:val="bg-BG"/>
        </w:rPr>
        <w:softHyphen/>
      </w:r>
      <w:r w:rsidRPr="00547EC6">
        <w:rPr>
          <w:rFonts w:ascii="Montserrat" w:hAnsi="Montserrat"/>
          <w:szCs w:val="22"/>
          <w:lang w:val="bg-BG"/>
        </w:rPr>
        <w:softHyphen/>
      </w:r>
      <w:r w:rsidRPr="00547EC6">
        <w:rPr>
          <w:rFonts w:ascii="Montserrat" w:hAnsi="Montserrat"/>
          <w:szCs w:val="22"/>
          <w:lang w:val="bg-BG"/>
        </w:rPr>
        <w:softHyphen/>
      </w:r>
      <w:r w:rsidRPr="00547EC6">
        <w:rPr>
          <w:rFonts w:ascii="Montserrat" w:hAnsi="Montserrat"/>
          <w:szCs w:val="22"/>
          <w:lang w:val="bg-BG"/>
        </w:rPr>
        <w:softHyphen/>
      </w:r>
      <w:r w:rsidRPr="00547EC6">
        <w:rPr>
          <w:rFonts w:ascii="Montserrat" w:hAnsi="Montserrat"/>
          <w:szCs w:val="22"/>
          <w:lang w:val="bg-BG"/>
        </w:rPr>
        <w:softHyphen/>
      </w:r>
      <w:r w:rsidRPr="00547EC6">
        <w:rPr>
          <w:rFonts w:ascii="Montserrat" w:hAnsi="Montserrat"/>
          <w:szCs w:val="22"/>
          <w:lang w:val="bg-BG"/>
        </w:rPr>
        <w:softHyphen/>
      </w:r>
      <w:r w:rsidRPr="00547EC6">
        <w:rPr>
          <w:rFonts w:ascii="Montserrat" w:hAnsi="Montserrat"/>
          <w:szCs w:val="22"/>
          <w:lang w:val="bg-BG"/>
        </w:rPr>
        <w:softHyphen/>
      </w:r>
      <w:r w:rsidRPr="00547EC6">
        <w:rPr>
          <w:rFonts w:ascii="Montserrat" w:hAnsi="Montserrat"/>
          <w:szCs w:val="22"/>
          <w:lang w:val="bg-BG"/>
        </w:rPr>
        <w:softHyphen/>
      </w:r>
    </w:p>
    <w:p w14:paraId="3436F23D" w14:textId="77777777" w:rsidR="001B5006" w:rsidRPr="00547EC6" w:rsidRDefault="001B5006" w:rsidP="001B5006">
      <w:pPr>
        <w:ind w:firstLine="708"/>
        <w:rPr>
          <w:rFonts w:ascii="Montserrat" w:hAnsi="Montserrat"/>
          <w:i/>
          <w:szCs w:val="22"/>
          <w:lang w:val="bg-BG"/>
        </w:rPr>
      </w:pPr>
      <w:r w:rsidRPr="00547EC6">
        <w:rPr>
          <w:rFonts w:ascii="Montserrat" w:hAnsi="Montserrat"/>
          <w:i/>
          <w:szCs w:val="22"/>
          <w:lang w:val="bg-BG"/>
        </w:rPr>
        <w:t>(посочва се срокът, определен от Възложителя в публичната покана)</w:t>
      </w:r>
    </w:p>
    <w:p w14:paraId="3AF7E2E8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</w:p>
    <w:p w14:paraId="52C8A277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</w:p>
    <w:p w14:paraId="760D944E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>Като неразделна част от настоящата оферта, прилагаме следните документи:</w:t>
      </w:r>
    </w:p>
    <w:p w14:paraId="01FF75D1" w14:textId="77777777" w:rsidR="001B5006" w:rsidRPr="00547EC6" w:rsidRDefault="001B5006" w:rsidP="001B5006">
      <w:pPr>
        <w:tabs>
          <w:tab w:val="left" w:pos="284"/>
        </w:tabs>
        <w:rPr>
          <w:rFonts w:ascii="Montserrat" w:hAnsi="Montserrat"/>
          <w:szCs w:val="22"/>
          <w:lang w:val="bg-BG"/>
        </w:rPr>
      </w:pPr>
    </w:p>
    <w:p w14:paraId="4057819B" w14:textId="5B0AE488" w:rsidR="001B5006" w:rsidRPr="00547EC6" w:rsidRDefault="001B5006" w:rsidP="001B5006">
      <w:pPr>
        <w:numPr>
          <w:ilvl w:val="0"/>
          <w:numId w:val="54"/>
        </w:numPr>
        <w:tabs>
          <w:tab w:val="clear" w:pos="720"/>
          <w:tab w:val="num" w:pos="0"/>
          <w:tab w:val="left" w:pos="284"/>
          <w:tab w:val="left" w:pos="1080"/>
        </w:tabs>
        <w:spacing w:before="0" w:after="0"/>
        <w:ind w:left="0" w:firstLine="0"/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>..................................................................................................</w:t>
      </w:r>
    </w:p>
    <w:p w14:paraId="7813F75E" w14:textId="77777777" w:rsidR="001B5006" w:rsidRPr="00547EC6" w:rsidRDefault="001B5006" w:rsidP="001B5006">
      <w:pPr>
        <w:numPr>
          <w:ilvl w:val="0"/>
          <w:numId w:val="54"/>
        </w:numPr>
        <w:tabs>
          <w:tab w:val="clear" w:pos="720"/>
          <w:tab w:val="num" w:pos="0"/>
          <w:tab w:val="left" w:pos="284"/>
          <w:tab w:val="left" w:pos="1080"/>
        </w:tabs>
        <w:spacing w:before="0" w:after="0"/>
        <w:ind w:left="0" w:firstLine="0"/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>..................................................................................................</w:t>
      </w:r>
    </w:p>
    <w:p w14:paraId="3105BCBF" w14:textId="77777777" w:rsidR="001B5006" w:rsidRPr="00547EC6" w:rsidRDefault="001B5006" w:rsidP="001B5006">
      <w:pPr>
        <w:numPr>
          <w:ilvl w:val="0"/>
          <w:numId w:val="54"/>
        </w:numPr>
        <w:tabs>
          <w:tab w:val="clear" w:pos="720"/>
          <w:tab w:val="num" w:pos="0"/>
          <w:tab w:val="left" w:pos="284"/>
          <w:tab w:val="left" w:pos="1080"/>
        </w:tabs>
        <w:spacing w:before="0" w:after="0"/>
        <w:ind w:left="0" w:firstLine="0"/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>..................................................................................................</w:t>
      </w:r>
    </w:p>
    <w:p w14:paraId="4426BEEF" w14:textId="77777777" w:rsidR="001B5006" w:rsidRPr="00547EC6" w:rsidRDefault="001B5006" w:rsidP="001B5006">
      <w:pPr>
        <w:autoSpaceDE w:val="0"/>
        <w:autoSpaceDN w:val="0"/>
        <w:adjustRightInd w:val="0"/>
        <w:rPr>
          <w:rFonts w:ascii="Montserrat" w:hAnsi="Montserrat"/>
          <w:szCs w:val="22"/>
          <w:lang w:val="bg-BG"/>
        </w:rPr>
      </w:pPr>
    </w:p>
    <w:p w14:paraId="1D779E9C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</w:p>
    <w:p w14:paraId="110C7A9A" w14:textId="77777777" w:rsidR="001B5006" w:rsidRPr="00547EC6" w:rsidRDefault="001B5006" w:rsidP="001B5006">
      <w:pPr>
        <w:rPr>
          <w:rFonts w:ascii="Montserrat" w:hAnsi="Montserrat"/>
          <w:b/>
          <w:szCs w:val="22"/>
          <w:lang w:val="bg-BG"/>
        </w:rPr>
      </w:pPr>
      <w:r w:rsidRPr="00547EC6">
        <w:rPr>
          <w:rFonts w:ascii="Montserrat" w:hAnsi="Montserrat"/>
          <w:b/>
          <w:szCs w:val="22"/>
          <w:lang w:val="bg-BG"/>
        </w:rPr>
        <w:t>ДАТА: _____________ г.</w:t>
      </w:r>
      <w:r w:rsidRPr="00547EC6">
        <w:rPr>
          <w:rFonts w:ascii="Montserrat" w:hAnsi="Montserrat"/>
          <w:b/>
          <w:szCs w:val="22"/>
          <w:lang w:val="bg-BG"/>
        </w:rPr>
        <w:tab/>
      </w:r>
      <w:r w:rsidRPr="00547EC6">
        <w:rPr>
          <w:rFonts w:ascii="Montserrat" w:hAnsi="Montserrat"/>
          <w:b/>
          <w:szCs w:val="22"/>
          <w:lang w:val="bg-BG"/>
        </w:rPr>
        <w:tab/>
      </w:r>
      <w:r w:rsidRPr="00547EC6">
        <w:rPr>
          <w:rFonts w:ascii="Montserrat" w:hAnsi="Montserrat"/>
          <w:b/>
          <w:szCs w:val="22"/>
          <w:lang w:val="bg-BG"/>
        </w:rPr>
        <w:tab/>
      </w:r>
    </w:p>
    <w:p w14:paraId="26C814B4" w14:textId="77777777" w:rsidR="001B5006" w:rsidRPr="00547EC6" w:rsidRDefault="001B5006" w:rsidP="001B5006">
      <w:pPr>
        <w:rPr>
          <w:rFonts w:ascii="Montserrat" w:hAnsi="Montserrat"/>
          <w:b/>
          <w:szCs w:val="22"/>
          <w:lang w:val="bg-BG"/>
        </w:rPr>
      </w:pPr>
    </w:p>
    <w:p w14:paraId="64CEFE0D" w14:textId="77777777" w:rsidR="001B5006" w:rsidRPr="00547EC6" w:rsidRDefault="001B5006" w:rsidP="001B5006">
      <w:pPr>
        <w:rPr>
          <w:rFonts w:ascii="Montserrat" w:hAnsi="Montserrat"/>
          <w:b/>
          <w:szCs w:val="22"/>
          <w:lang w:val="bg-BG"/>
        </w:rPr>
      </w:pPr>
      <w:r w:rsidRPr="00547EC6">
        <w:rPr>
          <w:rFonts w:ascii="Montserrat" w:hAnsi="Montserrat"/>
          <w:b/>
          <w:szCs w:val="22"/>
          <w:lang w:val="bg-BG"/>
        </w:rPr>
        <w:t>ПОДПИС и ПЕЧАТ</w:t>
      </w:r>
    </w:p>
    <w:p w14:paraId="73F52F8E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>___________________________________________</w:t>
      </w:r>
    </w:p>
    <w:p w14:paraId="202E5DF0" w14:textId="77777777" w:rsidR="001B5006" w:rsidRPr="00547EC6" w:rsidRDefault="001B5006" w:rsidP="001B5006">
      <w:pPr>
        <w:rPr>
          <w:rFonts w:ascii="Montserrat" w:hAnsi="Montserrat"/>
          <w:b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>(име и фамилия)</w:t>
      </w:r>
    </w:p>
    <w:p w14:paraId="2DD683B3" w14:textId="77777777" w:rsidR="001B5006" w:rsidRPr="00547EC6" w:rsidRDefault="001B5006" w:rsidP="001B5006">
      <w:pPr>
        <w:rPr>
          <w:rFonts w:ascii="Montserrat" w:hAnsi="Montserrat"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>___________________________________________</w:t>
      </w:r>
    </w:p>
    <w:p w14:paraId="2D10F7E3" w14:textId="08E7D0F2" w:rsidR="001B5006" w:rsidRPr="00547EC6" w:rsidRDefault="001B5006" w:rsidP="00344FFA">
      <w:pPr>
        <w:rPr>
          <w:rFonts w:ascii="Montserrat" w:hAnsi="Montserrat"/>
          <w:b/>
          <w:szCs w:val="22"/>
          <w:lang w:val="bg-BG"/>
        </w:rPr>
      </w:pPr>
      <w:r w:rsidRPr="00547EC6">
        <w:rPr>
          <w:rFonts w:ascii="Montserrat" w:hAnsi="Montserrat"/>
          <w:szCs w:val="22"/>
          <w:lang w:val="bg-BG"/>
        </w:rPr>
        <w:t>(длъжност на представляващия кандидата)</w:t>
      </w:r>
    </w:p>
    <w:sectPr w:rsidR="001B5006" w:rsidRPr="00547EC6" w:rsidSect="001B0F4B">
      <w:headerReference w:type="default" r:id="rId9"/>
      <w:footerReference w:type="default" r:id="rId10"/>
      <w:pgSz w:w="11906" w:h="16838"/>
      <w:pgMar w:top="2126" w:right="1274" w:bottom="1559" w:left="1134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AC00C" w14:textId="77777777" w:rsidR="00A51D1F" w:rsidRDefault="00A51D1F" w:rsidP="003E7421">
      <w:r>
        <w:separator/>
      </w:r>
    </w:p>
  </w:endnote>
  <w:endnote w:type="continuationSeparator" w:id="0">
    <w:p w14:paraId="53C85FC3" w14:textId="77777777" w:rsidR="00A51D1F" w:rsidRDefault="00A51D1F" w:rsidP="003E7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altName w:val="Calibri"/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">
    <w:altName w:val="Century Gothic"/>
    <w:charset w:val="00"/>
    <w:family w:val="auto"/>
    <w:pitch w:val="variable"/>
    <w:sig w:usb0="80000067" w:usb1="00000000" w:usb2="00000000" w:usb3="00000000" w:csb0="000001FB" w:csb1="00000000"/>
  </w:font>
  <w:font w:name="Montserrat Regular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6024" w14:textId="7CF1BE76" w:rsidR="00972463" w:rsidRPr="00AA5578" w:rsidRDefault="00E43AD6" w:rsidP="00E43AD6">
    <w:pPr>
      <w:pStyle w:val="Footer"/>
      <w:tabs>
        <w:tab w:val="clear" w:pos="4536"/>
      </w:tabs>
      <w:rPr>
        <w:rFonts w:ascii="Montserrat" w:hAnsi="Montserrat"/>
        <w:color w:val="003399"/>
        <w:sz w:val="16"/>
        <w:szCs w:val="16"/>
      </w:rPr>
    </w:pPr>
    <w:r w:rsidRPr="00AA5578">
      <w:rPr>
        <w:rFonts w:ascii="Montserrat" w:hAnsi="Montserrat"/>
        <w:noProof/>
        <w:color w:val="003399"/>
        <w:sz w:val="16"/>
        <w:szCs w:val="16"/>
        <w:lang w:val="bg-BG" w:eastAsia="bg-BG"/>
      </w:rPr>
      <mc:AlternateContent>
        <mc:Choice Requires="wps">
          <w:drawing>
            <wp:inline distT="0" distB="0" distL="0" distR="0" wp14:anchorId="145B194A" wp14:editId="25245239">
              <wp:extent cx="6022340" cy="0"/>
              <wp:effectExtent l="0" t="0" r="0" b="0"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2340" cy="0"/>
                      </a:xfrm>
                      <a:prstGeom prst="line">
                        <a:avLst/>
                      </a:prstGeom>
                      <a:ln>
                        <a:solidFill>
                          <a:srgbClr val="003399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2A82A5EB" id="Egyenes összekötő 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74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" strokecolor="#039">
              <w10:anchorlock/>
            </v:line>
          </w:pict>
        </mc:Fallback>
      </mc:AlternateContent>
    </w:r>
    <w:r w:rsidRPr="00AA5578">
      <w:rPr>
        <w:rFonts w:ascii="Montserrat" w:eastAsia="Times New Roman" w:hAnsi="Montserrat"/>
        <w:noProof/>
        <w:color w:val="003399"/>
        <w:sz w:val="16"/>
        <w:szCs w:val="16"/>
        <w:lang w:val="bg-BG" w:eastAsia="bg-BG"/>
      </w:rPr>
      <w:drawing>
        <wp:anchor distT="0" distB="0" distL="114300" distR="114300" simplePos="0" relativeHeight="251659264" behindDoc="1" locked="1" layoutInCell="1" allowOverlap="1" wp14:anchorId="629EF116" wp14:editId="0693CA10">
          <wp:simplePos x="0" y="0"/>
          <wp:positionH relativeFrom="margin">
            <wp:posOffset>1535430</wp:posOffset>
          </wp:positionH>
          <wp:positionV relativeFrom="page">
            <wp:posOffset>5940425</wp:posOffset>
          </wp:positionV>
          <wp:extent cx="5306060" cy="4744720"/>
          <wp:effectExtent l="0" t="0" r="8890" b="0"/>
          <wp:wrapNone/>
          <wp:docPr id="3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024"/>
                  <a:stretch/>
                </pic:blipFill>
                <pic:spPr bwMode="auto">
                  <a:xfrm>
                    <a:off x="0" y="0"/>
                    <a:ext cx="5306060" cy="47447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5578">
      <w:rPr>
        <w:rFonts w:ascii="Montserrat" w:hAnsi="Montserrat"/>
        <w:color w:val="003399"/>
        <w:sz w:val="16"/>
        <w:szCs w:val="16"/>
        <w:lang w:val="hu-HU"/>
      </w:rPr>
      <w:t>Project co-funded by</w:t>
    </w:r>
    <w:r w:rsidR="00057627" w:rsidRPr="00AA5578">
      <w:rPr>
        <w:rFonts w:ascii="Montserrat" w:hAnsi="Montserrat"/>
        <w:color w:val="003399"/>
        <w:sz w:val="16"/>
        <w:szCs w:val="16"/>
        <w:lang w:val="bg-BG"/>
      </w:rPr>
      <w:t xml:space="preserve"> </w:t>
    </w:r>
    <w:r w:rsidRPr="00AA5578">
      <w:rPr>
        <w:rFonts w:ascii="Montserrat" w:hAnsi="Montserrat"/>
        <w:color w:val="003399"/>
        <w:sz w:val="16"/>
        <w:szCs w:val="16"/>
        <w:lang w:val="hu-HU"/>
      </w:rPr>
      <w:t xml:space="preserve"> European Union Funds (ERDF, IPA</w:t>
    </w:r>
    <w:r w:rsidR="00A22270">
      <w:rPr>
        <w:rFonts w:ascii="Montserrat" w:hAnsi="Montserrat"/>
        <w:color w:val="003399"/>
        <w:sz w:val="16"/>
        <w:szCs w:val="16"/>
        <w:lang w:val="hu-HU"/>
      </w:rPr>
      <w:t>, ENI</w:t>
    </w:r>
    <w:r w:rsidRPr="00AA5578">
      <w:rPr>
        <w:rFonts w:ascii="Montserrat" w:hAnsi="Montserrat"/>
        <w:color w:val="003399"/>
        <w:sz w:val="16"/>
        <w:szCs w:val="16"/>
        <w:lang w:val="hu-HU"/>
      </w:rPr>
      <w:t>)</w:t>
    </w:r>
    <w:r w:rsidR="00C120D9" w:rsidRPr="00AA5578">
      <w:rPr>
        <w:rFonts w:ascii="Montserrat" w:hAnsi="Montserrat"/>
        <w:color w:val="003399"/>
        <w:sz w:val="16"/>
        <w:szCs w:val="16"/>
        <w:lang w:val="hu-HU"/>
      </w:rPr>
      <w:t xml:space="preserve">                                                                         </w:t>
    </w:r>
    <w:r w:rsidRPr="00AA5578">
      <w:rPr>
        <w:rFonts w:ascii="Montserrat" w:hAnsi="Montserrat"/>
        <w:color w:val="003399"/>
        <w:sz w:val="16"/>
        <w:szCs w:val="16"/>
        <w:lang w:val="hu-HU"/>
      </w:rPr>
      <w:t xml:space="preserve">Workpackage </w:t>
    </w:r>
    <w:r w:rsidR="00882333">
      <w:rPr>
        <w:rFonts w:ascii="Montserrat" w:hAnsi="Montserrat"/>
        <w:color w:val="003399"/>
        <w:sz w:val="16"/>
        <w:szCs w:val="16"/>
        <w:lang w:val="bg-BG"/>
      </w:rPr>
      <w:t>Т4</w:t>
    </w:r>
    <w:r w:rsidRPr="00AA5578">
      <w:rPr>
        <w:rFonts w:ascii="Montserrat" w:hAnsi="Montserrat"/>
        <w:color w:val="003399"/>
        <w:sz w:val="16"/>
        <w:szCs w:val="16"/>
        <w:lang w:val="hu-HU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A75F0" w14:textId="77777777" w:rsidR="00A51D1F" w:rsidRDefault="00A51D1F" w:rsidP="003E7421">
      <w:r>
        <w:separator/>
      </w:r>
    </w:p>
  </w:footnote>
  <w:footnote w:type="continuationSeparator" w:id="0">
    <w:p w14:paraId="79529DEC" w14:textId="77777777" w:rsidR="00A51D1F" w:rsidRDefault="00A51D1F" w:rsidP="003E74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5364455"/>
      <w:docPartObj>
        <w:docPartGallery w:val="Page Numbers (Top of Page)"/>
        <w:docPartUnique/>
      </w:docPartObj>
    </w:sdtPr>
    <w:sdtEndPr>
      <w:rPr>
        <w:rFonts w:asciiTheme="majorHAnsi" w:hAnsiTheme="majorHAnsi"/>
        <w:noProof/>
      </w:rPr>
    </w:sdtEndPr>
    <w:sdtContent>
      <w:p w14:paraId="1D1F558A" w14:textId="09401300" w:rsidR="00890E01" w:rsidRPr="00C120D9" w:rsidRDefault="00AA5578">
        <w:pPr>
          <w:pStyle w:val="Header"/>
          <w:jc w:val="right"/>
          <w:rPr>
            <w:rFonts w:asciiTheme="majorHAnsi" w:hAnsiTheme="majorHAnsi"/>
          </w:rPr>
        </w:pPr>
        <w:r w:rsidRPr="001D0D56">
          <w:rPr>
            <w:rFonts w:asciiTheme="majorHAnsi" w:eastAsia="Times New Roman" w:hAnsiTheme="majorHAnsi" w:cs="Times New Roman"/>
            <w:noProof/>
            <w:sz w:val="24"/>
            <w:szCs w:val="24"/>
            <w:lang w:val="bg-BG" w:eastAsia="bg-BG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761D083C" wp14:editId="148EDA16">
                  <wp:simplePos x="0" y="0"/>
                  <wp:positionH relativeFrom="column">
                    <wp:posOffset>2413634</wp:posOffset>
                  </wp:positionH>
                  <wp:positionV relativeFrom="paragraph">
                    <wp:posOffset>-50165</wp:posOffset>
                  </wp:positionV>
                  <wp:extent cx="3495675" cy="601980"/>
                  <wp:effectExtent l="0" t="0" r="9525" b="7620"/>
                  <wp:wrapNone/>
                  <wp:docPr id="6" name="Text Box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95675" cy="60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0A621F" w14:textId="09DF8652" w:rsidR="00AA5578" w:rsidRPr="00A22270" w:rsidRDefault="00AA5578" w:rsidP="001E3DD7">
                              <w:pPr>
                                <w:jc w:val="left"/>
                                <w:rPr>
                                  <w:rFonts w:ascii="Montserrat Regular" w:hAnsi="Montserrat Regular"/>
                                  <w:bCs/>
                                  <w:color w:val="003399"/>
                                  <w:sz w:val="18"/>
                                  <w:szCs w:val="18"/>
                                </w:rPr>
                              </w:pPr>
                              <w:r w:rsidRPr="00A4195F">
                                <w:rPr>
                                  <w:rFonts w:ascii="Montserrat" w:hAnsi="Montserrat"/>
                                  <w:b/>
                                  <w:color w:val="003399"/>
                                  <w:sz w:val="18"/>
                                  <w:szCs w:val="18"/>
                                </w:rPr>
                                <w:t xml:space="preserve">DIONYSUS </w:t>
                              </w:r>
                              <w:r w:rsidRPr="00A22270">
                                <w:rPr>
                                  <w:rFonts w:ascii="Montserrat Regular" w:hAnsi="Montserrat Regular"/>
                                  <w:bCs/>
                                  <w:color w:val="003399"/>
                                  <w:sz w:val="18"/>
                                  <w:szCs w:val="18"/>
                                </w:rPr>
                                <w:t xml:space="preserve">– </w:t>
                              </w:r>
                              <w:r w:rsidR="001E3DD7" w:rsidRPr="001E3DD7">
                                <w:rPr>
                                  <w:rFonts w:ascii="Montserrat Regular" w:hAnsi="Montserrat Regular"/>
                                  <w:bCs/>
                                  <w:color w:val="003399"/>
                                  <w:sz w:val="18"/>
                                  <w:szCs w:val="18"/>
                                </w:rPr>
                                <w:t>Integrating Danube Region into Smart &amp; Sustainable Multi-modal &amp; Intermodal Transport Chains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61D083C"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6" type="#_x0000_t202" style="position:absolute;left:0;text-align:left;margin-left:190.05pt;margin-top:-3.95pt;width:275.25pt;height:47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" stroked="f">
                  <v:textbox>
                    <w:txbxContent>
                      <w:p w14:paraId="3C0A621F" w14:textId="09DF8652" w:rsidR="00AA5578" w:rsidRPr="00A22270" w:rsidRDefault="00AA5578" w:rsidP="001E3DD7">
                        <w:pPr>
                          <w:jc w:val="left"/>
                          <w:rPr>
                            <w:rFonts w:ascii="Montserrat Regular" w:hAnsi="Montserrat Regular"/>
                            <w:bCs/>
                            <w:color w:val="003399"/>
                            <w:sz w:val="18"/>
                            <w:szCs w:val="18"/>
                          </w:rPr>
                        </w:pPr>
                        <w:r w:rsidRPr="00A4195F">
                          <w:rPr>
                            <w:rFonts w:ascii="Montserrat" w:hAnsi="Montserrat"/>
                            <w:b/>
                            <w:color w:val="003399"/>
                            <w:sz w:val="18"/>
                            <w:szCs w:val="18"/>
                          </w:rPr>
                          <w:t xml:space="preserve">DIONYSUS </w:t>
                        </w:r>
                        <w:r w:rsidRPr="00A22270">
                          <w:rPr>
                            <w:rFonts w:ascii="Montserrat Regular" w:hAnsi="Montserrat Regular"/>
                            <w:bCs/>
                            <w:color w:val="003399"/>
                            <w:sz w:val="18"/>
                            <w:szCs w:val="18"/>
                          </w:rPr>
                          <w:t xml:space="preserve">– </w:t>
                        </w:r>
                        <w:r w:rsidR="001E3DD7" w:rsidRPr="001E3DD7">
                          <w:rPr>
                            <w:rFonts w:ascii="Montserrat Regular" w:hAnsi="Montserrat Regular"/>
                            <w:bCs/>
                            <w:color w:val="003399"/>
                            <w:sz w:val="18"/>
                            <w:szCs w:val="18"/>
                          </w:rPr>
                          <w:t>Integrating Danube Region into Smart &amp; Sustainable Multi-modal &amp; Intermodal Transport Chains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  <w:lang w:val="bg-BG" w:eastAsia="bg-BG"/>
          </w:rPr>
          <w:drawing>
            <wp:anchor distT="0" distB="0" distL="114300" distR="114300" simplePos="0" relativeHeight="251668480" behindDoc="0" locked="0" layoutInCell="1" allowOverlap="1" wp14:anchorId="59899C42" wp14:editId="62F068CD">
              <wp:simplePos x="0" y="0"/>
              <wp:positionH relativeFrom="column">
                <wp:posOffset>-182880</wp:posOffset>
              </wp:positionH>
              <wp:positionV relativeFrom="paragraph">
                <wp:posOffset>67945</wp:posOffset>
              </wp:positionV>
              <wp:extent cx="1935480" cy="773947"/>
              <wp:effectExtent l="0" t="0" r="7620" b="7620"/>
              <wp:wrapTopAndBottom/>
              <wp:docPr id="17" name="Picture 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35480" cy="77394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C120D9" w:rsidRPr="00C120D9">
          <w:rPr>
            <w:rFonts w:asciiTheme="majorHAnsi" w:hAnsiTheme="majorHAnsi"/>
            <w:noProof/>
            <w:lang w:val="bg-BG" w:eastAsia="bg-BG"/>
          </w:rPr>
          <w:drawing>
            <wp:anchor distT="0" distB="0" distL="114300" distR="114300" simplePos="0" relativeHeight="251666432" behindDoc="0" locked="0" layoutInCell="1" allowOverlap="1" wp14:anchorId="644E1CF1" wp14:editId="01BB3737">
              <wp:simplePos x="0" y="0"/>
              <wp:positionH relativeFrom="column">
                <wp:posOffset>4006850</wp:posOffset>
              </wp:positionH>
              <wp:positionV relativeFrom="paragraph">
                <wp:posOffset>-1408430</wp:posOffset>
              </wp:positionV>
              <wp:extent cx="52705" cy="3959860"/>
              <wp:effectExtent l="8573" t="0" r="0" b="0"/>
              <wp:wrapSquare wrapText="bothSides"/>
              <wp:docPr id="19" name="Picture 1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 rot="16200000">
                        <a:off x="0" y="0"/>
                        <a:ext cx="52705" cy="395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890E01" w:rsidRPr="00C120D9">
          <w:rPr>
            <w:rFonts w:asciiTheme="majorHAnsi" w:hAnsiTheme="majorHAnsi"/>
          </w:rPr>
          <w:fldChar w:fldCharType="begin"/>
        </w:r>
        <w:r w:rsidR="00890E01" w:rsidRPr="00C120D9">
          <w:rPr>
            <w:rFonts w:asciiTheme="majorHAnsi" w:hAnsiTheme="majorHAnsi"/>
          </w:rPr>
          <w:instrText xml:space="preserve"> PAGE   \* MERGEFORMAT </w:instrText>
        </w:r>
        <w:r w:rsidR="00890E01" w:rsidRPr="00C120D9">
          <w:rPr>
            <w:rFonts w:asciiTheme="majorHAnsi" w:hAnsiTheme="majorHAnsi"/>
          </w:rPr>
          <w:fldChar w:fldCharType="separate"/>
        </w:r>
        <w:r w:rsidR="00582C29">
          <w:rPr>
            <w:rFonts w:asciiTheme="majorHAnsi" w:hAnsiTheme="majorHAnsi"/>
            <w:noProof/>
          </w:rPr>
          <w:t>5</w:t>
        </w:r>
        <w:r w:rsidR="00890E01" w:rsidRPr="00C120D9">
          <w:rPr>
            <w:rFonts w:asciiTheme="majorHAnsi" w:hAnsiTheme="majorHAnsi"/>
            <w:noProof/>
          </w:rPr>
          <w:fldChar w:fldCharType="end"/>
        </w:r>
      </w:p>
    </w:sdtContent>
  </w:sdt>
  <w:p w14:paraId="56213DF6" w14:textId="17C124A7" w:rsidR="00972463" w:rsidRDefault="00972463" w:rsidP="00C64A68">
    <w:pPr>
      <w:pStyle w:val="Header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458C"/>
    <w:multiLevelType w:val="hybridMultilevel"/>
    <w:tmpl w:val="B64030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E2F71"/>
    <w:multiLevelType w:val="hybridMultilevel"/>
    <w:tmpl w:val="00A4FDA8"/>
    <w:lvl w:ilvl="0" w:tplc="51EA0EF6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959A6"/>
    <w:multiLevelType w:val="hybridMultilevel"/>
    <w:tmpl w:val="57CC8BB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01254"/>
    <w:multiLevelType w:val="hybridMultilevel"/>
    <w:tmpl w:val="8F3696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739CE"/>
    <w:multiLevelType w:val="hybridMultilevel"/>
    <w:tmpl w:val="282C751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5E3CCD"/>
    <w:multiLevelType w:val="hybridMultilevel"/>
    <w:tmpl w:val="A588F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7636B9"/>
    <w:multiLevelType w:val="hybridMultilevel"/>
    <w:tmpl w:val="B1F81C5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B0A56"/>
    <w:multiLevelType w:val="hybridMultilevel"/>
    <w:tmpl w:val="7E76E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F044B0"/>
    <w:multiLevelType w:val="hybridMultilevel"/>
    <w:tmpl w:val="C0A046E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062AFF"/>
    <w:multiLevelType w:val="hybridMultilevel"/>
    <w:tmpl w:val="70A2765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CA0FAF"/>
    <w:multiLevelType w:val="hybridMultilevel"/>
    <w:tmpl w:val="385A4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79425A"/>
    <w:multiLevelType w:val="hybridMultilevel"/>
    <w:tmpl w:val="59D0D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946605"/>
    <w:multiLevelType w:val="hybridMultilevel"/>
    <w:tmpl w:val="B9347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C73980"/>
    <w:multiLevelType w:val="hybridMultilevel"/>
    <w:tmpl w:val="6B6C9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837809"/>
    <w:multiLevelType w:val="hybridMultilevel"/>
    <w:tmpl w:val="E1F40EFA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98B247C"/>
    <w:multiLevelType w:val="hybridMultilevel"/>
    <w:tmpl w:val="6036940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B34872"/>
    <w:multiLevelType w:val="hybridMultilevel"/>
    <w:tmpl w:val="6036940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90732"/>
    <w:multiLevelType w:val="hybridMultilevel"/>
    <w:tmpl w:val="23E8CD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190415"/>
    <w:multiLevelType w:val="hybridMultilevel"/>
    <w:tmpl w:val="875400F8"/>
    <w:lvl w:ilvl="0" w:tplc="041A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3418A6"/>
    <w:multiLevelType w:val="hybridMultilevel"/>
    <w:tmpl w:val="66125CDE"/>
    <w:lvl w:ilvl="0" w:tplc="C6E0340E">
      <w:start w:val="1"/>
      <w:numFmt w:val="decimal"/>
      <w:lvlText w:val="1.1.1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A8729F"/>
    <w:multiLevelType w:val="hybridMultilevel"/>
    <w:tmpl w:val="7438102A"/>
    <w:lvl w:ilvl="0" w:tplc="80A26114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C070019">
      <w:start w:val="1"/>
      <w:numFmt w:val="lowerLetter"/>
      <w:lvlText w:val="%2."/>
      <w:lvlJc w:val="left"/>
      <w:pPr>
        <w:ind w:left="1656" w:hanging="360"/>
      </w:pPr>
    </w:lvl>
    <w:lvl w:ilvl="2" w:tplc="0C07001B">
      <w:start w:val="1"/>
      <w:numFmt w:val="lowerRoman"/>
      <w:lvlText w:val="%3."/>
      <w:lvlJc w:val="right"/>
      <w:pPr>
        <w:ind w:left="2376" w:hanging="180"/>
      </w:pPr>
    </w:lvl>
    <w:lvl w:ilvl="3" w:tplc="0C07000F" w:tentative="1">
      <w:start w:val="1"/>
      <w:numFmt w:val="decimal"/>
      <w:lvlText w:val="%4."/>
      <w:lvlJc w:val="left"/>
      <w:pPr>
        <w:ind w:left="3096" w:hanging="360"/>
      </w:pPr>
    </w:lvl>
    <w:lvl w:ilvl="4" w:tplc="0C070019" w:tentative="1">
      <w:start w:val="1"/>
      <w:numFmt w:val="lowerLetter"/>
      <w:lvlText w:val="%5."/>
      <w:lvlJc w:val="left"/>
      <w:pPr>
        <w:ind w:left="3816" w:hanging="360"/>
      </w:pPr>
    </w:lvl>
    <w:lvl w:ilvl="5" w:tplc="0C07001B" w:tentative="1">
      <w:start w:val="1"/>
      <w:numFmt w:val="lowerRoman"/>
      <w:lvlText w:val="%6."/>
      <w:lvlJc w:val="right"/>
      <w:pPr>
        <w:ind w:left="4536" w:hanging="180"/>
      </w:pPr>
    </w:lvl>
    <w:lvl w:ilvl="6" w:tplc="0C07000F" w:tentative="1">
      <w:start w:val="1"/>
      <w:numFmt w:val="decimal"/>
      <w:lvlText w:val="%7."/>
      <w:lvlJc w:val="left"/>
      <w:pPr>
        <w:ind w:left="5256" w:hanging="360"/>
      </w:pPr>
    </w:lvl>
    <w:lvl w:ilvl="7" w:tplc="0C070019" w:tentative="1">
      <w:start w:val="1"/>
      <w:numFmt w:val="lowerLetter"/>
      <w:lvlText w:val="%8."/>
      <w:lvlJc w:val="left"/>
      <w:pPr>
        <w:ind w:left="5976" w:hanging="360"/>
      </w:pPr>
    </w:lvl>
    <w:lvl w:ilvl="8" w:tplc="0C07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29B960B0"/>
    <w:multiLevelType w:val="hybridMultilevel"/>
    <w:tmpl w:val="A4CE06C8"/>
    <w:lvl w:ilvl="0" w:tplc="94064500">
      <w:numFmt w:val="bullet"/>
      <w:lvlText w:val="-"/>
      <w:lvlJc w:val="left"/>
      <w:pPr>
        <w:ind w:left="1071" w:hanging="360"/>
      </w:pPr>
      <w:rPr>
        <w:rFonts w:ascii="Montserrat" w:eastAsia="Times New Roman" w:hAnsi="Montserrat" w:cs="Times New Roman" w:hint="default"/>
      </w:rPr>
    </w:lvl>
    <w:lvl w:ilvl="1" w:tplc="0C070003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2" w15:restartNumberingAfterBreak="0">
    <w:nsid w:val="2D1A6CAC"/>
    <w:multiLevelType w:val="hybridMultilevel"/>
    <w:tmpl w:val="811EE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6B673A"/>
    <w:multiLevelType w:val="hybridMultilevel"/>
    <w:tmpl w:val="F0E29B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212E47"/>
    <w:multiLevelType w:val="hybridMultilevel"/>
    <w:tmpl w:val="07A0E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BC64AF"/>
    <w:multiLevelType w:val="hybridMultilevel"/>
    <w:tmpl w:val="C0DEBE82"/>
    <w:lvl w:ilvl="0" w:tplc="B0C88C28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261BE6"/>
    <w:multiLevelType w:val="hybridMultilevel"/>
    <w:tmpl w:val="1B5C1C7C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BB07F3"/>
    <w:multiLevelType w:val="hybridMultilevel"/>
    <w:tmpl w:val="4380FF2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7F57A77"/>
    <w:multiLevelType w:val="hybridMultilevel"/>
    <w:tmpl w:val="126AAA60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8392937"/>
    <w:multiLevelType w:val="hybridMultilevel"/>
    <w:tmpl w:val="DA1E67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D1647D"/>
    <w:multiLevelType w:val="hybridMultilevel"/>
    <w:tmpl w:val="B8F661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96E4C5F"/>
    <w:multiLevelType w:val="hybridMultilevel"/>
    <w:tmpl w:val="257EB0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1B4C9B"/>
    <w:multiLevelType w:val="hybridMultilevel"/>
    <w:tmpl w:val="6D968F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A159E1"/>
    <w:multiLevelType w:val="hybridMultilevel"/>
    <w:tmpl w:val="A6E2A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45B8A"/>
    <w:multiLevelType w:val="hybridMultilevel"/>
    <w:tmpl w:val="BBA2D9DC"/>
    <w:lvl w:ilvl="0" w:tplc="2764AD9E">
      <w:start w:val="1"/>
      <w:numFmt w:val="decimal"/>
      <w:lvlText w:val="1.1.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F24AB5"/>
    <w:multiLevelType w:val="hybridMultilevel"/>
    <w:tmpl w:val="92E8741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5597DE0"/>
    <w:multiLevelType w:val="hybridMultilevel"/>
    <w:tmpl w:val="8042DA1C"/>
    <w:lvl w:ilvl="0" w:tplc="CA9E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 w:themeColor="accent5" w:themeShade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ED1C91"/>
    <w:multiLevelType w:val="hybridMultilevel"/>
    <w:tmpl w:val="1CAC498A"/>
    <w:lvl w:ilvl="0" w:tplc="17266052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B6126D"/>
    <w:multiLevelType w:val="hybridMultilevel"/>
    <w:tmpl w:val="7A4670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94285A"/>
    <w:multiLevelType w:val="hybridMultilevel"/>
    <w:tmpl w:val="52CAA92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6156771D"/>
    <w:multiLevelType w:val="hybridMultilevel"/>
    <w:tmpl w:val="AB8A4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9B281D"/>
    <w:multiLevelType w:val="hybridMultilevel"/>
    <w:tmpl w:val="13445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6B27E5"/>
    <w:multiLevelType w:val="hybridMultilevel"/>
    <w:tmpl w:val="5016C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EA0A51"/>
    <w:multiLevelType w:val="hybridMultilevel"/>
    <w:tmpl w:val="DF7A00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EC57D1"/>
    <w:multiLevelType w:val="hybridMultilevel"/>
    <w:tmpl w:val="7A8CCC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57594C"/>
    <w:multiLevelType w:val="hybridMultilevel"/>
    <w:tmpl w:val="EDE280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591487"/>
    <w:multiLevelType w:val="hybridMultilevel"/>
    <w:tmpl w:val="51D007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4135D02"/>
    <w:multiLevelType w:val="hybridMultilevel"/>
    <w:tmpl w:val="C262D2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6027465"/>
    <w:multiLevelType w:val="hybridMultilevel"/>
    <w:tmpl w:val="DEE82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461A25"/>
    <w:multiLevelType w:val="hybridMultilevel"/>
    <w:tmpl w:val="41E678D8"/>
    <w:lvl w:ilvl="0" w:tplc="08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51" w15:restartNumberingAfterBreak="0">
    <w:nsid w:val="78412CE7"/>
    <w:multiLevelType w:val="hybridMultilevel"/>
    <w:tmpl w:val="B1CEC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8F77725"/>
    <w:multiLevelType w:val="hybridMultilevel"/>
    <w:tmpl w:val="FFEA7E26"/>
    <w:lvl w:ilvl="0" w:tplc="0C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31849B" w:themeColor="accent5" w:themeShade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ACD63C9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4" w15:restartNumberingAfterBreak="0">
    <w:nsid w:val="7BA53D4B"/>
    <w:multiLevelType w:val="hybridMultilevel"/>
    <w:tmpl w:val="688651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CB75D51"/>
    <w:multiLevelType w:val="hybridMultilevel"/>
    <w:tmpl w:val="83444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C6D1EC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</w:rPr>
    </w:lvl>
    <w:lvl w:ilvl="2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772413"/>
    <w:multiLevelType w:val="hybridMultilevel"/>
    <w:tmpl w:val="466C0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E0B313E"/>
    <w:multiLevelType w:val="hybridMultilevel"/>
    <w:tmpl w:val="AD448F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886F29"/>
    <w:multiLevelType w:val="hybridMultilevel"/>
    <w:tmpl w:val="6BAAD708"/>
    <w:lvl w:ilvl="0" w:tplc="70CE26F8">
      <w:numFmt w:val="bullet"/>
      <w:lvlText w:val="-"/>
      <w:lvlJc w:val="left"/>
      <w:pPr>
        <w:ind w:left="720" w:hanging="360"/>
      </w:pPr>
      <w:rPr>
        <w:rFonts w:ascii="Montserrat" w:eastAsia="Times New Roman" w:hAnsi="Montserr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2"/>
  </w:num>
  <w:num w:numId="3">
    <w:abstractNumId w:val="55"/>
  </w:num>
  <w:num w:numId="4">
    <w:abstractNumId w:val="38"/>
  </w:num>
  <w:num w:numId="5">
    <w:abstractNumId w:val="57"/>
  </w:num>
  <w:num w:numId="6">
    <w:abstractNumId w:val="27"/>
  </w:num>
  <w:num w:numId="7">
    <w:abstractNumId w:val="13"/>
  </w:num>
  <w:num w:numId="8">
    <w:abstractNumId w:val="7"/>
  </w:num>
  <w:num w:numId="9">
    <w:abstractNumId w:val="29"/>
  </w:num>
  <w:num w:numId="10">
    <w:abstractNumId w:val="56"/>
  </w:num>
  <w:num w:numId="11">
    <w:abstractNumId w:val="50"/>
  </w:num>
  <w:num w:numId="12">
    <w:abstractNumId w:val="43"/>
  </w:num>
  <w:num w:numId="13">
    <w:abstractNumId w:val="49"/>
  </w:num>
  <w:num w:numId="14">
    <w:abstractNumId w:val="23"/>
  </w:num>
  <w:num w:numId="15">
    <w:abstractNumId w:val="10"/>
  </w:num>
  <w:num w:numId="16">
    <w:abstractNumId w:val="48"/>
  </w:num>
  <w:num w:numId="17">
    <w:abstractNumId w:val="39"/>
  </w:num>
  <w:num w:numId="18">
    <w:abstractNumId w:val="33"/>
  </w:num>
  <w:num w:numId="19">
    <w:abstractNumId w:val="28"/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4"/>
  </w:num>
  <w:num w:numId="24">
    <w:abstractNumId w:val="3"/>
  </w:num>
  <w:num w:numId="25">
    <w:abstractNumId w:val="54"/>
  </w:num>
  <w:num w:numId="26">
    <w:abstractNumId w:val="0"/>
  </w:num>
  <w:num w:numId="27">
    <w:abstractNumId w:val="34"/>
  </w:num>
  <w:num w:numId="28">
    <w:abstractNumId w:val="14"/>
  </w:num>
  <w:num w:numId="29">
    <w:abstractNumId w:val="40"/>
  </w:num>
  <w:num w:numId="30">
    <w:abstractNumId w:val="8"/>
  </w:num>
  <w:num w:numId="31">
    <w:abstractNumId w:val="36"/>
  </w:num>
  <w:num w:numId="32">
    <w:abstractNumId w:val="44"/>
  </w:num>
  <w:num w:numId="33">
    <w:abstractNumId w:val="22"/>
  </w:num>
  <w:num w:numId="34">
    <w:abstractNumId w:val="32"/>
  </w:num>
  <w:num w:numId="35">
    <w:abstractNumId w:val="11"/>
  </w:num>
  <w:num w:numId="36">
    <w:abstractNumId w:val="1"/>
  </w:num>
  <w:num w:numId="37">
    <w:abstractNumId w:val="35"/>
  </w:num>
  <w:num w:numId="38">
    <w:abstractNumId w:val="25"/>
  </w:num>
  <w:num w:numId="39">
    <w:abstractNumId w:val="37"/>
  </w:num>
  <w:num w:numId="40">
    <w:abstractNumId w:val="52"/>
  </w:num>
  <w:num w:numId="41">
    <w:abstractNumId w:val="19"/>
  </w:num>
  <w:num w:numId="42">
    <w:abstractNumId w:val="53"/>
  </w:num>
  <w:num w:numId="43">
    <w:abstractNumId w:val="42"/>
  </w:num>
  <w:num w:numId="44">
    <w:abstractNumId w:val="30"/>
  </w:num>
  <w:num w:numId="45">
    <w:abstractNumId w:val="5"/>
  </w:num>
  <w:num w:numId="46">
    <w:abstractNumId w:val="46"/>
  </w:num>
  <w:num w:numId="47">
    <w:abstractNumId w:val="9"/>
  </w:num>
  <w:num w:numId="48">
    <w:abstractNumId w:val="2"/>
  </w:num>
  <w:num w:numId="49">
    <w:abstractNumId w:val="47"/>
  </w:num>
  <w:num w:numId="50">
    <w:abstractNumId w:val="58"/>
  </w:num>
  <w:num w:numId="51">
    <w:abstractNumId w:val="45"/>
  </w:num>
  <w:num w:numId="52">
    <w:abstractNumId w:val="21"/>
  </w:num>
  <w:num w:numId="53">
    <w:abstractNumId w:val="20"/>
  </w:num>
  <w:num w:numId="5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"/>
  </w:num>
  <w:num w:numId="56">
    <w:abstractNumId w:val="16"/>
  </w:num>
  <w:num w:numId="57">
    <w:abstractNumId w:val="15"/>
  </w:num>
  <w:num w:numId="58">
    <w:abstractNumId w:val="26"/>
  </w:num>
  <w:num w:numId="59">
    <w:abstractNumId w:val="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2441"/>
    <w:rsid w:val="00011919"/>
    <w:rsid w:val="00015D3A"/>
    <w:rsid w:val="0002223A"/>
    <w:rsid w:val="00040FCB"/>
    <w:rsid w:val="00044C3B"/>
    <w:rsid w:val="00057627"/>
    <w:rsid w:val="00060C46"/>
    <w:rsid w:val="00066517"/>
    <w:rsid w:val="00070FE0"/>
    <w:rsid w:val="0007236E"/>
    <w:rsid w:val="000770FB"/>
    <w:rsid w:val="000B01FD"/>
    <w:rsid w:val="000B04F7"/>
    <w:rsid w:val="000B3D9D"/>
    <w:rsid w:val="000C7C96"/>
    <w:rsid w:val="000D6E18"/>
    <w:rsid w:val="000D76CC"/>
    <w:rsid w:val="000D7921"/>
    <w:rsid w:val="000E4B25"/>
    <w:rsid w:val="000F2FF5"/>
    <w:rsid w:val="000F6AF1"/>
    <w:rsid w:val="001011F9"/>
    <w:rsid w:val="00105E1A"/>
    <w:rsid w:val="00107961"/>
    <w:rsid w:val="00112088"/>
    <w:rsid w:val="00154448"/>
    <w:rsid w:val="001551CD"/>
    <w:rsid w:val="00161C50"/>
    <w:rsid w:val="00167C22"/>
    <w:rsid w:val="00187346"/>
    <w:rsid w:val="001A65FB"/>
    <w:rsid w:val="001B0F4B"/>
    <w:rsid w:val="001B160A"/>
    <w:rsid w:val="001B18D6"/>
    <w:rsid w:val="001B5006"/>
    <w:rsid w:val="001C5876"/>
    <w:rsid w:val="001D2638"/>
    <w:rsid w:val="001E3DD7"/>
    <w:rsid w:val="00203B94"/>
    <w:rsid w:val="00203D41"/>
    <w:rsid w:val="002061A3"/>
    <w:rsid w:val="0020690E"/>
    <w:rsid w:val="00206C31"/>
    <w:rsid w:val="00215CA3"/>
    <w:rsid w:val="00225A04"/>
    <w:rsid w:val="00251F8E"/>
    <w:rsid w:val="002674D6"/>
    <w:rsid w:val="00270831"/>
    <w:rsid w:val="00272FE6"/>
    <w:rsid w:val="00273D44"/>
    <w:rsid w:val="002A1F0D"/>
    <w:rsid w:val="002C3A97"/>
    <w:rsid w:val="002C4196"/>
    <w:rsid w:val="002D76EA"/>
    <w:rsid w:val="002E17A5"/>
    <w:rsid w:val="002F4000"/>
    <w:rsid w:val="00302BAE"/>
    <w:rsid w:val="0030652B"/>
    <w:rsid w:val="00306E16"/>
    <w:rsid w:val="0032427D"/>
    <w:rsid w:val="003257A4"/>
    <w:rsid w:val="00344FFA"/>
    <w:rsid w:val="003459EE"/>
    <w:rsid w:val="00345E2F"/>
    <w:rsid w:val="003555B7"/>
    <w:rsid w:val="00362585"/>
    <w:rsid w:val="003667CE"/>
    <w:rsid w:val="00371906"/>
    <w:rsid w:val="00385EFC"/>
    <w:rsid w:val="003876E2"/>
    <w:rsid w:val="00394ABF"/>
    <w:rsid w:val="003A23D6"/>
    <w:rsid w:val="003A3957"/>
    <w:rsid w:val="003B235A"/>
    <w:rsid w:val="003C1DD7"/>
    <w:rsid w:val="003C3A7C"/>
    <w:rsid w:val="003E7269"/>
    <w:rsid w:val="003E7421"/>
    <w:rsid w:val="00407F28"/>
    <w:rsid w:val="00416B0B"/>
    <w:rsid w:val="00430ABF"/>
    <w:rsid w:val="00446B97"/>
    <w:rsid w:val="0047140F"/>
    <w:rsid w:val="00472A63"/>
    <w:rsid w:val="00473E9A"/>
    <w:rsid w:val="004A1C58"/>
    <w:rsid w:val="004A6669"/>
    <w:rsid w:val="004B6307"/>
    <w:rsid w:val="004C2AC5"/>
    <w:rsid w:val="004C706C"/>
    <w:rsid w:val="004D0DB1"/>
    <w:rsid w:val="004D3976"/>
    <w:rsid w:val="004D53D2"/>
    <w:rsid w:val="004D7A08"/>
    <w:rsid w:val="004E7FE1"/>
    <w:rsid w:val="004F6633"/>
    <w:rsid w:val="004F6CEB"/>
    <w:rsid w:val="00501214"/>
    <w:rsid w:val="0050704E"/>
    <w:rsid w:val="005402E7"/>
    <w:rsid w:val="00540BAC"/>
    <w:rsid w:val="0054445F"/>
    <w:rsid w:val="00546C81"/>
    <w:rsid w:val="00547EC6"/>
    <w:rsid w:val="00553CD1"/>
    <w:rsid w:val="00556696"/>
    <w:rsid w:val="00572F84"/>
    <w:rsid w:val="00582C29"/>
    <w:rsid w:val="005B0052"/>
    <w:rsid w:val="005C2AEF"/>
    <w:rsid w:val="005D0B54"/>
    <w:rsid w:val="005D73E1"/>
    <w:rsid w:val="005E768B"/>
    <w:rsid w:val="005F631F"/>
    <w:rsid w:val="006168E2"/>
    <w:rsid w:val="00620DAA"/>
    <w:rsid w:val="00647377"/>
    <w:rsid w:val="006606B8"/>
    <w:rsid w:val="006643A1"/>
    <w:rsid w:val="00665B5E"/>
    <w:rsid w:val="00681EE2"/>
    <w:rsid w:val="00686650"/>
    <w:rsid w:val="006A26C2"/>
    <w:rsid w:val="006A4935"/>
    <w:rsid w:val="006A7CC5"/>
    <w:rsid w:val="006C1CDE"/>
    <w:rsid w:val="006D4A13"/>
    <w:rsid w:val="006D5DA8"/>
    <w:rsid w:val="006E24D1"/>
    <w:rsid w:val="006E5241"/>
    <w:rsid w:val="006F0DCB"/>
    <w:rsid w:val="0072178E"/>
    <w:rsid w:val="00723C8E"/>
    <w:rsid w:val="00740C19"/>
    <w:rsid w:val="0076192F"/>
    <w:rsid w:val="007708CE"/>
    <w:rsid w:val="0079547B"/>
    <w:rsid w:val="007962BC"/>
    <w:rsid w:val="00797FFE"/>
    <w:rsid w:val="007D165F"/>
    <w:rsid w:val="007D4C8D"/>
    <w:rsid w:val="007D74B3"/>
    <w:rsid w:val="007E66DF"/>
    <w:rsid w:val="00800C9D"/>
    <w:rsid w:val="00804160"/>
    <w:rsid w:val="00805122"/>
    <w:rsid w:val="00830BDB"/>
    <w:rsid w:val="00830BFA"/>
    <w:rsid w:val="00842E3B"/>
    <w:rsid w:val="008745C7"/>
    <w:rsid w:val="00874C1A"/>
    <w:rsid w:val="00876A38"/>
    <w:rsid w:val="00882333"/>
    <w:rsid w:val="00890E01"/>
    <w:rsid w:val="00894EE5"/>
    <w:rsid w:val="00895958"/>
    <w:rsid w:val="008A2441"/>
    <w:rsid w:val="008A4D8B"/>
    <w:rsid w:val="008A67DD"/>
    <w:rsid w:val="008B3B7D"/>
    <w:rsid w:val="008B699B"/>
    <w:rsid w:val="008B6DCC"/>
    <w:rsid w:val="008C00A1"/>
    <w:rsid w:val="008E0147"/>
    <w:rsid w:val="008E7508"/>
    <w:rsid w:val="008F5BDC"/>
    <w:rsid w:val="00903768"/>
    <w:rsid w:val="009056C3"/>
    <w:rsid w:val="00910F15"/>
    <w:rsid w:val="009204CA"/>
    <w:rsid w:val="00942D8C"/>
    <w:rsid w:val="009607A9"/>
    <w:rsid w:val="009630D7"/>
    <w:rsid w:val="00972463"/>
    <w:rsid w:val="00976655"/>
    <w:rsid w:val="00981885"/>
    <w:rsid w:val="00994565"/>
    <w:rsid w:val="009A3FC3"/>
    <w:rsid w:val="009B3ABE"/>
    <w:rsid w:val="009C21B4"/>
    <w:rsid w:val="009C7E72"/>
    <w:rsid w:val="009D0074"/>
    <w:rsid w:val="009D7910"/>
    <w:rsid w:val="009E06F6"/>
    <w:rsid w:val="009F727B"/>
    <w:rsid w:val="00A10B73"/>
    <w:rsid w:val="00A14A96"/>
    <w:rsid w:val="00A22270"/>
    <w:rsid w:val="00A23F1C"/>
    <w:rsid w:val="00A30605"/>
    <w:rsid w:val="00A31ED3"/>
    <w:rsid w:val="00A4268E"/>
    <w:rsid w:val="00A43026"/>
    <w:rsid w:val="00A44E9B"/>
    <w:rsid w:val="00A51D1F"/>
    <w:rsid w:val="00A56AC2"/>
    <w:rsid w:val="00A66792"/>
    <w:rsid w:val="00A72107"/>
    <w:rsid w:val="00A768E9"/>
    <w:rsid w:val="00A81556"/>
    <w:rsid w:val="00A842C3"/>
    <w:rsid w:val="00A92874"/>
    <w:rsid w:val="00A96886"/>
    <w:rsid w:val="00AA5578"/>
    <w:rsid w:val="00AB2299"/>
    <w:rsid w:val="00AB2460"/>
    <w:rsid w:val="00AB24A1"/>
    <w:rsid w:val="00AB49D8"/>
    <w:rsid w:val="00AB7DD1"/>
    <w:rsid w:val="00AC7D88"/>
    <w:rsid w:val="00AD4FAD"/>
    <w:rsid w:val="00AD77F4"/>
    <w:rsid w:val="00AE0BC7"/>
    <w:rsid w:val="00AE7BBC"/>
    <w:rsid w:val="00AF2293"/>
    <w:rsid w:val="00B10437"/>
    <w:rsid w:val="00B11050"/>
    <w:rsid w:val="00B16A92"/>
    <w:rsid w:val="00B21228"/>
    <w:rsid w:val="00B271B8"/>
    <w:rsid w:val="00B27CE2"/>
    <w:rsid w:val="00B44797"/>
    <w:rsid w:val="00B61BB3"/>
    <w:rsid w:val="00B635E7"/>
    <w:rsid w:val="00B76710"/>
    <w:rsid w:val="00B93AEE"/>
    <w:rsid w:val="00B95E27"/>
    <w:rsid w:val="00BA5647"/>
    <w:rsid w:val="00BA68B2"/>
    <w:rsid w:val="00BC14A8"/>
    <w:rsid w:val="00BD7617"/>
    <w:rsid w:val="00BE69CB"/>
    <w:rsid w:val="00BF2100"/>
    <w:rsid w:val="00BF3054"/>
    <w:rsid w:val="00BF3094"/>
    <w:rsid w:val="00BF30C5"/>
    <w:rsid w:val="00BF4167"/>
    <w:rsid w:val="00BF6412"/>
    <w:rsid w:val="00C011E9"/>
    <w:rsid w:val="00C01272"/>
    <w:rsid w:val="00C10881"/>
    <w:rsid w:val="00C120D9"/>
    <w:rsid w:val="00C26C37"/>
    <w:rsid w:val="00C368B0"/>
    <w:rsid w:val="00C56190"/>
    <w:rsid w:val="00C64A68"/>
    <w:rsid w:val="00C70C88"/>
    <w:rsid w:val="00C711E5"/>
    <w:rsid w:val="00C728EF"/>
    <w:rsid w:val="00C7720B"/>
    <w:rsid w:val="00C82D24"/>
    <w:rsid w:val="00C90B17"/>
    <w:rsid w:val="00C97F8E"/>
    <w:rsid w:val="00CB37D3"/>
    <w:rsid w:val="00CC46FB"/>
    <w:rsid w:val="00CD413E"/>
    <w:rsid w:val="00CE0461"/>
    <w:rsid w:val="00CE0F43"/>
    <w:rsid w:val="00CE58F4"/>
    <w:rsid w:val="00CE59D5"/>
    <w:rsid w:val="00CE7CA8"/>
    <w:rsid w:val="00CF2350"/>
    <w:rsid w:val="00D20AC9"/>
    <w:rsid w:val="00D24D0A"/>
    <w:rsid w:val="00D333FC"/>
    <w:rsid w:val="00D33EC1"/>
    <w:rsid w:val="00D34701"/>
    <w:rsid w:val="00D53116"/>
    <w:rsid w:val="00D5619E"/>
    <w:rsid w:val="00D62362"/>
    <w:rsid w:val="00D724E8"/>
    <w:rsid w:val="00D846E7"/>
    <w:rsid w:val="00D84BC5"/>
    <w:rsid w:val="00D86620"/>
    <w:rsid w:val="00D90248"/>
    <w:rsid w:val="00D91D8F"/>
    <w:rsid w:val="00DB1101"/>
    <w:rsid w:val="00DC4B49"/>
    <w:rsid w:val="00DC57C0"/>
    <w:rsid w:val="00DD4330"/>
    <w:rsid w:val="00DF1EC3"/>
    <w:rsid w:val="00DF3915"/>
    <w:rsid w:val="00DF553F"/>
    <w:rsid w:val="00E032BC"/>
    <w:rsid w:val="00E26162"/>
    <w:rsid w:val="00E37B83"/>
    <w:rsid w:val="00E43AD6"/>
    <w:rsid w:val="00E56E9B"/>
    <w:rsid w:val="00E66886"/>
    <w:rsid w:val="00E703A7"/>
    <w:rsid w:val="00E70924"/>
    <w:rsid w:val="00E762EA"/>
    <w:rsid w:val="00EE1BE3"/>
    <w:rsid w:val="00EF073A"/>
    <w:rsid w:val="00EF2EE1"/>
    <w:rsid w:val="00F10D0C"/>
    <w:rsid w:val="00F14F14"/>
    <w:rsid w:val="00F24B70"/>
    <w:rsid w:val="00F30FBB"/>
    <w:rsid w:val="00F3514C"/>
    <w:rsid w:val="00F52D77"/>
    <w:rsid w:val="00F609BE"/>
    <w:rsid w:val="00F60A0C"/>
    <w:rsid w:val="00F61EB3"/>
    <w:rsid w:val="00F647F4"/>
    <w:rsid w:val="00F77A4E"/>
    <w:rsid w:val="00F77DCF"/>
    <w:rsid w:val="00F84A77"/>
    <w:rsid w:val="00F865D1"/>
    <w:rsid w:val="00F86D8B"/>
    <w:rsid w:val="00F966A6"/>
    <w:rsid w:val="00FA5498"/>
    <w:rsid w:val="00FB563F"/>
    <w:rsid w:val="00FB5D35"/>
    <w:rsid w:val="00FC12DE"/>
    <w:rsid w:val="00FC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74E5F16"/>
  <w15:docId w15:val="{9EF18F9A-4C16-403E-ADAB-C1E05CBD7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3094"/>
    <w:pPr>
      <w:spacing w:before="120" w:after="120" w:line="240" w:lineRule="auto"/>
      <w:jc w:val="both"/>
    </w:pPr>
    <w:rPr>
      <w:rFonts w:asciiTheme="majorHAnsi" w:eastAsia="Times New Roman" w:hAnsiTheme="majorHAnsi" w:cs="Times New Roman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1214"/>
    <w:pPr>
      <w:keepNext/>
      <w:keepLines/>
      <w:pageBreakBefore/>
      <w:numPr>
        <w:numId w:val="42"/>
      </w:numPr>
      <w:spacing w:before="480" w:line="276" w:lineRule="auto"/>
      <w:ind w:left="431" w:hanging="431"/>
      <w:outlineLvl w:val="0"/>
    </w:pPr>
    <w:rPr>
      <w:rFonts w:eastAsiaTheme="majorEastAsia" w:cstheme="majorBidi"/>
      <w:b/>
      <w:bCs/>
      <w:color w:val="003399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1214"/>
    <w:pPr>
      <w:keepNext/>
      <w:keepLines/>
      <w:numPr>
        <w:ilvl w:val="1"/>
        <w:numId w:val="42"/>
      </w:numPr>
      <w:spacing w:before="200" w:line="276" w:lineRule="auto"/>
      <w:outlineLvl w:val="1"/>
    </w:pPr>
    <w:rPr>
      <w:rFonts w:eastAsiaTheme="majorEastAsia" w:cstheme="majorBidi"/>
      <w:b/>
      <w:bCs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214"/>
    <w:pPr>
      <w:keepNext/>
      <w:keepLines/>
      <w:numPr>
        <w:ilvl w:val="2"/>
        <w:numId w:val="42"/>
      </w:numPr>
      <w:spacing w:before="20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214"/>
    <w:pPr>
      <w:keepNext/>
      <w:keepLines/>
      <w:numPr>
        <w:ilvl w:val="3"/>
        <w:numId w:val="42"/>
      </w:numPr>
      <w:spacing w:before="20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1214"/>
    <w:pPr>
      <w:keepNext/>
      <w:keepLines/>
      <w:numPr>
        <w:ilvl w:val="4"/>
        <w:numId w:val="42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214"/>
    <w:pPr>
      <w:keepNext/>
      <w:keepLines/>
      <w:numPr>
        <w:ilvl w:val="5"/>
        <w:numId w:val="42"/>
      </w:numPr>
      <w:spacing w:before="200"/>
      <w:outlineLvl w:val="5"/>
    </w:pPr>
    <w:rPr>
      <w:rFonts w:eastAsiaTheme="majorEastAsia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3AEE"/>
    <w:pPr>
      <w:keepNext/>
      <w:keepLines/>
      <w:numPr>
        <w:ilvl w:val="6"/>
        <w:numId w:val="42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3AEE"/>
    <w:pPr>
      <w:keepNext/>
      <w:keepLines/>
      <w:numPr>
        <w:ilvl w:val="7"/>
        <w:numId w:val="42"/>
      </w:numPr>
      <w:spacing w:before="20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3AEE"/>
    <w:pPr>
      <w:keepNext/>
      <w:keepLines/>
      <w:numPr>
        <w:ilvl w:val="8"/>
        <w:numId w:val="42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01214"/>
    <w:rPr>
      <w:rFonts w:asciiTheme="majorHAnsi" w:eastAsiaTheme="majorEastAsia" w:hAnsiTheme="majorHAnsi" w:cstheme="majorBidi"/>
      <w:b/>
      <w:bCs/>
      <w:color w:val="003399"/>
      <w:sz w:val="28"/>
      <w:szCs w:val="2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9056C3"/>
    <w:pPr>
      <w:spacing w:after="200" w:line="276" w:lineRule="auto"/>
      <w:ind w:left="720"/>
      <w:contextualSpacing/>
    </w:pPr>
    <w:rPr>
      <w:rFonts w:ascii="Cambria" w:eastAsiaTheme="minorHAnsi" w:hAnsi="Cambria" w:cstheme="minorBidi"/>
      <w:szCs w:val="2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501214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0D7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1">
    <w:name w:val="Medium Grid 3 Accent 1"/>
    <w:basedOn w:val="TableNormal"/>
    <w:uiPriority w:val="69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Shading-Accent5">
    <w:name w:val="Light Shading Accent 5"/>
    <w:basedOn w:val="TableNormal"/>
    <w:uiPriority w:val="60"/>
    <w:rsid w:val="000B3D9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1">
    <w:name w:val="Light List Accent 1"/>
    <w:basedOn w:val="TableNormal"/>
    <w:uiPriority w:val="61"/>
    <w:rsid w:val="008B699B"/>
    <w:pPr>
      <w:spacing w:after="0" w:line="240" w:lineRule="auto"/>
    </w:pPr>
    <w:tblPr>
      <w:tblStyleRowBandSize w:val="1"/>
      <w:tblStyleColBandSize w:val="1"/>
      <w:tblBorders>
        <w:top w:val="single" w:sz="8" w:space="0" w:color="003399"/>
        <w:left w:val="single" w:sz="8" w:space="0" w:color="003399"/>
        <w:bottom w:val="single" w:sz="8" w:space="0" w:color="003399"/>
        <w:right w:val="single" w:sz="8" w:space="0" w:color="003399"/>
        <w:insideH w:val="single" w:sz="8" w:space="0" w:color="003399"/>
        <w:insideV w:val="single" w:sz="8" w:space="0" w:color="003399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Spacing">
    <w:name w:val="No Spacing"/>
    <w:basedOn w:val="Normal"/>
    <w:link w:val="NoSpacingChar"/>
    <w:uiPriority w:val="1"/>
    <w:qFormat/>
    <w:rsid w:val="00A43026"/>
    <w:rPr>
      <w:rFonts w:eastAsiaTheme="minorHAnsi"/>
      <w:szCs w:val="22"/>
      <w:lang w:eastAsia="en-GB"/>
    </w:rPr>
  </w:style>
  <w:style w:type="character" w:customStyle="1" w:styleId="ListParagraphChar">
    <w:name w:val="List Paragraph Char"/>
    <w:link w:val="ListParagraph"/>
    <w:uiPriority w:val="34"/>
    <w:rsid w:val="009056C3"/>
    <w:rPr>
      <w:rFonts w:ascii="Cambria" w:hAnsi="Cambria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B7671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7671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unhideWhenUsed/>
    <w:rsid w:val="00B76710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501214"/>
    <w:rPr>
      <w:rFonts w:asciiTheme="majorHAnsi" w:eastAsiaTheme="majorEastAsia" w:hAnsiTheme="majorHAnsi" w:cstheme="majorBidi"/>
      <w:b/>
      <w:bCs/>
      <w:szCs w:val="24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501214"/>
    <w:pPr>
      <w:spacing w:after="300"/>
      <w:contextualSpacing/>
      <w:jc w:val="center"/>
    </w:pPr>
    <w:rPr>
      <w:rFonts w:eastAsiaTheme="majorEastAsia" w:cstheme="majorBidi"/>
      <w:color w:val="003399"/>
      <w:spacing w:val="5"/>
      <w:kern w:val="28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1214"/>
    <w:rPr>
      <w:rFonts w:asciiTheme="majorHAnsi" w:eastAsiaTheme="majorEastAsia" w:hAnsiTheme="majorHAnsi" w:cstheme="majorBidi"/>
      <w:color w:val="003399"/>
      <w:spacing w:val="5"/>
      <w:kern w:val="28"/>
      <w:sz w:val="48"/>
      <w:szCs w:val="52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0F4B"/>
    <w:pPr>
      <w:numPr>
        <w:ilvl w:val="1"/>
      </w:numPr>
      <w:jc w:val="center"/>
    </w:pPr>
    <w:rPr>
      <w:rFonts w:eastAsiaTheme="majorEastAsia" w:cstheme="majorBidi"/>
      <w:iCs/>
      <w:color w:val="003399"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B0F4B"/>
    <w:rPr>
      <w:rFonts w:asciiTheme="majorHAnsi" w:eastAsiaTheme="majorEastAsia" w:hAnsiTheme="majorHAnsi" w:cstheme="majorBidi"/>
      <w:iCs/>
      <w:color w:val="003399"/>
      <w:spacing w:val="15"/>
      <w:sz w:val="32"/>
      <w:szCs w:val="24"/>
      <w:lang w:val="en-GB"/>
    </w:rPr>
  </w:style>
  <w:style w:type="character" w:styleId="IntenseEmphasis">
    <w:name w:val="Intense Emphasis"/>
    <w:basedOn w:val="DefaultParagraphFont"/>
    <w:uiPriority w:val="21"/>
    <w:qFormat/>
    <w:rsid w:val="00501214"/>
    <w:rPr>
      <w:rFonts w:asciiTheme="majorHAnsi" w:hAnsiTheme="majorHAnsi"/>
      <w:b/>
      <w:bCs/>
      <w:i w:val="0"/>
      <w:iCs/>
      <w:color w:val="003399"/>
      <w:sz w:val="40"/>
    </w:rPr>
  </w:style>
  <w:style w:type="character" w:customStyle="1" w:styleId="NoSpacingChar">
    <w:name w:val="No Spacing Char"/>
    <w:basedOn w:val="DefaultParagraphFont"/>
    <w:link w:val="NoSpacing"/>
    <w:uiPriority w:val="1"/>
    <w:rsid w:val="00A43026"/>
    <w:rPr>
      <w:rFonts w:asciiTheme="majorHAnsi" w:hAnsiTheme="majorHAnsi" w:cs="Times New Roman"/>
      <w:sz w:val="24"/>
      <w:lang w:val="en-GB" w:eastAsia="en-GB"/>
    </w:rPr>
  </w:style>
  <w:style w:type="character" w:styleId="Hyperlink">
    <w:name w:val="Hyperlink"/>
    <w:uiPriority w:val="99"/>
    <w:unhideWhenUsed/>
    <w:rsid w:val="00306E16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01214"/>
    <w:pPr>
      <w:spacing w:line="276" w:lineRule="auto"/>
    </w:pPr>
    <w:rPr>
      <w:rFonts w:ascii="Cambria" w:hAnsi="Cambria"/>
      <w:szCs w:val="22"/>
      <w:lang w:val="sk-SK" w:eastAsia="sk-SK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qFormat/>
    <w:rsid w:val="00501214"/>
    <w:pPr>
      <w:tabs>
        <w:tab w:val="left" w:pos="567"/>
        <w:tab w:val="left" w:pos="879"/>
        <w:tab w:val="right" w:leader="dot" w:pos="9498"/>
      </w:tabs>
      <w:spacing w:before="100" w:after="40" w:line="276" w:lineRule="auto"/>
    </w:pPr>
    <w:rPr>
      <w:rFonts w:ascii="Cambria" w:hAnsi="Cambria"/>
      <w:b/>
      <w:szCs w:val="22"/>
      <w:lang w:val="sk-SK" w:eastAsia="sk-SK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01214"/>
    <w:pPr>
      <w:spacing w:line="276" w:lineRule="auto"/>
    </w:pPr>
    <w:rPr>
      <w:rFonts w:ascii="Cambria" w:hAnsi="Cambria"/>
      <w:szCs w:val="22"/>
      <w:lang w:val="sk-SK" w:eastAsia="sk-SK"/>
    </w:rPr>
  </w:style>
  <w:style w:type="paragraph" w:styleId="TOC4">
    <w:name w:val="toc 4"/>
    <w:basedOn w:val="Normal"/>
    <w:next w:val="Normal"/>
    <w:autoRedefine/>
    <w:uiPriority w:val="39"/>
    <w:unhideWhenUsed/>
    <w:rsid w:val="00306E16"/>
    <w:pPr>
      <w:tabs>
        <w:tab w:val="left" w:pos="0"/>
        <w:tab w:val="left" w:pos="879"/>
        <w:tab w:val="right" w:leader="dot" w:pos="9854"/>
      </w:tabs>
      <w:spacing w:line="276" w:lineRule="auto"/>
    </w:pPr>
    <w:rPr>
      <w:rFonts w:ascii="Arial" w:hAnsi="Arial"/>
      <w:color w:val="555555"/>
      <w:szCs w:val="22"/>
      <w:lang w:val="sk-SK" w:eastAsia="sk-SK"/>
    </w:rPr>
  </w:style>
  <w:style w:type="paragraph" w:customStyle="1" w:styleId="Tablesofcontents">
    <w:name w:val="Tables of contents"/>
    <w:basedOn w:val="TOC1"/>
    <w:link w:val="TablesofcontentsChar"/>
    <w:qFormat/>
    <w:rsid w:val="00501214"/>
    <w:pPr>
      <w:tabs>
        <w:tab w:val="clear" w:pos="879"/>
        <w:tab w:val="left" w:pos="880"/>
        <w:tab w:val="right" w:leader="dot" w:pos="9062"/>
      </w:tabs>
    </w:pPr>
    <w:rPr>
      <w:rFonts w:asciiTheme="majorHAnsi" w:hAnsiTheme="majorHAnsi"/>
      <w:noProof/>
    </w:rPr>
  </w:style>
  <w:style w:type="character" w:customStyle="1" w:styleId="TOC1Char">
    <w:name w:val="TOC 1 Char"/>
    <w:link w:val="TOC1"/>
    <w:uiPriority w:val="39"/>
    <w:rsid w:val="00501214"/>
    <w:rPr>
      <w:rFonts w:ascii="Cambria" w:eastAsia="Times New Roman" w:hAnsi="Cambria" w:cs="Times New Roman"/>
      <w:b/>
      <w:lang w:val="sk-SK" w:eastAsia="sk-SK"/>
    </w:rPr>
  </w:style>
  <w:style w:type="character" w:customStyle="1" w:styleId="TablesofcontentsChar">
    <w:name w:val="Tables of contents Char"/>
    <w:link w:val="Tablesofcontents"/>
    <w:rsid w:val="00501214"/>
    <w:rPr>
      <w:rFonts w:asciiTheme="majorHAnsi" w:eastAsia="Times New Roman" w:hAnsiTheme="majorHAnsi" w:cs="Times New Roman"/>
      <w:b/>
      <w:noProof/>
      <w:lang w:val="sk-SK" w:eastAsia="sk-SK"/>
    </w:rPr>
  </w:style>
  <w:style w:type="character" w:customStyle="1" w:styleId="Heading4Char">
    <w:name w:val="Heading 4 Char"/>
    <w:basedOn w:val="DefaultParagraphFont"/>
    <w:link w:val="Heading4"/>
    <w:uiPriority w:val="9"/>
    <w:rsid w:val="00501214"/>
    <w:rPr>
      <w:rFonts w:asciiTheme="majorHAnsi" w:eastAsiaTheme="majorEastAsia" w:hAnsiTheme="majorHAnsi" w:cstheme="majorBidi"/>
      <w:b/>
      <w:bCs/>
      <w:iCs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501214"/>
    <w:rPr>
      <w:rFonts w:asciiTheme="majorHAnsi" w:eastAsiaTheme="majorEastAsia" w:hAnsiTheme="majorHAnsi" w:cstheme="majorBidi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501214"/>
    <w:rPr>
      <w:rFonts w:asciiTheme="majorHAnsi" w:eastAsiaTheme="majorEastAsia" w:hAnsiTheme="majorHAnsi" w:cstheme="majorBidi"/>
      <w:i/>
      <w:i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3AE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3AE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3A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table" w:styleId="LightList-Accent5">
    <w:name w:val="Light List Accent 5"/>
    <w:basedOn w:val="TableNormal"/>
    <w:uiPriority w:val="61"/>
    <w:rsid w:val="008B699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501214"/>
    <w:pPr>
      <w:spacing w:before="0" w:after="200"/>
      <w:jc w:val="center"/>
    </w:pPr>
    <w:rPr>
      <w:b/>
      <w:bCs/>
      <w:color w:val="003399"/>
      <w:sz w:val="18"/>
      <w:szCs w:val="18"/>
    </w:rPr>
  </w:style>
  <w:style w:type="table" w:styleId="LightList-Accent4">
    <w:name w:val="Light List Accent 4"/>
    <w:basedOn w:val="TableNormal"/>
    <w:uiPriority w:val="61"/>
    <w:rsid w:val="00AB49D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">
    <w:name w:val="Light List"/>
    <w:basedOn w:val="TableNormal"/>
    <w:uiPriority w:val="61"/>
    <w:rsid w:val="00AB49D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Shading1-Accent1">
    <w:name w:val="Medium Shading 1 Accent 1"/>
    <w:basedOn w:val="TableNormal"/>
    <w:uiPriority w:val="63"/>
    <w:rsid w:val="008B3B7D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Strong">
    <w:name w:val="Strong"/>
    <w:basedOn w:val="DefaultParagraphFont"/>
    <w:uiPriority w:val="22"/>
    <w:qFormat/>
    <w:rsid w:val="00501214"/>
    <w:rPr>
      <w:rFonts w:ascii="Cambria" w:hAnsi="Cambria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501214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01214"/>
    <w:rPr>
      <w:rFonts w:asciiTheme="majorHAnsi" w:eastAsia="Times New Roman" w:hAnsiTheme="majorHAnsi" w:cs="Times New Roman"/>
      <w:i/>
      <w:iCs/>
      <w:szCs w:val="24"/>
      <w:lang w:val="en-GB"/>
    </w:rPr>
  </w:style>
  <w:style w:type="paragraph" w:styleId="TableofFigures">
    <w:name w:val="table of figures"/>
    <w:basedOn w:val="Normal"/>
    <w:next w:val="Normal"/>
    <w:uiPriority w:val="99"/>
    <w:unhideWhenUsed/>
    <w:rsid w:val="00805122"/>
    <w:pPr>
      <w:spacing w:after="0"/>
    </w:pPr>
  </w:style>
  <w:style w:type="character" w:styleId="SubtleEmphasis">
    <w:name w:val="Subtle Emphasis"/>
    <w:basedOn w:val="DefaultParagraphFont"/>
    <w:uiPriority w:val="19"/>
    <w:qFormat/>
    <w:rsid w:val="00501214"/>
    <w:rPr>
      <w:rFonts w:ascii="Cambria" w:hAnsi="Cambria"/>
      <w:i/>
      <w:iCs/>
      <w:color w:val="auto"/>
    </w:rPr>
  </w:style>
  <w:style w:type="character" w:styleId="Emphasis">
    <w:name w:val="Emphasis"/>
    <w:basedOn w:val="DefaultParagraphFont"/>
    <w:uiPriority w:val="20"/>
    <w:qFormat/>
    <w:rsid w:val="00501214"/>
    <w:rPr>
      <w:rFonts w:ascii="Cambria" w:hAnsi="Cambria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21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003399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214"/>
    <w:rPr>
      <w:rFonts w:asciiTheme="majorHAnsi" w:eastAsia="Times New Roman" w:hAnsiTheme="majorHAnsi" w:cs="Times New Roman"/>
      <w:b/>
      <w:bCs/>
      <w:i/>
      <w:iCs/>
      <w:color w:val="003399"/>
      <w:szCs w:val="24"/>
      <w:lang w:val="en-GB"/>
    </w:rPr>
  </w:style>
  <w:style w:type="character" w:styleId="SubtleReference">
    <w:name w:val="Subtle Reference"/>
    <w:basedOn w:val="DefaultParagraphFont"/>
    <w:uiPriority w:val="31"/>
    <w:qFormat/>
    <w:rsid w:val="00501214"/>
    <w:rPr>
      <w:rFonts w:ascii="Cambria" w:hAnsi="Cambria"/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501214"/>
    <w:rPr>
      <w:rFonts w:ascii="Cambria" w:hAnsi="Cambria"/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01214"/>
    <w:rPr>
      <w:rFonts w:ascii="Cambria" w:hAnsi="Cambria"/>
      <w:b/>
      <w:bCs/>
      <w:smallCaps/>
      <w:spacing w:val="5"/>
    </w:rPr>
  </w:style>
  <w:style w:type="paragraph" w:styleId="BodyText">
    <w:name w:val="Body Text"/>
    <w:basedOn w:val="Normal"/>
    <w:link w:val="BodyTextChar"/>
    <w:rsid w:val="00E37B83"/>
    <w:pPr>
      <w:spacing w:before="0" w:after="0"/>
      <w:jc w:val="left"/>
    </w:pPr>
    <w:rPr>
      <w:rFonts w:ascii="Arial" w:hAnsi="Arial"/>
      <w:sz w:val="24"/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E37B83"/>
    <w:rPr>
      <w:rFonts w:ascii="Arial" w:eastAsia="Times New Roman" w:hAnsi="Arial" w:cs="Times New Roman"/>
      <w:sz w:val="24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6866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866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6650"/>
    <w:rPr>
      <w:rFonts w:asciiTheme="majorHAnsi" w:eastAsia="Times New Roman" w:hAnsiTheme="majorHAns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6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650"/>
    <w:rPr>
      <w:rFonts w:asciiTheme="majorHAnsi" w:eastAsia="Times New Roman" w:hAnsiTheme="majorHAnsi" w:cs="Times New Roman"/>
      <w:b/>
      <w:bCs/>
      <w:sz w:val="20"/>
      <w:szCs w:val="20"/>
      <w:lang w:val="en-GB"/>
    </w:rPr>
  </w:style>
  <w:style w:type="paragraph" w:customStyle="1" w:styleId="Char">
    <w:name w:val="Char"/>
    <w:basedOn w:val="Normal"/>
    <w:semiHidden/>
    <w:rsid w:val="0050704E"/>
    <w:pPr>
      <w:tabs>
        <w:tab w:val="left" w:pos="709"/>
      </w:tabs>
      <w:spacing w:before="0" w:after="0"/>
      <w:jc w:val="left"/>
    </w:pPr>
    <w:rPr>
      <w:rFonts w:ascii="Futura Bk" w:hAnsi="Futura Bk"/>
      <w:noProof/>
      <w:sz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0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52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2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57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90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715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02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4627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9572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2495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0286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9463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1068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reg-danube.eu/relevant-documents/documents-for-project-implementati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1DE7F-506B-4376-8CED-8161A93A0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8</Pages>
  <Words>2116</Words>
  <Characters>12064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14152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Florescu</dc:creator>
  <cp:lastModifiedBy>D.Pencheva</cp:lastModifiedBy>
  <cp:revision>38</cp:revision>
  <cp:lastPrinted>2018-06-29T11:08:00Z</cp:lastPrinted>
  <dcterms:created xsi:type="dcterms:W3CDTF">2021-05-11T09:33:00Z</dcterms:created>
  <dcterms:modified xsi:type="dcterms:W3CDTF">2021-07-01T06:34:00Z</dcterms:modified>
</cp:coreProperties>
</file>