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20D" w:rsidRPr="00327FBA" w:rsidRDefault="002B420D" w:rsidP="002B420D">
      <w:pPr>
        <w:spacing w:after="160" w:line="240" w:lineRule="auto"/>
        <w:ind w:left="4248" w:hanging="13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                      </w:t>
      </w:r>
      <w:r w:rsidRPr="00327FB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към </w:t>
      </w:r>
    </w:p>
    <w:p w:rsidR="008C1575" w:rsidRDefault="002B420D" w:rsidP="002B420D">
      <w:pPr>
        <w:spacing w:after="160" w:line="240" w:lineRule="auto"/>
        <w:ind w:left="4248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7FBA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Заповед №……………………</w:t>
      </w:r>
      <w:r w:rsidR="00271B67">
        <w:rPr>
          <w:rFonts w:ascii="Times New Roman" w:eastAsia="Times New Roman" w:hAnsi="Times New Roman" w:cs="Times New Roman"/>
          <w:b/>
          <w:bCs/>
          <w:sz w:val="24"/>
          <w:szCs w:val="24"/>
        </w:rPr>
        <w:t>…..</w:t>
      </w:r>
    </w:p>
    <w:p w:rsidR="00327FBA" w:rsidRPr="00327FBA" w:rsidRDefault="00327FBA" w:rsidP="002B420D">
      <w:pPr>
        <w:spacing w:after="160" w:line="240" w:lineRule="auto"/>
        <w:ind w:left="4248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C1575" w:rsidRPr="008C1575" w:rsidRDefault="008C1575" w:rsidP="008C1575">
      <w:pPr>
        <w:pBdr>
          <w:bottom w:val="single" w:sz="12" w:space="1" w:color="auto"/>
        </w:pBd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E152AD2" wp14:editId="0D18AD75">
            <wp:simplePos x="0" y="0"/>
            <wp:positionH relativeFrom="column">
              <wp:posOffset>2400300</wp:posOffset>
            </wp:positionH>
            <wp:positionV relativeFrom="paragraph">
              <wp:posOffset>-281940</wp:posOffset>
            </wp:positionV>
            <wp:extent cx="914400" cy="619760"/>
            <wp:effectExtent l="0" t="0" r="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575" w:rsidRPr="008C1575" w:rsidRDefault="008C1575" w:rsidP="008C1575">
      <w:pPr>
        <w:pBdr>
          <w:bottom w:val="single" w:sz="12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1575" w:rsidRPr="008C1575" w:rsidRDefault="008C1575" w:rsidP="008C1575">
      <w:pPr>
        <w:pBdr>
          <w:bottom w:val="single" w:sz="12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1575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7F4B59">
        <w:rPr>
          <w:rFonts w:ascii="Times New Roman" w:eastAsia="Times New Roman" w:hAnsi="Times New Roman" w:cs="Times New Roman"/>
          <w:b/>
          <w:sz w:val="28"/>
          <w:szCs w:val="28"/>
        </w:rPr>
        <w:t xml:space="preserve">  МИНИСТЕРСТВО НА ЗЕМЕДЕЛИЕТО, </w:t>
      </w:r>
      <w:r w:rsidRPr="008C1575">
        <w:rPr>
          <w:rFonts w:ascii="Times New Roman" w:eastAsia="Times New Roman" w:hAnsi="Times New Roman" w:cs="Times New Roman"/>
          <w:b/>
          <w:sz w:val="28"/>
          <w:szCs w:val="28"/>
        </w:rPr>
        <w:t>ХРАНИТЕ</w:t>
      </w:r>
      <w:r w:rsidR="007F4B59">
        <w:rPr>
          <w:rFonts w:ascii="Times New Roman" w:eastAsia="Times New Roman" w:hAnsi="Times New Roman" w:cs="Times New Roman"/>
          <w:b/>
          <w:sz w:val="28"/>
          <w:szCs w:val="28"/>
        </w:rPr>
        <w:t xml:space="preserve"> И ГОРИТЕ</w:t>
      </w:r>
    </w:p>
    <w:p w:rsidR="008C1575" w:rsidRPr="008C1575" w:rsidRDefault="008C1575" w:rsidP="008C1575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4"/>
        </w:rPr>
      </w:pPr>
    </w:p>
    <w:p w:rsidR="008C1575" w:rsidRPr="008C1575" w:rsidRDefault="008C1575" w:rsidP="008C1575">
      <w:pPr>
        <w:keepNext/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overflowPunct w:val="0"/>
        <w:autoSpaceDE w:val="0"/>
        <w:autoSpaceDN w:val="0"/>
        <w:adjustRightInd w:val="0"/>
        <w:spacing w:before="240" w:after="60" w:line="36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Toc152490271"/>
      <w:r>
        <w:rPr>
          <w:rFonts w:ascii="Times New Roman" w:eastAsia="Times New Roman" w:hAnsi="Times New Roman" w:cs="Times New Roman"/>
          <w:bCs/>
          <w:noProof/>
          <w:sz w:val="28"/>
          <w:szCs w:val="24"/>
          <w:lang w:eastAsia="bg-BG"/>
        </w:rPr>
        <w:drawing>
          <wp:anchor distT="0" distB="0" distL="114300" distR="114300" simplePos="0" relativeHeight="251661312" behindDoc="0" locked="0" layoutInCell="1" allowOverlap="1" wp14:anchorId="38B9266E" wp14:editId="32041ABC">
            <wp:simplePos x="0" y="0"/>
            <wp:positionH relativeFrom="column">
              <wp:posOffset>4800600</wp:posOffset>
            </wp:positionH>
            <wp:positionV relativeFrom="paragraph">
              <wp:posOffset>87630</wp:posOffset>
            </wp:positionV>
            <wp:extent cx="1257300" cy="101346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Cs/>
          <w:noProof/>
          <w:sz w:val="28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628270CB" wp14:editId="412DF510">
            <wp:simplePos x="0" y="0"/>
            <wp:positionH relativeFrom="column">
              <wp:posOffset>114300</wp:posOffset>
            </wp:positionH>
            <wp:positionV relativeFrom="paragraph">
              <wp:posOffset>120650</wp:posOffset>
            </wp:positionV>
            <wp:extent cx="1371600" cy="9144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8C1575">
        <w:rPr>
          <w:rFonts w:ascii="Times New Roman" w:eastAsia="Times New Roman" w:hAnsi="Times New Roman" w:cs="Times New Roman"/>
          <w:bCs/>
          <w:sz w:val="28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</w:t>
      </w:r>
    </w:p>
    <w:p w:rsidR="008C1575" w:rsidRPr="008C1575" w:rsidRDefault="008C1575" w:rsidP="008C1575">
      <w:pPr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C1575" w:rsidRPr="008C1575" w:rsidRDefault="008C1575" w:rsidP="008C1575">
      <w:pPr>
        <w:spacing w:after="160" w:line="240" w:lineRule="auto"/>
        <w:ind w:left="7788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575" w:rsidRPr="008C1575" w:rsidRDefault="008C1575" w:rsidP="008C1575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C1575">
        <w:rPr>
          <w:rFonts w:ascii="Times New Roman" w:eastAsia="Times New Roman" w:hAnsi="Times New Roman" w:cs="Times New Roman"/>
          <w:b/>
          <w:bCs/>
          <w:sz w:val="28"/>
          <w:szCs w:val="24"/>
        </w:rPr>
        <w:t>ДИРЕКЦИЯ „РАЗВИТИЕ НА СЕЛСКИТЕ РАЙОНИ”</w:t>
      </w:r>
    </w:p>
    <w:p w:rsidR="008C1575" w:rsidRDefault="00BE06F2" w:rsidP="008C15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</w:p>
    <w:p w:rsidR="008C1575" w:rsidRDefault="008C1575" w:rsidP="005D19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575" w:rsidRDefault="008C1575" w:rsidP="005D19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A5A" w:rsidRDefault="00951DC9" w:rsidP="005D19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</w:t>
      </w:r>
      <w:r w:rsidR="005D1925" w:rsidRPr="005D1925">
        <w:rPr>
          <w:rFonts w:ascii="Times New Roman" w:hAnsi="Times New Roman" w:cs="Times New Roman"/>
          <w:b/>
          <w:sz w:val="24"/>
          <w:szCs w:val="24"/>
        </w:rPr>
        <w:t xml:space="preserve"> ЗА ИЗБОР НА ЧЛЕНОВЕ НА КООРДИНАЦИОННИЯ КОМИТЕТ НА НАЦИОНАЛНА</w:t>
      </w:r>
      <w:r w:rsidR="00312893">
        <w:rPr>
          <w:rFonts w:ascii="Times New Roman" w:hAnsi="Times New Roman" w:cs="Times New Roman"/>
          <w:b/>
          <w:sz w:val="24"/>
          <w:szCs w:val="24"/>
        </w:rPr>
        <w:t>ТА</w:t>
      </w:r>
      <w:r w:rsidR="005D1925" w:rsidRPr="005D1925">
        <w:rPr>
          <w:rFonts w:ascii="Times New Roman" w:hAnsi="Times New Roman" w:cs="Times New Roman"/>
          <w:b/>
          <w:sz w:val="24"/>
          <w:szCs w:val="24"/>
        </w:rPr>
        <w:t xml:space="preserve"> СЕЛСКА МРЕЖА</w:t>
      </w:r>
      <w:r w:rsidR="00312893">
        <w:rPr>
          <w:rFonts w:ascii="Times New Roman" w:hAnsi="Times New Roman" w:cs="Times New Roman"/>
          <w:b/>
          <w:sz w:val="24"/>
          <w:szCs w:val="24"/>
        </w:rPr>
        <w:t xml:space="preserve"> ЗА ПЕРИОДА 2014-2020 Г.</w:t>
      </w:r>
    </w:p>
    <w:p w:rsidR="00312893" w:rsidRDefault="00312893" w:rsidP="005D19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2893" w:rsidRDefault="00312893" w:rsidP="003128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12D" w:rsidRDefault="0071012D" w:rsidP="003128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12D" w:rsidRDefault="0071012D" w:rsidP="003128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5A0" w:rsidRDefault="009525A0" w:rsidP="003128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5A0" w:rsidRDefault="009525A0" w:rsidP="003128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5A0" w:rsidRDefault="009525A0" w:rsidP="003128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5A0" w:rsidRDefault="009525A0" w:rsidP="003128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5A0" w:rsidRDefault="009525A0" w:rsidP="003128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5A0" w:rsidRDefault="009525A0" w:rsidP="003128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5A0" w:rsidRDefault="009525A0" w:rsidP="003128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12D" w:rsidRDefault="0071012D" w:rsidP="007101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4EB">
        <w:rPr>
          <w:rFonts w:ascii="Times New Roman" w:hAnsi="Times New Roman" w:cs="Times New Roman"/>
          <w:b/>
          <w:sz w:val="24"/>
          <w:szCs w:val="24"/>
        </w:rPr>
        <w:t xml:space="preserve">месец, </w:t>
      </w:r>
      <w:r w:rsidR="005E54EB" w:rsidRPr="005E54EB">
        <w:rPr>
          <w:rFonts w:ascii="Times New Roman" w:hAnsi="Times New Roman" w:cs="Times New Roman"/>
          <w:b/>
          <w:sz w:val="24"/>
          <w:szCs w:val="24"/>
        </w:rPr>
        <w:t>април</w:t>
      </w:r>
      <w:r w:rsidR="00431472" w:rsidRPr="005E54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54EB">
        <w:rPr>
          <w:rFonts w:ascii="Times New Roman" w:hAnsi="Times New Roman" w:cs="Times New Roman"/>
          <w:b/>
          <w:sz w:val="24"/>
          <w:szCs w:val="24"/>
        </w:rPr>
        <w:t>2019 г.</w:t>
      </w:r>
    </w:p>
    <w:p w:rsidR="00497617" w:rsidRDefault="00497617" w:rsidP="0089186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5E49" w:rsidRDefault="00891861" w:rsidP="0089186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186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Общи положения</w:t>
      </w:r>
    </w:p>
    <w:p w:rsidR="00891861" w:rsidRDefault="00814D12" w:rsidP="006F0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тези правила</w:t>
      </w:r>
      <w:r w:rsidR="00BA216F">
        <w:rPr>
          <w:rFonts w:ascii="Times New Roman" w:hAnsi="Times New Roman" w:cs="Times New Roman"/>
          <w:sz w:val="24"/>
          <w:szCs w:val="24"/>
        </w:rPr>
        <w:t xml:space="preserve"> се разписва процедурата за избор на членове на Координационния комитет на </w:t>
      </w:r>
      <w:r>
        <w:rPr>
          <w:rFonts w:ascii="Times New Roman" w:hAnsi="Times New Roman" w:cs="Times New Roman"/>
          <w:sz w:val="24"/>
          <w:szCs w:val="24"/>
        </w:rPr>
        <w:t>Националната селска мрежа</w:t>
      </w:r>
      <w:r w:rsidR="00BA216F">
        <w:rPr>
          <w:rFonts w:ascii="Times New Roman" w:hAnsi="Times New Roman" w:cs="Times New Roman"/>
          <w:sz w:val="24"/>
          <w:szCs w:val="24"/>
        </w:rPr>
        <w:t xml:space="preserve"> </w:t>
      </w:r>
      <w:r w:rsidR="00FB3A99">
        <w:rPr>
          <w:rFonts w:ascii="Times New Roman" w:hAnsi="Times New Roman" w:cs="Times New Roman"/>
          <w:sz w:val="24"/>
          <w:szCs w:val="24"/>
        </w:rPr>
        <w:t xml:space="preserve">за периода </w:t>
      </w:r>
      <w:r w:rsidR="00BA216F">
        <w:rPr>
          <w:rFonts w:ascii="Times New Roman" w:hAnsi="Times New Roman" w:cs="Times New Roman"/>
          <w:sz w:val="24"/>
          <w:szCs w:val="24"/>
        </w:rPr>
        <w:t xml:space="preserve">2014-2020 г. </w:t>
      </w:r>
    </w:p>
    <w:p w:rsidR="004512B0" w:rsidRPr="004512B0" w:rsidRDefault="004512B0" w:rsidP="006F0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2B0">
        <w:rPr>
          <w:rFonts w:ascii="Times New Roman" w:hAnsi="Times New Roman" w:cs="Times New Roman"/>
          <w:sz w:val="24"/>
          <w:szCs w:val="24"/>
        </w:rPr>
        <w:t xml:space="preserve">В глава 17 от Програмата за развитие на селските райони (ПРСР) за периода 2014 – 2020 г. е предвидена структура на организация на НСМ, която включва няколко нива на управление. Функциите на всяко едно от нивата е разписано в Програмата и има отделна ролята в управлението на мрежата. </w:t>
      </w:r>
    </w:p>
    <w:p w:rsidR="004512B0" w:rsidRDefault="004512B0" w:rsidP="006F0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2B0">
        <w:rPr>
          <w:rFonts w:ascii="Times New Roman" w:hAnsi="Times New Roman" w:cs="Times New Roman"/>
          <w:sz w:val="24"/>
          <w:szCs w:val="24"/>
        </w:rPr>
        <w:t xml:space="preserve">Съгласно изискванията в Програмата, стратегическите решения по дейностите, изпълнявани от НСМ </w:t>
      </w:r>
      <w:r w:rsidR="001A056D">
        <w:rPr>
          <w:rFonts w:ascii="Times New Roman" w:hAnsi="Times New Roman" w:cs="Times New Roman"/>
          <w:sz w:val="24"/>
          <w:szCs w:val="24"/>
        </w:rPr>
        <w:t>се взимат</w:t>
      </w:r>
      <w:r w:rsidRPr="004512B0">
        <w:rPr>
          <w:rFonts w:ascii="Times New Roman" w:hAnsi="Times New Roman" w:cs="Times New Roman"/>
          <w:sz w:val="24"/>
          <w:szCs w:val="24"/>
        </w:rPr>
        <w:t xml:space="preserve"> от Координационен Комитет на НСМ, с одобрението на Комитета по наблюдение на ПРСР (2014-2020 г.).</w:t>
      </w:r>
    </w:p>
    <w:p w:rsidR="00667541" w:rsidRPr="00667541" w:rsidRDefault="00667541" w:rsidP="006F0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541">
        <w:rPr>
          <w:rFonts w:ascii="Times New Roman" w:hAnsi="Times New Roman" w:cs="Times New Roman"/>
          <w:sz w:val="24"/>
          <w:szCs w:val="24"/>
        </w:rPr>
        <w:t xml:space="preserve">Съставът на Комитета наброява до максимум 15 члена, от които представители на доброволен и </w:t>
      </w:r>
      <w:r w:rsidR="00EB674F">
        <w:rPr>
          <w:rFonts w:ascii="Times New Roman" w:hAnsi="Times New Roman" w:cs="Times New Roman"/>
          <w:sz w:val="24"/>
          <w:szCs w:val="24"/>
        </w:rPr>
        <w:t xml:space="preserve">двугодишен </w:t>
      </w:r>
      <w:r w:rsidRPr="00667541">
        <w:rPr>
          <w:rFonts w:ascii="Times New Roman" w:hAnsi="Times New Roman" w:cs="Times New Roman"/>
          <w:sz w:val="24"/>
          <w:szCs w:val="24"/>
        </w:rPr>
        <w:t>ротационен</w:t>
      </w:r>
      <w:r w:rsidRPr="006675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67541">
        <w:rPr>
          <w:rFonts w:ascii="Times New Roman" w:hAnsi="Times New Roman" w:cs="Times New Roman"/>
          <w:sz w:val="24"/>
          <w:szCs w:val="24"/>
        </w:rPr>
        <w:t>принцип на всички основни групи заинтересовани страни на мрежата</w:t>
      </w:r>
      <w:r w:rsidR="004025D5">
        <w:rPr>
          <w:rFonts w:ascii="Times New Roman" w:hAnsi="Times New Roman" w:cs="Times New Roman"/>
          <w:sz w:val="24"/>
          <w:szCs w:val="24"/>
        </w:rPr>
        <w:t xml:space="preserve"> съгласно приоритетните области на ПРСР 2014-2020 г.</w:t>
      </w:r>
      <w:r w:rsidR="00E53206">
        <w:rPr>
          <w:rFonts w:ascii="Times New Roman" w:hAnsi="Times New Roman" w:cs="Times New Roman"/>
          <w:sz w:val="24"/>
          <w:szCs w:val="24"/>
        </w:rPr>
        <w:t xml:space="preserve">, представители на </w:t>
      </w:r>
      <w:r w:rsidRPr="00667541">
        <w:rPr>
          <w:rFonts w:ascii="Times New Roman" w:hAnsi="Times New Roman" w:cs="Times New Roman"/>
          <w:sz w:val="24"/>
          <w:szCs w:val="24"/>
        </w:rPr>
        <w:t>МЗХГ</w:t>
      </w:r>
      <w:r w:rsidR="00D713BC">
        <w:rPr>
          <w:rFonts w:ascii="Times New Roman" w:hAnsi="Times New Roman" w:cs="Times New Roman"/>
          <w:sz w:val="24"/>
          <w:szCs w:val="24"/>
        </w:rPr>
        <w:t xml:space="preserve"> и структурите му</w:t>
      </w:r>
      <w:r w:rsidR="00406C4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066BC" w:rsidRPr="00C066BC">
        <w:rPr>
          <w:rFonts w:ascii="Times New Roman" w:hAnsi="Times New Roman" w:cs="Times New Roman"/>
          <w:sz w:val="24"/>
          <w:szCs w:val="24"/>
        </w:rPr>
        <w:t>Координационният комитет избира председател от членовете си на ротационен принцип за мандат от 2 години</w:t>
      </w:r>
      <w:r w:rsidR="004C5AF2">
        <w:rPr>
          <w:rFonts w:ascii="Times New Roman" w:hAnsi="Times New Roman" w:cs="Times New Roman"/>
          <w:sz w:val="24"/>
          <w:szCs w:val="24"/>
        </w:rPr>
        <w:t xml:space="preserve"> </w:t>
      </w:r>
      <w:r w:rsidR="004C5AF2" w:rsidRPr="004C5AF2">
        <w:rPr>
          <w:rFonts w:ascii="Times New Roman" w:hAnsi="Times New Roman" w:cs="Times New Roman"/>
          <w:sz w:val="24"/>
          <w:szCs w:val="24"/>
        </w:rPr>
        <w:t>и представлява НСМ в Комитета за наблюдение на ПРСР (2014-2020 г.)</w:t>
      </w:r>
      <w:r w:rsidR="00C066BC" w:rsidRPr="00C066BC">
        <w:rPr>
          <w:rFonts w:ascii="Times New Roman" w:hAnsi="Times New Roman" w:cs="Times New Roman"/>
          <w:sz w:val="24"/>
          <w:szCs w:val="24"/>
        </w:rPr>
        <w:t xml:space="preserve">. </w:t>
      </w:r>
      <w:r w:rsidRPr="00667541">
        <w:rPr>
          <w:rFonts w:ascii="Times New Roman" w:hAnsi="Times New Roman" w:cs="Times New Roman"/>
          <w:sz w:val="24"/>
          <w:szCs w:val="24"/>
        </w:rPr>
        <w:t xml:space="preserve">Участието от страна на МЗХГ </w:t>
      </w:r>
      <w:r w:rsidR="009A362D">
        <w:rPr>
          <w:rFonts w:ascii="Times New Roman" w:hAnsi="Times New Roman" w:cs="Times New Roman"/>
          <w:sz w:val="24"/>
          <w:szCs w:val="24"/>
        </w:rPr>
        <w:t>е</w:t>
      </w:r>
      <w:r w:rsidRPr="00667541">
        <w:rPr>
          <w:rFonts w:ascii="Times New Roman" w:hAnsi="Times New Roman" w:cs="Times New Roman"/>
          <w:sz w:val="24"/>
          <w:szCs w:val="24"/>
        </w:rPr>
        <w:t xml:space="preserve"> най-малко от двама представители, като един от тях е представител на Селскостопанска академия. Една трета от останалите членове</w:t>
      </w:r>
      <w:r w:rsidR="009A362D">
        <w:rPr>
          <w:rFonts w:ascii="Times New Roman" w:hAnsi="Times New Roman" w:cs="Times New Roman"/>
          <w:sz w:val="24"/>
          <w:szCs w:val="24"/>
        </w:rPr>
        <w:t xml:space="preserve"> се</w:t>
      </w:r>
      <w:r w:rsidRPr="00667541">
        <w:rPr>
          <w:rFonts w:ascii="Times New Roman" w:hAnsi="Times New Roman" w:cs="Times New Roman"/>
          <w:sz w:val="24"/>
          <w:szCs w:val="24"/>
        </w:rPr>
        <w:t xml:space="preserve"> заема от представители, участващи в дейности и групи за Европейското Партньорство за иновации (ЕПИ). </w:t>
      </w:r>
    </w:p>
    <w:p w:rsidR="00706471" w:rsidRDefault="00706471" w:rsidP="004512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0D29" w:rsidRDefault="001A06D2" w:rsidP="004512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Чл. 1</w:t>
      </w:r>
      <w:r w:rsidR="003860C0">
        <w:rPr>
          <w:rFonts w:ascii="Times New Roman" w:hAnsi="Times New Roman" w:cs="Times New Roman"/>
          <w:sz w:val="24"/>
          <w:szCs w:val="24"/>
        </w:rPr>
        <w:t xml:space="preserve">. </w:t>
      </w:r>
      <w:r w:rsidR="00F00D29">
        <w:rPr>
          <w:rFonts w:ascii="Times New Roman" w:hAnsi="Times New Roman" w:cs="Times New Roman"/>
          <w:sz w:val="24"/>
          <w:szCs w:val="24"/>
        </w:rPr>
        <w:t xml:space="preserve">В състава на </w:t>
      </w:r>
      <w:r w:rsidR="00F00D29" w:rsidRPr="00F00D29">
        <w:rPr>
          <w:rFonts w:ascii="Times New Roman" w:hAnsi="Times New Roman" w:cs="Times New Roman"/>
          <w:sz w:val="24"/>
          <w:szCs w:val="24"/>
        </w:rPr>
        <w:t>Координационен Комитет</w:t>
      </w:r>
      <w:r w:rsidR="00F00D29">
        <w:rPr>
          <w:rFonts w:ascii="Times New Roman" w:hAnsi="Times New Roman" w:cs="Times New Roman"/>
          <w:sz w:val="24"/>
          <w:szCs w:val="24"/>
        </w:rPr>
        <w:t xml:space="preserve"> участват представители</w:t>
      </w:r>
      <w:r w:rsidR="00757206">
        <w:rPr>
          <w:rFonts w:ascii="Times New Roman" w:hAnsi="Times New Roman" w:cs="Times New Roman"/>
          <w:sz w:val="24"/>
          <w:szCs w:val="24"/>
        </w:rPr>
        <w:t xml:space="preserve"> от организации</w:t>
      </w:r>
      <w:r w:rsidR="00D713BC">
        <w:rPr>
          <w:rFonts w:ascii="Times New Roman" w:hAnsi="Times New Roman" w:cs="Times New Roman"/>
          <w:sz w:val="24"/>
          <w:szCs w:val="24"/>
        </w:rPr>
        <w:t xml:space="preserve"> работещи в следните приоритетни области на ПРСР 2014-2020 г.</w:t>
      </w:r>
      <w:r w:rsidR="00F00D2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603DC" w:rsidRDefault="00616106" w:rsidP="0061610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106">
        <w:rPr>
          <w:rFonts w:ascii="Times New Roman" w:hAnsi="Times New Roman" w:cs="Times New Roman"/>
          <w:sz w:val="24"/>
          <w:szCs w:val="24"/>
        </w:rPr>
        <w:t>Стимулиране на трансфера на знания и иновациите в областта на селското и горското стопанство и селските райони;</w:t>
      </w:r>
    </w:p>
    <w:p w:rsidR="00616106" w:rsidRDefault="00084E0B" w:rsidP="00084E0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E0B">
        <w:rPr>
          <w:rFonts w:ascii="Times New Roman" w:hAnsi="Times New Roman" w:cs="Times New Roman"/>
          <w:sz w:val="24"/>
          <w:szCs w:val="24"/>
        </w:rPr>
        <w:t>Повишаване на жизнеспособността на земеделските стопанства и конкурентоспособността на всички видове селскостопанска дейност във всички региони, и насърчаване на новаторските технологии в селското стопанство и устойчивото управление на горите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84E0B" w:rsidRDefault="00084E0B" w:rsidP="00084E0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E0B">
        <w:rPr>
          <w:rFonts w:ascii="Times New Roman" w:hAnsi="Times New Roman" w:cs="Times New Roman"/>
          <w:sz w:val="24"/>
          <w:szCs w:val="24"/>
        </w:rPr>
        <w:t>Насърчаване на организацията на хранителната верига, включително преработката и предлагането на пазара на селскостопански продукти, на хуманното отношение към животните и управлението на риска в селското стопанство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84E0B" w:rsidRDefault="00084E0B" w:rsidP="00084E0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E0B">
        <w:rPr>
          <w:rFonts w:ascii="Times New Roman" w:hAnsi="Times New Roman" w:cs="Times New Roman"/>
          <w:sz w:val="24"/>
          <w:szCs w:val="24"/>
        </w:rPr>
        <w:t>Възстановяване, опазване и укрепване на екосистемите, свързани със селското и горското стопанство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84E0B" w:rsidRDefault="00084E0B" w:rsidP="00084E0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E0B">
        <w:rPr>
          <w:rFonts w:ascii="Times New Roman" w:hAnsi="Times New Roman" w:cs="Times New Roman"/>
          <w:sz w:val="24"/>
          <w:szCs w:val="24"/>
        </w:rPr>
        <w:lastRenderedPageBreak/>
        <w:t xml:space="preserve">Насърчаване на ефективното използване на ресурсите и подпомагане на прехода към </w:t>
      </w:r>
      <w:proofErr w:type="spellStart"/>
      <w:r w:rsidRPr="00084E0B">
        <w:rPr>
          <w:rFonts w:ascii="Times New Roman" w:hAnsi="Times New Roman" w:cs="Times New Roman"/>
          <w:sz w:val="24"/>
          <w:szCs w:val="24"/>
        </w:rPr>
        <w:t>нисковъглеродна</w:t>
      </w:r>
      <w:proofErr w:type="spellEnd"/>
      <w:r w:rsidRPr="00084E0B">
        <w:rPr>
          <w:rFonts w:ascii="Times New Roman" w:hAnsi="Times New Roman" w:cs="Times New Roman"/>
          <w:sz w:val="24"/>
          <w:szCs w:val="24"/>
        </w:rPr>
        <w:t xml:space="preserve"> и устойчива на изменението на климата икономика в селското стопанство, сектора на храните и горското стопанство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84E0B" w:rsidRDefault="00084E0B" w:rsidP="00084E0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E0B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 развитие в селските райони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03DC" w:rsidRDefault="004603DC" w:rsidP="00AC760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Чл. 2. </w:t>
      </w:r>
      <w:r w:rsidR="00AC7600">
        <w:rPr>
          <w:rFonts w:ascii="Times New Roman" w:hAnsi="Times New Roman" w:cs="Times New Roman"/>
          <w:sz w:val="24"/>
          <w:szCs w:val="24"/>
        </w:rPr>
        <w:t>Държавната администрация в състава на К</w:t>
      </w:r>
      <w:r>
        <w:rPr>
          <w:rFonts w:ascii="Times New Roman" w:hAnsi="Times New Roman" w:cs="Times New Roman"/>
          <w:sz w:val="24"/>
          <w:szCs w:val="24"/>
        </w:rPr>
        <w:t xml:space="preserve">оординационния </w:t>
      </w:r>
      <w:r w:rsidR="00067EB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омитет </w:t>
      </w:r>
      <w:r w:rsidR="00AC7600">
        <w:rPr>
          <w:rFonts w:ascii="Times New Roman" w:hAnsi="Times New Roman" w:cs="Times New Roman"/>
          <w:sz w:val="24"/>
          <w:szCs w:val="24"/>
        </w:rPr>
        <w:t>участва с представители на:</w:t>
      </w:r>
    </w:p>
    <w:p w:rsidR="004603DC" w:rsidRDefault="004603DC" w:rsidP="004603DC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724C3" w:rsidRPr="004603DC">
        <w:rPr>
          <w:rFonts w:ascii="Times New Roman" w:hAnsi="Times New Roman" w:cs="Times New Roman"/>
          <w:sz w:val="24"/>
          <w:szCs w:val="24"/>
        </w:rPr>
        <w:t>Д</w:t>
      </w:r>
      <w:r w:rsidR="00A71A59" w:rsidRPr="004603DC">
        <w:rPr>
          <w:rFonts w:ascii="Times New Roman" w:hAnsi="Times New Roman" w:cs="Times New Roman"/>
          <w:sz w:val="24"/>
          <w:szCs w:val="24"/>
        </w:rPr>
        <w:t>ирекция „Развитие на селските райони“ и УО на ПРСР 2014-2020 г.;</w:t>
      </w:r>
    </w:p>
    <w:p w:rsidR="00A71A59" w:rsidRPr="00A71A59" w:rsidRDefault="004603DC" w:rsidP="004603DC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A71A59" w:rsidRPr="00A71A59">
        <w:rPr>
          <w:rFonts w:ascii="Times New Roman" w:hAnsi="Times New Roman" w:cs="Times New Roman"/>
          <w:sz w:val="24"/>
          <w:szCs w:val="24"/>
        </w:rPr>
        <w:t>Селскостопанска Академия;</w:t>
      </w:r>
    </w:p>
    <w:p w:rsidR="00A71A59" w:rsidRDefault="004603DC" w:rsidP="004603DC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71A59" w:rsidRPr="004603DC">
        <w:rPr>
          <w:rFonts w:ascii="Times New Roman" w:hAnsi="Times New Roman" w:cs="Times New Roman"/>
          <w:sz w:val="24"/>
          <w:szCs w:val="24"/>
        </w:rPr>
        <w:t>Националната служба за съвети в земеделието;</w:t>
      </w:r>
    </w:p>
    <w:p w:rsidR="00A314FB" w:rsidRPr="004603DC" w:rsidRDefault="00A314FB" w:rsidP="00A314F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Чл. 3. Броя на п</w:t>
      </w:r>
      <w:r w:rsidRPr="00A314FB">
        <w:rPr>
          <w:rFonts w:ascii="Times New Roman" w:hAnsi="Times New Roman" w:cs="Times New Roman"/>
          <w:sz w:val="24"/>
          <w:szCs w:val="24"/>
        </w:rPr>
        <w:t>редставители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A314FB">
        <w:rPr>
          <w:rFonts w:ascii="Times New Roman" w:hAnsi="Times New Roman" w:cs="Times New Roman"/>
          <w:sz w:val="24"/>
          <w:szCs w:val="24"/>
        </w:rPr>
        <w:t>, участващи в дейности и групи за Европейското Партньорство за иновации (ЕПИ)</w:t>
      </w:r>
      <w:r>
        <w:rPr>
          <w:rFonts w:ascii="Times New Roman" w:hAnsi="Times New Roman" w:cs="Times New Roman"/>
          <w:sz w:val="24"/>
          <w:szCs w:val="24"/>
        </w:rPr>
        <w:t xml:space="preserve"> в състава на </w:t>
      </w:r>
      <w:r w:rsidRPr="00A314FB">
        <w:rPr>
          <w:rFonts w:ascii="Times New Roman" w:hAnsi="Times New Roman" w:cs="Times New Roman"/>
          <w:sz w:val="24"/>
          <w:szCs w:val="24"/>
        </w:rPr>
        <w:t>Координационния Комитет</w:t>
      </w:r>
      <w:r>
        <w:rPr>
          <w:rFonts w:ascii="Times New Roman" w:hAnsi="Times New Roman" w:cs="Times New Roman"/>
          <w:sz w:val="24"/>
          <w:szCs w:val="24"/>
        </w:rPr>
        <w:t xml:space="preserve"> е една трета от </w:t>
      </w:r>
      <w:r w:rsidR="00B5036F">
        <w:rPr>
          <w:rFonts w:ascii="Times New Roman" w:hAnsi="Times New Roman" w:cs="Times New Roman"/>
          <w:sz w:val="24"/>
          <w:szCs w:val="24"/>
        </w:rPr>
        <w:t>избраните представители по чл. 1 и чл. 2</w:t>
      </w:r>
      <w:r w:rsidRPr="00A314FB">
        <w:rPr>
          <w:rFonts w:ascii="Times New Roman" w:hAnsi="Times New Roman" w:cs="Times New Roman"/>
          <w:sz w:val="24"/>
          <w:szCs w:val="24"/>
        </w:rPr>
        <w:t>.</w:t>
      </w:r>
    </w:p>
    <w:p w:rsidR="003860C0" w:rsidRDefault="00E43F48" w:rsidP="001F6C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Чл. </w:t>
      </w:r>
      <w:r w:rsidR="00A314FB">
        <w:rPr>
          <w:rFonts w:ascii="Times New Roman" w:hAnsi="Times New Roman" w:cs="Times New Roman"/>
          <w:sz w:val="24"/>
          <w:szCs w:val="24"/>
        </w:rPr>
        <w:t>4</w:t>
      </w:r>
      <w:r w:rsidR="003860C0">
        <w:rPr>
          <w:rFonts w:ascii="Times New Roman" w:hAnsi="Times New Roman" w:cs="Times New Roman"/>
          <w:sz w:val="24"/>
          <w:szCs w:val="24"/>
        </w:rPr>
        <w:t xml:space="preserve">. </w:t>
      </w:r>
      <w:r w:rsidR="001B1F3A">
        <w:rPr>
          <w:rFonts w:ascii="Times New Roman" w:hAnsi="Times New Roman" w:cs="Times New Roman"/>
          <w:sz w:val="24"/>
          <w:szCs w:val="24"/>
        </w:rPr>
        <w:t>Лицата, в състава на Координационния Комитет трябва да отговарят на следните общи критерии:</w:t>
      </w:r>
    </w:p>
    <w:p w:rsidR="001B1F3A" w:rsidRDefault="00595845" w:rsidP="001F6CB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са действащи и активно осъществяващи дей</w:t>
      </w:r>
      <w:r w:rsidR="005B69BE">
        <w:rPr>
          <w:rFonts w:ascii="Times New Roman" w:hAnsi="Times New Roman" w:cs="Times New Roman"/>
          <w:sz w:val="24"/>
          <w:szCs w:val="24"/>
        </w:rPr>
        <w:t xml:space="preserve">ности в областта на земеделието и хранително-вкусовата промишленост </w:t>
      </w:r>
      <w:r>
        <w:rPr>
          <w:rFonts w:ascii="Times New Roman" w:hAnsi="Times New Roman" w:cs="Times New Roman"/>
          <w:sz w:val="24"/>
          <w:szCs w:val="24"/>
        </w:rPr>
        <w:t>не по-малко от 3 години към момента на подаване</w:t>
      </w:r>
      <w:r w:rsidR="005B69BE">
        <w:rPr>
          <w:rFonts w:ascii="Times New Roman" w:hAnsi="Times New Roman" w:cs="Times New Roman"/>
          <w:sz w:val="24"/>
          <w:szCs w:val="24"/>
        </w:rPr>
        <w:t xml:space="preserve"> на заявлението за участие в КК;</w:t>
      </w:r>
    </w:p>
    <w:p w:rsidR="005B69BE" w:rsidRDefault="005B69BE" w:rsidP="001F6CBF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075" w:rsidRPr="00292075" w:rsidRDefault="00292075" w:rsidP="001F6CB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2075">
        <w:rPr>
          <w:rFonts w:ascii="Times New Roman" w:hAnsi="Times New Roman" w:cs="Times New Roman"/>
          <w:sz w:val="24"/>
          <w:szCs w:val="24"/>
        </w:rPr>
        <w:t xml:space="preserve">да имат </w:t>
      </w:r>
      <w:r w:rsidR="005B69BE" w:rsidRPr="00292075">
        <w:rPr>
          <w:rFonts w:ascii="Times New Roman" w:hAnsi="Times New Roman" w:cs="Times New Roman"/>
          <w:sz w:val="24"/>
          <w:szCs w:val="24"/>
        </w:rPr>
        <w:t xml:space="preserve">експертен опит в </w:t>
      </w:r>
      <w:r w:rsidR="006A6417">
        <w:rPr>
          <w:rFonts w:ascii="Times New Roman" w:hAnsi="Times New Roman" w:cs="Times New Roman"/>
          <w:sz w:val="24"/>
          <w:szCs w:val="24"/>
        </w:rPr>
        <w:t>една или повече от приоритетните области на</w:t>
      </w:r>
      <w:r w:rsidR="005B69BE" w:rsidRPr="00292075">
        <w:rPr>
          <w:rFonts w:ascii="Times New Roman" w:hAnsi="Times New Roman" w:cs="Times New Roman"/>
          <w:sz w:val="24"/>
          <w:szCs w:val="24"/>
        </w:rPr>
        <w:t xml:space="preserve"> ПРСР</w:t>
      </w:r>
      <w:r w:rsidR="00225B1C">
        <w:rPr>
          <w:rFonts w:ascii="Times New Roman" w:hAnsi="Times New Roman" w:cs="Times New Roman"/>
          <w:sz w:val="24"/>
          <w:szCs w:val="24"/>
        </w:rPr>
        <w:t xml:space="preserve"> 2014-2020 г.</w:t>
      </w:r>
      <w:r w:rsidRPr="00292075">
        <w:rPr>
          <w:rFonts w:ascii="Times New Roman" w:hAnsi="Times New Roman" w:cs="Times New Roman"/>
          <w:sz w:val="24"/>
          <w:szCs w:val="24"/>
        </w:rPr>
        <w:t xml:space="preserve"> не по-малко от 3 години към момента на подаване на заявлението за участие в КК;</w:t>
      </w:r>
    </w:p>
    <w:p w:rsidR="005B69BE" w:rsidRDefault="005B69BE" w:rsidP="001F6CBF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9BE" w:rsidRDefault="005B69BE" w:rsidP="001F6CB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Pr="005B69BE">
        <w:rPr>
          <w:rFonts w:ascii="Times New Roman" w:hAnsi="Times New Roman" w:cs="Times New Roman"/>
          <w:sz w:val="24"/>
          <w:szCs w:val="24"/>
        </w:rPr>
        <w:t xml:space="preserve">имат опит в разработване/изпълнение/ мониторинг/оценка на стратегии/програми или политики в сферата на ПРСР или други програми, </w:t>
      </w:r>
      <w:proofErr w:type="spellStart"/>
      <w:r w:rsidRPr="005B69BE">
        <w:rPr>
          <w:rFonts w:ascii="Times New Roman" w:hAnsi="Times New Roman" w:cs="Times New Roman"/>
          <w:sz w:val="24"/>
          <w:szCs w:val="24"/>
        </w:rPr>
        <w:t>съ</w:t>
      </w:r>
      <w:proofErr w:type="spellEnd"/>
      <w:r w:rsidRPr="005B69B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5B69BE">
        <w:rPr>
          <w:rFonts w:ascii="Times New Roman" w:hAnsi="Times New Roman" w:cs="Times New Roman"/>
          <w:sz w:val="24"/>
          <w:szCs w:val="24"/>
        </w:rPr>
        <w:t>финансирани със средства от ЕС</w:t>
      </w:r>
      <w:r w:rsidR="006F03B5">
        <w:rPr>
          <w:rFonts w:ascii="Times New Roman" w:hAnsi="Times New Roman" w:cs="Times New Roman"/>
          <w:sz w:val="24"/>
          <w:szCs w:val="24"/>
        </w:rPr>
        <w:t>;</w:t>
      </w:r>
    </w:p>
    <w:p w:rsidR="006F03B5" w:rsidRDefault="006F03B5" w:rsidP="006F03B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3B5" w:rsidRDefault="006F03B5" w:rsidP="001F6CB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са членове на НСМ </w:t>
      </w:r>
      <w:r w:rsidR="00131369">
        <w:rPr>
          <w:rFonts w:ascii="Times New Roman" w:hAnsi="Times New Roman" w:cs="Times New Roman"/>
          <w:sz w:val="24"/>
          <w:szCs w:val="24"/>
        </w:rPr>
        <w:t xml:space="preserve">за периода 2014-2020 г. </w:t>
      </w:r>
    </w:p>
    <w:p w:rsidR="006F1102" w:rsidRDefault="006F1102" w:rsidP="00654B5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1102" w:rsidRDefault="006F1102" w:rsidP="00654B5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1102" w:rsidRDefault="006F1102" w:rsidP="00654B5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700F" w:rsidRDefault="00E3700F" w:rsidP="00654B5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" w:name="_GoBack"/>
      <w:bookmarkEnd w:id="1"/>
      <w:r w:rsidRPr="00A71A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Първи етап: публикуване на покана</w:t>
      </w:r>
    </w:p>
    <w:p w:rsidR="00595845" w:rsidRPr="00FA67AD" w:rsidRDefault="00E43F48" w:rsidP="003654A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Чл.</w:t>
      </w:r>
      <w:r w:rsidR="00D110C7">
        <w:rPr>
          <w:rFonts w:ascii="Times New Roman" w:hAnsi="Times New Roman" w:cs="Times New Roman"/>
          <w:sz w:val="24"/>
          <w:szCs w:val="24"/>
        </w:rPr>
        <w:t xml:space="preserve"> </w:t>
      </w:r>
      <w:r w:rsidR="00B57B7E">
        <w:rPr>
          <w:rFonts w:ascii="Times New Roman" w:hAnsi="Times New Roman" w:cs="Times New Roman"/>
          <w:sz w:val="24"/>
          <w:szCs w:val="24"/>
        </w:rPr>
        <w:t>5</w:t>
      </w:r>
      <w:r w:rsidR="00595845" w:rsidRPr="00595845">
        <w:rPr>
          <w:rFonts w:ascii="Times New Roman" w:hAnsi="Times New Roman" w:cs="Times New Roman"/>
          <w:sz w:val="24"/>
          <w:szCs w:val="24"/>
        </w:rPr>
        <w:t xml:space="preserve">. </w:t>
      </w:r>
      <w:r w:rsidR="00595845">
        <w:rPr>
          <w:rFonts w:ascii="Times New Roman" w:hAnsi="Times New Roman" w:cs="Times New Roman"/>
          <w:sz w:val="24"/>
          <w:szCs w:val="24"/>
        </w:rPr>
        <w:t>Покана за участие в Координационния Комитет се публикува на Единния информационен портал</w:t>
      </w:r>
      <w:r w:rsidR="00595845">
        <w:rPr>
          <w:rFonts w:ascii="Times New Roman" w:hAnsi="Times New Roman" w:cs="Times New Roman"/>
          <w:sz w:val="24"/>
          <w:szCs w:val="24"/>
          <w:lang w:val="en-US"/>
        </w:rPr>
        <w:t xml:space="preserve"> www.eufunds.bg</w:t>
      </w:r>
      <w:r w:rsidR="00595845">
        <w:rPr>
          <w:rFonts w:ascii="Times New Roman" w:hAnsi="Times New Roman" w:cs="Times New Roman"/>
          <w:sz w:val="24"/>
          <w:szCs w:val="24"/>
        </w:rPr>
        <w:t xml:space="preserve">, електронната страница на МЗХГ </w:t>
      </w:r>
      <w:hyperlink r:id="rId12" w:history="1">
        <w:r w:rsidR="00595845" w:rsidRPr="00161055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www.mzh.government.bg</w:t>
        </w:r>
      </w:hyperlink>
      <w:r w:rsidR="004B4665">
        <w:rPr>
          <w:rFonts w:ascii="Times New Roman" w:hAnsi="Times New Roman" w:cs="Times New Roman"/>
          <w:sz w:val="24"/>
          <w:szCs w:val="24"/>
        </w:rPr>
        <w:t>,</w:t>
      </w:r>
      <w:r w:rsidR="00595845">
        <w:rPr>
          <w:rFonts w:ascii="Times New Roman" w:hAnsi="Times New Roman" w:cs="Times New Roman"/>
          <w:sz w:val="24"/>
          <w:szCs w:val="24"/>
        </w:rPr>
        <w:t xml:space="preserve"> страницата на НСМ </w:t>
      </w:r>
      <w:hyperlink r:id="rId13" w:history="1">
        <w:r w:rsidR="006D54E9" w:rsidRPr="004A501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www.ruralnet.bg</w:t>
        </w:r>
      </w:hyperlink>
      <w:r w:rsidR="006D54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D54E9">
        <w:rPr>
          <w:rFonts w:ascii="Times New Roman" w:hAnsi="Times New Roman" w:cs="Times New Roman"/>
          <w:sz w:val="24"/>
          <w:szCs w:val="24"/>
        </w:rPr>
        <w:t>фейсбук</w:t>
      </w:r>
      <w:proofErr w:type="spellEnd"/>
      <w:r w:rsidR="006D54E9">
        <w:rPr>
          <w:rFonts w:ascii="Times New Roman" w:hAnsi="Times New Roman" w:cs="Times New Roman"/>
          <w:sz w:val="24"/>
          <w:szCs w:val="24"/>
        </w:rPr>
        <w:t xml:space="preserve"> страницата на НСМ</w:t>
      </w:r>
      <w:r w:rsidR="00FA67AD">
        <w:rPr>
          <w:rFonts w:ascii="Times New Roman" w:hAnsi="Times New Roman" w:cs="Times New Roman"/>
          <w:sz w:val="24"/>
          <w:szCs w:val="24"/>
        </w:rPr>
        <w:t>.</w:t>
      </w:r>
    </w:p>
    <w:p w:rsidR="000F55B9" w:rsidRDefault="00E43F48" w:rsidP="003654A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Чл.</w:t>
      </w:r>
      <w:r w:rsidR="00777629">
        <w:rPr>
          <w:rFonts w:ascii="Times New Roman" w:hAnsi="Times New Roman" w:cs="Times New Roman"/>
          <w:sz w:val="24"/>
          <w:szCs w:val="24"/>
        </w:rPr>
        <w:t xml:space="preserve"> </w:t>
      </w:r>
      <w:r w:rsidR="00B57B7E">
        <w:rPr>
          <w:rFonts w:ascii="Times New Roman" w:hAnsi="Times New Roman" w:cs="Times New Roman"/>
          <w:sz w:val="24"/>
          <w:szCs w:val="24"/>
        </w:rPr>
        <w:t>6</w:t>
      </w:r>
      <w:r w:rsidR="000F55B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F55B9">
        <w:rPr>
          <w:rFonts w:ascii="Times New Roman" w:hAnsi="Times New Roman" w:cs="Times New Roman"/>
          <w:sz w:val="24"/>
          <w:szCs w:val="24"/>
        </w:rPr>
        <w:t xml:space="preserve">В </w:t>
      </w:r>
      <w:r w:rsidR="00FA67AD">
        <w:rPr>
          <w:rFonts w:ascii="Times New Roman" w:hAnsi="Times New Roman" w:cs="Times New Roman"/>
          <w:sz w:val="24"/>
          <w:szCs w:val="24"/>
        </w:rPr>
        <w:t xml:space="preserve">срок от </w:t>
      </w:r>
      <w:r w:rsidR="000F55B9">
        <w:rPr>
          <w:rFonts w:ascii="Times New Roman" w:hAnsi="Times New Roman" w:cs="Times New Roman"/>
          <w:sz w:val="24"/>
          <w:szCs w:val="24"/>
        </w:rPr>
        <w:t>10</w:t>
      </w:r>
      <w:r w:rsidR="00FA67AD">
        <w:rPr>
          <w:rFonts w:ascii="Times New Roman" w:hAnsi="Times New Roman" w:cs="Times New Roman"/>
          <w:sz w:val="24"/>
          <w:szCs w:val="24"/>
        </w:rPr>
        <w:t xml:space="preserve"> дни от датата на публикуване на поканата всяко заи</w:t>
      </w:r>
      <w:r w:rsidR="008E6986">
        <w:rPr>
          <w:rFonts w:ascii="Times New Roman" w:hAnsi="Times New Roman" w:cs="Times New Roman"/>
          <w:sz w:val="24"/>
          <w:szCs w:val="24"/>
        </w:rPr>
        <w:t xml:space="preserve">нтересовано лице по смисъла на </w:t>
      </w:r>
      <w:r w:rsidR="000F6FD2">
        <w:rPr>
          <w:rFonts w:ascii="Times New Roman" w:hAnsi="Times New Roman" w:cs="Times New Roman"/>
          <w:sz w:val="24"/>
          <w:szCs w:val="24"/>
        </w:rPr>
        <w:t>ч</w:t>
      </w:r>
      <w:r w:rsidR="008E6986">
        <w:rPr>
          <w:rFonts w:ascii="Times New Roman" w:hAnsi="Times New Roman" w:cs="Times New Roman"/>
          <w:sz w:val="24"/>
          <w:szCs w:val="24"/>
        </w:rPr>
        <w:t>л</w:t>
      </w:r>
      <w:r w:rsidR="00FA67AD">
        <w:rPr>
          <w:rFonts w:ascii="Times New Roman" w:hAnsi="Times New Roman" w:cs="Times New Roman"/>
          <w:sz w:val="24"/>
          <w:szCs w:val="24"/>
        </w:rPr>
        <w:t>. 1 подава писмено заявление за участие</w:t>
      </w:r>
      <w:r w:rsidR="000F55B9">
        <w:rPr>
          <w:rFonts w:ascii="Times New Roman" w:hAnsi="Times New Roman" w:cs="Times New Roman"/>
          <w:sz w:val="24"/>
          <w:szCs w:val="24"/>
        </w:rPr>
        <w:t xml:space="preserve"> </w:t>
      </w:r>
      <w:r w:rsidR="005241B1">
        <w:rPr>
          <w:rFonts w:ascii="Times New Roman" w:hAnsi="Times New Roman" w:cs="Times New Roman"/>
          <w:sz w:val="24"/>
          <w:szCs w:val="24"/>
        </w:rPr>
        <w:t xml:space="preserve">по образец </w:t>
      </w:r>
      <w:r w:rsidR="00FA67AD">
        <w:rPr>
          <w:rFonts w:ascii="Times New Roman" w:hAnsi="Times New Roman" w:cs="Times New Roman"/>
          <w:sz w:val="24"/>
          <w:szCs w:val="24"/>
        </w:rPr>
        <w:t>до директора на дирекция „Развитие за селските райони“ в МЗХГ</w:t>
      </w:r>
      <w:r w:rsidR="00B91DCD">
        <w:rPr>
          <w:rFonts w:ascii="Times New Roman" w:hAnsi="Times New Roman" w:cs="Times New Roman"/>
          <w:sz w:val="24"/>
          <w:szCs w:val="24"/>
        </w:rPr>
        <w:t xml:space="preserve"> или на електронната поща </w:t>
      </w:r>
      <w:r w:rsidR="00AB72F1">
        <w:rPr>
          <w:rFonts w:ascii="Times New Roman" w:hAnsi="Times New Roman" w:cs="Times New Roman"/>
          <w:sz w:val="24"/>
          <w:szCs w:val="24"/>
          <w:lang w:val="en-US"/>
        </w:rPr>
        <w:t>rdd@mzh.government.bg</w:t>
      </w:r>
      <w:r w:rsidR="00FA67AD">
        <w:rPr>
          <w:rFonts w:ascii="Times New Roman" w:hAnsi="Times New Roman" w:cs="Times New Roman"/>
          <w:sz w:val="24"/>
          <w:szCs w:val="24"/>
        </w:rPr>
        <w:t>.</w:t>
      </w:r>
    </w:p>
    <w:p w:rsidR="005241B1" w:rsidRDefault="00B57B7E" w:rsidP="003654A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Чл. 7</w:t>
      </w:r>
      <w:r w:rsidR="005241B1">
        <w:rPr>
          <w:rFonts w:ascii="Times New Roman" w:hAnsi="Times New Roman" w:cs="Times New Roman"/>
          <w:sz w:val="24"/>
          <w:szCs w:val="24"/>
        </w:rPr>
        <w:t>. Писменото заявление се представя по образец, изготвен от Дирекция „Развитие на селските райони“ и одобрен</w:t>
      </w:r>
      <w:r w:rsidR="00C938F9">
        <w:rPr>
          <w:rFonts w:ascii="Times New Roman" w:hAnsi="Times New Roman" w:cs="Times New Roman"/>
          <w:sz w:val="24"/>
          <w:szCs w:val="24"/>
        </w:rPr>
        <w:t xml:space="preserve"> от Ръководителя на УО на ПРСР.</w:t>
      </w:r>
    </w:p>
    <w:p w:rsidR="00F209BB" w:rsidRDefault="00B57B7E" w:rsidP="003654A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Чл. 8</w:t>
      </w:r>
      <w:r w:rsidR="00F209BB">
        <w:rPr>
          <w:rFonts w:ascii="Times New Roman" w:hAnsi="Times New Roman" w:cs="Times New Roman"/>
          <w:sz w:val="24"/>
          <w:szCs w:val="24"/>
        </w:rPr>
        <w:t>. Към заявлението се прилагат:</w:t>
      </w:r>
    </w:p>
    <w:p w:rsidR="00F209BB" w:rsidRDefault="00B57B7E" w:rsidP="003654A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</w:t>
      </w:r>
      <w:r w:rsidR="00F209BB">
        <w:rPr>
          <w:rFonts w:ascii="Times New Roman" w:hAnsi="Times New Roman" w:cs="Times New Roman"/>
          <w:sz w:val="24"/>
          <w:szCs w:val="24"/>
        </w:rPr>
        <w:t>.1. Удостоверение за актуално състояние;</w:t>
      </w:r>
    </w:p>
    <w:p w:rsidR="00B57B7E" w:rsidRDefault="00B57B7E" w:rsidP="003654A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8.2. Копие от Устава на кандидатстващата организация;</w:t>
      </w:r>
    </w:p>
    <w:p w:rsidR="00F209BB" w:rsidRDefault="00B57B7E" w:rsidP="003654A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8.3</w:t>
      </w:r>
      <w:r w:rsidR="00F209BB">
        <w:rPr>
          <w:rFonts w:ascii="Times New Roman" w:hAnsi="Times New Roman" w:cs="Times New Roman"/>
          <w:sz w:val="24"/>
          <w:szCs w:val="24"/>
        </w:rPr>
        <w:t>. Списък и описание на изпълняваните проекти, програми и/или дейности съгласно чл. 2</w:t>
      </w:r>
      <w:r w:rsidR="00E7357F">
        <w:rPr>
          <w:rFonts w:ascii="Times New Roman" w:hAnsi="Times New Roman" w:cs="Times New Roman"/>
          <w:sz w:val="24"/>
          <w:szCs w:val="24"/>
        </w:rPr>
        <w:t xml:space="preserve">, т. </w:t>
      </w:r>
      <w:r w:rsidR="004C1DCC">
        <w:rPr>
          <w:rFonts w:ascii="Times New Roman" w:hAnsi="Times New Roman" w:cs="Times New Roman"/>
          <w:sz w:val="24"/>
          <w:szCs w:val="24"/>
        </w:rPr>
        <w:t>1</w:t>
      </w:r>
      <w:r w:rsidR="00486B71">
        <w:rPr>
          <w:rFonts w:ascii="Times New Roman" w:hAnsi="Times New Roman" w:cs="Times New Roman"/>
          <w:sz w:val="24"/>
          <w:szCs w:val="24"/>
        </w:rPr>
        <w:t xml:space="preserve">, </w:t>
      </w:r>
      <w:r w:rsidR="004C1DCC">
        <w:rPr>
          <w:rFonts w:ascii="Times New Roman" w:hAnsi="Times New Roman" w:cs="Times New Roman"/>
          <w:sz w:val="24"/>
          <w:szCs w:val="24"/>
        </w:rPr>
        <w:t>2</w:t>
      </w:r>
      <w:r w:rsidR="00486B71">
        <w:rPr>
          <w:rFonts w:ascii="Times New Roman" w:hAnsi="Times New Roman" w:cs="Times New Roman"/>
          <w:sz w:val="24"/>
          <w:szCs w:val="24"/>
        </w:rPr>
        <w:t xml:space="preserve"> и</w:t>
      </w:r>
      <w:r w:rsidR="00E7357F">
        <w:rPr>
          <w:rFonts w:ascii="Times New Roman" w:hAnsi="Times New Roman" w:cs="Times New Roman"/>
          <w:sz w:val="24"/>
          <w:szCs w:val="24"/>
        </w:rPr>
        <w:t xml:space="preserve"> </w:t>
      </w:r>
      <w:r w:rsidR="004C1DCC">
        <w:rPr>
          <w:rFonts w:ascii="Times New Roman" w:hAnsi="Times New Roman" w:cs="Times New Roman"/>
          <w:sz w:val="24"/>
          <w:szCs w:val="24"/>
        </w:rPr>
        <w:t>3;</w:t>
      </w:r>
      <w:r w:rsidR="002335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431" w:rsidRPr="00BD6431" w:rsidRDefault="00B57B7E" w:rsidP="00BD64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8.4</w:t>
      </w:r>
      <w:r w:rsidR="00BD6431">
        <w:rPr>
          <w:rFonts w:ascii="Times New Roman" w:hAnsi="Times New Roman" w:cs="Times New Roman"/>
          <w:sz w:val="24"/>
          <w:szCs w:val="24"/>
        </w:rPr>
        <w:t xml:space="preserve">. Документи, доказващи изпълнението на критериите по </w:t>
      </w:r>
      <w:r w:rsidR="004A16AC">
        <w:rPr>
          <w:rFonts w:ascii="Times New Roman" w:hAnsi="Times New Roman" w:cs="Times New Roman"/>
          <w:sz w:val="24"/>
          <w:szCs w:val="24"/>
        </w:rPr>
        <w:t>чл. 4</w:t>
      </w:r>
      <w:r w:rsidR="00BD6431" w:rsidRPr="00BD6431">
        <w:rPr>
          <w:rFonts w:ascii="Times New Roman" w:hAnsi="Times New Roman" w:cs="Times New Roman"/>
          <w:sz w:val="24"/>
          <w:szCs w:val="24"/>
        </w:rPr>
        <w:t xml:space="preserve">, т. </w:t>
      </w:r>
      <w:r w:rsidR="004C1DCC">
        <w:rPr>
          <w:rFonts w:ascii="Times New Roman" w:hAnsi="Times New Roman" w:cs="Times New Roman"/>
          <w:sz w:val="24"/>
          <w:szCs w:val="24"/>
        </w:rPr>
        <w:t>1</w:t>
      </w:r>
      <w:r w:rsidR="00031071">
        <w:rPr>
          <w:rFonts w:ascii="Times New Roman" w:hAnsi="Times New Roman" w:cs="Times New Roman"/>
          <w:sz w:val="24"/>
          <w:szCs w:val="24"/>
        </w:rPr>
        <w:t xml:space="preserve">, </w:t>
      </w:r>
      <w:r w:rsidR="004C1DCC">
        <w:rPr>
          <w:rFonts w:ascii="Times New Roman" w:hAnsi="Times New Roman" w:cs="Times New Roman"/>
          <w:sz w:val="24"/>
          <w:szCs w:val="24"/>
        </w:rPr>
        <w:t>2</w:t>
      </w:r>
      <w:r w:rsidR="00031071">
        <w:rPr>
          <w:rFonts w:ascii="Times New Roman" w:hAnsi="Times New Roman" w:cs="Times New Roman"/>
          <w:sz w:val="24"/>
          <w:szCs w:val="24"/>
        </w:rPr>
        <w:t xml:space="preserve"> и</w:t>
      </w:r>
      <w:r w:rsidR="00BD6431" w:rsidRPr="00BD6431">
        <w:rPr>
          <w:rFonts w:ascii="Times New Roman" w:hAnsi="Times New Roman" w:cs="Times New Roman"/>
          <w:sz w:val="24"/>
          <w:szCs w:val="24"/>
        </w:rPr>
        <w:t xml:space="preserve"> </w:t>
      </w:r>
      <w:r w:rsidR="004C1DCC">
        <w:rPr>
          <w:rFonts w:ascii="Times New Roman" w:hAnsi="Times New Roman" w:cs="Times New Roman"/>
          <w:sz w:val="24"/>
          <w:szCs w:val="24"/>
        </w:rPr>
        <w:t>3</w:t>
      </w:r>
      <w:r w:rsidR="00BD6431" w:rsidRPr="00BD6431">
        <w:rPr>
          <w:rFonts w:ascii="Times New Roman" w:hAnsi="Times New Roman" w:cs="Times New Roman"/>
          <w:sz w:val="24"/>
          <w:szCs w:val="24"/>
        </w:rPr>
        <w:t>;</w:t>
      </w:r>
    </w:p>
    <w:p w:rsidR="003E0D91" w:rsidRDefault="00A31A33" w:rsidP="00C938F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Чл. 9</w:t>
      </w:r>
      <w:r w:rsidR="00AE3D22">
        <w:rPr>
          <w:rFonts w:ascii="Times New Roman" w:hAnsi="Times New Roman" w:cs="Times New Roman"/>
          <w:sz w:val="24"/>
          <w:szCs w:val="24"/>
        </w:rPr>
        <w:t xml:space="preserve">. Лицата по </w:t>
      </w:r>
      <w:r w:rsidR="000D1166">
        <w:rPr>
          <w:rFonts w:ascii="Times New Roman" w:hAnsi="Times New Roman" w:cs="Times New Roman"/>
          <w:sz w:val="24"/>
          <w:szCs w:val="24"/>
        </w:rPr>
        <w:t xml:space="preserve">чл. 4 </w:t>
      </w:r>
      <w:r w:rsidR="00AE3D22">
        <w:rPr>
          <w:rFonts w:ascii="Times New Roman" w:hAnsi="Times New Roman" w:cs="Times New Roman"/>
          <w:sz w:val="24"/>
          <w:szCs w:val="24"/>
        </w:rPr>
        <w:t>не може да подават повече от едно заявление за участие.</w:t>
      </w:r>
    </w:p>
    <w:p w:rsidR="00C938F9" w:rsidRPr="00C938F9" w:rsidRDefault="00C938F9" w:rsidP="00C938F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00F" w:rsidRDefault="00E3700F" w:rsidP="00D059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1A59">
        <w:rPr>
          <w:rFonts w:ascii="Times New Roman" w:hAnsi="Times New Roman" w:cs="Times New Roman"/>
          <w:b/>
          <w:sz w:val="24"/>
          <w:szCs w:val="24"/>
          <w:u w:val="single"/>
        </w:rPr>
        <w:t>Втори етап: подбор на състав</w:t>
      </w:r>
    </w:p>
    <w:p w:rsidR="003E0D91" w:rsidRDefault="00A31A33" w:rsidP="00B91D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Чл. 10</w:t>
      </w:r>
      <w:r w:rsidR="00C938F9">
        <w:rPr>
          <w:rFonts w:ascii="Times New Roman" w:hAnsi="Times New Roman" w:cs="Times New Roman"/>
          <w:sz w:val="24"/>
          <w:szCs w:val="24"/>
        </w:rPr>
        <w:t xml:space="preserve">. </w:t>
      </w:r>
      <w:r w:rsidR="003E0D91">
        <w:rPr>
          <w:rFonts w:ascii="Times New Roman" w:hAnsi="Times New Roman" w:cs="Times New Roman"/>
          <w:sz w:val="24"/>
          <w:szCs w:val="24"/>
        </w:rPr>
        <w:t xml:space="preserve">Подбора на заявления за участие </w:t>
      </w:r>
      <w:r w:rsidR="00095355">
        <w:rPr>
          <w:rFonts w:ascii="Times New Roman" w:hAnsi="Times New Roman" w:cs="Times New Roman"/>
          <w:sz w:val="24"/>
          <w:szCs w:val="24"/>
        </w:rPr>
        <w:t>се извършва</w:t>
      </w:r>
      <w:r w:rsidR="003E0D91">
        <w:rPr>
          <w:rFonts w:ascii="Times New Roman" w:hAnsi="Times New Roman" w:cs="Times New Roman"/>
          <w:sz w:val="24"/>
          <w:szCs w:val="24"/>
        </w:rPr>
        <w:t xml:space="preserve"> от експертна </w:t>
      </w:r>
      <w:r w:rsidR="009F16C8">
        <w:rPr>
          <w:rFonts w:ascii="Times New Roman" w:hAnsi="Times New Roman" w:cs="Times New Roman"/>
          <w:sz w:val="24"/>
          <w:szCs w:val="24"/>
        </w:rPr>
        <w:t>комисия</w:t>
      </w:r>
      <w:r w:rsidR="003E0D91">
        <w:rPr>
          <w:rFonts w:ascii="Times New Roman" w:hAnsi="Times New Roman" w:cs="Times New Roman"/>
          <w:sz w:val="24"/>
          <w:szCs w:val="24"/>
        </w:rPr>
        <w:t xml:space="preserve"> в състав на представители на дирекция „Развитие на селските райони“</w:t>
      </w:r>
      <w:r w:rsidR="009B30FF">
        <w:rPr>
          <w:rFonts w:ascii="Times New Roman" w:hAnsi="Times New Roman" w:cs="Times New Roman"/>
          <w:sz w:val="24"/>
          <w:szCs w:val="24"/>
        </w:rPr>
        <w:t xml:space="preserve">, назначена със заповед на </w:t>
      </w:r>
      <w:r w:rsidR="000537D1">
        <w:rPr>
          <w:rFonts w:ascii="Times New Roman" w:hAnsi="Times New Roman" w:cs="Times New Roman"/>
          <w:sz w:val="24"/>
          <w:szCs w:val="24"/>
        </w:rPr>
        <w:t>Министъра на земеделието, храните и горите</w:t>
      </w:r>
      <w:r w:rsidR="00AF2B81">
        <w:rPr>
          <w:rFonts w:ascii="Times New Roman" w:hAnsi="Times New Roman" w:cs="Times New Roman"/>
          <w:sz w:val="24"/>
          <w:szCs w:val="24"/>
        </w:rPr>
        <w:t>;</w:t>
      </w:r>
    </w:p>
    <w:p w:rsidR="00C53702" w:rsidRDefault="00A31A33" w:rsidP="00B91D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Чл. 11</w:t>
      </w:r>
      <w:r w:rsidR="003E0D91">
        <w:rPr>
          <w:rFonts w:ascii="Times New Roman" w:hAnsi="Times New Roman" w:cs="Times New Roman"/>
          <w:sz w:val="24"/>
          <w:szCs w:val="24"/>
        </w:rPr>
        <w:t xml:space="preserve">. </w:t>
      </w:r>
      <w:r w:rsidR="00AF2B81">
        <w:rPr>
          <w:rFonts w:ascii="Times New Roman" w:hAnsi="Times New Roman" w:cs="Times New Roman"/>
          <w:sz w:val="24"/>
          <w:szCs w:val="24"/>
        </w:rPr>
        <w:t xml:space="preserve">Членовете на </w:t>
      </w:r>
      <w:r w:rsidR="008B1EDE" w:rsidRPr="008B1EDE">
        <w:rPr>
          <w:rFonts w:ascii="Times New Roman" w:hAnsi="Times New Roman" w:cs="Times New Roman"/>
          <w:sz w:val="24"/>
          <w:szCs w:val="24"/>
        </w:rPr>
        <w:t>Координационния Комитет</w:t>
      </w:r>
      <w:r w:rsidR="00AF2B81">
        <w:rPr>
          <w:rFonts w:ascii="Times New Roman" w:hAnsi="Times New Roman" w:cs="Times New Roman"/>
          <w:sz w:val="24"/>
          <w:szCs w:val="24"/>
        </w:rPr>
        <w:t xml:space="preserve"> се избират за мандат от 2 години; </w:t>
      </w:r>
    </w:p>
    <w:p w:rsidR="00AF2B81" w:rsidRDefault="00A31A33" w:rsidP="00B91D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Чл. 12</w:t>
      </w:r>
      <w:r w:rsidR="00AF2B81">
        <w:rPr>
          <w:rFonts w:ascii="Times New Roman" w:hAnsi="Times New Roman" w:cs="Times New Roman"/>
          <w:sz w:val="24"/>
          <w:szCs w:val="24"/>
        </w:rPr>
        <w:t xml:space="preserve">. В случай на повече от една кандидатура на представители от една и съща </w:t>
      </w:r>
      <w:r w:rsidR="008E35A9">
        <w:rPr>
          <w:rFonts w:ascii="Times New Roman" w:hAnsi="Times New Roman" w:cs="Times New Roman"/>
          <w:sz w:val="24"/>
          <w:szCs w:val="24"/>
        </w:rPr>
        <w:t xml:space="preserve">приоритетна област/ </w:t>
      </w:r>
      <w:r w:rsidR="00AF2B81">
        <w:rPr>
          <w:rFonts w:ascii="Times New Roman" w:hAnsi="Times New Roman" w:cs="Times New Roman"/>
          <w:sz w:val="24"/>
          <w:szCs w:val="24"/>
        </w:rPr>
        <w:t xml:space="preserve">сфера, </w:t>
      </w:r>
      <w:r w:rsidR="00D31888">
        <w:rPr>
          <w:rFonts w:ascii="Times New Roman" w:hAnsi="Times New Roman" w:cs="Times New Roman"/>
          <w:sz w:val="24"/>
          <w:szCs w:val="24"/>
        </w:rPr>
        <w:t>се излъчва само</w:t>
      </w:r>
      <w:r w:rsidR="00AF2B81">
        <w:rPr>
          <w:rFonts w:ascii="Times New Roman" w:hAnsi="Times New Roman" w:cs="Times New Roman"/>
          <w:sz w:val="24"/>
          <w:szCs w:val="24"/>
        </w:rPr>
        <w:t xml:space="preserve"> един представител</w:t>
      </w:r>
      <w:r w:rsidR="00D31888">
        <w:rPr>
          <w:rFonts w:ascii="Times New Roman" w:hAnsi="Times New Roman" w:cs="Times New Roman"/>
          <w:sz w:val="24"/>
          <w:szCs w:val="24"/>
        </w:rPr>
        <w:t xml:space="preserve"> в определената сфера на действие, който </w:t>
      </w:r>
      <w:r w:rsidR="00475BF3">
        <w:rPr>
          <w:rFonts w:ascii="Times New Roman" w:hAnsi="Times New Roman" w:cs="Times New Roman"/>
          <w:sz w:val="24"/>
          <w:szCs w:val="24"/>
        </w:rPr>
        <w:t>се заменя</w:t>
      </w:r>
      <w:r w:rsidR="00D31888">
        <w:rPr>
          <w:rFonts w:ascii="Times New Roman" w:hAnsi="Times New Roman" w:cs="Times New Roman"/>
          <w:sz w:val="24"/>
          <w:szCs w:val="24"/>
        </w:rPr>
        <w:t xml:space="preserve"> </w:t>
      </w:r>
      <w:r w:rsidR="00AF2B81">
        <w:rPr>
          <w:rFonts w:ascii="Times New Roman" w:hAnsi="Times New Roman" w:cs="Times New Roman"/>
          <w:sz w:val="24"/>
          <w:szCs w:val="24"/>
        </w:rPr>
        <w:t>на ротационен принцип</w:t>
      </w:r>
      <w:r w:rsidR="00D31888">
        <w:rPr>
          <w:rFonts w:ascii="Times New Roman" w:hAnsi="Times New Roman" w:cs="Times New Roman"/>
          <w:sz w:val="24"/>
          <w:szCs w:val="24"/>
        </w:rPr>
        <w:t xml:space="preserve"> със следващия </w:t>
      </w:r>
      <w:r w:rsidR="00951950">
        <w:rPr>
          <w:rFonts w:ascii="Times New Roman" w:hAnsi="Times New Roman" w:cs="Times New Roman"/>
          <w:sz w:val="24"/>
          <w:szCs w:val="24"/>
        </w:rPr>
        <w:t xml:space="preserve">по ред </w:t>
      </w:r>
      <w:r w:rsidR="00D31888">
        <w:rPr>
          <w:rFonts w:ascii="Times New Roman" w:hAnsi="Times New Roman" w:cs="Times New Roman"/>
          <w:sz w:val="24"/>
          <w:szCs w:val="24"/>
        </w:rPr>
        <w:t>подал</w:t>
      </w:r>
      <w:r w:rsidR="00AF2B81">
        <w:rPr>
          <w:rFonts w:ascii="Times New Roman" w:hAnsi="Times New Roman" w:cs="Times New Roman"/>
          <w:sz w:val="24"/>
          <w:szCs w:val="24"/>
        </w:rPr>
        <w:t>;</w:t>
      </w:r>
    </w:p>
    <w:p w:rsidR="00A66FFB" w:rsidRDefault="00A66FFB" w:rsidP="00B91DC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Чл. 13. В случай на незапълнена квота на една или повече приоритетни области, се обявява нова покана за участие </w:t>
      </w:r>
      <w:r w:rsidR="00591B58">
        <w:rPr>
          <w:rFonts w:ascii="Times New Roman" w:hAnsi="Times New Roman" w:cs="Times New Roman"/>
          <w:sz w:val="24"/>
          <w:szCs w:val="24"/>
        </w:rPr>
        <w:t xml:space="preserve">на представител/и  </w:t>
      </w:r>
      <w:r>
        <w:rPr>
          <w:rFonts w:ascii="Times New Roman" w:hAnsi="Times New Roman" w:cs="Times New Roman"/>
          <w:sz w:val="24"/>
          <w:szCs w:val="24"/>
        </w:rPr>
        <w:t>за липсващата/</w:t>
      </w:r>
      <w:proofErr w:type="spellStart"/>
      <w:r>
        <w:rPr>
          <w:rFonts w:ascii="Times New Roman" w:hAnsi="Times New Roman" w:cs="Times New Roman"/>
          <w:sz w:val="24"/>
          <w:szCs w:val="24"/>
        </w:rPr>
        <w:t>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приоритетни области.</w:t>
      </w:r>
    </w:p>
    <w:sectPr w:rsidR="00A66FFB" w:rsidSect="00497617">
      <w:footerReference w:type="default" r:id="rId14"/>
      <w:pgSz w:w="11906" w:h="16838"/>
      <w:pgMar w:top="993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03C" w:rsidRDefault="0052303C" w:rsidP="002C4C7E">
      <w:pPr>
        <w:spacing w:after="0" w:line="240" w:lineRule="auto"/>
      </w:pPr>
      <w:r>
        <w:separator/>
      </w:r>
    </w:p>
  </w:endnote>
  <w:endnote w:type="continuationSeparator" w:id="0">
    <w:p w:rsidR="0052303C" w:rsidRDefault="0052303C" w:rsidP="002C4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56411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4C7E" w:rsidRDefault="002C4C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11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4C7E" w:rsidRDefault="002C4C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03C" w:rsidRDefault="0052303C" w:rsidP="002C4C7E">
      <w:pPr>
        <w:spacing w:after="0" w:line="240" w:lineRule="auto"/>
      </w:pPr>
      <w:r>
        <w:separator/>
      </w:r>
    </w:p>
  </w:footnote>
  <w:footnote w:type="continuationSeparator" w:id="0">
    <w:p w:rsidR="0052303C" w:rsidRDefault="0052303C" w:rsidP="002C4C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622FB"/>
    <w:multiLevelType w:val="hybridMultilevel"/>
    <w:tmpl w:val="61B4A76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8F672F4"/>
    <w:multiLevelType w:val="hybridMultilevel"/>
    <w:tmpl w:val="14B8404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10F90"/>
    <w:multiLevelType w:val="hybridMultilevel"/>
    <w:tmpl w:val="5DCE19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925"/>
    <w:rsid w:val="00031071"/>
    <w:rsid w:val="000513FF"/>
    <w:rsid w:val="000537D1"/>
    <w:rsid w:val="0006096C"/>
    <w:rsid w:val="00067EBF"/>
    <w:rsid w:val="00084E0B"/>
    <w:rsid w:val="00093298"/>
    <w:rsid w:val="00095355"/>
    <w:rsid w:val="000D1166"/>
    <w:rsid w:val="000F14DE"/>
    <w:rsid w:val="000F55B9"/>
    <w:rsid w:val="000F6FD2"/>
    <w:rsid w:val="00127CB1"/>
    <w:rsid w:val="00131369"/>
    <w:rsid w:val="001A056D"/>
    <w:rsid w:val="001A06D2"/>
    <w:rsid w:val="001B1F3A"/>
    <w:rsid w:val="001E62FB"/>
    <w:rsid w:val="001F6CBF"/>
    <w:rsid w:val="00225B1C"/>
    <w:rsid w:val="002335E8"/>
    <w:rsid w:val="00241F26"/>
    <w:rsid w:val="00271B67"/>
    <w:rsid w:val="00281125"/>
    <w:rsid w:val="00284DBC"/>
    <w:rsid w:val="00292075"/>
    <w:rsid w:val="00297B06"/>
    <w:rsid w:val="002B420D"/>
    <w:rsid w:val="002C4C7E"/>
    <w:rsid w:val="00312893"/>
    <w:rsid w:val="00327FBA"/>
    <w:rsid w:val="003654A5"/>
    <w:rsid w:val="003860C0"/>
    <w:rsid w:val="003C6FDD"/>
    <w:rsid w:val="003D1299"/>
    <w:rsid w:val="003E0D91"/>
    <w:rsid w:val="004025D5"/>
    <w:rsid w:val="00406C4C"/>
    <w:rsid w:val="00407E9F"/>
    <w:rsid w:val="00431472"/>
    <w:rsid w:val="004512B0"/>
    <w:rsid w:val="004603DC"/>
    <w:rsid w:val="00475BF3"/>
    <w:rsid w:val="00486B71"/>
    <w:rsid w:val="00497617"/>
    <w:rsid w:val="004A16AC"/>
    <w:rsid w:val="004B4665"/>
    <w:rsid w:val="004C1DCC"/>
    <w:rsid w:val="004C1F31"/>
    <w:rsid w:val="004C5AF2"/>
    <w:rsid w:val="0050336E"/>
    <w:rsid w:val="00505871"/>
    <w:rsid w:val="005125E6"/>
    <w:rsid w:val="0051292E"/>
    <w:rsid w:val="0052303C"/>
    <w:rsid w:val="005241B1"/>
    <w:rsid w:val="00590CEA"/>
    <w:rsid w:val="00591B58"/>
    <w:rsid w:val="00595845"/>
    <w:rsid w:val="005B69BE"/>
    <w:rsid w:val="005D1925"/>
    <w:rsid w:val="005E54EB"/>
    <w:rsid w:val="00616106"/>
    <w:rsid w:val="00623477"/>
    <w:rsid w:val="00654B51"/>
    <w:rsid w:val="00667541"/>
    <w:rsid w:val="006678A3"/>
    <w:rsid w:val="006A306D"/>
    <w:rsid w:val="006A6417"/>
    <w:rsid w:val="006D54E9"/>
    <w:rsid w:val="006E369A"/>
    <w:rsid w:val="006F03B5"/>
    <w:rsid w:val="006F1102"/>
    <w:rsid w:val="00706471"/>
    <w:rsid w:val="0071012D"/>
    <w:rsid w:val="0072146F"/>
    <w:rsid w:val="00733944"/>
    <w:rsid w:val="00757206"/>
    <w:rsid w:val="00777629"/>
    <w:rsid w:val="007F4B59"/>
    <w:rsid w:val="007F4C56"/>
    <w:rsid w:val="00814D12"/>
    <w:rsid w:val="008612E6"/>
    <w:rsid w:val="00891861"/>
    <w:rsid w:val="008B1EDE"/>
    <w:rsid w:val="008C1575"/>
    <w:rsid w:val="008E35A9"/>
    <w:rsid w:val="008E6986"/>
    <w:rsid w:val="00951950"/>
    <w:rsid w:val="00951DC9"/>
    <w:rsid w:val="009525A0"/>
    <w:rsid w:val="009A362D"/>
    <w:rsid w:val="009B30FF"/>
    <w:rsid w:val="009F16C8"/>
    <w:rsid w:val="00A113DC"/>
    <w:rsid w:val="00A26796"/>
    <w:rsid w:val="00A314FB"/>
    <w:rsid w:val="00A31A33"/>
    <w:rsid w:val="00A569B9"/>
    <w:rsid w:val="00A66FFB"/>
    <w:rsid w:val="00A71A59"/>
    <w:rsid w:val="00AB72F1"/>
    <w:rsid w:val="00AC7600"/>
    <w:rsid w:val="00AE3D22"/>
    <w:rsid w:val="00AE7C00"/>
    <w:rsid w:val="00AF2B81"/>
    <w:rsid w:val="00B20A5A"/>
    <w:rsid w:val="00B5036F"/>
    <w:rsid w:val="00B57B7E"/>
    <w:rsid w:val="00B660B7"/>
    <w:rsid w:val="00B91DCD"/>
    <w:rsid w:val="00BA216F"/>
    <w:rsid w:val="00BD5E49"/>
    <w:rsid w:val="00BD6431"/>
    <w:rsid w:val="00BE06F2"/>
    <w:rsid w:val="00C00562"/>
    <w:rsid w:val="00C066BC"/>
    <w:rsid w:val="00C17E2E"/>
    <w:rsid w:val="00C53702"/>
    <w:rsid w:val="00C938F9"/>
    <w:rsid w:val="00CA4E24"/>
    <w:rsid w:val="00CE7623"/>
    <w:rsid w:val="00D0595B"/>
    <w:rsid w:val="00D110C7"/>
    <w:rsid w:val="00D31888"/>
    <w:rsid w:val="00D713BC"/>
    <w:rsid w:val="00D87479"/>
    <w:rsid w:val="00DC1169"/>
    <w:rsid w:val="00E3700F"/>
    <w:rsid w:val="00E43F48"/>
    <w:rsid w:val="00E46AEB"/>
    <w:rsid w:val="00E53206"/>
    <w:rsid w:val="00E724C3"/>
    <w:rsid w:val="00E7357F"/>
    <w:rsid w:val="00EB674F"/>
    <w:rsid w:val="00EE2073"/>
    <w:rsid w:val="00F00D29"/>
    <w:rsid w:val="00F209BB"/>
    <w:rsid w:val="00FA67AD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70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584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4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C7E"/>
  </w:style>
  <w:style w:type="paragraph" w:styleId="Footer">
    <w:name w:val="footer"/>
    <w:basedOn w:val="Normal"/>
    <w:link w:val="FooterChar"/>
    <w:uiPriority w:val="99"/>
    <w:unhideWhenUsed/>
    <w:rsid w:val="002C4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C7E"/>
  </w:style>
  <w:style w:type="paragraph" w:styleId="BalloonText">
    <w:name w:val="Balloon Text"/>
    <w:basedOn w:val="Normal"/>
    <w:link w:val="BalloonTextChar"/>
    <w:uiPriority w:val="99"/>
    <w:semiHidden/>
    <w:unhideWhenUsed/>
    <w:rsid w:val="0043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4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70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584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4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C7E"/>
  </w:style>
  <w:style w:type="paragraph" w:styleId="Footer">
    <w:name w:val="footer"/>
    <w:basedOn w:val="Normal"/>
    <w:link w:val="FooterChar"/>
    <w:uiPriority w:val="99"/>
    <w:unhideWhenUsed/>
    <w:rsid w:val="002C4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C7E"/>
  </w:style>
  <w:style w:type="paragraph" w:styleId="BalloonText">
    <w:name w:val="Balloon Text"/>
    <w:basedOn w:val="Normal"/>
    <w:link w:val="BalloonTextChar"/>
    <w:uiPriority w:val="99"/>
    <w:semiHidden/>
    <w:unhideWhenUsed/>
    <w:rsid w:val="0043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4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uralnet.b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zh.government.b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957C5-593F-444E-99C3-EF1BEDB8A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Hadjinicolova</dc:creator>
  <cp:lastModifiedBy>Elena Hadjinicolova</cp:lastModifiedBy>
  <cp:revision>25</cp:revision>
  <cp:lastPrinted>2019-02-13T13:00:00Z</cp:lastPrinted>
  <dcterms:created xsi:type="dcterms:W3CDTF">2019-04-01T13:54:00Z</dcterms:created>
  <dcterms:modified xsi:type="dcterms:W3CDTF">2019-04-17T11:24:00Z</dcterms:modified>
</cp:coreProperties>
</file>