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4DC8">
        <w:rPr>
          <w:rFonts w:ascii="Times New Roman" w:eastAsia="Times New Roman" w:hAnsi="Times New Roman"/>
          <w:bCs/>
          <w:sz w:val="24"/>
          <w:szCs w:val="28"/>
        </w:rPr>
        <w:t>……………………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r w:rsidR="00C90A01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C90A01" w:rsidRPr="001C2DB1">
        <w:rPr>
          <w:rFonts w:ascii="Times New Roman" w:hAnsi="Times New Roman" w:cs="Times New Roman"/>
          <w:b/>
          <w:sz w:val="24"/>
          <w:szCs w:val="24"/>
        </w:rPr>
        <w:t>BG06RDNP001-4.01</w:t>
      </w:r>
      <w:r w:rsidR="00C90A01">
        <w:rPr>
          <w:rFonts w:ascii="Times New Roman" w:hAnsi="Times New Roman" w:cs="Times New Roman"/>
          <w:b/>
          <w:sz w:val="24"/>
          <w:szCs w:val="24"/>
        </w:rPr>
        <w:t>1</w:t>
      </w:r>
      <w:r w:rsidR="00C90A01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>„</w:t>
      </w:r>
      <w:r w:rsidR="00C90A01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Проектни предложения от 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>с</w:t>
      </w:r>
      <w:r w:rsidR="00C90A01" w:rsidRPr="002B11FD">
        <w:rPr>
          <w:rFonts w:ascii="Times New Roman" w:eastAsiaTheme="majorEastAsia" w:hAnsi="Times New Roman" w:cs="Times New Roman"/>
          <w:b/>
          <w:bCs/>
          <w:sz w:val="24"/>
          <w:szCs w:val="24"/>
        </w:rPr>
        <w:t>дружения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за напояване и други юридически лица</w:t>
      </w:r>
      <w:r w:rsidR="00C90A01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за възстановяване на съществуващи хидромелиоративни съоръжения за напояване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>“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</w:t>
      </w:r>
      <w:r w:rsidR="00561A3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5B59A7" w:rsidRPr="005B59A7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DB4DC8">
        <w:rPr>
          <w:rFonts w:ascii="Times New Roman" w:hAnsi="Times New Roman" w:cs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мярка 4 „Инвестиции в </w:t>
      </w:r>
      <w:r w:rsidR="004136E3">
        <w:rPr>
          <w:rFonts w:ascii="Times New Roman" w:hAnsi="Times New Roman" w:cs="Times New Roman"/>
          <w:sz w:val="24"/>
          <w:szCs w:val="24"/>
        </w:rPr>
        <w:t>материални активи“ от Програма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развитие на селските райони за периода 2014-2020 г. </w:t>
      </w:r>
    </w:p>
    <w:p w:rsidR="00107878" w:rsidRPr="00DB4DC8" w:rsidRDefault="00DB4DC8" w:rsidP="00DB4DC8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61C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561A3C">
        <w:rPr>
          <w:rFonts w:ascii="Times New Roman" w:hAnsi="Times New Roman" w:cs="Times New Roman"/>
          <w:sz w:val="24"/>
          <w:szCs w:val="24"/>
        </w:rPr>
        <w:t>за</w:t>
      </w:r>
      <w:r w:rsidRPr="0024161C">
        <w:rPr>
          <w:rFonts w:ascii="Times New Roman" w:hAnsi="Times New Roman" w:cs="Times New Roman"/>
          <w:sz w:val="24"/>
          <w:szCs w:val="24"/>
        </w:rPr>
        <w:t xml:space="preserve"> </w:t>
      </w:r>
      <w:r w:rsidR="00561A3C">
        <w:rPr>
          <w:rFonts w:ascii="Times New Roman" w:hAnsi="Times New Roman" w:cs="Times New Roman"/>
          <w:sz w:val="24"/>
          <w:szCs w:val="24"/>
        </w:rPr>
        <w:t>и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нвестиции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във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водоразпределителната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мрежа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ще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фокусира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върху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възстановяването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съществуващата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инфраструктура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по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начин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който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съчетава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внедряването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оптимизирани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съоръжения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качествени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услуги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доставка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земеделските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стопани</w:t>
      </w:r>
      <w:proofErr w:type="spellEnd"/>
      <w:r w:rsidRPr="0024161C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9A2D27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</w:t>
      </w:r>
      <w:r w:rsidR="00561A3C">
        <w:rPr>
          <w:rFonts w:ascii="Times New Roman" w:hAnsi="Times New Roman" w:cs="Times New Roman"/>
          <w:sz w:val="24"/>
          <w:szCs w:val="24"/>
        </w:rPr>
        <w:t>3</w:t>
      </w:r>
      <w:r w:rsidR="00DB4DC8">
        <w:rPr>
          <w:rFonts w:ascii="Times New Roman" w:hAnsi="Times New Roman" w:cs="Times New Roman"/>
          <w:sz w:val="24"/>
          <w:szCs w:val="24"/>
        </w:rPr>
        <w:t xml:space="preserve"> „</w:t>
      </w:r>
      <w:r w:rsidR="005B59A7" w:rsidRPr="005B59A7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310202">
        <w:rPr>
          <w:rFonts w:ascii="Times New Roman" w:hAnsi="Times New Roman" w:cs="Times New Roman"/>
          <w:sz w:val="24"/>
          <w:szCs w:val="24"/>
        </w:rPr>
        <w:t xml:space="preserve">"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</w:t>
      </w:r>
      <w:r w:rsidR="00D967C1">
        <w:rPr>
          <w:rFonts w:ascii="Times New Roman" w:hAnsi="Times New Roman" w:cs="Times New Roman"/>
          <w:sz w:val="24"/>
          <w:szCs w:val="24"/>
        </w:rPr>
        <w:t xml:space="preserve"> за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възстановяването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съществуващата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инфраструктура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по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начин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който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съчетава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внедряването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оптимизирани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съоръжения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качествени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услуги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доставка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земеделските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стопани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чрез:</w:t>
      </w:r>
    </w:p>
    <w:p w:rsidR="00481612" w:rsidRPr="00481612" w:rsidRDefault="00481612" w:rsidP="00481612">
      <w:pPr>
        <w:pStyle w:val="ListParagraph"/>
        <w:numPr>
          <w:ilvl w:val="0"/>
          <w:numId w:val="2"/>
        </w:numPr>
        <w:spacing w:before="120" w:after="120"/>
        <w:ind w:left="709" w:hanging="425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>–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ефективното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използване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водата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под</w:t>
      </w:r>
      <w:proofErr w:type="spellEnd"/>
      <w:r w:rsidR="00C957C6">
        <w:rPr>
          <w:rFonts w:ascii="Times New Roman" w:hAnsi="Times New Roman" w:cs="Times New Roman"/>
          <w:sz w:val="24"/>
          <w:szCs w:val="24"/>
        </w:rPr>
        <w:t>д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ържане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доброто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състояние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водните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тела</w:t>
      </w:r>
      <w:proofErr w:type="spellEnd"/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481612" w:rsidRDefault="00481612" w:rsidP="00481612">
      <w:pPr>
        <w:pStyle w:val="ListParagraph"/>
        <w:numPr>
          <w:ilvl w:val="0"/>
          <w:numId w:val="2"/>
        </w:numPr>
        <w:spacing w:before="120" w:after="120"/>
        <w:ind w:left="426" w:hanging="142"/>
        <w:rPr>
          <w:rFonts w:ascii="Times New Roman" w:hAnsi="Times New Roman" w:cs="Times New Roman"/>
          <w:sz w:val="24"/>
          <w:szCs w:val="24"/>
          <w:lang w:val="en-GB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асърчаване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икономии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енергийно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ефективни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технологии</w:t>
      </w:r>
      <w:proofErr w:type="spellEnd"/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481612" w:rsidRDefault="00481612" w:rsidP="00481612">
      <w:pPr>
        <w:pStyle w:val="ListParagraph"/>
        <w:numPr>
          <w:ilvl w:val="0"/>
          <w:numId w:val="2"/>
        </w:numPr>
        <w:spacing w:before="120" w:after="120"/>
        <w:ind w:left="709" w:hanging="425"/>
        <w:rPr>
          <w:rFonts w:ascii="Times New Roman" w:hAnsi="Times New Roman" w:cs="Times New Roman"/>
          <w:sz w:val="24"/>
          <w:szCs w:val="24"/>
          <w:lang w:val="en-GB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амаляване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водовземането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чрез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намаляване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загубите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смекчаване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натиска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климатичните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промени</w:t>
      </w:r>
      <w:proofErr w:type="spellEnd"/>
    </w:p>
    <w:p w:rsidR="0035295B" w:rsidRPr="00310202" w:rsidRDefault="009A2D27" w:rsidP="00481612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  <w:r w:rsidR="003D4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>Подпомагат</w:t>
      </w:r>
      <w:proofErr w:type="spellEnd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>проектни</w:t>
      </w:r>
      <w:proofErr w:type="spellEnd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>предложения</w:t>
      </w:r>
      <w:proofErr w:type="spellEnd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D443B">
        <w:rPr>
          <w:rFonts w:ascii="Times New Roman" w:hAnsi="Times New Roman" w:cs="Times New Roman"/>
          <w:sz w:val="24"/>
          <w:szCs w:val="24"/>
        </w:rPr>
        <w:t>подадени</w:t>
      </w:r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3D443B" w:rsidRPr="003D44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43B">
        <w:rPr>
          <w:rFonts w:ascii="Times New Roman" w:hAnsi="Times New Roman" w:cs="Times New Roman"/>
          <w:sz w:val="24"/>
          <w:szCs w:val="24"/>
        </w:rPr>
        <w:t>Сдружения за напояване и от други юридически лица</w:t>
      </w:r>
      <w:r w:rsidR="003D443B" w:rsidRPr="003D443B">
        <w:rPr>
          <w:rFonts w:ascii="Times New Roman" w:hAnsi="Times New Roman" w:cs="Times New Roman"/>
          <w:sz w:val="24"/>
          <w:szCs w:val="24"/>
        </w:rPr>
        <w:t xml:space="preserve">, предоставящи услугата „Доставяне на вода за </w:t>
      </w:r>
      <w:proofErr w:type="gramStart"/>
      <w:r w:rsidR="003D443B" w:rsidRPr="003D443B">
        <w:rPr>
          <w:rFonts w:ascii="Times New Roman" w:hAnsi="Times New Roman" w:cs="Times New Roman"/>
          <w:sz w:val="24"/>
          <w:szCs w:val="24"/>
        </w:rPr>
        <w:t>напояване“</w:t>
      </w:r>
      <w:proofErr w:type="gramEnd"/>
      <w:r w:rsidR="003D443B" w:rsidRPr="003D443B">
        <w:rPr>
          <w:rFonts w:ascii="Times New Roman" w:hAnsi="Times New Roman" w:cs="Times New Roman"/>
          <w:sz w:val="24"/>
          <w:szCs w:val="24"/>
        </w:rPr>
        <w:t>.</w:t>
      </w:r>
    </w:p>
    <w:p w:rsidR="0035295B" w:rsidRPr="00DB4DC8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800D38">
        <w:rPr>
          <w:rFonts w:ascii="Times New Roman" w:hAnsi="Times New Roman" w:cs="Times New Roman"/>
          <w:sz w:val="24"/>
          <w:szCs w:val="24"/>
        </w:rPr>
        <w:t xml:space="preserve">9 870 112,96 </w:t>
      </w:r>
      <w:r w:rsidR="00057695" w:rsidRPr="00DB4DC8">
        <w:rPr>
          <w:rFonts w:ascii="Times New Roman" w:hAnsi="Times New Roman" w:cs="Times New Roman"/>
          <w:sz w:val="24"/>
          <w:szCs w:val="24"/>
        </w:rPr>
        <w:t>лв.</w:t>
      </w:r>
    </w:p>
    <w:p w:rsidR="0035295B" w:rsidRPr="00310202" w:rsidRDefault="0035295B" w:rsidP="00DB4DC8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</w:t>
      </w:r>
      <w:bookmarkStart w:id="0" w:name="_GoBack"/>
      <w:r w:rsidRPr="00310202">
        <w:rPr>
          <w:rFonts w:ascii="Times New Roman" w:hAnsi="Times New Roman" w:cs="Times New Roman"/>
          <w:sz w:val="24"/>
          <w:szCs w:val="24"/>
        </w:rPr>
        <w:t>процедура</w:t>
      </w:r>
      <w:bookmarkEnd w:id="0"/>
      <w:r w:rsidRPr="00310202">
        <w:rPr>
          <w:rFonts w:ascii="Times New Roman" w:hAnsi="Times New Roman" w:cs="Times New Roman"/>
          <w:sz w:val="24"/>
          <w:szCs w:val="24"/>
        </w:rPr>
        <w:t xml:space="preserve">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1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DB4DC8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DB4DC8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срок за подаване на проектни предложения е 17:30 часа на</w:t>
      </w:r>
      <w:r w:rsidR="008F26B2" w:rsidRPr="00955498">
        <w:rPr>
          <w:rFonts w:ascii="Times New Roman" w:hAnsi="Times New Roman" w:cs="Times New Roman"/>
          <w:sz w:val="24"/>
          <w:szCs w:val="24"/>
        </w:rPr>
        <w:t xml:space="preserve"> </w:t>
      </w:r>
      <w:r w:rsidR="00DB4DC8" w:rsidRPr="00741DC6">
        <w:rPr>
          <w:rFonts w:ascii="Times New Roman" w:hAnsi="Times New Roman" w:cs="Times New Roman"/>
          <w:b/>
          <w:sz w:val="24"/>
          <w:szCs w:val="24"/>
        </w:rPr>
        <w:t>….20</w:t>
      </w:r>
      <w:r w:rsidR="00DF3DE3">
        <w:rPr>
          <w:rFonts w:ascii="Times New Roman" w:hAnsi="Times New Roman" w:cs="Times New Roman"/>
          <w:b/>
          <w:sz w:val="24"/>
          <w:szCs w:val="24"/>
        </w:rPr>
        <w:t>20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400" w:rsidRDefault="00182400" w:rsidP="00FB3427">
      <w:pPr>
        <w:spacing w:after="0" w:line="240" w:lineRule="auto"/>
      </w:pPr>
      <w:r>
        <w:separator/>
      </w:r>
    </w:p>
  </w:endnote>
  <w:endnote w:type="continuationSeparator" w:id="0">
    <w:p w:rsidR="00182400" w:rsidRDefault="0018240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400" w:rsidRDefault="00182400" w:rsidP="00FB3427">
      <w:pPr>
        <w:spacing w:after="0" w:line="240" w:lineRule="auto"/>
      </w:pPr>
      <w:r>
        <w:separator/>
      </w:r>
    </w:p>
  </w:footnote>
  <w:footnote w:type="continuationSeparator" w:id="0">
    <w:p w:rsidR="00182400" w:rsidRDefault="0018240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1824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140293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#92cddc [194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1824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140294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#92cddc [194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1824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140292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#92cddc [194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654C"/>
    <w:multiLevelType w:val="hybridMultilevel"/>
    <w:tmpl w:val="D1369CEE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671D0465"/>
    <w:multiLevelType w:val="hybridMultilevel"/>
    <w:tmpl w:val="697E8E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7695"/>
    <w:rsid w:val="00080B6C"/>
    <w:rsid w:val="000C4420"/>
    <w:rsid w:val="00107878"/>
    <w:rsid w:val="00182400"/>
    <w:rsid w:val="00184832"/>
    <w:rsid w:val="001D2C32"/>
    <w:rsid w:val="001F2435"/>
    <w:rsid w:val="00266A8A"/>
    <w:rsid w:val="00310202"/>
    <w:rsid w:val="00340FF9"/>
    <w:rsid w:val="0035295B"/>
    <w:rsid w:val="003D443B"/>
    <w:rsid w:val="004136E3"/>
    <w:rsid w:val="004709D6"/>
    <w:rsid w:val="004713BD"/>
    <w:rsid w:val="00481612"/>
    <w:rsid w:val="00492516"/>
    <w:rsid w:val="00554354"/>
    <w:rsid w:val="00561A3C"/>
    <w:rsid w:val="005B59A7"/>
    <w:rsid w:val="00647473"/>
    <w:rsid w:val="00653AA2"/>
    <w:rsid w:val="0065712F"/>
    <w:rsid w:val="00663699"/>
    <w:rsid w:val="006E5649"/>
    <w:rsid w:val="00741DC6"/>
    <w:rsid w:val="00770D89"/>
    <w:rsid w:val="00771D65"/>
    <w:rsid w:val="007C0696"/>
    <w:rsid w:val="00800D38"/>
    <w:rsid w:val="00812567"/>
    <w:rsid w:val="008421CF"/>
    <w:rsid w:val="008F26B2"/>
    <w:rsid w:val="00955498"/>
    <w:rsid w:val="009A2D27"/>
    <w:rsid w:val="009C2402"/>
    <w:rsid w:val="00A95DC9"/>
    <w:rsid w:val="00AE2BD8"/>
    <w:rsid w:val="00AF2FD3"/>
    <w:rsid w:val="00B92B49"/>
    <w:rsid w:val="00BE5645"/>
    <w:rsid w:val="00C033E4"/>
    <w:rsid w:val="00C17D7E"/>
    <w:rsid w:val="00C90A01"/>
    <w:rsid w:val="00C957C6"/>
    <w:rsid w:val="00CB3B46"/>
    <w:rsid w:val="00D32EB8"/>
    <w:rsid w:val="00D967C1"/>
    <w:rsid w:val="00DB4DC8"/>
    <w:rsid w:val="00DC61A7"/>
    <w:rsid w:val="00DF3DE3"/>
    <w:rsid w:val="00E573B1"/>
    <w:rsid w:val="00E94744"/>
    <w:rsid w:val="00F71E44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711CE01"/>
  <w15:docId w15:val="{44810041-F5B3-4989-A176-B4CAB1B6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basedOn w:val="Normal"/>
    <w:uiPriority w:val="34"/>
    <w:qFormat/>
    <w:rsid w:val="0048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zh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757D-2D77-4E75-81C8-0B525A4C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Iskra Botseva</cp:lastModifiedBy>
  <cp:revision>36</cp:revision>
  <cp:lastPrinted>2018-02-09T16:15:00Z</cp:lastPrinted>
  <dcterms:created xsi:type="dcterms:W3CDTF">2018-01-26T10:26:00Z</dcterms:created>
  <dcterms:modified xsi:type="dcterms:W3CDTF">2020-03-13T12:28:00Z</dcterms:modified>
</cp:coreProperties>
</file>