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017F" w14:textId="12C4F2DA" w:rsidR="005A6A85" w:rsidRPr="00080C5D" w:rsidRDefault="009B2C25" w:rsidP="00017CAF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320"/>
          <w:tab w:val="right" w:pos="8640"/>
        </w:tabs>
        <w:autoSpaceDE w:val="0"/>
        <w:autoSpaceDN w:val="0"/>
        <w:adjustRightInd w:val="0"/>
        <w:spacing w:after="0" w:line="276" w:lineRule="auto"/>
        <w:rPr>
          <w:rFonts w:eastAsia="Times New Roman" w:cs="Times New Roman"/>
          <w:szCs w:val="24"/>
          <w:u w:val="single"/>
        </w:rPr>
      </w:pPr>
      <w:r w:rsidRPr="00080C5D">
        <w:rPr>
          <w:rFonts w:eastAsia="Times New Roman" w:cs="Times New Roman"/>
          <w:noProof/>
          <w:szCs w:val="24"/>
        </w:rPr>
        <w:t xml:space="preserve">      </w:t>
      </w:r>
      <w:r w:rsidR="00A0248E" w:rsidRPr="00080C5D">
        <w:rPr>
          <w:rFonts w:eastAsia="Times New Roman" w:cs="Times New Roman"/>
          <w:noProof/>
          <w:szCs w:val="24"/>
        </w:rPr>
        <w:t xml:space="preserve"> </w:t>
      </w:r>
      <w:r w:rsidRPr="00080C5D">
        <w:rPr>
          <w:rFonts w:eastAsia="Times New Roman" w:cs="Times New Roman"/>
          <w:noProof/>
          <w:szCs w:val="24"/>
        </w:rPr>
        <w:t xml:space="preserve">  </w:t>
      </w:r>
      <w:r w:rsidR="005A6A85" w:rsidRPr="00080C5D">
        <w:rPr>
          <w:rFonts w:eastAsia="Times New Roman" w:cs="Times New Roman"/>
          <w:noProof/>
          <w:szCs w:val="24"/>
        </w:rPr>
        <w:t xml:space="preserve">  </w:t>
      </w:r>
      <w:r w:rsidR="005A6A85" w:rsidRPr="00080C5D">
        <w:rPr>
          <w:rFonts w:eastAsia="Times New Roman" w:cs="Times New Roman"/>
          <w:noProof/>
          <w:szCs w:val="24"/>
          <w:u w:val="single"/>
          <w:lang w:eastAsia="bg-BG"/>
        </w:rPr>
        <w:drawing>
          <wp:inline distT="0" distB="0" distL="0" distR="0" wp14:anchorId="262A40C0" wp14:editId="3E02D639">
            <wp:extent cx="666750" cy="482330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68" cy="48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6A85" w:rsidRPr="00080C5D">
        <w:rPr>
          <w:rFonts w:eastAsia="Times New Roman" w:cs="Times New Roman"/>
          <w:noProof/>
          <w:szCs w:val="24"/>
          <w:u w:val="single"/>
        </w:rPr>
        <w:t xml:space="preserve">     </w:t>
      </w:r>
      <w:r w:rsidR="008A5CED" w:rsidRPr="00080C5D">
        <w:rPr>
          <w:rFonts w:eastAsia="Times New Roman" w:cs="Times New Roman"/>
          <w:noProof/>
          <w:szCs w:val="24"/>
          <w:u w:val="single"/>
        </w:rPr>
        <w:t xml:space="preserve">      </w:t>
      </w:r>
      <w:r w:rsidR="005A6A85" w:rsidRPr="00080C5D">
        <w:rPr>
          <w:rFonts w:eastAsia="Times New Roman" w:cs="Times New Roman"/>
          <w:noProof/>
          <w:szCs w:val="24"/>
          <w:u w:val="single"/>
        </w:rPr>
        <w:t xml:space="preserve">      </w:t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eastAsia="bg-BG"/>
        </w:rPr>
        <w:drawing>
          <wp:inline distT="0" distB="0" distL="0" distR="0" wp14:anchorId="0DE125B2" wp14:editId="116FE11A">
            <wp:extent cx="581025" cy="443974"/>
            <wp:effectExtent l="19050" t="19050" r="9525" b="13335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66" cy="44492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5A6A85" w:rsidRPr="00080C5D">
        <w:rPr>
          <w:rFonts w:eastAsia="Times New Roman" w:cs="Times New Roman"/>
          <w:i/>
          <w:noProof/>
          <w:szCs w:val="24"/>
          <w:u w:val="single"/>
        </w:rPr>
        <w:t xml:space="preserve">   </w:t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val="ru-RU"/>
        </w:rPr>
        <w:t xml:space="preserve">   </w:t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val="en-US"/>
        </w:rPr>
        <w:t xml:space="preserve"> </w:t>
      </w:r>
      <w:r w:rsidR="008A5CED" w:rsidRPr="00080C5D">
        <w:rPr>
          <w:rFonts w:eastAsia="Times New Roman" w:cs="Times New Roman"/>
          <w:i/>
          <w:noProof/>
          <w:szCs w:val="24"/>
          <w:u w:val="single"/>
        </w:rPr>
        <w:t xml:space="preserve">       </w:t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val="ru-RU"/>
        </w:rPr>
        <w:t xml:space="preserve">   </w:t>
      </w:r>
      <w:r w:rsidR="0081207F" w:rsidRPr="00080C5D">
        <w:rPr>
          <w:rFonts w:eastAsia="Times New Roman" w:cs="Times New Roman"/>
          <w:i/>
          <w:noProof/>
          <w:szCs w:val="24"/>
          <w:u w:val="single"/>
          <w:lang w:eastAsia="bg-BG"/>
        </w:rPr>
        <w:drawing>
          <wp:inline distT="0" distB="0" distL="0" distR="0" wp14:anchorId="67430330" wp14:editId="0036FF4C">
            <wp:extent cx="548249" cy="464820"/>
            <wp:effectExtent l="0" t="0" r="444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15" cy="4686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val="ru-RU"/>
        </w:rPr>
        <w:t xml:space="preserve"> </w:t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val="en-US"/>
        </w:rPr>
        <w:t xml:space="preserve">    </w:t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val="ru-RU"/>
        </w:rPr>
        <w:t xml:space="preserve"> </w:t>
      </w:r>
      <w:r w:rsidR="008A5CED" w:rsidRPr="00080C5D">
        <w:rPr>
          <w:rFonts w:eastAsia="Times New Roman" w:cs="Times New Roman"/>
          <w:i/>
          <w:noProof/>
          <w:szCs w:val="24"/>
          <w:u w:val="single"/>
          <w:lang w:val="ru-RU"/>
        </w:rPr>
        <w:t xml:space="preserve">     </w:t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val="en-US"/>
        </w:rPr>
        <w:t xml:space="preserve">    </w:t>
      </w:r>
      <w:r w:rsidR="008A5CED" w:rsidRPr="00080C5D">
        <w:rPr>
          <w:rFonts w:eastAsia="Times New Roman" w:cs="Times New Roman"/>
          <w:i/>
          <w:noProof/>
          <w:szCs w:val="24"/>
          <w:u w:val="single"/>
        </w:rPr>
        <w:t xml:space="preserve"> </w:t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val="en-US"/>
        </w:rPr>
        <w:t xml:space="preserve"> </w:t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val="ru-RU"/>
        </w:rPr>
        <w:t xml:space="preserve"> </w:t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eastAsia="bg-BG"/>
        </w:rPr>
        <w:drawing>
          <wp:inline distT="0" distB="0" distL="0" distR="0" wp14:anchorId="57EB2C7E" wp14:editId="7416BAAF">
            <wp:extent cx="1147555" cy="485775"/>
            <wp:effectExtent l="19050" t="19050" r="14605" b="9525"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039" cy="48513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val="ru-RU"/>
        </w:rPr>
        <w:t xml:space="preserve">  </w:t>
      </w:r>
      <w:r w:rsidR="005A6A85" w:rsidRPr="00080C5D">
        <w:rPr>
          <w:rFonts w:eastAsia="Times New Roman" w:cs="Times New Roman"/>
          <w:i/>
          <w:noProof/>
          <w:szCs w:val="24"/>
          <w:u w:val="single"/>
        </w:rPr>
        <w:t xml:space="preserve">    </w:t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val="ru-RU"/>
        </w:rPr>
        <w:t xml:space="preserve"> </w:t>
      </w:r>
      <w:r w:rsidR="008A5CED" w:rsidRPr="00080C5D">
        <w:rPr>
          <w:rFonts w:eastAsia="Times New Roman" w:cs="Times New Roman"/>
          <w:i/>
          <w:noProof/>
          <w:szCs w:val="24"/>
          <w:u w:val="single"/>
          <w:lang w:val="ru-RU"/>
        </w:rPr>
        <w:t xml:space="preserve">        </w:t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val="en-US"/>
        </w:rPr>
        <w:t xml:space="preserve"> </w:t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val="ru-RU"/>
        </w:rPr>
        <w:t xml:space="preserve">  </w:t>
      </w:r>
      <w:r w:rsidR="005A6A85" w:rsidRPr="00080C5D">
        <w:rPr>
          <w:rFonts w:eastAsia="Times New Roman" w:cs="Times New Roman"/>
          <w:i/>
          <w:noProof/>
          <w:szCs w:val="24"/>
          <w:u w:val="single"/>
        </w:rPr>
        <w:t xml:space="preserve"> </w:t>
      </w:r>
      <w:r w:rsidR="005A6A85" w:rsidRPr="00080C5D">
        <w:rPr>
          <w:rFonts w:eastAsia="Times New Roman" w:cs="Times New Roman"/>
          <w:noProof/>
          <w:szCs w:val="24"/>
          <w:u w:val="single"/>
          <w:lang w:eastAsia="bg-BG"/>
        </w:rPr>
        <w:drawing>
          <wp:inline distT="0" distB="0" distL="0" distR="0" wp14:anchorId="2704AE68" wp14:editId="79A395BB">
            <wp:extent cx="628650" cy="462854"/>
            <wp:effectExtent l="19050" t="19050" r="19050" b="1397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08" cy="458994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C5614B8" w14:textId="77777777" w:rsidR="005A6A85" w:rsidRPr="00080C5D" w:rsidRDefault="005A6A85" w:rsidP="00017CAF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320"/>
          <w:tab w:val="right" w:pos="8640"/>
        </w:tabs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szCs w:val="24"/>
        </w:rPr>
      </w:pPr>
      <w:r w:rsidRPr="00080C5D">
        <w:rPr>
          <w:rFonts w:eastAsia="Times New Roman" w:cs="Times New Roman"/>
          <w:szCs w:val="24"/>
        </w:rPr>
        <w:t>„Европейски земеделски фонд за развитие на селските райони – Европа инвестира в селските райони”</w:t>
      </w:r>
    </w:p>
    <w:p w14:paraId="5D65976E" w14:textId="77777777" w:rsidR="005A6A85" w:rsidRPr="00080C5D" w:rsidRDefault="005A6A85" w:rsidP="00017CAF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320"/>
          <w:tab w:val="right" w:pos="8640"/>
        </w:tabs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b/>
          <w:szCs w:val="24"/>
        </w:rPr>
      </w:pPr>
      <w:r w:rsidRPr="00080C5D">
        <w:rPr>
          <w:rFonts w:eastAsia="Times New Roman" w:cs="Times New Roman"/>
          <w:b/>
          <w:szCs w:val="24"/>
        </w:rPr>
        <w:t>ПРОГРАМА ЗА РАЗВИТИЕ НА СЕЛСКИТЕ РАЙОНИ 2014 – 2020 г.</w:t>
      </w:r>
    </w:p>
    <w:p w14:paraId="1D6F46D5" w14:textId="0A7DEC32" w:rsidR="005A6A85" w:rsidRPr="00080C5D" w:rsidRDefault="005A6A85" w:rsidP="00017CA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b/>
          <w:iCs/>
          <w:color w:val="000000"/>
          <w:spacing w:val="3"/>
          <w:szCs w:val="24"/>
          <w:lang w:eastAsia="bg-BG"/>
        </w:rPr>
      </w:pPr>
      <w:r w:rsidRPr="00080C5D">
        <w:rPr>
          <w:rFonts w:eastAsia="Times New Roman" w:cs="Times New Roman"/>
          <w:b/>
          <w:iCs/>
          <w:color w:val="000000"/>
          <w:spacing w:val="3"/>
          <w:szCs w:val="24"/>
          <w:lang w:eastAsia="bg-BG"/>
        </w:rPr>
        <w:t xml:space="preserve">Сдружение „МИГ </w:t>
      </w:r>
      <w:r w:rsidR="0081207F" w:rsidRPr="00080C5D">
        <w:rPr>
          <w:rFonts w:eastAsia="Times New Roman" w:cs="Times New Roman"/>
          <w:b/>
          <w:iCs/>
          <w:color w:val="000000"/>
          <w:spacing w:val="3"/>
          <w:szCs w:val="24"/>
          <w:lang w:eastAsia="bg-BG"/>
        </w:rPr>
        <w:t>Луковит-Роман</w:t>
      </w:r>
      <w:r w:rsidRPr="00080C5D">
        <w:rPr>
          <w:rFonts w:eastAsia="Times New Roman" w:cs="Times New Roman"/>
          <w:b/>
          <w:iCs/>
          <w:color w:val="000000"/>
          <w:spacing w:val="3"/>
          <w:szCs w:val="24"/>
          <w:lang w:eastAsia="bg-BG"/>
        </w:rPr>
        <w:t xml:space="preserve">” </w:t>
      </w:r>
    </w:p>
    <w:p w14:paraId="50FD141F" w14:textId="74E57281" w:rsidR="00617FB6" w:rsidRPr="00080C5D" w:rsidRDefault="005A6A85" w:rsidP="00017CA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b/>
          <w:iCs/>
          <w:color w:val="000000"/>
          <w:spacing w:val="3"/>
          <w:szCs w:val="24"/>
          <w:lang w:eastAsia="bg-BG"/>
        </w:rPr>
      </w:pPr>
      <w:r w:rsidRPr="00080C5D">
        <w:rPr>
          <w:rFonts w:eastAsia="Times New Roman" w:cs="Times New Roman"/>
          <w:b/>
          <w:iCs/>
          <w:color w:val="000000"/>
          <w:spacing w:val="3"/>
          <w:szCs w:val="24"/>
          <w:lang w:eastAsia="bg-BG"/>
        </w:rPr>
        <w:t xml:space="preserve">Споразумение </w:t>
      </w:r>
      <w:r w:rsidR="0081207F" w:rsidRPr="00080C5D">
        <w:rPr>
          <w:rFonts w:eastAsia="Times New Roman" w:cs="Times New Roman"/>
          <w:b/>
          <w:iCs/>
          <w:color w:val="000000"/>
          <w:spacing w:val="3"/>
          <w:szCs w:val="24"/>
          <w:lang w:eastAsia="bg-BG"/>
        </w:rPr>
        <w:t>за изпълнение на СВОМР №РД50-22/25.03.2019 г</w:t>
      </w:r>
      <w:r w:rsidRPr="00080C5D">
        <w:rPr>
          <w:rFonts w:eastAsia="Times New Roman" w:cs="Times New Roman"/>
          <w:b/>
          <w:iCs/>
          <w:color w:val="000000"/>
          <w:spacing w:val="3"/>
          <w:szCs w:val="24"/>
          <w:lang w:eastAsia="bg-BG"/>
        </w:rPr>
        <w:t>.</w:t>
      </w:r>
    </w:p>
    <w:p w14:paraId="17F9D2B0" w14:textId="77777777" w:rsidR="00870182" w:rsidRPr="00080C5D" w:rsidRDefault="00870182" w:rsidP="00017CAF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eastAsia="Times New Roman" w:cs="Times New Roman"/>
          <w:b/>
          <w:iCs/>
          <w:color w:val="000000"/>
          <w:spacing w:val="3"/>
          <w:szCs w:val="24"/>
          <w:lang w:eastAsia="bg-BG"/>
        </w:rPr>
      </w:pPr>
    </w:p>
    <w:p w14:paraId="66147337" w14:textId="7E329B8B" w:rsidR="008A5CED" w:rsidRPr="00080C5D" w:rsidRDefault="0081207F" w:rsidP="00017CAF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eastAsia="Times New Roman" w:cs="Times New Roman"/>
          <w:b/>
          <w:i/>
          <w:iCs/>
          <w:color w:val="000000"/>
          <w:spacing w:val="3"/>
          <w:szCs w:val="24"/>
          <w:lang w:eastAsia="bg-BG"/>
        </w:rPr>
      </w:pPr>
      <w:r w:rsidRPr="00080C5D">
        <w:rPr>
          <w:rFonts w:eastAsia="Times New Roman" w:cs="Times New Roman"/>
          <w:b/>
          <w:i/>
          <w:iCs/>
          <w:color w:val="000000"/>
          <w:spacing w:val="3"/>
          <w:szCs w:val="24"/>
          <w:lang w:eastAsia="bg-BG"/>
        </w:rPr>
        <w:t xml:space="preserve"> </w:t>
      </w:r>
    </w:p>
    <w:p w14:paraId="3994F78C" w14:textId="77777777" w:rsidR="00870182" w:rsidRPr="00080C5D" w:rsidRDefault="00870182" w:rsidP="00017CAF">
      <w:pPr>
        <w:spacing w:after="0" w:line="276" w:lineRule="auto"/>
        <w:jc w:val="center"/>
        <w:outlineLvl w:val="0"/>
        <w:rPr>
          <w:rFonts w:cs="Times New Roman"/>
          <w:b/>
          <w:szCs w:val="24"/>
          <w:u w:val="single"/>
        </w:rPr>
      </w:pPr>
      <w:bookmarkStart w:id="0" w:name="_Toc175379528"/>
      <w:bookmarkStart w:id="1" w:name="_Toc175470698"/>
      <w:bookmarkStart w:id="2" w:name="_Toc175573961"/>
    </w:p>
    <w:p w14:paraId="22E98549" w14:textId="77777777" w:rsidR="00D3123F" w:rsidRPr="00080C5D" w:rsidRDefault="00D3123F" w:rsidP="00017CAF">
      <w:pPr>
        <w:spacing w:after="0" w:line="276" w:lineRule="auto"/>
        <w:jc w:val="center"/>
        <w:outlineLvl w:val="0"/>
        <w:rPr>
          <w:rFonts w:cs="Times New Roman"/>
          <w:b/>
          <w:szCs w:val="24"/>
          <w:u w:val="single"/>
        </w:rPr>
      </w:pPr>
      <w:r w:rsidRPr="00080C5D">
        <w:rPr>
          <w:rFonts w:cs="Times New Roman"/>
          <w:b/>
          <w:szCs w:val="24"/>
          <w:u w:val="single"/>
        </w:rPr>
        <w:t>О Б Я В А</w:t>
      </w:r>
    </w:p>
    <w:p w14:paraId="73AB09AC" w14:textId="77777777" w:rsidR="008051B1" w:rsidRPr="00080C5D" w:rsidRDefault="008051B1" w:rsidP="00017CAF">
      <w:pPr>
        <w:spacing w:after="0" w:line="276" w:lineRule="auto"/>
        <w:jc w:val="center"/>
        <w:outlineLvl w:val="0"/>
        <w:rPr>
          <w:rFonts w:cs="Times New Roman"/>
          <w:b/>
          <w:color w:val="385623" w:themeColor="accent6" w:themeShade="80"/>
          <w:szCs w:val="24"/>
          <w:u w:val="single"/>
        </w:rPr>
      </w:pPr>
    </w:p>
    <w:p w14:paraId="039F089E" w14:textId="6AA2A860" w:rsidR="008051B1" w:rsidRPr="00080C5D" w:rsidRDefault="008051B1" w:rsidP="00017CAF">
      <w:pPr>
        <w:spacing w:after="0" w:line="276" w:lineRule="auto"/>
        <w:jc w:val="center"/>
        <w:outlineLvl w:val="0"/>
        <w:rPr>
          <w:rFonts w:cs="Times New Roman"/>
          <w:b/>
          <w:szCs w:val="24"/>
        </w:rPr>
      </w:pPr>
      <w:r w:rsidRPr="00080C5D">
        <w:rPr>
          <w:rFonts w:cs="Times New Roman"/>
          <w:b/>
          <w:szCs w:val="24"/>
        </w:rPr>
        <w:t xml:space="preserve">За прием на проектни предложения към Стратегията за водено от общностите местно развитие на Сдружение „Местна инициативна група </w:t>
      </w:r>
      <w:r w:rsidR="0081207F" w:rsidRPr="00080C5D">
        <w:rPr>
          <w:rFonts w:cs="Times New Roman"/>
          <w:b/>
          <w:szCs w:val="24"/>
        </w:rPr>
        <w:t>Луковит-Роман</w:t>
      </w:r>
      <w:r w:rsidRPr="00080C5D">
        <w:rPr>
          <w:rFonts w:cs="Times New Roman"/>
          <w:b/>
          <w:szCs w:val="24"/>
        </w:rPr>
        <w:t>“, финансирана чрез „Програма за развитие на селските райони 2014 – 2020 г.</w:t>
      </w:r>
    </w:p>
    <w:p w14:paraId="071A5611" w14:textId="77777777" w:rsidR="00D3123F" w:rsidRPr="00080C5D" w:rsidRDefault="00D3123F" w:rsidP="00017CAF">
      <w:pPr>
        <w:spacing w:after="0" w:line="276" w:lineRule="auto"/>
        <w:jc w:val="center"/>
        <w:outlineLvl w:val="0"/>
        <w:rPr>
          <w:rFonts w:cs="Times New Roman"/>
          <w:b/>
          <w:szCs w:val="24"/>
        </w:rPr>
      </w:pPr>
    </w:p>
    <w:p w14:paraId="1864744A" w14:textId="56169624" w:rsidR="00D3123F" w:rsidRPr="00080C5D" w:rsidRDefault="005A6A85" w:rsidP="00017CAF">
      <w:pPr>
        <w:spacing w:after="0" w:line="276" w:lineRule="auto"/>
        <w:jc w:val="center"/>
        <w:outlineLvl w:val="0"/>
        <w:rPr>
          <w:rFonts w:cs="Times New Roman"/>
          <w:b/>
          <w:szCs w:val="24"/>
        </w:rPr>
      </w:pPr>
      <w:r w:rsidRPr="00080C5D">
        <w:rPr>
          <w:rFonts w:cs="Times New Roman"/>
          <w:b/>
          <w:szCs w:val="24"/>
        </w:rPr>
        <w:t>СДРУЖЕНИЕ „</w:t>
      </w:r>
      <w:r w:rsidR="00D3123F" w:rsidRPr="00080C5D">
        <w:rPr>
          <w:rFonts w:cs="Times New Roman"/>
          <w:b/>
          <w:szCs w:val="24"/>
        </w:rPr>
        <w:t xml:space="preserve">МЕСТНА ИНИЦИАТИВНА ГРУПА </w:t>
      </w:r>
      <w:r w:rsidR="0081207F" w:rsidRPr="00080C5D">
        <w:rPr>
          <w:rFonts w:cs="Times New Roman"/>
          <w:b/>
          <w:szCs w:val="24"/>
        </w:rPr>
        <w:t>ЛУКОВИТ-РОМАН</w:t>
      </w:r>
      <w:r w:rsidRPr="00080C5D">
        <w:rPr>
          <w:rFonts w:cs="Times New Roman"/>
          <w:b/>
          <w:szCs w:val="24"/>
        </w:rPr>
        <w:t>“</w:t>
      </w:r>
    </w:p>
    <w:p w14:paraId="60CDF181" w14:textId="77777777" w:rsidR="00D3123F" w:rsidRPr="00080C5D" w:rsidRDefault="00D3123F" w:rsidP="00017CAF">
      <w:pPr>
        <w:spacing w:after="0" w:line="276" w:lineRule="auto"/>
        <w:jc w:val="center"/>
        <w:outlineLvl w:val="0"/>
        <w:rPr>
          <w:rFonts w:cs="Times New Roman"/>
          <w:b/>
          <w:szCs w:val="24"/>
        </w:rPr>
      </w:pPr>
      <w:r w:rsidRPr="00080C5D">
        <w:rPr>
          <w:rFonts w:cs="Times New Roman"/>
          <w:b/>
          <w:caps/>
          <w:szCs w:val="24"/>
        </w:rPr>
        <w:t>Открива процедура за подбор на проектни предложения</w:t>
      </w:r>
    </w:p>
    <w:p w14:paraId="57B6CBA9" w14:textId="77777777" w:rsidR="00D3123F" w:rsidRPr="00080C5D" w:rsidRDefault="00D3123F" w:rsidP="00017CAF">
      <w:pPr>
        <w:spacing w:after="0" w:line="276" w:lineRule="auto"/>
        <w:jc w:val="center"/>
        <w:outlineLvl w:val="0"/>
        <w:rPr>
          <w:rFonts w:cs="Times New Roman"/>
          <w:b/>
          <w:caps/>
          <w:szCs w:val="24"/>
        </w:rPr>
      </w:pPr>
      <w:r w:rsidRPr="00080C5D">
        <w:rPr>
          <w:rFonts w:cs="Times New Roman"/>
          <w:b/>
          <w:caps/>
          <w:szCs w:val="24"/>
        </w:rPr>
        <w:t>за предОставяне на безвъзмездна финансова помощ</w:t>
      </w:r>
    </w:p>
    <w:p w14:paraId="1AAFFE85" w14:textId="77777777" w:rsidR="00C10A47" w:rsidRPr="00080C5D" w:rsidRDefault="00C10A47" w:rsidP="00017CAF">
      <w:pPr>
        <w:spacing w:after="0" w:line="276" w:lineRule="auto"/>
        <w:jc w:val="center"/>
        <w:outlineLvl w:val="0"/>
        <w:rPr>
          <w:rFonts w:cs="Times New Roman"/>
          <w:b/>
          <w:caps/>
          <w:szCs w:val="24"/>
          <w:lang w:val="en-US"/>
        </w:rPr>
      </w:pPr>
    </w:p>
    <w:tbl>
      <w:tblPr>
        <w:tblStyle w:val="a8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881"/>
      </w:tblGrid>
      <w:tr w:rsidR="008051B1" w:rsidRPr="00080C5D" w14:paraId="003BE79E" w14:textId="77777777" w:rsidTr="008C33D1">
        <w:tc>
          <w:tcPr>
            <w:tcW w:w="10881" w:type="dxa"/>
            <w:shd w:val="clear" w:color="auto" w:fill="F2F2F2" w:themeFill="background1" w:themeFillShade="F2"/>
          </w:tcPr>
          <w:p w14:paraId="6CC3EBE9" w14:textId="7D7FA5A8" w:rsidR="00C10A47" w:rsidRPr="00080C5D" w:rsidRDefault="008051B1" w:rsidP="00017CAF">
            <w:pPr>
              <w:spacing w:line="276" w:lineRule="auto"/>
              <w:jc w:val="center"/>
              <w:outlineLvl w:val="0"/>
              <w:rPr>
                <w:rStyle w:val="indented"/>
                <w:rFonts w:cs="Times New Roman"/>
                <w:b/>
                <w:szCs w:val="24"/>
              </w:rPr>
            </w:pPr>
            <w:r w:rsidRPr="00080C5D">
              <w:rPr>
                <w:rStyle w:val="indented"/>
                <w:rFonts w:cs="Times New Roman"/>
                <w:b/>
                <w:szCs w:val="24"/>
              </w:rPr>
              <w:t>Процедура з</w:t>
            </w:r>
            <w:r w:rsidR="000942A1" w:rsidRPr="00080C5D">
              <w:rPr>
                <w:rStyle w:val="indented"/>
                <w:rFonts w:cs="Times New Roman"/>
                <w:b/>
                <w:szCs w:val="24"/>
              </w:rPr>
              <w:t>а подбор на проектни предложения</w:t>
            </w:r>
            <w:r w:rsidRPr="00080C5D">
              <w:rPr>
                <w:rStyle w:val="indented"/>
                <w:rFonts w:cs="Times New Roman"/>
                <w:b/>
                <w:szCs w:val="24"/>
              </w:rPr>
              <w:t xml:space="preserve">: </w:t>
            </w:r>
          </w:p>
          <w:p w14:paraId="73170348" w14:textId="592FB86A" w:rsidR="003F7A0D" w:rsidRPr="003F7A0D" w:rsidRDefault="003F7A0D" w:rsidP="003F7A0D">
            <w:pPr>
              <w:spacing w:line="276" w:lineRule="auto"/>
              <w:jc w:val="center"/>
              <w:outlineLvl w:val="0"/>
              <w:rPr>
                <w:rStyle w:val="indented"/>
                <w:b/>
              </w:rPr>
            </w:pPr>
            <w:r w:rsidRPr="003F7A0D">
              <w:rPr>
                <w:rStyle w:val="indented"/>
                <w:b/>
              </w:rPr>
              <w:t xml:space="preserve"> BG06RDNP001-19.</w:t>
            </w:r>
            <w:r w:rsidR="00496B80">
              <w:rPr>
                <w:rStyle w:val="indented"/>
                <w:b/>
                <w:lang w:val="en-US"/>
              </w:rPr>
              <w:t>650</w:t>
            </w:r>
            <w:r w:rsidRPr="003F7A0D">
              <w:rPr>
                <w:rStyle w:val="indented"/>
                <w:b/>
              </w:rPr>
              <w:t xml:space="preserve"> „МИГ Луковит-Роман“ - мярка 19-7.2 „Инвестиции в създаването, подобряването или разширяването на всички видове малка по мащаби инфраструктура“ от Стратегия за водено от общностите местно развитие на </w:t>
            </w:r>
          </w:p>
          <w:p w14:paraId="48D07596" w14:textId="54E5C748" w:rsidR="008051B1" w:rsidRPr="00080C5D" w:rsidRDefault="003F7A0D" w:rsidP="003F7A0D">
            <w:pPr>
              <w:spacing w:line="276" w:lineRule="auto"/>
              <w:jc w:val="center"/>
              <w:outlineLvl w:val="0"/>
              <w:rPr>
                <w:rFonts w:cs="Times New Roman"/>
                <w:b/>
                <w:szCs w:val="24"/>
              </w:rPr>
            </w:pPr>
            <w:r w:rsidRPr="003F7A0D">
              <w:rPr>
                <w:rStyle w:val="indented"/>
                <w:b/>
              </w:rPr>
              <w:t>„Местна инициативна група Луковит-Роман”</w:t>
            </w:r>
          </w:p>
        </w:tc>
      </w:tr>
    </w:tbl>
    <w:p w14:paraId="15315000" w14:textId="77777777" w:rsidR="00A575D1" w:rsidRPr="00080C5D" w:rsidRDefault="00A575D1" w:rsidP="00017CAF">
      <w:pPr>
        <w:spacing w:line="276" w:lineRule="auto"/>
        <w:jc w:val="both"/>
        <w:outlineLvl w:val="0"/>
        <w:rPr>
          <w:rFonts w:cs="Times New Roman"/>
          <w:b/>
          <w:szCs w:val="24"/>
        </w:rPr>
      </w:pPr>
    </w:p>
    <w:p w14:paraId="1FD6BAF0" w14:textId="77777777" w:rsidR="00D3123F" w:rsidRPr="00080C5D" w:rsidRDefault="00D3123F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eastAsia="bg-BG"/>
        </w:rPr>
      </w:pPr>
      <w:r w:rsidRPr="00080C5D">
        <w:rPr>
          <w:rFonts w:cs="Times New Roman"/>
          <w:b/>
          <w:szCs w:val="24"/>
          <w:lang w:eastAsia="bg-BG"/>
        </w:rPr>
        <w:t>1. НАИМЕНОВАНИЕ НА МЯРКАТА ОТ СТРАТЕГИЯТА ЗА ВОМР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C10A47" w:rsidRPr="00080C5D" w14:paraId="0497215A" w14:textId="77777777" w:rsidTr="008C33D1">
        <w:tc>
          <w:tcPr>
            <w:tcW w:w="10881" w:type="dxa"/>
          </w:tcPr>
          <w:p w14:paraId="0BCE4E1B" w14:textId="7404EDB8" w:rsidR="00C10A47" w:rsidRPr="00080C5D" w:rsidRDefault="00B54ECE" w:rsidP="003F7A0D">
            <w:pPr>
              <w:shd w:val="clear" w:color="auto" w:fill="FEFEFE"/>
              <w:spacing w:line="276" w:lineRule="auto"/>
              <w:rPr>
                <w:rStyle w:val="indented"/>
                <w:rFonts w:cs="Times New Roman"/>
                <w:b/>
                <w:szCs w:val="24"/>
              </w:rPr>
            </w:pPr>
            <w:r>
              <w:rPr>
                <w:rStyle w:val="indented"/>
                <w:rFonts w:cs="Times New Roman"/>
                <w:b/>
                <w:szCs w:val="24"/>
              </w:rPr>
              <w:t>19-</w:t>
            </w:r>
            <w:r w:rsidR="003F7A0D">
              <w:t xml:space="preserve"> </w:t>
            </w:r>
            <w:r w:rsidR="003F7A0D" w:rsidRPr="003F7A0D">
              <w:rPr>
                <w:rStyle w:val="indented"/>
                <w:rFonts w:cs="Times New Roman"/>
                <w:b/>
                <w:szCs w:val="24"/>
              </w:rPr>
              <w:t>7.2. „Инвестиции в създаването, подобряването или разширяването на всички видове малка по мащаби инфраструктура“</w:t>
            </w:r>
          </w:p>
        </w:tc>
      </w:tr>
    </w:tbl>
    <w:p w14:paraId="34E72E5F" w14:textId="77777777" w:rsidR="00C10A47" w:rsidRPr="00080C5D" w:rsidRDefault="00C10A47" w:rsidP="00017CAF">
      <w:pPr>
        <w:shd w:val="clear" w:color="auto" w:fill="FEFEFE"/>
        <w:spacing w:after="0" w:line="276" w:lineRule="auto"/>
        <w:rPr>
          <w:rStyle w:val="indented"/>
          <w:rFonts w:cs="Times New Roman"/>
          <w:b/>
          <w:szCs w:val="24"/>
          <w:lang w:val="en-US" w:eastAsia="bg-BG"/>
        </w:rPr>
      </w:pPr>
    </w:p>
    <w:p w14:paraId="23EAC097" w14:textId="77777777" w:rsidR="00D3123F" w:rsidRPr="00080C5D" w:rsidRDefault="00D3123F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eastAsia="bg-BG"/>
        </w:rPr>
      </w:pPr>
      <w:r w:rsidRPr="00080C5D">
        <w:rPr>
          <w:rFonts w:cs="Times New Roman"/>
          <w:b/>
          <w:szCs w:val="24"/>
          <w:lang w:eastAsia="bg-BG"/>
        </w:rPr>
        <w:t>2. ДОПУСТИМИ КАНДИДАТИ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8A5CED" w:rsidRPr="00080C5D" w14:paraId="644513E2" w14:textId="77777777" w:rsidTr="008C33D1">
        <w:tc>
          <w:tcPr>
            <w:tcW w:w="10881" w:type="dxa"/>
          </w:tcPr>
          <w:p w14:paraId="5426D500" w14:textId="609CCD41" w:rsidR="004E7092" w:rsidRPr="00080C5D" w:rsidRDefault="00537199" w:rsidP="00017CAF">
            <w:pPr>
              <w:shd w:val="clear" w:color="auto" w:fill="FEFEFE"/>
              <w:spacing w:line="276" w:lineRule="auto"/>
              <w:jc w:val="both"/>
              <w:rPr>
                <w:rFonts w:cs="Times New Roman"/>
                <w:b/>
                <w:szCs w:val="24"/>
                <w:shd w:val="clear" w:color="auto" w:fill="FEFEFE"/>
                <w:lang w:val="en-US"/>
              </w:rPr>
            </w:pPr>
            <w:r w:rsidRPr="00080C5D">
              <w:rPr>
                <w:rFonts w:cs="Times New Roman"/>
                <w:b/>
                <w:szCs w:val="24"/>
                <w:shd w:val="clear" w:color="auto" w:fill="FEFEFE"/>
              </w:rPr>
              <w:t>Допустими кандидати по настоящата процедура за предоставяне на БФП са:</w:t>
            </w:r>
          </w:p>
          <w:p w14:paraId="516F3DAF" w14:textId="77777777" w:rsidR="003F7A0D" w:rsidRPr="003F7A0D" w:rsidRDefault="003F7A0D" w:rsidP="003F7A0D">
            <w:pPr>
              <w:pStyle w:val="a9"/>
              <w:numPr>
                <w:ilvl w:val="0"/>
                <w:numId w:val="2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eastAsia="Calibri" w:cs="Times New Roman"/>
                <w:szCs w:val="24"/>
                <w:shd w:val="clear" w:color="auto" w:fill="FEFEFE"/>
                <w:lang w:eastAsia="bg-BG"/>
              </w:rPr>
            </w:pPr>
            <w:r w:rsidRPr="003F7A0D">
              <w:rPr>
                <w:rFonts w:eastAsia="Calibri" w:cs="Times New Roman"/>
                <w:szCs w:val="24"/>
                <w:shd w:val="clear" w:color="auto" w:fill="FEFEFE"/>
                <w:lang w:eastAsia="bg-BG"/>
              </w:rPr>
              <w:t>Общини Луковит и Роман;</w:t>
            </w:r>
          </w:p>
          <w:p w14:paraId="339E439C" w14:textId="77777777" w:rsidR="003F7A0D" w:rsidRPr="003F7A0D" w:rsidRDefault="003F7A0D" w:rsidP="003F7A0D">
            <w:pPr>
              <w:pStyle w:val="a9"/>
              <w:numPr>
                <w:ilvl w:val="0"/>
                <w:numId w:val="2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eastAsia="Calibri" w:cs="Times New Roman"/>
                <w:szCs w:val="24"/>
                <w:shd w:val="clear" w:color="auto" w:fill="FEFEFE"/>
                <w:lang w:eastAsia="bg-BG"/>
              </w:rPr>
            </w:pPr>
            <w:r w:rsidRPr="003F7A0D">
              <w:rPr>
                <w:rFonts w:eastAsia="Calibri" w:cs="Times New Roman"/>
                <w:szCs w:val="24"/>
                <w:shd w:val="clear" w:color="auto" w:fill="FEFEFE"/>
                <w:lang w:eastAsia="bg-BG"/>
              </w:rPr>
              <w:t>Юридически лица с нестопанска цел, регистрирани по Закона за юридическите лица с нестопанска цел за дейности, свързани със социалната и спортната дейност и културния живот;</w:t>
            </w:r>
          </w:p>
          <w:p w14:paraId="599473C3" w14:textId="77777777" w:rsidR="003F7A0D" w:rsidRPr="003F7A0D" w:rsidRDefault="003F7A0D" w:rsidP="003F7A0D">
            <w:pPr>
              <w:pStyle w:val="a9"/>
              <w:numPr>
                <w:ilvl w:val="0"/>
                <w:numId w:val="2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eastAsia="Calibri" w:cs="Times New Roman"/>
                <w:szCs w:val="24"/>
                <w:shd w:val="clear" w:color="auto" w:fill="FEFEFE"/>
                <w:lang w:eastAsia="bg-BG"/>
              </w:rPr>
            </w:pPr>
            <w:r w:rsidRPr="003F7A0D">
              <w:rPr>
                <w:rFonts w:eastAsia="Calibri" w:cs="Times New Roman"/>
                <w:szCs w:val="24"/>
                <w:shd w:val="clear" w:color="auto" w:fill="FEFEFE"/>
                <w:lang w:eastAsia="bg-BG"/>
              </w:rPr>
              <w:t>Читалища, регистрирани по Закона за народните читалища за дейности свързани с културния живот.</w:t>
            </w:r>
          </w:p>
          <w:p w14:paraId="02D94552" w14:textId="6312F436" w:rsidR="004E7092" w:rsidRPr="00B54ECE" w:rsidRDefault="003F7A0D" w:rsidP="00B54EC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</w:pPr>
            <w:proofErr w:type="spellStart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>Кандидатът</w:t>
            </w:r>
            <w:proofErr w:type="spellEnd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>/</w:t>
            </w:r>
            <w:proofErr w:type="spellStart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>получателят</w:t>
            </w:r>
            <w:proofErr w:type="spellEnd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 xml:space="preserve"> </w:t>
            </w:r>
            <w:proofErr w:type="spellStart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>на</w:t>
            </w:r>
            <w:proofErr w:type="spellEnd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 xml:space="preserve"> </w:t>
            </w:r>
            <w:proofErr w:type="spellStart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>финансова</w:t>
            </w:r>
            <w:proofErr w:type="spellEnd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 xml:space="preserve"> </w:t>
            </w:r>
            <w:proofErr w:type="spellStart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>помощ</w:t>
            </w:r>
            <w:proofErr w:type="spellEnd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 xml:space="preserve"> – </w:t>
            </w:r>
            <w:proofErr w:type="spellStart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>юридическо</w:t>
            </w:r>
            <w:proofErr w:type="spellEnd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 xml:space="preserve"> </w:t>
            </w:r>
            <w:proofErr w:type="spellStart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>лице</w:t>
            </w:r>
            <w:proofErr w:type="spellEnd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 xml:space="preserve"> </w:t>
            </w:r>
            <w:proofErr w:type="spellStart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>следва</w:t>
            </w:r>
            <w:proofErr w:type="spellEnd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 xml:space="preserve"> </w:t>
            </w:r>
            <w:proofErr w:type="spellStart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>да</w:t>
            </w:r>
            <w:proofErr w:type="spellEnd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 xml:space="preserve"> </w:t>
            </w:r>
            <w:proofErr w:type="spellStart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>има</w:t>
            </w:r>
            <w:proofErr w:type="spellEnd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 xml:space="preserve"> </w:t>
            </w:r>
            <w:proofErr w:type="spellStart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>седалище</w:t>
            </w:r>
            <w:proofErr w:type="spellEnd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 xml:space="preserve"> и </w:t>
            </w:r>
            <w:proofErr w:type="spellStart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>адрес</w:t>
            </w:r>
            <w:proofErr w:type="spellEnd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 xml:space="preserve"> </w:t>
            </w:r>
            <w:proofErr w:type="spellStart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>на</w:t>
            </w:r>
            <w:proofErr w:type="spellEnd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 xml:space="preserve"> </w:t>
            </w:r>
            <w:proofErr w:type="spellStart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>управление</w:t>
            </w:r>
            <w:proofErr w:type="spellEnd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 xml:space="preserve"> </w:t>
            </w:r>
            <w:proofErr w:type="spellStart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>на</w:t>
            </w:r>
            <w:proofErr w:type="spellEnd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 xml:space="preserve"> </w:t>
            </w:r>
            <w:proofErr w:type="spellStart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>територията</w:t>
            </w:r>
            <w:proofErr w:type="spellEnd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 xml:space="preserve"> </w:t>
            </w:r>
            <w:proofErr w:type="spellStart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>на</w:t>
            </w:r>
            <w:proofErr w:type="spellEnd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 xml:space="preserve"> </w:t>
            </w:r>
            <w:proofErr w:type="spellStart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>действие</w:t>
            </w:r>
            <w:proofErr w:type="spellEnd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 xml:space="preserve"> </w:t>
            </w:r>
            <w:proofErr w:type="spellStart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>на</w:t>
            </w:r>
            <w:proofErr w:type="spellEnd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 xml:space="preserve">  МИГ и </w:t>
            </w:r>
            <w:proofErr w:type="spellStart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>да</w:t>
            </w:r>
            <w:proofErr w:type="spellEnd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 xml:space="preserve"> </w:t>
            </w:r>
            <w:proofErr w:type="spellStart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>осъществява</w:t>
            </w:r>
            <w:proofErr w:type="spellEnd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 xml:space="preserve"> </w:t>
            </w:r>
            <w:proofErr w:type="spellStart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>дейностите</w:t>
            </w:r>
            <w:proofErr w:type="spellEnd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 xml:space="preserve"> </w:t>
            </w:r>
            <w:proofErr w:type="spellStart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>по</w:t>
            </w:r>
            <w:proofErr w:type="spellEnd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 xml:space="preserve"> </w:t>
            </w:r>
            <w:proofErr w:type="spellStart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>проекта</w:t>
            </w:r>
            <w:proofErr w:type="spellEnd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 xml:space="preserve"> </w:t>
            </w:r>
            <w:proofErr w:type="spellStart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>на</w:t>
            </w:r>
            <w:proofErr w:type="spellEnd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 xml:space="preserve"> </w:t>
            </w:r>
            <w:proofErr w:type="spellStart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>територията</w:t>
            </w:r>
            <w:proofErr w:type="spellEnd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 xml:space="preserve"> </w:t>
            </w:r>
            <w:proofErr w:type="spellStart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>на</w:t>
            </w:r>
            <w:proofErr w:type="spellEnd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 xml:space="preserve"> </w:t>
            </w:r>
            <w:proofErr w:type="spellStart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>действие</w:t>
            </w:r>
            <w:proofErr w:type="spellEnd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 xml:space="preserve"> </w:t>
            </w:r>
            <w:proofErr w:type="spellStart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>на</w:t>
            </w:r>
            <w:proofErr w:type="spellEnd"/>
            <w:r w:rsidRPr="003F7A0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 xml:space="preserve"> МИГ.</w:t>
            </w:r>
          </w:p>
        </w:tc>
      </w:tr>
    </w:tbl>
    <w:p w14:paraId="4918AEAD" w14:textId="77777777" w:rsidR="008A5CED" w:rsidRPr="00080C5D" w:rsidRDefault="008A5CED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eastAsia="bg-BG"/>
        </w:rPr>
      </w:pPr>
    </w:p>
    <w:p w14:paraId="52F21111" w14:textId="77777777" w:rsidR="00D3123F" w:rsidRPr="00080C5D" w:rsidRDefault="00D3123F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eastAsia="bg-BG"/>
        </w:rPr>
      </w:pPr>
      <w:r w:rsidRPr="00080C5D">
        <w:rPr>
          <w:rFonts w:cs="Times New Roman"/>
          <w:b/>
          <w:szCs w:val="24"/>
          <w:lang w:eastAsia="bg-BG"/>
        </w:rPr>
        <w:t>3. ДОПУСТИМИ ДЕЙНОСТИ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8A5CED" w:rsidRPr="00080C5D" w14:paraId="5153581F" w14:textId="77777777" w:rsidTr="008C33D1">
        <w:tc>
          <w:tcPr>
            <w:tcW w:w="10881" w:type="dxa"/>
          </w:tcPr>
          <w:p w14:paraId="46AB434D" w14:textId="77777777" w:rsidR="003F7A0D" w:rsidRPr="003F7A0D" w:rsidRDefault="003F7A0D" w:rsidP="003F7A0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</w:t>
            </w:r>
            <w:r w:rsidRPr="003F7A0D">
              <w:rPr>
                <w:rFonts w:cs="Times New Roman"/>
                <w:szCs w:val="24"/>
              </w:rPr>
              <w:t>По настоящата процедура за финансова помощ МИГ ще подпомага проекти за:</w:t>
            </w:r>
          </w:p>
          <w:p w14:paraId="3341C680" w14:textId="77777777" w:rsidR="003F7A0D" w:rsidRPr="003F7A0D" w:rsidRDefault="003F7A0D" w:rsidP="003F7A0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Times New Roman"/>
                <w:szCs w:val="24"/>
              </w:rPr>
            </w:pPr>
            <w:r w:rsidRPr="003F7A0D">
              <w:rPr>
                <w:rFonts w:cs="Times New Roman"/>
                <w:szCs w:val="24"/>
              </w:rPr>
              <w:t>1. Дейност 1 Строителство, реконструкция и/или рехабилитация на нови и съществуващи общински пътища, улици, тротоари, и съоръженията и принадлежностите към тях;</w:t>
            </w:r>
          </w:p>
          <w:p w14:paraId="7D68FB0E" w14:textId="77777777" w:rsidR="003F7A0D" w:rsidRPr="003F7A0D" w:rsidRDefault="003F7A0D" w:rsidP="003F7A0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Times New Roman"/>
                <w:szCs w:val="24"/>
              </w:rPr>
            </w:pPr>
            <w:r w:rsidRPr="003F7A0D">
              <w:rPr>
                <w:rFonts w:cs="Times New Roman"/>
                <w:szCs w:val="24"/>
              </w:rPr>
              <w:t>2. Дейност 2 Изграждане и/или обновяване на площи, за широко обществено ползване, предназначени за трайно задоволяване на обществени потребности от общинско значение;</w:t>
            </w:r>
          </w:p>
          <w:p w14:paraId="3F745121" w14:textId="77777777" w:rsidR="003F7A0D" w:rsidRPr="003F7A0D" w:rsidRDefault="003F7A0D" w:rsidP="003F7A0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Times New Roman"/>
                <w:szCs w:val="24"/>
              </w:rPr>
            </w:pPr>
            <w:r w:rsidRPr="003F7A0D">
              <w:rPr>
                <w:rFonts w:cs="Times New Roman"/>
                <w:szCs w:val="24"/>
              </w:rPr>
              <w:t xml:space="preserve">3. Дейност 3 Изграждане, реконструкция, ремонт, оборудване и/или обзавеждане на социална инфраструктура за предоставяне на услуги, които не са част от процеса на </w:t>
            </w:r>
            <w:proofErr w:type="spellStart"/>
            <w:r w:rsidRPr="003F7A0D">
              <w:rPr>
                <w:rFonts w:cs="Times New Roman"/>
                <w:szCs w:val="24"/>
              </w:rPr>
              <w:t>деинституционализация</w:t>
            </w:r>
            <w:proofErr w:type="spellEnd"/>
            <w:r w:rsidRPr="003F7A0D">
              <w:rPr>
                <w:rFonts w:cs="Times New Roman"/>
                <w:szCs w:val="24"/>
              </w:rPr>
              <w:t xml:space="preserve"> на </w:t>
            </w:r>
            <w:r w:rsidRPr="003F7A0D">
              <w:rPr>
                <w:rFonts w:cs="Times New Roman"/>
                <w:szCs w:val="24"/>
              </w:rPr>
              <w:lastRenderedPageBreak/>
              <w:t>деца или възрастни, включително транспортни средства;</w:t>
            </w:r>
          </w:p>
          <w:p w14:paraId="6C59415E" w14:textId="77777777" w:rsidR="003F7A0D" w:rsidRPr="003F7A0D" w:rsidRDefault="003F7A0D" w:rsidP="003F7A0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Times New Roman"/>
                <w:szCs w:val="24"/>
              </w:rPr>
            </w:pPr>
            <w:r w:rsidRPr="003F7A0D">
              <w:rPr>
                <w:rFonts w:cs="Times New Roman"/>
                <w:szCs w:val="24"/>
              </w:rPr>
              <w:t>4. Дейност 4 Реконструкция и/или ремонт на общински сгради, в които се предоставят обществени услуги, с цел подобряване на тяхната енергийна ефективност;</w:t>
            </w:r>
          </w:p>
          <w:p w14:paraId="372D9FF2" w14:textId="77777777" w:rsidR="003F7A0D" w:rsidRPr="003F7A0D" w:rsidRDefault="003F7A0D" w:rsidP="003F7A0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Times New Roman"/>
                <w:szCs w:val="24"/>
              </w:rPr>
            </w:pPr>
            <w:r w:rsidRPr="003F7A0D">
              <w:rPr>
                <w:rFonts w:cs="Times New Roman"/>
                <w:szCs w:val="24"/>
              </w:rPr>
              <w:t xml:space="preserve">5. Дейност 5 Изграждане, реконструкция, ремонт, оборудване и/или обзавеждане на спортна инфраструктура </w:t>
            </w:r>
          </w:p>
          <w:p w14:paraId="6C5DD6DC" w14:textId="77777777" w:rsidR="003F7A0D" w:rsidRPr="003F7A0D" w:rsidRDefault="003F7A0D" w:rsidP="003F7A0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Times New Roman"/>
                <w:szCs w:val="24"/>
              </w:rPr>
            </w:pPr>
            <w:r w:rsidRPr="003F7A0D">
              <w:rPr>
                <w:rFonts w:cs="Times New Roman"/>
                <w:szCs w:val="24"/>
              </w:rPr>
              <w:t>6. Дейност 6 Изграждане, реконструкция, ремонт, реставрация, закупуване на оборудване и/или обзавеждане на обекти, свързани с културния живот, вкл. мобилни такива, вкл. и дейности по вертикалната планировка и подобряване на прилежащите пространства;</w:t>
            </w:r>
          </w:p>
          <w:p w14:paraId="1D6BF2EE" w14:textId="6708AEDB" w:rsidR="008A5CED" w:rsidRPr="000B588F" w:rsidRDefault="003F7A0D" w:rsidP="003F7A0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Cs w:val="24"/>
                <w:lang w:val="en-US"/>
              </w:rPr>
            </w:pPr>
            <w:r w:rsidRPr="003F7A0D">
              <w:rPr>
                <w:rFonts w:cs="Times New Roman"/>
                <w:szCs w:val="24"/>
              </w:rPr>
              <w:t>7. Дейност 7 Реконструкция, ремонт, оборудване и/или обзавеждане на общинска образователна инфраструктура с местно значение, вкл. и за ПГСС СЕРГЕЙ РУМЯНЦЕВ, гр. Луковит.</w:t>
            </w:r>
          </w:p>
        </w:tc>
      </w:tr>
    </w:tbl>
    <w:p w14:paraId="056877EE" w14:textId="77777777" w:rsidR="00B2368B" w:rsidRPr="00080C5D" w:rsidRDefault="00B2368B" w:rsidP="00017CAF">
      <w:pPr>
        <w:pStyle w:val="af"/>
        <w:spacing w:line="276" w:lineRule="auto"/>
        <w:ind w:right="49"/>
        <w:jc w:val="both"/>
        <w:rPr>
          <w:rFonts w:ascii="Times New Roman" w:hAnsi="Times New Roman"/>
          <w:lang w:val="bg-BG"/>
        </w:rPr>
      </w:pPr>
    </w:p>
    <w:p w14:paraId="13CD90B3" w14:textId="77777777" w:rsidR="001B0DBB" w:rsidRPr="00080C5D" w:rsidRDefault="001B0DBB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eastAsia="bg-BG"/>
        </w:rPr>
      </w:pPr>
      <w:r w:rsidRPr="00080C5D">
        <w:rPr>
          <w:rFonts w:cs="Times New Roman"/>
          <w:b/>
          <w:szCs w:val="24"/>
          <w:lang w:eastAsia="bg-BG"/>
        </w:rPr>
        <w:t>4. ДОПУСТИМИ РАЗХОДИ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913"/>
      </w:tblGrid>
      <w:tr w:rsidR="008C33D1" w:rsidRPr="00080C5D" w14:paraId="5E9574B5" w14:textId="77777777" w:rsidTr="008C33D1">
        <w:tc>
          <w:tcPr>
            <w:tcW w:w="10913" w:type="dxa"/>
          </w:tcPr>
          <w:p w14:paraId="115093E7" w14:textId="77777777" w:rsidR="003F7A0D" w:rsidRPr="003F7A0D" w:rsidRDefault="003F7A0D" w:rsidP="003F7A0D">
            <w:pPr>
              <w:autoSpaceDE w:val="0"/>
              <w:autoSpaceDN w:val="0"/>
              <w:adjustRightInd w:val="0"/>
              <w:spacing w:before="240" w:line="276" w:lineRule="auto"/>
              <w:contextualSpacing/>
              <w:jc w:val="both"/>
              <w:rPr>
                <w:rFonts w:cs="Times New Roman"/>
                <w:szCs w:val="24"/>
                <w:lang w:val="en-US"/>
              </w:rPr>
            </w:pP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Допустими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разходи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Съгласно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Стратегията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за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ВОМР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МИГ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Луковит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–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Роман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>:</w:t>
            </w:r>
          </w:p>
          <w:p w14:paraId="5B46C5F4" w14:textId="77777777" w:rsidR="003F7A0D" w:rsidRPr="003F7A0D" w:rsidRDefault="003F7A0D" w:rsidP="003F7A0D">
            <w:pPr>
              <w:autoSpaceDE w:val="0"/>
              <w:autoSpaceDN w:val="0"/>
              <w:adjustRightInd w:val="0"/>
              <w:spacing w:before="240" w:line="276" w:lineRule="auto"/>
              <w:contextualSpacing/>
              <w:jc w:val="both"/>
              <w:rPr>
                <w:rFonts w:cs="Times New Roman"/>
                <w:szCs w:val="24"/>
                <w:lang w:val="en-US"/>
              </w:rPr>
            </w:pPr>
          </w:p>
          <w:p w14:paraId="452514F5" w14:textId="77777777" w:rsidR="003F7A0D" w:rsidRPr="003F7A0D" w:rsidRDefault="003F7A0D" w:rsidP="003F7A0D">
            <w:pPr>
              <w:autoSpaceDE w:val="0"/>
              <w:autoSpaceDN w:val="0"/>
              <w:adjustRightInd w:val="0"/>
              <w:spacing w:before="240" w:line="276" w:lineRule="auto"/>
              <w:contextualSpacing/>
              <w:jc w:val="both"/>
              <w:rPr>
                <w:rFonts w:cs="Times New Roman"/>
                <w:szCs w:val="24"/>
                <w:lang w:val="en-US"/>
              </w:rPr>
            </w:pPr>
            <w:r w:rsidRPr="003F7A0D">
              <w:rPr>
                <w:rFonts w:cs="Times New Roman"/>
                <w:szCs w:val="24"/>
                <w:lang w:val="en-US"/>
              </w:rPr>
              <w:t xml:space="preserve">1.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строителство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реконструкция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рехабилитация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изграждане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обновяване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ремонт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и/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или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реставрация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сгради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и/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или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помещения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и/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или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друга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недвижима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собственост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съгласно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допустимите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за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подпомагане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дейности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които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са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>:</w:t>
            </w:r>
          </w:p>
          <w:p w14:paraId="3AA1C363" w14:textId="77777777" w:rsidR="003F7A0D" w:rsidRPr="003F7A0D" w:rsidRDefault="003F7A0D" w:rsidP="003F7A0D">
            <w:pPr>
              <w:autoSpaceDE w:val="0"/>
              <w:autoSpaceDN w:val="0"/>
              <w:adjustRightInd w:val="0"/>
              <w:spacing w:before="240" w:line="276" w:lineRule="auto"/>
              <w:contextualSpacing/>
              <w:jc w:val="both"/>
              <w:rPr>
                <w:rFonts w:cs="Times New Roman"/>
                <w:szCs w:val="24"/>
                <w:lang w:val="en-US"/>
              </w:rPr>
            </w:pPr>
            <w:r w:rsidRPr="003F7A0D">
              <w:rPr>
                <w:rFonts w:cs="Times New Roman"/>
                <w:szCs w:val="24"/>
                <w:lang w:val="en-US"/>
              </w:rPr>
              <w:t xml:space="preserve">а)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разходи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свързани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с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прякото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изпълнение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строително-монтажните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работи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>;</w:t>
            </w:r>
          </w:p>
          <w:p w14:paraId="6AD17245" w14:textId="77777777" w:rsidR="003F7A0D" w:rsidRPr="003F7A0D" w:rsidRDefault="003F7A0D" w:rsidP="003F7A0D">
            <w:pPr>
              <w:autoSpaceDE w:val="0"/>
              <w:autoSpaceDN w:val="0"/>
              <w:adjustRightInd w:val="0"/>
              <w:spacing w:before="240" w:line="276" w:lineRule="auto"/>
              <w:contextualSpacing/>
              <w:jc w:val="both"/>
              <w:rPr>
                <w:rFonts w:cs="Times New Roman"/>
                <w:szCs w:val="24"/>
                <w:lang w:val="en-US"/>
              </w:rPr>
            </w:pPr>
            <w:r w:rsidRPr="003F7A0D">
              <w:rPr>
                <w:rFonts w:cs="Times New Roman"/>
                <w:szCs w:val="24"/>
                <w:lang w:val="en-US"/>
              </w:rPr>
              <w:t xml:space="preserve">б)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непредвидени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разходи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в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размер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до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5%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от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стойността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одобрените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разходи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по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буква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„</w:t>
            </w:r>
            <w:proofErr w:type="gramStart"/>
            <w:r w:rsidRPr="003F7A0D">
              <w:rPr>
                <w:rFonts w:cs="Times New Roman"/>
                <w:szCs w:val="24"/>
                <w:lang w:val="en-US"/>
              </w:rPr>
              <w:t>а“</w:t>
            </w:r>
            <w:proofErr w:type="gramEnd"/>
            <w:r w:rsidRPr="003F7A0D">
              <w:rPr>
                <w:rFonts w:cs="Times New Roman"/>
                <w:szCs w:val="24"/>
                <w:lang w:val="en-US"/>
              </w:rPr>
              <w:t>.</w:t>
            </w:r>
          </w:p>
          <w:p w14:paraId="0019C1F3" w14:textId="77777777" w:rsidR="003F7A0D" w:rsidRPr="003F7A0D" w:rsidRDefault="003F7A0D" w:rsidP="003F7A0D">
            <w:pPr>
              <w:autoSpaceDE w:val="0"/>
              <w:autoSpaceDN w:val="0"/>
              <w:adjustRightInd w:val="0"/>
              <w:spacing w:before="240" w:line="276" w:lineRule="auto"/>
              <w:contextualSpacing/>
              <w:jc w:val="both"/>
              <w:rPr>
                <w:rFonts w:cs="Times New Roman"/>
                <w:szCs w:val="24"/>
                <w:lang w:val="en-US"/>
              </w:rPr>
            </w:pPr>
          </w:p>
          <w:p w14:paraId="77322492" w14:textId="4367517F" w:rsidR="003F7A0D" w:rsidRDefault="003F7A0D" w:rsidP="003F7A0D">
            <w:pPr>
              <w:autoSpaceDE w:val="0"/>
              <w:autoSpaceDN w:val="0"/>
              <w:adjustRightInd w:val="0"/>
              <w:spacing w:before="240" w:line="276" w:lineRule="auto"/>
              <w:contextualSpacing/>
              <w:jc w:val="both"/>
              <w:rPr>
                <w:rFonts w:cs="Times New Roman"/>
                <w:szCs w:val="24"/>
                <w:lang w:val="en-US"/>
              </w:rPr>
            </w:pPr>
            <w:r w:rsidRPr="003F7A0D">
              <w:rPr>
                <w:rFonts w:cs="Times New Roman"/>
                <w:szCs w:val="24"/>
                <w:lang w:val="en-US"/>
              </w:rPr>
              <w:t xml:space="preserve">2.закупуване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нови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транспортни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средства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оборудване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и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обзавеждане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до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пазарната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им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стойност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включително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чрез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финансов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лизинг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когато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е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приложимо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>;</w:t>
            </w:r>
          </w:p>
          <w:p w14:paraId="6DAE56FE" w14:textId="77777777" w:rsidR="007D68D2" w:rsidRPr="003F7A0D" w:rsidRDefault="007D68D2" w:rsidP="003F7A0D">
            <w:pPr>
              <w:autoSpaceDE w:val="0"/>
              <w:autoSpaceDN w:val="0"/>
              <w:adjustRightInd w:val="0"/>
              <w:spacing w:before="240" w:line="276" w:lineRule="auto"/>
              <w:contextualSpacing/>
              <w:jc w:val="both"/>
              <w:rPr>
                <w:rFonts w:cs="Times New Roman"/>
                <w:szCs w:val="24"/>
                <w:lang w:val="en-US"/>
              </w:rPr>
            </w:pPr>
          </w:p>
          <w:p w14:paraId="59B1F611" w14:textId="77777777" w:rsidR="003F7A0D" w:rsidRPr="003F7A0D" w:rsidRDefault="003F7A0D" w:rsidP="003F7A0D">
            <w:pPr>
              <w:autoSpaceDE w:val="0"/>
              <w:autoSpaceDN w:val="0"/>
              <w:adjustRightInd w:val="0"/>
              <w:spacing w:before="240" w:line="276" w:lineRule="auto"/>
              <w:contextualSpacing/>
              <w:jc w:val="both"/>
              <w:rPr>
                <w:rFonts w:cs="Times New Roman"/>
                <w:szCs w:val="24"/>
                <w:lang w:val="en-US"/>
              </w:rPr>
            </w:pPr>
            <w:r w:rsidRPr="003F7A0D">
              <w:rPr>
                <w:rFonts w:cs="Times New Roman"/>
                <w:szCs w:val="24"/>
                <w:lang w:val="en-US"/>
              </w:rPr>
              <w:t xml:space="preserve">3.придобиване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компютърен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софтуер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патентни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и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авторски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права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лицензи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регистрация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търговски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марки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до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пазарната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им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стойност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>;</w:t>
            </w:r>
          </w:p>
          <w:p w14:paraId="1B39C990" w14:textId="77777777" w:rsidR="003F7A0D" w:rsidRPr="003F7A0D" w:rsidRDefault="003F7A0D" w:rsidP="003F7A0D">
            <w:pPr>
              <w:autoSpaceDE w:val="0"/>
              <w:autoSpaceDN w:val="0"/>
              <w:adjustRightInd w:val="0"/>
              <w:spacing w:before="240" w:line="276" w:lineRule="auto"/>
              <w:contextualSpacing/>
              <w:jc w:val="both"/>
              <w:rPr>
                <w:rFonts w:cs="Times New Roman"/>
                <w:szCs w:val="24"/>
                <w:lang w:val="en-US"/>
              </w:rPr>
            </w:pPr>
          </w:p>
          <w:p w14:paraId="12F6558F" w14:textId="77777777" w:rsidR="003F7A0D" w:rsidRPr="003F7A0D" w:rsidRDefault="003F7A0D" w:rsidP="003F7A0D">
            <w:pPr>
              <w:autoSpaceDE w:val="0"/>
              <w:autoSpaceDN w:val="0"/>
              <w:adjustRightInd w:val="0"/>
              <w:spacing w:before="240" w:line="276" w:lineRule="auto"/>
              <w:contextualSpacing/>
              <w:jc w:val="both"/>
              <w:rPr>
                <w:rFonts w:cs="Times New Roman"/>
                <w:szCs w:val="24"/>
                <w:lang w:val="en-US"/>
              </w:rPr>
            </w:pPr>
            <w:r w:rsidRPr="003F7A0D">
              <w:rPr>
                <w:rFonts w:cs="Times New Roman"/>
                <w:szCs w:val="24"/>
                <w:lang w:val="en-US"/>
              </w:rPr>
              <w:t xml:space="preserve">4.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общи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разходи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свързани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с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проекта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, в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т.ч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.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разходи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за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хонорари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за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архитекти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инженери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и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консултанти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консултации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за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икономическа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и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екологична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устойчивост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проекта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извършени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както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в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процеса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подготовка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проекта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преди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подаване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заявлението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за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подпомагане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така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и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по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време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неговото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изпълнение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които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могат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да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надхвърлят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12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сто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от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общия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размер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допустимите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разходи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по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проект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включени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в т. 1,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буква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„</w:t>
            </w:r>
            <w:proofErr w:type="gramStart"/>
            <w:r w:rsidRPr="003F7A0D">
              <w:rPr>
                <w:rFonts w:cs="Times New Roman"/>
                <w:szCs w:val="24"/>
                <w:lang w:val="en-US"/>
              </w:rPr>
              <w:t>а“</w:t>
            </w:r>
            <w:proofErr w:type="gramEnd"/>
            <w:r w:rsidRPr="003F7A0D">
              <w:rPr>
                <w:rFonts w:cs="Times New Roman"/>
                <w:szCs w:val="24"/>
                <w:lang w:val="en-US"/>
              </w:rPr>
              <w:t>, 2 и 3.</w:t>
            </w:r>
          </w:p>
          <w:p w14:paraId="0F3D03ED" w14:textId="77777777" w:rsidR="003F7A0D" w:rsidRPr="003F7A0D" w:rsidRDefault="003F7A0D" w:rsidP="003F7A0D">
            <w:pPr>
              <w:autoSpaceDE w:val="0"/>
              <w:autoSpaceDN w:val="0"/>
              <w:adjustRightInd w:val="0"/>
              <w:spacing w:before="240" w:line="276" w:lineRule="auto"/>
              <w:contextualSpacing/>
              <w:jc w:val="both"/>
              <w:rPr>
                <w:rFonts w:cs="Times New Roman"/>
                <w:szCs w:val="24"/>
                <w:lang w:val="en-US"/>
              </w:rPr>
            </w:pPr>
          </w:p>
          <w:p w14:paraId="32CC5EAF" w14:textId="77777777" w:rsidR="003F7A0D" w:rsidRPr="003F7A0D" w:rsidRDefault="003F7A0D" w:rsidP="003F7A0D">
            <w:pPr>
              <w:autoSpaceDE w:val="0"/>
              <w:autoSpaceDN w:val="0"/>
              <w:adjustRightInd w:val="0"/>
              <w:spacing w:before="240" w:line="276" w:lineRule="auto"/>
              <w:contextualSpacing/>
              <w:jc w:val="both"/>
              <w:rPr>
                <w:rFonts w:cs="Times New Roman"/>
                <w:szCs w:val="24"/>
                <w:lang w:val="en-US"/>
              </w:rPr>
            </w:pP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Допустимите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общи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разходи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по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т. 4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може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да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надхвърлят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следните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стойности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>:</w:t>
            </w:r>
          </w:p>
          <w:p w14:paraId="65593344" w14:textId="77777777" w:rsidR="003F7A0D" w:rsidRPr="003F7A0D" w:rsidRDefault="003F7A0D" w:rsidP="003F7A0D">
            <w:pPr>
              <w:autoSpaceDE w:val="0"/>
              <w:autoSpaceDN w:val="0"/>
              <w:adjustRightInd w:val="0"/>
              <w:spacing w:before="240" w:line="276" w:lineRule="auto"/>
              <w:contextualSpacing/>
              <w:jc w:val="both"/>
              <w:rPr>
                <w:rFonts w:cs="Times New Roman"/>
                <w:szCs w:val="24"/>
                <w:lang w:val="en-US"/>
              </w:rPr>
            </w:pPr>
            <w:r w:rsidRPr="003F7A0D">
              <w:rPr>
                <w:rFonts w:cs="Times New Roman"/>
                <w:szCs w:val="24"/>
                <w:lang w:val="en-US"/>
              </w:rPr>
              <w:t xml:space="preserve">1.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за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консултантски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услуги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свързани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с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подготовката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проекта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като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част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от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разходите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могат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да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надхвърлят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2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сто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от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допустимите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разходи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по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т. 1,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буква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„</w:t>
            </w:r>
            <w:proofErr w:type="gramStart"/>
            <w:r w:rsidRPr="003F7A0D">
              <w:rPr>
                <w:rFonts w:cs="Times New Roman"/>
                <w:szCs w:val="24"/>
                <w:lang w:val="en-US"/>
              </w:rPr>
              <w:t>а“</w:t>
            </w:r>
            <w:proofErr w:type="gramEnd"/>
            <w:r w:rsidRPr="003F7A0D">
              <w:rPr>
                <w:rFonts w:cs="Times New Roman"/>
                <w:szCs w:val="24"/>
                <w:lang w:val="en-US"/>
              </w:rPr>
              <w:t>, 2 и 3;</w:t>
            </w:r>
          </w:p>
          <w:p w14:paraId="2A10B3C9" w14:textId="77777777" w:rsidR="003F7A0D" w:rsidRPr="003F7A0D" w:rsidRDefault="003F7A0D" w:rsidP="003F7A0D">
            <w:pPr>
              <w:autoSpaceDE w:val="0"/>
              <w:autoSpaceDN w:val="0"/>
              <w:adjustRightInd w:val="0"/>
              <w:spacing w:before="240" w:line="276" w:lineRule="auto"/>
              <w:contextualSpacing/>
              <w:jc w:val="both"/>
              <w:rPr>
                <w:rFonts w:cs="Times New Roman"/>
                <w:szCs w:val="24"/>
                <w:lang w:val="en-US"/>
              </w:rPr>
            </w:pPr>
            <w:r w:rsidRPr="003F7A0D">
              <w:rPr>
                <w:rFonts w:cs="Times New Roman"/>
                <w:szCs w:val="24"/>
                <w:lang w:val="en-US"/>
              </w:rPr>
              <w:t xml:space="preserve">2.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за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консултантски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услуги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свързани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с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управлението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проекта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като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част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от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разходите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по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т. 4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могат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да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надхвърлят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2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сто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от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допустимите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разходи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по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т. 1,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буква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„</w:t>
            </w:r>
            <w:proofErr w:type="gramStart"/>
            <w:r w:rsidRPr="003F7A0D">
              <w:rPr>
                <w:rFonts w:cs="Times New Roman"/>
                <w:szCs w:val="24"/>
                <w:lang w:val="en-US"/>
              </w:rPr>
              <w:t>а“</w:t>
            </w:r>
            <w:proofErr w:type="gramEnd"/>
            <w:r w:rsidRPr="003F7A0D">
              <w:rPr>
                <w:rFonts w:cs="Times New Roman"/>
                <w:szCs w:val="24"/>
                <w:lang w:val="en-US"/>
              </w:rPr>
              <w:t>, 2 и 3;</w:t>
            </w:r>
          </w:p>
          <w:p w14:paraId="5DCDF811" w14:textId="77777777" w:rsidR="003F7A0D" w:rsidRPr="003F7A0D" w:rsidRDefault="003F7A0D" w:rsidP="003F7A0D">
            <w:pPr>
              <w:autoSpaceDE w:val="0"/>
              <w:autoSpaceDN w:val="0"/>
              <w:adjustRightInd w:val="0"/>
              <w:spacing w:before="240" w:line="276" w:lineRule="auto"/>
              <w:contextualSpacing/>
              <w:jc w:val="both"/>
              <w:rPr>
                <w:rFonts w:cs="Times New Roman"/>
                <w:szCs w:val="24"/>
                <w:lang w:val="en-US"/>
              </w:rPr>
            </w:pPr>
            <w:r w:rsidRPr="003F7A0D">
              <w:rPr>
                <w:rFonts w:cs="Times New Roman"/>
                <w:szCs w:val="24"/>
                <w:lang w:val="en-US"/>
              </w:rPr>
              <w:t xml:space="preserve">3.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разходите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за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изготвяне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технически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и/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или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работен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проект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в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случаите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строително-монтажни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дейности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като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част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от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разходите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по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т. 4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могат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да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надхвърлят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5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сто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от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допустимите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разходи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по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т. 1,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буква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„</w:t>
            </w:r>
            <w:proofErr w:type="gramStart"/>
            <w:r w:rsidRPr="003F7A0D">
              <w:rPr>
                <w:rFonts w:cs="Times New Roman"/>
                <w:szCs w:val="24"/>
                <w:lang w:val="en-US"/>
              </w:rPr>
              <w:t>а“</w:t>
            </w:r>
            <w:proofErr w:type="gramEnd"/>
            <w:r w:rsidRPr="003F7A0D">
              <w:rPr>
                <w:rFonts w:cs="Times New Roman"/>
                <w:szCs w:val="24"/>
                <w:lang w:val="en-US"/>
              </w:rPr>
              <w:t>, 2 и 3;</w:t>
            </w:r>
          </w:p>
          <w:p w14:paraId="41B27A0B" w14:textId="77777777" w:rsidR="003F7A0D" w:rsidRPr="003F7A0D" w:rsidRDefault="003F7A0D" w:rsidP="003F7A0D">
            <w:pPr>
              <w:autoSpaceDE w:val="0"/>
              <w:autoSpaceDN w:val="0"/>
              <w:adjustRightInd w:val="0"/>
              <w:spacing w:before="240" w:line="276" w:lineRule="auto"/>
              <w:contextualSpacing/>
              <w:jc w:val="both"/>
              <w:rPr>
                <w:rFonts w:cs="Times New Roman"/>
                <w:szCs w:val="24"/>
                <w:lang w:val="en-US"/>
              </w:rPr>
            </w:pPr>
            <w:r w:rsidRPr="003F7A0D">
              <w:rPr>
                <w:rFonts w:cs="Times New Roman"/>
                <w:szCs w:val="24"/>
                <w:lang w:val="en-US"/>
              </w:rPr>
              <w:t xml:space="preserve">4.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разходите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за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строителен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надзор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като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част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от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разходите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по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т. 4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могат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да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надхвърлят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2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сто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от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допустимите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разходи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по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т. 1,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буква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„</w:t>
            </w:r>
            <w:proofErr w:type="gramStart"/>
            <w:r w:rsidRPr="003F7A0D">
              <w:rPr>
                <w:rFonts w:cs="Times New Roman"/>
                <w:szCs w:val="24"/>
                <w:lang w:val="en-US"/>
              </w:rPr>
              <w:t>а“</w:t>
            </w:r>
            <w:proofErr w:type="gramEnd"/>
            <w:r w:rsidRPr="003F7A0D">
              <w:rPr>
                <w:rFonts w:cs="Times New Roman"/>
                <w:szCs w:val="24"/>
                <w:lang w:val="en-US"/>
              </w:rPr>
              <w:t>, 2 и 3;</w:t>
            </w:r>
          </w:p>
          <w:p w14:paraId="6C28B4A9" w14:textId="7700D7FA" w:rsidR="000C402E" w:rsidRPr="003F7A0D" w:rsidRDefault="003F7A0D" w:rsidP="003F7A0D">
            <w:pPr>
              <w:autoSpaceDE w:val="0"/>
              <w:autoSpaceDN w:val="0"/>
              <w:adjustRightInd w:val="0"/>
              <w:spacing w:before="240" w:line="276" w:lineRule="auto"/>
              <w:contextualSpacing/>
              <w:jc w:val="both"/>
              <w:rPr>
                <w:rFonts w:cs="Times New Roman"/>
                <w:szCs w:val="24"/>
                <w:lang w:val="en-US"/>
              </w:rPr>
            </w:pPr>
            <w:r w:rsidRPr="003F7A0D">
              <w:rPr>
                <w:rFonts w:cs="Times New Roman"/>
                <w:szCs w:val="24"/>
                <w:lang w:val="en-US"/>
              </w:rPr>
              <w:t xml:space="preserve">5.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разходите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за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авторски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надзор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като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част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от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разходите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по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т. 4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могат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да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надхвърлят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1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на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сто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от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допустимите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разходи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по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т. 1, </w:t>
            </w:r>
            <w:proofErr w:type="spellStart"/>
            <w:r w:rsidRPr="003F7A0D">
              <w:rPr>
                <w:rFonts w:cs="Times New Roman"/>
                <w:szCs w:val="24"/>
                <w:lang w:val="en-US"/>
              </w:rPr>
              <w:t>буква</w:t>
            </w:r>
            <w:proofErr w:type="spellEnd"/>
            <w:r w:rsidRPr="003F7A0D">
              <w:rPr>
                <w:rFonts w:cs="Times New Roman"/>
                <w:szCs w:val="24"/>
                <w:lang w:val="en-US"/>
              </w:rPr>
              <w:t xml:space="preserve"> „</w:t>
            </w:r>
            <w:proofErr w:type="gramStart"/>
            <w:r w:rsidRPr="003F7A0D">
              <w:rPr>
                <w:rFonts w:cs="Times New Roman"/>
                <w:szCs w:val="24"/>
                <w:lang w:val="en-US"/>
              </w:rPr>
              <w:t>а“</w:t>
            </w:r>
            <w:proofErr w:type="gramEnd"/>
            <w:r w:rsidRPr="003F7A0D">
              <w:rPr>
                <w:rFonts w:cs="Times New Roman"/>
                <w:szCs w:val="24"/>
                <w:lang w:val="en-US"/>
              </w:rPr>
              <w:t>, 2 и 3.</w:t>
            </w:r>
          </w:p>
          <w:p w14:paraId="1C2550B2" w14:textId="5B546BCE" w:rsidR="000C402E" w:rsidRPr="000B588F" w:rsidRDefault="003F7A0D" w:rsidP="00852911">
            <w:pPr>
              <w:autoSpaceDE w:val="0"/>
              <w:autoSpaceDN w:val="0"/>
              <w:adjustRightInd w:val="0"/>
              <w:spacing w:before="240" w:line="276" w:lineRule="auto"/>
              <w:contextualSpacing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</w:rPr>
              <w:t xml:space="preserve"> </w:t>
            </w:r>
            <w:r w:rsidR="00852911" w:rsidRPr="00852911">
              <w:rPr>
                <w:rFonts w:cs="Times New Roman"/>
                <w:szCs w:val="24"/>
              </w:rPr>
              <w:t xml:space="preserve"> </w:t>
            </w:r>
          </w:p>
        </w:tc>
      </w:tr>
    </w:tbl>
    <w:p w14:paraId="26AB3EDD" w14:textId="77777777" w:rsidR="008C33D1" w:rsidRPr="00080C5D" w:rsidRDefault="008C33D1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eastAsia="bg-BG"/>
        </w:rPr>
      </w:pPr>
    </w:p>
    <w:p w14:paraId="35B54754" w14:textId="067E22C8" w:rsidR="009C16B1" w:rsidRPr="00080C5D" w:rsidRDefault="001B0DBB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val="en-US" w:eastAsia="bg-BG"/>
        </w:rPr>
      </w:pPr>
      <w:r w:rsidRPr="00080C5D">
        <w:rPr>
          <w:rFonts w:cs="Times New Roman"/>
          <w:b/>
          <w:szCs w:val="24"/>
          <w:lang w:eastAsia="bg-BG"/>
        </w:rPr>
        <w:t>5</w:t>
      </w:r>
      <w:r w:rsidR="00D3123F" w:rsidRPr="00080C5D">
        <w:rPr>
          <w:rFonts w:cs="Times New Roman"/>
          <w:b/>
          <w:szCs w:val="24"/>
          <w:lang w:eastAsia="bg-BG"/>
        </w:rPr>
        <w:t>. ПЕРИОД ЗА ПРИЕМ И МЯСТО ЗА ПОДАВАНЕ НА ПРОЕКТНИ ПРЕДЛОЖЕНИЯ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913"/>
      </w:tblGrid>
      <w:tr w:rsidR="008C33D1" w:rsidRPr="00080C5D" w14:paraId="217577AB" w14:textId="77777777" w:rsidTr="008C33D1">
        <w:tc>
          <w:tcPr>
            <w:tcW w:w="10913" w:type="dxa"/>
          </w:tcPr>
          <w:p w14:paraId="0F22A6DC" w14:textId="660953BF" w:rsidR="00875D87" w:rsidRPr="00747F8C" w:rsidRDefault="00875D87" w:rsidP="00017CAF">
            <w:pPr>
              <w:shd w:val="clear" w:color="auto" w:fill="FEFEFE"/>
              <w:spacing w:line="276" w:lineRule="auto"/>
              <w:rPr>
                <w:rFonts w:cs="Times New Roman"/>
                <w:b/>
                <w:color w:val="000000"/>
                <w:szCs w:val="24"/>
                <w:lang w:eastAsia="bg-BG"/>
              </w:rPr>
            </w:pPr>
            <w:r w:rsidRPr="00080C5D">
              <w:rPr>
                <w:rFonts w:cs="Times New Roman"/>
                <w:b/>
                <w:color w:val="000000"/>
                <w:szCs w:val="24"/>
                <w:lang w:eastAsia="bg-BG"/>
              </w:rPr>
              <w:t xml:space="preserve">Начален срок за подаване на проектните предложения: </w:t>
            </w:r>
            <w:r w:rsidR="00747F8C" w:rsidRPr="00747F8C">
              <w:rPr>
                <w:rFonts w:cs="Times New Roman"/>
                <w:b/>
                <w:color w:val="000000"/>
                <w:szCs w:val="24"/>
                <w:lang w:val="en-US" w:eastAsia="bg-BG"/>
              </w:rPr>
              <w:t>20</w:t>
            </w:r>
            <w:r w:rsidR="0060686B" w:rsidRPr="00747F8C">
              <w:rPr>
                <w:rFonts w:cs="Times New Roman"/>
                <w:b/>
                <w:color w:val="000000"/>
                <w:szCs w:val="24"/>
                <w:lang w:eastAsia="bg-BG"/>
              </w:rPr>
              <w:t>.</w:t>
            </w:r>
            <w:r w:rsidR="005213B9" w:rsidRPr="00747F8C">
              <w:rPr>
                <w:rFonts w:cs="Times New Roman"/>
                <w:b/>
                <w:color w:val="000000"/>
                <w:szCs w:val="24"/>
                <w:lang w:val="en-US" w:eastAsia="bg-BG"/>
              </w:rPr>
              <w:t>06</w:t>
            </w:r>
            <w:r w:rsidR="005213B9" w:rsidRPr="00747F8C">
              <w:rPr>
                <w:rFonts w:cs="Times New Roman"/>
                <w:b/>
                <w:color w:val="000000"/>
                <w:szCs w:val="24"/>
                <w:lang w:eastAsia="bg-BG"/>
              </w:rPr>
              <w:t>.2022</w:t>
            </w:r>
            <w:r w:rsidR="0060686B" w:rsidRPr="00747F8C">
              <w:rPr>
                <w:rFonts w:cs="Times New Roman"/>
                <w:b/>
                <w:color w:val="000000"/>
                <w:szCs w:val="24"/>
                <w:lang w:eastAsia="bg-BG"/>
              </w:rPr>
              <w:t xml:space="preserve"> г.</w:t>
            </w:r>
          </w:p>
          <w:p w14:paraId="3F67ED69" w14:textId="23A7E02B" w:rsidR="00875D87" w:rsidRDefault="00875D87" w:rsidP="00017CAF">
            <w:pPr>
              <w:shd w:val="clear" w:color="auto" w:fill="FEFEFE"/>
              <w:spacing w:line="276" w:lineRule="auto"/>
              <w:rPr>
                <w:rFonts w:cs="Times New Roman"/>
                <w:b/>
                <w:color w:val="000000"/>
                <w:szCs w:val="24"/>
                <w:lang w:eastAsia="bg-BG"/>
              </w:rPr>
            </w:pPr>
            <w:r w:rsidRPr="00747F8C">
              <w:rPr>
                <w:rFonts w:cs="Times New Roman"/>
                <w:b/>
                <w:color w:val="000000"/>
                <w:szCs w:val="24"/>
                <w:lang w:eastAsia="bg-BG"/>
              </w:rPr>
              <w:t>Краен срок за подаване на проектните предложения:</w:t>
            </w:r>
            <w:r w:rsidR="0060686B" w:rsidRPr="00747F8C">
              <w:rPr>
                <w:rFonts w:cs="Times New Roman"/>
                <w:szCs w:val="24"/>
              </w:rPr>
              <w:t xml:space="preserve"> </w:t>
            </w:r>
            <w:r w:rsidR="00747F8C" w:rsidRPr="00747F8C">
              <w:rPr>
                <w:rFonts w:cs="Times New Roman"/>
                <w:b/>
                <w:color w:val="000000"/>
                <w:szCs w:val="24"/>
                <w:lang w:val="en-US" w:eastAsia="bg-BG"/>
              </w:rPr>
              <w:t>31</w:t>
            </w:r>
            <w:r w:rsidR="0060686B" w:rsidRPr="00747F8C">
              <w:rPr>
                <w:rFonts w:cs="Times New Roman"/>
                <w:b/>
                <w:color w:val="000000"/>
                <w:szCs w:val="24"/>
                <w:lang w:eastAsia="bg-BG"/>
              </w:rPr>
              <w:t>.</w:t>
            </w:r>
            <w:r w:rsidR="005213B9" w:rsidRPr="00747F8C">
              <w:rPr>
                <w:rFonts w:cs="Times New Roman"/>
                <w:b/>
                <w:color w:val="000000"/>
                <w:szCs w:val="24"/>
                <w:lang w:eastAsia="bg-BG"/>
              </w:rPr>
              <w:t>08.2022</w:t>
            </w:r>
            <w:r w:rsidR="0060686B" w:rsidRPr="00747F8C">
              <w:rPr>
                <w:rFonts w:cs="Times New Roman"/>
                <w:b/>
                <w:color w:val="000000"/>
                <w:szCs w:val="24"/>
                <w:lang w:eastAsia="bg-BG"/>
              </w:rPr>
              <w:t xml:space="preserve"> г.</w:t>
            </w:r>
            <w:r w:rsidRPr="00747F8C">
              <w:rPr>
                <w:rFonts w:cs="Times New Roman"/>
                <w:b/>
                <w:color w:val="000000"/>
                <w:szCs w:val="24"/>
                <w:lang w:eastAsia="bg-BG"/>
              </w:rPr>
              <w:t>1</w:t>
            </w:r>
            <w:r w:rsidR="005A13B5" w:rsidRPr="00747F8C">
              <w:rPr>
                <w:rFonts w:cs="Times New Roman"/>
                <w:b/>
                <w:color w:val="000000"/>
                <w:szCs w:val="24"/>
                <w:lang w:eastAsia="bg-BG"/>
              </w:rPr>
              <w:t>7</w:t>
            </w:r>
            <w:r w:rsidR="003F7A0D" w:rsidRPr="00747F8C">
              <w:rPr>
                <w:rFonts w:cs="Times New Roman"/>
                <w:b/>
                <w:color w:val="000000"/>
                <w:szCs w:val="24"/>
                <w:lang w:eastAsia="bg-BG"/>
              </w:rPr>
              <w:t>:0</w:t>
            </w:r>
            <w:r w:rsidRPr="00747F8C">
              <w:rPr>
                <w:rFonts w:cs="Times New Roman"/>
                <w:b/>
                <w:color w:val="000000"/>
                <w:szCs w:val="24"/>
                <w:lang w:eastAsia="bg-BG"/>
              </w:rPr>
              <w:t>0 часа.</w:t>
            </w:r>
          </w:p>
          <w:p w14:paraId="549695B4" w14:textId="04D10632" w:rsidR="00BE5E94" w:rsidRPr="00BE5E94" w:rsidRDefault="00BE5E94" w:rsidP="00BE5E94">
            <w:pPr>
              <w:shd w:val="clear" w:color="auto" w:fill="FEFEFE"/>
              <w:spacing w:line="276" w:lineRule="auto"/>
              <w:rPr>
                <w:rFonts w:cs="Times New Roman"/>
                <w:b/>
                <w:color w:val="000000"/>
                <w:szCs w:val="24"/>
                <w:lang w:val="en-US" w:eastAsia="bg-BG"/>
              </w:rPr>
            </w:pPr>
            <w:r>
              <w:rPr>
                <w:rFonts w:cs="Times New Roman"/>
                <w:b/>
                <w:color w:val="000000"/>
                <w:szCs w:val="24"/>
                <w:lang w:val="en-US" w:eastAsia="bg-BG"/>
              </w:rPr>
              <w:t xml:space="preserve"> </w:t>
            </w:r>
          </w:p>
          <w:p w14:paraId="2FFA0AEF" w14:textId="03447427" w:rsidR="00BE5E94" w:rsidRPr="00BE5E94" w:rsidRDefault="00BE5E94" w:rsidP="00BE5E94">
            <w:pPr>
              <w:shd w:val="clear" w:color="auto" w:fill="FEFEFE"/>
              <w:spacing w:line="276" w:lineRule="auto"/>
              <w:rPr>
                <w:rFonts w:cs="Times New Roman"/>
                <w:b/>
                <w:color w:val="000000"/>
                <w:szCs w:val="24"/>
                <w:lang w:val="en-US" w:eastAsia="bg-BG"/>
              </w:rPr>
            </w:pPr>
            <w:r>
              <w:rPr>
                <w:rFonts w:cs="Times New Roman"/>
                <w:b/>
                <w:color w:val="000000"/>
                <w:szCs w:val="24"/>
                <w:lang w:val="en-US" w:eastAsia="bg-BG"/>
              </w:rPr>
              <w:lastRenderedPageBreak/>
              <w:t xml:space="preserve"> </w:t>
            </w:r>
          </w:p>
          <w:p w14:paraId="7A4F9188" w14:textId="2DAB142E" w:rsidR="00BE5E94" w:rsidRDefault="00BE5E94" w:rsidP="00BE5E94">
            <w:pPr>
              <w:shd w:val="clear" w:color="auto" w:fill="FEFEFE"/>
              <w:spacing w:line="276" w:lineRule="auto"/>
              <w:rPr>
                <w:rFonts w:cs="Times New Roman"/>
                <w:b/>
                <w:color w:val="000000"/>
                <w:szCs w:val="24"/>
                <w:lang w:eastAsia="bg-BG"/>
              </w:rPr>
            </w:pPr>
            <w:r w:rsidRPr="00BE5E94">
              <w:rPr>
                <w:rFonts w:cs="Times New Roman"/>
                <w:b/>
                <w:color w:val="000000"/>
                <w:szCs w:val="24"/>
                <w:lang w:eastAsia="bg-BG"/>
              </w:rPr>
              <w:t>Втори краен срок за прие</w:t>
            </w:r>
            <w:r w:rsidR="005016F9">
              <w:rPr>
                <w:rFonts w:cs="Times New Roman"/>
                <w:b/>
                <w:color w:val="000000"/>
                <w:szCs w:val="24"/>
                <w:lang w:eastAsia="bg-BG"/>
              </w:rPr>
              <w:t>м на проектни предложения: 19</w:t>
            </w:r>
            <w:r>
              <w:rPr>
                <w:rFonts w:cs="Times New Roman"/>
                <w:b/>
                <w:color w:val="000000"/>
                <w:szCs w:val="24"/>
                <w:lang w:eastAsia="bg-BG"/>
              </w:rPr>
              <w:t>.12.2022</w:t>
            </w:r>
            <w:r w:rsidRPr="00BE5E94">
              <w:rPr>
                <w:rFonts w:cs="Times New Roman"/>
                <w:b/>
                <w:color w:val="000000"/>
                <w:szCs w:val="24"/>
                <w:lang w:eastAsia="bg-BG"/>
              </w:rPr>
              <w:t xml:space="preserve"> г., 17:00 часа при наличие на неусвоен финансов ресурс след първи краен срок.</w:t>
            </w:r>
          </w:p>
          <w:p w14:paraId="6DE0D6BF" w14:textId="086B7EBF" w:rsidR="00E2337D" w:rsidRPr="00080C5D" w:rsidRDefault="00E2337D" w:rsidP="00017CAF">
            <w:pPr>
              <w:spacing w:line="276" w:lineRule="auto"/>
              <w:jc w:val="both"/>
              <w:rPr>
                <w:rFonts w:cs="Times New Roman"/>
                <w:b/>
                <w:color w:val="000000"/>
                <w:szCs w:val="24"/>
                <w:lang w:val="en-US" w:eastAsia="bg-BG"/>
              </w:rPr>
            </w:pPr>
          </w:p>
          <w:p w14:paraId="1FAAB855" w14:textId="40420E0C" w:rsidR="003D1348" w:rsidRPr="00080C5D" w:rsidRDefault="003D1348" w:rsidP="00017CAF">
            <w:pPr>
              <w:spacing w:line="276" w:lineRule="auto"/>
              <w:jc w:val="both"/>
              <w:rPr>
                <w:rFonts w:cs="Times New Roman"/>
                <w:b/>
                <w:szCs w:val="24"/>
                <w:lang w:val="en-US"/>
              </w:rPr>
            </w:pPr>
            <w:r w:rsidRPr="00080C5D">
              <w:rPr>
                <w:rFonts w:cs="Times New Roman"/>
                <w:b/>
                <w:szCs w:val="24"/>
              </w:rPr>
              <w:t xml:space="preserve">Размер на БФП: </w:t>
            </w:r>
            <w:r w:rsidR="00A01D26" w:rsidRPr="00A01D26">
              <w:rPr>
                <w:rFonts w:cs="Times New Roman"/>
                <w:b/>
                <w:szCs w:val="24"/>
              </w:rPr>
              <w:t xml:space="preserve">755 440.46 (седемстотин петдесет и пет хиляди четиристотин и четиридесет лева и четиридесет и четири стотинки) </w:t>
            </w:r>
            <w:r w:rsidR="00A01D26">
              <w:rPr>
                <w:rFonts w:cs="Times New Roman"/>
                <w:b/>
                <w:szCs w:val="24"/>
              </w:rPr>
              <w:t xml:space="preserve"> </w:t>
            </w:r>
            <w:r w:rsidR="007C1D39" w:rsidRPr="00080C5D">
              <w:rPr>
                <w:rFonts w:cs="Times New Roman"/>
                <w:b/>
                <w:szCs w:val="24"/>
              </w:rPr>
              <w:t xml:space="preserve">лева </w:t>
            </w:r>
          </w:p>
          <w:p w14:paraId="587B4D4C" w14:textId="77777777" w:rsidR="007C1D39" w:rsidRPr="00080C5D" w:rsidRDefault="007C1D39" w:rsidP="00017CAF">
            <w:pPr>
              <w:spacing w:line="276" w:lineRule="auto"/>
              <w:jc w:val="both"/>
              <w:rPr>
                <w:rFonts w:cs="Times New Roman"/>
                <w:b/>
                <w:szCs w:val="24"/>
                <w:lang w:val="en-US"/>
              </w:rPr>
            </w:pPr>
          </w:p>
          <w:p w14:paraId="37B98664" w14:textId="3E760346" w:rsidR="00865D3A" w:rsidRPr="00080C5D" w:rsidRDefault="00865D3A" w:rsidP="00017CAF">
            <w:pPr>
              <w:spacing w:line="276" w:lineRule="auto"/>
              <w:jc w:val="both"/>
              <w:rPr>
                <w:rFonts w:cs="Times New Roman"/>
                <w:b/>
                <w:szCs w:val="24"/>
              </w:rPr>
            </w:pPr>
            <w:r w:rsidRPr="00080C5D">
              <w:rPr>
                <w:rFonts w:cs="Times New Roman"/>
                <w:b/>
                <w:szCs w:val="24"/>
              </w:rPr>
              <w:t>Място на подаване на проектни предложения:</w:t>
            </w:r>
          </w:p>
          <w:p w14:paraId="3E60C514" w14:textId="536E0300" w:rsidR="00865D3A" w:rsidRPr="00080C5D" w:rsidRDefault="00865D3A" w:rsidP="00017CA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080C5D">
              <w:rPr>
                <w:rFonts w:cs="Times New Roman"/>
                <w:szCs w:val="24"/>
              </w:rPr>
              <w:t xml:space="preserve">Информационна система за управление и наблюдение на средствата от ЕС в периода 2014-2020 г. в България (ИСУН 2020), чрез модула „Е-кандидатстване“ на следния интернет адрес: </w:t>
            </w:r>
            <w:hyperlink r:id="rId12" w:history="1">
              <w:r w:rsidRPr="00080C5D">
                <w:rPr>
                  <w:rStyle w:val="a7"/>
                  <w:rFonts w:cs="Times New Roman"/>
                  <w:szCs w:val="24"/>
                </w:rPr>
                <w:t>https://eumis2020.government.bg</w:t>
              </w:r>
            </w:hyperlink>
            <w:r w:rsidRPr="00080C5D">
              <w:rPr>
                <w:rFonts w:cs="Times New Roman"/>
                <w:szCs w:val="24"/>
              </w:rPr>
              <w:t xml:space="preserve">. </w:t>
            </w:r>
          </w:p>
        </w:tc>
      </w:tr>
    </w:tbl>
    <w:p w14:paraId="327CA813" w14:textId="77777777" w:rsidR="008C33D1" w:rsidRPr="00080C5D" w:rsidRDefault="008C33D1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val="en-US" w:eastAsia="bg-BG"/>
        </w:rPr>
      </w:pPr>
    </w:p>
    <w:p w14:paraId="2225AEAB" w14:textId="77777777" w:rsidR="00017CAF" w:rsidRPr="00080C5D" w:rsidRDefault="00017CAF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val="en-US" w:eastAsia="bg-BG"/>
        </w:rPr>
      </w:pPr>
    </w:p>
    <w:p w14:paraId="7348A948" w14:textId="77777777" w:rsidR="00D3123F" w:rsidRPr="00080C5D" w:rsidRDefault="001B0DBB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eastAsia="bg-BG"/>
        </w:rPr>
      </w:pPr>
      <w:r w:rsidRPr="00080C5D">
        <w:rPr>
          <w:rFonts w:cs="Times New Roman"/>
          <w:b/>
          <w:szCs w:val="24"/>
          <w:lang w:eastAsia="bg-BG"/>
        </w:rPr>
        <w:t>6</w:t>
      </w:r>
      <w:r w:rsidR="00D3123F" w:rsidRPr="00080C5D">
        <w:rPr>
          <w:rFonts w:cs="Times New Roman"/>
          <w:b/>
          <w:szCs w:val="24"/>
          <w:lang w:eastAsia="bg-BG"/>
        </w:rPr>
        <w:t>. БЮДЖЕТ НА ПРИЕМА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93"/>
      </w:tblGrid>
      <w:tr w:rsidR="00E56540" w:rsidRPr="00080C5D" w14:paraId="6E799ABA" w14:textId="77777777" w:rsidTr="00F22A30">
        <w:trPr>
          <w:trHeight w:val="1619"/>
        </w:trPr>
        <w:tc>
          <w:tcPr>
            <w:tcW w:w="10793" w:type="dxa"/>
          </w:tcPr>
          <w:tbl>
            <w:tblPr>
              <w:tblW w:w="10502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61"/>
              <w:gridCol w:w="3461"/>
              <w:gridCol w:w="3580"/>
            </w:tblGrid>
            <w:tr w:rsidR="00017CAF" w:rsidRPr="00080C5D" w14:paraId="2B6DF84B" w14:textId="77777777" w:rsidTr="00581F5E">
              <w:trPr>
                <w:trHeight w:val="1039"/>
              </w:trPr>
              <w:tc>
                <w:tcPr>
                  <w:tcW w:w="3461" w:type="dxa"/>
                  <w:shd w:val="clear" w:color="auto" w:fill="DEEAF6" w:themeFill="accent1" w:themeFillTint="33"/>
                </w:tcPr>
                <w:p w14:paraId="6A889945" w14:textId="77777777" w:rsidR="00017CAF" w:rsidRPr="00080C5D" w:rsidRDefault="00017CAF" w:rsidP="004833F7">
                  <w:pPr>
                    <w:pStyle w:val="Default"/>
                    <w:jc w:val="both"/>
                    <w:rPr>
                      <w:b/>
                      <w:color w:val="auto"/>
                    </w:rPr>
                  </w:pPr>
                  <w:r w:rsidRPr="00080C5D">
                    <w:rPr>
                      <w:b/>
                      <w:bCs/>
                      <w:color w:val="auto"/>
                    </w:rPr>
                    <w:t xml:space="preserve">Общ размер на безвъзмездната финансова помощ </w:t>
                  </w:r>
                </w:p>
              </w:tc>
              <w:tc>
                <w:tcPr>
                  <w:tcW w:w="3461" w:type="dxa"/>
                  <w:shd w:val="clear" w:color="auto" w:fill="DEEAF6" w:themeFill="accent1" w:themeFillTint="33"/>
                </w:tcPr>
                <w:p w14:paraId="156CC9CE" w14:textId="77777777" w:rsidR="00017CAF" w:rsidRPr="00080C5D" w:rsidRDefault="00017CAF" w:rsidP="004833F7">
                  <w:pPr>
                    <w:pStyle w:val="a3"/>
                    <w:tabs>
                      <w:tab w:val="clear" w:pos="4536"/>
                      <w:tab w:val="clear" w:pos="9072"/>
                    </w:tabs>
                    <w:spacing w:line="276" w:lineRule="auto"/>
                    <w:jc w:val="both"/>
                    <w:rPr>
                      <w:rFonts w:cs="Times New Roman"/>
                      <w:b/>
                      <w:szCs w:val="24"/>
                    </w:rPr>
                  </w:pPr>
                  <w:r w:rsidRPr="00080C5D">
                    <w:rPr>
                      <w:rFonts w:cs="Times New Roman"/>
                      <w:b/>
                      <w:szCs w:val="24"/>
                    </w:rPr>
                    <w:t>Средства от ЕЗФРСР</w:t>
                  </w:r>
                </w:p>
                <w:p w14:paraId="0986A03B" w14:textId="77777777" w:rsidR="00017CAF" w:rsidRPr="00080C5D" w:rsidRDefault="00017CAF" w:rsidP="004833F7">
                  <w:pPr>
                    <w:pStyle w:val="a3"/>
                    <w:tabs>
                      <w:tab w:val="clear" w:pos="4536"/>
                      <w:tab w:val="clear" w:pos="9072"/>
                    </w:tabs>
                    <w:spacing w:line="276" w:lineRule="auto"/>
                    <w:jc w:val="both"/>
                    <w:rPr>
                      <w:rFonts w:cs="Times New Roman"/>
                      <w:b/>
                      <w:szCs w:val="24"/>
                    </w:rPr>
                  </w:pPr>
                  <w:r w:rsidRPr="00080C5D">
                    <w:rPr>
                      <w:rFonts w:cs="Times New Roman"/>
                      <w:b/>
                      <w:szCs w:val="24"/>
                    </w:rPr>
                    <w:t>(сума/процент)</w:t>
                  </w:r>
                </w:p>
              </w:tc>
              <w:tc>
                <w:tcPr>
                  <w:tcW w:w="3580" w:type="dxa"/>
                  <w:shd w:val="clear" w:color="auto" w:fill="DEEAF6" w:themeFill="accent1" w:themeFillTint="33"/>
                </w:tcPr>
                <w:p w14:paraId="0CBDBA59" w14:textId="77777777" w:rsidR="00017CAF" w:rsidRPr="00080C5D" w:rsidRDefault="00017CAF" w:rsidP="004833F7">
                  <w:pPr>
                    <w:pStyle w:val="a3"/>
                    <w:tabs>
                      <w:tab w:val="clear" w:pos="4536"/>
                      <w:tab w:val="clear" w:pos="9072"/>
                    </w:tabs>
                    <w:spacing w:line="276" w:lineRule="auto"/>
                    <w:jc w:val="both"/>
                    <w:rPr>
                      <w:rFonts w:cs="Times New Roman"/>
                      <w:b/>
                      <w:szCs w:val="24"/>
                    </w:rPr>
                  </w:pPr>
                  <w:r w:rsidRPr="00080C5D">
                    <w:rPr>
                      <w:rFonts w:cs="Times New Roman"/>
                      <w:b/>
                      <w:szCs w:val="24"/>
                    </w:rPr>
                    <w:t>Национално съфинансиране</w:t>
                  </w:r>
                </w:p>
                <w:p w14:paraId="65A2A3AC" w14:textId="77777777" w:rsidR="00017CAF" w:rsidRPr="00080C5D" w:rsidRDefault="00017CAF" w:rsidP="004833F7">
                  <w:pPr>
                    <w:pStyle w:val="a3"/>
                    <w:tabs>
                      <w:tab w:val="clear" w:pos="4536"/>
                      <w:tab w:val="clear" w:pos="9072"/>
                    </w:tabs>
                    <w:spacing w:line="276" w:lineRule="auto"/>
                    <w:jc w:val="both"/>
                    <w:rPr>
                      <w:rFonts w:cs="Times New Roman"/>
                      <w:b/>
                      <w:szCs w:val="24"/>
                    </w:rPr>
                  </w:pPr>
                  <w:r w:rsidRPr="00080C5D">
                    <w:rPr>
                      <w:rFonts w:cs="Times New Roman"/>
                      <w:b/>
                      <w:szCs w:val="24"/>
                    </w:rPr>
                    <w:t>(сума/процент)</w:t>
                  </w:r>
                </w:p>
              </w:tc>
            </w:tr>
            <w:tr w:rsidR="00017CAF" w:rsidRPr="00080C5D" w14:paraId="06F5A8D2" w14:textId="77777777" w:rsidTr="00760332">
              <w:trPr>
                <w:trHeight w:val="565"/>
              </w:trPr>
              <w:tc>
                <w:tcPr>
                  <w:tcW w:w="3461" w:type="dxa"/>
                  <w:shd w:val="clear" w:color="auto" w:fill="auto"/>
                  <w:vAlign w:val="center"/>
                </w:tcPr>
                <w:p w14:paraId="34DB23EC" w14:textId="36FAFD04" w:rsidR="00017CAF" w:rsidRPr="00080C5D" w:rsidRDefault="00A01D26" w:rsidP="004833F7">
                  <w:pPr>
                    <w:pStyle w:val="a3"/>
                    <w:tabs>
                      <w:tab w:val="clear" w:pos="4536"/>
                      <w:tab w:val="clear" w:pos="9072"/>
                    </w:tabs>
                    <w:spacing w:before="120" w:after="120" w:line="276" w:lineRule="auto"/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 w:rsidRPr="00A01D26">
                    <w:rPr>
                      <w:rFonts w:cs="Times New Roman"/>
                      <w:b/>
                      <w:szCs w:val="24"/>
                    </w:rPr>
                    <w:t>755 440.46 лв.</w:t>
                  </w:r>
                </w:p>
              </w:tc>
              <w:tc>
                <w:tcPr>
                  <w:tcW w:w="3461" w:type="dxa"/>
                  <w:shd w:val="clear" w:color="auto" w:fill="auto"/>
                  <w:vAlign w:val="center"/>
                </w:tcPr>
                <w:p w14:paraId="55FDE3EF" w14:textId="6F8EBB29" w:rsidR="00017CAF" w:rsidRPr="00080C5D" w:rsidRDefault="00017CAF" w:rsidP="005213B9">
                  <w:pPr>
                    <w:pStyle w:val="a3"/>
                    <w:tabs>
                      <w:tab w:val="clear" w:pos="4536"/>
                      <w:tab w:val="clear" w:pos="9072"/>
                    </w:tabs>
                    <w:spacing w:before="120" w:after="120" w:line="276" w:lineRule="auto"/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 w:rsidRPr="00080C5D">
                    <w:rPr>
                      <w:rFonts w:cs="Times New Roman"/>
                      <w:b/>
                      <w:szCs w:val="24"/>
                    </w:rPr>
                    <w:t xml:space="preserve">(90%) </w:t>
                  </w:r>
                  <w:r w:rsidR="005213B9">
                    <w:rPr>
                      <w:rFonts w:cs="Times New Roman"/>
                      <w:b/>
                      <w:szCs w:val="24"/>
                    </w:rPr>
                    <w:t>–</w:t>
                  </w:r>
                  <w:r w:rsidRPr="00080C5D">
                    <w:rPr>
                      <w:rFonts w:cs="Times New Roman"/>
                      <w:b/>
                      <w:szCs w:val="24"/>
                    </w:rPr>
                    <w:t xml:space="preserve"> </w:t>
                  </w:r>
                  <w:r w:rsidR="00A01D26" w:rsidRPr="00A01D26">
                    <w:rPr>
                      <w:rFonts w:cs="Times New Roman"/>
                      <w:b/>
                      <w:szCs w:val="24"/>
                      <w:lang w:val="en-US"/>
                    </w:rPr>
                    <w:t xml:space="preserve">679 896,41 </w:t>
                  </w:r>
                  <w:r w:rsidRPr="00080C5D">
                    <w:rPr>
                      <w:rFonts w:cs="Times New Roman"/>
                      <w:b/>
                      <w:szCs w:val="24"/>
                    </w:rPr>
                    <w:t>лева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</w:tcPr>
                <w:p w14:paraId="081E2171" w14:textId="0A2282E2" w:rsidR="00017CAF" w:rsidRPr="00080C5D" w:rsidRDefault="00017CAF" w:rsidP="005213B9">
                  <w:pPr>
                    <w:pStyle w:val="a3"/>
                    <w:tabs>
                      <w:tab w:val="clear" w:pos="4536"/>
                      <w:tab w:val="clear" w:pos="9072"/>
                    </w:tabs>
                    <w:spacing w:before="120" w:after="120" w:line="276" w:lineRule="auto"/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 w:rsidRPr="00080C5D">
                    <w:rPr>
                      <w:rFonts w:cs="Times New Roman"/>
                      <w:b/>
                      <w:szCs w:val="24"/>
                    </w:rPr>
                    <w:t xml:space="preserve">(10 %) </w:t>
                  </w:r>
                  <w:r w:rsidR="005213B9">
                    <w:rPr>
                      <w:rFonts w:cs="Times New Roman"/>
                      <w:b/>
                      <w:szCs w:val="24"/>
                    </w:rPr>
                    <w:t>–</w:t>
                  </w:r>
                  <w:r w:rsidRPr="00080C5D">
                    <w:rPr>
                      <w:rFonts w:cs="Times New Roman"/>
                      <w:b/>
                      <w:szCs w:val="24"/>
                    </w:rPr>
                    <w:t xml:space="preserve"> </w:t>
                  </w:r>
                  <w:r w:rsidR="00A01D26" w:rsidRPr="00A01D26">
                    <w:rPr>
                      <w:rFonts w:cs="Times New Roman"/>
                      <w:b/>
                      <w:szCs w:val="24"/>
                      <w:lang w:val="en-US"/>
                    </w:rPr>
                    <w:t xml:space="preserve">75 544,05 </w:t>
                  </w:r>
                  <w:bookmarkStart w:id="3" w:name="_GoBack"/>
                  <w:bookmarkEnd w:id="3"/>
                  <w:r w:rsidRPr="00080C5D">
                    <w:rPr>
                      <w:rFonts w:cs="Times New Roman"/>
                      <w:b/>
                      <w:szCs w:val="24"/>
                    </w:rPr>
                    <w:t>лева</w:t>
                  </w:r>
                </w:p>
              </w:tc>
            </w:tr>
          </w:tbl>
          <w:p w14:paraId="3AA531F0" w14:textId="328DF1DA" w:rsidR="00017CAF" w:rsidRPr="00080C5D" w:rsidRDefault="00017CAF" w:rsidP="00017CAF">
            <w:pPr>
              <w:spacing w:line="276" w:lineRule="auto"/>
              <w:jc w:val="both"/>
              <w:rPr>
                <w:rFonts w:cs="Times New Roman"/>
                <w:b/>
                <w:szCs w:val="24"/>
                <w:lang w:val="en-US"/>
              </w:rPr>
            </w:pPr>
          </w:p>
        </w:tc>
      </w:tr>
    </w:tbl>
    <w:p w14:paraId="4A31C9E8" w14:textId="77777777" w:rsidR="00E56540" w:rsidRPr="00080C5D" w:rsidRDefault="00E56540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eastAsia="bg-BG"/>
        </w:rPr>
      </w:pPr>
    </w:p>
    <w:p w14:paraId="731B9854" w14:textId="77777777" w:rsidR="00D3123F" w:rsidRPr="00080C5D" w:rsidRDefault="001B0DBB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eastAsia="bg-BG"/>
        </w:rPr>
      </w:pPr>
      <w:r w:rsidRPr="00080C5D">
        <w:rPr>
          <w:rFonts w:cs="Times New Roman"/>
          <w:b/>
          <w:szCs w:val="24"/>
          <w:lang w:eastAsia="bg-BG"/>
        </w:rPr>
        <w:t>7</w:t>
      </w:r>
      <w:r w:rsidR="00D3123F" w:rsidRPr="00080C5D">
        <w:rPr>
          <w:rFonts w:cs="Times New Roman"/>
          <w:b/>
          <w:szCs w:val="24"/>
          <w:lang w:eastAsia="bg-BG"/>
        </w:rPr>
        <w:t>. МИНИМАЛЕН И МАКСИМАЛЕН РАЗМЕР НА ФИНАНСОВАТА ПОМОЩ, ПРЕДОСТАВЯНА ЗА ПРОЕКТ</w:t>
      </w:r>
    </w:p>
    <w:tbl>
      <w:tblPr>
        <w:tblW w:w="10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8"/>
        <w:gridCol w:w="5314"/>
      </w:tblGrid>
      <w:tr w:rsidR="001069D0" w:rsidRPr="00080C5D" w14:paraId="62F75CD1" w14:textId="77777777" w:rsidTr="00F22A30">
        <w:trPr>
          <w:trHeight w:val="795"/>
        </w:trPr>
        <w:tc>
          <w:tcPr>
            <w:tcW w:w="5308" w:type="dxa"/>
            <w:shd w:val="clear" w:color="auto" w:fill="DEEAF6" w:themeFill="accent1" w:themeFillTint="33"/>
            <w:vAlign w:val="center"/>
          </w:tcPr>
          <w:p w14:paraId="6490EFBE" w14:textId="77777777" w:rsidR="001069D0" w:rsidRPr="00080C5D" w:rsidRDefault="001069D0" w:rsidP="001069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080C5D">
              <w:rPr>
                <w:rFonts w:eastAsia="Times New Roman" w:cs="Times New Roman"/>
                <w:b/>
                <w:bCs/>
                <w:szCs w:val="24"/>
                <w:lang w:eastAsia="bg-BG"/>
              </w:rPr>
              <w:t>Минимален размер на безвъзмездната финансова помощ</w:t>
            </w:r>
          </w:p>
        </w:tc>
        <w:tc>
          <w:tcPr>
            <w:tcW w:w="5314" w:type="dxa"/>
            <w:shd w:val="clear" w:color="auto" w:fill="DEEAF6" w:themeFill="accent1" w:themeFillTint="33"/>
            <w:vAlign w:val="center"/>
          </w:tcPr>
          <w:p w14:paraId="274A2843" w14:textId="77777777" w:rsidR="001069D0" w:rsidRPr="00080C5D" w:rsidRDefault="001069D0" w:rsidP="001069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080C5D">
              <w:rPr>
                <w:rFonts w:eastAsia="Times New Roman" w:cs="Times New Roman"/>
                <w:b/>
                <w:bCs/>
                <w:szCs w:val="24"/>
                <w:lang w:eastAsia="bg-BG"/>
              </w:rPr>
              <w:t>Максимален размер на безвъзмездната финансова помощ</w:t>
            </w:r>
          </w:p>
        </w:tc>
      </w:tr>
      <w:tr w:rsidR="001069D0" w:rsidRPr="00080C5D" w14:paraId="3F540EEF" w14:textId="77777777" w:rsidTr="00F22A30">
        <w:trPr>
          <w:trHeight w:val="480"/>
        </w:trPr>
        <w:tc>
          <w:tcPr>
            <w:tcW w:w="5308" w:type="dxa"/>
            <w:shd w:val="clear" w:color="auto" w:fill="auto"/>
            <w:vAlign w:val="center"/>
          </w:tcPr>
          <w:p w14:paraId="46B0ACE5" w14:textId="0C534229" w:rsidR="001069D0" w:rsidRPr="00EE6B7C" w:rsidRDefault="00EE6B7C" w:rsidP="00EE6B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10 0</w:t>
            </w:r>
            <w:r w:rsidR="00FF2876" w:rsidRPr="00FF2876">
              <w:rPr>
                <w:rFonts w:eastAsia="Times New Roman" w:cs="Times New Roman"/>
                <w:b/>
                <w:bCs/>
                <w:szCs w:val="24"/>
                <w:lang w:eastAsia="bg-BG"/>
              </w:rPr>
              <w:t>00,00 лева</w:t>
            </w:r>
          </w:p>
        </w:tc>
        <w:tc>
          <w:tcPr>
            <w:tcW w:w="5314" w:type="dxa"/>
            <w:shd w:val="clear" w:color="auto" w:fill="auto"/>
            <w:vAlign w:val="center"/>
          </w:tcPr>
          <w:p w14:paraId="02E5A769" w14:textId="75C4D2CA" w:rsidR="001069D0" w:rsidRPr="00EE6B7C" w:rsidRDefault="004F4741" w:rsidP="00EE6B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3</w:t>
            </w:r>
            <w:r w:rsidR="00EE6B7C">
              <w:rPr>
                <w:rFonts w:eastAsia="Times New Roman" w:cs="Times New Roman"/>
                <w:b/>
                <w:bCs/>
                <w:szCs w:val="24"/>
                <w:lang w:eastAsia="bg-BG"/>
              </w:rPr>
              <w:t>00</w:t>
            </w:r>
            <w:r w:rsidR="00FF2876" w:rsidRPr="00FF2876"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 000,00 лева</w:t>
            </w:r>
            <w:r w:rsidR="00EE6B7C"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 </w:t>
            </w:r>
          </w:p>
        </w:tc>
      </w:tr>
    </w:tbl>
    <w:p w14:paraId="43981CB9" w14:textId="56803BD1" w:rsidR="00E56540" w:rsidRDefault="00E56540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val="en-US" w:eastAsia="bg-BG"/>
        </w:rPr>
      </w:pPr>
    </w:p>
    <w:p w14:paraId="1083A495" w14:textId="2EF4918B" w:rsidR="00EE6B7C" w:rsidRPr="00EE6B7C" w:rsidRDefault="00EE6B7C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eastAsia="bg-BG"/>
        </w:rPr>
      </w:pPr>
      <w:r>
        <w:rPr>
          <w:rFonts w:cs="Times New Roman"/>
          <w:b/>
          <w:szCs w:val="24"/>
          <w:lang w:eastAsia="bg-BG"/>
        </w:rPr>
        <w:t>8. ПРОЦЕНТ НА СЪФИНАНСИРАНЕ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913"/>
      </w:tblGrid>
      <w:tr w:rsidR="00EE6B7C" w14:paraId="5B1918B8" w14:textId="77777777" w:rsidTr="00EE6B7C">
        <w:tc>
          <w:tcPr>
            <w:tcW w:w="10913" w:type="dxa"/>
          </w:tcPr>
          <w:p w14:paraId="46E0AD97" w14:textId="77777777" w:rsidR="00EE6B7C" w:rsidRPr="00EE6B7C" w:rsidRDefault="00EE6B7C" w:rsidP="00EE6B7C">
            <w:pPr>
              <w:spacing w:line="276" w:lineRule="auto"/>
              <w:rPr>
                <w:rFonts w:cs="Times New Roman"/>
                <w:szCs w:val="24"/>
                <w:lang w:val="en-US" w:eastAsia="bg-BG"/>
              </w:rPr>
            </w:pP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Финансова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помощ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по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мярката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се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предоставя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под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формата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на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възстановяване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на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действително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направени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и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платени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допустими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разходи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>.</w:t>
            </w:r>
          </w:p>
          <w:p w14:paraId="34704562" w14:textId="77777777" w:rsidR="00EE6B7C" w:rsidRPr="00EE6B7C" w:rsidRDefault="00EE6B7C" w:rsidP="00EE6B7C">
            <w:pPr>
              <w:spacing w:line="276" w:lineRule="auto"/>
              <w:rPr>
                <w:rFonts w:cs="Times New Roman"/>
                <w:szCs w:val="24"/>
                <w:lang w:val="en-US" w:eastAsia="bg-BG"/>
              </w:rPr>
            </w:pP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Финансовата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помощ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е в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размер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100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на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сто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от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общите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допустими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разходи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за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проекти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,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които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след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извършване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на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инвестицията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не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генерират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нетни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приходи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>.</w:t>
            </w:r>
          </w:p>
          <w:p w14:paraId="52229E09" w14:textId="77777777" w:rsidR="00EE6B7C" w:rsidRPr="00EE6B7C" w:rsidRDefault="00EE6B7C" w:rsidP="00EE6B7C">
            <w:pPr>
              <w:spacing w:line="276" w:lineRule="auto"/>
              <w:rPr>
                <w:rFonts w:cs="Times New Roman"/>
                <w:szCs w:val="24"/>
                <w:lang w:val="en-US" w:eastAsia="bg-BG"/>
              </w:rPr>
            </w:pP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Финансовата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помощ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е в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размер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100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на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сто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от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общия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размер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на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допустимите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за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финансово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подпомагане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разходи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за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проекти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,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които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след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извършване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на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инвестицията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ще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генерират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нетни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приходи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,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но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размерът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на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допустимите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за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финансово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подпомагане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разходи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за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проекта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не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надхвърля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левовата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равностойност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на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50 000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евро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. </w:t>
            </w:r>
          </w:p>
          <w:p w14:paraId="1FDF785C" w14:textId="58BC7DBE" w:rsidR="00EE6B7C" w:rsidRPr="00EE6B7C" w:rsidRDefault="00EE6B7C" w:rsidP="00EE6B7C">
            <w:pPr>
              <w:spacing w:line="276" w:lineRule="auto"/>
              <w:rPr>
                <w:rFonts w:cs="Times New Roman"/>
                <w:b/>
                <w:szCs w:val="24"/>
                <w:lang w:eastAsia="bg-BG"/>
              </w:rPr>
            </w:pP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Размерът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на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финансовата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помощ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за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проекти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,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които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след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извършване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на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инвестицията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ще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генерират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нетни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приходи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се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определя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въз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основа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на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анализ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„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разходи-</w:t>
            </w:r>
            <w:proofErr w:type="gramStart"/>
            <w:r w:rsidRPr="00EE6B7C">
              <w:rPr>
                <w:rFonts w:cs="Times New Roman"/>
                <w:szCs w:val="24"/>
                <w:lang w:val="en-US" w:eastAsia="bg-BG"/>
              </w:rPr>
              <w:t>ползи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>“</w:t>
            </w:r>
            <w:proofErr w:type="gramEnd"/>
            <w:r w:rsidRPr="00EE6B7C">
              <w:rPr>
                <w:rFonts w:cs="Times New Roman"/>
                <w:szCs w:val="24"/>
                <w:lang w:val="en-US" w:eastAsia="bg-BG"/>
              </w:rPr>
              <w:t>. /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Приложение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2-1 и 2-2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от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Документи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за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EE6B7C">
              <w:rPr>
                <w:rFonts w:cs="Times New Roman"/>
                <w:szCs w:val="24"/>
                <w:lang w:val="en-US" w:eastAsia="bg-BG"/>
              </w:rPr>
              <w:t>попълване</w:t>
            </w:r>
            <w:proofErr w:type="spellEnd"/>
            <w:r w:rsidRPr="00EE6B7C">
              <w:rPr>
                <w:rFonts w:cs="Times New Roman"/>
                <w:szCs w:val="24"/>
                <w:lang w:val="en-US" w:eastAsia="bg-BG"/>
              </w:rPr>
              <w:t>/</w:t>
            </w:r>
            <w:r>
              <w:rPr>
                <w:rFonts w:cs="Times New Roman"/>
                <w:szCs w:val="24"/>
                <w:lang w:eastAsia="bg-BG"/>
              </w:rPr>
              <w:t>.</w:t>
            </w:r>
          </w:p>
        </w:tc>
      </w:tr>
    </w:tbl>
    <w:p w14:paraId="16CDAB9D" w14:textId="77777777" w:rsidR="001069D0" w:rsidRPr="00080C5D" w:rsidRDefault="001069D0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val="en-US" w:eastAsia="bg-BG"/>
        </w:rPr>
      </w:pPr>
    </w:p>
    <w:p w14:paraId="16ED4CA6" w14:textId="77777777" w:rsidR="00017CAF" w:rsidRPr="00080C5D" w:rsidRDefault="00017CAF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val="en-US" w:eastAsia="bg-BG"/>
        </w:rPr>
      </w:pPr>
    </w:p>
    <w:p w14:paraId="3D92B0BC" w14:textId="77777777" w:rsidR="00D3123F" w:rsidRPr="00080C5D" w:rsidRDefault="001B0DBB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val="en-US" w:eastAsia="bg-BG"/>
        </w:rPr>
      </w:pPr>
      <w:r w:rsidRPr="00080C5D">
        <w:rPr>
          <w:rFonts w:cs="Times New Roman"/>
          <w:b/>
          <w:szCs w:val="24"/>
          <w:lang w:eastAsia="bg-BG"/>
        </w:rPr>
        <w:t>8</w:t>
      </w:r>
      <w:r w:rsidR="00D3123F" w:rsidRPr="00080C5D">
        <w:rPr>
          <w:rFonts w:cs="Times New Roman"/>
          <w:b/>
          <w:szCs w:val="24"/>
          <w:lang w:eastAsia="bg-BG"/>
        </w:rPr>
        <w:t>. КРИТЕРИИ ЗА ИЗБОР НА ПРОЕКТНИ ПРЕДЛОЖЕНИЯ И ТЯХНАТА ТЕЖЕСТ</w:t>
      </w:r>
    </w:p>
    <w:p w14:paraId="10165F34" w14:textId="77777777" w:rsidR="00C1113E" w:rsidRPr="00080C5D" w:rsidRDefault="00C1113E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val="en-US" w:eastAsia="bg-BG"/>
        </w:rPr>
      </w:pPr>
    </w:p>
    <w:tbl>
      <w:tblPr>
        <w:tblW w:w="10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94"/>
        <w:gridCol w:w="1147"/>
      </w:tblGrid>
      <w:tr w:rsidR="006D2EC5" w:rsidRPr="006D2EC5" w14:paraId="28F28AB2" w14:textId="77777777" w:rsidTr="006D2EC5">
        <w:trPr>
          <w:jc w:val="center"/>
        </w:trPr>
        <w:tc>
          <w:tcPr>
            <w:tcW w:w="10441" w:type="dxa"/>
            <w:gridSpan w:val="2"/>
            <w:tcBorders>
              <w:top w:val="single" w:sz="4" w:space="0" w:color="auto"/>
            </w:tcBorders>
          </w:tcPr>
          <w:p w14:paraId="2E2051E5" w14:textId="0BB89033" w:rsidR="006D2EC5" w:rsidRPr="006D2EC5" w:rsidRDefault="00FF2876" w:rsidP="006D2EC5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FF2876">
              <w:rPr>
                <w:rFonts w:cs="Times New Roman"/>
                <w:b/>
                <w:color w:val="000000" w:themeColor="text1"/>
                <w:szCs w:val="24"/>
                <w:lang w:eastAsia="bg-BG"/>
              </w:rPr>
              <w:t>Постъпилите проектни предложения се оценяват в съответствие със следните критерии за подбор от одобрената СВОМР:</w:t>
            </w:r>
          </w:p>
        </w:tc>
      </w:tr>
      <w:tr w:rsidR="006D2EC5" w:rsidRPr="006D2EC5" w14:paraId="0D38AFBE" w14:textId="77777777" w:rsidTr="006D2EC5">
        <w:trPr>
          <w:jc w:val="center"/>
        </w:trPr>
        <w:tc>
          <w:tcPr>
            <w:tcW w:w="9294" w:type="dxa"/>
            <w:tcBorders>
              <w:top w:val="single" w:sz="4" w:space="0" w:color="auto"/>
            </w:tcBorders>
          </w:tcPr>
          <w:p w14:paraId="7BBF9398" w14:textId="77777777" w:rsidR="006D2EC5" w:rsidRPr="006D2EC5" w:rsidRDefault="006D2EC5" w:rsidP="006D2EC5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6D2EC5">
              <w:rPr>
                <w:rFonts w:cs="Times New Roman"/>
                <w:b/>
                <w:color w:val="000000" w:themeColor="text1"/>
                <w:szCs w:val="24"/>
                <w:lang w:eastAsia="bg-BG"/>
              </w:rPr>
              <w:t>Критерии за ОЦЕНКА</w:t>
            </w:r>
          </w:p>
        </w:tc>
        <w:tc>
          <w:tcPr>
            <w:tcW w:w="1147" w:type="dxa"/>
            <w:tcBorders>
              <w:top w:val="single" w:sz="4" w:space="0" w:color="auto"/>
            </w:tcBorders>
          </w:tcPr>
          <w:p w14:paraId="7F8E329D" w14:textId="77777777" w:rsidR="006D2EC5" w:rsidRPr="006D2EC5" w:rsidRDefault="006D2EC5" w:rsidP="006D2EC5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6D2EC5">
              <w:rPr>
                <w:rFonts w:cs="Times New Roman"/>
                <w:b/>
                <w:color w:val="000000" w:themeColor="text1"/>
                <w:szCs w:val="24"/>
                <w:lang w:eastAsia="bg-BG"/>
              </w:rPr>
              <w:t>Точки</w:t>
            </w:r>
          </w:p>
        </w:tc>
      </w:tr>
      <w:tr w:rsidR="00EE6B7C" w:rsidRPr="006D2EC5" w14:paraId="00577FA2" w14:textId="77777777" w:rsidTr="0019710A">
        <w:trPr>
          <w:jc w:val="center"/>
        </w:trPr>
        <w:tc>
          <w:tcPr>
            <w:tcW w:w="9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C57E" w14:textId="6FFB18D5" w:rsidR="00EE6B7C" w:rsidRPr="006D2EC5" w:rsidRDefault="00EE6B7C" w:rsidP="00EE6B7C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5F4489">
              <w:rPr>
                <w:szCs w:val="24"/>
              </w:rPr>
              <w:t>Проектът е за инвестиции в читалище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758D3" w14:textId="0D148E26" w:rsidR="00EE6B7C" w:rsidRPr="006D2EC5" w:rsidRDefault="00EE6B7C" w:rsidP="00EE6B7C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5F4489">
              <w:rPr>
                <w:szCs w:val="24"/>
              </w:rPr>
              <w:t>5</w:t>
            </w:r>
          </w:p>
        </w:tc>
      </w:tr>
      <w:tr w:rsidR="00EE6B7C" w:rsidRPr="006D2EC5" w14:paraId="61D63568" w14:textId="77777777" w:rsidTr="0019710A">
        <w:trPr>
          <w:jc w:val="center"/>
        </w:trPr>
        <w:tc>
          <w:tcPr>
            <w:tcW w:w="9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0953" w14:textId="5626ABA3" w:rsidR="00EE6B7C" w:rsidRPr="006D2EC5" w:rsidRDefault="00EE6B7C" w:rsidP="00EE6B7C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5F4489">
              <w:rPr>
                <w:szCs w:val="24"/>
              </w:rPr>
              <w:t>Проектът е подаден от неправителствена организация или читалище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A73B9" w14:textId="0F702E53" w:rsidR="00EE6B7C" w:rsidRPr="006D2EC5" w:rsidRDefault="00EE6B7C" w:rsidP="00EE6B7C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5F4489">
              <w:rPr>
                <w:szCs w:val="24"/>
              </w:rPr>
              <w:t>10</w:t>
            </w:r>
          </w:p>
        </w:tc>
      </w:tr>
      <w:tr w:rsidR="00EE6B7C" w:rsidRPr="006D2EC5" w14:paraId="208487F7" w14:textId="77777777" w:rsidTr="0019710A">
        <w:trPr>
          <w:trHeight w:val="1050"/>
          <w:jc w:val="center"/>
        </w:trPr>
        <w:tc>
          <w:tcPr>
            <w:tcW w:w="9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430D" w14:textId="467F9018" w:rsidR="00EE6B7C" w:rsidRPr="006D2EC5" w:rsidRDefault="00EE6B7C" w:rsidP="00EE6B7C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5F4489">
              <w:rPr>
                <w:szCs w:val="24"/>
              </w:rPr>
              <w:lastRenderedPageBreak/>
              <w:t>Реализират се инвестиции в спортна инфраструктура, свързани със спорт, отдих и свободно време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054DD" w14:textId="70DEEE87" w:rsidR="00EE6B7C" w:rsidRPr="006D2EC5" w:rsidRDefault="00EE6B7C" w:rsidP="00EE6B7C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5F4489">
              <w:rPr>
                <w:szCs w:val="24"/>
              </w:rPr>
              <w:t>15</w:t>
            </w:r>
          </w:p>
        </w:tc>
      </w:tr>
      <w:tr w:rsidR="00EE6B7C" w:rsidRPr="006D2EC5" w14:paraId="51362843" w14:textId="77777777" w:rsidTr="0019710A">
        <w:trPr>
          <w:jc w:val="center"/>
        </w:trPr>
        <w:tc>
          <w:tcPr>
            <w:tcW w:w="9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D4DE" w14:textId="574C2775" w:rsidR="00EE6B7C" w:rsidRPr="006D2EC5" w:rsidRDefault="00EE6B7C" w:rsidP="00EE6B7C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5F4489">
              <w:rPr>
                <w:szCs w:val="24"/>
              </w:rPr>
              <w:t xml:space="preserve">Реализират се инвестиции в социалната инфраструктура за предоставяне на услуги, които не са част от процеса на </w:t>
            </w:r>
            <w:proofErr w:type="spellStart"/>
            <w:r w:rsidRPr="005F4489">
              <w:rPr>
                <w:szCs w:val="24"/>
              </w:rPr>
              <w:t>деинституционализация</w:t>
            </w:r>
            <w:proofErr w:type="spellEnd"/>
            <w:r w:rsidRPr="005F4489">
              <w:rPr>
                <w:szCs w:val="24"/>
              </w:rPr>
              <w:t xml:space="preserve"> (за уязвими групи, деца, възрастни хора, хора с увреждания)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2FCB8" w14:textId="3371B584" w:rsidR="00EE6B7C" w:rsidRPr="006D2EC5" w:rsidRDefault="00EE6B7C" w:rsidP="00EE6B7C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5F4489">
              <w:rPr>
                <w:szCs w:val="24"/>
              </w:rPr>
              <w:t>15</w:t>
            </w:r>
          </w:p>
        </w:tc>
      </w:tr>
      <w:tr w:rsidR="00EE6B7C" w:rsidRPr="006D2EC5" w14:paraId="4D98938E" w14:textId="77777777" w:rsidTr="0019710A">
        <w:trPr>
          <w:jc w:val="center"/>
        </w:trPr>
        <w:tc>
          <w:tcPr>
            <w:tcW w:w="9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7147" w14:textId="570B3AB2" w:rsidR="00EE6B7C" w:rsidRPr="006D2EC5" w:rsidRDefault="00EE6B7C" w:rsidP="00EE6B7C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5F4489">
              <w:rPr>
                <w:szCs w:val="24"/>
              </w:rPr>
              <w:t>Реализират се инвестиции за подобряване достъпа до обекти свързани с културния живот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D6996" w14:textId="30A2CE1C" w:rsidR="00EE6B7C" w:rsidRPr="006D2EC5" w:rsidRDefault="00EE6B7C" w:rsidP="00EE6B7C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5F4489">
              <w:rPr>
                <w:szCs w:val="24"/>
              </w:rPr>
              <w:t>15</w:t>
            </w:r>
          </w:p>
        </w:tc>
      </w:tr>
      <w:tr w:rsidR="00EE6B7C" w:rsidRPr="006D2EC5" w14:paraId="669D131E" w14:textId="77777777" w:rsidTr="0019710A">
        <w:trPr>
          <w:jc w:val="center"/>
        </w:trPr>
        <w:tc>
          <w:tcPr>
            <w:tcW w:w="9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965C" w14:textId="40A02067" w:rsidR="00EE6B7C" w:rsidRPr="006D2EC5" w:rsidRDefault="00EE6B7C" w:rsidP="00EE6B7C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5F4489">
              <w:rPr>
                <w:szCs w:val="24"/>
              </w:rPr>
              <w:t>Реализират се инвестиции в образователна инфраструктура с местно значение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23737" w14:textId="07A6502B" w:rsidR="00EE6B7C" w:rsidRPr="006D2EC5" w:rsidRDefault="00EE6B7C" w:rsidP="00EE6B7C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5F4489">
              <w:rPr>
                <w:szCs w:val="24"/>
              </w:rPr>
              <w:t>15</w:t>
            </w:r>
          </w:p>
        </w:tc>
      </w:tr>
      <w:tr w:rsidR="00EE6B7C" w:rsidRPr="006D2EC5" w14:paraId="7B097E61" w14:textId="77777777" w:rsidTr="0019710A">
        <w:trPr>
          <w:jc w:val="center"/>
        </w:trPr>
        <w:tc>
          <w:tcPr>
            <w:tcW w:w="9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8D41" w14:textId="7C4FFD5C" w:rsidR="00EE6B7C" w:rsidRPr="006D2EC5" w:rsidRDefault="00EE6B7C" w:rsidP="00EE6B7C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val="ru-RU" w:eastAsia="bg-BG"/>
              </w:rPr>
            </w:pPr>
            <w:r w:rsidRPr="005F4489">
              <w:rPr>
                <w:szCs w:val="24"/>
              </w:rPr>
              <w:t>Проектът надгражда постигнат/и резултат/и от предишни дейности на кандидата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3D399" w14:textId="434A5034" w:rsidR="00EE6B7C" w:rsidRPr="006D2EC5" w:rsidRDefault="00EE6B7C" w:rsidP="00EE6B7C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5F4489">
              <w:rPr>
                <w:szCs w:val="24"/>
              </w:rPr>
              <w:t>15</w:t>
            </w:r>
          </w:p>
        </w:tc>
      </w:tr>
      <w:tr w:rsidR="00EE6B7C" w:rsidRPr="006D2EC5" w14:paraId="6BF87A56" w14:textId="77777777" w:rsidTr="0019710A">
        <w:trPr>
          <w:jc w:val="center"/>
        </w:trPr>
        <w:tc>
          <w:tcPr>
            <w:tcW w:w="9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5EC4" w14:textId="5AB3C5A1" w:rsidR="00EE6B7C" w:rsidRPr="006D2EC5" w:rsidRDefault="00EE6B7C" w:rsidP="00EE6B7C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val="ru-RU" w:eastAsia="bg-BG"/>
              </w:rPr>
            </w:pPr>
            <w:r w:rsidRPr="005F4489">
              <w:rPr>
                <w:szCs w:val="24"/>
              </w:rPr>
              <w:t>Проектът обхваща инвестиции в повече от едно населено място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E845B" w14:textId="62AE8F85" w:rsidR="00EE6B7C" w:rsidRPr="006D2EC5" w:rsidRDefault="00EE6B7C" w:rsidP="00EE6B7C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5F4489">
              <w:rPr>
                <w:szCs w:val="24"/>
              </w:rPr>
              <w:t>10</w:t>
            </w:r>
          </w:p>
        </w:tc>
      </w:tr>
      <w:tr w:rsidR="00EE6B7C" w:rsidRPr="00EE6B7C" w14:paraId="13DB77CC" w14:textId="77777777" w:rsidTr="00DF59B6">
        <w:trPr>
          <w:jc w:val="center"/>
        </w:trPr>
        <w:tc>
          <w:tcPr>
            <w:tcW w:w="9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A5E366" w14:textId="264EF444" w:rsidR="00EE6B7C" w:rsidRPr="00EE6B7C" w:rsidRDefault="00EE6B7C" w:rsidP="00EE6B7C">
            <w:pPr>
              <w:shd w:val="clear" w:color="auto" w:fill="FEFEFE"/>
              <w:spacing w:after="0" w:line="276" w:lineRule="auto"/>
              <w:rPr>
                <w:rFonts w:cs="Times New Roman"/>
                <w:b/>
                <w:szCs w:val="24"/>
                <w:lang w:val="ru-RU" w:eastAsia="bg-BG"/>
              </w:rPr>
            </w:pPr>
            <w:r w:rsidRPr="00EE6B7C">
              <w:rPr>
                <w:b/>
                <w:bCs/>
                <w:szCs w:val="24"/>
              </w:rPr>
              <w:t>Общо: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11BF10" w14:textId="45943965" w:rsidR="00EE6B7C" w:rsidRPr="00EE6B7C" w:rsidRDefault="00EE6B7C" w:rsidP="00EE6B7C">
            <w:pPr>
              <w:shd w:val="clear" w:color="auto" w:fill="FEFEFE"/>
              <w:spacing w:after="0" w:line="276" w:lineRule="auto"/>
              <w:rPr>
                <w:rFonts w:cs="Times New Roman"/>
                <w:b/>
                <w:szCs w:val="24"/>
                <w:lang w:eastAsia="bg-BG"/>
              </w:rPr>
            </w:pPr>
            <w:r w:rsidRPr="00EE6B7C">
              <w:rPr>
                <w:b/>
                <w:bCs/>
                <w:szCs w:val="24"/>
              </w:rPr>
              <w:t>100 т.</w:t>
            </w:r>
          </w:p>
        </w:tc>
      </w:tr>
    </w:tbl>
    <w:p w14:paraId="0B536FA0" w14:textId="77777777" w:rsidR="00EE6B7C" w:rsidRDefault="00EE6B7C" w:rsidP="00EE6B7C">
      <w:pPr>
        <w:shd w:val="clear" w:color="auto" w:fill="FEFEFE"/>
        <w:spacing w:after="0" w:line="276" w:lineRule="auto"/>
        <w:rPr>
          <w:rFonts w:cs="Times New Roman"/>
          <w:b/>
          <w:color w:val="000000" w:themeColor="text1"/>
          <w:szCs w:val="24"/>
          <w:lang w:eastAsia="bg-BG"/>
        </w:rPr>
      </w:pPr>
    </w:p>
    <w:p w14:paraId="0989CD2E" w14:textId="4072B340" w:rsidR="00EE6B7C" w:rsidRPr="00EE6B7C" w:rsidRDefault="00EE6B7C" w:rsidP="00EE6B7C">
      <w:pPr>
        <w:shd w:val="clear" w:color="auto" w:fill="FEFEFE"/>
        <w:spacing w:after="0" w:line="276" w:lineRule="auto"/>
        <w:rPr>
          <w:rFonts w:cs="Times New Roman"/>
          <w:color w:val="000000" w:themeColor="text1"/>
          <w:szCs w:val="24"/>
          <w:lang w:eastAsia="bg-BG"/>
        </w:rPr>
      </w:pPr>
      <w:r w:rsidRPr="00EE6B7C">
        <w:rPr>
          <w:rFonts w:cs="Times New Roman"/>
          <w:color w:val="000000" w:themeColor="text1"/>
          <w:szCs w:val="24"/>
          <w:lang w:eastAsia="bg-BG"/>
        </w:rPr>
        <w:t>Максималният брой на точки по настоящата процедура е 100.</w:t>
      </w:r>
    </w:p>
    <w:p w14:paraId="069111A4" w14:textId="77777777" w:rsidR="00EE6B7C" w:rsidRPr="00EE6B7C" w:rsidRDefault="00EE6B7C" w:rsidP="00EE6B7C">
      <w:pPr>
        <w:shd w:val="clear" w:color="auto" w:fill="FEFEFE"/>
        <w:spacing w:after="0" w:line="276" w:lineRule="auto"/>
        <w:rPr>
          <w:rFonts w:cs="Times New Roman"/>
          <w:color w:val="000000" w:themeColor="text1"/>
          <w:szCs w:val="24"/>
          <w:lang w:eastAsia="bg-BG"/>
        </w:rPr>
      </w:pPr>
    </w:p>
    <w:p w14:paraId="065E6F56" w14:textId="77777777" w:rsidR="00EE6B7C" w:rsidRPr="00EE6B7C" w:rsidRDefault="00EE6B7C" w:rsidP="00EE6B7C">
      <w:pPr>
        <w:shd w:val="clear" w:color="auto" w:fill="FEFEFE"/>
        <w:spacing w:after="0" w:line="276" w:lineRule="auto"/>
        <w:rPr>
          <w:rFonts w:cs="Times New Roman"/>
          <w:color w:val="000000" w:themeColor="text1"/>
          <w:szCs w:val="24"/>
          <w:lang w:eastAsia="bg-BG"/>
        </w:rPr>
      </w:pPr>
      <w:r w:rsidRPr="00EE6B7C">
        <w:rPr>
          <w:rFonts w:cs="Times New Roman"/>
          <w:color w:val="000000" w:themeColor="text1"/>
          <w:szCs w:val="24"/>
          <w:lang w:eastAsia="bg-BG"/>
        </w:rPr>
        <w:t>За да бъде предложено за финансиране едно проектно предложение, общата крайна оценка на етап техническа и финансова оценка трябва да е равна или по-голяма от 30 точки.</w:t>
      </w:r>
    </w:p>
    <w:p w14:paraId="6FE1F6E7" w14:textId="77777777" w:rsidR="00EE6B7C" w:rsidRPr="00EE6B7C" w:rsidRDefault="00EE6B7C" w:rsidP="00EE6B7C">
      <w:pPr>
        <w:shd w:val="clear" w:color="auto" w:fill="FEFEFE"/>
        <w:spacing w:after="0" w:line="276" w:lineRule="auto"/>
        <w:rPr>
          <w:rFonts w:cs="Times New Roman"/>
          <w:color w:val="000000" w:themeColor="text1"/>
          <w:szCs w:val="24"/>
          <w:lang w:eastAsia="bg-BG"/>
        </w:rPr>
      </w:pPr>
    </w:p>
    <w:p w14:paraId="4AC9F2C1" w14:textId="77777777" w:rsidR="00EE6B7C" w:rsidRPr="00EE6B7C" w:rsidRDefault="00EE6B7C" w:rsidP="00EE6B7C">
      <w:pPr>
        <w:shd w:val="clear" w:color="auto" w:fill="FEFEFE"/>
        <w:spacing w:after="0" w:line="276" w:lineRule="auto"/>
        <w:rPr>
          <w:rFonts w:cs="Times New Roman"/>
          <w:color w:val="000000" w:themeColor="text1"/>
          <w:szCs w:val="24"/>
          <w:lang w:eastAsia="bg-BG"/>
        </w:rPr>
      </w:pPr>
      <w:r w:rsidRPr="00EE6B7C">
        <w:rPr>
          <w:rFonts w:cs="Times New Roman"/>
          <w:color w:val="000000" w:themeColor="text1"/>
          <w:szCs w:val="24"/>
          <w:lang w:eastAsia="bg-BG"/>
        </w:rPr>
        <w:t>За проектни предложения, които са получили еднакъв брой точки на етап „Техническа и финансова оценка“ и има недостиг на средства за финансирането им, класирането ще се извърши по следния начин: Приоритет ще имат проектните предложения получили по-голям брой точки по критерий „Реализират се инвестиции в образователна инфраструктура с местно значение“. В случай, че проектните предложения имат равен брой точки по посочения критерий, те ще бъдат класирани, съобразно получените точки по критерий „Реализират се инвестиции в спортна инфраструктура, свързани със спорт, отдих и свободно време“</w:t>
      </w:r>
    </w:p>
    <w:p w14:paraId="20129612" w14:textId="77777777" w:rsidR="000E7846" w:rsidRPr="00080C5D" w:rsidRDefault="000E7846" w:rsidP="00017CAF">
      <w:pPr>
        <w:shd w:val="clear" w:color="auto" w:fill="FEFEFE"/>
        <w:spacing w:after="0" w:line="276" w:lineRule="auto"/>
        <w:rPr>
          <w:rFonts w:cs="Times New Roman"/>
          <w:b/>
          <w:color w:val="000000" w:themeColor="text1"/>
          <w:szCs w:val="24"/>
          <w:lang w:val="en-US" w:eastAsia="bg-BG"/>
        </w:rPr>
      </w:pPr>
    </w:p>
    <w:p w14:paraId="216EA2D7" w14:textId="77777777" w:rsidR="00D3123F" w:rsidRPr="00080C5D" w:rsidRDefault="001B0DBB" w:rsidP="00017CAF">
      <w:pPr>
        <w:shd w:val="clear" w:color="auto" w:fill="FEFEFE"/>
        <w:spacing w:after="0" w:line="276" w:lineRule="auto"/>
        <w:rPr>
          <w:rFonts w:cs="Times New Roman"/>
          <w:b/>
          <w:color w:val="385623" w:themeColor="accent6" w:themeShade="80"/>
          <w:szCs w:val="24"/>
          <w:lang w:eastAsia="bg-BG"/>
        </w:rPr>
      </w:pPr>
      <w:r w:rsidRPr="00080C5D">
        <w:rPr>
          <w:rFonts w:cs="Times New Roman"/>
          <w:b/>
          <w:szCs w:val="24"/>
          <w:lang w:eastAsia="bg-BG"/>
        </w:rPr>
        <w:t>9</w:t>
      </w:r>
      <w:r w:rsidR="00D3123F" w:rsidRPr="00080C5D">
        <w:rPr>
          <w:rFonts w:cs="Times New Roman"/>
          <w:b/>
          <w:szCs w:val="24"/>
          <w:lang w:eastAsia="bg-BG"/>
        </w:rPr>
        <w:t>. ЛИЦЕ/А ЗА КОНТАКТ И МЯСТО ЗА ДОСТЪП ДО ПОДРОБНА ИНФОРМАЦИЯ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913"/>
      </w:tblGrid>
      <w:tr w:rsidR="000241EC" w:rsidRPr="00080C5D" w14:paraId="00FAA2A9" w14:textId="77777777" w:rsidTr="000241EC">
        <w:tc>
          <w:tcPr>
            <w:tcW w:w="10913" w:type="dxa"/>
          </w:tcPr>
          <w:p w14:paraId="195E0393" w14:textId="77777777" w:rsidR="000E7846" w:rsidRPr="00080C5D" w:rsidRDefault="000E7846" w:rsidP="00017CA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080C5D">
              <w:rPr>
                <w:rFonts w:cs="Times New Roman"/>
                <w:szCs w:val="24"/>
              </w:rPr>
              <w:t xml:space="preserve">При условията на чл. 26, ал. 8 от ЗУСЕСИФ, кандидат в процедурата може да иска разяснения по документите и условията за предоставяне на финансова помощ в срок до три седмици преди изтичането на срока за кандидатстване на следния електронен адрес: office@mig-lr.eu. Разясненията се дават по отношение на условията за кандидатстване, не съдържат становище относно качеството на проектното предложение и са задължителни за всички кандидати. </w:t>
            </w:r>
          </w:p>
          <w:p w14:paraId="291C5800" w14:textId="46BBDB9E" w:rsidR="000E7846" w:rsidRPr="00080C5D" w:rsidRDefault="000E7846" w:rsidP="00017CA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080C5D">
              <w:rPr>
                <w:rFonts w:cs="Times New Roman"/>
                <w:szCs w:val="24"/>
              </w:rPr>
              <w:t>Разясненията се публикуват на електронната страница на МИГ Луковит-Роман и на страницата на ИСУН в срок до две седмици преди изтичането на срока за кандидатстване.</w:t>
            </w:r>
          </w:p>
          <w:p w14:paraId="2C69DD09" w14:textId="6F0E61DA" w:rsidR="000241EC" w:rsidRPr="00080C5D" w:rsidRDefault="000241EC" w:rsidP="00017CA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080C5D">
              <w:rPr>
                <w:rFonts w:cs="Times New Roman"/>
                <w:szCs w:val="24"/>
              </w:rPr>
              <w:t xml:space="preserve">Лица за контакт: </w:t>
            </w:r>
            <w:r w:rsidR="000E7846" w:rsidRPr="00080C5D">
              <w:rPr>
                <w:rFonts w:cs="Times New Roman"/>
                <w:szCs w:val="24"/>
              </w:rPr>
              <w:t>Надя Иванова</w:t>
            </w:r>
            <w:r w:rsidRPr="00080C5D">
              <w:rPr>
                <w:rFonts w:cs="Times New Roman"/>
                <w:szCs w:val="24"/>
              </w:rPr>
              <w:t xml:space="preserve">; </w:t>
            </w:r>
            <w:r w:rsidR="00BE5E94">
              <w:rPr>
                <w:rFonts w:cs="Times New Roman"/>
                <w:szCs w:val="24"/>
                <w:lang w:val="en-US"/>
              </w:rPr>
              <w:t xml:space="preserve"> </w:t>
            </w:r>
            <w:r w:rsidR="00245762" w:rsidRPr="00080C5D">
              <w:rPr>
                <w:rFonts w:cs="Times New Roman"/>
                <w:szCs w:val="24"/>
              </w:rPr>
              <w:t xml:space="preserve"> </w:t>
            </w:r>
            <w:r w:rsidR="000E7846" w:rsidRPr="00080C5D">
              <w:rPr>
                <w:rFonts w:cs="Times New Roman"/>
                <w:szCs w:val="24"/>
              </w:rPr>
              <w:t>Бисерка Николова</w:t>
            </w:r>
            <w:r w:rsidR="00245762" w:rsidRPr="00080C5D">
              <w:rPr>
                <w:rFonts w:cs="Times New Roman"/>
                <w:szCs w:val="24"/>
              </w:rPr>
              <w:t>.</w:t>
            </w:r>
            <w:r w:rsidRPr="00080C5D">
              <w:rPr>
                <w:rFonts w:cs="Times New Roman"/>
                <w:szCs w:val="24"/>
              </w:rPr>
              <w:t xml:space="preserve"> е-</w:t>
            </w:r>
            <w:r w:rsidRPr="00080C5D">
              <w:rPr>
                <w:rFonts w:cs="Times New Roman"/>
                <w:szCs w:val="24"/>
                <w:lang w:val="en-US"/>
              </w:rPr>
              <w:t xml:space="preserve">mail: </w:t>
            </w:r>
            <w:r w:rsidR="000E7846" w:rsidRPr="00080C5D">
              <w:rPr>
                <w:rFonts w:cs="Times New Roman"/>
                <w:szCs w:val="24"/>
                <w:u w:val="single"/>
                <w:lang w:val="en-US"/>
              </w:rPr>
              <w:t>office</w:t>
            </w:r>
            <w:r w:rsidR="000E7846" w:rsidRPr="00080C5D">
              <w:rPr>
                <w:rFonts w:cs="Times New Roman"/>
                <w:szCs w:val="24"/>
                <w:u w:val="single"/>
              </w:rPr>
              <w:t>@</w:t>
            </w:r>
            <w:proofErr w:type="spellStart"/>
            <w:r w:rsidR="000E7846" w:rsidRPr="00080C5D">
              <w:rPr>
                <w:rFonts w:cs="Times New Roman"/>
                <w:szCs w:val="24"/>
                <w:u w:val="single"/>
                <w:lang w:val="en-US"/>
              </w:rPr>
              <w:t>mig</w:t>
            </w:r>
            <w:proofErr w:type="spellEnd"/>
            <w:r w:rsidR="000E7846" w:rsidRPr="00080C5D">
              <w:rPr>
                <w:rFonts w:cs="Times New Roman"/>
                <w:szCs w:val="24"/>
                <w:u w:val="single"/>
              </w:rPr>
              <w:t>-</w:t>
            </w:r>
            <w:proofErr w:type="spellStart"/>
            <w:r w:rsidR="000E7846" w:rsidRPr="00080C5D">
              <w:rPr>
                <w:rFonts w:cs="Times New Roman"/>
                <w:szCs w:val="24"/>
                <w:u w:val="single"/>
                <w:lang w:val="en-US"/>
              </w:rPr>
              <w:t>lr</w:t>
            </w:r>
            <w:proofErr w:type="spellEnd"/>
            <w:r w:rsidR="000E7846" w:rsidRPr="00080C5D">
              <w:rPr>
                <w:rFonts w:cs="Times New Roman"/>
                <w:szCs w:val="24"/>
                <w:u w:val="single"/>
              </w:rPr>
              <w:t>.</w:t>
            </w:r>
            <w:proofErr w:type="spellStart"/>
            <w:r w:rsidR="000E7846" w:rsidRPr="00080C5D">
              <w:rPr>
                <w:rFonts w:cs="Times New Roman"/>
                <w:szCs w:val="24"/>
                <w:u w:val="single"/>
                <w:lang w:val="en-US"/>
              </w:rPr>
              <w:t>eu</w:t>
            </w:r>
            <w:proofErr w:type="spellEnd"/>
            <w:r w:rsidRPr="00080C5D">
              <w:rPr>
                <w:rFonts w:cs="Times New Roman"/>
                <w:szCs w:val="24"/>
              </w:rPr>
              <w:t xml:space="preserve"> </w:t>
            </w:r>
          </w:p>
          <w:p w14:paraId="74516E52" w14:textId="77777777" w:rsidR="000241EC" w:rsidRPr="00080C5D" w:rsidRDefault="000241EC" w:rsidP="00017CA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080C5D">
              <w:rPr>
                <w:rFonts w:cs="Times New Roman"/>
                <w:szCs w:val="24"/>
              </w:rPr>
              <w:t>Пълният пакет документи за кандидатстване са публикувани на следните интернет адреси:</w:t>
            </w:r>
          </w:p>
          <w:p w14:paraId="730227A3" w14:textId="75FB3F72" w:rsidR="000241EC" w:rsidRPr="00080C5D" w:rsidRDefault="000241EC" w:rsidP="00017CAF">
            <w:pPr>
              <w:numPr>
                <w:ilvl w:val="0"/>
                <w:numId w:val="21"/>
              </w:numPr>
              <w:tabs>
                <w:tab w:val="left" w:pos="142"/>
              </w:tabs>
              <w:snapToGrid w:val="0"/>
              <w:spacing w:line="276" w:lineRule="auto"/>
              <w:jc w:val="both"/>
              <w:rPr>
                <w:rFonts w:cs="Times New Roman"/>
                <w:szCs w:val="24"/>
              </w:rPr>
            </w:pPr>
            <w:r w:rsidRPr="00080C5D">
              <w:rPr>
                <w:rFonts w:cs="Times New Roman"/>
                <w:szCs w:val="24"/>
              </w:rPr>
              <w:t xml:space="preserve">на сайта на Сдружение „МИГ </w:t>
            </w:r>
            <w:r w:rsidR="000E7846" w:rsidRPr="00080C5D">
              <w:rPr>
                <w:rFonts w:cs="Times New Roman"/>
                <w:szCs w:val="24"/>
              </w:rPr>
              <w:t>Луковит-Роман</w:t>
            </w:r>
            <w:r w:rsidRPr="00080C5D">
              <w:rPr>
                <w:rFonts w:cs="Times New Roman"/>
                <w:szCs w:val="24"/>
              </w:rPr>
              <w:t xml:space="preserve">“: </w:t>
            </w:r>
            <w:hyperlink r:id="rId13" w:history="1">
              <w:r w:rsidR="000E7846" w:rsidRPr="00080C5D">
                <w:rPr>
                  <w:rFonts w:cs="Times New Roman"/>
                  <w:color w:val="0563C1"/>
                  <w:szCs w:val="24"/>
                  <w:u w:val="single"/>
                </w:rPr>
                <w:t>http://mig-lr.eu/</w:t>
              </w:r>
            </w:hyperlink>
          </w:p>
          <w:p w14:paraId="34B78F21" w14:textId="77777777" w:rsidR="000241EC" w:rsidRPr="00080C5D" w:rsidRDefault="000241EC" w:rsidP="00017CAF">
            <w:pPr>
              <w:numPr>
                <w:ilvl w:val="0"/>
                <w:numId w:val="13"/>
              </w:numPr>
              <w:tabs>
                <w:tab w:val="left" w:pos="142"/>
              </w:tabs>
              <w:snapToGrid w:val="0"/>
              <w:spacing w:line="276" w:lineRule="auto"/>
              <w:jc w:val="both"/>
              <w:rPr>
                <w:rFonts w:cs="Times New Roman"/>
                <w:szCs w:val="24"/>
              </w:rPr>
            </w:pPr>
            <w:r w:rsidRPr="00080C5D">
              <w:rPr>
                <w:rFonts w:cs="Times New Roman"/>
                <w:szCs w:val="24"/>
              </w:rPr>
              <w:t xml:space="preserve">на сайта на ИСУН </w:t>
            </w:r>
            <w:hyperlink r:id="rId14" w:history="1">
              <w:r w:rsidRPr="00080C5D">
                <w:rPr>
                  <w:rStyle w:val="a7"/>
                  <w:rFonts w:cs="Times New Roman"/>
                  <w:szCs w:val="24"/>
                </w:rPr>
                <w:t>http://eumis2020.government.bg/</w:t>
              </w:r>
            </w:hyperlink>
            <w:r w:rsidRPr="00080C5D">
              <w:rPr>
                <w:rFonts w:cs="Times New Roman"/>
                <w:szCs w:val="24"/>
              </w:rPr>
              <w:t xml:space="preserve">  . </w:t>
            </w:r>
          </w:p>
        </w:tc>
      </w:tr>
    </w:tbl>
    <w:p w14:paraId="2A3ECD51" w14:textId="77777777" w:rsidR="00181874" w:rsidRPr="00080C5D" w:rsidRDefault="00181874" w:rsidP="00017CAF">
      <w:pPr>
        <w:shd w:val="clear" w:color="auto" w:fill="FEFEFE"/>
        <w:spacing w:after="0" w:line="276" w:lineRule="auto"/>
        <w:rPr>
          <w:rFonts w:cs="Times New Roman"/>
          <w:b/>
          <w:color w:val="548DD4"/>
          <w:szCs w:val="24"/>
          <w:lang w:eastAsia="bg-BG"/>
        </w:rPr>
      </w:pPr>
    </w:p>
    <w:p w14:paraId="46575E70" w14:textId="77777777" w:rsidR="00D3123F" w:rsidRPr="00080C5D" w:rsidRDefault="001B0DBB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eastAsia="bg-BG"/>
        </w:rPr>
      </w:pPr>
      <w:r w:rsidRPr="00080C5D">
        <w:rPr>
          <w:rFonts w:cs="Times New Roman"/>
          <w:b/>
          <w:szCs w:val="24"/>
          <w:lang w:eastAsia="bg-BG"/>
        </w:rPr>
        <w:t>10</w:t>
      </w:r>
      <w:r w:rsidR="00D3123F" w:rsidRPr="00080C5D">
        <w:rPr>
          <w:rFonts w:cs="Times New Roman"/>
          <w:b/>
          <w:szCs w:val="24"/>
          <w:lang w:eastAsia="bg-BG"/>
        </w:rPr>
        <w:t>. НАЧИН ЗА ПОДАВАНЕ НА ПРОЕКТНИ ПРЕДЛОЖЕНИЯ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913"/>
      </w:tblGrid>
      <w:tr w:rsidR="000241EC" w:rsidRPr="00080C5D" w14:paraId="39CE4F25" w14:textId="77777777" w:rsidTr="000241EC">
        <w:tc>
          <w:tcPr>
            <w:tcW w:w="10913" w:type="dxa"/>
          </w:tcPr>
          <w:p w14:paraId="20CED501" w14:textId="77777777" w:rsidR="000241EC" w:rsidRPr="00080C5D" w:rsidRDefault="000241EC" w:rsidP="00017CAF">
            <w:pPr>
              <w:tabs>
                <w:tab w:val="left" w:pos="142"/>
              </w:tabs>
              <w:spacing w:line="276" w:lineRule="auto"/>
              <w:jc w:val="both"/>
              <w:rPr>
                <w:rFonts w:cs="Times New Roman"/>
                <w:b/>
                <w:bCs/>
                <w:szCs w:val="24"/>
              </w:rPr>
            </w:pPr>
            <w:r w:rsidRPr="00080C5D">
              <w:rPr>
                <w:rFonts w:cs="Times New Roman"/>
                <w:szCs w:val="24"/>
              </w:rPr>
              <w:t xml:space="preserve">Подаването на проектно предложение по настоящата процедура се извършва по изцяло електронен път, чрез </w:t>
            </w:r>
            <w:r w:rsidRPr="00080C5D">
              <w:rPr>
                <w:rFonts w:cs="Times New Roman"/>
                <w:b/>
                <w:bCs/>
                <w:szCs w:val="24"/>
              </w:rPr>
              <w:t xml:space="preserve">Информационна система за управление и наблюдение на средствата от ЕС в периода 2014-2020 г. в България (ИСУН 2020), </w:t>
            </w:r>
            <w:r w:rsidRPr="00080C5D">
              <w:rPr>
                <w:rFonts w:cs="Times New Roman"/>
                <w:szCs w:val="24"/>
              </w:rPr>
              <w:t xml:space="preserve">чрез модула „Е-кандидатстване“ на следния интернет адрес: </w:t>
            </w:r>
            <w:hyperlink r:id="rId15" w:history="1">
              <w:r w:rsidRPr="00080C5D">
                <w:rPr>
                  <w:rStyle w:val="a7"/>
                  <w:rFonts w:cs="Times New Roman"/>
                  <w:szCs w:val="24"/>
                </w:rPr>
                <w:t>https://eumis2020.government.bg</w:t>
              </w:r>
            </w:hyperlink>
            <w:r w:rsidRPr="00080C5D">
              <w:rPr>
                <w:rFonts w:cs="Times New Roman"/>
                <w:szCs w:val="24"/>
              </w:rPr>
              <w:t>.</w:t>
            </w:r>
          </w:p>
        </w:tc>
      </w:tr>
    </w:tbl>
    <w:p w14:paraId="3ABF18BB" w14:textId="77777777" w:rsidR="000241EC" w:rsidRPr="00080C5D" w:rsidRDefault="000241EC" w:rsidP="00017CAF">
      <w:pPr>
        <w:shd w:val="clear" w:color="auto" w:fill="FEFEFE"/>
        <w:spacing w:after="0" w:line="276" w:lineRule="auto"/>
        <w:rPr>
          <w:rFonts w:cs="Times New Roman"/>
          <w:b/>
          <w:color w:val="385623" w:themeColor="accent6" w:themeShade="80"/>
          <w:szCs w:val="24"/>
          <w:lang w:eastAsia="bg-BG"/>
        </w:rPr>
      </w:pPr>
    </w:p>
    <w:bookmarkEnd w:id="0"/>
    <w:bookmarkEnd w:id="1"/>
    <w:bookmarkEnd w:id="2"/>
    <w:p w14:paraId="5024930D" w14:textId="77777777" w:rsidR="00E31DB3" w:rsidRPr="00080C5D" w:rsidRDefault="00E31DB3" w:rsidP="00017CAF">
      <w:pPr>
        <w:tabs>
          <w:tab w:val="left" w:pos="142"/>
        </w:tabs>
        <w:spacing w:line="276" w:lineRule="auto"/>
        <w:jc w:val="both"/>
        <w:rPr>
          <w:rFonts w:cs="Times New Roman"/>
          <w:b/>
          <w:szCs w:val="24"/>
        </w:rPr>
      </w:pPr>
    </w:p>
    <w:sectPr w:rsidR="00E31DB3" w:rsidRPr="00080C5D" w:rsidSect="00E56540">
      <w:footerReference w:type="default" r:id="rId16"/>
      <w:pgSz w:w="11906" w:h="16838"/>
      <w:pgMar w:top="426" w:right="424" w:bottom="709" w:left="709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0468A" w14:textId="77777777" w:rsidR="00BB500B" w:rsidRDefault="00BB500B" w:rsidP="00617FB6">
      <w:pPr>
        <w:spacing w:after="0" w:line="240" w:lineRule="auto"/>
      </w:pPr>
      <w:r>
        <w:separator/>
      </w:r>
    </w:p>
  </w:endnote>
  <w:endnote w:type="continuationSeparator" w:id="0">
    <w:p w14:paraId="6ADA7719" w14:textId="77777777" w:rsidR="00BB500B" w:rsidRDefault="00BB500B" w:rsidP="0061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DE6A7" w14:textId="77777777" w:rsidR="00617FB6" w:rsidRPr="00EE63CB" w:rsidRDefault="00617FB6" w:rsidP="00913D0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D534D" w14:textId="77777777" w:rsidR="00BB500B" w:rsidRDefault="00BB500B" w:rsidP="00617FB6">
      <w:pPr>
        <w:spacing w:after="0" w:line="240" w:lineRule="auto"/>
      </w:pPr>
      <w:r>
        <w:separator/>
      </w:r>
    </w:p>
  </w:footnote>
  <w:footnote w:type="continuationSeparator" w:id="0">
    <w:p w14:paraId="130883E5" w14:textId="77777777" w:rsidR="00BB500B" w:rsidRDefault="00BB500B" w:rsidP="00617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455"/>
    <w:multiLevelType w:val="hybridMultilevel"/>
    <w:tmpl w:val="00BC95E0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7515477"/>
    <w:multiLevelType w:val="hybridMultilevel"/>
    <w:tmpl w:val="91A8442E"/>
    <w:lvl w:ilvl="0" w:tplc="6812F4D0">
      <w:numFmt w:val="bullet"/>
      <w:lvlText w:val="-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B2111"/>
    <w:multiLevelType w:val="hybridMultilevel"/>
    <w:tmpl w:val="A3580B9A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F603F8"/>
    <w:multiLevelType w:val="hybridMultilevel"/>
    <w:tmpl w:val="C512C21C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260514"/>
    <w:multiLevelType w:val="hybridMultilevel"/>
    <w:tmpl w:val="E50E1052"/>
    <w:lvl w:ilvl="0" w:tplc="0FF2FBEE">
      <w:numFmt w:val="bullet"/>
      <w:lvlText w:val="-"/>
      <w:lvlJc w:val="left"/>
      <w:pPr>
        <w:ind w:left="1004" w:hanging="360"/>
      </w:pPr>
      <w:rPr>
        <w:rFonts w:ascii="Arial" w:eastAsiaTheme="minorEastAsia" w:hAnsi="Aria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7ED2100"/>
    <w:multiLevelType w:val="hybridMultilevel"/>
    <w:tmpl w:val="51D236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62C08"/>
    <w:multiLevelType w:val="hybridMultilevel"/>
    <w:tmpl w:val="E5BE3DBC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14775"/>
    <w:multiLevelType w:val="hybridMultilevel"/>
    <w:tmpl w:val="3E3627D6"/>
    <w:lvl w:ilvl="0" w:tplc="F1503D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05D16"/>
    <w:multiLevelType w:val="hybridMultilevel"/>
    <w:tmpl w:val="9D86A9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24670"/>
    <w:multiLevelType w:val="hybridMultilevel"/>
    <w:tmpl w:val="DE5646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06B0B"/>
    <w:multiLevelType w:val="hybridMultilevel"/>
    <w:tmpl w:val="C6B49C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C0A77"/>
    <w:multiLevelType w:val="multilevel"/>
    <w:tmpl w:val="76AAF7F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CCC5865"/>
    <w:multiLevelType w:val="hybridMultilevel"/>
    <w:tmpl w:val="71E4B1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4034A"/>
    <w:multiLevelType w:val="hybridMultilevel"/>
    <w:tmpl w:val="9EBE557C"/>
    <w:lvl w:ilvl="0" w:tplc="6812F4D0">
      <w:numFmt w:val="bullet"/>
      <w:lvlText w:val="-"/>
      <w:lvlJc w:val="left"/>
      <w:pPr>
        <w:ind w:left="1635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34B737F"/>
    <w:multiLevelType w:val="hybridMultilevel"/>
    <w:tmpl w:val="7BC6E372"/>
    <w:lvl w:ilvl="0" w:tplc="8056EF1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95441"/>
    <w:multiLevelType w:val="hybridMultilevel"/>
    <w:tmpl w:val="BB7E51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20BC3"/>
    <w:multiLevelType w:val="hybridMultilevel"/>
    <w:tmpl w:val="DF848A20"/>
    <w:lvl w:ilvl="0" w:tplc="56D6BA68">
      <w:start w:val="1"/>
      <w:numFmt w:val="bullet"/>
      <w:lvlText w:val="•"/>
      <w:lvlJc w:val="left"/>
      <w:pPr>
        <w:ind w:left="85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639D5"/>
    <w:multiLevelType w:val="hybridMultilevel"/>
    <w:tmpl w:val="06F8C706"/>
    <w:lvl w:ilvl="0" w:tplc="ABEE4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60F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0A42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F048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0CED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4FA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27B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7E08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7083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B5347"/>
    <w:multiLevelType w:val="hybridMultilevel"/>
    <w:tmpl w:val="5F40B8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F4109"/>
    <w:multiLevelType w:val="hybridMultilevel"/>
    <w:tmpl w:val="871A660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4FB0EAC"/>
    <w:multiLevelType w:val="hybridMultilevel"/>
    <w:tmpl w:val="21982878"/>
    <w:lvl w:ilvl="0" w:tplc="040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4C6D2764"/>
    <w:multiLevelType w:val="hybridMultilevel"/>
    <w:tmpl w:val="B1CA2D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0688A"/>
    <w:multiLevelType w:val="hybridMultilevel"/>
    <w:tmpl w:val="755A6D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A3D7F"/>
    <w:multiLevelType w:val="hybridMultilevel"/>
    <w:tmpl w:val="A9384A86"/>
    <w:lvl w:ilvl="0" w:tplc="89FAC7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3D1FF1"/>
    <w:multiLevelType w:val="hybridMultilevel"/>
    <w:tmpl w:val="345C23DC"/>
    <w:lvl w:ilvl="0" w:tplc="F1503D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DC4D03"/>
    <w:multiLevelType w:val="hybridMultilevel"/>
    <w:tmpl w:val="354030AE"/>
    <w:lvl w:ilvl="0" w:tplc="5868E344">
      <w:numFmt w:val="bullet"/>
      <w:lvlText w:val="•"/>
      <w:lvlJc w:val="left"/>
      <w:pPr>
        <w:ind w:left="1416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743451B"/>
    <w:multiLevelType w:val="hybridMultilevel"/>
    <w:tmpl w:val="287ECA28"/>
    <w:lvl w:ilvl="0" w:tplc="F1FE27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214582"/>
    <w:multiLevelType w:val="hybridMultilevel"/>
    <w:tmpl w:val="D6143398"/>
    <w:lvl w:ilvl="0" w:tplc="8DA2107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C81622C"/>
    <w:multiLevelType w:val="hybridMultilevel"/>
    <w:tmpl w:val="FB221558"/>
    <w:lvl w:ilvl="0" w:tplc="E2267C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4556F"/>
    <w:multiLevelType w:val="hybridMultilevel"/>
    <w:tmpl w:val="143CB5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5A3201"/>
    <w:multiLevelType w:val="hybridMultilevel"/>
    <w:tmpl w:val="4B848F6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F45BB4"/>
    <w:multiLevelType w:val="hybridMultilevel"/>
    <w:tmpl w:val="5374FB54"/>
    <w:lvl w:ilvl="0" w:tplc="E3FAB042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7C368D"/>
    <w:multiLevelType w:val="hybridMultilevel"/>
    <w:tmpl w:val="E31E8D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746515"/>
    <w:multiLevelType w:val="hybridMultilevel"/>
    <w:tmpl w:val="664CF582"/>
    <w:lvl w:ilvl="0" w:tplc="56D6BA68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6D6BA68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32"/>
  </w:num>
  <w:num w:numId="4">
    <w:abstractNumId w:val="22"/>
  </w:num>
  <w:num w:numId="5">
    <w:abstractNumId w:val="28"/>
  </w:num>
  <w:num w:numId="6">
    <w:abstractNumId w:val="33"/>
  </w:num>
  <w:num w:numId="7">
    <w:abstractNumId w:val="16"/>
  </w:num>
  <w:num w:numId="8">
    <w:abstractNumId w:val="21"/>
  </w:num>
  <w:num w:numId="9">
    <w:abstractNumId w:val="17"/>
  </w:num>
  <w:num w:numId="10">
    <w:abstractNumId w:val="12"/>
  </w:num>
  <w:num w:numId="11">
    <w:abstractNumId w:val="9"/>
  </w:num>
  <w:num w:numId="12">
    <w:abstractNumId w:val="29"/>
  </w:num>
  <w:num w:numId="13">
    <w:abstractNumId w:val="27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"/>
  </w:num>
  <w:num w:numId="17">
    <w:abstractNumId w:val="13"/>
  </w:num>
  <w:num w:numId="18">
    <w:abstractNumId w:val="0"/>
  </w:num>
  <w:num w:numId="19">
    <w:abstractNumId w:val="6"/>
  </w:num>
  <w:num w:numId="20">
    <w:abstractNumId w:val="25"/>
  </w:num>
  <w:num w:numId="21">
    <w:abstractNumId w:val="4"/>
  </w:num>
  <w:num w:numId="22">
    <w:abstractNumId w:val="20"/>
  </w:num>
  <w:num w:numId="23">
    <w:abstractNumId w:val="19"/>
  </w:num>
  <w:num w:numId="24">
    <w:abstractNumId w:val="31"/>
  </w:num>
  <w:num w:numId="25">
    <w:abstractNumId w:val="26"/>
  </w:num>
  <w:num w:numId="26">
    <w:abstractNumId w:val="11"/>
  </w:num>
  <w:num w:numId="27">
    <w:abstractNumId w:val="14"/>
  </w:num>
  <w:num w:numId="28">
    <w:abstractNumId w:val="15"/>
  </w:num>
  <w:num w:numId="29">
    <w:abstractNumId w:val="3"/>
  </w:num>
  <w:num w:numId="30">
    <w:abstractNumId w:val="24"/>
  </w:num>
  <w:num w:numId="31">
    <w:abstractNumId w:val="7"/>
  </w:num>
  <w:num w:numId="32">
    <w:abstractNumId w:val="5"/>
  </w:num>
  <w:num w:numId="33">
    <w:abstractNumId w:val="23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B6"/>
    <w:rsid w:val="00017165"/>
    <w:rsid w:val="00017CAF"/>
    <w:rsid w:val="0002238F"/>
    <w:rsid w:val="000241EC"/>
    <w:rsid w:val="000366F5"/>
    <w:rsid w:val="00080C5D"/>
    <w:rsid w:val="00083971"/>
    <w:rsid w:val="000917B7"/>
    <w:rsid w:val="000942A1"/>
    <w:rsid w:val="000A201A"/>
    <w:rsid w:val="000A5CF7"/>
    <w:rsid w:val="000B588F"/>
    <w:rsid w:val="000B7D47"/>
    <w:rsid w:val="000C402E"/>
    <w:rsid w:val="000D0DD9"/>
    <w:rsid w:val="000E438E"/>
    <w:rsid w:val="000E7846"/>
    <w:rsid w:val="000F01A4"/>
    <w:rsid w:val="001069D0"/>
    <w:rsid w:val="00115102"/>
    <w:rsid w:val="00125744"/>
    <w:rsid w:val="001407F5"/>
    <w:rsid w:val="00141D58"/>
    <w:rsid w:val="001719FE"/>
    <w:rsid w:val="00181874"/>
    <w:rsid w:val="0018286F"/>
    <w:rsid w:val="00185B7C"/>
    <w:rsid w:val="001B0DBB"/>
    <w:rsid w:val="001B6A76"/>
    <w:rsid w:val="001D2D9B"/>
    <w:rsid w:val="001D4E72"/>
    <w:rsid w:val="001E3DCB"/>
    <w:rsid w:val="001F0FCC"/>
    <w:rsid w:val="001F1345"/>
    <w:rsid w:val="001F77D2"/>
    <w:rsid w:val="00227052"/>
    <w:rsid w:val="002344BB"/>
    <w:rsid w:val="00245762"/>
    <w:rsid w:val="00245CD1"/>
    <w:rsid w:val="00246749"/>
    <w:rsid w:val="00251558"/>
    <w:rsid w:val="00265D45"/>
    <w:rsid w:val="0027009E"/>
    <w:rsid w:val="00286D96"/>
    <w:rsid w:val="002B2D9D"/>
    <w:rsid w:val="002C393A"/>
    <w:rsid w:val="002C3F1A"/>
    <w:rsid w:val="002C40CB"/>
    <w:rsid w:val="002D5249"/>
    <w:rsid w:val="002E0452"/>
    <w:rsid w:val="002E684F"/>
    <w:rsid w:val="002F7345"/>
    <w:rsid w:val="00300F41"/>
    <w:rsid w:val="00306D29"/>
    <w:rsid w:val="003170F7"/>
    <w:rsid w:val="00323CAC"/>
    <w:rsid w:val="00325BD6"/>
    <w:rsid w:val="0032657C"/>
    <w:rsid w:val="0035203D"/>
    <w:rsid w:val="00353D1B"/>
    <w:rsid w:val="003600CC"/>
    <w:rsid w:val="0036084E"/>
    <w:rsid w:val="00371A33"/>
    <w:rsid w:val="00380A07"/>
    <w:rsid w:val="0039512C"/>
    <w:rsid w:val="003A2B25"/>
    <w:rsid w:val="003D09B5"/>
    <w:rsid w:val="003D1348"/>
    <w:rsid w:val="003E2BBC"/>
    <w:rsid w:val="003F1CC4"/>
    <w:rsid w:val="003F699C"/>
    <w:rsid w:val="003F7A0D"/>
    <w:rsid w:val="0042754C"/>
    <w:rsid w:val="004345BD"/>
    <w:rsid w:val="00444D9D"/>
    <w:rsid w:val="004459A8"/>
    <w:rsid w:val="00456104"/>
    <w:rsid w:val="004561C9"/>
    <w:rsid w:val="0046383D"/>
    <w:rsid w:val="00477810"/>
    <w:rsid w:val="0048142A"/>
    <w:rsid w:val="00484537"/>
    <w:rsid w:val="00496B80"/>
    <w:rsid w:val="004A0593"/>
    <w:rsid w:val="004A2989"/>
    <w:rsid w:val="004B1C33"/>
    <w:rsid w:val="004D1F9A"/>
    <w:rsid w:val="004D2754"/>
    <w:rsid w:val="004E32A0"/>
    <w:rsid w:val="004E7092"/>
    <w:rsid w:val="004E786A"/>
    <w:rsid w:val="004F4741"/>
    <w:rsid w:val="005016F9"/>
    <w:rsid w:val="005213B9"/>
    <w:rsid w:val="00526C08"/>
    <w:rsid w:val="005315CE"/>
    <w:rsid w:val="00537199"/>
    <w:rsid w:val="00563B32"/>
    <w:rsid w:val="0057526E"/>
    <w:rsid w:val="00581F5E"/>
    <w:rsid w:val="0059678C"/>
    <w:rsid w:val="005A13B5"/>
    <w:rsid w:val="005A6A85"/>
    <w:rsid w:val="005B4A2A"/>
    <w:rsid w:val="005B7567"/>
    <w:rsid w:val="005E0998"/>
    <w:rsid w:val="005F1377"/>
    <w:rsid w:val="005F7437"/>
    <w:rsid w:val="00601EE3"/>
    <w:rsid w:val="0060686B"/>
    <w:rsid w:val="00617FB6"/>
    <w:rsid w:val="006224F4"/>
    <w:rsid w:val="00623FD1"/>
    <w:rsid w:val="00630782"/>
    <w:rsid w:val="0063467E"/>
    <w:rsid w:val="006535DA"/>
    <w:rsid w:val="00653E8A"/>
    <w:rsid w:val="00664ABB"/>
    <w:rsid w:val="0067299F"/>
    <w:rsid w:val="0068075E"/>
    <w:rsid w:val="00684AC4"/>
    <w:rsid w:val="0069691C"/>
    <w:rsid w:val="006B17C5"/>
    <w:rsid w:val="006B3DD8"/>
    <w:rsid w:val="006C6FE0"/>
    <w:rsid w:val="006D0203"/>
    <w:rsid w:val="006D2EC5"/>
    <w:rsid w:val="006D40C0"/>
    <w:rsid w:val="006D45A0"/>
    <w:rsid w:val="007079A3"/>
    <w:rsid w:val="00724026"/>
    <w:rsid w:val="00747F8C"/>
    <w:rsid w:val="00757CB3"/>
    <w:rsid w:val="00760332"/>
    <w:rsid w:val="00781D2F"/>
    <w:rsid w:val="00786BA6"/>
    <w:rsid w:val="007A0E1F"/>
    <w:rsid w:val="007A2E7D"/>
    <w:rsid w:val="007A4B81"/>
    <w:rsid w:val="007A5405"/>
    <w:rsid w:val="007B1B8A"/>
    <w:rsid w:val="007B523B"/>
    <w:rsid w:val="007C1D39"/>
    <w:rsid w:val="007C3C18"/>
    <w:rsid w:val="007D21CC"/>
    <w:rsid w:val="007D45F6"/>
    <w:rsid w:val="007D68D2"/>
    <w:rsid w:val="007E7AD4"/>
    <w:rsid w:val="007F128F"/>
    <w:rsid w:val="007F3FAE"/>
    <w:rsid w:val="008051B1"/>
    <w:rsid w:val="00806203"/>
    <w:rsid w:val="008069EA"/>
    <w:rsid w:val="0081207F"/>
    <w:rsid w:val="00815630"/>
    <w:rsid w:val="00820623"/>
    <w:rsid w:val="008231B8"/>
    <w:rsid w:val="008457F4"/>
    <w:rsid w:val="00846B49"/>
    <w:rsid w:val="00852911"/>
    <w:rsid w:val="0085575D"/>
    <w:rsid w:val="008602B3"/>
    <w:rsid w:val="00864369"/>
    <w:rsid w:val="00865D3A"/>
    <w:rsid w:val="0086759C"/>
    <w:rsid w:val="00870182"/>
    <w:rsid w:val="008704CD"/>
    <w:rsid w:val="00875D87"/>
    <w:rsid w:val="008861B1"/>
    <w:rsid w:val="008873E0"/>
    <w:rsid w:val="008930FB"/>
    <w:rsid w:val="008A024D"/>
    <w:rsid w:val="008A5CED"/>
    <w:rsid w:val="008B01E9"/>
    <w:rsid w:val="008B0DBB"/>
    <w:rsid w:val="008C33D1"/>
    <w:rsid w:val="008C7790"/>
    <w:rsid w:val="008E35E7"/>
    <w:rsid w:val="008F08DA"/>
    <w:rsid w:val="008F75EC"/>
    <w:rsid w:val="008F7AF0"/>
    <w:rsid w:val="00913D07"/>
    <w:rsid w:val="0091472B"/>
    <w:rsid w:val="009200F8"/>
    <w:rsid w:val="0092422F"/>
    <w:rsid w:val="00925984"/>
    <w:rsid w:val="00993696"/>
    <w:rsid w:val="00994236"/>
    <w:rsid w:val="0099528A"/>
    <w:rsid w:val="009A3ED8"/>
    <w:rsid w:val="009B2C25"/>
    <w:rsid w:val="009C0C2F"/>
    <w:rsid w:val="009C16B1"/>
    <w:rsid w:val="009C50B4"/>
    <w:rsid w:val="009E72D4"/>
    <w:rsid w:val="00A01619"/>
    <w:rsid w:val="00A01D26"/>
    <w:rsid w:val="00A0248E"/>
    <w:rsid w:val="00A053E9"/>
    <w:rsid w:val="00A103B4"/>
    <w:rsid w:val="00A21443"/>
    <w:rsid w:val="00A27006"/>
    <w:rsid w:val="00A575D1"/>
    <w:rsid w:val="00A60EB9"/>
    <w:rsid w:val="00A63670"/>
    <w:rsid w:val="00A66E89"/>
    <w:rsid w:val="00A776E3"/>
    <w:rsid w:val="00A96D68"/>
    <w:rsid w:val="00A97419"/>
    <w:rsid w:val="00AA7329"/>
    <w:rsid w:val="00AB5C31"/>
    <w:rsid w:val="00AB70EB"/>
    <w:rsid w:val="00AB783C"/>
    <w:rsid w:val="00AC2303"/>
    <w:rsid w:val="00AC3207"/>
    <w:rsid w:val="00AC48C5"/>
    <w:rsid w:val="00AC7B2E"/>
    <w:rsid w:val="00AD7AE9"/>
    <w:rsid w:val="00AE1915"/>
    <w:rsid w:val="00B020BC"/>
    <w:rsid w:val="00B023E7"/>
    <w:rsid w:val="00B073BC"/>
    <w:rsid w:val="00B20EF5"/>
    <w:rsid w:val="00B2368B"/>
    <w:rsid w:val="00B262D9"/>
    <w:rsid w:val="00B34177"/>
    <w:rsid w:val="00B54ECE"/>
    <w:rsid w:val="00B601FC"/>
    <w:rsid w:val="00B63DE4"/>
    <w:rsid w:val="00B650F8"/>
    <w:rsid w:val="00B659BE"/>
    <w:rsid w:val="00B675C7"/>
    <w:rsid w:val="00B76497"/>
    <w:rsid w:val="00B82530"/>
    <w:rsid w:val="00B84E44"/>
    <w:rsid w:val="00B97B27"/>
    <w:rsid w:val="00BA37B3"/>
    <w:rsid w:val="00BB500B"/>
    <w:rsid w:val="00BC3FD9"/>
    <w:rsid w:val="00BD5AD0"/>
    <w:rsid w:val="00BE5E94"/>
    <w:rsid w:val="00C033B3"/>
    <w:rsid w:val="00C10A47"/>
    <w:rsid w:val="00C1113E"/>
    <w:rsid w:val="00C45BF8"/>
    <w:rsid w:val="00C529FF"/>
    <w:rsid w:val="00C679C0"/>
    <w:rsid w:val="00C67E85"/>
    <w:rsid w:val="00C7372F"/>
    <w:rsid w:val="00C84528"/>
    <w:rsid w:val="00C86DA8"/>
    <w:rsid w:val="00C8763A"/>
    <w:rsid w:val="00C91946"/>
    <w:rsid w:val="00C93457"/>
    <w:rsid w:val="00CA7741"/>
    <w:rsid w:val="00CB253A"/>
    <w:rsid w:val="00CC2823"/>
    <w:rsid w:val="00CD0C94"/>
    <w:rsid w:val="00CD3A45"/>
    <w:rsid w:val="00CD63C9"/>
    <w:rsid w:val="00CE368B"/>
    <w:rsid w:val="00D0210F"/>
    <w:rsid w:val="00D169EE"/>
    <w:rsid w:val="00D207BB"/>
    <w:rsid w:val="00D30002"/>
    <w:rsid w:val="00D3123F"/>
    <w:rsid w:val="00D47772"/>
    <w:rsid w:val="00D514EC"/>
    <w:rsid w:val="00D545B5"/>
    <w:rsid w:val="00D57706"/>
    <w:rsid w:val="00D61C2C"/>
    <w:rsid w:val="00D731C2"/>
    <w:rsid w:val="00D8747D"/>
    <w:rsid w:val="00D93F35"/>
    <w:rsid w:val="00DB6F4E"/>
    <w:rsid w:val="00DC3896"/>
    <w:rsid w:val="00DE66EB"/>
    <w:rsid w:val="00DE7214"/>
    <w:rsid w:val="00DF24E3"/>
    <w:rsid w:val="00DF36A0"/>
    <w:rsid w:val="00DF74CA"/>
    <w:rsid w:val="00E02385"/>
    <w:rsid w:val="00E149BB"/>
    <w:rsid w:val="00E2337D"/>
    <w:rsid w:val="00E23868"/>
    <w:rsid w:val="00E31DB3"/>
    <w:rsid w:val="00E33A67"/>
    <w:rsid w:val="00E36EA7"/>
    <w:rsid w:val="00E4300C"/>
    <w:rsid w:val="00E56540"/>
    <w:rsid w:val="00E72839"/>
    <w:rsid w:val="00E84502"/>
    <w:rsid w:val="00E96269"/>
    <w:rsid w:val="00EA1B32"/>
    <w:rsid w:val="00EA7618"/>
    <w:rsid w:val="00EC71BE"/>
    <w:rsid w:val="00ED6C96"/>
    <w:rsid w:val="00ED7A97"/>
    <w:rsid w:val="00EE63CB"/>
    <w:rsid w:val="00EE6B7C"/>
    <w:rsid w:val="00F077DF"/>
    <w:rsid w:val="00F136C8"/>
    <w:rsid w:val="00F22A30"/>
    <w:rsid w:val="00F4200F"/>
    <w:rsid w:val="00F5099D"/>
    <w:rsid w:val="00F65E3C"/>
    <w:rsid w:val="00F674FA"/>
    <w:rsid w:val="00F6753A"/>
    <w:rsid w:val="00F7321C"/>
    <w:rsid w:val="00F776D0"/>
    <w:rsid w:val="00F92E14"/>
    <w:rsid w:val="00FB0342"/>
    <w:rsid w:val="00FB380D"/>
    <w:rsid w:val="00FC1EFC"/>
    <w:rsid w:val="00FD4FCA"/>
    <w:rsid w:val="00FF2876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73F82"/>
  <w15:docId w15:val="{C808694B-9302-4499-91EC-2C5403DB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B8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d,Header Titlos Prosforas"/>
    <w:basedOn w:val="a"/>
    <w:link w:val="a4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aliases w:val="hd Знак,Header Titlos Prosforas Знак"/>
    <w:basedOn w:val="a0"/>
    <w:link w:val="a3"/>
    <w:rsid w:val="00617FB6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17FB6"/>
    <w:rPr>
      <w:rFonts w:ascii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617FB6"/>
    <w:rPr>
      <w:color w:val="0563C1" w:themeColor="hyperlink"/>
      <w:u w:val="single"/>
    </w:rPr>
  </w:style>
  <w:style w:type="table" w:styleId="a8">
    <w:name w:val="Table Grid"/>
    <w:basedOn w:val="a1"/>
    <w:rsid w:val="00617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0210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7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67299F"/>
    <w:rPr>
      <w:rFonts w:ascii="Segoe UI" w:hAnsi="Segoe UI" w:cs="Segoe UI"/>
      <w:sz w:val="18"/>
      <w:szCs w:val="18"/>
    </w:rPr>
  </w:style>
  <w:style w:type="character" w:styleId="ac">
    <w:name w:val="footnote reference"/>
    <w:uiPriority w:val="99"/>
    <w:semiHidden/>
    <w:rsid w:val="00D3123F"/>
    <w:rPr>
      <w:rFonts w:ascii="Times New Roman" w:hAnsi="Times New Roman"/>
      <w:noProof w:val="0"/>
      <w:sz w:val="27"/>
      <w:vertAlign w:val="superscript"/>
      <w:lang w:val="en-US"/>
    </w:rPr>
  </w:style>
  <w:style w:type="paragraph" w:styleId="ad">
    <w:name w:val="footnote text"/>
    <w:basedOn w:val="a"/>
    <w:link w:val="ae"/>
    <w:uiPriority w:val="99"/>
    <w:semiHidden/>
    <w:rsid w:val="00D3123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eastAsia="Times New Roman" w:cs="Times New Roman"/>
      <w:snapToGrid w:val="0"/>
      <w:spacing w:val="-2"/>
      <w:sz w:val="20"/>
      <w:szCs w:val="20"/>
      <w:lang w:val="en-GB"/>
    </w:rPr>
  </w:style>
  <w:style w:type="character" w:customStyle="1" w:styleId="ae">
    <w:name w:val="Текст под линия Знак"/>
    <w:basedOn w:val="a0"/>
    <w:link w:val="ad"/>
    <w:uiPriority w:val="99"/>
    <w:semiHidden/>
    <w:rsid w:val="00D3123F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D3123F"/>
    <w:pPr>
      <w:widowControl w:val="0"/>
      <w:spacing w:after="0" w:line="240" w:lineRule="auto"/>
      <w:ind w:left="244"/>
    </w:pPr>
    <w:rPr>
      <w:rFonts w:ascii="Calibri" w:eastAsia="Calibri" w:hAnsi="Calibri" w:cs="Calibri"/>
      <w:sz w:val="22"/>
      <w:lang w:val="en-US"/>
    </w:rPr>
  </w:style>
  <w:style w:type="paragraph" w:styleId="af">
    <w:name w:val="Body Text"/>
    <w:basedOn w:val="a"/>
    <w:link w:val="af0"/>
    <w:uiPriority w:val="1"/>
    <w:qFormat/>
    <w:rsid w:val="00D3123F"/>
    <w:pPr>
      <w:widowControl w:val="0"/>
      <w:spacing w:after="0" w:line="240" w:lineRule="auto"/>
    </w:pPr>
    <w:rPr>
      <w:rFonts w:ascii="Calibri" w:eastAsia="Calibri" w:hAnsi="Calibri" w:cs="Times New Roman"/>
      <w:szCs w:val="24"/>
      <w:lang w:val="en-US"/>
    </w:rPr>
  </w:style>
  <w:style w:type="character" w:customStyle="1" w:styleId="af0">
    <w:name w:val="Основен текст Знак"/>
    <w:basedOn w:val="a0"/>
    <w:link w:val="af"/>
    <w:uiPriority w:val="1"/>
    <w:rsid w:val="00D3123F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indented">
    <w:name w:val="indented"/>
    <w:basedOn w:val="a0"/>
    <w:rsid w:val="00D3123F"/>
  </w:style>
  <w:style w:type="character" w:styleId="af1">
    <w:name w:val="FollowedHyperlink"/>
    <w:basedOn w:val="a0"/>
    <w:uiPriority w:val="99"/>
    <w:semiHidden/>
    <w:unhideWhenUsed/>
    <w:rsid w:val="000241EC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5D3A"/>
    <w:rPr>
      <w:color w:val="605E5C"/>
      <w:shd w:val="clear" w:color="auto" w:fill="E1DFDD"/>
    </w:rPr>
  </w:style>
  <w:style w:type="table" w:customStyle="1" w:styleId="TableGrid1">
    <w:name w:val="Table Grid1"/>
    <w:basedOn w:val="a1"/>
    <w:next w:val="a8"/>
    <w:rsid w:val="00DF3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770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mig-lr.e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eumis2020.government.b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yperlink" Target="https://eumis2020.government.bg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eumis2020.government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1562</Words>
  <Characters>8905</Characters>
  <Application>Microsoft Office Word</Application>
  <DocSecurity>0</DocSecurity>
  <Lines>74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Цанко Спасовски</dc:creator>
  <cp:lastModifiedBy>User</cp:lastModifiedBy>
  <cp:revision>13</cp:revision>
  <cp:lastPrinted>2017-05-09T10:34:00Z</cp:lastPrinted>
  <dcterms:created xsi:type="dcterms:W3CDTF">2020-07-10T07:06:00Z</dcterms:created>
  <dcterms:modified xsi:type="dcterms:W3CDTF">2022-06-02T06:49:00Z</dcterms:modified>
</cp:coreProperties>
</file>