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537" w14:textId="77777777" w:rsidR="003C4A58" w:rsidRDefault="003C4A58">
      <w:pPr>
        <w:pStyle w:val="a3"/>
        <w:spacing w:before="1"/>
        <w:rPr>
          <w:rFonts w:ascii="Times New Roman"/>
          <w:sz w:val="16"/>
        </w:rPr>
      </w:pPr>
    </w:p>
    <w:p w14:paraId="1882CA3F" w14:textId="77777777" w:rsidR="00AE2D14" w:rsidRDefault="00AE2D14" w:rsidP="000C0BB4">
      <w:pPr>
        <w:pStyle w:val="1"/>
        <w:spacing w:before="65" w:line="276" w:lineRule="auto"/>
        <w:ind w:left="614"/>
        <w:rPr>
          <w:rFonts w:ascii="Times New Roman" w:hAnsi="Times New Roman" w:cs="Times New Roman"/>
          <w:color w:val="2E5395"/>
          <w:u w:color="2E5395"/>
        </w:rPr>
      </w:pPr>
    </w:p>
    <w:p w14:paraId="6C958F80" w14:textId="77777777" w:rsidR="003C4A58" w:rsidRPr="00F17F63" w:rsidRDefault="00000000" w:rsidP="000C0BB4">
      <w:pPr>
        <w:pStyle w:val="1"/>
        <w:spacing w:before="65" w:line="276" w:lineRule="auto"/>
        <w:ind w:left="614"/>
        <w:rPr>
          <w:rFonts w:ascii="Book Antiqua" w:hAnsi="Book Antiqua" w:cs="Times New Roman"/>
          <w:color w:val="002060"/>
          <w:u w:val="none"/>
        </w:rPr>
      </w:pPr>
      <w:r w:rsidRPr="00F17F63">
        <w:rPr>
          <w:rFonts w:ascii="Book Antiqua" w:hAnsi="Book Antiqua" w:cs="Times New Roman"/>
          <w:color w:val="002060"/>
          <w:u w:color="2E5395"/>
        </w:rPr>
        <w:t>О</w:t>
      </w:r>
      <w:r w:rsidRPr="00F17F63">
        <w:rPr>
          <w:rFonts w:ascii="Book Antiqua" w:hAnsi="Book Antiqua" w:cs="Times New Roman"/>
          <w:color w:val="002060"/>
          <w:spacing w:val="-2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Б Я</w:t>
      </w:r>
      <w:r w:rsidRPr="00F17F63">
        <w:rPr>
          <w:rFonts w:ascii="Book Antiqua" w:hAnsi="Book Antiqua" w:cs="Times New Roman"/>
          <w:color w:val="002060"/>
          <w:spacing w:val="-2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В</w:t>
      </w:r>
      <w:r w:rsidRPr="00F17F63">
        <w:rPr>
          <w:rFonts w:ascii="Book Antiqua" w:hAnsi="Book Antiqua" w:cs="Times New Roman"/>
          <w:color w:val="002060"/>
          <w:spacing w:val="-2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А</w:t>
      </w:r>
    </w:p>
    <w:p w14:paraId="40AF1FAE" w14:textId="77777777" w:rsidR="003C4A58" w:rsidRPr="00F17F63" w:rsidRDefault="00000000" w:rsidP="000C0BB4">
      <w:pPr>
        <w:spacing w:before="11" w:line="276" w:lineRule="auto"/>
        <w:ind w:left="613" w:right="186"/>
        <w:jc w:val="center"/>
        <w:rPr>
          <w:rFonts w:ascii="Book Antiqua" w:hAnsi="Book Antiqua" w:cs="Times New Roman"/>
          <w:b/>
          <w:color w:val="002060"/>
          <w:sz w:val="28"/>
        </w:rPr>
      </w:pPr>
      <w:r w:rsidRPr="00F17F63">
        <w:rPr>
          <w:rFonts w:ascii="Book Antiqua" w:hAnsi="Book Antiqua" w:cs="Times New Roman"/>
          <w:b/>
          <w:color w:val="002060"/>
          <w:sz w:val="28"/>
          <w:u w:val="single" w:color="2E5395"/>
        </w:rPr>
        <w:t>ЗА</w:t>
      </w:r>
      <w:r w:rsidRPr="00F17F63">
        <w:rPr>
          <w:rFonts w:ascii="Book Antiqua" w:hAnsi="Book Antiqua" w:cs="Times New Roman"/>
          <w:b/>
          <w:color w:val="002060"/>
          <w:spacing w:val="1"/>
          <w:sz w:val="28"/>
          <w:u w:val="single" w:color="2E5395"/>
        </w:rPr>
        <w:t xml:space="preserve"> </w:t>
      </w:r>
      <w:r w:rsidRPr="00F17F63">
        <w:rPr>
          <w:rFonts w:ascii="Book Antiqua" w:hAnsi="Book Antiqua" w:cs="Times New Roman"/>
          <w:b/>
          <w:color w:val="002060"/>
          <w:sz w:val="28"/>
          <w:u w:val="single" w:color="2E5395"/>
        </w:rPr>
        <w:t>ПРИЕМ</w:t>
      </w:r>
      <w:r w:rsidRPr="00F17F63">
        <w:rPr>
          <w:rFonts w:ascii="Book Antiqua" w:hAnsi="Book Antiqua" w:cs="Times New Roman"/>
          <w:b/>
          <w:color w:val="002060"/>
          <w:spacing w:val="2"/>
          <w:sz w:val="28"/>
          <w:u w:val="single" w:color="2E5395"/>
        </w:rPr>
        <w:t xml:space="preserve"> </w:t>
      </w:r>
      <w:r w:rsidRPr="00F17F63">
        <w:rPr>
          <w:rFonts w:ascii="Book Antiqua" w:hAnsi="Book Antiqua" w:cs="Times New Roman"/>
          <w:b/>
          <w:color w:val="002060"/>
          <w:sz w:val="28"/>
          <w:u w:val="single" w:color="2E5395"/>
        </w:rPr>
        <w:t>НА</w:t>
      </w:r>
      <w:r w:rsidRPr="00F17F63">
        <w:rPr>
          <w:rFonts w:ascii="Book Antiqua" w:hAnsi="Book Antiqua" w:cs="Times New Roman"/>
          <w:b/>
          <w:color w:val="002060"/>
          <w:spacing w:val="2"/>
          <w:sz w:val="28"/>
          <w:u w:val="single" w:color="2E5395"/>
        </w:rPr>
        <w:t xml:space="preserve"> </w:t>
      </w:r>
      <w:r w:rsidRPr="00F17F63">
        <w:rPr>
          <w:rFonts w:ascii="Book Antiqua" w:hAnsi="Book Antiqua" w:cs="Times New Roman"/>
          <w:b/>
          <w:color w:val="002060"/>
          <w:sz w:val="28"/>
          <w:u w:val="single" w:color="2E5395"/>
        </w:rPr>
        <w:t>ПРОЕКТНИ</w:t>
      </w:r>
      <w:r w:rsidRPr="00F17F63">
        <w:rPr>
          <w:rFonts w:ascii="Book Antiqua" w:hAnsi="Book Antiqua" w:cs="Times New Roman"/>
          <w:b/>
          <w:color w:val="002060"/>
          <w:spacing w:val="1"/>
          <w:sz w:val="28"/>
          <w:u w:val="single" w:color="2E5395"/>
        </w:rPr>
        <w:t xml:space="preserve"> </w:t>
      </w:r>
      <w:r w:rsidRPr="00F17F63">
        <w:rPr>
          <w:rFonts w:ascii="Book Antiqua" w:hAnsi="Book Antiqua" w:cs="Times New Roman"/>
          <w:b/>
          <w:color w:val="002060"/>
          <w:sz w:val="28"/>
          <w:u w:val="single" w:color="2E5395"/>
        </w:rPr>
        <w:t>ПРЕДЛОЖЕНИЯ</w:t>
      </w:r>
      <w:r w:rsidRPr="00F17F63">
        <w:rPr>
          <w:rFonts w:ascii="Book Antiqua" w:hAnsi="Book Antiqua" w:cs="Times New Roman"/>
          <w:b/>
          <w:color w:val="002060"/>
          <w:spacing w:val="1"/>
          <w:sz w:val="28"/>
          <w:u w:val="single" w:color="2E5395"/>
        </w:rPr>
        <w:t xml:space="preserve"> </w:t>
      </w:r>
      <w:r w:rsidRPr="00F17F63">
        <w:rPr>
          <w:rFonts w:ascii="Book Antiqua" w:hAnsi="Book Antiqua" w:cs="Times New Roman"/>
          <w:b/>
          <w:color w:val="002060"/>
          <w:sz w:val="28"/>
          <w:u w:val="single" w:color="2E5395"/>
        </w:rPr>
        <w:t>ПО</w:t>
      </w:r>
      <w:r w:rsidRPr="00F17F63">
        <w:rPr>
          <w:rFonts w:ascii="Book Antiqua" w:hAnsi="Book Antiqua" w:cs="Times New Roman"/>
          <w:b/>
          <w:color w:val="002060"/>
          <w:spacing w:val="4"/>
          <w:sz w:val="28"/>
          <w:u w:val="single" w:color="2E5395"/>
        </w:rPr>
        <w:t xml:space="preserve"> </w:t>
      </w:r>
      <w:r w:rsidRPr="00F17F63">
        <w:rPr>
          <w:rFonts w:ascii="Book Antiqua" w:hAnsi="Book Antiqua" w:cs="Times New Roman"/>
          <w:b/>
          <w:color w:val="002060"/>
          <w:sz w:val="28"/>
          <w:u w:val="single" w:color="2E5395"/>
        </w:rPr>
        <w:t>МЯРКА</w:t>
      </w:r>
      <w:r w:rsidRPr="00F17F63">
        <w:rPr>
          <w:rFonts w:ascii="Book Antiqua" w:hAnsi="Book Antiqua" w:cs="Times New Roman"/>
          <w:b/>
          <w:color w:val="002060"/>
          <w:spacing w:val="1"/>
          <w:sz w:val="28"/>
          <w:u w:val="single" w:color="2E5395"/>
        </w:rPr>
        <w:t xml:space="preserve"> </w:t>
      </w:r>
      <w:r w:rsidRPr="00F17F63">
        <w:rPr>
          <w:rFonts w:ascii="Book Antiqua" w:hAnsi="Book Antiqua" w:cs="Times New Roman"/>
          <w:b/>
          <w:color w:val="002060"/>
          <w:sz w:val="28"/>
          <w:u w:val="single" w:color="2E5395"/>
        </w:rPr>
        <w:t>6.4.1</w:t>
      </w:r>
    </w:p>
    <w:p w14:paraId="195F2B8F" w14:textId="77777777" w:rsidR="003C4A58" w:rsidRPr="00F17F63" w:rsidRDefault="00000000" w:rsidP="000C0BB4">
      <w:pPr>
        <w:pStyle w:val="1"/>
        <w:spacing w:line="276" w:lineRule="auto"/>
        <w:ind w:left="618"/>
        <w:rPr>
          <w:rFonts w:ascii="Book Antiqua" w:hAnsi="Book Antiqua" w:cs="Times New Roman"/>
          <w:color w:val="002060"/>
          <w:u w:val="none"/>
        </w:rPr>
      </w:pPr>
      <w:r w:rsidRPr="00F17F63">
        <w:rPr>
          <w:rFonts w:ascii="Book Antiqua" w:hAnsi="Book Antiqua" w:cs="Times New Roman"/>
          <w:color w:val="002060"/>
          <w:u w:color="2E5395"/>
        </w:rPr>
        <w:t>„ИНВЕСТИЦИИ</w:t>
      </w:r>
      <w:r w:rsidRPr="00F17F63">
        <w:rPr>
          <w:rFonts w:ascii="Book Antiqua" w:hAnsi="Book Antiqua" w:cs="Times New Roman"/>
          <w:color w:val="002060"/>
          <w:spacing w:val="2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В</w:t>
      </w:r>
      <w:r w:rsidRPr="00F17F63">
        <w:rPr>
          <w:rFonts w:ascii="Book Antiqua" w:hAnsi="Book Antiqua" w:cs="Times New Roman"/>
          <w:color w:val="002060"/>
          <w:spacing w:val="2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ПОДКРЕПА</w:t>
      </w:r>
      <w:r w:rsidRPr="00F17F63">
        <w:rPr>
          <w:rFonts w:ascii="Book Antiqua" w:hAnsi="Book Antiqua" w:cs="Times New Roman"/>
          <w:color w:val="002060"/>
          <w:spacing w:val="4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НА</w:t>
      </w:r>
      <w:r w:rsidRPr="00F17F63">
        <w:rPr>
          <w:rFonts w:ascii="Book Antiqua" w:hAnsi="Book Antiqua" w:cs="Times New Roman"/>
          <w:color w:val="002060"/>
          <w:spacing w:val="4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НЕЗЕМЕДЕЛСКИ</w:t>
      </w:r>
      <w:r w:rsidRPr="00F17F63">
        <w:rPr>
          <w:rFonts w:ascii="Book Antiqua" w:hAnsi="Book Antiqua" w:cs="Times New Roman"/>
          <w:color w:val="002060"/>
          <w:spacing w:val="3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ДЕЙНОСТИ“</w:t>
      </w:r>
      <w:r w:rsidRPr="00F17F63">
        <w:rPr>
          <w:rFonts w:ascii="Book Antiqua" w:hAnsi="Book Antiqua" w:cs="Times New Roman"/>
          <w:color w:val="002060"/>
          <w:spacing w:val="7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ОТ</w:t>
      </w:r>
      <w:r w:rsidRPr="00F17F63">
        <w:rPr>
          <w:rFonts w:ascii="Book Antiqua" w:hAnsi="Book Antiqua" w:cs="Times New Roman"/>
          <w:color w:val="002060"/>
          <w:spacing w:val="-67"/>
          <w:u w:val="none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СТРАТЕТИЯТА</w:t>
      </w:r>
      <w:r w:rsidRPr="00F17F63">
        <w:rPr>
          <w:rFonts w:ascii="Book Antiqua" w:hAnsi="Book Antiqua" w:cs="Times New Roman"/>
          <w:color w:val="002060"/>
          <w:spacing w:val="4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ЗА</w:t>
      </w:r>
      <w:r w:rsidRPr="00F17F63">
        <w:rPr>
          <w:rFonts w:ascii="Book Antiqua" w:hAnsi="Book Antiqua" w:cs="Times New Roman"/>
          <w:color w:val="002060"/>
          <w:spacing w:val="4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ВОДЕНО</w:t>
      </w:r>
      <w:r w:rsidRPr="00F17F63">
        <w:rPr>
          <w:rFonts w:ascii="Book Antiqua" w:hAnsi="Book Antiqua" w:cs="Times New Roman"/>
          <w:color w:val="002060"/>
          <w:spacing w:val="3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ОТ</w:t>
      </w:r>
      <w:r w:rsidRPr="00F17F63">
        <w:rPr>
          <w:rFonts w:ascii="Book Antiqua" w:hAnsi="Book Antiqua" w:cs="Times New Roman"/>
          <w:color w:val="002060"/>
          <w:spacing w:val="4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ОБЩНОСТИТЕ</w:t>
      </w:r>
      <w:r w:rsidRPr="00F17F63">
        <w:rPr>
          <w:rFonts w:ascii="Book Antiqua" w:hAnsi="Book Antiqua" w:cs="Times New Roman"/>
          <w:color w:val="002060"/>
          <w:spacing w:val="3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МЕСТНО</w:t>
      </w:r>
      <w:r w:rsidRPr="00F17F63">
        <w:rPr>
          <w:rFonts w:ascii="Book Antiqua" w:hAnsi="Book Antiqua" w:cs="Times New Roman"/>
          <w:color w:val="002060"/>
          <w:spacing w:val="3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РАЗВИТИЕ</w:t>
      </w:r>
      <w:r w:rsidRPr="00F17F63">
        <w:rPr>
          <w:rFonts w:ascii="Book Antiqua" w:hAnsi="Book Antiqua" w:cs="Times New Roman"/>
          <w:color w:val="002060"/>
          <w:spacing w:val="-67"/>
          <w:u w:val="none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ЗА</w:t>
      </w:r>
      <w:r w:rsidRPr="00F17F63">
        <w:rPr>
          <w:rFonts w:ascii="Book Antiqua" w:hAnsi="Book Antiqua" w:cs="Times New Roman"/>
          <w:color w:val="002060"/>
          <w:spacing w:val="2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ТЕРИТОРИЯТА</w:t>
      </w:r>
      <w:r w:rsidRPr="00F17F63">
        <w:rPr>
          <w:rFonts w:ascii="Book Antiqua" w:hAnsi="Book Antiqua" w:cs="Times New Roman"/>
          <w:color w:val="002060"/>
          <w:spacing w:val="2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НА</w:t>
      </w:r>
      <w:r w:rsidRPr="00F17F63">
        <w:rPr>
          <w:rFonts w:ascii="Book Antiqua" w:hAnsi="Book Antiqua" w:cs="Times New Roman"/>
          <w:color w:val="002060"/>
          <w:spacing w:val="4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МИГ</w:t>
      </w:r>
      <w:r w:rsidRPr="00F17F63">
        <w:rPr>
          <w:rFonts w:ascii="Book Antiqua" w:hAnsi="Book Antiqua" w:cs="Times New Roman"/>
          <w:color w:val="002060"/>
          <w:spacing w:val="1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“НОВИ</w:t>
      </w:r>
      <w:r w:rsidRPr="00F17F63">
        <w:rPr>
          <w:rFonts w:ascii="Book Antiqua" w:hAnsi="Book Antiqua" w:cs="Times New Roman"/>
          <w:color w:val="002060"/>
          <w:spacing w:val="1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ПАЗАР</w:t>
      </w:r>
      <w:r w:rsidRPr="00F17F63">
        <w:rPr>
          <w:rFonts w:ascii="Book Antiqua" w:hAnsi="Book Antiqua" w:cs="Times New Roman"/>
          <w:color w:val="002060"/>
          <w:spacing w:val="1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–</w:t>
      </w:r>
      <w:r w:rsidRPr="00F17F63">
        <w:rPr>
          <w:rFonts w:ascii="Book Antiqua" w:hAnsi="Book Antiqua" w:cs="Times New Roman"/>
          <w:color w:val="002060"/>
          <w:spacing w:val="2"/>
          <w:u w:color="2E5395"/>
        </w:rPr>
        <w:t xml:space="preserve"> </w:t>
      </w:r>
      <w:r w:rsidRPr="00F17F63">
        <w:rPr>
          <w:rFonts w:ascii="Book Antiqua" w:hAnsi="Book Antiqua" w:cs="Times New Roman"/>
          <w:color w:val="002060"/>
          <w:u w:color="2E5395"/>
        </w:rPr>
        <w:t>КАСПИЧАН“</w:t>
      </w:r>
    </w:p>
    <w:p w14:paraId="4A3D0EA4" w14:textId="77777777" w:rsidR="003C4A58" w:rsidRPr="00F17F63" w:rsidRDefault="00000000" w:rsidP="000C0BB4">
      <w:pPr>
        <w:tabs>
          <w:tab w:val="left" w:pos="1013"/>
          <w:tab w:val="left" w:pos="2097"/>
          <w:tab w:val="left" w:pos="2627"/>
          <w:tab w:val="left" w:pos="3971"/>
          <w:tab w:val="left" w:pos="5762"/>
          <w:tab w:val="left" w:pos="8441"/>
          <w:tab w:val="left" w:pos="8993"/>
          <w:tab w:val="left" w:pos="9981"/>
        </w:tabs>
        <w:spacing w:before="70" w:line="276" w:lineRule="auto"/>
        <w:ind w:left="536" w:right="103"/>
        <w:jc w:val="both"/>
        <w:rPr>
          <w:rFonts w:ascii="Book Antiqua" w:hAnsi="Book Antiqua" w:cs="Times New Roman"/>
          <w:b/>
          <w:bCs/>
          <w:w w:val="95"/>
          <w:sz w:val="24"/>
          <w:szCs w:val="24"/>
        </w:rPr>
      </w:pPr>
      <w:r w:rsidRPr="00F17F63">
        <w:rPr>
          <w:rFonts w:ascii="Book Antiqua" w:hAnsi="Book Antiqua" w:cs="Times New Roman"/>
          <w:b/>
          <w:bCs/>
          <w:sz w:val="24"/>
          <w:szCs w:val="24"/>
        </w:rPr>
        <w:t>Сдружение</w:t>
      </w:r>
      <w:r w:rsidRPr="00F17F63">
        <w:rPr>
          <w:rFonts w:ascii="Book Antiqua" w:hAnsi="Book Antiqua" w:cs="Times New Roman"/>
          <w:b/>
          <w:bCs/>
          <w:spacing w:val="1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„Местна</w:t>
      </w:r>
      <w:r w:rsidRPr="00F17F63">
        <w:rPr>
          <w:rFonts w:ascii="Book Antiqua" w:hAnsi="Book Antiqua" w:cs="Times New Roman"/>
          <w:b/>
          <w:bCs/>
          <w:spacing w:val="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инициативна</w:t>
      </w:r>
      <w:r w:rsidRPr="00F17F63">
        <w:rPr>
          <w:rFonts w:ascii="Book Antiqua" w:hAnsi="Book Antiqua" w:cs="Times New Roman"/>
          <w:b/>
          <w:bCs/>
          <w:spacing w:val="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група</w:t>
      </w:r>
      <w:r w:rsidRPr="00F17F63">
        <w:rPr>
          <w:rFonts w:ascii="Book Antiqua" w:hAnsi="Book Antiqua" w:cs="Times New Roman"/>
          <w:b/>
          <w:bCs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Нови</w:t>
      </w:r>
      <w:r w:rsidRPr="00F17F63">
        <w:rPr>
          <w:rFonts w:ascii="Book Antiqua" w:hAnsi="Book Antiqua" w:cs="Times New Roman"/>
          <w:b/>
          <w:bCs/>
          <w:spacing w:val="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пазар</w:t>
      </w:r>
      <w:r w:rsidRPr="00F17F63">
        <w:rPr>
          <w:rFonts w:ascii="Book Antiqua" w:hAnsi="Book Antiqua" w:cs="Times New Roman"/>
          <w:b/>
          <w:bCs/>
          <w:spacing w:val="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-</w:t>
      </w:r>
      <w:r w:rsidRPr="00F17F63">
        <w:rPr>
          <w:rFonts w:ascii="Book Antiqua" w:hAnsi="Book Antiqua" w:cs="Times New Roman"/>
          <w:b/>
          <w:bCs/>
          <w:spacing w:val="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Каспичан”</w:t>
      </w:r>
      <w:r w:rsidRPr="00F17F63">
        <w:rPr>
          <w:rFonts w:ascii="Book Antiqua" w:hAnsi="Book Antiqua" w:cs="Times New Roman"/>
          <w:b/>
          <w:bCs/>
          <w:spacing w:val="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открива</w:t>
      </w:r>
      <w:r w:rsidRPr="00F17F63">
        <w:rPr>
          <w:rFonts w:ascii="Book Antiqua" w:hAnsi="Book Antiqua" w:cs="Times New Roman"/>
          <w:b/>
          <w:bCs/>
          <w:spacing w:val="1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процедура</w:t>
      </w:r>
      <w:r w:rsidRPr="00F17F63">
        <w:rPr>
          <w:rFonts w:ascii="Book Antiqua" w:hAnsi="Book Antiqua" w:cs="Times New Roman"/>
          <w:b/>
          <w:bCs/>
          <w:spacing w:val="-5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за</w:t>
      </w:r>
      <w:r w:rsidR="0005654E" w:rsidRPr="00F17F63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подбор</w:t>
      </w:r>
      <w:r w:rsidR="0005654E" w:rsidRPr="00F17F63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на</w:t>
      </w:r>
      <w:r w:rsidR="0005654E" w:rsidRPr="00F17F63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проектни</w:t>
      </w:r>
      <w:r w:rsidR="0005654E" w:rsidRPr="00F17F63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предложения</w:t>
      </w:r>
      <w:r w:rsidR="0005654E" w:rsidRPr="00F17F63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BG06RDNP001-19.</w:t>
      </w:r>
      <w:r w:rsidR="00FC3DE0" w:rsidRPr="00F17F63">
        <w:rPr>
          <w:rFonts w:ascii="Book Antiqua" w:hAnsi="Book Antiqua" w:cs="Times New Roman"/>
          <w:b/>
          <w:bCs/>
          <w:sz w:val="24"/>
          <w:szCs w:val="24"/>
        </w:rPr>
        <w:t>782</w:t>
      </w:r>
      <w:r w:rsidR="0005654E" w:rsidRPr="00F17F63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по</w:t>
      </w:r>
      <w:r w:rsidR="0005654E" w:rsidRPr="00F17F63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мярка</w:t>
      </w:r>
      <w:r w:rsidR="0005654E" w:rsidRPr="00F17F63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pacing w:val="-1"/>
          <w:sz w:val="24"/>
          <w:szCs w:val="24"/>
        </w:rPr>
        <w:t>6.4.1</w:t>
      </w:r>
      <w:r w:rsidR="0005654E" w:rsidRPr="00F17F63">
        <w:rPr>
          <w:rFonts w:ascii="Book Antiqua" w:hAnsi="Book Antiqua" w:cs="Times New Roman"/>
          <w:b/>
          <w:bCs/>
          <w:spacing w:val="-1"/>
          <w:sz w:val="24"/>
          <w:szCs w:val="24"/>
        </w:rPr>
        <w:t xml:space="preserve"> „Инвестиции в подкрепа на неземеделски дейности“</w:t>
      </w:r>
      <w:r w:rsidRPr="00F17F63">
        <w:rPr>
          <w:rFonts w:ascii="Book Antiqua" w:hAnsi="Book Antiqua" w:cs="Times New Roman"/>
          <w:b/>
          <w:bCs/>
          <w:w w:val="95"/>
          <w:sz w:val="24"/>
          <w:szCs w:val="24"/>
        </w:rPr>
        <w:t>.</w:t>
      </w:r>
    </w:p>
    <w:p w14:paraId="236787C4" w14:textId="77777777" w:rsidR="0005654E" w:rsidRPr="00F17F63" w:rsidRDefault="0005654E" w:rsidP="000C0BB4">
      <w:pPr>
        <w:pStyle w:val="2"/>
        <w:spacing w:line="276" w:lineRule="auto"/>
        <w:jc w:val="both"/>
        <w:rPr>
          <w:rFonts w:ascii="Book Antiqua" w:hAnsi="Book Antiqua" w:cs="Times New Roman"/>
        </w:rPr>
      </w:pPr>
    </w:p>
    <w:p w14:paraId="55D02A0B" w14:textId="77777777" w:rsidR="003C4A58" w:rsidRPr="00F17F63" w:rsidRDefault="00000000" w:rsidP="000C0BB4">
      <w:pPr>
        <w:pStyle w:val="a3"/>
        <w:spacing w:before="12" w:line="276" w:lineRule="auto"/>
        <w:ind w:left="536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  <w:b/>
          <w:w w:val="105"/>
        </w:rPr>
        <w:t>Програма:</w:t>
      </w:r>
      <w:r w:rsidRPr="00F17F63">
        <w:rPr>
          <w:rFonts w:ascii="Book Antiqua" w:hAnsi="Book Antiqua" w:cs="Times New Roman"/>
          <w:b/>
          <w:spacing w:val="23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ПРОГРАМА</w:t>
      </w:r>
      <w:r w:rsidRPr="00F17F63">
        <w:rPr>
          <w:rFonts w:ascii="Book Antiqua" w:hAnsi="Book Antiqua" w:cs="Times New Roman"/>
          <w:spacing w:val="3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ЗА</w:t>
      </w:r>
      <w:r w:rsidRPr="00F17F63">
        <w:rPr>
          <w:rFonts w:ascii="Book Antiqua" w:hAnsi="Book Antiqua" w:cs="Times New Roman"/>
          <w:spacing w:val="3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РАЗВИТИЕ</w:t>
      </w:r>
      <w:r w:rsidRPr="00F17F63">
        <w:rPr>
          <w:rFonts w:ascii="Book Antiqua" w:hAnsi="Book Antiqua" w:cs="Times New Roman"/>
          <w:spacing w:val="2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33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СЕЛСКИТЕ</w:t>
      </w:r>
      <w:r w:rsidRPr="00F17F63">
        <w:rPr>
          <w:rFonts w:ascii="Book Antiqua" w:hAnsi="Book Antiqua" w:cs="Times New Roman"/>
          <w:spacing w:val="3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РАЙОНИ</w:t>
      </w:r>
      <w:r w:rsidRPr="00F17F63">
        <w:rPr>
          <w:rFonts w:ascii="Book Antiqua" w:hAnsi="Book Antiqua" w:cs="Times New Roman"/>
          <w:spacing w:val="2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2014</w:t>
      </w:r>
      <w:r w:rsidRPr="00F17F63">
        <w:rPr>
          <w:rFonts w:ascii="Book Antiqua" w:hAnsi="Book Antiqua" w:cs="Times New Roman"/>
          <w:spacing w:val="3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-2020г.</w:t>
      </w:r>
    </w:p>
    <w:p w14:paraId="2DE9B88C" w14:textId="77777777" w:rsidR="003C4A58" w:rsidRPr="00F17F63" w:rsidRDefault="00000000" w:rsidP="000C0BB4">
      <w:pPr>
        <w:pStyle w:val="a3"/>
        <w:spacing w:before="19" w:line="276" w:lineRule="auto"/>
        <w:ind w:left="536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  <w:b/>
          <w:w w:val="110"/>
        </w:rPr>
        <w:t>Мярка</w:t>
      </w:r>
      <w:r w:rsidRPr="00F17F63">
        <w:rPr>
          <w:rFonts w:ascii="Book Antiqua" w:hAnsi="Book Antiqua" w:cs="Times New Roman"/>
          <w:w w:val="110"/>
        </w:rPr>
        <w:t>:</w:t>
      </w:r>
      <w:r w:rsidRPr="00F17F63">
        <w:rPr>
          <w:rFonts w:ascii="Book Antiqua" w:hAnsi="Book Antiqua" w:cs="Times New Roman"/>
          <w:spacing w:val="4"/>
          <w:w w:val="110"/>
        </w:rPr>
        <w:t xml:space="preserve"> </w:t>
      </w:r>
      <w:r w:rsidRPr="00F17F63">
        <w:rPr>
          <w:rFonts w:ascii="Book Antiqua" w:hAnsi="Book Antiqua" w:cs="Times New Roman"/>
          <w:w w:val="110"/>
        </w:rPr>
        <w:t>19</w:t>
      </w:r>
      <w:r w:rsidRPr="00F17F63">
        <w:rPr>
          <w:rFonts w:ascii="Book Antiqua" w:hAnsi="Book Antiqua" w:cs="Times New Roman"/>
          <w:spacing w:val="4"/>
          <w:w w:val="110"/>
        </w:rPr>
        <w:t xml:space="preserve"> </w:t>
      </w:r>
      <w:r w:rsidRPr="00F17F63">
        <w:rPr>
          <w:rFonts w:ascii="Book Antiqua" w:hAnsi="Book Antiqua" w:cs="Times New Roman"/>
          <w:w w:val="110"/>
        </w:rPr>
        <w:t>ВОДЕНО</w:t>
      </w:r>
      <w:r w:rsidRPr="00F17F63">
        <w:rPr>
          <w:rFonts w:ascii="Book Antiqua" w:hAnsi="Book Antiqua" w:cs="Times New Roman"/>
          <w:spacing w:val="4"/>
          <w:w w:val="110"/>
        </w:rPr>
        <w:t xml:space="preserve"> </w:t>
      </w:r>
      <w:r w:rsidRPr="00F17F63">
        <w:rPr>
          <w:rFonts w:ascii="Book Antiqua" w:hAnsi="Book Antiqua" w:cs="Times New Roman"/>
          <w:w w:val="110"/>
        </w:rPr>
        <w:t>ОТ</w:t>
      </w:r>
      <w:r w:rsidRPr="00F17F63">
        <w:rPr>
          <w:rFonts w:ascii="Book Antiqua" w:hAnsi="Book Antiqua" w:cs="Times New Roman"/>
          <w:spacing w:val="4"/>
          <w:w w:val="110"/>
        </w:rPr>
        <w:t xml:space="preserve"> </w:t>
      </w:r>
      <w:r w:rsidRPr="00F17F63">
        <w:rPr>
          <w:rFonts w:ascii="Book Antiqua" w:hAnsi="Book Antiqua" w:cs="Times New Roman"/>
          <w:w w:val="110"/>
        </w:rPr>
        <w:t>ОБЩНОСТИТЕ</w:t>
      </w:r>
      <w:r w:rsidRPr="00F17F63">
        <w:rPr>
          <w:rFonts w:ascii="Book Antiqua" w:hAnsi="Book Antiqua" w:cs="Times New Roman"/>
          <w:spacing w:val="3"/>
          <w:w w:val="110"/>
        </w:rPr>
        <w:t xml:space="preserve"> </w:t>
      </w:r>
      <w:r w:rsidRPr="00F17F63">
        <w:rPr>
          <w:rFonts w:ascii="Book Antiqua" w:hAnsi="Book Antiqua" w:cs="Times New Roman"/>
          <w:w w:val="110"/>
        </w:rPr>
        <w:t>МЕСТНО</w:t>
      </w:r>
      <w:r w:rsidRPr="00F17F63">
        <w:rPr>
          <w:rFonts w:ascii="Book Antiqua" w:hAnsi="Book Antiqua" w:cs="Times New Roman"/>
          <w:spacing w:val="4"/>
          <w:w w:val="110"/>
        </w:rPr>
        <w:t xml:space="preserve"> </w:t>
      </w:r>
      <w:r w:rsidRPr="00F17F63">
        <w:rPr>
          <w:rFonts w:ascii="Book Antiqua" w:hAnsi="Book Antiqua" w:cs="Times New Roman"/>
          <w:w w:val="110"/>
        </w:rPr>
        <w:t>РАЗВИТИЕ</w:t>
      </w:r>
      <w:r w:rsidR="00552C57" w:rsidRPr="00F17F63">
        <w:rPr>
          <w:rFonts w:ascii="Book Antiqua" w:hAnsi="Book Antiqua" w:cs="Times New Roman"/>
          <w:w w:val="110"/>
        </w:rPr>
        <w:br/>
      </w:r>
      <w:r w:rsidR="00552C57" w:rsidRPr="00F17F63">
        <w:rPr>
          <w:rFonts w:ascii="Book Antiqua" w:hAnsi="Book Antiqua" w:cs="Times New Roman"/>
          <w:b/>
          <w:bCs/>
        </w:rPr>
        <w:t>Подмярка:</w:t>
      </w:r>
      <w:r w:rsidR="00552C57" w:rsidRPr="00F17F63">
        <w:rPr>
          <w:rFonts w:ascii="Book Antiqua" w:hAnsi="Book Antiqua" w:cs="Times New Roman"/>
        </w:rPr>
        <w:t xml:space="preserve"> 19.2 „Прилагане на операции в рамките на стратегии за водено от общностите местно развитие“</w:t>
      </w:r>
    </w:p>
    <w:p w14:paraId="7A599072" w14:textId="77777777" w:rsidR="003C4A58" w:rsidRPr="00F17F63" w:rsidRDefault="00000000" w:rsidP="00C422C4">
      <w:pPr>
        <w:tabs>
          <w:tab w:val="left" w:pos="6777"/>
        </w:tabs>
        <w:spacing w:line="276" w:lineRule="auto"/>
        <w:ind w:left="536" w:right="104"/>
        <w:rPr>
          <w:rFonts w:ascii="Book Antiqua" w:hAnsi="Book Antiqua" w:cs="Times New Roman"/>
          <w:sz w:val="24"/>
        </w:rPr>
      </w:pPr>
      <w:r w:rsidRPr="00F17F63">
        <w:rPr>
          <w:rFonts w:ascii="Book Antiqua" w:hAnsi="Book Antiqua" w:cs="Times New Roman"/>
          <w:sz w:val="24"/>
        </w:rPr>
        <w:t xml:space="preserve">Процедурата   </w:t>
      </w:r>
      <w:r w:rsidRPr="00F17F63">
        <w:rPr>
          <w:rFonts w:ascii="Book Antiqua" w:hAnsi="Book Antiqua" w:cs="Times New Roman"/>
          <w:spacing w:val="14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 xml:space="preserve">за   </w:t>
      </w:r>
      <w:r w:rsidRPr="00F17F63">
        <w:rPr>
          <w:rFonts w:ascii="Book Antiqua" w:hAnsi="Book Antiqua" w:cs="Times New Roman"/>
          <w:spacing w:val="13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 xml:space="preserve">безвъзмездна   </w:t>
      </w:r>
      <w:r w:rsidRPr="00F17F63">
        <w:rPr>
          <w:rFonts w:ascii="Book Antiqua" w:hAnsi="Book Antiqua" w:cs="Times New Roman"/>
          <w:spacing w:val="15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 xml:space="preserve">финансова   </w:t>
      </w:r>
      <w:r w:rsidRPr="00F17F63">
        <w:rPr>
          <w:rFonts w:ascii="Book Antiqua" w:hAnsi="Book Antiqua" w:cs="Times New Roman"/>
          <w:spacing w:val="15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помощ</w:t>
      </w:r>
      <w:r w:rsidR="0005654E" w:rsidRPr="00F17F63">
        <w:rPr>
          <w:rFonts w:ascii="Book Antiqua" w:hAnsi="Book Antiqua" w:cs="Times New Roman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се</w:t>
      </w:r>
      <w:r w:rsidRPr="00F17F63">
        <w:rPr>
          <w:rFonts w:ascii="Book Antiqua" w:hAnsi="Book Antiqua" w:cs="Times New Roman"/>
          <w:spacing w:val="40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реализира</w:t>
      </w:r>
      <w:r w:rsidRPr="00F17F63">
        <w:rPr>
          <w:rFonts w:ascii="Book Antiqua" w:hAnsi="Book Antiqua" w:cs="Times New Roman"/>
          <w:spacing w:val="39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с</w:t>
      </w:r>
      <w:r w:rsidRPr="00F17F63">
        <w:rPr>
          <w:rFonts w:ascii="Book Antiqua" w:hAnsi="Book Antiqua" w:cs="Times New Roman"/>
          <w:spacing w:val="39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финансовата</w:t>
      </w:r>
      <w:r w:rsidRPr="00F17F63">
        <w:rPr>
          <w:rFonts w:ascii="Book Antiqua" w:hAnsi="Book Antiqua" w:cs="Times New Roman"/>
          <w:spacing w:val="-57"/>
          <w:sz w:val="24"/>
        </w:rPr>
        <w:t xml:space="preserve"> </w:t>
      </w:r>
      <w:r w:rsidR="00C422C4" w:rsidRPr="00F17F63">
        <w:rPr>
          <w:rFonts w:ascii="Book Antiqua" w:hAnsi="Book Antiqua" w:cs="Times New Roman"/>
          <w:spacing w:val="-57"/>
          <w:sz w:val="24"/>
        </w:rPr>
        <w:t xml:space="preserve">                 </w:t>
      </w:r>
      <w:r w:rsidRPr="00F17F63">
        <w:rPr>
          <w:rFonts w:ascii="Book Antiqua" w:hAnsi="Book Antiqua" w:cs="Times New Roman"/>
          <w:sz w:val="24"/>
        </w:rPr>
        <w:t>подкрепа</w:t>
      </w:r>
      <w:r w:rsidRPr="00F17F63">
        <w:rPr>
          <w:rFonts w:ascii="Book Antiqua" w:hAnsi="Book Antiqua" w:cs="Times New Roman"/>
          <w:spacing w:val="-12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на</w:t>
      </w:r>
      <w:r w:rsidRPr="00F17F63">
        <w:rPr>
          <w:rFonts w:ascii="Book Antiqua" w:hAnsi="Book Antiqua" w:cs="Times New Roman"/>
          <w:spacing w:val="-10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Европейския</w:t>
      </w:r>
      <w:r w:rsidRPr="00F17F63">
        <w:rPr>
          <w:rFonts w:ascii="Book Antiqua" w:hAnsi="Book Antiqua" w:cs="Times New Roman"/>
          <w:spacing w:val="-10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земеделски</w:t>
      </w:r>
      <w:r w:rsidRPr="00F17F63">
        <w:rPr>
          <w:rFonts w:ascii="Book Antiqua" w:hAnsi="Book Antiqua" w:cs="Times New Roman"/>
          <w:spacing w:val="-10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фонд</w:t>
      </w:r>
      <w:r w:rsidRPr="00F17F63">
        <w:rPr>
          <w:rFonts w:ascii="Book Antiqua" w:hAnsi="Book Antiqua" w:cs="Times New Roman"/>
          <w:spacing w:val="-6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за</w:t>
      </w:r>
      <w:r w:rsidRPr="00F17F63">
        <w:rPr>
          <w:rFonts w:ascii="Book Antiqua" w:hAnsi="Book Antiqua" w:cs="Times New Roman"/>
          <w:spacing w:val="-10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развитие</w:t>
      </w:r>
      <w:r w:rsidRPr="00F17F63">
        <w:rPr>
          <w:rFonts w:ascii="Book Antiqua" w:hAnsi="Book Antiqua" w:cs="Times New Roman"/>
          <w:spacing w:val="-10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на</w:t>
      </w:r>
      <w:r w:rsidRPr="00F17F63">
        <w:rPr>
          <w:rFonts w:ascii="Book Antiqua" w:hAnsi="Book Antiqua" w:cs="Times New Roman"/>
          <w:spacing w:val="-10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селските</w:t>
      </w:r>
      <w:r w:rsidRPr="00F17F63">
        <w:rPr>
          <w:rFonts w:ascii="Book Antiqua" w:hAnsi="Book Antiqua" w:cs="Times New Roman"/>
          <w:spacing w:val="-9"/>
          <w:sz w:val="24"/>
        </w:rPr>
        <w:t xml:space="preserve"> </w:t>
      </w:r>
      <w:r w:rsidRPr="00F17F63">
        <w:rPr>
          <w:rFonts w:ascii="Book Antiqua" w:hAnsi="Book Antiqua" w:cs="Times New Roman"/>
          <w:sz w:val="24"/>
        </w:rPr>
        <w:t>райони.</w:t>
      </w:r>
    </w:p>
    <w:p w14:paraId="59077174" w14:textId="77777777" w:rsidR="003C4A58" w:rsidRPr="00680638" w:rsidRDefault="003C4A58" w:rsidP="00C422C4">
      <w:pPr>
        <w:pStyle w:val="a3"/>
        <w:spacing w:before="10" w:line="276" w:lineRule="auto"/>
        <w:rPr>
          <w:rFonts w:ascii="Palatino Linotype"/>
          <w:sz w:val="35"/>
        </w:rPr>
      </w:pPr>
    </w:p>
    <w:p w14:paraId="0D985BB7" w14:textId="77777777" w:rsidR="003C4A58" w:rsidRPr="00F17F63" w:rsidRDefault="00000000" w:rsidP="000C0BB4">
      <w:pPr>
        <w:pStyle w:val="2"/>
        <w:numPr>
          <w:ilvl w:val="0"/>
          <w:numId w:val="8"/>
        </w:numPr>
        <w:tabs>
          <w:tab w:val="left" w:pos="777"/>
        </w:tabs>
        <w:spacing w:line="360" w:lineRule="auto"/>
        <w:ind w:hanging="241"/>
        <w:rPr>
          <w:rFonts w:ascii="Book Antiqua" w:hAnsi="Book Antiqua" w:cs="Times New Roman"/>
          <w:color w:val="2E5395"/>
        </w:rPr>
      </w:pPr>
      <w:r w:rsidRPr="00F17F63">
        <w:rPr>
          <w:rFonts w:ascii="Book Antiqua" w:hAnsi="Book Antiqua" w:cs="Times New Roman"/>
          <w:color w:val="2E5395"/>
        </w:rPr>
        <w:t>НАИМЕНОВАНИЕ</w:t>
      </w:r>
      <w:r w:rsidRPr="00F17F63">
        <w:rPr>
          <w:rFonts w:ascii="Book Antiqua" w:hAnsi="Book Antiqua" w:cs="Times New Roman"/>
          <w:color w:val="2E5395"/>
          <w:spacing w:val="2"/>
        </w:rPr>
        <w:t xml:space="preserve"> </w:t>
      </w:r>
      <w:r w:rsidRPr="00F17F63">
        <w:rPr>
          <w:rFonts w:ascii="Book Antiqua" w:hAnsi="Book Antiqua" w:cs="Times New Roman"/>
          <w:color w:val="2E5395"/>
        </w:rPr>
        <w:t>НА</w:t>
      </w:r>
      <w:r w:rsidRPr="00F17F63">
        <w:rPr>
          <w:rFonts w:ascii="Book Antiqua" w:hAnsi="Book Antiqua" w:cs="Times New Roman"/>
          <w:color w:val="2E5395"/>
          <w:spacing w:val="3"/>
        </w:rPr>
        <w:t xml:space="preserve"> </w:t>
      </w:r>
      <w:r w:rsidRPr="00F17F63">
        <w:rPr>
          <w:rFonts w:ascii="Book Antiqua" w:hAnsi="Book Antiqua" w:cs="Times New Roman"/>
          <w:color w:val="2E5395"/>
        </w:rPr>
        <w:t>МЯРКАТА</w:t>
      </w:r>
      <w:r w:rsidRPr="00F17F63">
        <w:rPr>
          <w:rFonts w:ascii="Book Antiqua" w:hAnsi="Book Antiqua" w:cs="Times New Roman"/>
          <w:color w:val="2E5395"/>
          <w:spacing w:val="2"/>
        </w:rPr>
        <w:t xml:space="preserve"> </w:t>
      </w:r>
      <w:r w:rsidRPr="00F17F63">
        <w:rPr>
          <w:rFonts w:ascii="Book Antiqua" w:hAnsi="Book Antiqua" w:cs="Times New Roman"/>
          <w:color w:val="2E5395"/>
        </w:rPr>
        <w:t>ОТ</w:t>
      </w:r>
      <w:r w:rsidRPr="00F17F63">
        <w:rPr>
          <w:rFonts w:ascii="Book Antiqua" w:hAnsi="Book Antiqua" w:cs="Times New Roman"/>
          <w:color w:val="2E5395"/>
          <w:spacing w:val="3"/>
        </w:rPr>
        <w:t xml:space="preserve"> </w:t>
      </w:r>
      <w:r w:rsidRPr="00F17F63">
        <w:rPr>
          <w:rFonts w:ascii="Book Antiqua" w:hAnsi="Book Antiqua" w:cs="Times New Roman"/>
          <w:color w:val="2E5395"/>
        </w:rPr>
        <w:t>СТРАТЕГИЯТА</w:t>
      </w:r>
      <w:r w:rsidRPr="00F17F63">
        <w:rPr>
          <w:rFonts w:ascii="Book Antiqua" w:hAnsi="Book Antiqua" w:cs="Times New Roman"/>
          <w:color w:val="2E5395"/>
          <w:spacing w:val="2"/>
        </w:rPr>
        <w:t xml:space="preserve"> </w:t>
      </w:r>
      <w:r w:rsidRPr="00F17F63">
        <w:rPr>
          <w:rFonts w:ascii="Book Antiqua" w:hAnsi="Book Antiqua" w:cs="Times New Roman"/>
          <w:color w:val="2E5395"/>
        </w:rPr>
        <w:t>ЗА</w:t>
      </w:r>
      <w:r w:rsidRPr="00F17F63">
        <w:rPr>
          <w:rFonts w:ascii="Book Antiqua" w:hAnsi="Book Antiqua" w:cs="Times New Roman"/>
          <w:color w:val="2E5395"/>
          <w:spacing w:val="3"/>
        </w:rPr>
        <w:t xml:space="preserve"> </w:t>
      </w:r>
      <w:r w:rsidRPr="00F17F63">
        <w:rPr>
          <w:rFonts w:ascii="Book Antiqua" w:hAnsi="Book Antiqua" w:cs="Times New Roman"/>
          <w:color w:val="2E5395"/>
        </w:rPr>
        <w:t>ВОМР</w:t>
      </w:r>
      <w:r w:rsidR="00552C57" w:rsidRPr="00F17F63">
        <w:rPr>
          <w:rFonts w:ascii="Book Antiqua" w:hAnsi="Book Antiqua" w:cs="Times New Roman"/>
          <w:color w:val="2E5395"/>
        </w:rPr>
        <w:t xml:space="preserve"> НА</w:t>
      </w:r>
      <w:r w:rsidR="0001504F" w:rsidRPr="00F17F63">
        <w:rPr>
          <w:rFonts w:ascii="Book Antiqua" w:hAnsi="Book Antiqua" w:cs="Times New Roman"/>
          <w:color w:val="2E5395"/>
        </w:rPr>
        <w:t xml:space="preserve"> </w:t>
      </w:r>
      <w:r w:rsidR="00552C57" w:rsidRPr="00F17F63">
        <w:rPr>
          <w:rFonts w:ascii="Book Antiqua" w:hAnsi="Book Antiqua" w:cs="Times New Roman"/>
          <w:color w:val="2E5395"/>
        </w:rPr>
        <w:t>МИГ</w:t>
      </w:r>
      <w:r w:rsidRPr="00F17F63">
        <w:rPr>
          <w:rFonts w:ascii="Book Antiqua" w:hAnsi="Book Antiqua" w:cs="Times New Roman"/>
          <w:color w:val="2E5395"/>
        </w:rPr>
        <w:t>:</w:t>
      </w:r>
    </w:p>
    <w:p w14:paraId="29033687" w14:textId="77777777" w:rsidR="00552C57" w:rsidRPr="00F17F63" w:rsidRDefault="00000000" w:rsidP="000C0BB4">
      <w:pPr>
        <w:tabs>
          <w:tab w:val="left" w:pos="5065"/>
        </w:tabs>
        <w:spacing w:before="13" w:line="276" w:lineRule="auto"/>
        <w:ind w:left="536" w:right="104"/>
        <w:jc w:val="both"/>
        <w:rPr>
          <w:rFonts w:ascii="Book Antiqua" w:hAnsi="Book Antiqua" w:cs="Times New Roman"/>
          <w:b/>
          <w:w w:val="105"/>
          <w:sz w:val="24"/>
          <w:szCs w:val="24"/>
        </w:rPr>
      </w:pP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Мярка</w:t>
      </w:r>
      <w:r w:rsidRPr="00F17F63">
        <w:rPr>
          <w:rFonts w:ascii="Book Antiqua" w:hAnsi="Book Antiqua" w:cs="Times New Roman"/>
          <w:b/>
          <w:spacing w:val="1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6.4.1</w:t>
      </w:r>
      <w:r w:rsidRPr="00F17F63">
        <w:rPr>
          <w:rFonts w:ascii="Book Antiqua" w:hAnsi="Book Antiqua" w:cs="Times New Roman"/>
          <w:b/>
          <w:spacing w:val="12"/>
          <w:w w:val="105"/>
          <w:sz w:val="24"/>
          <w:szCs w:val="24"/>
        </w:rPr>
        <w:t xml:space="preserve"> </w:t>
      </w:r>
      <w:bookmarkStart w:id="0" w:name="_Hlk137474732"/>
      <w:r w:rsidRPr="00F17F63">
        <w:rPr>
          <w:rFonts w:ascii="Book Antiqua" w:hAnsi="Book Antiqua" w:cs="Times New Roman"/>
          <w:b/>
          <w:w w:val="105"/>
          <w:sz w:val="24"/>
          <w:szCs w:val="24"/>
        </w:rPr>
        <w:t>„Инвестиции</w:t>
      </w:r>
      <w:r w:rsidRPr="00F17F63">
        <w:rPr>
          <w:rFonts w:ascii="Book Antiqua" w:hAnsi="Book Antiqua" w:cs="Times New Roman"/>
          <w:b/>
          <w:spacing w:val="1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в</w:t>
      </w:r>
      <w:r w:rsidRPr="00F17F63">
        <w:rPr>
          <w:rFonts w:ascii="Book Antiqua" w:hAnsi="Book Antiqua" w:cs="Times New Roman"/>
          <w:b/>
          <w:spacing w:val="1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подкрепа</w:t>
      </w:r>
      <w:r w:rsidRPr="00F17F63">
        <w:rPr>
          <w:rFonts w:ascii="Book Antiqua" w:hAnsi="Book Antiqua" w:cs="Times New Roman"/>
          <w:b/>
          <w:spacing w:val="1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-60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неземеделски</w:t>
      </w:r>
      <w:r w:rsidRPr="00F17F63">
        <w:rPr>
          <w:rFonts w:ascii="Book Antiqua" w:hAnsi="Book Antiqua" w:cs="Times New Roman"/>
          <w:b/>
          <w:spacing w:val="-5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дейности“</w:t>
      </w:r>
    </w:p>
    <w:p w14:paraId="7B4F919C" w14:textId="77777777" w:rsidR="003C4A58" w:rsidRPr="00F17F63" w:rsidRDefault="00552C57" w:rsidP="000C0BB4">
      <w:pPr>
        <w:tabs>
          <w:tab w:val="left" w:pos="5065"/>
        </w:tabs>
        <w:spacing w:before="13" w:line="276" w:lineRule="auto"/>
        <w:ind w:left="536" w:right="104"/>
        <w:jc w:val="both"/>
        <w:rPr>
          <w:rFonts w:ascii="Book Antiqua" w:hAnsi="Book Antiqua" w:cs="Times New Roman"/>
          <w:bCs/>
          <w:sz w:val="24"/>
          <w:szCs w:val="24"/>
        </w:rPr>
      </w:pPr>
      <w:r w:rsidRPr="00F17F63">
        <w:rPr>
          <w:rFonts w:ascii="Book Antiqua" w:hAnsi="Book Antiqua" w:cs="Times New Roman"/>
          <w:b/>
          <w:sz w:val="24"/>
          <w:szCs w:val="24"/>
        </w:rPr>
        <w:t xml:space="preserve">Основната цел на мярка 6.4.1 „Инвестиции в подкрепа на неземеделски дейности“ е: </w:t>
      </w:r>
      <w:r w:rsidRPr="00F17F63">
        <w:rPr>
          <w:rFonts w:ascii="Book Antiqua" w:hAnsi="Book Antiqua" w:cs="Times New Roman"/>
          <w:bCs/>
          <w:sz w:val="24"/>
          <w:szCs w:val="24"/>
        </w:rPr>
        <w:t>Постигане на устойчиво икономическо развитие на територията на МИГ „Нови пазар – Каспичан“, създаване на нови работни места и намаляване на бедността чрез инвестиции в подкрепа на неземеделския бизнес.</w:t>
      </w:r>
    </w:p>
    <w:p w14:paraId="36921332" w14:textId="77777777" w:rsidR="003C4A58" w:rsidRPr="00F17F63" w:rsidRDefault="003C4A58">
      <w:pPr>
        <w:pStyle w:val="a3"/>
        <w:spacing w:before="1"/>
        <w:rPr>
          <w:rFonts w:ascii="Book Antiqua" w:hAnsi="Book Antiqua" w:cs="Times New Roman"/>
          <w:b/>
        </w:rPr>
      </w:pPr>
    </w:p>
    <w:bookmarkEnd w:id="0"/>
    <w:p w14:paraId="1CF73304" w14:textId="77777777" w:rsidR="003C4A58" w:rsidRPr="00F17F63" w:rsidRDefault="00000000" w:rsidP="000C0BB4">
      <w:pPr>
        <w:pStyle w:val="2"/>
        <w:numPr>
          <w:ilvl w:val="0"/>
          <w:numId w:val="8"/>
        </w:numPr>
        <w:tabs>
          <w:tab w:val="left" w:pos="777"/>
        </w:tabs>
        <w:spacing w:line="360" w:lineRule="auto"/>
        <w:ind w:left="536" w:right="104" w:firstLine="0"/>
        <w:rPr>
          <w:rFonts w:ascii="Book Antiqua" w:hAnsi="Book Antiqua" w:cs="Times New Roman"/>
          <w:color w:val="2E5395"/>
        </w:rPr>
      </w:pPr>
      <w:r w:rsidRPr="00F17F63">
        <w:rPr>
          <w:rFonts w:ascii="Book Antiqua" w:hAnsi="Book Antiqua" w:cs="Times New Roman"/>
          <w:color w:val="2E5395"/>
        </w:rPr>
        <w:t>ДОПУСТИМИ</w:t>
      </w:r>
      <w:r w:rsidRPr="00F17F63">
        <w:rPr>
          <w:rFonts w:ascii="Book Antiqua" w:hAnsi="Book Antiqua" w:cs="Times New Roman"/>
          <w:color w:val="2E5395"/>
          <w:spacing w:val="5"/>
        </w:rPr>
        <w:t xml:space="preserve"> </w:t>
      </w:r>
      <w:r w:rsidRPr="00F17F63">
        <w:rPr>
          <w:rFonts w:ascii="Book Antiqua" w:hAnsi="Book Antiqua" w:cs="Times New Roman"/>
          <w:color w:val="2E5395"/>
        </w:rPr>
        <w:t>КАНДИДАТИ:</w:t>
      </w:r>
    </w:p>
    <w:p w14:paraId="526CEFBA" w14:textId="77777777" w:rsidR="003C4A58" w:rsidRPr="00F17F63" w:rsidRDefault="00000000" w:rsidP="000C0BB4">
      <w:pPr>
        <w:pStyle w:val="a3"/>
        <w:spacing w:before="31" w:line="276" w:lineRule="auto"/>
        <w:ind w:left="536" w:right="106"/>
        <w:jc w:val="both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</w:rPr>
        <w:t>Земеделски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стопани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или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микропредприятия,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регистрирани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като</w:t>
      </w:r>
      <w:r w:rsidRPr="00F17F63">
        <w:rPr>
          <w:rFonts w:ascii="Book Antiqua" w:hAnsi="Book Antiqua" w:cs="Times New Roman"/>
          <w:spacing w:val="52"/>
        </w:rPr>
        <w:t xml:space="preserve"> </w:t>
      </w:r>
      <w:r w:rsidRPr="00F17F63">
        <w:rPr>
          <w:rFonts w:ascii="Book Antiqua" w:hAnsi="Book Antiqua" w:cs="Times New Roman"/>
        </w:rPr>
        <w:t>еднолични</w:t>
      </w:r>
      <w:r w:rsidRPr="00F17F63">
        <w:rPr>
          <w:rFonts w:ascii="Book Antiqua" w:hAnsi="Book Antiqua" w:cs="Times New Roman"/>
          <w:spacing w:val="53"/>
        </w:rPr>
        <w:t xml:space="preserve"> </w:t>
      </w:r>
      <w:r w:rsidRPr="00F17F63">
        <w:rPr>
          <w:rFonts w:ascii="Book Antiqua" w:hAnsi="Book Antiqua" w:cs="Times New Roman"/>
        </w:rPr>
        <w:t>търговци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или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юридически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лица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по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Търговския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закон,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Закона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за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кооперациите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или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Закона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за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вероизповеданията,</w:t>
      </w:r>
      <w:r w:rsidRPr="00F17F63">
        <w:rPr>
          <w:rFonts w:ascii="Book Antiqua" w:hAnsi="Book Antiqua" w:cs="Times New Roman"/>
          <w:spacing w:val="20"/>
        </w:rPr>
        <w:t xml:space="preserve"> </w:t>
      </w:r>
      <w:r w:rsidRPr="00F17F63">
        <w:rPr>
          <w:rFonts w:ascii="Book Antiqua" w:hAnsi="Book Antiqua" w:cs="Times New Roman"/>
        </w:rPr>
        <w:t>както</w:t>
      </w:r>
      <w:r w:rsidRPr="00F17F63">
        <w:rPr>
          <w:rFonts w:ascii="Book Antiqua" w:hAnsi="Book Antiqua" w:cs="Times New Roman"/>
          <w:spacing w:val="20"/>
        </w:rPr>
        <w:t xml:space="preserve"> </w:t>
      </w:r>
      <w:r w:rsidRPr="00F17F63">
        <w:rPr>
          <w:rFonts w:ascii="Book Antiqua" w:hAnsi="Book Antiqua" w:cs="Times New Roman"/>
        </w:rPr>
        <w:t>и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физически</w:t>
      </w:r>
      <w:r w:rsidRPr="00F17F63">
        <w:rPr>
          <w:rFonts w:ascii="Book Antiqua" w:hAnsi="Book Antiqua" w:cs="Times New Roman"/>
          <w:spacing w:val="20"/>
        </w:rPr>
        <w:t xml:space="preserve"> </w:t>
      </w:r>
      <w:r w:rsidRPr="00F17F63">
        <w:rPr>
          <w:rFonts w:ascii="Book Antiqua" w:hAnsi="Book Antiqua" w:cs="Times New Roman"/>
        </w:rPr>
        <w:t>лица,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регистрирани</w:t>
      </w:r>
      <w:r w:rsidRPr="00F17F63">
        <w:rPr>
          <w:rFonts w:ascii="Book Antiqua" w:hAnsi="Book Antiqua" w:cs="Times New Roman"/>
          <w:spacing w:val="20"/>
        </w:rPr>
        <w:t xml:space="preserve"> </w:t>
      </w:r>
      <w:r w:rsidRPr="00F17F63">
        <w:rPr>
          <w:rFonts w:ascii="Book Antiqua" w:hAnsi="Book Antiqua" w:cs="Times New Roman"/>
        </w:rPr>
        <w:t>по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Закона</w:t>
      </w:r>
      <w:r w:rsidRPr="00F17F63">
        <w:rPr>
          <w:rFonts w:ascii="Book Antiqua" w:hAnsi="Book Antiqua" w:cs="Times New Roman"/>
          <w:spacing w:val="20"/>
        </w:rPr>
        <w:t xml:space="preserve"> </w:t>
      </w:r>
      <w:r w:rsidRPr="00F17F63">
        <w:rPr>
          <w:rFonts w:ascii="Book Antiqua" w:hAnsi="Book Antiqua" w:cs="Times New Roman"/>
        </w:rPr>
        <w:t>за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занаятите.</w:t>
      </w:r>
    </w:p>
    <w:p w14:paraId="38359327" w14:textId="77777777" w:rsidR="003C4A58" w:rsidRPr="00F17F63" w:rsidRDefault="00000000" w:rsidP="000C0BB4">
      <w:pPr>
        <w:pStyle w:val="a3"/>
        <w:spacing w:line="276" w:lineRule="auto"/>
        <w:ind w:left="536" w:right="108"/>
        <w:jc w:val="both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</w:rPr>
        <w:t>Стопанството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на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кандидати,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земеделски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стопани,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трябва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да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има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стандартен</w:t>
      </w:r>
      <w:r w:rsidRPr="00F17F63">
        <w:rPr>
          <w:rFonts w:ascii="Book Antiqua" w:hAnsi="Book Antiqua" w:cs="Times New Roman"/>
          <w:spacing w:val="1"/>
        </w:rPr>
        <w:t xml:space="preserve"> </w:t>
      </w:r>
      <w:r w:rsidRPr="00F17F63">
        <w:rPr>
          <w:rFonts w:ascii="Book Antiqua" w:hAnsi="Book Antiqua" w:cs="Times New Roman"/>
        </w:rPr>
        <w:t>производствен</w:t>
      </w:r>
      <w:r w:rsidRPr="00F17F63">
        <w:rPr>
          <w:rFonts w:ascii="Book Antiqua" w:hAnsi="Book Antiqua" w:cs="Times New Roman"/>
          <w:spacing w:val="7"/>
        </w:rPr>
        <w:t xml:space="preserve"> </w:t>
      </w:r>
      <w:r w:rsidRPr="00F17F63">
        <w:rPr>
          <w:rFonts w:ascii="Book Antiqua" w:hAnsi="Book Antiqua" w:cs="Times New Roman"/>
        </w:rPr>
        <w:t>обем</w:t>
      </w:r>
      <w:r w:rsidRPr="00F17F63">
        <w:rPr>
          <w:rFonts w:ascii="Book Antiqua" w:hAnsi="Book Antiqua" w:cs="Times New Roman"/>
          <w:spacing w:val="6"/>
        </w:rPr>
        <w:t xml:space="preserve"> </w:t>
      </w:r>
      <w:r w:rsidRPr="00F17F63">
        <w:rPr>
          <w:rFonts w:ascii="Book Antiqua" w:hAnsi="Book Antiqua" w:cs="Times New Roman"/>
        </w:rPr>
        <w:t>над</w:t>
      </w:r>
      <w:r w:rsidRPr="00F17F63">
        <w:rPr>
          <w:rFonts w:ascii="Book Antiqua" w:hAnsi="Book Antiqua" w:cs="Times New Roman"/>
          <w:spacing w:val="7"/>
        </w:rPr>
        <w:t xml:space="preserve"> </w:t>
      </w:r>
      <w:r w:rsidRPr="00F17F63">
        <w:rPr>
          <w:rFonts w:ascii="Book Antiqua" w:hAnsi="Book Antiqua" w:cs="Times New Roman"/>
        </w:rPr>
        <w:t>8</w:t>
      </w:r>
      <w:r w:rsidRPr="00F17F63">
        <w:rPr>
          <w:rFonts w:ascii="Book Antiqua" w:hAnsi="Book Antiqua" w:cs="Times New Roman"/>
          <w:spacing w:val="7"/>
        </w:rPr>
        <w:t xml:space="preserve"> </w:t>
      </w:r>
      <w:r w:rsidRPr="00F17F63">
        <w:rPr>
          <w:rFonts w:ascii="Book Antiqua" w:hAnsi="Book Antiqua" w:cs="Times New Roman"/>
        </w:rPr>
        <w:t>000</w:t>
      </w:r>
      <w:r w:rsidRPr="00F17F63">
        <w:rPr>
          <w:rFonts w:ascii="Book Antiqua" w:hAnsi="Book Antiqua" w:cs="Times New Roman"/>
          <w:spacing w:val="7"/>
        </w:rPr>
        <w:t xml:space="preserve"> </w:t>
      </w:r>
      <w:r w:rsidRPr="00F17F63">
        <w:rPr>
          <w:rFonts w:ascii="Book Antiqua" w:hAnsi="Book Antiqua" w:cs="Times New Roman"/>
        </w:rPr>
        <w:t>евро.</w:t>
      </w:r>
    </w:p>
    <w:p w14:paraId="7A5B1E2C" w14:textId="77777777" w:rsidR="003C4A58" w:rsidRPr="00F17F63" w:rsidRDefault="00000000" w:rsidP="000C0BB4">
      <w:pPr>
        <w:pStyle w:val="a3"/>
        <w:spacing w:line="276" w:lineRule="auto"/>
        <w:ind w:left="536" w:right="112"/>
        <w:jc w:val="both"/>
        <w:rPr>
          <w:rFonts w:ascii="Book Antiqua" w:hAnsi="Book Antiqua" w:cs="Times New Roman"/>
          <w:w w:val="105"/>
        </w:rPr>
      </w:pPr>
      <w:r w:rsidRPr="00F17F63">
        <w:rPr>
          <w:rFonts w:ascii="Book Antiqua" w:hAnsi="Book Antiqua" w:cs="Times New Roman"/>
          <w:w w:val="105"/>
        </w:rPr>
        <w:t>Допустими са само кандидати със седалище за ЮЛ и постоянен адрес за физическите</w:t>
      </w:r>
      <w:r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лица</w:t>
      </w:r>
      <w:r w:rsidRPr="00F17F63">
        <w:rPr>
          <w:rFonts w:ascii="Book Antiqua" w:hAnsi="Book Antiqua" w:cs="Times New Roman"/>
          <w:spacing w:val="4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4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територията</w:t>
      </w:r>
      <w:r w:rsidRPr="00F17F63">
        <w:rPr>
          <w:rFonts w:ascii="Book Antiqua" w:hAnsi="Book Antiqua" w:cs="Times New Roman"/>
          <w:spacing w:val="3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4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МИГ.</w:t>
      </w:r>
    </w:p>
    <w:p w14:paraId="14A18A7A" w14:textId="77777777" w:rsidR="00680638" w:rsidRPr="00F17F63" w:rsidRDefault="00680638">
      <w:pPr>
        <w:pStyle w:val="a3"/>
        <w:spacing w:line="290" w:lineRule="auto"/>
        <w:ind w:left="536" w:right="112"/>
        <w:jc w:val="both"/>
        <w:rPr>
          <w:rFonts w:ascii="Book Antiqua" w:hAnsi="Book Antiqua" w:cs="Times New Roman"/>
          <w:w w:val="105"/>
        </w:rPr>
      </w:pPr>
    </w:p>
    <w:p w14:paraId="7DB8C67F" w14:textId="77777777" w:rsidR="00AE2D14" w:rsidRPr="00F17F63" w:rsidRDefault="00AE2D14">
      <w:pPr>
        <w:pStyle w:val="a3"/>
        <w:spacing w:before="4"/>
        <w:rPr>
          <w:rFonts w:ascii="Book Antiqua" w:hAnsi="Book Antiqua"/>
        </w:rPr>
      </w:pPr>
    </w:p>
    <w:p w14:paraId="34A3FDAF" w14:textId="77777777" w:rsidR="003C4A58" w:rsidRPr="00F17F63" w:rsidRDefault="00000000">
      <w:pPr>
        <w:pStyle w:val="2"/>
        <w:numPr>
          <w:ilvl w:val="0"/>
          <w:numId w:val="8"/>
        </w:numPr>
        <w:tabs>
          <w:tab w:val="left" w:pos="777"/>
        </w:tabs>
        <w:ind w:hanging="241"/>
        <w:rPr>
          <w:rFonts w:ascii="Book Antiqua" w:hAnsi="Book Antiqua" w:cs="Times New Roman"/>
          <w:color w:val="001F5F"/>
        </w:rPr>
      </w:pPr>
      <w:r w:rsidRPr="00F17F63">
        <w:rPr>
          <w:rFonts w:ascii="Book Antiqua" w:hAnsi="Book Antiqua" w:cs="Times New Roman"/>
          <w:color w:val="001F5F"/>
        </w:rPr>
        <w:t>ДОПУСТИМИ</w:t>
      </w:r>
      <w:r w:rsidRPr="00F17F63">
        <w:rPr>
          <w:rFonts w:ascii="Book Antiqua" w:hAnsi="Book Antiqua" w:cs="Times New Roman"/>
          <w:color w:val="001F5F"/>
          <w:spacing w:val="6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ДЕЙНОСТИ</w:t>
      </w:r>
      <w:r w:rsidRPr="00F17F63">
        <w:rPr>
          <w:rFonts w:ascii="Book Antiqua" w:hAnsi="Book Antiqua" w:cs="Times New Roman"/>
          <w:color w:val="001F5F"/>
          <w:spacing w:val="7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ЗА</w:t>
      </w:r>
      <w:r w:rsidRPr="00F17F63">
        <w:rPr>
          <w:rFonts w:ascii="Book Antiqua" w:hAnsi="Book Antiqua" w:cs="Times New Roman"/>
          <w:color w:val="001F5F"/>
          <w:spacing w:val="7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ФИНАНСИРАНЕ:</w:t>
      </w:r>
    </w:p>
    <w:p w14:paraId="1247ECAE" w14:textId="77777777" w:rsidR="004270BD" w:rsidRPr="00F17F63" w:rsidRDefault="004270BD" w:rsidP="004270BD">
      <w:pPr>
        <w:pStyle w:val="2"/>
        <w:tabs>
          <w:tab w:val="left" w:pos="777"/>
        </w:tabs>
        <w:ind w:left="776"/>
        <w:rPr>
          <w:rFonts w:ascii="Book Antiqua" w:hAnsi="Book Antiqua" w:cs="Times New Roman"/>
          <w:color w:val="001F5F"/>
        </w:rPr>
      </w:pPr>
    </w:p>
    <w:p w14:paraId="6C4F9B56" w14:textId="77777777" w:rsidR="003C4A58" w:rsidRPr="00F17F63" w:rsidRDefault="00000000" w:rsidP="004270BD">
      <w:pPr>
        <w:spacing w:before="10"/>
        <w:ind w:left="536"/>
        <w:rPr>
          <w:rFonts w:ascii="Book Antiqua" w:hAnsi="Book Antiqua"/>
          <w:b/>
          <w:sz w:val="24"/>
          <w:szCs w:val="24"/>
        </w:rPr>
      </w:pPr>
      <w:r w:rsidRPr="00F17F63">
        <w:rPr>
          <w:rFonts w:ascii="Book Antiqua" w:hAnsi="Book Antiqua" w:cs="Times New Roman"/>
          <w:b/>
          <w:w w:val="95"/>
          <w:sz w:val="24"/>
          <w:szCs w:val="24"/>
        </w:rPr>
        <w:t>Допустими</w:t>
      </w:r>
      <w:r w:rsidRPr="00F17F63">
        <w:rPr>
          <w:rFonts w:ascii="Book Antiqua" w:hAnsi="Book Antiqua" w:cs="Times New Roman"/>
          <w:b/>
          <w:spacing w:val="9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са</w:t>
      </w:r>
      <w:r w:rsidRPr="00F17F63">
        <w:rPr>
          <w:rFonts w:ascii="Book Antiqua" w:hAnsi="Book Antiqua" w:cs="Times New Roman"/>
          <w:b/>
          <w:spacing w:val="1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само</w:t>
      </w:r>
      <w:r w:rsidRPr="00F17F63">
        <w:rPr>
          <w:rFonts w:ascii="Book Antiqua" w:hAnsi="Book Antiqua" w:cs="Times New Roman"/>
          <w:b/>
          <w:spacing w:val="1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дейности</w:t>
      </w:r>
      <w:r w:rsidRPr="00F17F63">
        <w:rPr>
          <w:rFonts w:ascii="Book Antiqua" w:hAnsi="Book Antiqua" w:cs="Times New Roman"/>
          <w:b/>
          <w:spacing w:val="10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1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територията</w:t>
      </w:r>
      <w:r w:rsidRPr="00F17F63">
        <w:rPr>
          <w:rFonts w:ascii="Book Antiqua" w:hAnsi="Book Antiqua" w:cs="Times New Roman"/>
          <w:b/>
          <w:spacing w:val="1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1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МИГ</w:t>
      </w:r>
      <w:r w:rsidRPr="00F17F63">
        <w:rPr>
          <w:rFonts w:ascii="Book Antiqua" w:hAnsi="Book Antiqua" w:cs="Times New Roman"/>
          <w:b/>
          <w:spacing w:val="16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„Нови</w:t>
      </w:r>
      <w:r w:rsidRPr="00F17F63">
        <w:rPr>
          <w:rFonts w:ascii="Book Antiqua" w:hAnsi="Book Antiqua" w:cs="Times New Roman"/>
          <w:b/>
          <w:spacing w:val="10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пазар</w:t>
      </w:r>
      <w:r w:rsidRPr="00F17F63">
        <w:rPr>
          <w:rFonts w:ascii="Book Antiqua" w:hAnsi="Book Antiqua" w:cs="Times New Roman"/>
          <w:b/>
          <w:spacing w:val="12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–</w:t>
      </w:r>
      <w:r w:rsidRPr="00F17F63">
        <w:rPr>
          <w:rFonts w:ascii="Book Antiqua" w:hAnsi="Book Antiqua" w:cs="Times New Roman"/>
          <w:b/>
          <w:spacing w:val="1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Каспичан“</w:t>
      </w:r>
      <w:r w:rsidRPr="00F17F63">
        <w:rPr>
          <w:rFonts w:ascii="Book Antiqua" w:hAnsi="Book Antiqua" w:cs="Times New Roman"/>
          <w:b/>
          <w:spacing w:val="1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за:</w:t>
      </w:r>
    </w:p>
    <w:p w14:paraId="45072110" w14:textId="77777777" w:rsidR="003C4A58" w:rsidRPr="00F17F63" w:rsidRDefault="00000000">
      <w:pPr>
        <w:pStyle w:val="a4"/>
        <w:numPr>
          <w:ilvl w:val="0"/>
          <w:numId w:val="7"/>
        </w:numPr>
        <w:tabs>
          <w:tab w:val="left" w:pos="763"/>
        </w:tabs>
        <w:spacing w:before="94" w:line="292" w:lineRule="auto"/>
        <w:ind w:right="107" w:firstLine="0"/>
        <w:jc w:val="both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spacing w:val="-1"/>
          <w:w w:val="105"/>
          <w:sz w:val="24"/>
          <w:szCs w:val="24"/>
        </w:rPr>
        <w:t xml:space="preserve">Развитие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 туризъм (изграждане и обновяване на туристически обекти и развитие</w:t>
      </w:r>
      <w:r w:rsidRPr="00F17F63">
        <w:rPr>
          <w:rFonts w:ascii="Book Antiqua" w:hAnsi="Book Antiqua" w:cs="Times New Roman"/>
          <w:spacing w:val="-5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туристически</w:t>
      </w:r>
      <w:r w:rsidRPr="00F17F63">
        <w:rPr>
          <w:rFonts w:ascii="Book Antiqua" w:hAnsi="Book Antiqua" w:cs="Times New Roman"/>
          <w:spacing w:val="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услуги);</w:t>
      </w:r>
    </w:p>
    <w:p w14:paraId="3D8C2F2A" w14:textId="77777777" w:rsidR="003C4A58" w:rsidRPr="00F17F63" w:rsidRDefault="00000000">
      <w:pPr>
        <w:pStyle w:val="a4"/>
        <w:numPr>
          <w:ilvl w:val="0"/>
          <w:numId w:val="7"/>
        </w:numPr>
        <w:tabs>
          <w:tab w:val="left" w:pos="763"/>
        </w:tabs>
        <w:spacing w:line="292" w:lineRule="auto"/>
        <w:ind w:right="105" w:firstLine="0"/>
        <w:jc w:val="both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sz w:val="24"/>
          <w:szCs w:val="24"/>
        </w:rPr>
        <w:t>Производство или продажба на продукти, които не са включени в Приложение 1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от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Договора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функциониране</w:t>
      </w:r>
      <w:r w:rsidRPr="00F17F63">
        <w:rPr>
          <w:rFonts w:ascii="Book Antiqua" w:hAnsi="Book Antiqua" w:cs="Times New Roman"/>
          <w:spacing w:val="3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Европейския</w:t>
      </w:r>
      <w:r w:rsidRPr="00F17F63">
        <w:rPr>
          <w:rFonts w:ascii="Book Antiqua" w:hAnsi="Book Antiqua" w:cs="Times New Roman"/>
          <w:spacing w:val="3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съюз</w:t>
      </w:r>
      <w:r w:rsidRPr="00F17F63">
        <w:rPr>
          <w:rFonts w:ascii="Book Antiqua" w:hAnsi="Book Antiqua" w:cs="Times New Roman"/>
          <w:spacing w:val="3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(независимо</w:t>
      </w:r>
      <w:r w:rsidRPr="00F17F63">
        <w:rPr>
          <w:rFonts w:ascii="Book Antiqua" w:hAnsi="Book Antiqua" w:cs="Times New Roman"/>
          <w:spacing w:val="38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от</w:t>
      </w:r>
      <w:r w:rsidRPr="00F17F63">
        <w:rPr>
          <w:rFonts w:ascii="Book Antiqua" w:hAnsi="Book Antiqua" w:cs="Times New Roman"/>
          <w:spacing w:val="3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вложените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продукти</w:t>
      </w:r>
      <w:r w:rsidRPr="00F17F63">
        <w:rPr>
          <w:rFonts w:ascii="Book Antiqua" w:hAnsi="Book Antiqua" w:cs="Times New Roman"/>
          <w:spacing w:val="-5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материали);</w:t>
      </w:r>
    </w:p>
    <w:p w14:paraId="45FA3B9E" w14:textId="77777777" w:rsidR="003C4A58" w:rsidRPr="00F17F63" w:rsidRDefault="00000000">
      <w:pPr>
        <w:pStyle w:val="a4"/>
        <w:numPr>
          <w:ilvl w:val="0"/>
          <w:numId w:val="7"/>
        </w:numPr>
        <w:tabs>
          <w:tab w:val="left" w:pos="763"/>
        </w:tabs>
        <w:spacing w:line="292" w:lineRule="auto"/>
        <w:ind w:right="107" w:firstLine="0"/>
        <w:jc w:val="both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w w:val="105"/>
          <w:sz w:val="24"/>
          <w:szCs w:val="24"/>
        </w:rPr>
        <w:t>Развитие на услуги във всички сектори (например: грижи за деца, възрастни хора,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хора с увреждания, здравни услуги, счетоводство и одиторски услуги, ветеринарни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дейности</w:t>
      </w:r>
      <w:r w:rsidRPr="00F17F63">
        <w:rPr>
          <w:rFonts w:ascii="Book Antiqua" w:hAnsi="Book Antiqua" w:cs="Times New Roman"/>
          <w:spacing w:val="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услуги</w:t>
      </w:r>
      <w:r w:rsidRPr="00F17F63">
        <w:rPr>
          <w:rFonts w:ascii="Book Antiqua" w:hAnsi="Book Antiqua" w:cs="Times New Roman"/>
          <w:spacing w:val="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базирани</w:t>
      </w:r>
      <w:r w:rsidRPr="00F17F63">
        <w:rPr>
          <w:rFonts w:ascii="Book Antiqua" w:hAnsi="Book Antiqua" w:cs="Times New Roman"/>
          <w:spacing w:val="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ИТ</w:t>
      </w:r>
      <w:r w:rsidRPr="00F17F63">
        <w:rPr>
          <w:rFonts w:ascii="Book Antiqua" w:hAnsi="Book Antiqua" w:cs="Times New Roman"/>
          <w:spacing w:val="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др.).;</w:t>
      </w:r>
    </w:p>
    <w:p w14:paraId="2BCE02AD" w14:textId="77777777" w:rsidR="003C4A58" w:rsidRPr="00F17F63" w:rsidRDefault="00000000">
      <w:pPr>
        <w:pStyle w:val="a4"/>
        <w:numPr>
          <w:ilvl w:val="0"/>
          <w:numId w:val="7"/>
        </w:numPr>
        <w:tabs>
          <w:tab w:val="left" w:pos="763"/>
        </w:tabs>
        <w:spacing w:line="292" w:lineRule="auto"/>
        <w:ind w:right="106" w:firstLine="0"/>
        <w:jc w:val="both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sz w:val="24"/>
          <w:szCs w:val="24"/>
        </w:rPr>
        <w:t>Производство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енергия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от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възобновяеми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енергийни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източници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собствено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потребление;</w:t>
      </w:r>
    </w:p>
    <w:p w14:paraId="19497E5E" w14:textId="77777777" w:rsidR="003C4A58" w:rsidRPr="00F17F63" w:rsidRDefault="00000000">
      <w:pPr>
        <w:pStyle w:val="a4"/>
        <w:numPr>
          <w:ilvl w:val="0"/>
          <w:numId w:val="7"/>
        </w:numPr>
        <w:tabs>
          <w:tab w:val="left" w:pos="763"/>
        </w:tabs>
        <w:spacing w:line="292" w:lineRule="auto"/>
        <w:ind w:right="110" w:firstLine="0"/>
        <w:jc w:val="both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sz w:val="24"/>
          <w:szCs w:val="24"/>
        </w:rPr>
        <w:t>Развитие на занаяти (включително предоставяне на услуги, свързани с участието 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посетители</w:t>
      </w:r>
      <w:r w:rsidRPr="00F17F63">
        <w:rPr>
          <w:rFonts w:ascii="Book Antiqua" w:hAnsi="Book Antiqua" w:cs="Times New Roman"/>
          <w:spacing w:val="1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в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занаятчийски</w:t>
      </w:r>
      <w:r w:rsidRPr="00F17F63">
        <w:rPr>
          <w:rFonts w:ascii="Book Antiqua" w:hAnsi="Book Antiqua" w:cs="Times New Roman"/>
          <w:spacing w:val="1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дейности)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1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други</w:t>
      </w:r>
      <w:r w:rsidRPr="00F17F63">
        <w:rPr>
          <w:rFonts w:ascii="Book Antiqua" w:hAnsi="Book Antiqua" w:cs="Times New Roman"/>
          <w:spacing w:val="1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неземеделски</w:t>
      </w:r>
      <w:r w:rsidRPr="00F17F63">
        <w:rPr>
          <w:rFonts w:ascii="Book Antiqua" w:hAnsi="Book Antiqua" w:cs="Times New Roman"/>
          <w:spacing w:val="1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дейности.</w:t>
      </w:r>
    </w:p>
    <w:p w14:paraId="3381959F" w14:textId="77777777" w:rsidR="003C4A58" w:rsidRPr="00F17F63" w:rsidRDefault="003C4A58">
      <w:pPr>
        <w:pStyle w:val="a3"/>
        <w:spacing w:before="9"/>
        <w:rPr>
          <w:rFonts w:ascii="Book Antiqua" w:hAnsi="Book Antiqua" w:cs="Times New Roman"/>
        </w:rPr>
      </w:pPr>
    </w:p>
    <w:p w14:paraId="0D55B474" w14:textId="77777777" w:rsidR="004270BD" w:rsidRPr="00F17F63" w:rsidRDefault="004270BD">
      <w:pPr>
        <w:pStyle w:val="a3"/>
        <w:spacing w:before="9"/>
        <w:rPr>
          <w:rFonts w:ascii="Book Antiqua" w:hAnsi="Book Antiqua" w:cs="Times New Roman"/>
        </w:rPr>
      </w:pPr>
    </w:p>
    <w:p w14:paraId="2BF888C1" w14:textId="77777777" w:rsidR="003C4A58" w:rsidRPr="00F17F63" w:rsidRDefault="00000000" w:rsidP="004270BD">
      <w:pPr>
        <w:pStyle w:val="2"/>
        <w:numPr>
          <w:ilvl w:val="0"/>
          <w:numId w:val="8"/>
        </w:numPr>
        <w:rPr>
          <w:rFonts w:ascii="Book Antiqua" w:hAnsi="Book Antiqua" w:cs="Times New Roman"/>
          <w:color w:val="001F5F"/>
        </w:rPr>
      </w:pPr>
      <w:r w:rsidRPr="00F17F63">
        <w:rPr>
          <w:rFonts w:ascii="Book Antiqua" w:hAnsi="Book Antiqua" w:cs="Times New Roman"/>
          <w:color w:val="001F5F"/>
        </w:rPr>
        <w:t>ДОПУСТИМИ</w:t>
      </w:r>
      <w:r w:rsidRPr="00F17F63">
        <w:rPr>
          <w:rFonts w:ascii="Book Antiqua" w:hAnsi="Book Antiqua" w:cs="Times New Roman"/>
          <w:color w:val="001F5F"/>
          <w:spacing w:val="8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РАЗХОДИ:</w:t>
      </w:r>
    </w:p>
    <w:p w14:paraId="78A319F1" w14:textId="77777777" w:rsidR="004270BD" w:rsidRPr="00F17F63" w:rsidRDefault="004270BD" w:rsidP="004270BD">
      <w:pPr>
        <w:pStyle w:val="2"/>
        <w:ind w:left="776"/>
        <w:jc w:val="both"/>
        <w:rPr>
          <w:rFonts w:ascii="Book Antiqua" w:hAnsi="Book Antiqua" w:cs="Times New Roman"/>
        </w:rPr>
      </w:pPr>
    </w:p>
    <w:p w14:paraId="24273DD8" w14:textId="77777777" w:rsidR="003C4A58" w:rsidRPr="00F17F63" w:rsidRDefault="00000000">
      <w:pPr>
        <w:pStyle w:val="a4"/>
        <w:numPr>
          <w:ilvl w:val="0"/>
          <w:numId w:val="6"/>
        </w:numPr>
        <w:tabs>
          <w:tab w:val="left" w:pos="765"/>
        </w:tabs>
        <w:spacing w:before="34"/>
        <w:ind w:hanging="229"/>
        <w:jc w:val="both"/>
        <w:rPr>
          <w:rFonts w:ascii="Book Antiqua" w:hAnsi="Book Antiqua" w:cs="Times New Roman"/>
          <w:color w:val="001F5F"/>
          <w:sz w:val="24"/>
          <w:szCs w:val="24"/>
        </w:rPr>
      </w:pPr>
      <w:r w:rsidRPr="00F17F63">
        <w:rPr>
          <w:rFonts w:ascii="Book Antiqua" w:hAnsi="Book Antiqua" w:cs="Times New Roman"/>
          <w:w w:val="105"/>
          <w:sz w:val="24"/>
          <w:szCs w:val="24"/>
        </w:rPr>
        <w:t>Изграждане,</w:t>
      </w:r>
      <w:r w:rsidRPr="00F17F63">
        <w:rPr>
          <w:rFonts w:ascii="Book Antiqua" w:hAnsi="Book Antiqua" w:cs="Times New Roman"/>
          <w:spacing w:val="-1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придобиване</w:t>
      </w:r>
      <w:r w:rsidRPr="00F17F63">
        <w:rPr>
          <w:rFonts w:ascii="Book Antiqua" w:hAnsi="Book Antiqua" w:cs="Times New Roman"/>
          <w:spacing w:val="-1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или</w:t>
      </w:r>
      <w:r w:rsidRPr="00F17F63">
        <w:rPr>
          <w:rFonts w:ascii="Book Antiqua" w:hAnsi="Book Antiqua" w:cs="Times New Roman"/>
          <w:spacing w:val="-10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подобрения</w:t>
      </w:r>
      <w:r w:rsidRPr="00F17F63">
        <w:rPr>
          <w:rFonts w:ascii="Book Antiqua" w:hAnsi="Book Antiqua" w:cs="Times New Roman"/>
          <w:spacing w:val="-1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-10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недвижимо</w:t>
      </w:r>
      <w:r w:rsidRPr="00F17F63">
        <w:rPr>
          <w:rFonts w:ascii="Book Antiqua" w:hAnsi="Book Antiqua" w:cs="Times New Roman"/>
          <w:spacing w:val="-1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имущество;</w:t>
      </w:r>
    </w:p>
    <w:p w14:paraId="107C54B9" w14:textId="77777777" w:rsidR="003C4A58" w:rsidRPr="00F17F63" w:rsidRDefault="00000000">
      <w:pPr>
        <w:pStyle w:val="a4"/>
        <w:numPr>
          <w:ilvl w:val="0"/>
          <w:numId w:val="6"/>
        </w:numPr>
        <w:tabs>
          <w:tab w:val="left" w:pos="765"/>
        </w:tabs>
        <w:spacing w:before="62" w:line="292" w:lineRule="auto"/>
        <w:ind w:left="536" w:right="104" w:firstLine="0"/>
        <w:jc w:val="both"/>
        <w:rPr>
          <w:rFonts w:ascii="Book Antiqua" w:hAnsi="Book Antiqua" w:cs="Times New Roman"/>
          <w:color w:val="001F5F"/>
          <w:sz w:val="24"/>
          <w:szCs w:val="24"/>
        </w:rPr>
      </w:pPr>
      <w:r w:rsidRPr="00F17F63">
        <w:rPr>
          <w:rFonts w:ascii="Book Antiqua" w:hAnsi="Book Antiqua" w:cs="Times New Roman"/>
          <w:w w:val="105"/>
          <w:sz w:val="24"/>
          <w:szCs w:val="24"/>
        </w:rPr>
        <w:t>Закупуване, включително чрез лизинг на нови машини и оборудване до пазарната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стойност</w:t>
      </w:r>
      <w:r w:rsidRPr="00F17F63">
        <w:rPr>
          <w:rFonts w:ascii="Book Antiqua" w:hAnsi="Book Antiqua" w:cs="Times New Roman"/>
          <w:spacing w:val="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активите;</w:t>
      </w:r>
    </w:p>
    <w:p w14:paraId="0CCAFB1A" w14:textId="77777777" w:rsidR="003C4A58" w:rsidRPr="00F17F63" w:rsidRDefault="00000000">
      <w:pPr>
        <w:pStyle w:val="a4"/>
        <w:numPr>
          <w:ilvl w:val="0"/>
          <w:numId w:val="6"/>
        </w:numPr>
        <w:tabs>
          <w:tab w:val="left" w:pos="765"/>
        </w:tabs>
        <w:spacing w:line="292" w:lineRule="auto"/>
        <w:ind w:left="536" w:right="103" w:firstLine="0"/>
        <w:jc w:val="both"/>
        <w:rPr>
          <w:rFonts w:ascii="Book Antiqua" w:hAnsi="Book Antiqua" w:cs="Times New Roman"/>
          <w:color w:val="001F5F"/>
          <w:sz w:val="24"/>
          <w:szCs w:val="24"/>
        </w:rPr>
      </w:pPr>
      <w:r w:rsidRPr="00F17F63">
        <w:rPr>
          <w:rFonts w:ascii="Book Antiqua" w:hAnsi="Book Antiqua" w:cs="Times New Roman"/>
          <w:w w:val="105"/>
          <w:sz w:val="24"/>
          <w:szCs w:val="24"/>
        </w:rPr>
        <w:t>Общи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разходи,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свързани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разходите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точка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„1“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„2“,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например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хонорари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архитекти,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инженери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консултанти,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хонорари,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свързани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консултации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относно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  <w:sz w:val="24"/>
          <w:szCs w:val="24"/>
        </w:rPr>
        <w:t xml:space="preserve">екологичната и икономическата устойчивост,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включително проучвания за техническа</w:t>
      </w:r>
      <w:r w:rsidRPr="00F17F63">
        <w:rPr>
          <w:rFonts w:ascii="Book Antiqua" w:hAnsi="Book Antiqua" w:cs="Times New Roman"/>
          <w:spacing w:val="-5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осъществимост; Разходите по т.“3“ не могат да надхвърлят 12 % от сумата на</w:t>
      </w:r>
      <w:r w:rsidRPr="00F17F63">
        <w:rPr>
          <w:rFonts w:ascii="Book Antiqua" w:hAnsi="Book Antiqua" w:cs="Times New Roman"/>
          <w:spacing w:val="5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разходите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по</w:t>
      </w:r>
      <w:r w:rsidRPr="00F17F63">
        <w:rPr>
          <w:rFonts w:ascii="Book Antiqua" w:hAnsi="Book Antiqua" w:cs="Times New Roman"/>
          <w:spacing w:val="5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т.</w:t>
      </w:r>
      <w:r w:rsidRPr="00F17F63">
        <w:rPr>
          <w:rFonts w:ascii="Book Antiqua" w:hAnsi="Book Antiqua" w:cs="Times New Roman"/>
          <w:spacing w:val="5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„1“,</w:t>
      </w:r>
      <w:r w:rsidRPr="00F17F63">
        <w:rPr>
          <w:rFonts w:ascii="Book Antiqua" w:hAnsi="Book Antiqua" w:cs="Times New Roman"/>
          <w:spacing w:val="5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„2“</w:t>
      </w:r>
      <w:r w:rsidRPr="00F17F63">
        <w:rPr>
          <w:rFonts w:ascii="Book Antiqua" w:hAnsi="Book Antiqua" w:cs="Times New Roman"/>
          <w:spacing w:val="5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6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„4“.</w:t>
      </w:r>
    </w:p>
    <w:p w14:paraId="620FC945" w14:textId="77777777" w:rsidR="003C4A58" w:rsidRPr="00F17F63" w:rsidRDefault="00000000">
      <w:pPr>
        <w:pStyle w:val="a4"/>
        <w:numPr>
          <w:ilvl w:val="0"/>
          <w:numId w:val="6"/>
        </w:numPr>
        <w:tabs>
          <w:tab w:val="left" w:pos="765"/>
        </w:tabs>
        <w:spacing w:line="292" w:lineRule="auto"/>
        <w:ind w:left="536" w:right="109" w:firstLine="0"/>
        <w:jc w:val="both"/>
        <w:rPr>
          <w:rFonts w:ascii="Book Antiqua" w:hAnsi="Book Antiqua" w:cs="Times New Roman"/>
          <w:color w:val="001F5F"/>
          <w:sz w:val="24"/>
          <w:szCs w:val="24"/>
        </w:rPr>
      </w:pPr>
      <w:r w:rsidRPr="00F17F63">
        <w:rPr>
          <w:rFonts w:ascii="Book Antiqua" w:hAnsi="Book Antiqua" w:cs="Times New Roman"/>
          <w:w w:val="105"/>
          <w:sz w:val="24"/>
          <w:szCs w:val="24"/>
        </w:rPr>
        <w:t>Нематериални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инвестиции: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придобиване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създаване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компютърен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софтуер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-5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придобиване</w:t>
      </w:r>
      <w:r w:rsidRPr="00F17F63">
        <w:rPr>
          <w:rFonts w:ascii="Book Antiqua" w:hAnsi="Book Antiqua" w:cs="Times New Roman"/>
          <w:spacing w:val="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патенти,</w:t>
      </w:r>
      <w:r w:rsidRPr="00F17F63">
        <w:rPr>
          <w:rFonts w:ascii="Book Antiqua" w:hAnsi="Book Antiqua" w:cs="Times New Roman"/>
          <w:spacing w:val="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лицензи,</w:t>
      </w:r>
      <w:r w:rsidRPr="00F17F63">
        <w:rPr>
          <w:rFonts w:ascii="Book Antiqua" w:hAnsi="Book Antiqua" w:cs="Times New Roman"/>
          <w:spacing w:val="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авторски</w:t>
      </w:r>
      <w:r w:rsidRPr="00F17F63">
        <w:rPr>
          <w:rFonts w:ascii="Book Antiqua" w:hAnsi="Book Antiqua" w:cs="Times New Roman"/>
          <w:spacing w:val="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права</w:t>
      </w:r>
      <w:r w:rsidRPr="00F17F63">
        <w:rPr>
          <w:rFonts w:ascii="Book Antiqua" w:hAnsi="Book Antiqua" w:cs="Times New Roman"/>
          <w:spacing w:val="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марки.</w:t>
      </w:r>
    </w:p>
    <w:p w14:paraId="12A93815" w14:textId="77777777" w:rsidR="003C4A58" w:rsidRDefault="00000000">
      <w:pPr>
        <w:pStyle w:val="a3"/>
        <w:spacing w:line="292" w:lineRule="auto"/>
        <w:ind w:left="536" w:right="101"/>
        <w:jc w:val="both"/>
        <w:rPr>
          <w:rFonts w:ascii="Book Antiqua" w:hAnsi="Book Antiqua" w:cs="Times New Roman"/>
          <w:w w:val="105"/>
        </w:rPr>
      </w:pPr>
      <w:r w:rsidRPr="00F17F63">
        <w:rPr>
          <w:rFonts w:ascii="Book Antiqua" w:hAnsi="Book Antiqua" w:cs="Times New Roman"/>
          <w:w w:val="105"/>
        </w:rPr>
        <w:t>Не са допустими за подпомагане текущи разходи.</w:t>
      </w:r>
      <w:r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Разходите са допустими само ако са</w:t>
      </w:r>
      <w:r w:rsidRPr="00F17F63">
        <w:rPr>
          <w:rFonts w:ascii="Book Antiqua" w:hAnsi="Book Antiqua" w:cs="Times New Roman"/>
          <w:spacing w:val="-53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извършени след подаване на заявлението за</w:t>
      </w:r>
      <w:r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подпомагане, с изключение на общите</w:t>
      </w:r>
      <w:r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разходи. Допустими са авансови плащания в размер до 50% от одобрената финансова</w:t>
      </w:r>
      <w:r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помощ.</w:t>
      </w:r>
    </w:p>
    <w:p w14:paraId="3E541800" w14:textId="77777777" w:rsidR="00F17F63" w:rsidRPr="00F17F63" w:rsidRDefault="00F17F63">
      <w:pPr>
        <w:pStyle w:val="a3"/>
        <w:spacing w:line="292" w:lineRule="auto"/>
        <w:ind w:left="536" w:right="101"/>
        <w:jc w:val="both"/>
        <w:rPr>
          <w:rFonts w:ascii="Book Antiqua" w:hAnsi="Book Antiqua" w:cs="Times New Roman"/>
        </w:rPr>
      </w:pPr>
    </w:p>
    <w:p w14:paraId="430C4AF4" w14:textId="77777777" w:rsidR="00F17F63" w:rsidRDefault="00F17F63">
      <w:pPr>
        <w:spacing w:line="283" w:lineRule="auto"/>
        <w:ind w:left="536" w:right="105"/>
        <w:jc w:val="both"/>
        <w:rPr>
          <w:rFonts w:ascii="Book Antiqua" w:hAnsi="Book Antiqua" w:cs="Times New Roman"/>
          <w:i/>
          <w:w w:val="95"/>
          <w:sz w:val="24"/>
          <w:szCs w:val="24"/>
        </w:rPr>
      </w:pPr>
    </w:p>
    <w:p w14:paraId="00D93335" w14:textId="3B298627" w:rsidR="003C4A58" w:rsidRPr="00F17F63" w:rsidRDefault="00000000">
      <w:pPr>
        <w:spacing w:line="283" w:lineRule="auto"/>
        <w:ind w:left="536" w:right="105"/>
        <w:jc w:val="both"/>
        <w:rPr>
          <w:rFonts w:ascii="Book Antiqua" w:hAnsi="Book Antiqua" w:cs="Times New Roman"/>
          <w:i/>
          <w:sz w:val="24"/>
          <w:szCs w:val="24"/>
        </w:rPr>
      </w:pPr>
      <w:r w:rsidRPr="00F17F63">
        <w:rPr>
          <w:rFonts w:ascii="Book Antiqua" w:hAnsi="Book Antiqua" w:cs="Times New Roman"/>
          <w:i/>
          <w:w w:val="95"/>
          <w:sz w:val="24"/>
          <w:szCs w:val="24"/>
        </w:rPr>
        <w:t>Съгласно Указания за прием на проекти подавани по стратегиите за ВОМР (утвърдени със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sz w:val="24"/>
          <w:szCs w:val="24"/>
        </w:rPr>
        <w:t>Заповед №РД 09-828/04.09.2018г., на Министъра на земеделието, храните и горите), от</w:t>
      </w:r>
      <w:r w:rsidRPr="00F17F63">
        <w:rPr>
          <w:rFonts w:ascii="Book Antiqua" w:hAnsi="Book Antiqua" w:cs="Times New Roman"/>
          <w:i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sz w:val="24"/>
          <w:szCs w:val="24"/>
        </w:rPr>
        <w:t xml:space="preserve">общите разходи по т.3, </w:t>
      </w:r>
      <w:r w:rsidRPr="00F17F63">
        <w:rPr>
          <w:rFonts w:ascii="Book Antiqua" w:hAnsi="Book Antiqua" w:cs="Times New Roman"/>
          <w:b/>
          <w:i/>
          <w:sz w:val="24"/>
          <w:szCs w:val="24"/>
        </w:rPr>
        <w:t xml:space="preserve">разходите, свързани с консултации </w:t>
      </w:r>
      <w:r w:rsidRPr="00F17F63">
        <w:rPr>
          <w:rFonts w:ascii="Book Antiqua" w:hAnsi="Book Antiqua" w:cs="Times New Roman"/>
          <w:i/>
          <w:sz w:val="24"/>
          <w:szCs w:val="24"/>
        </w:rPr>
        <w:t>(разработване на бизнес план,</w:t>
      </w:r>
      <w:r w:rsidRPr="00F17F63">
        <w:rPr>
          <w:rFonts w:ascii="Book Antiqua" w:hAnsi="Book Antiqua" w:cs="Times New Roman"/>
          <w:i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включващ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предпроектни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изследвания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и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маркетингови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стратегии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или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попълване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на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анализ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разходи-ползи (финансов анализ), извършване на предпроектни проучвания и окомплектоване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w w:val="95"/>
          <w:sz w:val="24"/>
          <w:szCs w:val="24"/>
        </w:rPr>
        <w:t>на пакета документи, и консултантските услуги, свързани с изпълнението, и отчитане на</w:t>
      </w:r>
      <w:r w:rsidRPr="00F17F63">
        <w:rPr>
          <w:rFonts w:ascii="Book Antiqua" w:hAnsi="Book Antiqua" w:cs="Times New Roman"/>
          <w:i/>
          <w:spacing w:val="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spacing w:val="-1"/>
          <w:sz w:val="24"/>
          <w:szCs w:val="24"/>
        </w:rPr>
        <w:t xml:space="preserve">дейностите по проекта </w:t>
      </w:r>
      <w:r w:rsidRPr="00F17F63">
        <w:rPr>
          <w:rFonts w:ascii="Book Antiqua" w:hAnsi="Book Antiqua" w:cs="Times New Roman"/>
          <w:i/>
          <w:sz w:val="24"/>
          <w:szCs w:val="24"/>
        </w:rPr>
        <w:t xml:space="preserve">до изплащане на помощта) не следва да надхвърлят </w:t>
      </w:r>
      <w:r w:rsidRPr="00F17F63">
        <w:rPr>
          <w:rFonts w:ascii="Book Antiqua" w:hAnsi="Book Antiqua" w:cs="Times New Roman"/>
          <w:b/>
          <w:i/>
          <w:sz w:val="24"/>
          <w:szCs w:val="24"/>
        </w:rPr>
        <w:t xml:space="preserve">5 на сто </w:t>
      </w:r>
      <w:r w:rsidRPr="00F17F63">
        <w:rPr>
          <w:rFonts w:ascii="Book Antiqua" w:hAnsi="Book Antiqua" w:cs="Times New Roman"/>
          <w:i/>
          <w:sz w:val="24"/>
          <w:szCs w:val="24"/>
        </w:rPr>
        <w:t>от</w:t>
      </w:r>
      <w:r w:rsidRPr="00F17F63">
        <w:rPr>
          <w:rFonts w:ascii="Book Antiqua" w:hAnsi="Book Antiqua" w:cs="Times New Roman"/>
          <w:i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sz w:val="24"/>
          <w:szCs w:val="24"/>
        </w:rPr>
        <w:t>допустимите</w:t>
      </w:r>
      <w:r w:rsidRPr="00F17F63">
        <w:rPr>
          <w:rFonts w:ascii="Book Antiqua" w:hAnsi="Book Antiqua" w:cs="Times New Roman"/>
          <w:i/>
          <w:spacing w:val="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i/>
          <w:sz w:val="24"/>
          <w:szCs w:val="24"/>
        </w:rPr>
        <w:t>разходи.</w:t>
      </w:r>
    </w:p>
    <w:p w14:paraId="278E26DC" w14:textId="77777777" w:rsidR="00AE2D14" w:rsidRPr="00F17F63" w:rsidRDefault="00AE2D14">
      <w:pPr>
        <w:spacing w:line="283" w:lineRule="auto"/>
        <w:jc w:val="both"/>
        <w:rPr>
          <w:rFonts w:ascii="Book Antiqua" w:hAnsi="Book Antiqua"/>
          <w:sz w:val="24"/>
          <w:szCs w:val="24"/>
        </w:rPr>
      </w:pPr>
    </w:p>
    <w:p w14:paraId="22621A4F" w14:textId="77777777" w:rsidR="003C4A58" w:rsidRPr="00F17F63" w:rsidRDefault="00000000" w:rsidP="004270BD">
      <w:pPr>
        <w:pStyle w:val="2"/>
        <w:numPr>
          <w:ilvl w:val="0"/>
          <w:numId w:val="6"/>
        </w:numPr>
        <w:tabs>
          <w:tab w:val="left" w:pos="777"/>
        </w:tabs>
        <w:spacing w:before="70" w:line="360" w:lineRule="auto"/>
        <w:ind w:left="536" w:right="2195" w:firstLine="0"/>
        <w:rPr>
          <w:rFonts w:ascii="Book Antiqua" w:hAnsi="Book Antiqua" w:cs="Times New Roman"/>
          <w:color w:val="001F5F"/>
        </w:rPr>
      </w:pPr>
      <w:r w:rsidRPr="00F17F63">
        <w:rPr>
          <w:rFonts w:ascii="Book Antiqua" w:hAnsi="Book Antiqua" w:cs="Times New Roman"/>
          <w:color w:val="001F5F"/>
        </w:rPr>
        <w:t>ПЕРИОД</w:t>
      </w:r>
      <w:r w:rsidRPr="00F17F63">
        <w:rPr>
          <w:rFonts w:ascii="Book Antiqua" w:hAnsi="Book Antiqua" w:cs="Times New Roman"/>
          <w:color w:val="001F5F"/>
          <w:spacing w:val="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ЗА</w:t>
      </w:r>
      <w:r w:rsidRPr="00F17F63">
        <w:rPr>
          <w:rFonts w:ascii="Book Antiqua" w:hAnsi="Book Antiqua" w:cs="Times New Roman"/>
          <w:color w:val="001F5F"/>
          <w:spacing w:val="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ПРИЕМ</w:t>
      </w:r>
      <w:r w:rsidRPr="00F17F63">
        <w:rPr>
          <w:rFonts w:ascii="Book Antiqua" w:hAnsi="Book Antiqua" w:cs="Times New Roman"/>
          <w:color w:val="001F5F"/>
          <w:spacing w:val="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И</w:t>
      </w:r>
      <w:r w:rsidRPr="00F17F63">
        <w:rPr>
          <w:rFonts w:ascii="Book Antiqua" w:hAnsi="Book Antiqua" w:cs="Times New Roman"/>
          <w:color w:val="001F5F"/>
          <w:spacing w:val="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МЯСТО</w:t>
      </w:r>
      <w:r w:rsidRPr="00F17F63">
        <w:rPr>
          <w:rFonts w:ascii="Book Antiqua" w:hAnsi="Book Antiqua" w:cs="Times New Roman"/>
          <w:color w:val="001F5F"/>
          <w:spacing w:val="2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ЗА</w:t>
      </w:r>
      <w:r w:rsidRPr="00F17F63">
        <w:rPr>
          <w:rFonts w:ascii="Book Antiqua" w:hAnsi="Book Antiqua" w:cs="Times New Roman"/>
          <w:color w:val="001F5F"/>
          <w:spacing w:val="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ПОДАВАНЕ</w:t>
      </w:r>
      <w:r w:rsidRPr="00F17F63">
        <w:rPr>
          <w:rFonts w:ascii="Book Antiqua" w:hAnsi="Book Antiqua" w:cs="Times New Roman"/>
          <w:color w:val="001F5F"/>
          <w:spacing w:val="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НА</w:t>
      </w:r>
      <w:r w:rsidRPr="00F17F63">
        <w:rPr>
          <w:rFonts w:ascii="Book Antiqua" w:hAnsi="Book Antiqua" w:cs="Times New Roman"/>
          <w:color w:val="001F5F"/>
          <w:spacing w:val="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ПРОЕКТНИ</w:t>
      </w:r>
      <w:r w:rsidRPr="00F17F63">
        <w:rPr>
          <w:rFonts w:ascii="Book Antiqua" w:hAnsi="Book Antiqua" w:cs="Times New Roman"/>
          <w:color w:val="001F5F"/>
          <w:spacing w:val="-57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ПРЕДЛОЖЕНИЯ:</w:t>
      </w:r>
    </w:p>
    <w:p w14:paraId="28980D39" w14:textId="77777777" w:rsidR="003C4A58" w:rsidRPr="00F17F63" w:rsidRDefault="00000000">
      <w:pPr>
        <w:spacing w:line="322" w:lineRule="exact"/>
        <w:ind w:left="536"/>
        <w:jc w:val="both"/>
        <w:rPr>
          <w:rFonts w:ascii="Book Antiqua" w:hAnsi="Book Antiqua" w:cs="Times New Roman"/>
          <w:b/>
          <w:sz w:val="24"/>
          <w:szCs w:val="24"/>
        </w:rPr>
      </w:pPr>
      <w:r w:rsidRPr="00F17F63">
        <w:rPr>
          <w:rFonts w:ascii="Book Antiqua" w:hAnsi="Book Antiqua" w:cs="Times New Roman"/>
          <w:b/>
          <w:w w:val="95"/>
          <w:sz w:val="24"/>
          <w:szCs w:val="24"/>
        </w:rPr>
        <w:t>Настоящата</w:t>
      </w:r>
      <w:r w:rsidRPr="00F17F63">
        <w:rPr>
          <w:rFonts w:ascii="Book Antiqua" w:hAnsi="Book Antiqua" w:cs="Times New Roman"/>
          <w:b/>
          <w:spacing w:val="16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обява</w:t>
      </w:r>
      <w:r w:rsidRPr="00F17F63">
        <w:rPr>
          <w:rFonts w:ascii="Book Antiqua" w:hAnsi="Book Antiqua" w:cs="Times New Roman"/>
          <w:b/>
          <w:spacing w:val="17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предвижда</w:t>
      </w:r>
      <w:r w:rsidRPr="00F17F63">
        <w:rPr>
          <w:rFonts w:ascii="Book Antiqua" w:hAnsi="Book Antiqua" w:cs="Times New Roman"/>
          <w:b/>
          <w:spacing w:val="18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два</w:t>
      </w:r>
      <w:r w:rsidRPr="00F17F63">
        <w:rPr>
          <w:rFonts w:ascii="Book Antiqua" w:hAnsi="Book Antiqua" w:cs="Times New Roman"/>
          <w:b/>
          <w:spacing w:val="18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срока</w:t>
      </w:r>
      <w:r w:rsidRPr="00F17F63">
        <w:rPr>
          <w:rFonts w:ascii="Book Antiqua" w:hAnsi="Book Antiqua" w:cs="Times New Roman"/>
          <w:b/>
          <w:spacing w:val="14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19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кандидатстване:</w:t>
      </w:r>
    </w:p>
    <w:p w14:paraId="6C400E98" w14:textId="77777777" w:rsidR="00C422C4" w:rsidRPr="00F17F63" w:rsidRDefault="00000000" w:rsidP="00C422C4">
      <w:pPr>
        <w:spacing w:before="12" w:line="254" w:lineRule="auto"/>
        <w:ind w:left="536" w:right="514"/>
        <w:jc w:val="both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b/>
          <w:i/>
          <w:sz w:val="24"/>
          <w:szCs w:val="24"/>
          <w:u w:val="single"/>
        </w:rPr>
        <w:t>Първи краен срок</w:t>
      </w:r>
      <w:r w:rsidRPr="00F17F63">
        <w:rPr>
          <w:rFonts w:ascii="Book Antiqua" w:hAnsi="Book Antiqua" w:cs="Times New Roman"/>
          <w:i/>
          <w:sz w:val="24"/>
          <w:szCs w:val="24"/>
        </w:rPr>
        <w:t xml:space="preserve">: </w:t>
      </w:r>
    </w:p>
    <w:p w14:paraId="707CDF54" w14:textId="77777777" w:rsidR="003C4A58" w:rsidRPr="00F17F63" w:rsidRDefault="00C422C4" w:rsidP="00C422C4">
      <w:pPr>
        <w:spacing w:before="12" w:line="276" w:lineRule="auto"/>
        <w:ind w:left="536" w:right="514"/>
        <w:jc w:val="both"/>
        <w:rPr>
          <w:rFonts w:ascii="Book Antiqua" w:hAnsi="Book Antiqua" w:cs="Times New Roman"/>
          <w:sz w:val="24"/>
          <w:szCs w:val="24"/>
        </w:rPr>
      </w:pPr>
      <w:bookmarkStart w:id="1" w:name="_Hlk137481405"/>
      <w:r w:rsidRPr="00F17F63">
        <w:rPr>
          <w:rFonts w:ascii="Book Antiqua" w:hAnsi="Book Antiqua" w:cs="Times New Roman"/>
          <w:sz w:val="24"/>
          <w:szCs w:val="24"/>
        </w:rPr>
        <w:t xml:space="preserve">Начална дата за прием на проектни предложения е </w:t>
      </w:r>
      <w:bookmarkEnd w:id="1"/>
      <w:r w:rsidR="009B5669" w:rsidRPr="00F17F63">
        <w:rPr>
          <w:rFonts w:ascii="Book Antiqua" w:hAnsi="Book Antiqua" w:cs="Times New Roman"/>
          <w:b/>
          <w:sz w:val="24"/>
          <w:szCs w:val="24"/>
        </w:rPr>
        <w:t>15</w:t>
      </w:r>
      <w:r w:rsidRPr="00F17F63">
        <w:rPr>
          <w:rFonts w:ascii="Book Antiqua" w:hAnsi="Book Antiqua" w:cs="Times New Roman"/>
          <w:b/>
          <w:sz w:val="24"/>
          <w:szCs w:val="24"/>
        </w:rPr>
        <w:t>.0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8</w:t>
      </w:r>
      <w:r w:rsidRPr="00F17F63">
        <w:rPr>
          <w:rFonts w:ascii="Book Antiqua" w:hAnsi="Book Antiqua" w:cs="Times New Roman"/>
          <w:b/>
          <w:sz w:val="24"/>
          <w:szCs w:val="24"/>
        </w:rPr>
        <w:t>.202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3</w:t>
      </w:r>
      <w:r w:rsidRPr="00F17F63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година, а крайният срок за подаване на проектни предложения е 17:00</w:t>
      </w:r>
      <w:r w:rsidRPr="00F17F63">
        <w:rPr>
          <w:rFonts w:ascii="Book Antiqua" w:hAnsi="Book Antiqua" w:cs="Times New Roman"/>
          <w:spacing w:val="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часа</w:t>
      </w:r>
      <w:r w:rsidRPr="00F17F63">
        <w:rPr>
          <w:rFonts w:ascii="Book Antiqua" w:hAnsi="Book Antiqua" w:cs="Times New Roman"/>
          <w:spacing w:val="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7"/>
          <w:sz w:val="24"/>
          <w:szCs w:val="24"/>
        </w:rPr>
        <w:t xml:space="preserve"> 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30</w:t>
      </w:r>
      <w:r w:rsidRPr="00F17F63">
        <w:rPr>
          <w:rFonts w:ascii="Book Antiqua" w:hAnsi="Book Antiqua" w:cs="Times New Roman"/>
          <w:b/>
          <w:sz w:val="24"/>
          <w:szCs w:val="24"/>
        </w:rPr>
        <w:t>.0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9</w:t>
      </w:r>
      <w:r w:rsidRPr="00F17F63">
        <w:rPr>
          <w:rFonts w:ascii="Book Antiqua" w:hAnsi="Book Antiqua" w:cs="Times New Roman"/>
          <w:b/>
          <w:sz w:val="24"/>
          <w:szCs w:val="24"/>
        </w:rPr>
        <w:t>.202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3</w:t>
      </w:r>
      <w:r w:rsidRPr="00F17F63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color w:val="0D0D0D"/>
          <w:sz w:val="24"/>
          <w:szCs w:val="24"/>
        </w:rPr>
        <w:t>год</w:t>
      </w:r>
      <w:r w:rsidRPr="00F17F63">
        <w:rPr>
          <w:rFonts w:ascii="Book Antiqua" w:hAnsi="Book Antiqua" w:cs="Times New Roman"/>
          <w:sz w:val="24"/>
          <w:szCs w:val="24"/>
        </w:rPr>
        <w:t>ина.</w:t>
      </w:r>
    </w:p>
    <w:p w14:paraId="019096BA" w14:textId="77777777" w:rsidR="003C4A58" w:rsidRPr="00F17F63" w:rsidRDefault="00000000" w:rsidP="00C422C4">
      <w:pPr>
        <w:spacing w:before="159" w:line="254" w:lineRule="auto"/>
        <w:ind w:left="536" w:right="446"/>
        <w:jc w:val="both"/>
        <w:rPr>
          <w:rFonts w:ascii="Book Antiqua" w:hAnsi="Book Antiqua" w:cs="Times New Roman"/>
          <w:iCs/>
          <w:sz w:val="24"/>
          <w:szCs w:val="24"/>
        </w:rPr>
      </w:pPr>
      <w:r w:rsidRPr="00F17F63">
        <w:rPr>
          <w:rFonts w:ascii="Book Antiqua" w:hAnsi="Book Antiqua" w:cs="Times New Roman"/>
          <w:b/>
          <w:i/>
          <w:sz w:val="24"/>
          <w:szCs w:val="24"/>
          <w:u w:val="single"/>
        </w:rPr>
        <w:t>Втори краен срок</w:t>
      </w:r>
      <w:r w:rsidR="00C422C4" w:rsidRPr="00F17F63">
        <w:rPr>
          <w:rFonts w:ascii="Book Antiqua" w:hAnsi="Book Antiqua" w:cs="Times New Roman"/>
          <w:b/>
          <w:i/>
          <w:sz w:val="24"/>
          <w:szCs w:val="24"/>
          <w:u w:val="single"/>
        </w:rPr>
        <w:t xml:space="preserve"> </w:t>
      </w:r>
      <w:r w:rsidR="00C422C4" w:rsidRPr="00F17F63">
        <w:rPr>
          <w:rFonts w:ascii="Book Antiqua" w:hAnsi="Book Antiqua" w:cs="Times New Roman"/>
          <w:b/>
          <w:i/>
          <w:sz w:val="24"/>
          <w:szCs w:val="24"/>
          <w:u w:val="single"/>
          <w:lang w:val="en-US"/>
        </w:rPr>
        <w:t>(</w:t>
      </w:r>
      <w:r w:rsidR="009B5669" w:rsidRPr="00F17F63">
        <w:rPr>
          <w:rFonts w:ascii="Book Antiqua" w:hAnsi="Book Antiqua" w:cs="Times New Roman"/>
          <w:bCs/>
          <w:i/>
          <w:sz w:val="24"/>
          <w:szCs w:val="24"/>
          <w:u w:val="single"/>
        </w:rPr>
        <w:t>при наличие на остатъчен финансов ресурс</w:t>
      </w:r>
      <w:r w:rsidR="00C422C4" w:rsidRPr="00F17F63">
        <w:rPr>
          <w:rFonts w:ascii="Book Antiqua" w:hAnsi="Book Antiqua" w:cs="Times New Roman"/>
          <w:bCs/>
          <w:i/>
          <w:sz w:val="24"/>
          <w:szCs w:val="24"/>
          <w:u w:val="single"/>
          <w:lang w:val="en-US"/>
        </w:rPr>
        <w:t>)</w:t>
      </w:r>
      <w:r w:rsidRPr="00F17F63">
        <w:rPr>
          <w:rFonts w:ascii="Book Antiqua" w:hAnsi="Book Antiqua" w:cs="Times New Roman"/>
          <w:i/>
          <w:sz w:val="24"/>
          <w:szCs w:val="24"/>
        </w:rPr>
        <w:t xml:space="preserve">: </w:t>
      </w:r>
      <w:r w:rsidR="00C422C4" w:rsidRPr="00F17F63">
        <w:rPr>
          <w:rFonts w:ascii="Book Antiqua" w:hAnsi="Book Antiqua" w:cs="Times New Roman"/>
          <w:iCs/>
          <w:sz w:val="24"/>
          <w:szCs w:val="24"/>
        </w:rPr>
        <w:t xml:space="preserve">Начална дата за прием на проектни предложения е 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01</w:t>
      </w:r>
      <w:r w:rsidRPr="00F17F63">
        <w:rPr>
          <w:rFonts w:ascii="Book Antiqua" w:hAnsi="Book Antiqua" w:cs="Times New Roman"/>
          <w:b/>
          <w:sz w:val="24"/>
          <w:szCs w:val="24"/>
        </w:rPr>
        <w:t>.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1</w:t>
      </w:r>
      <w:r w:rsidRPr="00F17F63">
        <w:rPr>
          <w:rFonts w:ascii="Book Antiqua" w:hAnsi="Book Antiqua" w:cs="Times New Roman"/>
          <w:b/>
          <w:sz w:val="24"/>
          <w:szCs w:val="24"/>
        </w:rPr>
        <w:t>0.202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3</w:t>
      </w:r>
      <w:r w:rsidRPr="00F17F63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година, а крайният срок</w:t>
      </w:r>
      <w:r w:rsidR="00C422C4" w:rsidRPr="00F17F63">
        <w:rPr>
          <w:rFonts w:ascii="Book Antiqua" w:hAnsi="Book Antiqua" w:cs="Times New Roman"/>
          <w:sz w:val="24"/>
          <w:szCs w:val="24"/>
        </w:rPr>
        <w:t xml:space="preserve"> за подаване на проектни предложения</w:t>
      </w:r>
      <w:r w:rsidRPr="00F17F63">
        <w:rPr>
          <w:rFonts w:ascii="Book Antiqua" w:hAnsi="Book Antiqua" w:cs="Times New Roman"/>
          <w:sz w:val="24"/>
          <w:szCs w:val="24"/>
        </w:rPr>
        <w:t xml:space="preserve"> 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17:00</w:t>
      </w:r>
      <w:r w:rsidRPr="00F17F63">
        <w:rPr>
          <w:rFonts w:ascii="Book Antiqua" w:hAnsi="Book Antiqua" w:cs="Times New Roman"/>
          <w:spacing w:val="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часа</w:t>
      </w:r>
      <w:r w:rsidRPr="00F17F63">
        <w:rPr>
          <w:rFonts w:ascii="Book Antiqua" w:hAnsi="Book Antiqua" w:cs="Times New Roman"/>
          <w:spacing w:val="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3"/>
          <w:w w:val="105"/>
          <w:sz w:val="24"/>
          <w:szCs w:val="24"/>
        </w:rPr>
        <w:t xml:space="preserve"> </w:t>
      </w:r>
      <w:r w:rsidR="009B5669" w:rsidRPr="00F17F63">
        <w:rPr>
          <w:rFonts w:ascii="Book Antiqua" w:hAnsi="Book Antiqua" w:cs="Times New Roman"/>
          <w:b/>
          <w:w w:val="105"/>
          <w:sz w:val="24"/>
          <w:szCs w:val="24"/>
        </w:rPr>
        <w:t>31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.</w:t>
      </w:r>
      <w:r w:rsidR="009B5669" w:rsidRPr="00F17F63">
        <w:rPr>
          <w:rFonts w:ascii="Book Antiqua" w:hAnsi="Book Antiqua" w:cs="Times New Roman"/>
          <w:b/>
          <w:w w:val="105"/>
          <w:sz w:val="24"/>
          <w:szCs w:val="24"/>
        </w:rPr>
        <w:t>1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0.202</w:t>
      </w:r>
      <w:r w:rsidR="009B5669" w:rsidRPr="00F17F63">
        <w:rPr>
          <w:rFonts w:ascii="Book Antiqua" w:hAnsi="Book Antiqua" w:cs="Times New Roman"/>
          <w:b/>
          <w:w w:val="105"/>
          <w:sz w:val="24"/>
          <w:szCs w:val="24"/>
        </w:rPr>
        <w:t>3</w:t>
      </w:r>
      <w:r w:rsidRPr="00F17F63">
        <w:rPr>
          <w:rFonts w:ascii="Book Antiqua" w:hAnsi="Book Antiqua" w:cs="Times New Roman"/>
          <w:b/>
          <w:spacing w:val="-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година.</w:t>
      </w:r>
    </w:p>
    <w:p w14:paraId="22F2FEC4" w14:textId="77777777" w:rsidR="003C4A58" w:rsidRPr="00F17F63" w:rsidRDefault="00000000" w:rsidP="00C422C4">
      <w:pPr>
        <w:spacing w:before="120" w:line="276" w:lineRule="auto"/>
        <w:ind w:left="536" w:right="101"/>
        <w:jc w:val="both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b/>
          <w:sz w:val="24"/>
          <w:szCs w:val="24"/>
        </w:rPr>
        <w:t>Място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подаване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проектните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предложения: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</w:t>
      </w:r>
      <w:r w:rsidR="00552C57" w:rsidRPr="00F17F63">
        <w:rPr>
          <w:rFonts w:ascii="Book Antiqua" w:hAnsi="Book Antiqua" w:cs="Times New Roman"/>
          <w:sz w:val="24"/>
          <w:szCs w:val="24"/>
        </w:rPr>
        <w:t xml:space="preserve">роектните предложения </w:t>
      </w:r>
      <w:r w:rsidRPr="00F17F63">
        <w:rPr>
          <w:rFonts w:ascii="Book Antiqua" w:hAnsi="Book Antiqua" w:cs="Times New Roman"/>
          <w:sz w:val="24"/>
          <w:szCs w:val="24"/>
        </w:rPr>
        <w:t>по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настоящата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процедура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се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="00552C57" w:rsidRPr="00F17F63">
        <w:rPr>
          <w:rFonts w:ascii="Book Antiqua" w:hAnsi="Book Antiqua" w:cs="Times New Roman"/>
          <w:spacing w:val="1"/>
          <w:sz w:val="24"/>
          <w:szCs w:val="24"/>
        </w:rPr>
        <w:t xml:space="preserve">подават изцяло електронен път </w:t>
      </w:r>
      <w:r w:rsidRPr="00F17F63">
        <w:rPr>
          <w:rFonts w:ascii="Book Antiqua" w:hAnsi="Book Antiqua" w:cs="Times New Roman"/>
          <w:sz w:val="24"/>
          <w:szCs w:val="24"/>
        </w:rPr>
        <w:t>чрез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Информационната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система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за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управление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и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наблюдение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Структурните</w:t>
      </w:r>
      <w:r w:rsidRPr="00F17F63">
        <w:rPr>
          <w:rFonts w:ascii="Book Antiqua" w:hAnsi="Book Antiqua" w:cs="Times New Roman"/>
          <w:b/>
          <w:spacing w:val="-5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инструменти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ЕС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в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България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(ИСУН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 xml:space="preserve">2020) </w:t>
      </w:r>
      <w:r w:rsidRPr="00F17F63">
        <w:rPr>
          <w:rFonts w:ascii="Book Antiqua" w:hAnsi="Book Antiqua" w:cs="Times New Roman"/>
          <w:sz w:val="24"/>
          <w:szCs w:val="24"/>
        </w:rPr>
        <w:t>единствено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с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използването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Квалифициран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електронен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подпис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(КЕП),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чрез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модула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„Е-кандидатстване“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следния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интернет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адрес: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hyperlink r:id="rId7">
        <w:r w:rsidRPr="00F17F63">
          <w:rPr>
            <w:rFonts w:ascii="Book Antiqua" w:hAnsi="Book Antiqua" w:cs="Times New Roman"/>
            <w:color w:val="0462C1"/>
            <w:sz w:val="24"/>
            <w:szCs w:val="24"/>
            <w:u w:val="single" w:color="0462C1"/>
          </w:rPr>
          <w:t>https://eumis2020.government.bg</w:t>
        </w:r>
      </w:hyperlink>
      <w:r w:rsidRPr="00F17F63">
        <w:rPr>
          <w:rFonts w:ascii="Book Antiqua" w:hAnsi="Book Antiqua" w:cs="Times New Roman"/>
          <w:sz w:val="24"/>
          <w:szCs w:val="24"/>
        </w:rPr>
        <w:t>.</w:t>
      </w:r>
    </w:p>
    <w:p w14:paraId="5F246A96" w14:textId="77777777" w:rsidR="003C4A58" w:rsidRPr="00F17F63" w:rsidRDefault="003C4A58" w:rsidP="00C422C4">
      <w:pPr>
        <w:pStyle w:val="a3"/>
        <w:spacing w:before="2" w:line="276" w:lineRule="auto"/>
        <w:rPr>
          <w:rFonts w:ascii="Book Antiqua" w:hAnsi="Book Antiqua"/>
        </w:rPr>
      </w:pPr>
    </w:p>
    <w:p w14:paraId="1319E97A" w14:textId="77777777" w:rsidR="00C422C4" w:rsidRPr="00F17F63" w:rsidRDefault="00C422C4">
      <w:pPr>
        <w:pStyle w:val="a3"/>
        <w:spacing w:before="2"/>
        <w:rPr>
          <w:rFonts w:ascii="Book Antiqua" w:hAnsi="Book Antiqua"/>
        </w:rPr>
      </w:pPr>
    </w:p>
    <w:p w14:paraId="641EBB8B" w14:textId="77777777" w:rsidR="004270BD" w:rsidRPr="00F17F63" w:rsidRDefault="00000000" w:rsidP="004270BD">
      <w:pPr>
        <w:pStyle w:val="2"/>
        <w:numPr>
          <w:ilvl w:val="0"/>
          <w:numId w:val="6"/>
        </w:numPr>
        <w:tabs>
          <w:tab w:val="left" w:pos="777"/>
        </w:tabs>
        <w:spacing w:before="70"/>
        <w:ind w:left="776" w:hanging="241"/>
        <w:rPr>
          <w:rFonts w:ascii="Book Antiqua" w:hAnsi="Book Antiqua" w:cs="Times New Roman"/>
          <w:b w:val="0"/>
          <w:color w:val="001F5F"/>
        </w:rPr>
      </w:pPr>
      <w:r w:rsidRPr="00F17F63">
        <w:rPr>
          <w:rFonts w:ascii="Book Antiqua" w:hAnsi="Book Antiqua" w:cs="Times New Roman"/>
          <w:color w:val="001F5F"/>
        </w:rPr>
        <w:t>БЮДЖЕТ</w:t>
      </w:r>
      <w:r w:rsidRPr="00F17F63">
        <w:rPr>
          <w:rFonts w:ascii="Book Antiqua" w:hAnsi="Book Antiqua" w:cs="Times New Roman"/>
          <w:color w:val="001F5F"/>
          <w:spacing w:val="-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НА ПРИЕМА</w:t>
      </w:r>
      <w:r w:rsidRPr="00F17F63">
        <w:rPr>
          <w:rFonts w:ascii="Book Antiqua" w:hAnsi="Book Antiqua" w:cs="Times New Roman"/>
          <w:b w:val="0"/>
        </w:rPr>
        <w:t>:</w:t>
      </w:r>
      <w:r w:rsidR="004270BD" w:rsidRPr="00F17F63">
        <w:rPr>
          <w:rFonts w:ascii="Book Antiqua" w:hAnsi="Book Antiqua" w:cs="Times New Roman"/>
          <w:b w:val="0"/>
        </w:rPr>
        <w:br/>
      </w:r>
    </w:p>
    <w:p w14:paraId="0A0DB59E" w14:textId="3AC1104C" w:rsidR="003C4A58" w:rsidRPr="00F17F63" w:rsidRDefault="00000000" w:rsidP="00C422C4">
      <w:pPr>
        <w:spacing w:before="19" w:line="276" w:lineRule="auto"/>
        <w:ind w:left="649"/>
        <w:jc w:val="both"/>
        <w:rPr>
          <w:rFonts w:ascii="Book Antiqua" w:hAnsi="Book Antiqua" w:cs="Times New Roman"/>
          <w:b/>
          <w:sz w:val="24"/>
          <w:szCs w:val="24"/>
        </w:rPr>
      </w:pPr>
      <w:r w:rsidRPr="00F17F63">
        <w:rPr>
          <w:rFonts w:ascii="Book Antiqua" w:hAnsi="Book Antiqua" w:cs="Times New Roman"/>
          <w:w w:val="105"/>
          <w:sz w:val="24"/>
          <w:szCs w:val="24"/>
        </w:rPr>
        <w:t>Общият</w:t>
      </w:r>
      <w:r w:rsidRPr="00F17F63">
        <w:rPr>
          <w:rFonts w:ascii="Book Antiqua" w:hAnsi="Book Antiqua" w:cs="Times New Roman"/>
          <w:spacing w:val="-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финансов</w:t>
      </w:r>
      <w:r w:rsidRPr="00F17F63">
        <w:rPr>
          <w:rFonts w:ascii="Book Antiqua" w:hAnsi="Book Antiqua" w:cs="Times New Roman"/>
          <w:spacing w:val="-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ресурс</w:t>
      </w:r>
      <w:r w:rsidRPr="00F17F63">
        <w:rPr>
          <w:rFonts w:ascii="Book Antiqua" w:hAnsi="Book Antiqua" w:cs="Times New Roman"/>
          <w:spacing w:val="-5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по</w:t>
      </w:r>
      <w:r w:rsidRPr="00F17F63">
        <w:rPr>
          <w:rFonts w:ascii="Book Antiqua" w:hAnsi="Book Antiqua" w:cs="Times New Roman"/>
          <w:spacing w:val="-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процедурата</w:t>
      </w:r>
      <w:r w:rsidRPr="00F17F63">
        <w:rPr>
          <w:rFonts w:ascii="Book Antiqua" w:hAnsi="Book Antiqua" w:cs="Times New Roman"/>
          <w:spacing w:val="-3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е:</w:t>
      </w:r>
      <w:r w:rsidRPr="00F17F63">
        <w:rPr>
          <w:rFonts w:ascii="Book Antiqua" w:hAnsi="Book Antiqua" w:cs="Times New Roman"/>
          <w:spacing w:val="48"/>
          <w:w w:val="105"/>
          <w:sz w:val="24"/>
          <w:szCs w:val="24"/>
        </w:rPr>
        <w:t xml:space="preserve"> </w:t>
      </w:r>
      <w:r w:rsidR="006157C4">
        <w:rPr>
          <w:rFonts w:ascii="Book Antiqua" w:hAnsi="Book Antiqua" w:cs="Times New Roman"/>
          <w:b/>
          <w:w w:val="105"/>
          <w:sz w:val="24"/>
          <w:szCs w:val="24"/>
        </w:rPr>
        <w:t>1 125 378,43</w:t>
      </w:r>
      <w:r w:rsidRPr="00F17F63">
        <w:rPr>
          <w:rFonts w:ascii="Book Antiqua" w:hAnsi="Book Antiqua" w:cs="Times New Roman"/>
          <w:b/>
          <w:spacing w:val="4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лева.</w:t>
      </w:r>
    </w:p>
    <w:p w14:paraId="4AFD1403" w14:textId="0D8C16C1" w:rsidR="003C4A58" w:rsidRPr="00F17F63" w:rsidRDefault="00000000" w:rsidP="00C422C4">
      <w:pPr>
        <w:pStyle w:val="a4"/>
        <w:tabs>
          <w:tab w:val="left" w:pos="650"/>
        </w:tabs>
        <w:spacing w:before="20" w:line="276" w:lineRule="auto"/>
        <w:ind w:left="649" w:right="217"/>
        <w:rPr>
          <w:rFonts w:ascii="Book Antiqua" w:hAnsi="Book Antiqua" w:cs="Times New Roman"/>
          <w:b/>
          <w:sz w:val="24"/>
          <w:szCs w:val="24"/>
        </w:rPr>
      </w:pPr>
      <w:r w:rsidRPr="00F17F63">
        <w:rPr>
          <w:rFonts w:ascii="Book Antiqua" w:hAnsi="Book Antiqua" w:cs="Times New Roman"/>
          <w:b/>
          <w:sz w:val="24"/>
          <w:szCs w:val="24"/>
        </w:rPr>
        <w:t xml:space="preserve">Първи прием: </w:t>
      </w:r>
      <w:r w:rsidRPr="00F17F63">
        <w:rPr>
          <w:rFonts w:ascii="Book Antiqua" w:hAnsi="Book Antiqua" w:cs="Times New Roman"/>
          <w:sz w:val="24"/>
          <w:szCs w:val="24"/>
        </w:rPr>
        <w:t>Осигурен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размер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безвъзмездната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финансова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помощ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от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СВОМР</w:t>
      </w:r>
      <w:r w:rsidRPr="00F17F63">
        <w:rPr>
          <w:rFonts w:ascii="Book Antiqua" w:hAnsi="Book Antiqua" w:cs="Times New Roman"/>
          <w:spacing w:val="5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МИГ</w:t>
      </w:r>
      <w:r w:rsidRPr="00F17F63">
        <w:rPr>
          <w:rFonts w:ascii="Book Antiqua" w:hAnsi="Book Antiqua" w:cs="Times New Roman"/>
          <w:spacing w:val="1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„Нови</w:t>
      </w:r>
      <w:r w:rsidRPr="00F17F63">
        <w:rPr>
          <w:rFonts w:ascii="Book Antiqua" w:hAnsi="Book Antiqua" w:cs="Times New Roman"/>
          <w:spacing w:val="1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пазар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–</w:t>
      </w:r>
      <w:r w:rsidRPr="00F17F63">
        <w:rPr>
          <w:rFonts w:ascii="Book Antiqua" w:hAnsi="Book Antiqua" w:cs="Times New Roman"/>
          <w:spacing w:val="8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Каспичан</w:t>
      </w:r>
      <w:r w:rsidRPr="00F17F63">
        <w:rPr>
          <w:rFonts w:ascii="Book Antiqua" w:hAnsi="Book Antiqua" w:cs="Times New Roman"/>
          <w:spacing w:val="1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“</w:t>
      </w:r>
      <w:r w:rsidR="00680638" w:rsidRPr="00F17F63">
        <w:rPr>
          <w:rFonts w:ascii="Book Antiqua" w:hAnsi="Book Antiqua" w:cs="Times New Roman"/>
          <w:sz w:val="24"/>
          <w:szCs w:val="24"/>
        </w:rPr>
        <w:t xml:space="preserve"> - </w:t>
      </w:r>
      <w:r w:rsidR="006157C4">
        <w:rPr>
          <w:rFonts w:ascii="Book Antiqua" w:hAnsi="Book Antiqua" w:cs="Times New Roman"/>
          <w:b/>
          <w:w w:val="105"/>
          <w:sz w:val="24"/>
          <w:szCs w:val="24"/>
        </w:rPr>
        <w:t>1 125 378,43</w:t>
      </w:r>
      <w:r w:rsidR="006157C4" w:rsidRPr="00F17F63">
        <w:rPr>
          <w:rFonts w:ascii="Book Antiqua" w:hAnsi="Book Antiqua" w:cs="Times New Roman"/>
          <w:b/>
          <w:spacing w:val="42"/>
          <w:w w:val="105"/>
          <w:sz w:val="24"/>
          <w:szCs w:val="24"/>
        </w:rPr>
        <w:t xml:space="preserve"> </w:t>
      </w:r>
      <w:r w:rsidR="009B5669" w:rsidRPr="00F17F63">
        <w:rPr>
          <w:rFonts w:ascii="Book Antiqua" w:hAnsi="Book Antiqua" w:cs="Times New Roman"/>
          <w:b/>
          <w:sz w:val="24"/>
          <w:szCs w:val="24"/>
        </w:rPr>
        <w:t>лева</w:t>
      </w:r>
      <w:r w:rsidRPr="00F17F63">
        <w:rPr>
          <w:rFonts w:ascii="Book Antiqua" w:hAnsi="Book Antiqua" w:cs="Times New Roman"/>
          <w:b/>
          <w:sz w:val="24"/>
          <w:szCs w:val="24"/>
        </w:rPr>
        <w:t>;</w:t>
      </w:r>
    </w:p>
    <w:p w14:paraId="69F597F8" w14:textId="49A442BD" w:rsidR="003C4A58" w:rsidRPr="00F17F63" w:rsidRDefault="00000000" w:rsidP="00C422C4">
      <w:pPr>
        <w:pStyle w:val="a4"/>
        <w:tabs>
          <w:tab w:val="left" w:pos="650"/>
        </w:tabs>
        <w:spacing w:line="276" w:lineRule="auto"/>
        <w:ind w:left="649" w:right="217"/>
        <w:rPr>
          <w:rFonts w:ascii="Book Antiqua" w:hAnsi="Book Antiqua" w:cs="Times New Roman"/>
          <w:w w:val="105"/>
          <w:sz w:val="24"/>
          <w:szCs w:val="24"/>
        </w:rPr>
      </w:pP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Втори</w:t>
      </w:r>
      <w:r w:rsidRPr="00F17F63">
        <w:rPr>
          <w:rFonts w:ascii="Book Antiqua" w:hAnsi="Book Antiqua" w:cs="Times New Roman"/>
          <w:b/>
          <w:spacing w:val="-12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105"/>
          <w:sz w:val="24"/>
          <w:szCs w:val="24"/>
        </w:rPr>
        <w:t>прием:</w:t>
      </w:r>
      <w:r w:rsidRPr="00F17F63">
        <w:rPr>
          <w:rFonts w:ascii="Book Antiqua" w:hAnsi="Book Antiqua" w:cs="Times New Roman"/>
          <w:b/>
          <w:spacing w:val="-1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Осигурен</w:t>
      </w:r>
      <w:r w:rsidRPr="00F17F63">
        <w:rPr>
          <w:rFonts w:ascii="Book Antiqua" w:hAnsi="Book Antiqua" w:cs="Times New Roman"/>
          <w:spacing w:val="-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размер</w:t>
      </w:r>
      <w:r w:rsidRPr="00F17F63">
        <w:rPr>
          <w:rFonts w:ascii="Book Antiqua" w:hAnsi="Book Antiqua" w:cs="Times New Roman"/>
          <w:spacing w:val="-5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-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безвъзмездната</w:t>
      </w:r>
      <w:r w:rsidRPr="00F17F63">
        <w:rPr>
          <w:rFonts w:ascii="Book Antiqua" w:hAnsi="Book Antiqua" w:cs="Times New Roman"/>
          <w:spacing w:val="-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финансова</w:t>
      </w:r>
      <w:r w:rsidRPr="00F17F63">
        <w:rPr>
          <w:rFonts w:ascii="Book Antiqua" w:hAnsi="Book Antiqua" w:cs="Times New Roman"/>
          <w:spacing w:val="-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помощ</w:t>
      </w:r>
      <w:r w:rsidRPr="00F17F63">
        <w:rPr>
          <w:rFonts w:ascii="Book Antiqua" w:hAnsi="Book Antiqua" w:cs="Times New Roman"/>
          <w:spacing w:val="-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от</w:t>
      </w:r>
      <w:r w:rsidRPr="00F17F63">
        <w:rPr>
          <w:rFonts w:ascii="Book Antiqua" w:hAnsi="Book Antiqua" w:cs="Times New Roman"/>
          <w:spacing w:val="-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СВОМР</w:t>
      </w:r>
      <w:r w:rsidRPr="00F17F63">
        <w:rPr>
          <w:rFonts w:ascii="Book Antiqua" w:hAnsi="Book Antiqua" w:cs="Times New Roman"/>
          <w:spacing w:val="-5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-54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МИГ „Нови пазар – Каспичан“ по настоящата обява</w:t>
      </w:r>
      <w:r w:rsidR="00680638" w:rsidRPr="00F17F63">
        <w:rPr>
          <w:rFonts w:ascii="Book Antiqua" w:hAnsi="Book Antiqua" w:cs="Times New Roman"/>
          <w:w w:val="105"/>
          <w:sz w:val="24"/>
          <w:szCs w:val="24"/>
        </w:rPr>
        <w:t xml:space="preserve"> е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остатъчния финансов ресурс</w:t>
      </w:r>
      <w:r w:rsidRPr="00F17F63">
        <w:rPr>
          <w:rFonts w:ascii="Book Antiqua" w:hAnsi="Book Antiqua" w:cs="Times New Roman"/>
          <w:spacing w:val="1"/>
          <w:w w:val="10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105"/>
          <w:sz w:val="24"/>
          <w:szCs w:val="24"/>
        </w:rPr>
        <w:t>след проведения първи прием</w:t>
      </w:r>
      <w:r w:rsidR="00F17F63">
        <w:rPr>
          <w:rFonts w:ascii="Book Antiqua" w:hAnsi="Book Antiqua" w:cs="Times New Roman"/>
          <w:w w:val="105"/>
          <w:sz w:val="24"/>
          <w:szCs w:val="24"/>
        </w:rPr>
        <w:t>.</w:t>
      </w:r>
      <w:r w:rsidRPr="00F17F63">
        <w:rPr>
          <w:rFonts w:ascii="Book Antiqua" w:hAnsi="Book Antiqua" w:cs="Times New Roman"/>
          <w:w w:val="105"/>
          <w:sz w:val="24"/>
          <w:szCs w:val="24"/>
        </w:rPr>
        <w:t xml:space="preserve"> </w:t>
      </w:r>
    </w:p>
    <w:p w14:paraId="13627350" w14:textId="77777777" w:rsidR="003C4A58" w:rsidRPr="00F17F63" w:rsidRDefault="00000000" w:rsidP="004270BD">
      <w:pPr>
        <w:pStyle w:val="2"/>
        <w:numPr>
          <w:ilvl w:val="1"/>
          <w:numId w:val="5"/>
        </w:numPr>
        <w:tabs>
          <w:tab w:val="left" w:pos="818"/>
        </w:tabs>
        <w:spacing w:line="360" w:lineRule="auto"/>
        <w:ind w:right="215" w:firstLine="0"/>
        <w:jc w:val="both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  <w:color w:val="001F5F"/>
        </w:rPr>
        <w:lastRenderedPageBreak/>
        <w:t>МИНИМАЛЕН И МАКСИМАЛЕН РАЗМЕР НА ДОПУСТИМИТЕ РАЗХОДИ И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МИНИМАЛЕН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И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МАКСИМАЛЕН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РАЗМЕР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НА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ФИНАНСОВАТА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ПОМОЩ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ЗА</w:t>
      </w:r>
      <w:r w:rsidRPr="00F17F63">
        <w:rPr>
          <w:rFonts w:ascii="Book Antiqua" w:hAnsi="Book Antiqua" w:cs="Times New Roman"/>
          <w:color w:val="001F5F"/>
          <w:spacing w:val="1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ПРОЕКТ:</w:t>
      </w:r>
    </w:p>
    <w:p w14:paraId="42EE77B0" w14:textId="77777777" w:rsidR="003C4A58" w:rsidRPr="00F17F63" w:rsidRDefault="00000000" w:rsidP="00F17F63">
      <w:pPr>
        <w:tabs>
          <w:tab w:val="left" w:pos="1256"/>
          <w:tab w:val="left" w:pos="1257"/>
        </w:tabs>
        <w:spacing w:before="17" w:line="360" w:lineRule="auto"/>
        <w:rPr>
          <w:rFonts w:ascii="Book Antiqua" w:hAnsi="Book Antiqua" w:cs="Times New Roman"/>
          <w:b/>
          <w:bCs/>
          <w:sz w:val="24"/>
          <w:szCs w:val="24"/>
        </w:rPr>
      </w:pPr>
      <w:r w:rsidRPr="00F17F63">
        <w:rPr>
          <w:rFonts w:ascii="Book Antiqua" w:hAnsi="Book Antiqua" w:cs="Times New Roman"/>
          <w:b/>
          <w:w w:val="95"/>
          <w:sz w:val="24"/>
          <w:szCs w:val="24"/>
        </w:rPr>
        <w:t>Минималният</w:t>
      </w:r>
      <w:r w:rsidRPr="00F17F63">
        <w:rPr>
          <w:rFonts w:ascii="Book Antiqua" w:hAnsi="Book Antiqua" w:cs="Times New Roman"/>
          <w:b/>
          <w:spacing w:val="2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размер</w:t>
      </w:r>
      <w:r w:rsidRPr="00F17F63">
        <w:rPr>
          <w:rFonts w:ascii="Book Antiqua" w:hAnsi="Book Antiqua" w:cs="Times New Roman"/>
          <w:b/>
          <w:spacing w:val="23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24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общите</w:t>
      </w:r>
      <w:r w:rsidRPr="00F17F63">
        <w:rPr>
          <w:rFonts w:ascii="Book Antiqua" w:hAnsi="Book Antiqua" w:cs="Times New Roman"/>
          <w:b/>
          <w:spacing w:val="23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допустими</w:t>
      </w:r>
      <w:r w:rsidRPr="00F17F63">
        <w:rPr>
          <w:rFonts w:ascii="Book Antiqua" w:hAnsi="Book Antiqua" w:cs="Times New Roman"/>
          <w:b/>
          <w:spacing w:val="2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разходи</w:t>
      </w:r>
      <w:r w:rsidRPr="00F17F63">
        <w:rPr>
          <w:rFonts w:ascii="Book Antiqua" w:hAnsi="Book Antiqua" w:cs="Times New Roman"/>
          <w:b/>
          <w:spacing w:val="28"/>
          <w:w w:val="95"/>
          <w:sz w:val="24"/>
          <w:szCs w:val="24"/>
        </w:rPr>
        <w:t xml:space="preserve"> </w:t>
      </w:r>
      <w:r w:rsidR="00D85EF3" w:rsidRPr="00F17F63">
        <w:rPr>
          <w:rFonts w:ascii="Book Antiqua" w:hAnsi="Book Antiqua" w:cs="Times New Roman"/>
          <w:w w:val="95"/>
          <w:sz w:val="24"/>
          <w:szCs w:val="24"/>
        </w:rPr>
        <w:t xml:space="preserve">за един проект е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19</w:t>
      </w:r>
      <w:r w:rsidRPr="00F17F63">
        <w:rPr>
          <w:rFonts w:ascii="Book Antiqua" w:hAnsi="Book Antiqua" w:cs="Times New Roman"/>
          <w:b/>
          <w:bCs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558,00</w:t>
      </w:r>
      <w:r w:rsidRPr="00F17F63">
        <w:rPr>
          <w:rFonts w:ascii="Book Antiqua" w:hAnsi="Book Antiqua" w:cs="Times New Roman"/>
          <w:b/>
          <w:bCs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лева</w:t>
      </w:r>
    </w:p>
    <w:p w14:paraId="7F1B34E6" w14:textId="0CEEF575" w:rsidR="00686A35" w:rsidRPr="00F17F63" w:rsidRDefault="00000000" w:rsidP="00F17F63">
      <w:pPr>
        <w:tabs>
          <w:tab w:val="left" w:pos="1256"/>
          <w:tab w:val="left" w:pos="1257"/>
        </w:tabs>
        <w:spacing w:before="5" w:line="360" w:lineRule="auto"/>
        <w:rPr>
          <w:rFonts w:ascii="Book Antiqua" w:hAnsi="Book Antiqua"/>
          <w:sz w:val="24"/>
          <w:szCs w:val="24"/>
        </w:rPr>
      </w:pPr>
      <w:r w:rsidRPr="00F17F63">
        <w:rPr>
          <w:rFonts w:ascii="Book Antiqua" w:hAnsi="Book Antiqua" w:cs="Times New Roman"/>
          <w:b/>
          <w:w w:val="95"/>
          <w:sz w:val="24"/>
          <w:szCs w:val="24"/>
        </w:rPr>
        <w:t>Максималният</w:t>
      </w:r>
      <w:r w:rsidRPr="00F17F63">
        <w:rPr>
          <w:rFonts w:ascii="Book Antiqua" w:hAnsi="Book Antiqua" w:cs="Times New Roman"/>
          <w:b/>
          <w:spacing w:val="2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размер</w:t>
      </w:r>
      <w:r w:rsidRPr="00F17F63">
        <w:rPr>
          <w:rFonts w:ascii="Book Antiqua" w:hAnsi="Book Antiqua" w:cs="Times New Roman"/>
          <w:b/>
          <w:spacing w:val="24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22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общите</w:t>
      </w:r>
      <w:r w:rsidRPr="00F17F63">
        <w:rPr>
          <w:rFonts w:ascii="Book Antiqua" w:hAnsi="Book Antiqua" w:cs="Times New Roman"/>
          <w:b/>
          <w:spacing w:val="23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допустими</w:t>
      </w:r>
      <w:r w:rsidRPr="00F17F63">
        <w:rPr>
          <w:rFonts w:ascii="Book Antiqua" w:hAnsi="Book Antiqua" w:cs="Times New Roman"/>
          <w:b/>
          <w:spacing w:val="21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w w:val="95"/>
          <w:sz w:val="24"/>
          <w:szCs w:val="24"/>
        </w:rPr>
        <w:t>разходи</w:t>
      </w:r>
      <w:r w:rsidRPr="00F17F63">
        <w:rPr>
          <w:rFonts w:ascii="Book Antiqua" w:hAnsi="Book Antiqua" w:cs="Times New Roman"/>
          <w:b/>
          <w:spacing w:val="25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95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29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95"/>
          <w:sz w:val="24"/>
          <w:szCs w:val="24"/>
        </w:rPr>
        <w:t>един</w:t>
      </w:r>
      <w:r w:rsidRPr="00F17F63">
        <w:rPr>
          <w:rFonts w:ascii="Book Antiqua" w:hAnsi="Book Antiqua" w:cs="Times New Roman"/>
          <w:spacing w:val="26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95"/>
          <w:sz w:val="24"/>
          <w:szCs w:val="24"/>
        </w:rPr>
        <w:t>проект</w:t>
      </w:r>
      <w:r w:rsidRPr="00F17F63">
        <w:rPr>
          <w:rFonts w:ascii="Book Antiqua" w:hAnsi="Book Antiqua" w:cs="Times New Roman"/>
          <w:spacing w:val="29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w w:val="95"/>
          <w:sz w:val="24"/>
          <w:szCs w:val="24"/>
        </w:rPr>
        <w:t>е</w:t>
      </w:r>
      <w:r w:rsidR="00D85EF3" w:rsidRPr="00F17F63">
        <w:rPr>
          <w:rFonts w:ascii="Book Antiqua" w:hAnsi="Book Antiqua" w:cs="Times New Roman"/>
          <w:w w:val="9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391</w:t>
      </w:r>
      <w:r w:rsidRPr="00F17F63">
        <w:rPr>
          <w:rFonts w:ascii="Book Antiqua" w:hAnsi="Book Antiqua" w:cs="Times New Roman"/>
          <w:b/>
          <w:bCs/>
          <w:spacing w:val="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166,00</w:t>
      </w:r>
      <w:r w:rsidRPr="00F17F63">
        <w:rPr>
          <w:rFonts w:ascii="Book Antiqua" w:hAnsi="Book Antiqua" w:cs="Times New Roman"/>
          <w:b/>
          <w:bCs/>
          <w:spacing w:val="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bCs/>
          <w:sz w:val="24"/>
          <w:szCs w:val="24"/>
        </w:rPr>
        <w:t>лева</w:t>
      </w:r>
    </w:p>
    <w:p w14:paraId="51C95576" w14:textId="77777777" w:rsidR="003C4A58" w:rsidRPr="00F17F63" w:rsidRDefault="00000000" w:rsidP="00F17F63">
      <w:pPr>
        <w:tabs>
          <w:tab w:val="left" w:pos="1257"/>
        </w:tabs>
        <w:spacing w:before="100" w:line="280" w:lineRule="auto"/>
        <w:ind w:right="105"/>
        <w:rPr>
          <w:rFonts w:ascii="Book Antiqua" w:hAnsi="Book Antiqua" w:cs="Times New Roman"/>
          <w:b/>
          <w:sz w:val="24"/>
          <w:szCs w:val="24"/>
        </w:rPr>
      </w:pPr>
      <w:r w:rsidRPr="00F17F63">
        <w:rPr>
          <w:rFonts w:ascii="Book Antiqua" w:hAnsi="Book Antiqua" w:cs="Times New Roman"/>
          <w:sz w:val="24"/>
          <w:szCs w:val="24"/>
        </w:rPr>
        <w:t>Минималния</w:t>
      </w:r>
      <w:r w:rsidRPr="00F17F63">
        <w:rPr>
          <w:rFonts w:ascii="Book Antiqua" w:hAnsi="Book Antiqua" w:cs="Times New Roman"/>
          <w:spacing w:val="3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размер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безвъзмездната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финансова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помощ</w:t>
      </w:r>
      <w:r w:rsidRPr="00F17F63">
        <w:rPr>
          <w:rFonts w:ascii="Book Antiqua" w:hAnsi="Book Antiqua" w:cs="Times New Roman"/>
          <w:spacing w:val="3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проект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3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развитие</w:t>
      </w:r>
      <w:r w:rsidRPr="00F17F63">
        <w:rPr>
          <w:rFonts w:ascii="Book Antiqua" w:hAnsi="Book Antiqua" w:cs="Times New Roman"/>
          <w:spacing w:val="-5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туризъм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(изграждане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обновяване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туристически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обекти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развитие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туристически</w:t>
      </w:r>
      <w:r w:rsidRPr="00F17F63">
        <w:rPr>
          <w:rFonts w:ascii="Book Antiqua" w:hAnsi="Book Antiqua" w:cs="Times New Roman"/>
          <w:spacing w:val="5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услуги),</w:t>
      </w:r>
      <w:r w:rsidRPr="00F17F63">
        <w:rPr>
          <w:rFonts w:ascii="Book Antiqua" w:hAnsi="Book Antiqua" w:cs="Times New Roman"/>
          <w:spacing w:val="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е</w:t>
      </w:r>
      <w:r w:rsidRPr="00F17F63">
        <w:rPr>
          <w:rFonts w:ascii="Book Antiqua" w:hAnsi="Book Antiqua" w:cs="Times New Roman"/>
          <w:spacing w:val="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977,90</w:t>
      </w:r>
      <w:r w:rsidRPr="00F17F63">
        <w:rPr>
          <w:rFonts w:ascii="Book Antiqua" w:hAnsi="Book Antiqua" w:cs="Times New Roman"/>
          <w:b/>
          <w:spacing w:val="-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лева</w:t>
      </w:r>
      <w:r w:rsidRPr="00F17F63">
        <w:rPr>
          <w:rFonts w:ascii="Book Antiqua" w:hAnsi="Book Antiqua" w:cs="Times New Roman"/>
          <w:b/>
          <w:spacing w:val="-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при</w:t>
      </w:r>
      <w:r w:rsidRPr="00F17F63">
        <w:rPr>
          <w:rFonts w:ascii="Book Antiqua" w:hAnsi="Book Antiqua" w:cs="Times New Roman"/>
          <w:b/>
          <w:spacing w:val="-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интензитет</w:t>
      </w:r>
      <w:r w:rsidRPr="00F17F63">
        <w:rPr>
          <w:rFonts w:ascii="Book Antiqua" w:hAnsi="Book Antiqua" w:cs="Times New Roman"/>
          <w:b/>
          <w:spacing w:val="-4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-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помощта</w:t>
      </w:r>
      <w:r w:rsidRPr="00F17F63">
        <w:rPr>
          <w:rFonts w:ascii="Book Antiqua" w:hAnsi="Book Antiqua" w:cs="Times New Roman"/>
          <w:b/>
          <w:spacing w:val="-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5%;</w:t>
      </w:r>
    </w:p>
    <w:p w14:paraId="4651F340" w14:textId="77777777" w:rsidR="003C4A58" w:rsidRPr="00F17F63" w:rsidRDefault="00000000" w:rsidP="00F17F63">
      <w:pPr>
        <w:tabs>
          <w:tab w:val="left" w:pos="1257"/>
        </w:tabs>
        <w:spacing w:before="107" w:line="271" w:lineRule="auto"/>
        <w:ind w:right="102"/>
        <w:rPr>
          <w:rFonts w:ascii="Book Antiqua" w:hAnsi="Book Antiqua" w:cs="Times New Roman"/>
          <w:b/>
          <w:sz w:val="24"/>
          <w:szCs w:val="24"/>
        </w:rPr>
      </w:pPr>
      <w:r w:rsidRPr="00F17F63">
        <w:rPr>
          <w:rFonts w:ascii="Book Antiqua" w:hAnsi="Book Antiqua" w:cs="Times New Roman"/>
          <w:sz w:val="24"/>
          <w:szCs w:val="24"/>
        </w:rPr>
        <w:t>Минималния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размер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безвъзмездната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финансова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помощ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проект,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който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включва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дейности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развитие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туризъм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(изграждане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обновяване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 xml:space="preserve">туристически обекти и развитие на туристически услуги) е в размер на </w:t>
      </w:r>
      <w:r w:rsidRPr="00F17F63">
        <w:rPr>
          <w:rFonts w:ascii="Book Antiqua" w:hAnsi="Book Antiqua" w:cs="Times New Roman"/>
          <w:b/>
          <w:sz w:val="24"/>
          <w:szCs w:val="24"/>
        </w:rPr>
        <w:t>14 668,50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лева</w:t>
      </w:r>
      <w:r w:rsidRPr="00F17F63">
        <w:rPr>
          <w:rFonts w:ascii="Book Antiqua" w:hAnsi="Book Antiqua" w:cs="Times New Roman"/>
          <w:b/>
          <w:spacing w:val="-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при</w:t>
      </w:r>
      <w:r w:rsidRPr="00F17F63">
        <w:rPr>
          <w:rFonts w:ascii="Book Antiqua" w:hAnsi="Book Antiqua" w:cs="Times New Roman"/>
          <w:b/>
          <w:spacing w:val="-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интензитет</w:t>
      </w:r>
      <w:r w:rsidRPr="00F17F63">
        <w:rPr>
          <w:rFonts w:ascii="Book Antiqua" w:hAnsi="Book Antiqua" w:cs="Times New Roman"/>
          <w:b/>
          <w:spacing w:val="-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-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помощта 75</w:t>
      </w:r>
      <w:r w:rsidRPr="00F17F63">
        <w:rPr>
          <w:rFonts w:ascii="Book Antiqua" w:hAnsi="Book Antiqua" w:cs="Times New Roman"/>
          <w:b/>
          <w:spacing w:val="-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%;</w:t>
      </w:r>
    </w:p>
    <w:p w14:paraId="4968EB4A" w14:textId="77777777" w:rsidR="003C4A58" w:rsidRPr="00F17F63" w:rsidRDefault="00000000" w:rsidP="00F17F63">
      <w:pPr>
        <w:tabs>
          <w:tab w:val="left" w:pos="1257"/>
        </w:tabs>
        <w:spacing w:before="100" w:line="252" w:lineRule="auto"/>
        <w:ind w:right="103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b/>
          <w:sz w:val="24"/>
          <w:szCs w:val="24"/>
        </w:rPr>
        <w:t xml:space="preserve">Максимален размер на безвъзмездната финансова помощ </w:t>
      </w:r>
      <w:r w:rsidRPr="00F17F63">
        <w:rPr>
          <w:rFonts w:ascii="Book Antiqua" w:hAnsi="Book Antiqua" w:cs="Times New Roman"/>
          <w:sz w:val="24"/>
          <w:szCs w:val="24"/>
        </w:rPr>
        <w:t>за проект, който не</w:t>
      </w:r>
      <w:r w:rsidRPr="00F17F63">
        <w:rPr>
          <w:rFonts w:ascii="Book Antiqua" w:hAnsi="Book Antiqua" w:cs="Times New Roman"/>
          <w:spacing w:val="-5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включва</w:t>
      </w:r>
      <w:r w:rsidRPr="00F17F63">
        <w:rPr>
          <w:rFonts w:ascii="Book Antiqua" w:hAnsi="Book Antiqua" w:cs="Times New Roman"/>
          <w:spacing w:val="8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дейности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развитие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туризъм</w:t>
      </w:r>
      <w:r w:rsidRPr="00F17F63">
        <w:rPr>
          <w:rFonts w:ascii="Book Antiqua" w:hAnsi="Book Antiqua" w:cs="Times New Roman"/>
          <w:spacing w:val="2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е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в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размер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9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120</w:t>
      </w:r>
      <w:r w:rsidRPr="00F17F63">
        <w:rPr>
          <w:rFonts w:ascii="Book Antiqua" w:hAnsi="Book Antiqua" w:cs="Times New Roman"/>
          <w:b/>
          <w:spacing w:val="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000,00</w:t>
      </w:r>
      <w:r w:rsidRPr="00F17F63">
        <w:rPr>
          <w:rFonts w:ascii="Book Antiqua" w:hAnsi="Book Antiqua" w:cs="Times New Roman"/>
          <w:b/>
          <w:spacing w:val="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лева</w:t>
      </w:r>
      <w:r w:rsidRPr="00F17F63">
        <w:rPr>
          <w:rFonts w:ascii="Book Antiqua" w:hAnsi="Book Antiqua" w:cs="Times New Roman"/>
          <w:sz w:val="24"/>
          <w:szCs w:val="24"/>
        </w:rPr>
        <w:t>.</w:t>
      </w:r>
    </w:p>
    <w:p w14:paraId="6C6BD41F" w14:textId="77777777" w:rsidR="003C4A58" w:rsidRPr="00F17F63" w:rsidRDefault="00000000" w:rsidP="00F17F63">
      <w:pPr>
        <w:pStyle w:val="a3"/>
        <w:spacing w:before="124" w:line="288" w:lineRule="auto"/>
        <w:ind w:right="102"/>
        <w:jc w:val="both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  <w:w w:val="105"/>
        </w:rPr>
        <w:t xml:space="preserve">Финансовата помощ не може да надвишава </w:t>
      </w:r>
      <w:r w:rsidRPr="00F17F63">
        <w:rPr>
          <w:rFonts w:ascii="Book Antiqua" w:hAnsi="Book Antiqua" w:cs="Times New Roman"/>
          <w:b/>
          <w:w w:val="105"/>
        </w:rPr>
        <w:t xml:space="preserve">75 % </w:t>
      </w:r>
      <w:r w:rsidRPr="00F17F63">
        <w:rPr>
          <w:rFonts w:ascii="Book Antiqua" w:hAnsi="Book Antiqua" w:cs="Times New Roman"/>
          <w:w w:val="105"/>
        </w:rPr>
        <w:t>от общите допустими разходи и при</w:t>
      </w:r>
      <w:r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спазване</w:t>
      </w:r>
      <w:r w:rsidRPr="00F17F63">
        <w:rPr>
          <w:rFonts w:ascii="Book Antiqua" w:hAnsi="Book Antiqua" w:cs="Times New Roman"/>
          <w:spacing w:val="-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-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правилата</w:t>
      </w:r>
      <w:r w:rsidRPr="00F17F63">
        <w:rPr>
          <w:rFonts w:ascii="Book Antiqua" w:hAnsi="Book Antiqua" w:cs="Times New Roman"/>
          <w:spacing w:val="-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за</w:t>
      </w:r>
      <w:r w:rsidRPr="00F17F63">
        <w:rPr>
          <w:rFonts w:ascii="Book Antiqua" w:hAnsi="Book Antiqua" w:cs="Times New Roman"/>
          <w:spacing w:val="-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„минимална</w:t>
      </w:r>
      <w:r w:rsidRPr="00F17F63">
        <w:rPr>
          <w:rFonts w:ascii="Book Antiqua" w:hAnsi="Book Antiqua" w:cs="Times New Roman"/>
          <w:spacing w:val="-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помощ“</w:t>
      </w:r>
      <w:r w:rsidRPr="00F17F63">
        <w:rPr>
          <w:rFonts w:ascii="Book Antiqua" w:hAnsi="Book Antiqua" w:cs="Times New Roman"/>
          <w:spacing w:val="-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при</w:t>
      </w:r>
      <w:r w:rsidRPr="00F17F63">
        <w:rPr>
          <w:rFonts w:ascii="Book Antiqua" w:hAnsi="Book Antiqua" w:cs="Times New Roman"/>
          <w:spacing w:val="-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спазване</w:t>
      </w:r>
      <w:r w:rsidRPr="00F17F63">
        <w:rPr>
          <w:rFonts w:ascii="Book Antiqua" w:hAnsi="Book Antiqua" w:cs="Times New Roman"/>
          <w:spacing w:val="-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-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условията</w:t>
      </w:r>
      <w:r w:rsidRPr="00F17F63">
        <w:rPr>
          <w:rFonts w:ascii="Book Antiqua" w:hAnsi="Book Antiqua" w:cs="Times New Roman"/>
          <w:spacing w:val="-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-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Регламент</w:t>
      </w:r>
      <w:r w:rsidRPr="00F17F63">
        <w:rPr>
          <w:rFonts w:ascii="Book Antiqua" w:hAnsi="Book Antiqua" w:cs="Times New Roman"/>
          <w:spacing w:val="-53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 xml:space="preserve">(ЕС) </w:t>
      </w:r>
      <w:r w:rsidRPr="00F17F63">
        <w:rPr>
          <w:rFonts w:ascii="Book Antiqua" w:hAnsi="Book Antiqua" w:cs="Times New Roman"/>
          <w:w w:val="105"/>
        </w:rPr>
        <w:t>№ 1407/2013 на Комисията от 18 декември 2013 година относно прилагането на</w:t>
      </w:r>
      <w:r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членове</w:t>
      </w:r>
      <w:r w:rsidRPr="00F17F63">
        <w:rPr>
          <w:rFonts w:ascii="Book Antiqua" w:hAnsi="Book Antiqua" w:cs="Times New Roman"/>
          <w:spacing w:val="-11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107</w:t>
      </w:r>
      <w:r w:rsidRPr="00F17F63">
        <w:rPr>
          <w:rFonts w:ascii="Book Antiqua" w:hAnsi="Book Antiqua" w:cs="Times New Roman"/>
          <w:spacing w:val="-12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и</w:t>
      </w:r>
      <w:r w:rsidRPr="00F17F63">
        <w:rPr>
          <w:rFonts w:ascii="Book Antiqua" w:hAnsi="Book Antiqua" w:cs="Times New Roman"/>
          <w:spacing w:val="-11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108</w:t>
      </w:r>
      <w:r w:rsidRPr="00F17F63">
        <w:rPr>
          <w:rFonts w:ascii="Book Antiqua" w:hAnsi="Book Antiqua" w:cs="Times New Roman"/>
          <w:spacing w:val="-11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от</w:t>
      </w:r>
      <w:r w:rsidRPr="00F17F63">
        <w:rPr>
          <w:rFonts w:ascii="Book Antiqua" w:hAnsi="Book Antiqua" w:cs="Times New Roman"/>
          <w:spacing w:val="-13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Договора</w:t>
      </w:r>
      <w:r w:rsidRPr="00F17F63">
        <w:rPr>
          <w:rFonts w:ascii="Book Antiqua" w:hAnsi="Book Antiqua" w:cs="Times New Roman"/>
          <w:spacing w:val="-12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за</w:t>
      </w:r>
      <w:r w:rsidRPr="00F17F63">
        <w:rPr>
          <w:rFonts w:ascii="Book Antiqua" w:hAnsi="Book Antiqua" w:cs="Times New Roman"/>
          <w:spacing w:val="-11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функционирането</w:t>
      </w:r>
      <w:r w:rsidRPr="00F17F63">
        <w:rPr>
          <w:rFonts w:ascii="Book Antiqua" w:hAnsi="Book Antiqua" w:cs="Times New Roman"/>
          <w:spacing w:val="-11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на</w:t>
      </w:r>
      <w:r w:rsidRPr="00F17F63">
        <w:rPr>
          <w:rFonts w:ascii="Book Antiqua" w:hAnsi="Book Antiqua" w:cs="Times New Roman"/>
          <w:spacing w:val="-11"/>
          <w:w w:val="105"/>
        </w:rPr>
        <w:t xml:space="preserve"> </w:t>
      </w:r>
      <w:r w:rsidRPr="00F17F63">
        <w:rPr>
          <w:rFonts w:ascii="Book Antiqua" w:hAnsi="Book Antiqua" w:cs="Times New Roman"/>
          <w:spacing w:val="-1"/>
          <w:w w:val="105"/>
        </w:rPr>
        <w:t>Европейския</w:t>
      </w:r>
      <w:r w:rsidRPr="00F17F63">
        <w:rPr>
          <w:rFonts w:ascii="Book Antiqua" w:hAnsi="Book Antiqua" w:cs="Times New Roman"/>
          <w:spacing w:val="-12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съюз</w:t>
      </w:r>
      <w:r w:rsidRPr="00F17F63">
        <w:rPr>
          <w:rFonts w:ascii="Book Antiqua" w:hAnsi="Book Antiqua" w:cs="Times New Roman"/>
          <w:spacing w:val="-1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към</w:t>
      </w:r>
      <w:r w:rsidRPr="00F17F63">
        <w:rPr>
          <w:rFonts w:ascii="Book Antiqua" w:hAnsi="Book Antiqua" w:cs="Times New Roman"/>
          <w:spacing w:val="-12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помощта</w:t>
      </w:r>
      <w:r w:rsidRPr="00F17F63">
        <w:rPr>
          <w:rFonts w:ascii="Book Antiqua" w:hAnsi="Book Antiqua" w:cs="Times New Roman"/>
          <w:spacing w:val="-54"/>
          <w:w w:val="105"/>
        </w:rPr>
        <w:t xml:space="preserve"> </w:t>
      </w:r>
      <w:r w:rsidR="00FC3DE0" w:rsidRPr="00F17F63">
        <w:rPr>
          <w:rFonts w:ascii="Book Antiqua" w:hAnsi="Book Antiqua" w:cs="Times New Roman"/>
          <w:spacing w:val="-54"/>
          <w:w w:val="105"/>
        </w:rPr>
        <w:t xml:space="preserve">         </w:t>
      </w:r>
      <w:r w:rsidRPr="00F17F63">
        <w:rPr>
          <w:rFonts w:ascii="Book Antiqua" w:hAnsi="Book Antiqua" w:cs="Times New Roman"/>
          <w:w w:val="105"/>
        </w:rPr>
        <w:t>de</w:t>
      </w:r>
      <w:r w:rsidRPr="00F17F63">
        <w:rPr>
          <w:rFonts w:ascii="Book Antiqua" w:hAnsi="Book Antiqua" w:cs="Times New Roman"/>
          <w:spacing w:val="4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minimis.</w:t>
      </w:r>
    </w:p>
    <w:p w14:paraId="75020035" w14:textId="6B4EA2A9" w:rsidR="003C4A58" w:rsidRPr="00F17F63" w:rsidRDefault="00000000" w:rsidP="00F17F63">
      <w:pPr>
        <w:pStyle w:val="2"/>
        <w:spacing w:before="135" w:line="247" w:lineRule="auto"/>
        <w:ind w:left="0" w:right="102"/>
        <w:jc w:val="both"/>
        <w:rPr>
          <w:rFonts w:ascii="Book Antiqua" w:hAnsi="Book Antiqua" w:cs="Times New Roman"/>
          <w:b w:val="0"/>
          <w:bCs w:val="0"/>
          <w:i/>
          <w:iCs/>
        </w:rPr>
      </w:pPr>
      <w:r w:rsidRPr="00F17F63">
        <w:rPr>
          <w:rFonts w:ascii="Book Antiqua" w:hAnsi="Book Antiqua" w:cs="Times New Roman"/>
          <w:spacing w:val="-1"/>
          <w:u w:val="single"/>
        </w:rPr>
        <w:t>Важно</w:t>
      </w:r>
      <w:r w:rsidRPr="00F17F63">
        <w:rPr>
          <w:rFonts w:ascii="Book Antiqua" w:hAnsi="Book Antiqua" w:cs="Times New Roman"/>
          <w:spacing w:val="-1"/>
        </w:rPr>
        <w:t>!</w:t>
      </w:r>
      <w:r w:rsidRPr="00F17F63">
        <w:rPr>
          <w:rFonts w:ascii="Book Antiqua" w:hAnsi="Book Antiqua" w:cs="Times New Roman"/>
          <w:spacing w:val="-4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spacing w:val="-1"/>
        </w:rPr>
        <w:t>Интензитетът</w:t>
      </w:r>
      <w:r w:rsidRPr="00F17F63">
        <w:rPr>
          <w:rFonts w:ascii="Book Antiqua" w:hAnsi="Book Antiqua" w:cs="Times New Roman"/>
          <w:b w:val="0"/>
          <w:bCs w:val="0"/>
          <w:spacing w:val="-4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spacing w:val="-1"/>
        </w:rPr>
        <w:t>на</w:t>
      </w:r>
      <w:r w:rsidRPr="00F17F63">
        <w:rPr>
          <w:rFonts w:ascii="Book Antiqua" w:hAnsi="Book Antiqua" w:cs="Times New Roman"/>
          <w:b w:val="0"/>
          <w:bCs w:val="0"/>
          <w:spacing w:val="-3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spacing w:val="-1"/>
        </w:rPr>
        <w:t xml:space="preserve">подпомагане </w:t>
      </w:r>
      <w:r w:rsidRPr="00F17F63">
        <w:rPr>
          <w:rFonts w:ascii="Book Antiqua" w:hAnsi="Book Antiqua" w:cs="Times New Roman"/>
          <w:b w:val="0"/>
          <w:bCs w:val="0"/>
        </w:rPr>
        <w:t>на</w:t>
      </w:r>
      <w:r w:rsidRPr="00F17F63">
        <w:rPr>
          <w:rFonts w:ascii="Book Antiqua" w:hAnsi="Book Antiqua" w:cs="Times New Roman"/>
          <w:b w:val="0"/>
          <w:bCs w:val="0"/>
          <w:spacing w:val="-2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проект</w:t>
      </w:r>
      <w:r w:rsidRPr="00F17F63">
        <w:rPr>
          <w:rFonts w:ascii="Book Antiqua" w:hAnsi="Book Antiqua" w:cs="Times New Roman"/>
          <w:b w:val="0"/>
          <w:bCs w:val="0"/>
          <w:spacing w:val="-4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за</w:t>
      </w:r>
      <w:r w:rsidRPr="00F17F63">
        <w:rPr>
          <w:rFonts w:ascii="Book Antiqua" w:hAnsi="Book Antiqua" w:cs="Times New Roman"/>
          <w:b w:val="0"/>
          <w:bCs w:val="0"/>
          <w:spacing w:val="-3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дейности,</w:t>
      </w:r>
      <w:r w:rsidRPr="00F17F63">
        <w:rPr>
          <w:rFonts w:ascii="Book Antiqua" w:hAnsi="Book Antiqua" w:cs="Times New Roman"/>
          <w:b w:val="0"/>
          <w:bCs w:val="0"/>
          <w:spacing w:val="-4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свързани</w:t>
      </w:r>
      <w:r w:rsidRPr="00F17F63">
        <w:rPr>
          <w:rFonts w:ascii="Book Antiqua" w:hAnsi="Book Antiqua" w:cs="Times New Roman"/>
          <w:b w:val="0"/>
          <w:bCs w:val="0"/>
          <w:spacing w:val="-4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с</w:t>
      </w:r>
      <w:r w:rsidRPr="00F17F63">
        <w:rPr>
          <w:rFonts w:ascii="Book Antiqua" w:hAnsi="Book Antiqua" w:cs="Times New Roman"/>
          <w:b w:val="0"/>
          <w:bCs w:val="0"/>
          <w:spacing w:val="-3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развитие</w:t>
      </w:r>
      <w:r w:rsidRPr="00F17F63">
        <w:rPr>
          <w:rFonts w:ascii="Book Antiqua" w:hAnsi="Book Antiqua" w:cs="Times New Roman"/>
          <w:b w:val="0"/>
          <w:bCs w:val="0"/>
          <w:spacing w:val="-57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на туризъм</w:t>
      </w:r>
      <w:r w:rsidRPr="00F17F63">
        <w:rPr>
          <w:rFonts w:ascii="Book Antiqua" w:hAnsi="Book Antiqua" w:cs="Times New Roman"/>
          <w:b w:val="0"/>
          <w:bCs w:val="0"/>
          <w:position w:val="6"/>
        </w:rPr>
        <w:t>1</w:t>
      </w:r>
      <w:r w:rsidRPr="00F17F63">
        <w:rPr>
          <w:rFonts w:ascii="Book Antiqua" w:hAnsi="Book Antiqua" w:cs="Times New Roman"/>
          <w:b w:val="0"/>
          <w:bCs w:val="0"/>
          <w:spacing w:val="1"/>
          <w:position w:val="6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(изграждане и обновяване на туристически обекти и развитие на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туристически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услуги)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не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може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да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надвишава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5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на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сто</w:t>
      </w:r>
      <w:r w:rsidRPr="00F17F63">
        <w:rPr>
          <w:rFonts w:ascii="Book Antiqua" w:hAnsi="Book Antiqua" w:cs="Times New Roman"/>
          <w:b w:val="0"/>
          <w:bCs w:val="0"/>
          <w:position w:val="6"/>
        </w:rPr>
        <w:t>2</w:t>
      </w:r>
      <w:r w:rsidRPr="00F17F63">
        <w:rPr>
          <w:rFonts w:ascii="Book Antiqua" w:hAnsi="Book Antiqua" w:cs="Times New Roman"/>
          <w:b w:val="0"/>
          <w:bCs w:val="0"/>
          <w:spacing w:val="1"/>
          <w:position w:val="6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от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общите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допустими</w:t>
      </w:r>
      <w:r w:rsidRPr="00F17F63">
        <w:rPr>
          <w:rFonts w:ascii="Book Antiqua" w:hAnsi="Book Antiqua" w:cs="Times New Roman"/>
          <w:b w:val="0"/>
          <w:bCs w:val="0"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</w:rPr>
        <w:t>разходи.</w:t>
      </w:r>
      <w:r w:rsidR="00F17F63" w:rsidRPr="00F17F63">
        <w:rPr>
          <w:rFonts w:ascii="Book Antiqua" w:hAnsi="Book Antiqua" w:cs="Times New Roman"/>
          <w:b w:val="0"/>
          <w:bCs w:val="0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w w:val="105"/>
        </w:rPr>
        <w:t>Разликата между пълния размер на одобрените разходи и размера на финансовата</w:t>
      </w:r>
      <w:r w:rsidRPr="00F17F63">
        <w:rPr>
          <w:rFonts w:ascii="Book Antiqua" w:hAnsi="Book Antiqua" w:cs="Times New Roman"/>
          <w:b w:val="0"/>
          <w:bCs w:val="0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w w:val="105"/>
        </w:rPr>
        <w:t>помощ се осигурява от кандидата, като участието на кандидата може да бъде само в</w:t>
      </w:r>
      <w:r w:rsidRPr="00F17F63">
        <w:rPr>
          <w:rFonts w:ascii="Book Antiqua" w:hAnsi="Book Antiqua" w:cs="Times New Roman"/>
          <w:b w:val="0"/>
          <w:bCs w:val="0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w w:val="105"/>
        </w:rPr>
        <w:t>парична</w:t>
      </w:r>
      <w:r w:rsidRPr="00F17F63">
        <w:rPr>
          <w:rFonts w:ascii="Book Antiqua" w:hAnsi="Book Antiqua" w:cs="Times New Roman"/>
          <w:b w:val="0"/>
          <w:bCs w:val="0"/>
          <w:spacing w:val="4"/>
          <w:w w:val="10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w w:val="105"/>
        </w:rPr>
        <w:t>форма.</w:t>
      </w:r>
      <w:r w:rsidR="00F17F63" w:rsidRPr="00F17F63">
        <w:rPr>
          <w:rFonts w:ascii="Book Antiqua" w:hAnsi="Book Antiqua" w:cs="Times New Roman"/>
          <w:i/>
          <w:iCs/>
          <w:w w:val="10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Кандидатите трябва да имат предвид, че финансовата помощ по мярката се предоставя под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формата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на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възстановяване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на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действително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направени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47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платени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48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допустими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47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разходи,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както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че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инвестицията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в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частта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й,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която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надвишава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размера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на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одобреното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авансово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плащане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по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проекта,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извършват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със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собствени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или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заемни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средства.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Цялата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сума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за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инвестицията, при евентуално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приспадане на непризнатите разходи, ще бъдат възстановени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1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  <w:w w:val="95"/>
        </w:rPr>
        <w:t>на бенефициента като финансова помощ, след отчитане на проекта и подаване на заявката за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-48"/>
          <w:w w:val="95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окончателно</w:t>
      </w:r>
      <w:r w:rsidRPr="00F17F63">
        <w:rPr>
          <w:rFonts w:ascii="Book Antiqua" w:hAnsi="Book Antiqua" w:cs="Times New Roman"/>
          <w:b w:val="0"/>
          <w:bCs w:val="0"/>
          <w:i/>
          <w:iCs/>
          <w:spacing w:val="4"/>
        </w:rPr>
        <w:t xml:space="preserve"> </w:t>
      </w:r>
      <w:r w:rsidRPr="00F17F63">
        <w:rPr>
          <w:rFonts w:ascii="Book Antiqua" w:hAnsi="Book Antiqua" w:cs="Times New Roman"/>
          <w:b w:val="0"/>
          <w:bCs w:val="0"/>
          <w:i/>
          <w:iCs/>
        </w:rPr>
        <w:t>плащане!</w:t>
      </w:r>
    </w:p>
    <w:p w14:paraId="68CEF533" w14:textId="77777777" w:rsidR="003C4A58" w:rsidRPr="00F17F63" w:rsidRDefault="003C4A58">
      <w:pPr>
        <w:pStyle w:val="a3"/>
        <w:rPr>
          <w:rFonts w:ascii="Book Antiqua" w:hAnsi="Book Antiqua" w:cs="Times New Roman"/>
          <w:i/>
          <w:iCs/>
        </w:rPr>
      </w:pPr>
    </w:p>
    <w:p w14:paraId="66A1A0C8" w14:textId="77777777" w:rsidR="003C4A58" w:rsidRDefault="00000000">
      <w:pPr>
        <w:pStyle w:val="a3"/>
        <w:spacing w:before="8"/>
        <w:rPr>
          <w:i/>
          <w:sz w:val="19"/>
        </w:rPr>
      </w:pPr>
      <w:r>
        <w:pict w14:anchorId="0EC85D83">
          <v:rect id="_x0000_s2050" style="position:absolute;margin-left:70.8pt;margin-top:13.5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1A21124" w14:textId="77777777" w:rsidR="003C4A58" w:rsidRDefault="00000000">
      <w:pPr>
        <w:pStyle w:val="a4"/>
        <w:numPr>
          <w:ilvl w:val="0"/>
          <w:numId w:val="4"/>
        </w:numPr>
        <w:tabs>
          <w:tab w:val="left" w:pos="676"/>
        </w:tabs>
        <w:spacing w:before="68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Съгласно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Закон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за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туризма</w:t>
      </w:r>
    </w:p>
    <w:p w14:paraId="21786EEB" w14:textId="77777777" w:rsidR="003C4A58" w:rsidRDefault="00000000">
      <w:pPr>
        <w:pStyle w:val="a4"/>
        <w:numPr>
          <w:ilvl w:val="0"/>
          <w:numId w:val="4"/>
        </w:numPr>
        <w:tabs>
          <w:tab w:val="left" w:pos="693"/>
        </w:tabs>
        <w:spacing w:before="11" w:line="256" w:lineRule="auto"/>
        <w:ind w:left="536" w:right="101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Съгласно допълнително споразумение № РД 50-150/09.07.2019 към Стратегията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за ВОМР на МИГ „Нови пазар –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Каспичан“</w:t>
      </w:r>
    </w:p>
    <w:p w14:paraId="2443E2DF" w14:textId="77777777" w:rsidR="003C4A58" w:rsidRDefault="003C4A58">
      <w:pPr>
        <w:spacing w:line="256" w:lineRule="auto"/>
        <w:rPr>
          <w:rFonts w:ascii="Times New Roman" w:hAnsi="Times New Roman"/>
          <w:sz w:val="20"/>
        </w:rPr>
        <w:sectPr w:rsidR="003C4A58">
          <w:headerReference w:type="default" r:id="rId8"/>
          <w:footerReference w:type="default" r:id="rId9"/>
          <w:pgSz w:w="11910" w:h="16840"/>
          <w:pgMar w:top="2160" w:right="460" w:bottom="2040" w:left="880" w:header="708" w:footer="1859" w:gutter="0"/>
          <w:cols w:space="708"/>
        </w:sectPr>
      </w:pPr>
    </w:p>
    <w:p w14:paraId="5B635303" w14:textId="77777777" w:rsidR="003C4A58" w:rsidRDefault="003C4A58">
      <w:pPr>
        <w:pStyle w:val="a3"/>
        <w:rPr>
          <w:rFonts w:ascii="Times New Roman"/>
          <w:sz w:val="20"/>
        </w:rPr>
      </w:pPr>
    </w:p>
    <w:p w14:paraId="6B119D50" w14:textId="77777777" w:rsidR="003C4A58" w:rsidRDefault="003C4A58">
      <w:pPr>
        <w:pStyle w:val="a3"/>
        <w:rPr>
          <w:rFonts w:ascii="Times New Roman"/>
          <w:sz w:val="19"/>
        </w:rPr>
      </w:pPr>
    </w:p>
    <w:p w14:paraId="1DCCE5D3" w14:textId="77777777" w:rsidR="003C4A58" w:rsidRPr="00F17F63" w:rsidRDefault="00000000">
      <w:pPr>
        <w:pStyle w:val="2"/>
        <w:numPr>
          <w:ilvl w:val="1"/>
          <w:numId w:val="5"/>
        </w:numPr>
        <w:tabs>
          <w:tab w:val="left" w:pos="777"/>
        </w:tabs>
        <w:spacing w:before="70"/>
        <w:ind w:left="776" w:hanging="241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  <w:color w:val="001F5F"/>
        </w:rPr>
        <w:t>КРИТЕРИИ</w:t>
      </w:r>
      <w:r w:rsidRPr="00F17F63">
        <w:rPr>
          <w:rFonts w:ascii="Book Antiqua" w:hAnsi="Book Antiqua" w:cs="Times New Roman"/>
          <w:color w:val="001F5F"/>
          <w:spacing w:val="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ЗА</w:t>
      </w:r>
      <w:r w:rsidRPr="00F17F63">
        <w:rPr>
          <w:rFonts w:ascii="Book Antiqua" w:hAnsi="Book Antiqua" w:cs="Times New Roman"/>
          <w:color w:val="001F5F"/>
          <w:spacing w:val="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ИЗБОР</w:t>
      </w:r>
      <w:r w:rsidRPr="00F17F63">
        <w:rPr>
          <w:rFonts w:ascii="Book Antiqua" w:hAnsi="Book Antiqua" w:cs="Times New Roman"/>
          <w:color w:val="001F5F"/>
          <w:spacing w:val="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НА</w:t>
      </w:r>
      <w:r w:rsidRPr="00F17F63">
        <w:rPr>
          <w:rFonts w:ascii="Book Antiqua" w:hAnsi="Book Antiqua" w:cs="Times New Roman"/>
          <w:color w:val="001F5F"/>
          <w:spacing w:val="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ПРОЕКТНИ</w:t>
      </w:r>
      <w:r w:rsidRPr="00F17F63">
        <w:rPr>
          <w:rFonts w:ascii="Book Antiqua" w:hAnsi="Book Antiqua" w:cs="Times New Roman"/>
          <w:color w:val="001F5F"/>
          <w:spacing w:val="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ПРЕДЛОЖЕНИЯ</w:t>
      </w:r>
      <w:r w:rsidRPr="00F17F63">
        <w:rPr>
          <w:rFonts w:ascii="Book Antiqua" w:hAnsi="Book Antiqua" w:cs="Times New Roman"/>
          <w:color w:val="001F5F"/>
          <w:spacing w:val="2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И</w:t>
      </w:r>
      <w:r w:rsidRPr="00F17F63">
        <w:rPr>
          <w:rFonts w:ascii="Book Antiqua" w:hAnsi="Book Antiqua" w:cs="Times New Roman"/>
          <w:color w:val="001F5F"/>
          <w:spacing w:val="6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ТЯХНАТА</w:t>
      </w:r>
      <w:r w:rsidRPr="00F17F63">
        <w:rPr>
          <w:rFonts w:ascii="Book Antiqua" w:hAnsi="Book Antiqua" w:cs="Times New Roman"/>
          <w:color w:val="001F5F"/>
          <w:spacing w:val="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ТЕЖЕСТ: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224"/>
        <w:gridCol w:w="1274"/>
      </w:tblGrid>
      <w:tr w:rsidR="003C4A58" w:rsidRPr="00F17F63" w14:paraId="7DF767D1" w14:textId="77777777">
        <w:trPr>
          <w:trHeight w:val="664"/>
        </w:trPr>
        <w:tc>
          <w:tcPr>
            <w:tcW w:w="711" w:type="dxa"/>
            <w:shd w:val="clear" w:color="auto" w:fill="D9D9D9"/>
          </w:tcPr>
          <w:p w14:paraId="1517515A" w14:textId="77777777" w:rsidR="003C4A58" w:rsidRPr="00F17F63" w:rsidRDefault="00000000">
            <w:pPr>
              <w:pStyle w:val="TableParagraph"/>
              <w:spacing w:before="139"/>
              <w:ind w:left="221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8224" w:type="dxa"/>
            <w:shd w:val="clear" w:color="auto" w:fill="D9D9D9"/>
          </w:tcPr>
          <w:p w14:paraId="3A98A6EA" w14:textId="77777777" w:rsidR="003C4A58" w:rsidRPr="00F17F63" w:rsidRDefault="00000000">
            <w:pPr>
              <w:pStyle w:val="TableParagraph"/>
              <w:spacing w:before="139"/>
              <w:ind w:left="3475" w:right="346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shd w:val="clear" w:color="auto" w:fill="D9D9D9"/>
          </w:tcPr>
          <w:p w14:paraId="0D4821D9" w14:textId="77777777" w:rsidR="003C4A58" w:rsidRPr="00F17F63" w:rsidRDefault="00000000">
            <w:pPr>
              <w:pStyle w:val="TableParagraph"/>
              <w:spacing w:line="297" w:lineRule="exact"/>
              <w:ind w:left="302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Макс.</w:t>
            </w:r>
          </w:p>
          <w:p w14:paraId="23473636" w14:textId="77777777" w:rsidR="003C4A58" w:rsidRPr="00F17F63" w:rsidRDefault="00000000">
            <w:pPr>
              <w:pStyle w:val="TableParagraph"/>
              <w:spacing w:before="7"/>
              <w:ind w:left="282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точки</w:t>
            </w:r>
          </w:p>
        </w:tc>
      </w:tr>
      <w:tr w:rsidR="003C4A58" w:rsidRPr="00F17F63" w14:paraId="6F31DFE8" w14:textId="77777777">
        <w:trPr>
          <w:trHeight w:val="686"/>
        </w:trPr>
        <w:tc>
          <w:tcPr>
            <w:tcW w:w="8935" w:type="dxa"/>
            <w:gridSpan w:val="2"/>
          </w:tcPr>
          <w:p w14:paraId="1756B198" w14:textId="77777777" w:rsidR="003C4A58" w:rsidRPr="00F17F63" w:rsidRDefault="00000000">
            <w:pPr>
              <w:pStyle w:val="TableParagraph"/>
              <w:spacing w:line="281" w:lineRule="exact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1.</w:t>
            </w:r>
            <w:r w:rsidRPr="00F17F63">
              <w:rPr>
                <w:rFonts w:ascii="Book Antiqua" w:hAnsi="Book Antiqua" w:cs="Times New Roman"/>
                <w:spacing w:val="8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 xml:space="preserve">Проекти  </w:t>
            </w:r>
            <w:r w:rsidRPr="00F17F63">
              <w:rPr>
                <w:rFonts w:ascii="Book Antiqua" w:hAnsi="Book Antiqua" w:cs="Times New Roman"/>
                <w:spacing w:val="2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 xml:space="preserve">в  </w:t>
            </w:r>
            <w:r w:rsidRPr="00F17F63">
              <w:rPr>
                <w:rFonts w:ascii="Book Antiqua" w:hAnsi="Book Antiqua" w:cs="Times New Roman"/>
                <w:spacing w:val="3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 xml:space="preserve">сферата  </w:t>
            </w:r>
            <w:r w:rsidRPr="00F17F63">
              <w:rPr>
                <w:rFonts w:ascii="Book Antiqua" w:hAnsi="Book Antiqua" w:cs="Times New Roman"/>
                <w:spacing w:val="3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 xml:space="preserve">на  </w:t>
            </w:r>
            <w:r w:rsidRPr="00F17F63">
              <w:rPr>
                <w:rFonts w:ascii="Book Antiqua" w:hAnsi="Book Antiqua" w:cs="Times New Roman"/>
                <w:spacing w:val="3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 xml:space="preserve">битовите  </w:t>
            </w:r>
            <w:r w:rsidRPr="00F17F63">
              <w:rPr>
                <w:rFonts w:ascii="Book Antiqua" w:hAnsi="Book Antiqua" w:cs="Times New Roman"/>
                <w:spacing w:val="3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 xml:space="preserve">и/или  </w:t>
            </w:r>
            <w:r w:rsidRPr="00F17F63">
              <w:rPr>
                <w:rFonts w:ascii="Book Antiqua" w:hAnsi="Book Antiqua" w:cs="Times New Roman"/>
                <w:spacing w:val="2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 xml:space="preserve">техническите  </w:t>
            </w:r>
            <w:r w:rsidRPr="00F17F63">
              <w:rPr>
                <w:rFonts w:ascii="Book Antiqua" w:hAnsi="Book Antiqua" w:cs="Times New Roman"/>
                <w:spacing w:val="3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 xml:space="preserve">услуги  </w:t>
            </w:r>
            <w:r w:rsidRPr="00F17F63">
              <w:rPr>
                <w:rFonts w:ascii="Book Antiqua" w:hAnsi="Book Antiqua" w:cs="Times New Roman"/>
                <w:spacing w:val="3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и/или</w:t>
            </w:r>
          </w:p>
          <w:p w14:paraId="73E7C0A6" w14:textId="77777777" w:rsidR="003C4A58" w:rsidRPr="00F17F63" w:rsidRDefault="00000000">
            <w:pPr>
              <w:pStyle w:val="TableParagraph"/>
              <w:spacing w:before="62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социалните</w:t>
            </w:r>
            <w:r w:rsidRPr="00F17F63">
              <w:rPr>
                <w:rFonts w:ascii="Book Antiqua" w:hAnsi="Book Antiqua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услуги</w:t>
            </w:r>
          </w:p>
        </w:tc>
        <w:tc>
          <w:tcPr>
            <w:tcW w:w="1274" w:type="dxa"/>
          </w:tcPr>
          <w:p w14:paraId="1CD6957F" w14:textId="77777777" w:rsidR="003C4A58" w:rsidRPr="00F17F63" w:rsidRDefault="00000000">
            <w:pPr>
              <w:pStyle w:val="TableParagraph"/>
              <w:spacing w:before="151"/>
              <w:ind w:left="438" w:right="4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15</w:t>
            </w:r>
          </w:p>
        </w:tc>
      </w:tr>
      <w:tr w:rsidR="003C4A58" w:rsidRPr="00F17F63" w14:paraId="390BBB55" w14:textId="77777777">
        <w:trPr>
          <w:trHeight w:val="484"/>
        </w:trPr>
        <w:tc>
          <w:tcPr>
            <w:tcW w:w="8935" w:type="dxa"/>
            <w:gridSpan w:val="2"/>
          </w:tcPr>
          <w:p w14:paraId="6767BF04" w14:textId="77777777" w:rsidR="003C4A58" w:rsidRPr="00F17F63" w:rsidRDefault="00000000">
            <w:pPr>
              <w:pStyle w:val="TableParagraph"/>
              <w:spacing w:before="71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2.</w:t>
            </w:r>
            <w:r w:rsidRPr="00F17F63">
              <w:rPr>
                <w:rFonts w:ascii="Book Antiqua" w:hAnsi="Book Antiqua" w:cs="Times New Roman"/>
                <w:spacing w:val="22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Проекти</w:t>
            </w:r>
            <w:r w:rsidRPr="00F17F63">
              <w:rPr>
                <w:rFonts w:ascii="Book Antiqua" w:hAnsi="Book Antiqua" w:cs="Times New Roman"/>
                <w:spacing w:val="2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за</w:t>
            </w:r>
            <w:r w:rsidRPr="00F17F63">
              <w:rPr>
                <w:rFonts w:ascii="Book Antiqua" w:hAnsi="Book Antiqua" w:cs="Times New Roman"/>
                <w:spacing w:val="22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производствени</w:t>
            </w:r>
            <w:r w:rsidRPr="00F17F63">
              <w:rPr>
                <w:rFonts w:ascii="Book Antiqua" w:hAnsi="Book Antiqua" w:cs="Times New Roman"/>
                <w:spacing w:val="2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дейности</w:t>
            </w:r>
          </w:p>
        </w:tc>
        <w:tc>
          <w:tcPr>
            <w:tcW w:w="1274" w:type="dxa"/>
          </w:tcPr>
          <w:p w14:paraId="1217E07C" w14:textId="77777777" w:rsidR="003C4A58" w:rsidRPr="00F17F63" w:rsidRDefault="00000000">
            <w:pPr>
              <w:pStyle w:val="TableParagraph"/>
              <w:spacing w:before="50"/>
              <w:ind w:left="438" w:right="4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15</w:t>
            </w:r>
          </w:p>
        </w:tc>
      </w:tr>
      <w:tr w:rsidR="003C4A58" w:rsidRPr="00F17F63" w14:paraId="7954D91C" w14:textId="77777777">
        <w:trPr>
          <w:trHeight w:val="561"/>
        </w:trPr>
        <w:tc>
          <w:tcPr>
            <w:tcW w:w="8935" w:type="dxa"/>
            <w:gridSpan w:val="2"/>
          </w:tcPr>
          <w:p w14:paraId="121E6DE5" w14:textId="77777777" w:rsidR="003C4A58" w:rsidRPr="00F17F63" w:rsidRDefault="00000000">
            <w:pPr>
              <w:pStyle w:val="TableParagraph"/>
              <w:spacing w:before="110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3.</w:t>
            </w:r>
            <w:r w:rsidRPr="00F17F63">
              <w:rPr>
                <w:rFonts w:ascii="Book Antiqua" w:hAnsi="Book Antiqua" w:cs="Times New Roman"/>
                <w:spacing w:val="2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Проекти</w:t>
            </w:r>
            <w:r w:rsidRPr="00F17F63">
              <w:rPr>
                <w:rFonts w:ascii="Book Antiqua" w:hAnsi="Book Antiqua" w:cs="Times New Roman"/>
                <w:spacing w:val="2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за</w:t>
            </w:r>
            <w:r w:rsidRPr="00F17F63">
              <w:rPr>
                <w:rFonts w:ascii="Book Antiqua" w:hAnsi="Book Antiqua" w:cs="Times New Roman"/>
                <w:spacing w:val="2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развитие</w:t>
            </w:r>
            <w:r w:rsidRPr="00F17F63">
              <w:rPr>
                <w:rFonts w:ascii="Book Antiqua" w:hAnsi="Book Antiqua" w:cs="Times New Roman"/>
                <w:spacing w:val="2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на</w:t>
            </w:r>
            <w:r w:rsidRPr="00F17F63">
              <w:rPr>
                <w:rFonts w:ascii="Book Antiqua" w:hAnsi="Book Antiqua" w:cs="Times New Roman"/>
                <w:spacing w:val="2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интегриран</w:t>
            </w:r>
            <w:r w:rsidRPr="00F17F63">
              <w:rPr>
                <w:rFonts w:ascii="Book Antiqua" w:hAnsi="Book Antiqua" w:cs="Times New Roman"/>
                <w:spacing w:val="2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селски</w:t>
            </w:r>
            <w:r w:rsidRPr="00F17F63">
              <w:rPr>
                <w:rFonts w:ascii="Book Antiqua" w:hAnsi="Book Antiqua" w:cs="Times New Roman"/>
                <w:spacing w:val="2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туризъм</w:t>
            </w:r>
          </w:p>
        </w:tc>
        <w:tc>
          <w:tcPr>
            <w:tcW w:w="1274" w:type="dxa"/>
          </w:tcPr>
          <w:p w14:paraId="346A9EA4" w14:textId="77777777" w:rsidR="003C4A58" w:rsidRPr="00F17F63" w:rsidRDefault="00000000">
            <w:pPr>
              <w:pStyle w:val="TableParagraph"/>
              <w:spacing w:before="88"/>
              <w:ind w:left="1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</w:tr>
      <w:tr w:rsidR="003C4A58" w:rsidRPr="00F17F63" w14:paraId="39DF83D8" w14:textId="77777777">
        <w:trPr>
          <w:trHeight w:val="685"/>
        </w:trPr>
        <w:tc>
          <w:tcPr>
            <w:tcW w:w="8935" w:type="dxa"/>
            <w:gridSpan w:val="2"/>
          </w:tcPr>
          <w:p w14:paraId="4719F7B7" w14:textId="77777777" w:rsidR="003C4A58" w:rsidRPr="00F17F63" w:rsidRDefault="00000000">
            <w:pPr>
              <w:pStyle w:val="TableParagraph"/>
              <w:spacing w:line="281" w:lineRule="exact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4.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Проекти,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представени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от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млади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предприемачи</w:t>
            </w:r>
            <w:r w:rsidRPr="00F17F63">
              <w:rPr>
                <w:rFonts w:ascii="Book Antiqua" w:hAnsi="Book Antiqua" w:cs="Times New Roman"/>
                <w:spacing w:val="27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до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40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години</w:t>
            </w:r>
            <w:r w:rsidRPr="00F17F63">
              <w:rPr>
                <w:rFonts w:ascii="Book Antiqua" w:hAnsi="Book Antiqua" w:cs="Times New Roman"/>
                <w:spacing w:val="2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включително</w:t>
            </w:r>
          </w:p>
        </w:tc>
        <w:tc>
          <w:tcPr>
            <w:tcW w:w="1274" w:type="dxa"/>
          </w:tcPr>
          <w:p w14:paraId="4A40FABA" w14:textId="77777777" w:rsidR="003C4A58" w:rsidRPr="00F17F63" w:rsidRDefault="00000000">
            <w:pPr>
              <w:pStyle w:val="TableParagraph"/>
              <w:spacing w:before="151"/>
              <w:ind w:left="438" w:right="4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</w:tr>
      <w:tr w:rsidR="003C4A58" w:rsidRPr="00F17F63" w14:paraId="2D176627" w14:textId="77777777">
        <w:trPr>
          <w:trHeight w:val="686"/>
        </w:trPr>
        <w:tc>
          <w:tcPr>
            <w:tcW w:w="8935" w:type="dxa"/>
            <w:gridSpan w:val="2"/>
          </w:tcPr>
          <w:p w14:paraId="4ED1B9E1" w14:textId="77777777" w:rsidR="003C4A58" w:rsidRPr="00F17F63" w:rsidRDefault="00000000">
            <w:pPr>
              <w:pStyle w:val="TableParagraph"/>
              <w:spacing w:line="281" w:lineRule="exact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5.</w:t>
            </w:r>
            <w:r w:rsidRPr="00F17F63">
              <w:rPr>
                <w:rFonts w:ascii="Book Antiqua" w:hAnsi="Book Antiqua" w:cs="Times New Roman"/>
                <w:spacing w:val="27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Кандидатът</w:t>
            </w:r>
            <w:r w:rsidRPr="00F17F63">
              <w:rPr>
                <w:rFonts w:ascii="Book Antiqua" w:hAnsi="Book Antiqua" w:cs="Times New Roman"/>
                <w:spacing w:val="2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не</w:t>
            </w:r>
            <w:r w:rsidRPr="00F17F63">
              <w:rPr>
                <w:rFonts w:ascii="Book Antiqua" w:hAnsi="Book Antiqua" w:cs="Times New Roman"/>
                <w:spacing w:val="27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е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получавал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подкрепа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от</w:t>
            </w:r>
            <w:r w:rsidRPr="00F17F63">
              <w:rPr>
                <w:rFonts w:ascii="Book Antiqua" w:hAnsi="Book Antiqua" w:cs="Times New Roman"/>
                <w:spacing w:val="27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европейската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общност</w:t>
            </w:r>
            <w:r w:rsidRPr="00F17F63">
              <w:rPr>
                <w:rFonts w:ascii="Book Antiqua" w:hAnsi="Book Antiqua" w:cs="Times New Roman"/>
                <w:spacing w:val="2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за</w:t>
            </w:r>
            <w:r w:rsidRPr="00F17F63">
              <w:rPr>
                <w:rFonts w:ascii="Book Antiqua" w:hAnsi="Book Antiqua" w:cs="Times New Roman"/>
                <w:spacing w:val="2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подобна</w:t>
            </w:r>
          </w:p>
          <w:p w14:paraId="5ED4C05B" w14:textId="77777777" w:rsidR="003C4A58" w:rsidRPr="00F17F63" w:rsidRDefault="00000000">
            <w:pPr>
              <w:pStyle w:val="TableParagraph"/>
              <w:spacing w:before="62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инвестиция</w:t>
            </w:r>
          </w:p>
        </w:tc>
        <w:tc>
          <w:tcPr>
            <w:tcW w:w="1274" w:type="dxa"/>
          </w:tcPr>
          <w:p w14:paraId="22E4582C" w14:textId="77777777" w:rsidR="003C4A58" w:rsidRPr="00F17F63" w:rsidRDefault="00000000">
            <w:pPr>
              <w:pStyle w:val="TableParagraph"/>
              <w:spacing w:before="151"/>
              <w:ind w:left="438" w:right="4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15</w:t>
            </w:r>
          </w:p>
        </w:tc>
      </w:tr>
      <w:tr w:rsidR="003C4A58" w:rsidRPr="00F17F63" w14:paraId="1707500D" w14:textId="77777777">
        <w:trPr>
          <w:trHeight w:val="1029"/>
        </w:trPr>
        <w:tc>
          <w:tcPr>
            <w:tcW w:w="8935" w:type="dxa"/>
            <w:gridSpan w:val="2"/>
          </w:tcPr>
          <w:p w14:paraId="75B6BBA8" w14:textId="77777777" w:rsidR="003C4A58" w:rsidRPr="00F17F63" w:rsidRDefault="00000000">
            <w:pPr>
              <w:pStyle w:val="TableParagraph"/>
              <w:spacing w:line="281" w:lineRule="exact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6.</w:t>
            </w:r>
            <w:r w:rsidRPr="00F17F63">
              <w:rPr>
                <w:rFonts w:ascii="Book Antiqua" w:hAnsi="Book Antiqua" w:cs="Times New Roman"/>
                <w:spacing w:val="1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Проектът</w:t>
            </w:r>
            <w:r w:rsidRPr="00F17F63">
              <w:rPr>
                <w:rFonts w:ascii="Book Antiqua" w:hAnsi="Book Antiqua" w:cs="Times New Roman"/>
                <w:spacing w:val="12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създава</w:t>
            </w:r>
            <w:r w:rsidRPr="00F17F63">
              <w:rPr>
                <w:rFonts w:ascii="Book Antiqua" w:hAnsi="Book Antiqua" w:cs="Times New Roman"/>
                <w:spacing w:val="1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нови</w:t>
            </w:r>
            <w:r w:rsidRPr="00F17F63">
              <w:rPr>
                <w:rFonts w:ascii="Book Antiqua" w:hAnsi="Book Antiqua" w:cs="Times New Roman"/>
                <w:spacing w:val="12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работни</w:t>
            </w:r>
            <w:r w:rsidRPr="00F17F63">
              <w:rPr>
                <w:rFonts w:ascii="Book Antiqua" w:hAnsi="Book Antiqua" w:cs="Times New Roman"/>
                <w:spacing w:val="12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места</w:t>
            </w:r>
            <w:r w:rsidRPr="00F17F63">
              <w:rPr>
                <w:rFonts w:ascii="Book Antiqua" w:hAnsi="Book Antiqua" w:cs="Times New Roman"/>
                <w:spacing w:val="1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</w:t>
            </w:r>
            <w:r w:rsidRPr="00F17F63">
              <w:rPr>
                <w:rFonts w:ascii="Book Antiqua" w:hAnsi="Book Antiqua" w:cs="Times New Roman"/>
                <w:spacing w:val="1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постоянна</w:t>
            </w:r>
            <w:r w:rsidRPr="00F17F63">
              <w:rPr>
                <w:rFonts w:ascii="Book Antiqua" w:hAnsi="Book Antiqua" w:cs="Times New Roman"/>
                <w:spacing w:val="12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заетост</w:t>
            </w:r>
          </w:p>
          <w:p w14:paraId="7E4A25E5" w14:textId="77777777" w:rsidR="003C4A58" w:rsidRPr="00F17F6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  <w:tab w:val="left" w:pos="368"/>
              </w:tabs>
              <w:spacing w:before="62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до</w:t>
            </w:r>
            <w:r w:rsidRPr="00F17F63">
              <w:rPr>
                <w:rFonts w:ascii="Book Antiqua" w:hAnsi="Book Antiqua" w:cs="Times New Roman"/>
                <w:spacing w:val="1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Pr="00F17F63">
              <w:rPr>
                <w:rFonts w:ascii="Book Antiqua" w:hAnsi="Book Antiqua" w:cs="Times New Roman"/>
                <w:spacing w:val="1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работни</w:t>
            </w:r>
            <w:r w:rsidRPr="00F17F63">
              <w:rPr>
                <w:rFonts w:ascii="Book Antiqua" w:hAnsi="Book Antiqua" w:cs="Times New Roman"/>
                <w:spacing w:val="1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места</w:t>
            </w:r>
            <w:r w:rsidRPr="00F17F63">
              <w:rPr>
                <w:rFonts w:ascii="Book Antiqua" w:hAnsi="Book Antiqua" w:cs="Times New Roman"/>
                <w:spacing w:val="1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–</w:t>
            </w:r>
            <w:r w:rsidRPr="00F17F63">
              <w:rPr>
                <w:rFonts w:ascii="Book Antiqua" w:hAnsi="Book Antiqua" w:cs="Times New Roman"/>
                <w:spacing w:val="1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5</w:t>
            </w:r>
            <w:r w:rsidRPr="00F17F63">
              <w:rPr>
                <w:rFonts w:ascii="Book Antiqua" w:hAnsi="Book Antiqua" w:cs="Times New Roman"/>
                <w:spacing w:val="1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точки</w:t>
            </w:r>
          </w:p>
          <w:p w14:paraId="7D9CCAC8" w14:textId="77777777" w:rsidR="003C4A58" w:rsidRPr="00F17F6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  <w:tab w:val="left" w:pos="368"/>
              </w:tabs>
              <w:spacing w:before="62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над</w:t>
            </w:r>
            <w:r w:rsidRPr="00F17F63">
              <w:rPr>
                <w:rFonts w:ascii="Book Antiqua" w:hAnsi="Book Antiqua" w:cs="Times New Roman"/>
                <w:spacing w:val="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Pr="00F17F63">
              <w:rPr>
                <w:rFonts w:ascii="Book Antiqua" w:hAnsi="Book Antiqua" w:cs="Times New Roman"/>
                <w:spacing w:val="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работни</w:t>
            </w:r>
            <w:r w:rsidRPr="00F17F63">
              <w:rPr>
                <w:rFonts w:ascii="Book Antiqua" w:hAnsi="Book Antiqua" w:cs="Times New Roman"/>
                <w:spacing w:val="1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места</w:t>
            </w:r>
            <w:r w:rsidRPr="00F17F63">
              <w:rPr>
                <w:rFonts w:ascii="Book Antiqua" w:hAnsi="Book Antiqua" w:cs="Times New Roman"/>
                <w:spacing w:val="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–</w:t>
            </w:r>
            <w:r w:rsidRPr="00F17F63">
              <w:rPr>
                <w:rFonts w:ascii="Book Antiqua" w:hAnsi="Book Antiqua" w:cs="Times New Roman"/>
                <w:spacing w:val="7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10</w:t>
            </w:r>
            <w:r w:rsidRPr="00F17F63">
              <w:rPr>
                <w:rFonts w:ascii="Book Antiqua" w:hAnsi="Book Antiqua" w:cs="Times New Roman"/>
                <w:spacing w:val="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точки</w:t>
            </w:r>
          </w:p>
        </w:tc>
        <w:tc>
          <w:tcPr>
            <w:tcW w:w="1274" w:type="dxa"/>
          </w:tcPr>
          <w:p w14:paraId="031C5FF5" w14:textId="77777777" w:rsidR="003C4A58" w:rsidRPr="00F17F63" w:rsidRDefault="003C4A58">
            <w:pPr>
              <w:pStyle w:val="TableParagraph"/>
              <w:spacing w:before="11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299F2DF" w14:textId="77777777" w:rsidR="003C4A58" w:rsidRPr="00F17F63" w:rsidRDefault="00000000">
            <w:pPr>
              <w:pStyle w:val="TableParagraph"/>
              <w:ind w:left="438" w:right="4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</w:tr>
      <w:tr w:rsidR="003C4A58" w:rsidRPr="00F17F63" w14:paraId="6A0F5207" w14:textId="77777777">
        <w:trPr>
          <w:trHeight w:val="1029"/>
        </w:trPr>
        <w:tc>
          <w:tcPr>
            <w:tcW w:w="8935" w:type="dxa"/>
            <w:gridSpan w:val="2"/>
          </w:tcPr>
          <w:p w14:paraId="0E96B0A8" w14:textId="77777777" w:rsidR="003C4A58" w:rsidRPr="00F17F63" w:rsidRDefault="00000000">
            <w:pPr>
              <w:pStyle w:val="TableParagraph"/>
              <w:spacing w:line="292" w:lineRule="auto"/>
              <w:ind w:right="89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7.</w:t>
            </w:r>
            <w:r w:rsidRPr="00F17F63">
              <w:rPr>
                <w:rFonts w:ascii="Book Antiqua" w:hAnsi="Book Antiqua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Иновативност</w:t>
            </w:r>
            <w:r w:rsidRPr="00F17F63">
              <w:rPr>
                <w:rFonts w:ascii="Book Antiqua" w:hAnsi="Book Antiqua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-</w:t>
            </w:r>
            <w:r w:rsidRPr="00F17F63">
              <w:rPr>
                <w:rFonts w:ascii="Book Antiqua" w:hAnsi="Book Antiqua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въвеждане</w:t>
            </w:r>
            <w:r w:rsidRPr="00F17F63">
              <w:rPr>
                <w:rFonts w:ascii="Book Antiqua" w:hAnsi="Book Antiqua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на</w:t>
            </w:r>
            <w:r w:rsidRPr="00F17F63">
              <w:rPr>
                <w:rFonts w:ascii="Book Antiqua" w:hAnsi="Book Antiqua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нови</w:t>
            </w:r>
            <w:r w:rsidRPr="00F17F63">
              <w:rPr>
                <w:rFonts w:ascii="Book Antiqua" w:hAnsi="Book Antiqua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практика</w:t>
            </w:r>
            <w:r w:rsidRPr="00F17F63">
              <w:rPr>
                <w:rFonts w:ascii="Book Antiqua" w:hAnsi="Book Antiqua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и/или</w:t>
            </w:r>
            <w:r w:rsidRPr="00F17F63">
              <w:rPr>
                <w:rFonts w:ascii="Book Antiqua" w:hAnsi="Book Antiqua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услуга</w:t>
            </w:r>
            <w:r w:rsidRPr="00F17F63">
              <w:rPr>
                <w:rFonts w:ascii="Book Antiqua" w:hAnsi="Book Antiqua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и/или</w:t>
            </w:r>
            <w:r w:rsidRPr="00F17F63">
              <w:rPr>
                <w:rFonts w:ascii="Book Antiqua" w:hAnsi="Book Antiqua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продукт</w:t>
            </w:r>
            <w:r w:rsidRPr="00F17F63">
              <w:rPr>
                <w:rFonts w:ascii="Book Antiqua" w:hAnsi="Book Antiqua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в</w:t>
            </w:r>
            <w:r w:rsidRPr="00F17F63">
              <w:rPr>
                <w:rFonts w:ascii="Book Antiqua" w:hAnsi="Book Antiqua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предприятието</w:t>
            </w:r>
            <w:r w:rsidRPr="00F17F63">
              <w:rPr>
                <w:rFonts w:ascii="Book Antiqua" w:hAnsi="Book Antiqua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-</w:t>
            </w:r>
            <w:r w:rsidRPr="00F17F63">
              <w:rPr>
                <w:rFonts w:ascii="Book Antiqua" w:hAnsi="Book Antiqua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над</w:t>
            </w:r>
            <w:r w:rsidRPr="00F17F63">
              <w:rPr>
                <w:rFonts w:ascii="Book Antiqua" w:hAnsi="Book Antiqua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30</w:t>
            </w:r>
            <w:r w:rsidRPr="00F17F63">
              <w:rPr>
                <w:rFonts w:ascii="Book Antiqua" w:hAnsi="Book Antiqua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%</w:t>
            </w:r>
            <w:r w:rsidRPr="00F17F63">
              <w:rPr>
                <w:rFonts w:ascii="Book Antiqua" w:hAnsi="Book Antiqua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от</w:t>
            </w:r>
            <w:r w:rsidRPr="00F17F63">
              <w:rPr>
                <w:rFonts w:ascii="Book Antiqua" w:hAnsi="Book Antiqua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допустимите</w:t>
            </w:r>
            <w:r w:rsidRPr="00F17F63">
              <w:rPr>
                <w:rFonts w:ascii="Book Antiqua" w:hAnsi="Book Antiqua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инвестиционни</w:t>
            </w:r>
            <w:r w:rsidRPr="00F17F63">
              <w:rPr>
                <w:rFonts w:ascii="Book Antiqua" w:hAnsi="Book Antiqua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разходи</w:t>
            </w:r>
            <w:r w:rsidRPr="00F17F63">
              <w:rPr>
                <w:rFonts w:ascii="Book Antiqua" w:hAnsi="Book Antiqua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по</w:t>
            </w:r>
          </w:p>
          <w:p w14:paraId="4603DDC5" w14:textId="77777777" w:rsidR="003C4A58" w:rsidRPr="00F17F63" w:rsidRDefault="00000000">
            <w:pPr>
              <w:pStyle w:val="TableParagraph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pacing w:val="-1"/>
                <w:w w:val="105"/>
                <w:sz w:val="24"/>
                <w:szCs w:val="24"/>
              </w:rPr>
              <w:t>проекта</w:t>
            </w:r>
            <w:r w:rsidRPr="00F17F63">
              <w:rPr>
                <w:rFonts w:ascii="Book Antiqua" w:hAnsi="Book Antiqua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pacing w:val="-1"/>
                <w:w w:val="105"/>
                <w:sz w:val="24"/>
                <w:szCs w:val="24"/>
              </w:rPr>
              <w:t>са</w:t>
            </w:r>
            <w:r w:rsidRPr="00F17F63">
              <w:rPr>
                <w:rFonts w:ascii="Book Antiqua" w:hAnsi="Book Antiqua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свързани</w:t>
            </w:r>
            <w:r w:rsidRPr="00F17F63">
              <w:rPr>
                <w:rFonts w:ascii="Book Antiqua" w:hAnsi="Book Antiqua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с</w:t>
            </w:r>
            <w:r w:rsidRPr="00F17F63">
              <w:rPr>
                <w:rFonts w:ascii="Book Antiqua" w:hAnsi="Book Antiqua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иновации</w:t>
            </w:r>
            <w:r w:rsidRPr="00F17F63">
              <w:rPr>
                <w:rFonts w:ascii="Book Antiqua" w:hAnsi="Book Antiqua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в</w:t>
            </w:r>
            <w:r w:rsidRPr="00F17F63">
              <w:rPr>
                <w:rFonts w:ascii="Book Antiqua" w:hAnsi="Book Antiqua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предприятието.</w:t>
            </w:r>
          </w:p>
        </w:tc>
        <w:tc>
          <w:tcPr>
            <w:tcW w:w="1274" w:type="dxa"/>
          </w:tcPr>
          <w:p w14:paraId="1D5FA603" w14:textId="77777777" w:rsidR="003C4A58" w:rsidRPr="00F17F63" w:rsidRDefault="003C4A58">
            <w:pPr>
              <w:pStyle w:val="TableParagraph"/>
              <w:spacing w:before="11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9707397" w14:textId="77777777" w:rsidR="003C4A58" w:rsidRPr="00F17F63" w:rsidRDefault="00000000">
            <w:pPr>
              <w:pStyle w:val="TableParagraph"/>
              <w:ind w:left="438" w:right="4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</w:tr>
      <w:tr w:rsidR="003C4A58" w:rsidRPr="00F17F63" w14:paraId="701EA24B" w14:textId="77777777">
        <w:trPr>
          <w:trHeight w:val="1715"/>
        </w:trPr>
        <w:tc>
          <w:tcPr>
            <w:tcW w:w="8935" w:type="dxa"/>
            <w:gridSpan w:val="2"/>
          </w:tcPr>
          <w:p w14:paraId="68CABF37" w14:textId="77777777" w:rsidR="003C4A58" w:rsidRPr="00F17F63" w:rsidRDefault="00000000">
            <w:pPr>
              <w:pStyle w:val="TableParagraph"/>
              <w:spacing w:line="281" w:lineRule="exact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8.</w:t>
            </w:r>
            <w:r w:rsidRPr="00F17F63">
              <w:rPr>
                <w:rFonts w:ascii="Book Antiqua" w:hAnsi="Book Antiqua" w:cs="Times New Roman"/>
                <w:spacing w:val="1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Проектът</w:t>
            </w:r>
            <w:r w:rsidRPr="00F17F63">
              <w:rPr>
                <w:rFonts w:ascii="Book Antiqua" w:hAnsi="Book Antiqua" w:cs="Times New Roman"/>
                <w:spacing w:val="1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включва</w:t>
            </w:r>
            <w:r w:rsidRPr="00F17F63">
              <w:rPr>
                <w:rFonts w:ascii="Book Antiqua" w:hAnsi="Book Antiqua" w:cs="Times New Roman"/>
                <w:spacing w:val="1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дейности</w:t>
            </w:r>
            <w:r w:rsidRPr="00F17F63">
              <w:rPr>
                <w:rFonts w:ascii="Book Antiqua" w:hAnsi="Book Antiqua" w:cs="Times New Roman"/>
                <w:spacing w:val="1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</w:t>
            </w:r>
            <w:r w:rsidRPr="00F17F63">
              <w:rPr>
                <w:rFonts w:ascii="Book Antiqua" w:hAnsi="Book Antiqua" w:cs="Times New Roman"/>
                <w:spacing w:val="1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позитивен</w:t>
            </w:r>
            <w:r w:rsidRPr="00F17F63">
              <w:rPr>
                <w:rFonts w:ascii="Book Antiqua" w:hAnsi="Book Antiqua" w:cs="Times New Roman"/>
                <w:spacing w:val="1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принос</w:t>
            </w:r>
            <w:r w:rsidRPr="00F17F63">
              <w:rPr>
                <w:rFonts w:ascii="Book Antiqua" w:hAnsi="Book Antiqua" w:cs="Times New Roman"/>
                <w:spacing w:val="1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към</w:t>
            </w:r>
            <w:r w:rsidRPr="00F17F63">
              <w:rPr>
                <w:rFonts w:ascii="Book Antiqua" w:hAnsi="Book Antiqua" w:cs="Times New Roman"/>
                <w:spacing w:val="1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околната</w:t>
            </w:r>
            <w:r w:rsidRPr="00F17F63">
              <w:rPr>
                <w:rFonts w:ascii="Book Antiqua" w:hAnsi="Book Antiqua" w:cs="Times New Roman"/>
                <w:spacing w:val="1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среда</w:t>
            </w:r>
          </w:p>
          <w:p w14:paraId="451697AB" w14:textId="77777777" w:rsidR="003C4A58" w:rsidRPr="00F17F6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62" w:line="292" w:lineRule="auto"/>
              <w:ind w:right="101" w:firstLine="0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над</w:t>
            </w:r>
            <w:r w:rsidRPr="00F17F63">
              <w:rPr>
                <w:rFonts w:ascii="Book Antiqua" w:hAnsi="Book Antiqua" w:cs="Times New Roman"/>
                <w:spacing w:val="32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30</w:t>
            </w:r>
            <w:r w:rsidRPr="00F17F63">
              <w:rPr>
                <w:rFonts w:ascii="Book Antiqua" w:hAnsi="Book Antiqua" w:cs="Times New Roman"/>
                <w:spacing w:val="3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%</w:t>
            </w:r>
            <w:r w:rsidRPr="00F17F63">
              <w:rPr>
                <w:rFonts w:ascii="Book Antiqua" w:hAnsi="Book Antiqua" w:cs="Times New Roman"/>
                <w:spacing w:val="3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-</w:t>
            </w:r>
            <w:r w:rsidRPr="00F17F63">
              <w:rPr>
                <w:rFonts w:ascii="Book Antiqua" w:hAnsi="Book Antiqua" w:cs="Times New Roman"/>
                <w:spacing w:val="3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от</w:t>
            </w:r>
            <w:r w:rsidRPr="00F17F63">
              <w:rPr>
                <w:rFonts w:ascii="Book Antiqua" w:hAnsi="Book Antiqua" w:cs="Times New Roman"/>
                <w:spacing w:val="3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инвестициите</w:t>
            </w:r>
            <w:r w:rsidRPr="00F17F63">
              <w:rPr>
                <w:rFonts w:ascii="Book Antiqua" w:hAnsi="Book Antiqua" w:cs="Times New Roman"/>
                <w:spacing w:val="3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са</w:t>
            </w:r>
            <w:r w:rsidRPr="00F17F63">
              <w:rPr>
                <w:rFonts w:ascii="Book Antiqua" w:hAnsi="Book Antiqua" w:cs="Times New Roman"/>
                <w:spacing w:val="32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насочени</w:t>
            </w:r>
            <w:r w:rsidRPr="00F17F63">
              <w:rPr>
                <w:rFonts w:ascii="Book Antiqua" w:hAnsi="Book Antiqua" w:cs="Times New Roman"/>
                <w:spacing w:val="3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към</w:t>
            </w:r>
            <w:r w:rsidRPr="00F17F63">
              <w:rPr>
                <w:rFonts w:ascii="Book Antiqua" w:hAnsi="Book Antiqua" w:cs="Times New Roman"/>
                <w:spacing w:val="3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дейности,</w:t>
            </w:r>
            <w:r w:rsidRPr="00F17F63">
              <w:rPr>
                <w:rFonts w:ascii="Book Antiqua" w:hAnsi="Book Antiqua" w:cs="Times New Roman"/>
                <w:spacing w:val="3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опазващи</w:t>
            </w:r>
            <w:r w:rsidRPr="00F17F63">
              <w:rPr>
                <w:rFonts w:ascii="Book Antiqua" w:hAnsi="Book Antiqua" w:cs="Times New Roman"/>
                <w:spacing w:val="33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околната</w:t>
            </w:r>
            <w:r w:rsidRPr="00F17F63">
              <w:rPr>
                <w:rFonts w:ascii="Book Antiqua" w:hAnsi="Book Antiqua" w:cs="Times New Roman"/>
                <w:spacing w:val="-5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среда</w:t>
            </w:r>
            <w:r w:rsidRPr="00F17F63">
              <w:rPr>
                <w:rFonts w:ascii="Book Antiqua" w:hAnsi="Book Antiqua" w:cs="Times New Roman"/>
                <w:spacing w:val="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-</w:t>
            </w:r>
            <w:r w:rsidRPr="00F17F63">
              <w:rPr>
                <w:rFonts w:ascii="Book Antiqua" w:hAnsi="Book Antiqua" w:cs="Times New Roman"/>
                <w:spacing w:val="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Pr="00F17F63">
              <w:rPr>
                <w:rFonts w:ascii="Book Antiqua" w:hAnsi="Book Antiqua" w:cs="Times New Roman"/>
                <w:spacing w:val="7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т.</w:t>
            </w:r>
          </w:p>
          <w:p w14:paraId="0EC54A2C" w14:textId="77777777" w:rsidR="003C4A58" w:rsidRPr="00F17F6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left="278" w:hanging="169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над</w:t>
            </w:r>
            <w:r w:rsidRPr="00F17F63">
              <w:rPr>
                <w:rFonts w:ascii="Book Antiqua" w:hAnsi="Book Antiqua" w:cs="Times New Roman"/>
                <w:spacing w:val="4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50</w:t>
            </w:r>
            <w:r w:rsidRPr="00F17F63">
              <w:rPr>
                <w:rFonts w:ascii="Book Antiqua" w:hAnsi="Book Antiqua" w:cs="Times New Roman"/>
                <w:spacing w:val="4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%</w:t>
            </w:r>
            <w:r w:rsidRPr="00F17F63">
              <w:rPr>
                <w:rFonts w:ascii="Book Antiqua" w:hAnsi="Book Antiqua" w:cs="Times New Roman"/>
                <w:spacing w:val="4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от</w:t>
            </w:r>
            <w:r w:rsidRPr="00F17F63">
              <w:rPr>
                <w:rFonts w:ascii="Book Antiqua" w:hAnsi="Book Antiqua" w:cs="Times New Roman"/>
                <w:spacing w:val="4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инвестициите</w:t>
            </w:r>
            <w:r w:rsidRPr="00F17F63">
              <w:rPr>
                <w:rFonts w:ascii="Book Antiqua" w:hAnsi="Book Antiqua" w:cs="Times New Roman"/>
                <w:spacing w:val="49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са</w:t>
            </w:r>
            <w:r w:rsidRPr="00F17F63">
              <w:rPr>
                <w:rFonts w:ascii="Book Antiqua" w:hAnsi="Book Antiqua" w:cs="Times New Roman"/>
                <w:spacing w:val="4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насочени</w:t>
            </w:r>
            <w:r w:rsidRPr="00F17F63">
              <w:rPr>
                <w:rFonts w:ascii="Book Antiqua" w:hAnsi="Book Antiqua" w:cs="Times New Roman"/>
                <w:spacing w:val="4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към</w:t>
            </w:r>
            <w:r w:rsidRPr="00F17F63">
              <w:rPr>
                <w:rFonts w:ascii="Book Antiqua" w:hAnsi="Book Antiqua" w:cs="Times New Roman"/>
                <w:spacing w:val="47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дейности,</w:t>
            </w:r>
            <w:r w:rsidRPr="00F17F63">
              <w:rPr>
                <w:rFonts w:ascii="Book Antiqua" w:hAnsi="Book Antiqua" w:cs="Times New Roman"/>
                <w:spacing w:val="4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опазващи</w:t>
            </w:r>
            <w:r w:rsidRPr="00F17F63">
              <w:rPr>
                <w:rFonts w:ascii="Book Antiqua" w:hAnsi="Book Antiqua" w:cs="Times New Roman"/>
                <w:spacing w:val="47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околната</w:t>
            </w:r>
          </w:p>
          <w:p w14:paraId="41BB45AA" w14:textId="77777777" w:rsidR="003C4A58" w:rsidRPr="00F17F63" w:rsidRDefault="00000000">
            <w:pPr>
              <w:pStyle w:val="TableParagraph"/>
              <w:spacing w:before="61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среда</w:t>
            </w:r>
            <w:r w:rsidRPr="00F17F63">
              <w:rPr>
                <w:rFonts w:ascii="Book Antiqua" w:hAnsi="Book Antiqua" w:cs="Times New Roman"/>
                <w:spacing w:val="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-</w:t>
            </w:r>
            <w:r w:rsidRPr="00F17F63">
              <w:rPr>
                <w:rFonts w:ascii="Book Antiqua" w:hAnsi="Book Antiqua" w:cs="Times New Roman"/>
                <w:spacing w:val="6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5</w:t>
            </w:r>
            <w:r w:rsidRPr="00F17F63">
              <w:rPr>
                <w:rFonts w:ascii="Book Antiqua" w:hAnsi="Book Antiqua" w:cs="Times New Roman"/>
                <w:spacing w:val="8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т.</w:t>
            </w:r>
          </w:p>
        </w:tc>
        <w:tc>
          <w:tcPr>
            <w:tcW w:w="1274" w:type="dxa"/>
          </w:tcPr>
          <w:p w14:paraId="486C4FC4" w14:textId="77777777" w:rsidR="003C4A58" w:rsidRPr="00F17F63" w:rsidRDefault="003C4A58">
            <w:pPr>
              <w:pStyle w:val="Table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E3CF734" w14:textId="77777777" w:rsidR="003C4A58" w:rsidRPr="00F17F63" w:rsidRDefault="003C4A58">
            <w:pPr>
              <w:pStyle w:val="TableParagraph"/>
              <w:spacing w:before="3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3E48067" w14:textId="77777777" w:rsidR="003C4A58" w:rsidRPr="00F17F63" w:rsidRDefault="00000000">
            <w:pPr>
              <w:pStyle w:val="TableParagraph"/>
              <w:ind w:left="1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</w:tr>
      <w:tr w:rsidR="003C4A58" w:rsidRPr="00F17F63" w14:paraId="5A6B9031" w14:textId="77777777">
        <w:trPr>
          <w:trHeight w:val="765"/>
        </w:trPr>
        <w:tc>
          <w:tcPr>
            <w:tcW w:w="8935" w:type="dxa"/>
            <w:gridSpan w:val="2"/>
          </w:tcPr>
          <w:p w14:paraId="6244FDE5" w14:textId="77777777" w:rsidR="003C4A58" w:rsidRPr="00F17F63" w:rsidRDefault="00000000">
            <w:pPr>
              <w:pStyle w:val="TableParagraph"/>
              <w:spacing w:before="38" w:line="292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9.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Проектът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предлага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уникални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производства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или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услуги,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които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са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нови</w:t>
            </w:r>
            <w:r w:rsidRPr="00F17F63">
              <w:rPr>
                <w:rFonts w:ascii="Book Antiqua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за</w:t>
            </w:r>
            <w:r w:rsidRPr="00F17F63">
              <w:rPr>
                <w:rFonts w:ascii="Book Antiqua" w:hAnsi="Book Antiqua" w:cs="Times New Roman"/>
                <w:spacing w:val="-50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територията</w:t>
            </w:r>
          </w:p>
        </w:tc>
        <w:tc>
          <w:tcPr>
            <w:tcW w:w="1274" w:type="dxa"/>
          </w:tcPr>
          <w:p w14:paraId="0BCD34B4" w14:textId="77777777" w:rsidR="003C4A58" w:rsidRPr="00F17F63" w:rsidRDefault="00000000">
            <w:pPr>
              <w:pStyle w:val="TableParagraph"/>
              <w:spacing w:before="190"/>
              <w:ind w:left="438" w:right="4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</w:tr>
      <w:tr w:rsidR="003C4A58" w:rsidRPr="00F17F63" w14:paraId="5887539E" w14:textId="77777777">
        <w:trPr>
          <w:trHeight w:val="702"/>
        </w:trPr>
        <w:tc>
          <w:tcPr>
            <w:tcW w:w="8935" w:type="dxa"/>
            <w:gridSpan w:val="2"/>
          </w:tcPr>
          <w:p w14:paraId="6B87877B" w14:textId="77777777" w:rsidR="003C4A58" w:rsidRPr="00F17F63" w:rsidRDefault="00000000">
            <w:pPr>
              <w:pStyle w:val="TableParagraph"/>
              <w:spacing w:before="7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sz w:val="24"/>
                <w:szCs w:val="24"/>
              </w:rPr>
              <w:t>10.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Проектът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предвижда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използването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на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местни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доставчици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на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стоки</w:t>
            </w:r>
            <w:r w:rsidRPr="00F17F63">
              <w:rPr>
                <w:rFonts w:ascii="Book Antiqua" w:hAnsi="Book Antiqua" w:cs="Times New Roman"/>
                <w:spacing w:val="24"/>
                <w:sz w:val="24"/>
                <w:szCs w:val="24"/>
              </w:rPr>
              <w:t xml:space="preserve"> </w:t>
            </w:r>
            <w:r w:rsidRPr="00F17F63">
              <w:rPr>
                <w:rFonts w:ascii="Book Antiqua" w:hAnsi="Book Antiqua" w:cs="Times New Roman"/>
                <w:sz w:val="24"/>
                <w:szCs w:val="24"/>
              </w:rPr>
              <w:t>и/или</w:t>
            </w:r>
          </w:p>
          <w:p w14:paraId="4965782A" w14:textId="77777777" w:rsidR="003C4A58" w:rsidRPr="00F17F63" w:rsidRDefault="00000000">
            <w:pPr>
              <w:pStyle w:val="TableParagraph"/>
              <w:spacing w:before="61"/>
              <w:rPr>
                <w:rFonts w:ascii="Book Antiqua" w:hAnsi="Book Antiqua" w:cs="Times New Roman"/>
                <w:sz w:val="24"/>
                <w:szCs w:val="24"/>
              </w:rPr>
            </w:pPr>
            <w:r w:rsidRPr="00F17F63">
              <w:rPr>
                <w:rFonts w:ascii="Book Antiqua" w:hAnsi="Book Antiqua" w:cs="Times New Roman"/>
                <w:w w:val="105"/>
                <w:sz w:val="24"/>
                <w:szCs w:val="24"/>
              </w:rPr>
              <w:t>услуги</w:t>
            </w:r>
          </w:p>
        </w:tc>
        <w:tc>
          <w:tcPr>
            <w:tcW w:w="1274" w:type="dxa"/>
          </w:tcPr>
          <w:p w14:paraId="54BFAE1C" w14:textId="77777777" w:rsidR="003C4A58" w:rsidRPr="00F17F63" w:rsidRDefault="00000000">
            <w:pPr>
              <w:pStyle w:val="TableParagraph"/>
              <w:spacing w:before="158"/>
              <w:ind w:left="1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</w:tr>
      <w:tr w:rsidR="003C4A58" w:rsidRPr="00F17F63" w14:paraId="4FEA7D4F" w14:textId="77777777">
        <w:trPr>
          <w:trHeight w:val="621"/>
        </w:trPr>
        <w:tc>
          <w:tcPr>
            <w:tcW w:w="8935" w:type="dxa"/>
            <w:gridSpan w:val="2"/>
          </w:tcPr>
          <w:p w14:paraId="5A9FC05E" w14:textId="77777777" w:rsidR="003C4A58" w:rsidRPr="00F17F63" w:rsidRDefault="00000000">
            <w:pPr>
              <w:pStyle w:val="TableParagraph"/>
              <w:spacing w:before="117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ОБЩО</w:t>
            </w:r>
          </w:p>
        </w:tc>
        <w:tc>
          <w:tcPr>
            <w:tcW w:w="1274" w:type="dxa"/>
          </w:tcPr>
          <w:p w14:paraId="3DA3CC89" w14:textId="77777777" w:rsidR="003C4A58" w:rsidRPr="00F17F63" w:rsidRDefault="00000000">
            <w:pPr>
              <w:pStyle w:val="TableParagraph"/>
              <w:spacing w:before="117"/>
              <w:ind w:left="438" w:right="426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17F63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</w:tbl>
    <w:p w14:paraId="3DF7B0CC" w14:textId="77777777" w:rsidR="003C4A58" w:rsidRPr="00F17F63" w:rsidRDefault="00000000" w:rsidP="00F17F63">
      <w:pPr>
        <w:pStyle w:val="a3"/>
        <w:rPr>
          <w:rFonts w:ascii="Book Antiqua" w:hAnsi="Book Antiqua" w:cs="Times New Roman"/>
          <w:b/>
        </w:rPr>
      </w:pPr>
      <w:r w:rsidRPr="00F17F63">
        <w:rPr>
          <w:rFonts w:ascii="Book Antiqua" w:hAnsi="Book Antiqua" w:cs="Times New Roman"/>
        </w:rPr>
        <w:t>Минимално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допустим</w:t>
      </w:r>
      <w:r w:rsidR="00FC3DE0" w:rsidRPr="00F17F63">
        <w:rPr>
          <w:rFonts w:ascii="Book Antiqua" w:hAnsi="Book Antiqua" w:cs="Times New Roman"/>
        </w:rPr>
        <w:t>ият брой точки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за</w:t>
      </w:r>
      <w:r w:rsidRPr="00F17F63">
        <w:rPr>
          <w:rFonts w:ascii="Book Antiqua" w:hAnsi="Book Antiqua" w:cs="Times New Roman"/>
          <w:spacing w:val="22"/>
        </w:rPr>
        <w:t xml:space="preserve"> </w:t>
      </w:r>
      <w:r w:rsidRPr="00F17F63">
        <w:rPr>
          <w:rFonts w:ascii="Book Antiqua" w:hAnsi="Book Antiqua" w:cs="Times New Roman"/>
        </w:rPr>
        <w:t>качество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на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проектните</w:t>
      </w:r>
      <w:r w:rsidRPr="00F17F63">
        <w:rPr>
          <w:rFonts w:ascii="Book Antiqua" w:hAnsi="Book Antiqua" w:cs="Times New Roman"/>
          <w:spacing w:val="21"/>
        </w:rPr>
        <w:t xml:space="preserve"> </w:t>
      </w:r>
      <w:r w:rsidRPr="00F17F63">
        <w:rPr>
          <w:rFonts w:ascii="Book Antiqua" w:hAnsi="Book Antiqua" w:cs="Times New Roman"/>
        </w:rPr>
        <w:t>предложения</w:t>
      </w:r>
      <w:r w:rsidRPr="00F17F63">
        <w:rPr>
          <w:rFonts w:ascii="Book Antiqua" w:hAnsi="Book Antiqua" w:cs="Times New Roman"/>
          <w:spacing w:val="22"/>
        </w:rPr>
        <w:t xml:space="preserve"> </w:t>
      </w:r>
      <w:r w:rsidRPr="00F17F63">
        <w:rPr>
          <w:rFonts w:ascii="Book Antiqua" w:hAnsi="Book Antiqua" w:cs="Times New Roman"/>
        </w:rPr>
        <w:t>е</w:t>
      </w:r>
      <w:r w:rsidRPr="00F17F63">
        <w:rPr>
          <w:rFonts w:ascii="Book Antiqua" w:hAnsi="Book Antiqua" w:cs="Times New Roman"/>
          <w:spacing w:val="26"/>
        </w:rPr>
        <w:t xml:space="preserve"> </w:t>
      </w:r>
      <w:r w:rsidRPr="00F17F63">
        <w:rPr>
          <w:rFonts w:ascii="Book Antiqua" w:hAnsi="Book Antiqua" w:cs="Times New Roman"/>
        </w:rPr>
        <w:t>–</w:t>
      </w:r>
      <w:r w:rsidRPr="00F17F63">
        <w:rPr>
          <w:rFonts w:ascii="Book Antiqua" w:hAnsi="Book Antiqua" w:cs="Times New Roman"/>
          <w:spacing w:val="17"/>
        </w:rPr>
        <w:t xml:space="preserve"> </w:t>
      </w:r>
      <w:r w:rsidRPr="00F17F63">
        <w:rPr>
          <w:rFonts w:ascii="Book Antiqua" w:hAnsi="Book Antiqua" w:cs="Times New Roman"/>
          <w:b/>
        </w:rPr>
        <w:t>25</w:t>
      </w:r>
      <w:r w:rsidRPr="00F17F63">
        <w:rPr>
          <w:rFonts w:ascii="Book Antiqua" w:hAnsi="Book Antiqua" w:cs="Times New Roman"/>
          <w:b/>
          <w:spacing w:val="15"/>
        </w:rPr>
        <w:t xml:space="preserve"> </w:t>
      </w:r>
      <w:r w:rsidRPr="00F17F63">
        <w:rPr>
          <w:rFonts w:ascii="Book Antiqua" w:hAnsi="Book Antiqua" w:cs="Times New Roman"/>
          <w:b/>
        </w:rPr>
        <w:t>точки.</w:t>
      </w:r>
    </w:p>
    <w:p w14:paraId="62464EE9" w14:textId="77777777" w:rsidR="003C4A58" w:rsidRPr="00F17F63" w:rsidRDefault="003C4A58">
      <w:pPr>
        <w:rPr>
          <w:rFonts w:ascii="Book Antiqua" w:hAnsi="Book Antiqua"/>
          <w:sz w:val="24"/>
          <w:szCs w:val="24"/>
        </w:rPr>
        <w:sectPr w:rsidR="003C4A58" w:rsidRPr="00F17F63">
          <w:pgSz w:w="11910" w:h="16840"/>
          <w:pgMar w:top="2160" w:right="460" w:bottom="2120" w:left="880" w:header="708" w:footer="1859" w:gutter="0"/>
          <w:cols w:space="708"/>
        </w:sectPr>
      </w:pPr>
    </w:p>
    <w:p w14:paraId="56662CB1" w14:textId="77777777" w:rsidR="003C4A58" w:rsidRPr="00F17F63" w:rsidRDefault="003C4A58">
      <w:pPr>
        <w:pStyle w:val="a3"/>
        <w:rPr>
          <w:rFonts w:ascii="Book Antiqua" w:hAnsi="Book Antiqua"/>
          <w:b/>
        </w:rPr>
      </w:pPr>
    </w:p>
    <w:p w14:paraId="28CD5C11" w14:textId="77777777" w:rsidR="003C4A58" w:rsidRPr="00F17F63" w:rsidRDefault="00000000">
      <w:pPr>
        <w:pStyle w:val="2"/>
        <w:numPr>
          <w:ilvl w:val="1"/>
          <w:numId w:val="5"/>
        </w:numPr>
        <w:tabs>
          <w:tab w:val="left" w:pos="777"/>
        </w:tabs>
        <w:spacing w:before="208"/>
        <w:ind w:left="776" w:hanging="241"/>
        <w:rPr>
          <w:rFonts w:ascii="Book Antiqua" w:hAnsi="Book Antiqua"/>
        </w:rPr>
      </w:pPr>
      <w:r w:rsidRPr="00F17F63">
        <w:rPr>
          <w:rFonts w:ascii="Book Antiqua" w:hAnsi="Book Antiqua" w:cs="Times New Roman"/>
          <w:color w:val="001F5F"/>
        </w:rPr>
        <w:t>ЛИЦЕ/А</w:t>
      </w:r>
      <w:r w:rsidRPr="00F17F63">
        <w:rPr>
          <w:rFonts w:ascii="Book Antiqua" w:hAnsi="Book Antiqua" w:cs="Times New Roman"/>
          <w:color w:val="001F5F"/>
          <w:spacing w:val="-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ЗА</w:t>
      </w:r>
      <w:r w:rsidRPr="00F17F63">
        <w:rPr>
          <w:rFonts w:ascii="Book Antiqua" w:hAnsi="Book Antiqua" w:cs="Times New Roman"/>
          <w:color w:val="001F5F"/>
          <w:spacing w:val="-5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КОНТАКТ</w:t>
      </w:r>
      <w:r w:rsidRPr="00F17F63">
        <w:rPr>
          <w:rFonts w:ascii="Book Antiqua" w:hAnsi="Book Antiqua" w:cs="Times New Roman"/>
          <w:color w:val="001F5F"/>
          <w:spacing w:val="-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И</w:t>
      </w:r>
      <w:r w:rsidRPr="00F17F63">
        <w:rPr>
          <w:rFonts w:ascii="Book Antiqua" w:hAnsi="Book Antiqua" w:cs="Times New Roman"/>
          <w:color w:val="001F5F"/>
          <w:spacing w:val="-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МЯСТО</w:t>
      </w:r>
      <w:r w:rsidRPr="00F17F63">
        <w:rPr>
          <w:rFonts w:ascii="Book Antiqua" w:hAnsi="Book Antiqua" w:cs="Times New Roman"/>
          <w:color w:val="001F5F"/>
          <w:spacing w:val="-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ЗА</w:t>
      </w:r>
      <w:r w:rsidRPr="00F17F63">
        <w:rPr>
          <w:rFonts w:ascii="Book Antiqua" w:hAnsi="Book Antiqua" w:cs="Times New Roman"/>
          <w:color w:val="001F5F"/>
          <w:spacing w:val="-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ДОСТЪП</w:t>
      </w:r>
      <w:r w:rsidRPr="00F17F63">
        <w:rPr>
          <w:rFonts w:ascii="Book Antiqua" w:hAnsi="Book Antiqua" w:cs="Times New Roman"/>
          <w:color w:val="001F5F"/>
          <w:spacing w:val="-4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ДО</w:t>
      </w:r>
      <w:r w:rsidRPr="00F17F63">
        <w:rPr>
          <w:rFonts w:ascii="Book Antiqua" w:hAnsi="Book Antiqua" w:cs="Times New Roman"/>
          <w:color w:val="001F5F"/>
          <w:spacing w:val="-5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ПОДРОБНА</w:t>
      </w:r>
      <w:r w:rsidRPr="00F17F63">
        <w:rPr>
          <w:rFonts w:ascii="Book Antiqua" w:hAnsi="Book Antiqua" w:cs="Times New Roman"/>
          <w:color w:val="001F5F"/>
          <w:spacing w:val="-3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ИНФОРМАЦИЯ</w:t>
      </w:r>
      <w:r w:rsidRPr="00F17F63">
        <w:rPr>
          <w:rFonts w:ascii="Book Antiqua" w:hAnsi="Book Antiqua"/>
          <w:color w:val="001F5F"/>
        </w:rPr>
        <w:t>:</w:t>
      </w:r>
    </w:p>
    <w:p w14:paraId="6951C2E1" w14:textId="77777777" w:rsidR="003C4A58" w:rsidRPr="00F17F63" w:rsidRDefault="00000000" w:rsidP="00D85EF3">
      <w:pPr>
        <w:pStyle w:val="a3"/>
        <w:spacing w:before="37" w:line="292" w:lineRule="auto"/>
        <w:ind w:left="536" w:right="103"/>
        <w:jc w:val="both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</w:rPr>
        <w:t>Лице</w:t>
      </w:r>
      <w:r w:rsidRPr="00F17F63">
        <w:rPr>
          <w:rFonts w:ascii="Book Antiqua" w:hAnsi="Book Antiqua" w:cs="Times New Roman"/>
          <w:spacing w:val="31"/>
        </w:rPr>
        <w:t xml:space="preserve"> </w:t>
      </w:r>
      <w:r w:rsidRPr="00F17F63">
        <w:rPr>
          <w:rFonts w:ascii="Book Antiqua" w:hAnsi="Book Antiqua" w:cs="Times New Roman"/>
        </w:rPr>
        <w:t>за</w:t>
      </w:r>
      <w:r w:rsidRPr="00F17F63">
        <w:rPr>
          <w:rFonts w:ascii="Book Antiqua" w:hAnsi="Book Antiqua" w:cs="Times New Roman"/>
          <w:spacing w:val="32"/>
        </w:rPr>
        <w:t xml:space="preserve"> </w:t>
      </w:r>
      <w:r w:rsidRPr="00F17F63">
        <w:rPr>
          <w:rFonts w:ascii="Book Antiqua" w:hAnsi="Book Antiqua" w:cs="Times New Roman"/>
        </w:rPr>
        <w:t>контакт:</w:t>
      </w:r>
      <w:r w:rsidRPr="00F17F63">
        <w:rPr>
          <w:rFonts w:ascii="Book Antiqua" w:hAnsi="Book Antiqua" w:cs="Times New Roman"/>
          <w:spacing w:val="31"/>
        </w:rPr>
        <w:t xml:space="preserve"> </w:t>
      </w:r>
      <w:r w:rsidR="00D85EF3" w:rsidRPr="00F17F63">
        <w:rPr>
          <w:rFonts w:ascii="Book Antiqua" w:hAnsi="Book Antiqua" w:cs="Times New Roman"/>
        </w:rPr>
        <w:t>Васил Тонев</w:t>
      </w:r>
      <w:r w:rsidRPr="00F17F63">
        <w:rPr>
          <w:rFonts w:ascii="Book Antiqua" w:hAnsi="Book Antiqua" w:cs="Times New Roman"/>
          <w:spacing w:val="33"/>
        </w:rPr>
        <w:t xml:space="preserve"> </w:t>
      </w:r>
      <w:r w:rsidRPr="00F17F63">
        <w:rPr>
          <w:rFonts w:ascii="Book Antiqua" w:hAnsi="Book Antiqua" w:cs="Times New Roman"/>
        </w:rPr>
        <w:t>–</w:t>
      </w:r>
      <w:r w:rsidRPr="00F17F63">
        <w:rPr>
          <w:rFonts w:ascii="Book Antiqua" w:hAnsi="Book Antiqua" w:cs="Times New Roman"/>
          <w:spacing w:val="28"/>
        </w:rPr>
        <w:t xml:space="preserve"> </w:t>
      </w:r>
      <w:r w:rsidRPr="00F17F63">
        <w:rPr>
          <w:rFonts w:ascii="Book Antiqua" w:hAnsi="Book Antiqua" w:cs="Times New Roman"/>
        </w:rPr>
        <w:t>изпълнителен</w:t>
      </w:r>
      <w:r w:rsidRPr="00F17F63">
        <w:rPr>
          <w:rFonts w:ascii="Book Antiqua" w:hAnsi="Book Antiqua" w:cs="Times New Roman"/>
          <w:spacing w:val="32"/>
        </w:rPr>
        <w:t xml:space="preserve"> </w:t>
      </w:r>
      <w:r w:rsidRPr="00F17F63">
        <w:rPr>
          <w:rFonts w:ascii="Book Antiqua" w:hAnsi="Book Antiqua" w:cs="Times New Roman"/>
        </w:rPr>
        <w:t>директор</w:t>
      </w:r>
      <w:r w:rsidRPr="00F17F63">
        <w:rPr>
          <w:rFonts w:ascii="Book Antiqua" w:hAnsi="Book Antiqua" w:cs="Times New Roman"/>
          <w:spacing w:val="32"/>
        </w:rPr>
        <w:t xml:space="preserve"> </w:t>
      </w:r>
      <w:r w:rsidRPr="00F17F63">
        <w:rPr>
          <w:rFonts w:ascii="Book Antiqua" w:hAnsi="Book Antiqua" w:cs="Times New Roman"/>
        </w:rPr>
        <w:t>на</w:t>
      </w:r>
      <w:r w:rsidRPr="00F17F63">
        <w:rPr>
          <w:rFonts w:ascii="Book Antiqua" w:hAnsi="Book Antiqua" w:cs="Times New Roman"/>
          <w:spacing w:val="32"/>
        </w:rPr>
        <w:t xml:space="preserve"> </w:t>
      </w:r>
      <w:r w:rsidRPr="00F17F63">
        <w:rPr>
          <w:rFonts w:ascii="Book Antiqua" w:hAnsi="Book Antiqua" w:cs="Times New Roman"/>
        </w:rPr>
        <w:t>МИГ</w:t>
      </w:r>
      <w:r w:rsidRPr="00F17F63">
        <w:rPr>
          <w:rFonts w:ascii="Book Antiqua" w:hAnsi="Book Antiqua" w:cs="Times New Roman"/>
          <w:spacing w:val="32"/>
        </w:rPr>
        <w:t xml:space="preserve"> </w:t>
      </w:r>
      <w:r w:rsidRPr="00F17F63">
        <w:rPr>
          <w:rFonts w:ascii="Book Antiqua" w:hAnsi="Book Antiqua" w:cs="Times New Roman"/>
        </w:rPr>
        <w:t>„Нови</w:t>
      </w:r>
      <w:r w:rsidRPr="00F17F63">
        <w:rPr>
          <w:rFonts w:ascii="Book Antiqua" w:hAnsi="Book Antiqua" w:cs="Times New Roman"/>
          <w:spacing w:val="32"/>
        </w:rPr>
        <w:t xml:space="preserve"> </w:t>
      </w:r>
      <w:r w:rsidRPr="00F17F63">
        <w:rPr>
          <w:rFonts w:ascii="Book Antiqua" w:hAnsi="Book Antiqua" w:cs="Times New Roman"/>
        </w:rPr>
        <w:t>пазар</w:t>
      </w:r>
      <w:r w:rsidRPr="00F17F63">
        <w:rPr>
          <w:rFonts w:ascii="Book Antiqua" w:hAnsi="Book Antiqua" w:cs="Times New Roman"/>
          <w:spacing w:val="31"/>
        </w:rPr>
        <w:t xml:space="preserve"> </w:t>
      </w:r>
      <w:r w:rsidRPr="00F17F63">
        <w:rPr>
          <w:rFonts w:ascii="Book Antiqua" w:hAnsi="Book Antiqua" w:cs="Times New Roman"/>
        </w:rPr>
        <w:t>–</w:t>
      </w:r>
      <w:r w:rsidRPr="00F17F63">
        <w:rPr>
          <w:rFonts w:ascii="Book Antiqua" w:hAnsi="Book Antiqua" w:cs="Times New Roman"/>
          <w:spacing w:val="-50"/>
        </w:rPr>
        <w:t xml:space="preserve"> </w:t>
      </w:r>
      <w:r w:rsidRPr="00F17F63">
        <w:rPr>
          <w:rFonts w:ascii="Book Antiqua" w:hAnsi="Book Antiqua" w:cs="Times New Roman"/>
        </w:rPr>
        <w:t>Каспичан“,</w:t>
      </w:r>
      <w:r w:rsidRPr="00F17F63">
        <w:rPr>
          <w:rFonts w:ascii="Book Antiqua" w:hAnsi="Book Antiqua" w:cs="Times New Roman"/>
          <w:spacing w:val="6"/>
        </w:rPr>
        <w:t xml:space="preserve"> </w:t>
      </w:r>
      <w:r w:rsidRPr="00F17F63">
        <w:rPr>
          <w:rFonts w:ascii="Book Antiqua" w:hAnsi="Book Antiqua" w:cs="Times New Roman"/>
        </w:rPr>
        <w:t>тел.:</w:t>
      </w:r>
      <w:r w:rsidRPr="00F17F63">
        <w:rPr>
          <w:rFonts w:ascii="Book Antiqua" w:hAnsi="Book Antiqua" w:cs="Times New Roman"/>
          <w:spacing w:val="7"/>
        </w:rPr>
        <w:t xml:space="preserve"> </w:t>
      </w:r>
      <w:r w:rsidRPr="00F17F63">
        <w:rPr>
          <w:rFonts w:ascii="Book Antiqua" w:hAnsi="Book Antiqua" w:cs="Times New Roman"/>
        </w:rPr>
        <w:t>0886</w:t>
      </w:r>
      <w:r w:rsidRPr="00F17F63">
        <w:rPr>
          <w:rFonts w:ascii="Book Antiqua" w:hAnsi="Book Antiqua" w:cs="Times New Roman"/>
          <w:spacing w:val="7"/>
        </w:rPr>
        <w:t xml:space="preserve"> </w:t>
      </w:r>
      <w:r w:rsidRPr="00F17F63">
        <w:rPr>
          <w:rFonts w:ascii="Book Antiqua" w:hAnsi="Book Antiqua" w:cs="Times New Roman"/>
        </w:rPr>
        <w:t>331</w:t>
      </w:r>
      <w:r w:rsidRPr="00F17F63">
        <w:rPr>
          <w:rFonts w:ascii="Book Antiqua" w:hAnsi="Book Antiqua" w:cs="Times New Roman"/>
          <w:spacing w:val="6"/>
        </w:rPr>
        <w:t xml:space="preserve"> </w:t>
      </w:r>
      <w:r w:rsidRPr="00F17F63">
        <w:rPr>
          <w:rFonts w:ascii="Book Antiqua" w:hAnsi="Book Antiqua" w:cs="Times New Roman"/>
        </w:rPr>
        <w:t>550;</w:t>
      </w:r>
    </w:p>
    <w:p w14:paraId="7FEE2CB8" w14:textId="64CD6886" w:rsidR="003C4A58" w:rsidRPr="00F17F63" w:rsidRDefault="00000000" w:rsidP="00F17F63">
      <w:pPr>
        <w:pStyle w:val="a3"/>
        <w:spacing w:before="1"/>
        <w:ind w:left="536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  <w:w w:val="105"/>
        </w:rPr>
        <w:t>Информация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и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консултации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по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процедурата</w:t>
      </w:r>
      <w:r w:rsidRPr="00F17F63">
        <w:rPr>
          <w:rFonts w:ascii="Book Antiqua" w:hAnsi="Book Antiqua" w:cs="Times New Roman"/>
          <w:spacing w:val="1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може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да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получите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всеки</w:t>
      </w:r>
      <w:r w:rsidRPr="00F17F63">
        <w:rPr>
          <w:rFonts w:ascii="Book Antiqua" w:hAnsi="Book Antiqua" w:cs="Times New Roman"/>
          <w:spacing w:val="1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работен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ден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от</w:t>
      </w:r>
      <w:r w:rsidR="00F17F63">
        <w:rPr>
          <w:rFonts w:ascii="Book Antiqua" w:hAnsi="Book Antiqua" w:cs="Times New Roman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9</w:t>
      </w:r>
      <w:r w:rsidR="00D85EF3" w:rsidRPr="00F17F63">
        <w:rPr>
          <w:rFonts w:ascii="Book Antiqua" w:hAnsi="Book Antiqua" w:cs="Times New Roman"/>
          <w:w w:val="105"/>
        </w:rPr>
        <w:t>:</w:t>
      </w:r>
      <w:r w:rsidRPr="00F17F63">
        <w:rPr>
          <w:rFonts w:ascii="Book Antiqua" w:hAnsi="Book Antiqua" w:cs="Times New Roman"/>
          <w:w w:val="105"/>
        </w:rPr>
        <w:t>00</w:t>
      </w:r>
      <w:r w:rsidRPr="00F17F63">
        <w:rPr>
          <w:rFonts w:ascii="Book Antiqua" w:hAnsi="Book Antiqua" w:cs="Times New Roman"/>
          <w:spacing w:val="17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до</w:t>
      </w:r>
      <w:r w:rsidRPr="00F17F63">
        <w:rPr>
          <w:rFonts w:ascii="Book Antiqua" w:hAnsi="Book Antiqua" w:cs="Times New Roman"/>
          <w:spacing w:val="1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17</w:t>
      </w:r>
      <w:r w:rsidR="00D85EF3" w:rsidRPr="00F17F63">
        <w:rPr>
          <w:rFonts w:ascii="Book Antiqua" w:hAnsi="Book Antiqua" w:cs="Times New Roman"/>
          <w:w w:val="105"/>
        </w:rPr>
        <w:t>:</w:t>
      </w:r>
      <w:r w:rsidRPr="00F17F63">
        <w:rPr>
          <w:rFonts w:ascii="Book Antiqua" w:hAnsi="Book Antiqua" w:cs="Times New Roman"/>
          <w:w w:val="105"/>
        </w:rPr>
        <w:t>00</w:t>
      </w:r>
      <w:r w:rsidRPr="00F17F63">
        <w:rPr>
          <w:rFonts w:ascii="Book Antiqua" w:hAnsi="Book Antiqua" w:cs="Times New Roman"/>
          <w:spacing w:val="1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часа</w:t>
      </w:r>
      <w:r w:rsidRPr="00F17F63">
        <w:rPr>
          <w:rFonts w:ascii="Book Antiqua" w:hAnsi="Book Antiqua" w:cs="Times New Roman"/>
          <w:spacing w:val="17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в</w:t>
      </w:r>
      <w:r w:rsidRPr="00F17F63">
        <w:rPr>
          <w:rFonts w:ascii="Book Antiqua" w:hAnsi="Book Antiqua" w:cs="Times New Roman"/>
          <w:spacing w:val="1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офиса</w:t>
      </w:r>
      <w:r w:rsidRPr="00F17F63">
        <w:rPr>
          <w:rFonts w:ascii="Book Antiqua" w:hAnsi="Book Antiqua" w:cs="Times New Roman"/>
          <w:spacing w:val="1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1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МИГ</w:t>
      </w:r>
      <w:r w:rsidRPr="00F17F63">
        <w:rPr>
          <w:rFonts w:ascii="Book Antiqua" w:hAnsi="Book Antiqua" w:cs="Times New Roman"/>
          <w:spacing w:val="37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„Нови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пазар</w:t>
      </w:r>
      <w:r w:rsidRPr="00F17F63">
        <w:rPr>
          <w:rFonts w:ascii="Book Antiqua" w:hAnsi="Book Antiqua" w:cs="Times New Roman"/>
          <w:spacing w:val="24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–</w:t>
      </w:r>
      <w:r w:rsidRPr="00F17F63">
        <w:rPr>
          <w:rFonts w:ascii="Book Antiqua" w:hAnsi="Book Antiqua" w:cs="Times New Roman"/>
          <w:spacing w:val="15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Каспичан“</w:t>
      </w:r>
      <w:r w:rsidRPr="00F17F63">
        <w:rPr>
          <w:rFonts w:ascii="Book Antiqua" w:hAnsi="Book Antiqua" w:cs="Times New Roman"/>
          <w:spacing w:val="1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18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адрес:</w:t>
      </w:r>
      <w:r w:rsidRPr="00F17F63">
        <w:rPr>
          <w:rFonts w:ascii="Book Antiqua" w:hAnsi="Book Antiqua" w:cs="Times New Roman"/>
          <w:spacing w:val="1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гр.</w:t>
      </w:r>
      <w:r w:rsidRPr="00F17F63">
        <w:rPr>
          <w:rFonts w:ascii="Book Antiqua" w:hAnsi="Book Antiqua" w:cs="Times New Roman"/>
          <w:spacing w:val="17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Нови</w:t>
      </w:r>
      <w:r w:rsidRPr="00F17F63">
        <w:rPr>
          <w:rFonts w:ascii="Book Antiqua" w:hAnsi="Book Antiqua" w:cs="Times New Roman"/>
          <w:spacing w:val="19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пазар,</w:t>
      </w:r>
      <w:r w:rsidRPr="00F17F63">
        <w:rPr>
          <w:rFonts w:ascii="Book Antiqua" w:hAnsi="Book Antiqua" w:cs="Times New Roman"/>
          <w:spacing w:val="-53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ул.</w:t>
      </w:r>
      <w:r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”Оборище”</w:t>
      </w:r>
      <w:r w:rsidRPr="00F17F63">
        <w:rPr>
          <w:rFonts w:ascii="Book Antiqua" w:hAnsi="Book Antiqua" w:cs="Times New Roman"/>
          <w:spacing w:val="3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№5,</w:t>
      </w:r>
      <w:r w:rsidRPr="00F17F63">
        <w:rPr>
          <w:rFonts w:ascii="Book Antiqua" w:hAnsi="Book Antiqua" w:cs="Times New Roman"/>
          <w:spacing w:val="3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ет.</w:t>
      </w:r>
      <w:r w:rsidR="00D85EF3" w:rsidRPr="00F17F63">
        <w:rPr>
          <w:rFonts w:ascii="Book Antiqua" w:hAnsi="Book Antiqua" w:cs="Times New Roman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II,</w:t>
      </w:r>
      <w:r w:rsidRPr="00F17F63">
        <w:rPr>
          <w:rFonts w:ascii="Book Antiqua" w:hAnsi="Book Antiqua" w:cs="Times New Roman"/>
          <w:spacing w:val="2"/>
          <w:w w:val="105"/>
        </w:rPr>
        <w:t xml:space="preserve"> </w:t>
      </w:r>
    </w:p>
    <w:p w14:paraId="3C64F989" w14:textId="7694C08F" w:rsidR="003C4A58" w:rsidRPr="00F17F63" w:rsidRDefault="00000000" w:rsidP="00F17F63">
      <w:pPr>
        <w:pStyle w:val="a3"/>
        <w:spacing w:before="94" w:line="292" w:lineRule="auto"/>
        <w:ind w:left="536" w:right="103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</w:rPr>
        <w:t>Пълният</w:t>
      </w:r>
      <w:r w:rsidRPr="00F17F63">
        <w:rPr>
          <w:rFonts w:ascii="Book Antiqua" w:hAnsi="Book Antiqua" w:cs="Times New Roman"/>
          <w:spacing w:val="23"/>
        </w:rPr>
        <w:t xml:space="preserve"> </w:t>
      </w:r>
      <w:r w:rsidRPr="00F17F63">
        <w:rPr>
          <w:rFonts w:ascii="Book Antiqua" w:hAnsi="Book Antiqua" w:cs="Times New Roman"/>
        </w:rPr>
        <w:t>пакет</w:t>
      </w:r>
      <w:r w:rsidRPr="00F17F63">
        <w:rPr>
          <w:rFonts w:ascii="Book Antiqua" w:hAnsi="Book Antiqua" w:cs="Times New Roman"/>
          <w:spacing w:val="23"/>
        </w:rPr>
        <w:t xml:space="preserve"> </w:t>
      </w:r>
      <w:r w:rsidRPr="00F17F63">
        <w:rPr>
          <w:rFonts w:ascii="Book Antiqua" w:hAnsi="Book Antiqua" w:cs="Times New Roman"/>
        </w:rPr>
        <w:t>документи</w:t>
      </w:r>
      <w:r w:rsidRPr="00F17F63">
        <w:rPr>
          <w:rFonts w:ascii="Book Antiqua" w:hAnsi="Book Antiqua" w:cs="Times New Roman"/>
          <w:spacing w:val="23"/>
        </w:rPr>
        <w:t xml:space="preserve"> </w:t>
      </w:r>
      <w:r w:rsidRPr="00F17F63">
        <w:rPr>
          <w:rFonts w:ascii="Book Antiqua" w:hAnsi="Book Antiqua" w:cs="Times New Roman"/>
        </w:rPr>
        <w:t>за</w:t>
      </w:r>
      <w:r w:rsidRPr="00F17F63">
        <w:rPr>
          <w:rFonts w:ascii="Book Antiqua" w:hAnsi="Book Antiqua" w:cs="Times New Roman"/>
          <w:spacing w:val="22"/>
        </w:rPr>
        <w:t xml:space="preserve"> </w:t>
      </w:r>
      <w:r w:rsidRPr="00F17F63">
        <w:rPr>
          <w:rFonts w:ascii="Book Antiqua" w:hAnsi="Book Antiqua" w:cs="Times New Roman"/>
        </w:rPr>
        <w:t>кандидатстване</w:t>
      </w:r>
      <w:r w:rsidRPr="00F17F63">
        <w:rPr>
          <w:rFonts w:ascii="Book Antiqua" w:hAnsi="Book Antiqua" w:cs="Times New Roman"/>
          <w:spacing w:val="22"/>
        </w:rPr>
        <w:t xml:space="preserve"> </w:t>
      </w:r>
      <w:r w:rsidRPr="00F17F63">
        <w:rPr>
          <w:rFonts w:ascii="Book Antiqua" w:hAnsi="Book Antiqua" w:cs="Times New Roman"/>
        </w:rPr>
        <w:t>са</w:t>
      </w:r>
      <w:r w:rsidRPr="00F17F63">
        <w:rPr>
          <w:rFonts w:ascii="Book Antiqua" w:hAnsi="Book Antiqua" w:cs="Times New Roman"/>
          <w:spacing w:val="23"/>
        </w:rPr>
        <w:t xml:space="preserve"> </w:t>
      </w:r>
      <w:r w:rsidRPr="00F17F63">
        <w:rPr>
          <w:rFonts w:ascii="Book Antiqua" w:hAnsi="Book Antiqua" w:cs="Times New Roman"/>
        </w:rPr>
        <w:t>публикувани</w:t>
      </w:r>
      <w:r w:rsidRPr="00F17F63">
        <w:rPr>
          <w:rFonts w:ascii="Book Antiqua" w:hAnsi="Book Antiqua" w:cs="Times New Roman"/>
          <w:spacing w:val="23"/>
        </w:rPr>
        <w:t xml:space="preserve"> </w:t>
      </w:r>
      <w:r w:rsidRPr="00F17F63">
        <w:rPr>
          <w:rFonts w:ascii="Book Antiqua" w:hAnsi="Book Antiqua" w:cs="Times New Roman"/>
        </w:rPr>
        <w:t>на</w:t>
      </w:r>
      <w:r w:rsidRPr="00F17F63">
        <w:rPr>
          <w:rFonts w:ascii="Book Antiqua" w:hAnsi="Book Antiqua" w:cs="Times New Roman"/>
          <w:spacing w:val="23"/>
        </w:rPr>
        <w:t xml:space="preserve"> </w:t>
      </w:r>
      <w:r w:rsidRPr="00F17F63">
        <w:rPr>
          <w:rFonts w:ascii="Book Antiqua" w:hAnsi="Book Antiqua" w:cs="Times New Roman"/>
        </w:rPr>
        <w:t>следните</w:t>
      </w:r>
      <w:r w:rsidRPr="00F17F63">
        <w:rPr>
          <w:rFonts w:ascii="Book Antiqua" w:hAnsi="Book Antiqua" w:cs="Times New Roman"/>
          <w:spacing w:val="23"/>
        </w:rPr>
        <w:t xml:space="preserve"> </w:t>
      </w:r>
      <w:r w:rsidRPr="00F17F63">
        <w:rPr>
          <w:rFonts w:ascii="Book Antiqua" w:hAnsi="Book Antiqua" w:cs="Times New Roman"/>
        </w:rPr>
        <w:t>интернет</w:t>
      </w:r>
      <w:r w:rsidR="000C0BB4" w:rsidRPr="00F17F63">
        <w:rPr>
          <w:rFonts w:ascii="Book Antiqua" w:hAnsi="Book Antiqua" w:cs="Times New Roman"/>
        </w:rPr>
        <w:t xml:space="preserve"> </w:t>
      </w:r>
      <w:r w:rsidRPr="00F17F63">
        <w:rPr>
          <w:rFonts w:ascii="Book Antiqua" w:hAnsi="Book Antiqua" w:cs="Times New Roman"/>
          <w:spacing w:val="-50"/>
        </w:rPr>
        <w:t xml:space="preserve"> </w:t>
      </w:r>
      <w:r w:rsidRPr="00F17F63">
        <w:rPr>
          <w:rFonts w:ascii="Book Antiqua" w:hAnsi="Book Antiqua" w:cs="Times New Roman"/>
        </w:rPr>
        <w:t>адреси:</w:t>
      </w:r>
      <w:r w:rsidR="00F17F63">
        <w:rPr>
          <w:rFonts w:ascii="Book Antiqua" w:hAnsi="Book Antiqua" w:cs="Times New Roman"/>
        </w:rPr>
        <w:t xml:space="preserve"> </w:t>
      </w:r>
      <w:r w:rsidR="00F17F63">
        <w:rPr>
          <w:rFonts w:ascii="Book Antiqua" w:hAnsi="Book Antiqua" w:cs="Times New Roman"/>
        </w:rPr>
        <w:br/>
        <w:t>-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сайта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на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Сдружение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„МИГ</w:t>
      </w:r>
      <w:r w:rsidRPr="00F17F63">
        <w:rPr>
          <w:rFonts w:ascii="Book Antiqua" w:hAnsi="Book Antiqua" w:cs="Times New Roman"/>
          <w:spacing w:val="20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Нови</w:t>
      </w:r>
      <w:r w:rsidRPr="00F17F63">
        <w:rPr>
          <w:rFonts w:ascii="Book Antiqua" w:hAnsi="Book Antiqua" w:cs="Times New Roman"/>
          <w:spacing w:val="2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пазар</w:t>
      </w:r>
      <w:r w:rsidRPr="00F17F63">
        <w:rPr>
          <w:rFonts w:ascii="Book Antiqua" w:hAnsi="Book Antiqua" w:cs="Times New Roman"/>
          <w:spacing w:val="21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–</w:t>
      </w:r>
      <w:r w:rsidRPr="00F17F63">
        <w:rPr>
          <w:rFonts w:ascii="Book Antiqua" w:hAnsi="Book Antiqua" w:cs="Times New Roman"/>
          <w:spacing w:val="16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Каспичан</w:t>
      </w:r>
      <w:r w:rsidRPr="00F17F63">
        <w:rPr>
          <w:rFonts w:ascii="Book Antiqua" w:hAnsi="Book Antiqua" w:cs="Times New Roman"/>
          <w:spacing w:val="23"/>
          <w:w w:val="105"/>
        </w:rPr>
        <w:t xml:space="preserve"> </w:t>
      </w:r>
      <w:r w:rsidRPr="00F17F63">
        <w:rPr>
          <w:rFonts w:ascii="Book Antiqua" w:hAnsi="Book Antiqua" w:cs="Times New Roman"/>
          <w:w w:val="105"/>
        </w:rPr>
        <w:t>-</w:t>
      </w:r>
      <w:hyperlink r:id="rId10" w:history="1">
        <w:r w:rsidR="00F17F63" w:rsidRPr="00932095">
          <w:rPr>
            <w:rStyle w:val="a5"/>
            <w:rFonts w:ascii="Book Antiqua" w:hAnsi="Book Antiqua" w:cs="Times New Roman"/>
            <w:w w:val="105"/>
          </w:rPr>
          <w:t>http://www.migbg.org./</w:t>
        </w:r>
      </w:hyperlink>
      <w:r w:rsidRPr="00F17F63">
        <w:rPr>
          <w:rFonts w:ascii="Book Antiqua" w:hAnsi="Book Antiqua" w:cs="Times New Roman"/>
          <w:w w:val="105"/>
        </w:rPr>
        <w:t>;</w:t>
      </w:r>
      <w:r w:rsidR="00F17F63">
        <w:rPr>
          <w:rFonts w:ascii="Book Antiqua" w:hAnsi="Book Antiqua" w:cs="Times New Roman"/>
          <w:w w:val="105"/>
        </w:rPr>
        <w:br/>
        <w:t>-</w:t>
      </w:r>
      <w:r w:rsidR="00D85EF3" w:rsidRPr="00F17F63">
        <w:rPr>
          <w:rFonts w:ascii="Book Antiqua" w:hAnsi="Book Antiqua" w:cs="Times New Roman"/>
          <w:w w:val="105"/>
        </w:rPr>
        <w:t>на</w:t>
      </w:r>
      <w:r w:rsidR="00D85EF3" w:rsidRPr="00F17F63">
        <w:rPr>
          <w:rFonts w:ascii="Book Antiqua" w:hAnsi="Book Antiqua" w:cs="Times New Roman"/>
          <w:spacing w:val="-4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сайта</w:t>
      </w:r>
      <w:r w:rsidR="00D85EF3" w:rsidRPr="00F17F63">
        <w:rPr>
          <w:rFonts w:ascii="Book Antiqua" w:hAnsi="Book Antiqua" w:cs="Times New Roman"/>
          <w:spacing w:val="-6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на</w:t>
      </w:r>
      <w:r w:rsidR="00D85EF3" w:rsidRPr="00F17F63">
        <w:rPr>
          <w:rFonts w:ascii="Book Antiqua" w:hAnsi="Book Antiqua" w:cs="Times New Roman"/>
          <w:spacing w:val="-5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Информационната</w:t>
      </w:r>
      <w:r w:rsidR="00D85EF3" w:rsidRPr="00F17F63">
        <w:rPr>
          <w:rFonts w:ascii="Book Antiqua" w:hAnsi="Book Antiqua" w:cs="Times New Roman"/>
          <w:spacing w:val="-6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система</w:t>
      </w:r>
      <w:r w:rsidR="00D85EF3" w:rsidRPr="00F17F63">
        <w:rPr>
          <w:rFonts w:ascii="Book Antiqua" w:hAnsi="Book Antiqua" w:cs="Times New Roman"/>
          <w:spacing w:val="-2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за</w:t>
      </w:r>
      <w:r w:rsidR="00D85EF3" w:rsidRPr="00F17F63">
        <w:rPr>
          <w:rFonts w:ascii="Book Antiqua" w:hAnsi="Book Antiqua" w:cs="Times New Roman"/>
          <w:spacing w:val="-6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управление</w:t>
      </w:r>
      <w:r w:rsidR="00D85EF3" w:rsidRPr="00F17F63">
        <w:rPr>
          <w:rFonts w:ascii="Book Antiqua" w:hAnsi="Book Antiqua" w:cs="Times New Roman"/>
          <w:spacing w:val="-7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и</w:t>
      </w:r>
      <w:r w:rsidR="00D85EF3" w:rsidRPr="00F17F63">
        <w:rPr>
          <w:rFonts w:ascii="Book Antiqua" w:hAnsi="Book Antiqua" w:cs="Times New Roman"/>
          <w:spacing w:val="-6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наблюдение</w:t>
      </w:r>
      <w:r w:rsidR="00D85EF3" w:rsidRPr="00F17F63">
        <w:rPr>
          <w:rFonts w:ascii="Book Antiqua" w:hAnsi="Book Antiqua" w:cs="Times New Roman"/>
          <w:spacing w:val="-5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на</w:t>
      </w:r>
      <w:r w:rsidR="00D85EF3" w:rsidRPr="00F17F63">
        <w:rPr>
          <w:rFonts w:ascii="Book Antiqua" w:hAnsi="Book Antiqua" w:cs="Times New Roman"/>
          <w:spacing w:val="-6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средствата</w:t>
      </w:r>
      <w:r w:rsidR="00D85EF3" w:rsidRPr="00F17F63">
        <w:rPr>
          <w:rFonts w:ascii="Book Antiqua" w:hAnsi="Book Antiqua" w:cs="Times New Roman"/>
          <w:spacing w:val="-6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от</w:t>
      </w:r>
      <w:r w:rsidR="00D85EF3" w:rsidRPr="00F17F63">
        <w:rPr>
          <w:rFonts w:ascii="Book Antiqua" w:hAnsi="Book Antiqua" w:cs="Times New Roman"/>
          <w:spacing w:val="-53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Европейските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структурни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и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инвестиционни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фондове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(ИСУН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2020)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в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модула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за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електронно</w:t>
      </w:r>
      <w:r w:rsidR="00D85EF3" w:rsidRPr="00F17F63">
        <w:rPr>
          <w:rFonts w:ascii="Book Antiqua" w:hAnsi="Book Antiqua" w:cs="Times New Roman"/>
          <w:spacing w:val="1"/>
          <w:w w:val="105"/>
        </w:rPr>
        <w:t xml:space="preserve"> </w:t>
      </w:r>
      <w:r w:rsidR="00D85EF3" w:rsidRPr="00F17F63">
        <w:rPr>
          <w:rFonts w:ascii="Book Antiqua" w:hAnsi="Book Antiqua" w:cs="Times New Roman"/>
          <w:w w:val="105"/>
        </w:rPr>
        <w:t>кандидатстване:</w:t>
      </w:r>
      <w:r w:rsidR="00D85EF3" w:rsidRPr="00F17F63">
        <w:rPr>
          <w:rFonts w:ascii="Book Antiqua" w:hAnsi="Book Antiqua" w:cs="Times New Roman"/>
          <w:color w:val="0462C1"/>
          <w:spacing w:val="2"/>
          <w:w w:val="105"/>
        </w:rPr>
        <w:t xml:space="preserve"> </w:t>
      </w:r>
      <w:hyperlink r:id="rId11">
        <w:r w:rsidR="00D85EF3" w:rsidRPr="00F17F63">
          <w:rPr>
            <w:rFonts w:ascii="Book Antiqua" w:hAnsi="Book Antiqua" w:cs="Times New Roman"/>
            <w:color w:val="0462C1"/>
            <w:w w:val="105"/>
            <w:u w:val="single" w:color="0462C1"/>
          </w:rPr>
          <w:t>http://eumis2020.government.bg/</w:t>
        </w:r>
      </w:hyperlink>
    </w:p>
    <w:p w14:paraId="480F99FE" w14:textId="7D423D37" w:rsidR="00BC5C5B" w:rsidRPr="00F17F63" w:rsidRDefault="00BC5C5B" w:rsidP="00BC5C5B">
      <w:pPr>
        <w:pStyle w:val="a4"/>
        <w:tabs>
          <w:tab w:val="left" w:pos="681"/>
        </w:tabs>
        <w:spacing w:before="182" w:line="292" w:lineRule="auto"/>
        <w:ind w:right="103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sz w:val="24"/>
          <w:szCs w:val="24"/>
        </w:rPr>
        <w:t xml:space="preserve">Кандидатите могат да задават въпроси и да искат допълнителни разяснения във връзка с Условията за кандидатстване само на електронна поща </w:t>
      </w:r>
      <w:hyperlink r:id="rId12" w:history="1">
        <w:r w:rsidRPr="00F17F63">
          <w:rPr>
            <w:rStyle w:val="a5"/>
            <w:rFonts w:ascii="Book Antiqua" w:hAnsi="Book Antiqua" w:cs="Times New Roman"/>
            <w:sz w:val="24"/>
            <w:szCs w:val="24"/>
          </w:rPr>
          <w:t>mignpk@abv.bg</w:t>
        </w:r>
      </w:hyperlink>
      <w:r w:rsidRPr="00F17F63">
        <w:rPr>
          <w:rFonts w:ascii="Book Antiqua" w:hAnsi="Book Antiqua" w:cs="Times New Roman"/>
          <w:sz w:val="24"/>
          <w:szCs w:val="24"/>
        </w:rPr>
        <w:t xml:space="preserve"> в срок до три седмици преди изтичането на срока за кандидатстване, като </w:t>
      </w:r>
      <w:r w:rsidR="000C0BB4" w:rsidRPr="00F17F63">
        <w:rPr>
          <w:rFonts w:ascii="Book Antiqua" w:hAnsi="Book Antiqua" w:cs="Times New Roman"/>
          <w:sz w:val="24"/>
          <w:szCs w:val="24"/>
        </w:rPr>
        <w:t xml:space="preserve">е необходимо </w:t>
      </w:r>
      <w:r w:rsidRPr="00F17F63">
        <w:rPr>
          <w:rFonts w:ascii="Book Antiqua" w:hAnsi="Book Antiqua" w:cs="Times New Roman"/>
          <w:sz w:val="24"/>
          <w:szCs w:val="24"/>
        </w:rPr>
        <w:t xml:space="preserve">ясно </w:t>
      </w:r>
      <w:r w:rsidR="000C0BB4" w:rsidRPr="00F17F63">
        <w:rPr>
          <w:rFonts w:ascii="Book Antiqua" w:hAnsi="Book Antiqua" w:cs="Times New Roman"/>
          <w:sz w:val="24"/>
          <w:szCs w:val="24"/>
        </w:rPr>
        <w:t xml:space="preserve">да се </w:t>
      </w:r>
      <w:r w:rsidRPr="00F17F63">
        <w:rPr>
          <w:rFonts w:ascii="Book Antiqua" w:hAnsi="Book Antiqua" w:cs="Times New Roman"/>
          <w:sz w:val="24"/>
          <w:szCs w:val="24"/>
        </w:rPr>
        <w:t>посоч</w:t>
      </w:r>
      <w:r w:rsidR="000C0BB4" w:rsidRPr="00F17F63">
        <w:rPr>
          <w:rFonts w:ascii="Book Antiqua" w:hAnsi="Book Antiqua" w:cs="Times New Roman"/>
          <w:sz w:val="24"/>
          <w:szCs w:val="24"/>
        </w:rPr>
        <w:t>и</w:t>
      </w:r>
      <w:r w:rsidRPr="00F17F63">
        <w:rPr>
          <w:rFonts w:ascii="Book Antiqua" w:hAnsi="Book Antiqua" w:cs="Times New Roman"/>
          <w:sz w:val="24"/>
          <w:szCs w:val="24"/>
        </w:rPr>
        <w:t xml:space="preserve"> наименованието на процедурата за подбор на проекти</w:t>
      </w:r>
      <w:r w:rsidR="000C0BB4" w:rsidRPr="00F17F63">
        <w:rPr>
          <w:rFonts w:ascii="Book Antiqua" w:hAnsi="Book Antiqua" w:cs="Times New Roman"/>
          <w:sz w:val="24"/>
          <w:szCs w:val="24"/>
        </w:rPr>
        <w:t>.</w:t>
      </w:r>
      <w:r w:rsidRPr="00F17F63">
        <w:rPr>
          <w:rFonts w:ascii="Book Antiqua" w:hAnsi="Book Antiqua" w:cs="Times New Roman"/>
          <w:sz w:val="24"/>
          <w:szCs w:val="24"/>
        </w:rPr>
        <w:t xml:space="preserve"> Писмени разяснения ще бъдат давани в срок до две седмици преди изтичането на срока за кандидатстване.</w:t>
      </w:r>
      <w:r w:rsidR="00F17F63">
        <w:rPr>
          <w:rFonts w:ascii="Book Antiqua" w:hAnsi="Book Antiqua" w:cs="Times New Roman"/>
          <w:sz w:val="24"/>
          <w:szCs w:val="24"/>
        </w:rPr>
        <w:br/>
      </w:r>
      <w:r w:rsidRPr="00F17F63">
        <w:rPr>
          <w:rFonts w:ascii="Book Antiqua" w:hAnsi="Book Antiqua" w:cs="Times New Roman"/>
          <w:sz w:val="24"/>
          <w:szCs w:val="24"/>
        </w:rPr>
        <w:t>С оглед осигуряване равнопоставено третиране на кандидатите, МИГ няма да дава</w:t>
      </w:r>
      <w:r w:rsidR="00FC3DE0" w:rsidRPr="00F17F63">
        <w:rPr>
          <w:rFonts w:ascii="Book Antiqua" w:hAnsi="Book Antiqua" w:cs="Times New Roman"/>
          <w:sz w:val="24"/>
          <w:szCs w:val="24"/>
        </w:rPr>
        <w:t>т</w:t>
      </w:r>
      <w:r w:rsidRPr="00F17F63">
        <w:rPr>
          <w:rFonts w:ascii="Book Antiqua" w:hAnsi="Book Antiqua" w:cs="Times New Roman"/>
          <w:sz w:val="24"/>
          <w:szCs w:val="24"/>
        </w:rPr>
        <w:t xml:space="preserve"> разяснения, които съдържат становище относно качеството на конкретно проектно предложение. Разяснения се дават по отношение на условията за кандидатстване и са задължителни за всички кандидати.</w:t>
      </w:r>
      <w:r w:rsidR="00F17F63">
        <w:rPr>
          <w:rFonts w:ascii="Book Antiqua" w:hAnsi="Book Antiqua" w:cs="Times New Roman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Въпросите и разясненията ще бъдат публикувани на следните интернет-страници:</w:t>
      </w:r>
      <w:r w:rsidR="00BF3CA8">
        <w:rPr>
          <w:rFonts w:ascii="Book Antiqua" w:hAnsi="Book Antiqua" w:cs="Times New Roman"/>
          <w:sz w:val="24"/>
          <w:szCs w:val="24"/>
        </w:rPr>
        <w:t xml:space="preserve"> - </w:t>
      </w:r>
      <w:hyperlink r:id="rId13" w:history="1">
        <w:r w:rsidR="00BF3CA8" w:rsidRPr="00932095">
          <w:rPr>
            <w:rStyle w:val="a5"/>
            <w:rFonts w:ascii="Book Antiqua" w:hAnsi="Book Antiqua" w:cs="Times New Roman"/>
            <w:sz w:val="24"/>
            <w:szCs w:val="24"/>
          </w:rPr>
          <w:t>http://www.migbg.org./</w:t>
        </w:r>
      </w:hyperlink>
      <w:r w:rsidR="00BF3CA8">
        <w:rPr>
          <w:rFonts w:ascii="Book Antiqua" w:hAnsi="Book Antiqua" w:cs="Times New Roman"/>
          <w:sz w:val="24"/>
          <w:szCs w:val="24"/>
        </w:rPr>
        <w:t xml:space="preserve"> </w:t>
      </w:r>
      <w:r w:rsidRPr="00BF3CA8">
        <w:rPr>
          <w:rFonts w:ascii="Book Antiqua" w:hAnsi="Book Antiqua" w:cs="Times New Roman"/>
          <w:sz w:val="24"/>
          <w:szCs w:val="24"/>
        </w:rPr>
        <w:t>и</w:t>
      </w:r>
      <w:r w:rsidR="00BF3CA8">
        <w:rPr>
          <w:rFonts w:ascii="Book Antiqua" w:hAnsi="Book Antiqua" w:cs="Times New Roman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 xml:space="preserve"> </w:t>
      </w:r>
      <w:hyperlink r:id="rId14" w:history="1">
        <w:r w:rsidRPr="00F17F63">
          <w:rPr>
            <w:rStyle w:val="a5"/>
            <w:rFonts w:ascii="Book Antiqua" w:hAnsi="Book Antiqua" w:cs="Times New Roman"/>
            <w:sz w:val="24"/>
            <w:szCs w:val="24"/>
          </w:rPr>
          <w:t>http://eumis2020.government.bg/</w:t>
        </w:r>
      </w:hyperlink>
      <w:r w:rsidRPr="00F17F63">
        <w:rPr>
          <w:rFonts w:ascii="Book Antiqua" w:hAnsi="Book Antiqua" w:cs="Times New Roman"/>
          <w:sz w:val="24"/>
          <w:szCs w:val="24"/>
        </w:rPr>
        <w:t xml:space="preserve">  към документите по процедурата.</w:t>
      </w:r>
    </w:p>
    <w:p w14:paraId="199372AD" w14:textId="77777777" w:rsidR="00BC5C5B" w:rsidRPr="00F17F63" w:rsidRDefault="00BC5C5B" w:rsidP="000C0BB4">
      <w:pPr>
        <w:pStyle w:val="a4"/>
        <w:tabs>
          <w:tab w:val="left" w:pos="681"/>
        </w:tabs>
        <w:spacing w:before="182" w:line="292" w:lineRule="auto"/>
        <w:ind w:right="103"/>
        <w:rPr>
          <w:rFonts w:ascii="Book Antiqua" w:hAnsi="Book Antiqua" w:cs="Times New Roman"/>
          <w:sz w:val="24"/>
          <w:szCs w:val="24"/>
        </w:rPr>
      </w:pPr>
    </w:p>
    <w:p w14:paraId="48A322AD" w14:textId="77777777" w:rsidR="003C4A58" w:rsidRPr="00F17F63" w:rsidRDefault="00000000">
      <w:pPr>
        <w:pStyle w:val="2"/>
        <w:numPr>
          <w:ilvl w:val="1"/>
          <w:numId w:val="5"/>
        </w:numPr>
        <w:tabs>
          <w:tab w:val="left" w:pos="897"/>
        </w:tabs>
        <w:spacing w:before="69"/>
        <w:ind w:left="896" w:hanging="361"/>
        <w:rPr>
          <w:rFonts w:ascii="Book Antiqua" w:hAnsi="Book Antiqua" w:cs="Times New Roman"/>
        </w:rPr>
      </w:pPr>
      <w:r w:rsidRPr="00F17F63">
        <w:rPr>
          <w:rFonts w:ascii="Book Antiqua" w:hAnsi="Book Antiqua" w:cs="Times New Roman"/>
          <w:color w:val="001F5F"/>
        </w:rPr>
        <w:t>НАЧИН ЗА</w:t>
      </w:r>
      <w:r w:rsidRPr="00F17F63">
        <w:rPr>
          <w:rFonts w:ascii="Book Antiqua" w:hAnsi="Book Antiqua" w:cs="Times New Roman"/>
          <w:color w:val="001F5F"/>
          <w:spacing w:val="2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ПОДАВАНЕ</w:t>
      </w:r>
      <w:r w:rsidRPr="00F17F63">
        <w:rPr>
          <w:rFonts w:ascii="Book Antiqua" w:hAnsi="Book Antiqua" w:cs="Times New Roman"/>
          <w:color w:val="001F5F"/>
          <w:spacing w:val="2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НА</w:t>
      </w:r>
      <w:r w:rsidRPr="00F17F63">
        <w:rPr>
          <w:rFonts w:ascii="Book Antiqua" w:hAnsi="Book Antiqua" w:cs="Times New Roman"/>
          <w:color w:val="001F5F"/>
          <w:spacing w:val="2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ПРОЕКТНИ</w:t>
      </w:r>
      <w:r w:rsidRPr="00F17F63">
        <w:rPr>
          <w:rFonts w:ascii="Book Antiqua" w:hAnsi="Book Antiqua" w:cs="Times New Roman"/>
          <w:color w:val="001F5F"/>
          <w:spacing w:val="2"/>
        </w:rPr>
        <w:t xml:space="preserve"> </w:t>
      </w:r>
      <w:r w:rsidRPr="00F17F63">
        <w:rPr>
          <w:rFonts w:ascii="Book Antiqua" w:hAnsi="Book Antiqua" w:cs="Times New Roman"/>
          <w:color w:val="001F5F"/>
        </w:rPr>
        <w:t>ПРЕДЛОЖЕНИЯ:</w:t>
      </w:r>
    </w:p>
    <w:p w14:paraId="357619CB" w14:textId="77777777" w:rsidR="003C4A58" w:rsidRPr="00F17F63" w:rsidRDefault="00000000">
      <w:pPr>
        <w:spacing w:before="34" w:line="266" w:lineRule="auto"/>
        <w:ind w:left="536" w:right="102"/>
        <w:jc w:val="both"/>
        <w:rPr>
          <w:rFonts w:ascii="Book Antiqua" w:hAnsi="Book Antiqua" w:cs="Times New Roman"/>
          <w:sz w:val="24"/>
          <w:szCs w:val="24"/>
        </w:rPr>
      </w:pPr>
      <w:r w:rsidRPr="00F17F63">
        <w:rPr>
          <w:rFonts w:ascii="Book Antiqua" w:hAnsi="Book Antiqua" w:cs="Times New Roman"/>
          <w:sz w:val="24"/>
          <w:szCs w:val="24"/>
        </w:rPr>
        <w:t>Подаването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проектн</w:t>
      </w:r>
      <w:r w:rsidR="000C0BB4" w:rsidRPr="00F17F63">
        <w:rPr>
          <w:rFonts w:ascii="Book Antiqua" w:hAnsi="Book Antiqua" w:cs="Times New Roman"/>
          <w:sz w:val="24"/>
          <w:szCs w:val="24"/>
        </w:rPr>
        <w:t>и</w:t>
      </w:r>
      <w:r w:rsidRPr="00F17F63">
        <w:rPr>
          <w:rFonts w:ascii="Book Antiqua" w:hAnsi="Book Antiqua" w:cs="Times New Roman"/>
          <w:spacing w:val="5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предложени</w:t>
      </w:r>
      <w:r w:rsidR="000C0BB4" w:rsidRPr="00F17F63">
        <w:rPr>
          <w:rFonts w:ascii="Book Antiqua" w:hAnsi="Book Antiqua" w:cs="Times New Roman"/>
          <w:sz w:val="24"/>
          <w:szCs w:val="24"/>
        </w:rPr>
        <w:t>я</w:t>
      </w:r>
      <w:r w:rsidRPr="00F17F63">
        <w:rPr>
          <w:rFonts w:ascii="Book Antiqua" w:hAnsi="Book Antiqua" w:cs="Times New Roman"/>
          <w:spacing w:val="5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по</w:t>
      </w:r>
      <w:r w:rsidRPr="00F17F63">
        <w:rPr>
          <w:rFonts w:ascii="Book Antiqua" w:hAnsi="Book Antiqua" w:cs="Times New Roman"/>
          <w:spacing w:val="5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настоящата</w:t>
      </w:r>
      <w:r w:rsidRPr="00F17F63">
        <w:rPr>
          <w:rFonts w:ascii="Book Antiqua" w:hAnsi="Book Antiqua" w:cs="Times New Roman"/>
          <w:spacing w:val="5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процедура</w:t>
      </w:r>
      <w:r w:rsidRPr="00F17F63">
        <w:rPr>
          <w:rFonts w:ascii="Book Antiqua" w:hAnsi="Book Antiqua" w:cs="Times New Roman"/>
          <w:spacing w:val="5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се</w:t>
      </w:r>
      <w:r w:rsidRPr="00F17F63">
        <w:rPr>
          <w:rFonts w:ascii="Book Antiqua" w:hAnsi="Book Antiqua" w:cs="Times New Roman"/>
          <w:spacing w:val="5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извършва</w:t>
      </w:r>
      <w:r w:rsidRPr="00F17F63">
        <w:rPr>
          <w:rFonts w:ascii="Book Antiqua" w:hAnsi="Book Antiqua" w:cs="Times New Roman"/>
          <w:spacing w:val="53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изцяло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="000C0BB4" w:rsidRPr="00F17F63">
        <w:rPr>
          <w:rFonts w:ascii="Book Antiqua" w:hAnsi="Book Antiqua" w:cs="Times New Roman"/>
          <w:spacing w:val="1"/>
          <w:sz w:val="24"/>
          <w:szCs w:val="24"/>
        </w:rPr>
        <w:t xml:space="preserve">по </w:t>
      </w:r>
      <w:r w:rsidRPr="00F17F63">
        <w:rPr>
          <w:rFonts w:ascii="Book Antiqua" w:hAnsi="Book Antiqua" w:cs="Times New Roman"/>
          <w:sz w:val="24"/>
          <w:szCs w:val="24"/>
        </w:rPr>
        <w:t>електронен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път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чрез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Информационната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система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за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управление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и</w:t>
      </w:r>
      <w:r w:rsidRPr="00F17F63">
        <w:rPr>
          <w:rFonts w:ascii="Book Antiqua" w:hAnsi="Book Antiqua" w:cs="Times New Roman"/>
          <w:b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наблюдение</w:t>
      </w:r>
      <w:r w:rsidRPr="00F17F63">
        <w:rPr>
          <w:rFonts w:ascii="Book Antiqua" w:hAnsi="Book Antiqua" w:cs="Times New Roman"/>
          <w:b/>
          <w:spacing w:val="-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-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Структурните</w:t>
      </w:r>
      <w:r w:rsidRPr="00F17F63">
        <w:rPr>
          <w:rFonts w:ascii="Book Antiqua" w:hAnsi="Book Antiqua" w:cs="Times New Roman"/>
          <w:b/>
          <w:spacing w:val="-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инструменти</w:t>
      </w:r>
      <w:r w:rsidRPr="00F17F63">
        <w:rPr>
          <w:rFonts w:ascii="Book Antiqua" w:hAnsi="Book Antiqua" w:cs="Times New Roman"/>
          <w:b/>
          <w:spacing w:val="-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на</w:t>
      </w:r>
      <w:r w:rsidRPr="00F17F63">
        <w:rPr>
          <w:rFonts w:ascii="Book Antiqua" w:hAnsi="Book Antiqua" w:cs="Times New Roman"/>
          <w:b/>
          <w:spacing w:val="-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ЕС</w:t>
      </w:r>
      <w:r w:rsidRPr="00F17F63">
        <w:rPr>
          <w:rFonts w:ascii="Book Antiqua" w:hAnsi="Book Antiqua" w:cs="Times New Roman"/>
          <w:b/>
          <w:spacing w:val="-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в</w:t>
      </w:r>
      <w:r w:rsidRPr="00F17F63">
        <w:rPr>
          <w:rFonts w:ascii="Book Antiqua" w:hAnsi="Book Antiqua" w:cs="Times New Roman"/>
          <w:b/>
          <w:spacing w:val="-6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България</w:t>
      </w:r>
      <w:r w:rsidRPr="00F17F63">
        <w:rPr>
          <w:rFonts w:ascii="Book Antiqua" w:hAnsi="Book Antiqua" w:cs="Times New Roman"/>
          <w:b/>
          <w:spacing w:val="-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(ИСУН</w:t>
      </w:r>
      <w:r w:rsidRPr="00F17F63">
        <w:rPr>
          <w:rFonts w:ascii="Book Antiqua" w:hAnsi="Book Antiqua" w:cs="Times New Roman"/>
          <w:b/>
          <w:spacing w:val="-7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b/>
          <w:sz w:val="24"/>
          <w:szCs w:val="24"/>
        </w:rPr>
        <w:t>2020)</w:t>
      </w:r>
      <w:r w:rsidRPr="00F17F63">
        <w:rPr>
          <w:rFonts w:ascii="Book Antiqua" w:hAnsi="Book Antiqua" w:cs="Times New Roman"/>
          <w:b/>
          <w:spacing w:val="-1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в</w:t>
      </w:r>
      <w:r w:rsidRPr="00F17F6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модула</w:t>
      </w:r>
      <w:r w:rsidRPr="00F17F63">
        <w:rPr>
          <w:rFonts w:ascii="Book Antiqua" w:hAnsi="Book Antiqua" w:cs="Times New Roman"/>
          <w:spacing w:val="-5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за</w:t>
      </w:r>
      <w:r w:rsidRPr="00F17F63">
        <w:rPr>
          <w:rFonts w:ascii="Book Antiqua" w:hAnsi="Book Antiqua" w:cs="Times New Roman"/>
          <w:spacing w:val="10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електронно</w:t>
      </w:r>
      <w:r w:rsidRPr="00F17F63">
        <w:rPr>
          <w:rFonts w:ascii="Book Antiqua" w:hAnsi="Book Antiqua" w:cs="Times New Roman"/>
          <w:spacing w:val="12"/>
          <w:sz w:val="24"/>
          <w:szCs w:val="24"/>
        </w:rPr>
        <w:t xml:space="preserve"> </w:t>
      </w:r>
      <w:r w:rsidRPr="00F17F63">
        <w:rPr>
          <w:rFonts w:ascii="Book Antiqua" w:hAnsi="Book Antiqua" w:cs="Times New Roman"/>
          <w:sz w:val="24"/>
          <w:szCs w:val="24"/>
        </w:rPr>
        <w:t>кандидатстване:</w:t>
      </w:r>
      <w:r w:rsidRPr="00F17F63">
        <w:rPr>
          <w:rFonts w:ascii="Book Antiqua" w:hAnsi="Book Antiqua" w:cs="Times New Roman"/>
          <w:spacing w:val="11"/>
          <w:sz w:val="24"/>
          <w:szCs w:val="24"/>
        </w:rPr>
        <w:t xml:space="preserve"> </w:t>
      </w:r>
      <w:hyperlink r:id="rId15">
        <w:r w:rsidRPr="00BF3CA8">
          <w:rPr>
            <w:rFonts w:ascii="Book Antiqua" w:hAnsi="Book Antiqua" w:cs="Times New Roman"/>
            <w:color w:val="002060"/>
            <w:sz w:val="24"/>
            <w:szCs w:val="24"/>
            <w:u w:val="single" w:color="0462C1"/>
          </w:rPr>
          <w:t>http://eumis2020.government.bg/</w:t>
        </w:r>
      </w:hyperlink>
      <w:r w:rsidR="000C0BB4" w:rsidRPr="00BF3CA8">
        <w:rPr>
          <w:rFonts w:ascii="Book Antiqua" w:hAnsi="Book Antiqua" w:cs="Times New Roman"/>
          <w:color w:val="002060"/>
          <w:sz w:val="24"/>
          <w:szCs w:val="24"/>
        </w:rPr>
        <w:t xml:space="preserve">, </w:t>
      </w:r>
      <w:r w:rsidR="000C0BB4" w:rsidRPr="00F17F63">
        <w:rPr>
          <w:rFonts w:ascii="Book Antiqua" w:hAnsi="Book Antiqua" w:cs="Times New Roman"/>
          <w:sz w:val="24"/>
          <w:szCs w:val="24"/>
        </w:rPr>
        <w:t>единствено с използването на квалифициран електронен подпис ( КЕП).</w:t>
      </w:r>
    </w:p>
    <w:sectPr w:rsidR="003C4A58" w:rsidRPr="00F17F63">
      <w:pgSz w:w="11910" w:h="16840"/>
      <w:pgMar w:top="2160" w:right="460" w:bottom="2120" w:left="880" w:header="708" w:footer="18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15D0" w14:textId="77777777" w:rsidR="000E24B0" w:rsidRDefault="000E24B0">
      <w:r>
        <w:separator/>
      </w:r>
    </w:p>
  </w:endnote>
  <w:endnote w:type="continuationSeparator" w:id="0">
    <w:p w14:paraId="4F98FDE8" w14:textId="77777777" w:rsidR="000E24B0" w:rsidRDefault="000E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350" w14:textId="77777777" w:rsidR="003C4A58" w:rsidRDefault="00000000">
    <w:pPr>
      <w:pStyle w:val="a3"/>
      <w:spacing w:line="14" w:lineRule="auto"/>
      <w:rPr>
        <w:sz w:val="20"/>
      </w:rPr>
    </w:pPr>
    <w:r>
      <w:pict w14:anchorId="33D140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.1pt;margin-top:734.5pt;width:483.15pt;height:47.5pt;z-index:-15878144;mso-position-horizontal-relative:page;mso-position-vertical-relative:page" filled="f" stroked="f">
          <v:textbox inset="0,0,0,0">
            <w:txbxContent>
              <w:p w14:paraId="09719B80" w14:textId="77777777" w:rsidR="003C4A58" w:rsidRDefault="00000000">
                <w:pPr>
                  <w:tabs>
                    <w:tab w:val="left" w:pos="4094"/>
                    <w:tab w:val="left" w:pos="9622"/>
                  </w:tabs>
                  <w:spacing w:before="10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  <w:u w:val="dotted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dotted"/>
                  </w:rPr>
                  <w:tab/>
                </w:r>
                <w:hyperlink r:id="rId1">
                  <w:r>
                    <w:rPr>
                      <w:rFonts w:ascii="Times New Roman"/>
                      <w:sz w:val="20"/>
                    </w:rPr>
                    <w:t>www.eufunds.bg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</w:hyperlink>
                <w:r>
                  <w:rPr>
                    <w:rFonts w:ascii="Times New Roman"/>
                    <w:w w:val="99"/>
                    <w:sz w:val="20"/>
                    <w:u w:val="dotted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dotted"/>
                  </w:rPr>
                  <w:tab/>
                </w:r>
              </w:p>
              <w:p w14:paraId="6667414F" w14:textId="77777777" w:rsidR="003C4A58" w:rsidRDefault="00000000">
                <w:pPr>
                  <w:spacing w:before="1"/>
                  <w:ind w:right="27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 xml:space="preserve">Проект: </w:t>
                </w:r>
                <w:r>
                  <w:rPr>
                    <w:rFonts w:ascii="Times New Roman" w:hAnsi="Times New Roman"/>
                    <w:sz w:val="20"/>
                  </w:rPr>
                  <w:t>„Изпълнение на Стратегия за ВОМР”, № 19-19-2-01-12/31.05.2016 г. Споразумение № РД 50-</w:t>
                </w:r>
                <w:r>
                  <w:rPr>
                    <w:rFonts w:ascii="Times New Roman" w:hAnsi="Times New Roman"/>
                    <w:spacing w:val="-4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150/21.10.2016г.,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СДРУЖЕНИЕ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„МЕСТНА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ИНИЦИАТИВНА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ГРУПА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НОВИ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ПАЗАР-КАСПИЧАН”</w:t>
                </w:r>
              </w:p>
              <w:p w14:paraId="22415C4D" w14:textId="77777777" w:rsidR="003C4A58" w:rsidRDefault="00000000">
                <w:pPr>
                  <w:spacing w:line="228" w:lineRule="exact"/>
                  <w:ind w:right="27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гр.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Нови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пазар,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9900,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ул.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”Оборище”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5,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ет.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2,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e-mail: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color w:val="0462C1"/>
                      <w:sz w:val="20"/>
                      <w:u w:val="single" w:color="0462C1"/>
                    </w:rPr>
                    <w:t>mignpk@abv.bg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, </w:t>
                  </w:r>
                </w:hyperlink>
                <w:hyperlink r:id="rId3">
                  <w:r>
                    <w:rPr>
                      <w:rFonts w:ascii="Times New Roman" w:hAnsi="Times New Roman"/>
                      <w:sz w:val="20"/>
                    </w:rPr>
                    <w:t>www.migbg.org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A3FC" w14:textId="77777777" w:rsidR="000E24B0" w:rsidRDefault="000E24B0">
      <w:r>
        <w:separator/>
      </w:r>
    </w:p>
  </w:footnote>
  <w:footnote w:type="continuationSeparator" w:id="0">
    <w:p w14:paraId="52F196D5" w14:textId="77777777" w:rsidR="000E24B0" w:rsidRDefault="000E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16AA" w14:textId="77777777" w:rsidR="003C4A58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659D6A52" wp14:editId="6304ADA5">
          <wp:simplePos x="0" y="0"/>
          <wp:positionH relativeFrom="page">
            <wp:posOffset>2080895</wp:posOffset>
          </wp:positionH>
          <wp:positionV relativeFrom="page">
            <wp:posOffset>449579</wp:posOffset>
          </wp:positionV>
          <wp:extent cx="628650" cy="5897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8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45867552" wp14:editId="524FB796">
          <wp:simplePos x="0" y="0"/>
          <wp:positionH relativeFrom="page">
            <wp:posOffset>4551975</wp:posOffset>
          </wp:positionH>
          <wp:positionV relativeFrom="page">
            <wp:posOffset>449579</wp:posOffset>
          </wp:positionV>
          <wp:extent cx="1327752" cy="58978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7752" cy="58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5742C571" wp14:editId="379D529F">
          <wp:simplePos x="0" y="0"/>
          <wp:positionH relativeFrom="page">
            <wp:posOffset>918844</wp:posOffset>
          </wp:positionH>
          <wp:positionV relativeFrom="page">
            <wp:posOffset>452754</wp:posOffset>
          </wp:positionV>
          <wp:extent cx="876249" cy="586612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249" cy="586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9777E0C" wp14:editId="682B557E">
          <wp:simplePos x="0" y="0"/>
          <wp:positionH relativeFrom="page">
            <wp:posOffset>2975296</wp:posOffset>
          </wp:positionH>
          <wp:positionV relativeFrom="page">
            <wp:posOffset>459104</wp:posOffset>
          </wp:positionV>
          <wp:extent cx="1303330" cy="56817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03330" cy="56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17BB962" wp14:editId="6283D30B">
          <wp:simplePos x="0" y="0"/>
          <wp:positionH relativeFrom="page">
            <wp:posOffset>6157595</wp:posOffset>
          </wp:positionH>
          <wp:positionV relativeFrom="page">
            <wp:posOffset>497204</wp:posOffset>
          </wp:positionV>
          <wp:extent cx="809625" cy="542162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542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44432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81pt;width:476.95pt;height:28.75pt;z-index:-15878656;mso-position-horizontal-relative:page;mso-position-vertical-relative:page" filled="f" stroked="f">
          <v:textbox inset="0,0,0,0">
            <w:txbxContent>
              <w:p w14:paraId="7DA56391" w14:textId="77777777" w:rsidR="003C4A58" w:rsidRDefault="00000000">
                <w:pPr>
                  <w:spacing w:before="13" w:line="161" w:lineRule="exact"/>
                  <w:ind w:left="60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ЕВРОПЕЙСКИ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z w:val="14"/>
                  </w:rPr>
                  <w:t>СЪЮЗ</w:t>
                </w:r>
              </w:p>
              <w:p w14:paraId="4CE99A6D" w14:textId="77777777" w:rsidR="003C4A58" w:rsidRDefault="00000000">
                <w:pPr>
                  <w:spacing w:line="256" w:lineRule="auto"/>
                  <w:ind w:left="2516" w:hanging="2497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ЕВРОПЕЙСКИ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ЗЕМЕДЕЛСКИ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ФОНД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ЗА</w:t>
                </w:r>
                <w:r>
                  <w:rPr>
                    <w:rFonts w:ascii="Arial" w:hAnsi="Arial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РАЗВИТИЕ НА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СЕЛСКИТЕ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РАЙОНИ-ЕВРОПА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ИНВЕСТИРА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В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СЕЛСКИТЕ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РАЙОНИ</w:t>
                </w:r>
                <w:r>
                  <w:rPr>
                    <w:rFonts w:ascii="Arial" w:hAnsi="Arial"/>
                    <w:b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ПРОГРАМА</w:t>
                </w:r>
                <w:r>
                  <w:rPr>
                    <w:rFonts w:ascii="Arial" w:hAnsi="Arial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ЗА</w:t>
                </w:r>
                <w:r>
                  <w:rPr>
                    <w:rFonts w:ascii="Arial" w:hAnsi="Arial"/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РАЗВИТИЕ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НА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СЕЛСКИТЕ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РАЙОНИ 2014-2020г.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D5C"/>
    <w:multiLevelType w:val="hybridMultilevel"/>
    <w:tmpl w:val="16AAD6A4"/>
    <w:lvl w:ilvl="0" w:tplc="0EBA658A">
      <w:start w:val="1"/>
      <w:numFmt w:val="decimal"/>
      <w:lvlText w:val="%1"/>
      <w:lvlJc w:val="left"/>
      <w:pPr>
        <w:ind w:left="675" w:hanging="140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8"/>
        <w:szCs w:val="18"/>
        <w:lang w:val="bg-BG" w:eastAsia="en-US" w:bidi="ar-SA"/>
      </w:rPr>
    </w:lvl>
    <w:lvl w:ilvl="1" w:tplc="CF4068B6">
      <w:numFmt w:val="bullet"/>
      <w:lvlText w:val="•"/>
      <w:lvlJc w:val="left"/>
      <w:pPr>
        <w:ind w:left="1668" w:hanging="140"/>
      </w:pPr>
      <w:rPr>
        <w:rFonts w:hint="default"/>
        <w:lang w:val="bg-BG" w:eastAsia="en-US" w:bidi="ar-SA"/>
      </w:rPr>
    </w:lvl>
    <w:lvl w:ilvl="2" w:tplc="9C5CFAE4">
      <w:numFmt w:val="bullet"/>
      <w:lvlText w:val="•"/>
      <w:lvlJc w:val="left"/>
      <w:pPr>
        <w:ind w:left="2657" w:hanging="140"/>
      </w:pPr>
      <w:rPr>
        <w:rFonts w:hint="default"/>
        <w:lang w:val="bg-BG" w:eastAsia="en-US" w:bidi="ar-SA"/>
      </w:rPr>
    </w:lvl>
    <w:lvl w:ilvl="3" w:tplc="816CB262">
      <w:numFmt w:val="bullet"/>
      <w:lvlText w:val="•"/>
      <w:lvlJc w:val="left"/>
      <w:pPr>
        <w:ind w:left="3645" w:hanging="140"/>
      </w:pPr>
      <w:rPr>
        <w:rFonts w:hint="default"/>
        <w:lang w:val="bg-BG" w:eastAsia="en-US" w:bidi="ar-SA"/>
      </w:rPr>
    </w:lvl>
    <w:lvl w:ilvl="4" w:tplc="0DBC6C2A">
      <w:numFmt w:val="bullet"/>
      <w:lvlText w:val="•"/>
      <w:lvlJc w:val="left"/>
      <w:pPr>
        <w:ind w:left="4634" w:hanging="140"/>
      </w:pPr>
      <w:rPr>
        <w:rFonts w:hint="default"/>
        <w:lang w:val="bg-BG" w:eastAsia="en-US" w:bidi="ar-SA"/>
      </w:rPr>
    </w:lvl>
    <w:lvl w:ilvl="5" w:tplc="16B2082A">
      <w:numFmt w:val="bullet"/>
      <w:lvlText w:val="•"/>
      <w:lvlJc w:val="left"/>
      <w:pPr>
        <w:ind w:left="5623" w:hanging="140"/>
      </w:pPr>
      <w:rPr>
        <w:rFonts w:hint="default"/>
        <w:lang w:val="bg-BG" w:eastAsia="en-US" w:bidi="ar-SA"/>
      </w:rPr>
    </w:lvl>
    <w:lvl w:ilvl="6" w:tplc="AA307330">
      <w:numFmt w:val="bullet"/>
      <w:lvlText w:val="•"/>
      <w:lvlJc w:val="left"/>
      <w:pPr>
        <w:ind w:left="6611" w:hanging="140"/>
      </w:pPr>
      <w:rPr>
        <w:rFonts w:hint="default"/>
        <w:lang w:val="bg-BG" w:eastAsia="en-US" w:bidi="ar-SA"/>
      </w:rPr>
    </w:lvl>
    <w:lvl w:ilvl="7" w:tplc="901C151A">
      <w:numFmt w:val="bullet"/>
      <w:lvlText w:val="•"/>
      <w:lvlJc w:val="left"/>
      <w:pPr>
        <w:ind w:left="7600" w:hanging="140"/>
      </w:pPr>
      <w:rPr>
        <w:rFonts w:hint="default"/>
        <w:lang w:val="bg-BG" w:eastAsia="en-US" w:bidi="ar-SA"/>
      </w:rPr>
    </w:lvl>
    <w:lvl w:ilvl="8" w:tplc="04FA30D0">
      <w:numFmt w:val="bullet"/>
      <w:lvlText w:val="•"/>
      <w:lvlJc w:val="left"/>
      <w:pPr>
        <w:ind w:left="8589" w:hanging="140"/>
      </w:pPr>
      <w:rPr>
        <w:rFonts w:hint="default"/>
        <w:lang w:val="bg-BG" w:eastAsia="en-US" w:bidi="ar-SA"/>
      </w:rPr>
    </w:lvl>
  </w:abstractNum>
  <w:abstractNum w:abstractNumId="1" w15:restartNumberingAfterBreak="0">
    <w:nsid w:val="249F285A"/>
    <w:multiLevelType w:val="hybridMultilevel"/>
    <w:tmpl w:val="59440780"/>
    <w:lvl w:ilvl="0" w:tplc="0E680856">
      <w:start w:val="1"/>
      <w:numFmt w:val="decimal"/>
      <w:lvlText w:val="%1."/>
      <w:lvlJc w:val="left"/>
      <w:pPr>
        <w:ind w:left="764" w:hanging="228"/>
        <w:jc w:val="left"/>
      </w:pPr>
      <w:rPr>
        <w:rFonts w:hint="default"/>
        <w:b/>
        <w:bCs w:val="0"/>
        <w:w w:val="98"/>
        <w:lang w:val="bg-BG" w:eastAsia="en-US" w:bidi="ar-SA"/>
      </w:rPr>
    </w:lvl>
    <w:lvl w:ilvl="1" w:tplc="A964D99A">
      <w:numFmt w:val="bullet"/>
      <w:lvlText w:val="•"/>
      <w:lvlJc w:val="left"/>
      <w:pPr>
        <w:ind w:left="1740" w:hanging="228"/>
      </w:pPr>
      <w:rPr>
        <w:rFonts w:hint="default"/>
        <w:lang w:val="bg-BG" w:eastAsia="en-US" w:bidi="ar-SA"/>
      </w:rPr>
    </w:lvl>
    <w:lvl w:ilvl="2" w:tplc="A44095FA">
      <w:numFmt w:val="bullet"/>
      <w:lvlText w:val="•"/>
      <w:lvlJc w:val="left"/>
      <w:pPr>
        <w:ind w:left="2721" w:hanging="228"/>
      </w:pPr>
      <w:rPr>
        <w:rFonts w:hint="default"/>
        <w:lang w:val="bg-BG" w:eastAsia="en-US" w:bidi="ar-SA"/>
      </w:rPr>
    </w:lvl>
    <w:lvl w:ilvl="3" w:tplc="2112073C">
      <w:numFmt w:val="bullet"/>
      <w:lvlText w:val="•"/>
      <w:lvlJc w:val="left"/>
      <w:pPr>
        <w:ind w:left="3701" w:hanging="228"/>
      </w:pPr>
      <w:rPr>
        <w:rFonts w:hint="default"/>
        <w:lang w:val="bg-BG" w:eastAsia="en-US" w:bidi="ar-SA"/>
      </w:rPr>
    </w:lvl>
    <w:lvl w:ilvl="4" w:tplc="F5AA1880">
      <w:numFmt w:val="bullet"/>
      <w:lvlText w:val="•"/>
      <w:lvlJc w:val="left"/>
      <w:pPr>
        <w:ind w:left="4682" w:hanging="228"/>
      </w:pPr>
      <w:rPr>
        <w:rFonts w:hint="default"/>
        <w:lang w:val="bg-BG" w:eastAsia="en-US" w:bidi="ar-SA"/>
      </w:rPr>
    </w:lvl>
    <w:lvl w:ilvl="5" w:tplc="3D88D8F0">
      <w:numFmt w:val="bullet"/>
      <w:lvlText w:val="•"/>
      <w:lvlJc w:val="left"/>
      <w:pPr>
        <w:ind w:left="5663" w:hanging="228"/>
      </w:pPr>
      <w:rPr>
        <w:rFonts w:hint="default"/>
        <w:lang w:val="bg-BG" w:eastAsia="en-US" w:bidi="ar-SA"/>
      </w:rPr>
    </w:lvl>
    <w:lvl w:ilvl="6" w:tplc="F176D886">
      <w:numFmt w:val="bullet"/>
      <w:lvlText w:val="•"/>
      <w:lvlJc w:val="left"/>
      <w:pPr>
        <w:ind w:left="6643" w:hanging="228"/>
      </w:pPr>
      <w:rPr>
        <w:rFonts w:hint="default"/>
        <w:lang w:val="bg-BG" w:eastAsia="en-US" w:bidi="ar-SA"/>
      </w:rPr>
    </w:lvl>
    <w:lvl w:ilvl="7" w:tplc="3DA8D5A8">
      <w:numFmt w:val="bullet"/>
      <w:lvlText w:val="•"/>
      <w:lvlJc w:val="left"/>
      <w:pPr>
        <w:ind w:left="7624" w:hanging="228"/>
      </w:pPr>
      <w:rPr>
        <w:rFonts w:hint="default"/>
        <w:lang w:val="bg-BG" w:eastAsia="en-US" w:bidi="ar-SA"/>
      </w:rPr>
    </w:lvl>
    <w:lvl w:ilvl="8" w:tplc="2466AE6A">
      <w:numFmt w:val="bullet"/>
      <w:lvlText w:val="•"/>
      <w:lvlJc w:val="left"/>
      <w:pPr>
        <w:ind w:left="8605" w:hanging="228"/>
      </w:pPr>
      <w:rPr>
        <w:rFonts w:hint="default"/>
        <w:lang w:val="bg-BG" w:eastAsia="en-US" w:bidi="ar-SA"/>
      </w:rPr>
    </w:lvl>
  </w:abstractNum>
  <w:abstractNum w:abstractNumId="2" w15:restartNumberingAfterBreak="0">
    <w:nsid w:val="36773ADB"/>
    <w:multiLevelType w:val="hybridMultilevel"/>
    <w:tmpl w:val="62F24CEE"/>
    <w:lvl w:ilvl="0" w:tplc="A4A4C41E">
      <w:numFmt w:val="bullet"/>
      <w:lvlText w:val="-"/>
      <w:lvlJc w:val="left"/>
      <w:pPr>
        <w:ind w:left="536" w:hanging="200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3BA80BE4">
      <w:numFmt w:val="bullet"/>
      <w:lvlText w:val="•"/>
      <w:lvlJc w:val="left"/>
      <w:pPr>
        <w:ind w:left="1542" w:hanging="200"/>
      </w:pPr>
      <w:rPr>
        <w:rFonts w:hint="default"/>
        <w:lang w:val="bg-BG" w:eastAsia="en-US" w:bidi="ar-SA"/>
      </w:rPr>
    </w:lvl>
    <w:lvl w:ilvl="2" w:tplc="6C0EDC3E">
      <w:numFmt w:val="bullet"/>
      <w:lvlText w:val="•"/>
      <w:lvlJc w:val="left"/>
      <w:pPr>
        <w:ind w:left="2545" w:hanging="200"/>
      </w:pPr>
      <w:rPr>
        <w:rFonts w:hint="default"/>
        <w:lang w:val="bg-BG" w:eastAsia="en-US" w:bidi="ar-SA"/>
      </w:rPr>
    </w:lvl>
    <w:lvl w:ilvl="3" w:tplc="ECB69A6A">
      <w:numFmt w:val="bullet"/>
      <w:lvlText w:val="•"/>
      <w:lvlJc w:val="left"/>
      <w:pPr>
        <w:ind w:left="3547" w:hanging="200"/>
      </w:pPr>
      <w:rPr>
        <w:rFonts w:hint="default"/>
        <w:lang w:val="bg-BG" w:eastAsia="en-US" w:bidi="ar-SA"/>
      </w:rPr>
    </w:lvl>
    <w:lvl w:ilvl="4" w:tplc="5DE48654">
      <w:numFmt w:val="bullet"/>
      <w:lvlText w:val="•"/>
      <w:lvlJc w:val="left"/>
      <w:pPr>
        <w:ind w:left="4550" w:hanging="200"/>
      </w:pPr>
      <w:rPr>
        <w:rFonts w:hint="default"/>
        <w:lang w:val="bg-BG" w:eastAsia="en-US" w:bidi="ar-SA"/>
      </w:rPr>
    </w:lvl>
    <w:lvl w:ilvl="5" w:tplc="E7DED3B8">
      <w:numFmt w:val="bullet"/>
      <w:lvlText w:val="•"/>
      <w:lvlJc w:val="left"/>
      <w:pPr>
        <w:ind w:left="5553" w:hanging="200"/>
      </w:pPr>
      <w:rPr>
        <w:rFonts w:hint="default"/>
        <w:lang w:val="bg-BG" w:eastAsia="en-US" w:bidi="ar-SA"/>
      </w:rPr>
    </w:lvl>
    <w:lvl w:ilvl="6" w:tplc="E86C06E8">
      <w:numFmt w:val="bullet"/>
      <w:lvlText w:val="•"/>
      <w:lvlJc w:val="left"/>
      <w:pPr>
        <w:ind w:left="6555" w:hanging="200"/>
      </w:pPr>
      <w:rPr>
        <w:rFonts w:hint="default"/>
        <w:lang w:val="bg-BG" w:eastAsia="en-US" w:bidi="ar-SA"/>
      </w:rPr>
    </w:lvl>
    <w:lvl w:ilvl="7" w:tplc="50962426">
      <w:numFmt w:val="bullet"/>
      <w:lvlText w:val="•"/>
      <w:lvlJc w:val="left"/>
      <w:pPr>
        <w:ind w:left="7558" w:hanging="200"/>
      </w:pPr>
      <w:rPr>
        <w:rFonts w:hint="default"/>
        <w:lang w:val="bg-BG" w:eastAsia="en-US" w:bidi="ar-SA"/>
      </w:rPr>
    </w:lvl>
    <w:lvl w:ilvl="8" w:tplc="1AB4AFD0">
      <w:numFmt w:val="bullet"/>
      <w:lvlText w:val="•"/>
      <w:lvlJc w:val="left"/>
      <w:pPr>
        <w:ind w:left="8561" w:hanging="200"/>
      </w:pPr>
      <w:rPr>
        <w:rFonts w:hint="default"/>
        <w:lang w:val="bg-BG" w:eastAsia="en-US" w:bidi="ar-SA"/>
      </w:rPr>
    </w:lvl>
  </w:abstractNum>
  <w:abstractNum w:abstractNumId="3" w15:restartNumberingAfterBreak="0">
    <w:nsid w:val="38A53E97"/>
    <w:multiLevelType w:val="hybridMultilevel"/>
    <w:tmpl w:val="E23CC156"/>
    <w:lvl w:ilvl="0" w:tplc="A0B6FF0A">
      <w:start w:val="1"/>
      <w:numFmt w:val="decimal"/>
      <w:lvlText w:val="%1."/>
      <w:lvlJc w:val="left"/>
      <w:pPr>
        <w:ind w:left="776" w:hanging="240"/>
        <w:jc w:val="left"/>
      </w:pPr>
      <w:rPr>
        <w:rFonts w:hint="default"/>
        <w:b/>
        <w:bCs/>
        <w:w w:val="100"/>
        <w:lang w:val="bg-BG" w:eastAsia="en-US" w:bidi="ar-SA"/>
      </w:rPr>
    </w:lvl>
    <w:lvl w:ilvl="1" w:tplc="C902DC02">
      <w:numFmt w:val="bullet"/>
      <w:lvlText w:val="•"/>
      <w:lvlJc w:val="left"/>
      <w:pPr>
        <w:ind w:left="1758" w:hanging="240"/>
      </w:pPr>
      <w:rPr>
        <w:rFonts w:hint="default"/>
        <w:lang w:val="bg-BG" w:eastAsia="en-US" w:bidi="ar-SA"/>
      </w:rPr>
    </w:lvl>
    <w:lvl w:ilvl="2" w:tplc="F0860860">
      <w:numFmt w:val="bullet"/>
      <w:lvlText w:val="•"/>
      <w:lvlJc w:val="left"/>
      <w:pPr>
        <w:ind w:left="2737" w:hanging="240"/>
      </w:pPr>
      <w:rPr>
        <w:rFonts w:hint="default"/>
        <w:lang w:val="bg-BG" w:eastAsia="en-US" w:bidi="ar-SA"/>
      </w:rPr>
    </w:lvl>
    <w:lvl w:ilvl="3" w:tplc="AB80E0FE">
      <w:numFmt w:val="bullet"/>
      <w:lvlText w:val="•"/>
      <w:lvlJc w:val="left"/>
      <w:pPr>
        <w:ind w:left="3715" w:hanging="240"/>
      </w:pPr>
      <w:rPr>
        <w:rFonts w:hint="default"/>
        <w:lang w:val="bg-BG" w:eastAsia="en-US" w:bidi="ar-SA"/>
      </w:rPr>
    </w:lvl>
    <w:lvl w:ilvl="4" w:tplc="ECE80B04">
      <w:numFmt w:val="bullet"/>
      <w:lvlText w:val="•"/>
      <w:lvlJc w:val="left"/>
      <w:pPr>
        <w:ind w:left="4694" w:hanging="240"/>
      </w:pPr>
      <w:rPr>
        <w:rFonts w:hint="default"/>
        <w:lang w:val="bg-BG" w:eastAsia="en-US" w:bidi="ar-SA"/>
      </w:rPr>
    </w:lvl>
    <w:lvl w:ilvl="5" w:tplc="DBDC4B72">
      <w:numFmt w:val="bullet"/>
      <w:lvlText w:val="•"/>
      <w:lvlJc w:val="left"/>
      <w:pPr>
        <w:ind w:left="5673" w:hanging="240"/>
      </w:pPr>
      <w:rPr>
        <w:rFonts w:hint="default"/>
        <w:lang w:val="bg-BG" w:eastAsia="en-US" w:bidi="ar-SA"/>
      </w:rPr>
    </w:lvl>
    <w:lvl w:ilvl="6" w:tplc="C70838DE">
      <w:numFmt w:val="bullet"/>
      <w:lvlText w:val="•"/>
      <w:lvlJc w:val="left"/>
      <w:pPr>
        <w:ind w:left="6651" w:hanging="240"/>
      </w:pPr>
      <w:rPr>
        <w:rFonts w:hint="default"/>
        <w:lang w:val="bg-BG" w:eastAsia="en-US" w:bidi="ar-SA"/>
      </w:rPr>
    </w:lvl>
    <w:lvl w:ilvl="7" w:tplc="FE0A6DDC">
      <w:numFmt w:val="bullet"/>
      <w:lvlText w:val="•"/>
      <w:lvlJc w:val="left"/>
      <w:pPr>
        <w:ind w:left="7630" w:hanging="240"/>
      </w:pPr>
      <w:rPr>
        <w:rFonts w:hint="default"/>
        <w:lang w:val="bg-BG" w:eastAsia="en-US" w:bidi="ar-SA"/>
      </w:rPr>
    </w:lvl>
    <w:lvl w:ilvl="8" w:tplc="F1A26538">
      <w:numFmt w:val="bullet"/>
      <w:lvlText w:val="•"/>
      <w:lvlJc w:val="left"/>
      <w:pPr>
        <w:ind w:left="8609" w:hanging="240"/>
      </w:pPr>
      <w:rPr>
        <w:rFonts w:hint="default"/>
        <w:lang w:val="bg-BG" w:eastAsia="en-US" w:bidi="ar-SA"/>
      </w:rPr>
    </w:lvl>
  </w:abstractNum>
  <w:abstractNum w:abstractNumId="4" w15:restartNumberingAfterBreak="0">
    <w:nsid w:val="41B86EBF"/>
    <w:multiLevelType w:val="hybridMultilevel"/>
    <w:tmpl w:val="E9E46390"/>
    <w:lvl w:ilvl="0" w:tplc="0E343074">
      <w:numFmt w:val="bullet"/>
      <w:lvlText w:val="-"/>
      <w:lvlJc w:val="left"/>
      <w:pPr>
        <w:ind w:left="110" w:hanging="155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1A0CB340">
      <w:numFmt w:val="bullet"/>
      <w:lvlText w:val="•"/>
      <w:lvlJc w:val="left"/>
      <w:pPr>
        <w:ind w:left="1000" w:hanging="155"/>
      </w:pPr>
      <w:rPr>
        <w:rFonts w:hint="default"/>
        <w:lang w:val="bg-BG" w:eastAsia="en-US" w:bidi="ar-SA"/>
      </w:rPr>
    </w:lvl>
    <w:lvl w:ilvl="2" w:tplc="404AC564">
      <w:numFmt w:val="bullet"/>
      <w:lvlText w:val="•"/>
      <w:lvlJc w:val="left"/>
      <w:pPr>
        <w:ind w:left="1881" w:hanging="155"/>
      </w:pPr>
      <w:rPr>
        <w:rFonts w:hint="default"/>
        <w:lang w:val="bg-BG" w:eastAsia="en-US" w:bidi="ar-SA"/>
      </w:rPr>
    </w:lvl>
    <w:lvl w:ilvl="3" w:tplc="35F092C8">
      <w:numFmt w:val="bullet"/>
      <w:lvlText w:val="•"/>
      <w:lvlJc w:val="left"/>
      <w:pPr>
        <w:ind w:left="2761" w:hanging="155"/>
      </w:pPr>
      <w:rPr>
        <w:rFonts w:hint="default"/>
        <w:lang w:val="bg-BG" w:eastAsia="en-US" w:bidi="ar-SA"/>
      </w:rPr>
    </w:lvl>
    <w:lvl w:ilvl="4" w:tplc="8F542C44">
      <w:numFmt w:val="bullet"/>
      <w:lvlText w:val="•"/>
      <w:lvlJc w:val="left"/>
      <w:pPr>
        <w:ind w:left="3642" w:hanging="155"/>
      </w:pPr>
      <w:rPr>
        <w:rFonts w:hint="default"/>
        <w:lang w:val="bg-BG" w:eastAsia="en-US" w:bidi="ar-SA"/>
      </w:rPr>
    </w:lvl>
    <w:lvl w:ilvl="5" w:tplc="829C2594">
      <w:numFmt w:val="bullet"/>
      <w:lvlText w:val="•"/>
      <w:lvlJc w:val="left"/>
      <w:pPr>
        <w:ind w:left="4522" w:hanging="155"/>
      </w:pPr>
      <w:rPr>
        <w:rFonts w:hint="default"/>
        <w:lang w:val="bg-BG" w:eastAsia="en-US" w:bidi="ar-SA"/>
      </w:rPr>
    </w:lvl>
    <w:lvl w:ilvl="6" w:tplc="1C124ADE">
      <w:numFmt w:val="bullet"/>
      <w:lvlText w:val="•"/>
      <w:lvlJc w:val="left"/>
      <w:pPr>
        <w:ind w:left="5403" w:hanging="155"/>
      </w:pPr>
      <w:rPr>
        <w:rFonts w:hint="default"/>
        <w:lang w:val="bg-BG" w:eastAsia="en-US" w:bidi="ar-SA"/>
      </w:rPr>
    </w:lvl>
    <w:lvl w:ilvl="7" w:tplc="B6A0C7A0">
      <w:numFmt w:val="bullet"/>
      <w:lvlText w:val="•"/>
      <w:lvlJc w:val="left"/>
      <w:pPr>
        <w:ind w:left="6283" w:hanging="155"/>
      </w:pPr>
      <w:rPr>
        <w:rFonts w:hint="default"/>
        <w:lang w:val="bg-BG" w:eastAsia="en-US" w:bidi="ar-SA"/>
      </w:rPr>
    </w:lvl>
    <w:lvl w:ilvl="8" w:tplc="DD8E1610">
      <w:numFmt w:val="bullet"/>
      <w:lvlText w:val="•"/>
      <w:lvlJc w:val="left"/>
      <w:pPr>
        <w:ind w:left="7164" w:hanging="155"/>
      </w:pPr>
      <w:rPr>
        <w:rFonts w:hint="default"/>
        <w:lang w:val="bg-BG" w:eastAsia="en-US" w:bidi="ar-SA"/>
      </w:rPr>
    </w:lvl>
  </w:abstractNum>
  <w:abstractNum w:abstractNumId="5" w15:restartNumberingAfterBreak="0">
    <w:nsid w:val="4FCB5987"/>
    <w:multiLevelType w:val="hybridMultilevel"/>
    <w:tmpl w:val="989C10A6"/>
    <w:lvl w:ilvl="0" w:tplc="00C83C56">
      <w:start w:val="1"/>
      <w:numFmt w:val="decimal"/>
      <w:lvlText w:val="%1."/>
      <w:lvlJc w:val="left"/>
      <w:pPr>
        <w:ind w:left="649" w:hanging="361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bg-BG" w:eastAsia="en-US" w:bidi="ar-SA"/>
      </w:rPr>
    </w:lvl>
    <w:lvl w:ilvl="1" w:tplc="1CBE2E7E">
      <w:start w:val="7"/>
      <w:numFmt w:val="decimal"/>
      <w:lvlText w:val="%2."/>
      <w:lvlJc w:val="left"/>
      <w:pPr>
        <w:ind w:left="536" w:hanging="281"/>
        <w:jc w:val="left"/>
      </w:pPr>
      <w:rPr>
        <w:rFonts w:ascii="Palatino Linotype" w:eastAsia="Palatino Linotype" w:hAnsi="Palatino Linotype" w:cs="Palatino Linotype" w:hint="default"/>
        <w:b/>
        <w:bCs/>
        <w:color w:val="001F5F"/>
        <w:w w:val="100"/>
        <w:sz w:val="24"/>
        <w:szCs w:val="24"/>
        <w:lang w:val="bg-BG" w:eastAsia="en-US" w:bidi="ar-SA"/>
      </w:rPr>
    </w:lvl>
    <w:lvl w:ilvl="2" w:tplc="11D6871A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 w:tplc="57F0098C">
      <w:numFmt w:val="bullet"/>
      <w:lvlText w:val="•"/>
      <w:lvlJc w:val="left"/>
      <w:pPr>
        <w:ind w:left="2423" w:hanging="360"/>
      </w:pPr>
      <w:rPr>
        <w:rFonts w:hint="default"/>
        <w:lang w:val="bg-BG" w:eastAsia="en-US" w:bidi="ar-SA"/>
      </w:rPr>
    </w:lvl>
    <w:lvl w:ilvl="4" w:tplc="C4C67DAC">
      <w:numFmt w:val="bullet"/>
      <w:lvlText w:val="•"/>
      <w:lvlJc w:val="left"/>
      <w:pPr>
        <w:ind w:left="3586" w:hanging="360"/>
      </w:pPr>
      <w:rPr>
        <w:rFonts w:hint="default"/>
        <w:lang w:val="bg-BG" w:eastAsia="en-US" w:bidi="ar-SA"/>
      </w:rPr>
    </w:lvl>
    <w:lvl w:ilvl="5" w:tplc="A428FA9A">
      <w:numFmt w:val="bullet"/>
      <w:lvlText w:val="•"/>
      <w:lvlJc w:val="left"/>
      <w:pPr>
        <w:ind w:left="4749" w:hanging="360"/>
      </w:pPr>
      <w:rPr>
        <w:rFonts w:hint="default"/>
        <w:lang w:val="bg-BG" w:eastAsia="en-US" w:bidi="ar-SA"/>
      </w:rPr>
    </w:lvl>
    <w:lvl w:ilvl="6" w:tplc="71C27988">
      <w:numFmt w:val="bullet"/>
      <w:lvlText w:val="•"/>
      <w:lvlJc w:val="left"/>
      <w:pPr>
        <w:ind w:left="5913" w:hanging="360"/>
      </w:pPr>
      <w:rPr>
        <w:rFonts w:hint="default"/>
        <w:lang w:val="bg-BG" w:eastAsia="en-US" w:bidi="ar-SA"/>
      </w:rPr>
    </w:lvl>
    <w:lvl w:ilvl="7" w:tplc="C8AE4F94">
      <w:numFmt w:val="bullet"/>
      <w:lvlText w:val="•"/>
      <w:lvlJc w:val="left"/>
      <w:pPr>
        <w:ind w:left="7076" w:hanging="360"/>
      </w:pPr>
      <w:rPr>
        <w:rFonts w:hint="default"/>
        <w:lang w:val="bg-BG" w:eastAsia="en-US" w:bidi="ar-SA"/>
      </w:rPr>
    </w:lvl>
    <w:lvl w:ilvl="8" w:tplc="3D542692">
      <w:numFmt w:val="bullet"/>
      <w:lvlText w:val="•"/>
      <w:lvlJc w:val="left"/>
      <w:pPr>
        <w:ind w:left="8239" w:hanging="360"/>
      </w:pPr>
      <w:rPr>
        <w:rFonts w:hint="default"/>
        <w:lang w:val="bg-BG" w:eastAsia="en-US" w:bidi="ar-SA"/>
      </w:rPr>
    </w:lvl>
  </w:abstractNum>
  <w:abstractNum w:abstractNumId="6" w15:restartNumberingAfterBreak="0">
    <w:nsid w:val="5B3B3072"/>
    <w:multiLevelType w:val="hybridMultilevel"/>
    <w:tmpl w:val="5F8AA16C"/>
    <w:lvl w:ilvl="0" w:tplc="40A2F8AA">
      <w:numFmt w:val="bullet"/>
      <w:lvlText w:val="-"/>
      <w:lvlJc w:val="left"/>
      <w:pPr>
        <w:ind w:left="367" w:hanging="2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44FC0EC2">
      <w:numFmt w:val="bullet"/>
      <w:lvlText w:val="•"/>
      <w:lvlJc w:val="left"/>
      <w:pPr>
        <w:ind w:left="1216" w:hanging="287"/>
      </w:pPr>
      <w:rPr>
        <w:rFonts w:hint="default"/>
        <w:lang w:val="bg-BG" w:eastAsia="en-US" w:bidi="ar-SA"/>
      </w:rPr>
    </w:lvl>
    <w:lvl w:ilvl="2" w:tplc="990E3E5E">
      <w:numFmt w:val="bullet"/>
      <w:lvlText w:val="•"/>
      <w:lvlJc w:val="left"/>
      <w:pPr>
        <w:ind w:left="2073" w:hanging="287"/>
      </w:pPr>
      <w:rPr>
        <w:rFonts w:hint="default"/>
        <w:lang w:val="bg-BG" w:eastAsia="en-US" w:bidi="ar-SA"/>
      </w:rPr>
    </w:lvl>
    <w:lvl w:ilvl="3" w:tplc="29445E54">
      <w:numFmt w:val="bullet"/>
      <w:lvlText w:val="•"/>
      <w:lvlJc w:val="left"/>
      <w:pPr>
        <w:ind w:left="2929" w:hanging="287"/>
      </w:pPr>
      <w:rPr>
        <w:rFonts w:hint="default"/>
        <w:lang w:val="bg-BG" w:eastAsia="en-US" w:bidi="ar-SA"/>
      </w:rPr>
    </w:lvl>
    <w:lvl w:ilvl="4" w:tplc="14021598">
      <w:numFmt w:val="bullet"/>
      <w:lvlText w:val="•"/>
      <w:lvlJc w:val="left"/>
      <w:pPr>
        <w:ind w:left="3786" w:hanging="287"/>
      </w:pPr>
      <w:rPr>
        <w:rFonts w:hint="default"/>
        <w:lang w:val="bg-BG" w:eastAsia="en-US" w:bidi="ar-SA"/>
      </w:rPr>
    </w:lvl>
    <w:lvl w:ilvl="5" w:tplc="EFC87852">
      <w:numFmt w:val="bullet"/>
      <w:lvlText w:val="•"/>
      <w:lvlJc w:val="left"/>
      <w:pPr>
        <w:ind w:left="4642" w:hanging="287"/>
      </w:pPr>
      <w:rPr>
        <w:rFonts w:hint="default"/>
        <w:lang w:val="bg-BG" w:eastAsia="en-US" w:bidi="ar-SA"/>
      </w:rPr>
    </w:lvl>
    <w:lvl w:ilvl="6" w:tplc="5A721D0C">
      <w:numFmt w:val="bullet"/>
      <w:lvlText w:val="•"/>
      <w:lvlJc w:val="left"/>
      <w:pPr>
        <w:ind w:left="5499" w:hanging="287"/>
      </w:pPr>
      <w:rPr>
        <w:rFonts w:hint="default"/>
        <w:lang w:val="bg-BG" w:eastAsia="en-US" w:bidi="ar-SA"/>
      </w:rPr>
    </w:lvl>
    <w:lvl w:ilvl="7" w:tplc="BD46CF9C">
      <w:numFmt w:val="bullet"/>
      <w:lvlText w:val="•"/>
      <w:lvlJc w:val="left"/>
      <w:pPr>
        <w:ind w:left="6355" w:hanging="287"/>
      </w:pPr>
      <w:rPr>
        <w:rFonts w:hint="default"/>
        <w:lang w:val="bg-BG" w:eastAsia="en-US" w:bidi="ar-SA"/>
      </w:rPr>
    </w:lvl>
    <w:lvl w:ilvl="8" w:tplc="2FA63F46">
      <w:numFmt w:val="bullet"/>
      <w:lvlText w:val="•"/>
      <w:lvlJc w:val="left"/>
      <w:pPr>
        <w:ind w:left="7212" w:hanging="287"/>
      </w:pPr>
      <w:rPr>
        <w:rFonts w:hint="default"/>
        <w:lang w:val="bg-BG" w:eastAsia="en-US" w:bidi="ar-SA"/>
      </w:rPr>
    </w:lvl>
  </w:abstractNum>
  <w:abstractNum w:abstractNumId="7" w15:restartNumberingAfterBreak="0">
    <w:nsid w:val="723951CC"/>
    <w:multiLevelType w:val="hybridMultilevel"/>
    <w:tmpl w:val="91669324"/>
    <w:lvl w:ilvl="0" w:tplc="3EA0F430">
      <w:start w:val="1"/>
      <w:numFmt w:val="decimal"/>
      <w:lvlText w:val="%1."/>
      <w:lvlJc w:val="left"/>
      <w:pPr>
        <w:ind w:left="536" w:hanging="226"/>
        <w:jc w:val="left"/>
      </w:pPr>
      <w:rPr>
        <w:rFonts w:ascii="Cambria" w:eastAsia="Cambria" w:hAnsi="Cambria" w:cs="Cambria" w:hint="default"/>
        <w:color w:val="2E5395"/>
        <w:w w:val="98"/>
        <w:sz w:val="24"/>
        <w:szCs w:val="24"/>
        <w:lang w:val="bg-BG" w:eastAsia="en-US" w:bidi="ar-SA"/>
      </w:rPr>
    </w:lvl>
    <w:lvl w:ilvl="1" w:tplc="A09CF180">
      <w:numFmt w:val="bullet"/>
      <w:lvlText w:val="•"/>
      <w:lvlJc w:val="left"/>
      <w:pPr>
        <w:ind w:left="1542" w:hanging="226"/>
      </w:pPr>
      <w:rPr>
        <w:rFonts w:hint="default"/>
        <w:lang w:val="bg-BG" w:eastAsia="en-US" w:bidi="ar-SA"/>
      </w:rPr>
    </w:lvl>
    <w:lvl w:ilvl="2" w:tplc="441AF214">
      <w:numFmt w:val="bullet"/>
      <w:lvlText w:val="•"/>
      <w:lvlJc w:val="left"/>
      <w:pPr>
        <w:ind w:left="2545" w:hanging="226"/>
      </w:pPr>
      <w:rPr>
        <w:rFonts w:hint="default"/>
        <w:lang w:val="bg-BG" w:eastAsia="en-US" w:bidi="ar-SA"/>
      </w:rPr>
    </w:lvl>
    <w:lvl w:ilvl="3" w:tplc="6854C082">
      <w:numFmt w:val="bullet"/>
      <w:lvlText w:val="•"/>
      <w:lvlJc w:val="left"/>
      <w:pPr>
        <w:ind w:left="3547" w:hanging="226"/>
      </w:pPr>
      <w:rPr>
        <w:rFonts w:hint="default"/>
        <w:lang w:val="bg-BG" w:eastAsia="en-US" w:bidi="ar-SA"/>
      </w:rPr>
    </w:lvl>
    <w:lvl w:ilvl="4" w:tplc="F244A2EE">
      <w:numFmt w:val="bullet"/>
      <w:lvlText w:val="•"/>
      <w:lvlJc w:val="left"/>
      <w:pPr>
        <w:ind w:left="4550" w:hanging="226"/>
      </w:pPr>
      <w:rPr>
        <w:rFonts w:hint="default"/>
        <w:lang w:val="bg-BG" w:eastAsia="en-US" w:bidi="ar-SA"/>
      </w:rPr>
    </w:lvl>
    <w:lvl w:ilvl="5" w:tplc="328474EA">
      <w:numFmt w:val="bullet"/>
      <w:lvlText w:val="•"/>
      <w:lvlJc w:val="left"/>
      <w:pPr>
        <w:ind w:left="5553" w:hanging="226"/>
      </w:pPr>
      <w:rPr>
        <w:rFonts w:hint="default"/>
        <w:lang w:val="bg-BG" w:eastAsia="en-US" w:bidi="ar-SA"/>
      </w:rPr>
    </w:lvl>
    <w:lvl w:ilvl="6" w:tplc="C74C36F4">
      <w:numFmt w:val="bullet"/>
      <w:lvlText w:val="•"/>
      <w:lvlJc w:val="left"/>
      <w:pPr>
        <w:ind w:left="6555" w:hanging="226"/>
      </w:pPr>
      <w:rPr>
        <w:rFonts w:hint="default"/>
        <w:lang w:val="bg-BG" w:eastAsia="en-US" w:bidi="ar-SA"/>
      </w:rPr>
    </w:lvl>
    <w:lvl w:ilvl="7" w:tplc="B2D63910">
      <w:numFmt w:val="bullet"/>
      <w:lvlText w:val="•"/>
      <w:lvlJc w:val="left"/>
      <w:pPr>
        <w:ind w:left="7558" w:hanging="226"/>
      </w:pPr>
      <w:rPr>
        <w:rFonts w:hint="default"/>
        <w:lang w:val="bg-BG" w:eastAsia="en-US" w:bidi="ar-SA"/>
      </w:rPr>
    </w:lvl>
    <w:lvl w:ilvl="8" w:tplc="87809C98">
      <w:numFmt w:val="bullet"/>
      <w:lvlText w:val="•"/>
      <w:lvlJc w:val="left"/>
      <w:pPr>
        <w:ind w:left="8561" w:hanging="226"/>
      </w:pPr>
      <w:rPr>
        <w:rFonts w:hint="default"/>
        <w:lang w:val="bg-BG" w:eastAsia="en-US" w:bidi="ar-SA"/>
      </w:rPr>
    </w:lvl>
  </w:abstractNum>
  <w:num w:numId="1" w16cid:durableId="1838223740">
    <w:abstractNumId w:val="2"/>
  </w:num>
  <w:num w:numId="2" w16cid:durableId="1621179981">
    <w:abstractNumId w:val="4"/>
  </w:num>
  <w:num w:numId="3" w16cid:durableId="1024676226">
    <w:abstractNumId w:val="6"/>
  </w:num>
  <w:num w:numId="4" w16cid:durableId="141196493">
    <w:abstractNumId w:val="0"/>
  </w:num>
  <w:num w:numId="5" w16cid:durableId="888303225">
    <w:abstractNumId w:val="5"/>
  </w:num>
  <w:num w:numId="6" w16cid:durableId="143864586">
    <w:abstractNumId w:val="1"/>
  </w:num>
  <w:num w:numId="7" w16cid:durableId="8220813">
    <w:abstractNumId w:val="7"/>
  </w:num>
  <w:num w:numId="8" w16cid:durableId="207658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A58"/>
    <w:rsid w:val="0001504F"/>
    <w:rsid w:val="0005654E"/>
    <w:rsid w:val="000C0BB4"/>
    <w:rsid w:val="000E24B0"/>
    <w:rsid w:val="001F4EF4"/>
    <w:rsid w:val="003C4A58"/>
    <w:rsid w:val="004270BD"/>
    <w:rsid w:val="00454AD8"/>
    <w:rsid w:val="00552C57"/>
    <w:rsid w:val="006157C4"/>
    <w:rsid w:val="00680638"/>
    <w:rsid w:val="00686A35"/>
    <w:rsid w:val="006A4603"/>
    <w:rsid w:val="00736416"/>
    <w:rsid w:val="0079534D"/>
    <w:rsid w:val="008A7B51"/>
    <w:rsid w:val="00962D53"/>
    <w:rsid w:val="009724BE"/>
    <w:rsid w:val="009B5669"/>
    <w:rsid w:val="00AB6FB6"/>
    <w:rsid w:val="00AE2D14"/>
    <w:rsid w:val="00BC5C5B"/>
    <w:rsid w:val="00BF3CA8"/>
    <w:rsid w:val="00C422C4"/>
    <w:rsid w:val="00D2044C"/>
    <w:rsid w:val="00D85EF3"/>
    <w:rsid w:val="00F04BBE"/>
    <w:rsid w:val="00F17F63"/>
    <w:rsid w:val="00FB5DE4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DCDE0D"/>
  <w15:docId w15:val="{E210FBA7-9CC6-489F-87CE-915E6306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bg-BG"/>
    </w:rPr>
  </w:style>
  <w:style w:type="paragraph" w:styleId="1">
    <w:name w:val="heading 1"/>
    <w:basedOn w:val="a"/>
    <w:uiPriority w:val="9"/>
    <w:qFormat/>
    <w:pPr>
      <w:spacing w:before="9"/>
      <w:ind w:left="613" w:right="186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BC5C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5C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C0BB4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0C0BB4"/>
    <w:rPr>
      <w:rFonts w:ascii="Cambria" w:eastAsia="Cambria" w:hAnsi="Cambria" w:cs="Cambria"/>
      <w:lang w:val="bg-BG"/>
    </w:rPr>
  </w:style>
  <w:style w:type="paragraph" w:styleId="a9">
    <w:name w:val="footer"/>
    <w:basedOn w:val="a"/>
    <w:link w:val="aa"/>
    <w:uiPriority w:val="99"/>
    <w:unhideWhenUsed/>
    <w:rsid w:val="000C0BB4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0C0BB4"/>
    <w:rPr>
      <w:rFonts w:ascii="Cambria" w:eastAsia="Cambria" w:hAnsi="Cambria" w:cs="Cambria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gbg.org.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mis2020.government.bg/" TargetMode="External"/><Relationship Id="rId12" Type="http://schemas.openxmlformats.org/officeDocument/2006/relationships/hyperlink" Target="mailto:mignpk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umis2020.government.bg/" TargetMode="External"/><Relationship Id="rId10" Type="http://schemas.openxmlformats.org/officeDocument/2006/relationships/hyperlink" Target="http://www.migbg.org.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umis2020.government.b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gbg.org/" TargetMode="External"/><Relationship Id="rId2" Type="http://schemas.openxmlformats.org/officeDocument/2006/relationships/hyperlink" Target="mailto:mignpk@abv.bg" TargetMode="External"/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Lenovo</cp:lastModifiedBy>
  <cp:revision>34</cp:revision>
  <cp:lastPrinted>2023-06-12T13:49:00Z</cp:lastPrinted>
  <dcterms:created xsi:type="dcterms:W3CDTF">2023-06-12T11:34:00Z</dcterms:created>
  <dcterms:modified xsi:type="dcterms:W3CDTF">2023-08-14T12:52:00Z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2023-06-12T00:00:00Z</vt:filetime>
  </property>
</Properties>
</file>