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16D6" w14:textId="77777777" w:rsidR="0089384C" w:rsidRPr="0089384C" w:rsidRDefault="0089384C" w:rsidP="0089384C">
      <w:pPr>
        <w:jc w:val="center"/>
        <w:rPr>
          <w:rFonts w:eastAsia="Times New Roman" w:cs="Times New Roman"/>
          <w:b/>
          <w:bCs/>
          <w:sz w:val="48"/>
          <w:szCs w:val="48"/>
          <w:lang w:eastAsia="bg-BG"/>
        </w:rPr>
      </w:pPr>
      <w:r w:rsidRPr="0089384C">
        <w:rPr>
          <w:rFonts w:eastAsia="Times New Roman" w:cs="Times New Roman"/>
          <w:b/>
          <w:bCs/>
          <w:sz w:val="48"/>
          <w:szCs w:val="48"/>
          <w:lang w:eastAsia="bg-BG"/>
        </w:rPr>
        <w:t>О Б Я В А</w:t>
      </w:r>
    </w:p>
    <w:p w14:paraId="37DD973A" w14:textId="77777777" w:rsidR="00B456EB" w:rsidRDefault="00B456EB" w:rsidP="0089384C">
      <w:pPr>
        <w:jc w:val="center"/>
        <w:rPr>
          <w:rFonts w:eastAsia="Times New Roman" w:cs="Times New Roman"/>
          <w:b/>
          <w:bCs/>
          <w:szCs w:val="24"/>
          <w:lang w:eastAsia="bg-BG"/>
        </w:rPr>
      </w:pPr>
    </w:p>
    <w:p w14:paraId="65BEDFA8" w14:textId="2FF07C4E" w:rsidR="0089384C" w:rsidRPr="0089384C" w:rsidRDefault="0089384C" w:rsidP="0089384C">
      <w:pPr>
        <w:jc w:val="center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На основание решение на Управителния съвет на </w:t>
      </w:r>
      <w:r w:rsidR="00B456EB">
        <w:rPr>
          <w:rFonts w:eastAsia="Times New Roman" w:cs="Times New Roman"/>
          <w:szCs w:val="24"/>
          <w:lang w:eastAsia="bg-BG"/>
        </w:rPr>
        <w:t xml:space="preserve">„МИГ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Карлуковски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карст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– Червен бряг – Искър”, чл.62, т.4 от Наредба №22/14.12.2015 г. на МЗХГ  и чл. 11, т.10 от Споразумение №РД 50-50/02.07.2018 г. за изпълнение на Стратегията за ВОМР </w:t>
      </w:r>
    </w:p>
    <w:p w14:paraId="66970ED0" w14:textId="77777777" w:rsidR="0089384C" w:rsidRPr="0089384C" w:rsidRDefault="0089384C" w:rsidP="0089384C">
      <w:pPr>
        <w:jc w:val="center"/>
        <w:rPr>
          <w:rFonts w:eastAsia="Times New Roman" w:cs="Times New Roman"/>
          <w:b/>
          <w:bCs/>
          <w:szCs w:val="24"/>
          <w:lang w:eastAsia="bg-BG"/>
        </w:rPr>
      </w:pPr>
    </w:p>
    <w:p w14:paraId="4C203926" w14:textId="18672336" w:rsidR="0089384C" w:rsidRPr="0089384C" w:rsidRDefault="00B456EB" w:rsidP="0089384C">
      <w:pPr>
        <w:jc w:val="center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 xml:space="preserve">„МИГ </w:t>
      </w:r>
      <w:r w:rsidR="0089384C" w:rsidRPr="0089384C">
        <w:rPr>
          <w:rFonts w:eastAsia="MS Mincho" w:cs="Times New Roman"/>
          <w:b/>
          <w:color w:val="000000"/>
          <w:szCs w:val="24"/>
          <w:lang w:eastAsia="bg-BG"/>
        </w:rPr>
        <w:t>КАРЛУКОВСКИ КАРСТ – ЧЕРВЕН БРЯГ – ИСКЪР</w:t>
      </w:r>
      <w:r w:rsidR="0089384C" w:rsidRPr="0089384C">
        <w:rPr>
          <w:rFonts w:eastAsia="Times New Roman" w:cs="Times New Roman"/>
          <w:b/>
          <w:bCs/>
          <w:szCs w:val="24"/>
          <w:lang w:eastAsia="bg-BG"/>
        </w:rPr>
        <w:t>“</w:t>
      </w:r>
    </w:p>
    <w:p w14:paraId="03C73E5A" w14:textId="77777777" w:rsidR="00B456EB" w:rsidRDefault="0089384C" w:rsidP="0089384C">
      <w:pPr>
        <w:jc w:val="center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обявява процедура за прием на проектни предложения с два крайни срока </w:t>
      </w:r>
      <w:r w:rsidR="00B456EB">
        <w:rPr>
          <w:rFonts w:eastAsia="Times New Roman" w:cs="Times New Roman"/>
          <w:b/>
          <w:bCs/>
          <w:szCs w:val="24"/>
          <w:lang w:eastAsia="bg-BG"/>
        </w:rPr>
        <w:t>№</w:t>
      </w: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BG06RDNP001-19.275 </w:t>
      </w:r>
      <w:r w:rsidR="00B456EB">
        <w:rPr>
          <w:rFonts w:eastAsia="Times New Roman" w:cs="Times New Roman"/>
          <w:b/>
          <w:bCs/>
          <w:szCs w:val="24"/>
          <w:lang w:eastAsia="bg-BG"/>
        </w:rPr>
        <w:t xml:space="preserve">– „МИГ </w:t>
      </w:r>
      <w:proofErr w:type="spellStart"/>
      <w:r w:rsidRPr="0089384C">
        <w:rPr>
          <w:rFonts w:eastAsia="Times New Roman" w:cs="Times New Roman"/>
          <w:b/>
          <w:bCs/>
          <w:szCs w:val="24"/>
          <w:lang w:eastAsia="bg-BG"/>
        </w:rPr>
        <w:t>Карлуковс</w:t>
      </w:r>
      <w:r w:rsidR="00B456EB">
        <w:rPr>
          <w:rFonts w:eastAsia="Times New Roman" w:cs="Times New Roman"/>
          <w:b/>
          <w:bCs/>
          <w:szCs w:val="24"/>
          <w:lang w:eastAsia="bg-BG"/>
        </w:rPr>
        <w:t>ки</w:t>
      </w:r>
      <w:proofErr w:type="spellEnd"/>
      <w:r w:rsidR="00B456EB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proofErr w:type="spellStart"/>
      <w:r w:rsidR="00B456EB">
        <w:rPr>
          <w:rFonts w:eastAsia="Times New Roman" w:cs="Times New Roman"/>
          <w:b/>
          <w:bCs/>
          <w:szCs w:val="24"/>
          <w:lang w:eastAsia="bg-BG"/>
        </w:rPr>
        <w:t>карст</w:t>
      </w:r>
      <w:proofErr w:type="spellEnd"/>
      <w:r w:rsidR="00B456EB">
        <w:rPr>
          <w:rFonts w:eastAsia="Times New Roman" w:cs="Times New Roman"/>
          <w:b/>
          <w:bCs/>
          <w:szCs w:val="24"/>
          <w:lang w:eastAsia="bg-BG"/>
        </w:rPr>
        <w:t xml:space="preserve"> – Червен бряг – Искър“</w:t>
      </w: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, </w:t>
      </w:r>
    </w:p>
    <w:p w14:paraId="47505257" w14:textId="10FA2BBE" w:rsidR="0089384C" w:rsidRDefault="0089384C" w:rsidP="0089384C">
      <w:pPr>
        <w:jc w:val="center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Мярка 2-4.2 „Подкрепа за инвестиции в преработката, предлагането на пазара и/или развитието на селскостопански продукти”</w:t>
      </w:r>
      <w:r w:rsidR="00B456EB">
        <w:rPr>
          <w:rFonts w:eastAsia="Times New Roman" w:cs="Times New Roman"/>
          <w:b/>
          <w:bCs/>
          <w:szCs w:val="24"/>
          <w:lang w:eastAsia="bg-BG"/>
        </w:rPr>
        <w:t xml:space="preserve"> от Стратегията за Водено от об</w:t>
      </w:r>
      <w:r w:rsidR="00682392">
        <w:rPr>
          <w:rFonts w:eastAsia="Times New Roman" w:cs="Times New Roman"/>
          <w:b/>
          <w:bCs/>
          <w:szCs w:val="24"/>
          <w:lang w:eastAsia="bg-BG"/>
        </w:rPr>
        <w:t>щностите местно развитие, финан</w:t>
      </w:r>
      <w:r w:rsidR="00B456EB">
        <w:rPr>
          <w:rFonts w:eastAsia="Times New Roman" w:cs="Times New Roman"/>
          <w:b/>
          <w:bCs/>
          <w:szCs w:val="24"/>
          <w:lang w:eastAsia="bg-BG"/>
        </w:rPr>
        <w:t>сирана по Програма за развитие на селските райони 2014 – 2020 г. чрез Европейския земеделски фонд за развитие на селските райони</w:t>
      </w:r>
    </w:p>
    <w:p w14:paraId="3F1B79AD" w14:textId="77777777" w:rsidR="00B456EB" w:rsidRPr="0089384C" w:rsidRDefault="00B456EB" w:rsidP="0089384C">
      <w:pPr>
        <w:jc w:val="center"/>
        <w:rPr>
          <w:rFonts w:eastAsia="Times New Roman" w:cs="Times New Roman"/>
          <w:snapToGrid w:val="0"/>
          <w:szCs w:val="24"/>
        </w:rPr>
      </w:pPr>
    </w:p>
    <w:p w14:paraId="415F1C47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Цели на предоставяната безвъзмездна финансова помощ по процедурата:</w:t>
      </w:r>
    </w:p>
    <w:p w14:paraId="78CCB937" w14:textId="36D0D706" w:rsidR="0089384C" w:rsidRPr="0089384C" w:rsidRDefault="0089384C" w:rsidP="0089384C">
      <w:pPr>
        <w:widowControl w:val="0"/>
        <w:tabs>
          <w:tab w:val="left" w:pos="-720"/>
        </w:tabs>
        <w:suppressAutoHyphens/>
        <w:ind w:right="17"/>
        <w:rPr>
          <w:rFonts w:eastAsia="Times New Roman" w:cs="Times New Roman"/>
          <w:snapToGrid w:val="0"/>
          <w:szCs w:val="24"/>
        </w:rPr>
      </w:pPr>
      <w:r w:rsidRPr="0089384C">
        <w:rPr>
          <w:rFonts w:eastAsia="Times New Roman" w:cs="Times New Roman"/>
          <w:snapToGrid w:val="0"/>
          <w:szCs w:val="24"/>
        </w:rPr>
        <w:t xml:space="preserve">Настоящата мярка цели да подкрепи инвестиции в преработката и предлагането и/или развитието на селскостопанските продукти. Мярката цели подобряване на цялостната дейност, икономическата ефективност и конкурентоспособността на предприятия от хранително-преработвателната промишленост на територията на </w:t>
      </w:r>
      <w:r w:rsidR="00B456EB">
        <w:rPr>
          <w:rFonts w:eastAsia="Times New Roman" w:cs="Times New Roman"/>
          <w:snapToGrid w:val="0"/>
          <w:szCs w:val="24"/>
        </w:rPr>
        <w:t xml:space="preserve">„МИГ </w:t>
      </w:r>
      <w:proofErr w:type="spellStart"/>
      <w:r w:rsidRPr="0089384C">
        <w:rPr>
          <w:rFonts w:eastAsia="Times New Roman" w:cs="Times New Roman"/>
          <w:snapToGrid w:val="0"/>
          <w:szCs w:val="24"/>
        </w:rPr>
        <w:t>Карлуковски</w:t>
      </w:r>
      <w:proofErr w:type="spellEnd"/>
      <w:r w:rsidRPr="0089384C">
        <w:rPr>
          <w:rFonts w:eastAsia="Times New Roman" w:cs="Times New Roman"/>
          <w:snapToGrid w:val="0"/>
          <w:szCs w:val="24"/>
        </w:rPr>
        <w:t xml:space="preserve"> </w:t>
      </w:r>
      <w:proofErr w:type="spellStart"/>
      <w:r w:rsidRPr="0089384C">
        <w:rPr>
          <w:rFonts w:eastAsia="Times New Roman" w:cs="Times New Roman"/>
          <w:snapToGrid w:val="0"/>
          <w:szCs w:val="24"/>
        </w:rPr>
        <w:t>карст</w:t>
      </w:r>
      <w:proofErr w:type="spellEnd"/>
      <w:r w:rsidRPr="0089384C">
        <w:rPr>
          <w:rFonts w:eastAsia="Times New Roman" w:cs="Times New Roman"/>
          <w:snapToGrid w:val="0"/>
          <w:szCs w:val="24"/>
        </w:rPr>
        <w:t xml:space="preserve"> – Червен бряг – Искър“ чрез:</w:t>
      </w:r>
    </w:p>
    <w:p w14:paraId="60EA629F" w14:textId="77777777" w:rsidR="0089384C" w:rsidRPr="0089384C" w:rsidRDefault="0089384C" w:rsidP="0089384C">
      <w:pPr>
        <w:pStyle w:val="af0"/>
        <w:widowControl w:val="0"/>
        <w:numPr>
          <w:ilvl w:val="0"/>
          <w:numId w:val="23"/>
        </w:numPr>
        <w:tabs>
          <w:tab w:val="left" w:pos="-720"/>
        </w:tabs>
        <w:suppressAutoHyphens/>
        <w:ind w:left="426" w:right="17" w:hanging="426"/>
        <w:rPr>
          <w:snapToGrid w:val="0"/>
        </w:rPr>
      </w:pPr>
      <w:r w:rsidRPr="0089384C">
        <w:rPr>
          <w:snapToGrid w:val="0"/>
        </w:rPr>
        <w:t>по-добро използване на факторите за производство;</w:t>
      </w:r>
    </w:p>
    <w:p w14:paraId="1AD6607B" w14:textId="77777777" w:rsidR="0089384C" w:rsidRPr="0089384C" w:rsidRDefault="0089384C" w:rsidP="0089384C">
      <w:pPr>
        <w:pStyle w:val="af0"/>
        <w:widowControl w:val="0"/>
        <w:numPr>
          <w:ilvl w:val="0"/>
          <w:numId w:val="23"/>
        </w:numPr>
        <w:tabs>
          <w:tab w:val="left" w:pos="-720"/>
        </w:tabs>
        <w:suppressAutoHyphens/>
        <w:ind w:left="426" w:right="17" w:hanging="426"/>
        <w:rPr>
          <w:snapToGrid w:val="0"/>
        </w:rPr>
      </w:pPr>
      <w:r w:rsidRPr="0089384C">
        <w:rPr>
          <w:snapToGrid w:val="0"/>
        </w:rPr>
        <w:t>въвеждане на нови продукти, процеси и технологии, включително къси вериги на доставка ;</w:t>
      </w:r>
    </w:p>
    <w:p w14:paraId="2D4005AF" w14:textId="77777777" w:rsidR="0089384C" w:rsidRPr="0089384C" w:rsidRDefault="0089384C" w:rsidP="0089384C">
      <w:pPr>
        <w:pStyle w:val="af0"/>
        <w:widowControl w:val="0"/>
        <w:numPr>
          <w:ilvl w:val="0"/>
          <w:numId w:val="23"/>
        </w:numPr>
        <w:tabs>
          <w:tab w:val="left" w:pos="-720"/>
        </w:tabs>
        <w:suppressAutoHyphens/>
        <w:ind w:left="426" w:right="17" w:hanging="426"/>
        <w:rPr>
          <w:snapToGrid w:val="0"/>
        </w:rPr>
      </w:pPr>
      <w:r w:rsidRPr="0089384C">
        <w:rPr>
          <w:snapToGrid w:val="0"/>
        </w:rPr>
        <w:t>подобряване на качеството и безопасността на храните и тяхната проследяемост;</w:t>
      </w:r>
    </w:p>
    <w:p w14:paraId="0C26CA7E" w14:textId="77777777" w:rsidR="0089384C" w:rsidRPr="0089384C" w:rsidRDefault="0089384C" w:rsidP="0089384C">
      <w:pPr>
        <w:pStyle w:val="af0"/>
        <w:widowControl w:val="0"/>
        <w:numPr>
          <w:ilvl w:val="0"/>
          <w:numId w:val="23"/>
        </w:numPr>
        <w:tabs>
          <w:tab w:val="left" w:pos="-720"/>
        </w:tabs>
        <w:suppressAutoHyphens/>
        <w:ind w:left="426" w:right="17" w:hanging="426"/>
        <w:rPr>
          <w:snapToGrid w:val="0"/>
        </w:rPr>
      </w:pPr>
      <w:r w:rsidRPr="0089384C">
        <w:rPr>
          <w:snapToGrid w:val="0"/>
        </w:rPr>
        <w:t>постигане на съответствие със стандартите на Европейския съюз (ЕС);</w:t>
      </w:r>
    </w:p>
    <w:p w14:paraId="4732F4ED" w14:textId="77777777" w:rsidR="0089384C" w:rsidRPr="0089384C" w:rsidRDefault="0089384C" w:rsidP="0089384C">
      <w:pPr>
        <w:pStyle w:val="af0"/>
        <w:widowControl w:val="0"/>
        <w:numPr>
          <w:ilvl w:val="0"/>
          <w:numId w:val="23"/>
        </w:numPr>
        <w:tabs>
          <w:tab w:val="left" w:pos="-720"/>
        </w:tabs>
        <w:suppressAutoHyphens/>
        <w:ind w:left="426" w:right="17" w:hanging="426"/>
        <w:rPr>
          <w:snapToGrid w:val="0"/>
        </w:rPr>
      </w:pPr>
      <w:r w:rsidRPr="0089384C">
        <w:rPr>
          <w:snapToGrid w:val="0"/>
        </w:rPr>
        <w:t>подобряване опазването на околната среда.</w:t>
      </w:r>
    </w:p>
    <w:p w14:paraId="08EB07EF" w14:textId="77777777" w:rsidR="0089384C" w:rsidRPr="0089384C" w:rsidRDefault="0089384C" w:rsidP="0089384C">
      <w:pPr>
        <w:widowControl w:val="0"/>
        <w:tabs>
          <w:tab w:val="left" w:pos="-720"/>
        </w:tabs>
        <w:suppressAutoHyphens/>
        <w:ind w:right="17"/>
        <w:rPr>
          <w:rFonts w:eastAsia="Times New Roman" w:cs="Times New Roman"/>
          <w:snapToGrid w:val="0"/>
          <w:szCs w:val="24"/>
        </w:rPr>
      </w:pPr>
    </w:p>
    <w:p w14:paraId="3B9C1B84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Допустими кандидати: </w:t>
      </w:r>
    </w:p>
    <w:p w14:paraId="6ED85990" w14:textId="77777777" w:rsidR="0089384C" w:rsidRPr="0089384C" w:rsidRDefault="0089384C" w:rsidP="0089384C">
      <w:pPr>
        <w:rPr>
          <w:rFonts w:eastAsia="SimSun" w:cs="Times New Roman"/>
          <w:bCs/>
          <w:kern w:val="3"/>
          <w:szCs w:val="24"/>
          <w:lang w:eastAsia="zh-CN" w:bidi="hi-IN"/>
        </w:rPr>
      </w:pPr>
      <w:r w:rsidRPr="0089384C">
        <w:rPr>
          <w:rFonts w:eastAsia="SimSun" w:cs="Times New Roman"/>
          <w:bCs/>
          <w:kern w:val="3"/>
          <w:szCs w:val="24"/>
          <w:lang w:eastAsia="zh-CN" w:bidi="hi-IN"/>
        </w:rPr>
        <w:t xml:space="preserve">1) Регистрирани земеделски стопани, съгласно Наредба № 3 от 1999 г., чийто минимален стандартен производствен обем на земеделското им стопанство е не по-малък от левовата равностойност на </w:t>
      </w:r>
      <w:r w:rsidRPr="0089384C">
        <w:rPr>
          <w:rFonts w:eastAsia="SimSun" w:cs="Times New Roman"/>
          <w:b/>
          <w:kern w:val="3"/>
          <w:szCs w:val="24"/>
          <w:lang w:eastAsia="zh-CN" w:bidi="hi-IN"/>
        </w:rPr>
        <w:t>2 000</w:t>
      </w:r>
      <w:r w:rsidRPr="0089384C">
        <w:rPr>
          <w:rFonts w:eastAsia="SimSun" w:cs="Times New Roman"/>
          <w:bCs/>
          <w:kern w:val="3"/>
          <w:szCs w:val="24"/>
          <w:lang w:eastAsia="zh-CN" w:bidi="hi-IN"/>
        </w:rPr>
        <w:t xml:space="preserve"> евро;  </w:t>
      </w:r>
    </w:p>
    <w:p w14:paraId="7CF0D581" w14:textId="77777777" w:rsidR="0089384C" w:rsidRPr="0089384C" w:rsidRDefault="0089384C" w:rsidP="0089384C">
      <w:pPr>
        <w:rPr>
          <w:rFonts w:eastAsia="SimSun" w:cs="Times New Roman"/>
          <w:bCs/>
          <w:kern w:val="3"/>
          <w:szCs w:val="24"/>
          <w:lang w:eastAsia="zh-CN" w:bidi="hi-IN"/>
        </w:rPr>
      </w:pPr>
      <w:r w:rsidRPr="0089384C">
        <w:rPr>
          <w:rFonts w:eastAsia="SimSun" w:cs="Times New Roman"/>
          <w:bCs/>
          <w:kern w:val="3"/>
          <w:szCs w:val="24"/>
          <w:lang w:eastAsia="zh-CN" w:bidi="hi-IN"/>
        </w:rPr>
        <w:t xml:space="preserve">2) Признати групи или организации на производители или такива, одобрени за финансова помощ по мярка 9 "Учредяване на групи и организации на производители" от ПРСР 2014-2020 г.; </w:t>
      </w:r>
    </w:p>
    <w:p w14:paraId="3E3BC128" w14:textId="77777777" w:rsidR="0089384C" w:rsidRPr="0089384C" w:rsidRDefault="0089384C" w:rsidP="0089384C">
      <w:pPr>
        <w:rPr>
          <w:rFonts w:eastAsia="SimSun" w:cs="Times New Roman"/>
          <w:bCs/>
          <w:kern w:val="3"/>
          <w:szCs w:val="24"/>
          <w:lang w:eastAsia="zh-CN" w:bidi="hi-IN"/>
        </w:rPr>
      </w:pPr>
      <w:r w:rsidRPr="0089384C">
        <w:rPr>
          <w:rFonts w:eastAsia="SimSun" w:cs="Times New Roman"/>
          <w:bCs/>
          <w:kern w:val="3"/>
          <w:szCs w:val="24"/>
          <w:lang w:eastAsia="zh-CN" w:bidi="hi-IN"/>
        </w:rPr>
        <w:t>3) Еднолични търговци и юридически лица, различни от кандидатите по т. 1 и 2.</w:t>
      </w:r>
    </w:p>
    <w:p w14:paraId="156DE8C9" w14:textId="77777777" w:rsidR="0089384C" w:rsidRPr="0089384C" w:rsidRDefault="0089384C" w:rsidP="0089384C">
      <w:pPr>
        <w:rPr>
          <w:rFonts w:eastAsia="SimSun" w:cs="Times New Roman"/>
          <w:bCs/>
          <w:kern w:val="3"/>
          <w:szCs w:val="24"/>
          <w:lang w:eastAsia="zh-CN" w:bidi="hi-IN"/>
        </w:rPr>
      </w:pPr>
      <w:r w:rsidRPr="0089384C">
        <w:rPr>
          <w:rFonts w:eastAsia="SimSun" w:cs="Times New Roman"/>
          <w:bCs/>
          <w:kern w:val="3"/>
          <w:szCs w:val="24"/>
          <w:lang w:eastAsia="zh-CN" w:bidi="hi-IN"/>
        </w:rPr>
        <w:t xml:space="preserve">Кандидатите трябва да са регистрирани по Търговския закон или Закона за кооперациите, и да са </w:t>
      </w:r>
      <w:proofErr w:type="spellStart"/>
      <w:r w:rsidRPr="0089384C">
        <w:rPr>
          <w:rFonts w:eastAsia="SimSun" w:cs="Times New Roman"/>
          <w:bCs/>
          <w:kern w:val="3"/>
          <w:szCs w:val="24"/>
          <w:lang w:eastAsia="zh-CN" w:bidi="hi-IN"/>
        </w:rPr>
        <w:t>микро</w:t>
      </w:r>
      <w:proofErr w:type="spellEnd"/>
      <w:r w:rsidRPr="0089384C">
        <w:rPr>
          <w:rFonts w:eastAsia="SimSun" w:cs="Times New Roman"/>
          <w:bCs/>
          <w:kern w:val="3"/>
          <w:szCs w:val="24"/>
          <w:lang w:eastAsia="zh-CN" w:bidi="hi-IN"/>
        </w:rPr>
        <w:t>-, малки или средни предприятия, съгласно ЗМСП. Кандидатите трябва да имат седалище на територията на общините Червен бряг или Искър.</w:t>
      </w:r>
    </w:p>
    <w:p w14:paraId="348824E9" w14:textId="77777777" w:rsidR="0089384C" w:rsidRPr="0089384C" w:rsidRDefault="0089384C" w:rsidP="0089384C">
      <w:pPr>
        <w:rPr>
          <w:rFonts w:eastAsia="SimSun" w:cs="Times New Roman"/>
          <w:bCs/>
          <w:kern w:val="3"/>
          <w:szCs w:val="24"/>
          <w:lang w:eastAsia="zh-CN" w:bidi="hi-IN"/>
        </w:rPr>
      </w:pPr>
    </w:p>
    <w:p w14:paraId="65FCD9D5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Допустими дейности:</w:t>
      </w:r>
    </w:p>
    <w:p w14:paraId="303D9C64" w14:textId="77777777" w:rsidR="0089384C" w:rsidRPr="0089384C" w:rsidRDefault="0089384C" w:rsidP="0089384C">
      <w:pPr>
        <w:ind w:right="293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По настоящата процедура за предоставяне на безвъзмездна финансова помощ се предоставя подкрепа за новосъздадени и съществуващи предприятия за инвестиции, подобряващи </w:t>
      </w:r>
      <w:r w:rsidRPr="0089384C">
        <w:rPr>
          <w:rFonts w:eastAsia="Times New Roman" w:cs="Times New Roman"/>
          <w:szCs w:val="24"/>
          <w:lang w:eastAsia="bg-BG"/>
        </w:rPr>
        <w:lastRenderedPageBreak/>
        <w:t>дейността на предприятията, свързани с: преработка и/или маркетинг на продукти в обхвата на Приложение I към Договора за функциониране на ЕС или на памук, с изключение на рибни продукти; развитие на нови продукти, процеси и технологии за продукти в обхвата на Приложение I към Договора за функциониране на ЕС или на памук, с изключение на рибни продукти.</w:t>
      </w:r>
    </w:p>
    <w:p w14:paraId="46A58444" w14:textId="77777777" w:rsidR="0089384C" w:rsidRPr="0089384C" w:rsidRDefault="0089384C" w:rsidP="0089384C">
      <w:pPr>
        <w:ind w:right="293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Подкрепата ще бъде насочена към:</w:t>
      </w:r>
    </w:p>
    <w:p w14:paraId="56CFF9AC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i/>
          <w:iCs/>
          <w:szCs w:val="24"/>
        </w:rPr>
      </w:pPr>
      <w:r w:rsidRPr="0089384C">
        <w:rPr>
          <w:rFonts w:eastAsia="Calibri" w:cs="Times New Roman"/>
          <w:szCs w:val="24"/>
        </w:rPr>
        <w:t xml:space="preserve">Внедряване на нови и/или модернизиране на наличните мощности и подобряване на използването им,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03AA1494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 xml:space="preserve">Внедряване на нови продукти, процеси и технологии,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2EE4241E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i/>
          <w:iCs/>
          <w:szCs w:val="24"/>
        </w:rPr>
      </w:pPr>
      <w:r w:rsidRPr="0089384C">
        <w:rPr>
          <w:rFonts w:eastAsia="Calibri" w:cs="Times New Roman"/>
          <w:szCs w:val="24"/>
        </w:rPr>
        <w:t xml:space="preserve">Намаляване на себестойността на произвежданата продукция,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014A6F24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i/>
          <w:iCs/>
          <w:szCs w:val="24"/>
        </w:rPr>
      </w:pPr>
      <w:r w:rsidRPr="0089384C">
        <w:rPr>
          <w:rFonts w:eastAsia="Calibri" w:cs="Times New Roman"/>
          <w:szCs w:val="24"/>
        </w:rPr>
        <w:t xml:space="preserve">Постигане на съответствие с </w:t>
      </w:r>
      <w:proofErr w:type="spellStart"/>
      <w:r w:rsidRPr="0089384C">
        <w:rPr>
          <w:rFonts w:eastAsia="Calibri" w:cs="Times New Roman"/>
          <w:szCs w:val="24"/>
        </w:rPr>
        <w:t>нововъведени</w:t>
      </w:r>
      <w:proofErr w:type="spellEnd"/>
      <w:r w:rsidRPr="0089384C">
        <w:rPr>
          <w:rFonts w:eastAsia="Calibri" w:cs="Times New Roman"/>
          <w:szCs w:val="24"/>
        </w:rPr>
        <w:t xml:space="preserve"> стандарти на ЕС,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1F965C32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 xml:space="preserve">Подобряване на сътрудничеството с производителите на суровини,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665BB2C5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 xml:space="preserve">Опазване на околната среда, включително намаляване на вредните емисии и отпадъци,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66E61548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 xml:space="preserve">Подобряване на енергийната ефективност в предприятията,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23CB47EB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 xml:space="preserve">Подобряване на безопасността и хигиенните условия на производство и труд;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4892D744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i/>
          <w:iCs/>
          <w:szCs w:val="24"/>
        </w:rPr>
      </w:pPr>
      <w:r w:rsidRPr="0089384C">
        <w:rPr>
          <w:rFonts w:eastAsia="Calibri" w:cs="Times New Roman"/>
          <w:szCs w:val="24"/>
        </w:rPr>
        <w:t xml:space="preserve">Подобряване на качеството и безопасността на храните и тяхната проследяемост; </w:t>
      </w:r>
      <w:r w:rsidRPr="0089384C">
        <w:rPr>
          <w:rFonts w:eastAsia="Calibri" w:cs="Times New Roman"/>
          <w:i/>
          <w:iCs/>
          <w:szCs w:val="24"/>
        </w:rPr>
        <w:t>и/или</w:t>
      </w:r>
    </w:p>
    <w:p w14:paraId="44591DD3" w14:textId="77777777" w:rsidR="0089384C" w:rsidRPr="0089384C" w:rsidRDefault="0089384C" w:rsidP="00B456EB">
      <w:pPr>
        <w:numPr>
          <w:ilvl w:val="0"/>
          <w:numId w:val="21"/>
        </w:numPr>
        <w:autoSpaceDE w:val="0"/>
        <w:autoSpaceDN w:val="0"/>
        <w:adjustRightInd w:val="0"/>
        <w:ind w:right="293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Подобряване на възможностите за производство на биологични храни чрез преработка на първични земеделски биологични продукти.</w:t>
      </w:r>
    </w:p>
    <w:p w14:paraId="29DA047D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bg-BG"/>
        </w:rPr>
      </w:pPr>
    </w:p>
    <w:p w14:paraId="2BEB0B46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Финансова помощ се предоставя за извършване на инвестиции в следните избрани производствени сектори, свързани с преработката/маркетинга на селскостопански продукти:</w:t>
      </w:r>
    </w:p>
    <w:p w14:paraId="731C4A6D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 xml:space="preserve">Мляко и млечни продукти, включително яйца от птици, с изключение на производство, преработка и/или маркетинг на продукти, наподобяващи/заместващи мляко и млечни продукти; </w:t>
      </w:r>
    </w:p>
    <w:p w14:paraId="1F603B2D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Месо и месни продукти;</w:t>
      </w:r>
    </w:p>
    <w:p w14:paraId="49CADF53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Плодове и зеленчуци, включително гъби;</w:t>
      </w:r>
    </w:p>
    <w:p w14:paraId="06E652EA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Пчелен мед и пчелни продукти с изключение на производство, преработка и/или маркетинг на продукти, наподобяващи/заместващи пчелен мед и пчелни продукти;</w:t>
      </w:r>
    </w:p>
    <w:p w14:paraId="4D0793BA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Зърнени, мелничарски и нишестени продукти с изключение на производство, преработка и/или маркетинг на хляб и тестени изделия;</w:t>
      </w:r>
    </w:p>
    <w:p w14:paraId="36BB33AB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Растителни и животински масла и мазнини с изключение на производство, преработка и/или маркетинг на маслиново масло;</w:t>
      </w:r>
    </w:p>
    <w:p w14:paraId="46B9EC94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Технически и медицински култури, включително маслодайна роза, билки и памук, с изключение на производство, преработка и/или маркетинг на тютюн и тютюневи изделия, захар и сладкарски изделия;</w:t>
      </w:r>
    </w:p>
    <w:p w14:paraId="65B5D237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Готови храни за селскостопански животни (фуражи);</w:t>
      </w:r>
    </w:p>
    <w:p w14:paraId="0B4E69C4" w14:textId="77777777" w:rsidR="0089384C" w:rsidRPr="0089384C" w:rsidRDefault="0089384C" w:rsidP="00B456EB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89384C">
        <w:rPr>
          <w:rFonts w:eastAsia="Calibri" w:cs="Times New Roman"/>
          <w:szCs w:val="24"/>
        </w:rPr>
        <w:t>Гроздова мъст, вино и оцет.</w:t>
      </w:r>
    </w:p>
    <w:p w14:paraId="5A3C3940" w14:textId="77777777" w:rsidR="0089384C" w:rsidRPr="0089384C" w:rsidRDefault="0089384C" w:rsidP="0089384C">
      <w:pPr>
        <w:ind w:left="360"/>
        <w:rPr>
          <w:rFonts w:eastAsia="Times New Roman" w:cs="Times New Roman"/>
          <w:b/>
          <w:szCs w:val="24"/>
          <w:u w:val="single"/>
          <w:lang w:eastAsia="bg-BG"/>
        </w:rPr>
      </w:pPr>
      <w:r w:rsidRPr="0089384C">
        <w:rPr>
          <w:rFonts w:eastAsia="Times New Roman" w:cs="Times New Roman"/>
          <w:b/>
          <w:szCs w:val="24"/>
          <w:u w:val="single"/>
          <w:lang w:eastAsia="bg-BG"/>
        </w:rPr>
        <w:t>Допустими са само дейности, които ще се изпълняват на територията на общините Червен бряг и Искър.</w:t>
      </w:r>
    </w:p>
    <w:p w14:paraId="536D3D2B" w14:textId="77777777" w:rsidR="0089384C" w:rsidRPr="0089384C" w:rsidRDefault="0089384C" w:rsidP="0089384C">
      <w:pPr>
        <w:ind w:left="360"/>
        <w:rPr>
          <w:rFonts w:eastAsia="Times New Roman" w:cs="Times New Roman"/>
          <w:b/>
          <w:szCs w:val="24"/>
          <w:u w:val="single"/>
          <w:lang w:eastAsia="bg-BG"/>
        </w:rPr>
      </w:pPr>
    </w:p>
    <w:p w14:paraId="20D06A32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lastRenderedPageBreak/>
        <w:t>Допустими разходи:</w:t>
      </w:r>
    </w:p>
    <w:p w14:paraId="7686D641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u w:val="single"/>
          <w:lang w:eastAsia="bg-BG"/>
        </w:rPr>
      </w:pPr>
      <w:r w:rsidRPr="0089384C">
        <w:rPr>
          <w:rFonts w:eastAsia="Times New Roman" w:cs="Times New Roman"/>
          <w:b/>
          <w:bCs/>
          <w:szCs w:val="24"/>
          <w:u w:val="single"/>
          <w:lang w:eastAsia="bg-BG"/>
        </w:rPr>
        <w:t>А. Разходи за материални инвестиции:</w:t>
      </w:r>
    </w:p>
    <w:p w14:paraId="2DD67081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</w:r>
    </w:p>
    <w:p w14:paraId="16A6C621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2. Закупуване, включително чрез финансов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лизинг,и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>/или инсталиране на нови машини, съоръжения и оборудване, необходими за подобряване на производствения процес по преработка и маркетинга, в това число за:</w:t>
      </w:r>
    </w:p>
    <w:p w14:paraId="170B9B7C" w14:textId="77777777" w:rsidR="0089384C" w:rsidRPr="0089384C" w:rsidRDefault="0089384C" w:rsidP="0089384C">
      <w:pPr>
        <w:widowControl w:val="0"/>
        <w:tabs>
          <w:tab w:val="left" w:pos="94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а) преработка, пакетиране, включително охлаждане, замразяване, сушене, съхраняване и др. на суровините или продукцията;</w:t>
      </w:r>
    </w:p>
    <w:p w14:paraId="3358A011" w14:textId="77777777" w:rsidR="0089384C" w:rsidRPr="0089384C" w:rsidRDefault="0089384C" w:rsidP="0089384C">
      <w:pPr>
        <w:widowControl w:val="0"/>
        <w:tabs>
          <w:tab w:val="left" w:pos="94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б) производство на нови продукти, въвеждане на нови технологии и процеси;</w:t>
      </w:r>
    </w:p>
    <w:p w14:paraId="6A01729B" w14:textId="77777777" w:rsidR="0089384C" w:rsidRPr="0089384C" w:rsidRDefault="0089384C" w:rsidP="0089384C">
      <w:pPr>
        <w:widowControl w:val="0"/>
        <w:tabs>
          <w:tab w:val="left" w:pos="94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в) опазване компонентите на околната среда;</w:t>
      </w:r>
    </w:p>
    <w:p w14:paraId="54969A9F" w14:textId="77777777" w:rsidR="0089384C" w:rsidRPr="0089384C" w:rsidRDefault="0089384C" w:rsidP="0089384C">
      <w:pPr>
        <w:widowControl w:val="0"/>
        <w:tabs>
          <w:tab w:val="left" w:pos="94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г) производство на енергия от възобновяеми енергийни източници за собствените нужди на предприятието, включително чрез преработка на растителна и животинска първична и вторична биомаса;</w:t>
      </w:r>
    </w:p>
    <w:p w14:paraId="30B69855" w14:textId="77777777" w:rsidR="0089384C" w:rsidRPr="0089384C" w:rsidRDefault="0089384C" w:rsidP="0089384C">
      <w:pPr>
        <w:widowControl w:val="0"/>
        <w:tabs>
          <w:tab w:val="left" w:pos="94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д) подобряване на енергийната ефективност и за подобряване и контрол на качеството и безопасността на суровините и храните;</w:t>
      </w:r>
    </w:p>
    <w:p w14:paraId="67FED529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3.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</w:t>
      </w:r>
    </w:p>
    <w:p w14:paraId="36446F65" w14:textId="19BA9535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4. Закупуване на сгради, помещения и други недвижими имоти, необходими за изпълнение на проекта, предназначени за производствени дейности на територията на </w:t>
      </w:r>
      <w:r w:rsidR="00B456EB">
        <w:rPr>
          <w:rFonts w:eastAsia="Times New Roman" w:cs="Times New Roman"/>
          <w:szCs w:val="24"/>
          <w:lang w:eastAsia="bg-BG"/>
        </w:rPr>
        <w:t xml:space="preserve">„МИГ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Карлуковски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карст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– Червен бряг – Искър“;</w:t>
      </w:r>
    </w:p>
    <w:p w14:paraId="7A7245F0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5. Закупуване, включително чрез финансов лизинг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</w:r>
    </w:p>
    <w:p w14:paraId="0CF1F6A3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 </w:t>
      </w:r>
    </w:p>
    <w:p w14:paraId="398F74CD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7. Материални инвестиции за постигане на съответствие с новоприети стандарти на Съюза, включително чрез финансов лизинг</w:t>
      </w:r>
      <w:r w:rsidRPr="0089384C">
        <w:rPr>
          <w:rFonts w:eastAsia="Times New Roman" w:cs="Times New Roman"/>
          <w:b/>
          <w:bCs/>
          <w:i/>
          <w:iCs/>
          <w:szCs w:val="24"/>
          <w:lang w:eastAsia="bg-BG"/>
        </w:rPr>
        <w:t>,</w:t>
      </w:r>
      <w:r w:rsidRPr="0089384C">
        <w:rPr>
          <w:rFonts w:eastAsia="Times New Roman" w:cs="Times New Roman"/>
          <w:szCs w:val="24"/>
          <w:lang w:eastAsia="bg-BG"/>
        </w:rPr>
        <w:t xml:space="preserve"> включително чрез финансов лизинг;</w:t>
      </w:r>
    </w:p>
    <w:p w14:paraId="4F80AF0B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u w:val="single"/>
          <w:lang w:eastAsia="bg-BG"/>
        </w:rPr>
      </w:pPr>
      <w:r w:rsidRPr="0089384C">
        <w:rPr>
          <w:rFonts w:eastAsia="Times New Roman" w:cs="Times New Roman"/>
          <w:b/>
          <w:bCs/>
          <w:szCs w:val="24"/>
          <w:u w:val="single"/>
          <w:lang w:eastAsia="bg-BG"/>
        </w:rPr>
        <w:t>Б. Разходи за нематериални инвестиции:</w:t>
      </w:r>
    </w:p>
    <w:p w14:paraId="16C81948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8. 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</w:r>
    </w:p>
    <w:p w14:paraId="157EA24C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9. Закупуване на софтуер, включително чрез финансов лизинг;</w:t>
      </w:r>
    </w:p>
    <w:p w14:paraId="3624E77F" w14:textId="77777777" w:rsidR="0089384C" w:rsidRPr="0089384C" w:rsidRDefault="0089384C" w:rsidP="0089384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10. 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14:paraId="40D1BB38" w14:textId="77777777" w:rsidR="0089384C" w:rsidRPr="0089384C" w:rsidRDefault="0089384C" w:rsidP="0089384C">
      <w:pPr>
        <w:widowControl w:val="0"/>
        <w:tabs>
          <w:tab w:val="left" w:pos="-720"/>
        </w:tabs>
        <w:suppressAutoHyphens/>
        <w:ind w:right="17"/>
        <w:rPr>
          <w:rFonts w:eastAsia="Times New Roman" w:cs="Times New Roman"/>
          <w:snapToGrid w:val="0"/>
          <w:szCs w:val="24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11. Разходи, свързани с проекта, в т.ч. разходи за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предпроектни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проектното предложение. </w:t>
      </w:r>
    </w:p>
    <w:p w14:paraId="49082324" w14:textId="77777777" w:rsidR="0089384C" w:rsidRPr="0089384C" w:rsidRDefault="0089384C" w:rsidP="0089384C">
      <w:pPr>
        <w:widowControl w:val="0"/>
        <w:tabs>
          <w:tab w:val="left" w:pos="-720"/>
        </w:tabs>
        <w:suppressAutoHyphens/>
        <w:ind w:right="17"/>
        <w:rPr>
          <w:rFonts w:eastAsia="Times New Roman" w:cs="Times New Roman"/>
          <w:snapToGrid w:val="0"/>
          <w:szCs w:val="24"/>
        </w:rPr>
      </w:pPr>
    </w:p>
    <w:p w14:paraId="58390713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Период за прием:</w:t>
      </w:r>
    </w:p>
    <w:p w14:paraId="1ED14C6E" w14:textId="75ECC1F4" w:rsidR="0089384C" w:rsidRPr="0089384C" w:rsidRDefault="0089384C" w:rsidP="0089384C">
      <w:pPr>
        <w:jc w:val="left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Начало на прием: </w:t>
      </w:r>
      <w:r w:rsidR="00521FA5">
        <w:rPr>
          <w:rFonts w:eastAsia="Times New Roman" w:cs="Times New Roman"/>
          <w:b/>
          <w:bCs/>
          <w:szCs w:val="24"/>
          <w:lang w:val="en-US" w:eastAsia="bg-BG"/>
        </w:rPr>
        <w:t>26.0</w:t>
      </w:r>
      <w:r w:rsidR="00D92E47">
        <w:rPr>
          <w:rFonts w:eastAsia="Times New Roman" w:cs="Times New Roman"/>
          <w:b/>
          <w:bCs/>
          <w:szCs w:val="24"/>
          <w:lang w:val="en-US" w:eastAsia="bg-BG"/>
        </w:rPr>
        <w:t>9</w:t>
      </w:r>
      <w:r w:rsidR="00521FA5">
        <w:rPr>
          <w:rFonts w:eastAsia="Times New Roman" w:cs="Times New Roman"/>
          <w:b/>
          <w:bCs/>
          <w:szCs w:val="24"/>
          <w:lang w:val="en-US" w:eastAsia="bg-BG"/>
        </w:rPr>
        <w:t>.2023</w:t>
      </w:r>
      <w:r w:rsidRPr="00B456EB">
        <w:rPr>
          <w:rFonts w:eastAsia="Times New Roman" w:cs="Times New Roman"/>
          <w:b/>
          <w:bCs/>
          <w:szCs w:val="24"/>
          <w:lang w:eastAsia="bg-BG"/>
        </w:rPr>
        <w:t xml:space="preserve"> г.</w:t>
      </w:r>
      <w:r w:rsidR="00521FA5">
        <w:rPr>
          <w:rFonts w:eastAsia="Times New Roman" w:cs="Times New Roman"/>
          <w:b/>
          <w:bCs/>
          <w:szCs w:val="24"/>
          <w:lang w:eastAsia="bg-BG"/>
        </w:rPr>
        <w:t xml:space="preserve">    Втори</w:t>
      </w: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 краен срок: </w:t>
      </w:r>
      <w:r w:rsidR="00521FA5">
        <w:rPr>
          <w:rFonts w:eastAsia="Times New Roman" w:cs="Times New Roman"/>
          <w:b/>
          <w:bCs/>
          <w:szCs w:val="24"/>
          <w:lang w:eastAsia="bg-BG"/>
        </w:rPr>
        <w:t>26.</w:t>
      </w:r>
      <w:r w:rsidR="00730B72">
        <w:rPr>
          <w:rFonts w:eastAsia="Times New Roman" w:cs="Times New Roman"/>
          <w:b/>
          <w:bCs/>
          <w:szCs w:val="24"/>
          <w:lang w:eastAsia="bg-BG"/>
        </w:rPr>
        <w:t>11</w:t>
      </w:r>
      <w:r w:rsidR="00521FA5">
        <w:rPr>
          <w:rFonts w:eastAsia="Times New Roman" w:cs="Times New Roman"/>
          <w:b/>
          <w:bCs/>
          <w:szCs w:val="24"/>
          <w:lang w:eastAsia="bg-BG"/>
        </w:rPr>
        <w:t>.2023</w:t>
      </w: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 година, 17:00 часа.</w:t>
      </w:r>
    </w:p>
    <w:p w14:paraId="5E6DDA59" w14:textId="751A9767" w:rsidR="0089384C" w:rsidRPr="0089384C" w:rsidRDefault="00B456EB" w:rsidP="0089384C">
      <w:pPr>
        <w:jc w:val="left"/>
        <w:rPr>
          <w:rFonts w:eastAsia="Times New Roman" w:cs="Times New Roman"/>
          <w:b/>
          <w:bCs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 xml:space="preserve">                                                           </w:t>
      </w:r>
      <w:r w:rsidR="00521FA5">
        <w:rPr>
          <w:rFonts w:eastAsia="Times New Roman" w:cs="Times New Roman"/>
          <w:b/>
          <w:bCs/>
          <w:szCs w:val="24"/>
          <w:lang w:eastAsia="bg-BG"/>
        </w:rPr>
        <w:t xml:space="preserve">Трети </w:t>
      </w:r>
      <w:r w:rsidR="0089384C" w:rsidRPr="00B456EB">
        <w:rPr>
          <w:rFonts w:eastAsia="Times New Roman" w:cs="Times New Roman"/>
          <w:b/>
          <w:bCs/>
          <w:szCs w:val="24"/>
          <w:lang w:eastAsia="bg-BG"/>
        </w:rPr>
        <w:t>краен срок</w:t>
      </w:r>
      <w:r w:rsidR="0089384C" w:rsidRPr="00B456EB">
        <w:rPr>
          <w:rFonts w:eastAsia="Times New Roman" w:cs="Times New Roman"/>
          <w:b/>
          <w:bCs/>
          <w:szCs w:val="24"/>
          <w:vertAlign w:val="superscript"/>
          <w:lang w:eastAsia="bg-BG"/>
        </w:rPr>
        <w:footnoteReference w:id="1"/>
      </w:r>
      <w:r w:rsidRPr="00B456EB">
        <w:rPr>
          <w:rFonts w:eastAsia="Times New Roman" w:cs="Times New Roman"/>
          <w:b/>
          <w:bCs/>
          <w:szCs w:val="24"/>
          <w:lang w:eastAsia="bg-BG"/>
        </w:rPr>
        <w:t xml:space="preserve">: </w:t>
      </w:r>
      <w:r w:rsidR="00521FA5">
        <w:rPr>
          <w:rFonts w:eastAsia="Times New Roman" w:cs="Times New Roman"/>
          <w:b/>
          <w:bCs/>
          <w:szCs w:val="24"/>
          <w:lang w:eastAsia="bg-BG"/>
        </w:rPr>
        <w:t>26</w:t>
      </w:r>
      <w:r w:rsidRPr="00B456EB">
        <w:rPr>
          <w:rFonts w:eastAsia="Times New Roman" w:cs="Times New Roman"/>
          <w:b/>
          <w:bCs/>
          <w:szCs w:val="24"/>
          <w:lang w:eastAsia="bg-BG"/>
        </w:rPr>
        <w:t>.</w:t>
      </w:r>
      <w:r w:rsidR="00730B72">
        <w:rPr>
          <w:rFonts w:eastAsia="Times New Roman" w:cs="Times New Roman"/>
          <w:b/>
          <w:bCs/>
          <w:szCs w:val="24"/>
          <w:lang w:eastAsia="bg-BG"/>
        </w:rPr>
        <w:t>01</w:t>
      </w:r>
      <w:r w:rsidRPr="00B456EB">
        <w:rPr>
          <w:rFonts w:eastAsia="Times New Roman" w:cs="Times New Roman"/>
          <w:b/>
          <w:bCs/>
          <w:szCs w:val="24"/>
          <w:lang w:eastAsia="bg-BG"/>
        </w:rPr>
        <w:t>.</w:t>
      </w:r>
      <w:r w:rsidR="0089384C" w:rsidRPr="00B456EB">
        <w:rPr>
          <w:rFonts w:eastAsia="Times New Roman" w:cs="Times New Roman"/>
          <w:b/>
          <w:bCs/>
          <w:szCs w:val="24"/>
          <w:lang w:eastAsia="bg-BG"/>
        </w:rPr>
        <w:t>20</w:t>
      </w:r>
      <w:r w:rsidRPr="00B456EB">
        <w:rPr>
          <w:rFonts w:eastAsia="Times New Roman" w:cs="Times New Roman"/>
          <w:b/>
          <w:bCs/>
          <w:szCs w:val="24"/>
          <w:lang w:eastAsia="bg-BG"/>
        </w:rPr>
        <w:t>2</w:t>
      </w:r>
      <w:r w:rsidR="00730B72">
        <w:rPr>
          <w:rFonts w:eastAsia="Times New Roman" w:cs="Times New Roman"/>
          <w:b/>
          <w:bCs/>
          <w:szCs w:val="24"/>
          <w:lang w:eastAsia="bg-BG"/>
        </w:rPr>
        <w:t>4</w:t>
      </w:r>
      <w:bookmarkStart w:id="0" w:name="_GoBack"/>
      <w:bookmarkEnd w:id="0"/>
      <w:r w:rsidR="0089384C" w:rsidRPr="00B456EB">
        <w:rPr>
          <w:rFonts w:eastAsia="Times New Roman" w:cs="Times New Roman"/>
          <w:b/>
          <w:bCs/>
          <w:szCs w:val="24"/>
          <w:lang w:eastAsia="bg-BG"/>
        </w:rPr>
        <w:t xml:space="preserve"> година, 17:00 часа.</w:t>
      </w:r>
    </w:p>
    <w:p w14:paraId="375E5FA0" w14:textId="77777777" w:rsidR="0089384C" w:rsidRPr="0089384C" w:rsidRDefault="0089384C" w:rsidP="0089384C">
      <w:pPr>
        <w:jc w:val="left"/>
        <w:rPr>
          <w:rFonts w:eastAsia="Times New Roman" w:cs="Times New Roman"/>
          <w:b/>
          <w:szCs w:val="24"/>
          <w:lang w:eastAsia="bg-BG"/>
        </w:rPr>
      </w:pPr>
    </w:p>
    <w:p w14:paraId="3A87480E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Бюджет на приема: </w:t>
      </w:r>
    </w:p>
    <w:p w14:paraId="4083AE0D" w14:textId="77777777" w:rsidR="00B456EB" w:rsidRDefault="0089384C" w:rsidP="0089384C">
      <w:pPr>
        <w:jc w:val="left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 </w:t>
      </w:r>
    </w:p>
    <w:p w14:paraId="72E40D23" w14:textId="7C6EC4E0" w:rsidR="0089384C" w:rsidRPr="0089384C" w:rsidRDefault="0089384C" w:rsidP="0089384C">
      <w:pPr>
        <w:jc w:val="left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391 160,00 лева</w:t>
      </w:r>
    </w:p>
    <w:p w14:paraId="31D8DF91" w14:textId="77777777" w:rsidR="0089384C" w:rsidRPr="0089384C" w:rsidRDefault="0089384C" w:rsidP="0089384C">
      <w:pPr>
        <w:jc w:val="left"/>
        <w:rPr>
          <w:rFonts w:eastAsia="Times New Roman" w:cs="Times New Roman"/>
          <w:b/>
          <w:bCs/>
          <w:szCs w:val="24"/>
          <w:lang w:eastAsia="bg-BG"/>
        </w:rPr>
      </w:pPr>
    </w:p>
    <w:p w14:paraId="68058E39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Минимален и максимален размер на финансовата помощ, предоставяна за един проект:</w:t>
      </w:r>
    </w:p>
    <w:p w14:paraId="4A4C85EF" w14:textId="77777777" w:rsidR="008E6D62" w:rsidRDefault="008E6D62" w:rsidP="008E6D62">
      <w:pPr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</w:pPr>
    </w:p>
    <w:p w14:paraId="46427ADA" w14:textId="0F8DB459" w:rsidR="008E6D62" w:rsidRPr="008E6D62" w:rsidRDefault="008E6D62" w:rsidP="008E6D62">
      <w:pPr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</w:pPr>
      <w:r w:rsidRPr="008E6D62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>РАЗМЕР НА ОБЩИТЕ ДОПУСТИМИТЕ РАЗХОДИ ЗА ПРОЕКТ:</w:t>
      </w:r>
    </w:p>
    <w:p w14:paraId="7E3DA119" w14:textId="5AB1724B" w:rsidR="008E6D62" w:rsidRPr="008E6D62" w:rsidRDefault="008E6D62" w:rsidP="008E6D62">
      <w:pPr>
        <w:numPr>
          <w:ilvl w:val="1"/>
          <w:numId w:val="1"/>
        </w:numPr>
        <w:contextualSpacing/>
        <w:rPr>
          <w:rFonts w:eastAsia="Times New Roman" w:cs="Times New Roman"/>
          <w:b/>
          <w:bCs/>
          <w:color w:val="000000"/>
          <w:szCs w:val="24"/>
          <w:lang w:eastAsia="bg-BG"/>
        </w:rPr>
      </w:pPr>
      <w:r w:rsidRPr="008E6D62">
        <w:rPr>
          <w:rFonts w:eastAsia="Times New Roman" w:cs="Times New Roman"/>
          <w:b/>
          <w:bCs/>
          <w:color w:val="000000"/>
          <w:szCs w:val="24"/>
          <w:lang w:eastAsia="bg-BG"/>
        </w:rPr>
        <w:t>Минималният размер на общите допустимите разходи</w:t>
      </w:r>
      <w:r w:rsidRPr="008E6D62">
        <w:rPr>
          <w:rFonts w:eastAsia="Times New Roman" w:cs="Times New Roman"/>
          <w:b/>
          <w:color w:val="000000"/>
          <w:szCs w:val="24"/>
          <w:lang w:eastAsia="bg-BG"/>
        </w:rPr>
        <w:t xml:space="preserve"> </w:t>
      </w:r>
      <w:r w:rsidRPr="008E6D62">
        <w:rPr>
          <w:rFonts w:eastAsia="Times New Roman" w:cs="Times New Roman"/>
          <w:b/>
          <w:bCs/>
          <w:color w:val="000000"/>
          <w:szCs w:val="24"/>
          <w:lang w:eastAsia="bg-BG"/>
        </w:rPr>
        <w:t>за проект:</w:t>
      </w:r>
    </w:p>
    <w:p w14:paraId="1D5A2AE7" w14:textId="2A8807C2" w:rsidR="008E6D62" w:rsidRPr="008E6D62" w:rsidRDefault="008E6D62" w:rsidP="008E6D62">
      <w:pPr>
        <w:pStyle w:val="af0"/>
        <w:numPr>
          <w:ilvl w:val="0"/>
          <w:numId w:val="24"/>
        </w:numPr>
        <w:rPr>
          <w:color w:val="000000"/>
        </w:rPr>
      </w:pPr>
      <w:r w:rsidRPr="008E6D62">
        <w:rPr>
          <w:color w:val="000000"/>
        </w:rPr>
        <w:t xml:space="preserve">за кандидати с размер на стопанството от 2000 до 7999 евро вкл. СПО -  е </w:t>
      </w:r>
      <w:r>
        <w:t>2 444,75 лв.</w:t>
      </w:r>
      <w:r w:rsidRPr="008E6D62">
        <w:t xml:space="preserve"> /1 250 евро/</w:t>
      </w:r>
      <w:r w:rsidRPr="008E6D62">
        <w:rPr>
          <w:color w:val="000000"/>
        </w:rPr>
        <w:t>;</w:t>
      </w:r>
    </w:p>
    <w:p w14:paraId="77D9B06D" w14:textId="04C1A29B" w:rsidR="008E6D62" w:rsidRPr="008E6D62" w:rsidRDefault="008E6D62" w:rsidP="008E6D62">
      <w:pPr>
        <w:pStyle w:val="af0"/>
        <w:numPr>
          <w:ilvl w:val="0"/>
          <w:numId w:val="24"/>
        </w:numPr>
        <w:rPr>
          <w:rFonts w:eastAsiaTheme="minorHAnsi" w:cstheme="minorBidi"/>
          <w:color w:val="000000"/>
          <w:lang w:eastAsia="en-US"/>
        </w:rPr>
      </w:pPr>
      <w:r w:rsidRPr="008E6D62">
        <w:rPr>
          <w:color w:val="000000"/>
        </w:rPr>
        <w:t>за кандидати с размер на стопанството над 8000 евро СПО –   39 116,00 лева /20 000 евро/.</w:t>
      </w:r>
    </w:p>
    <w:p w14:paraId="6C6A07F7" w14:textId="2E88C021" w:rsidR="008E6D62" w:rsidRPr="008E6D62" w:rsidRDefault="008E6D62" w:rsidP="008E6D62">
      <w:pPr>
        <w:numPr>
          <w:ilvl w:val="1"/>
          <w:numId w:val="1"/>
        </w:numPr>
        <w:contextualSpacing/>
        <w:rPr>
          <w:rFonts w:eastAsia="Times New Roman" w:cs="Times New Roman"/>
          <w:b/>
          <w:szCs w:val="24"/>
          <w:lang w:eastAsia="bg-BG"/>
        </w:rPr>
      </w:pPr>
      <w:r w:rsidRPr="008E6D62">
        <w:rPr>
          <w:rFonts w:eastAsia="Times New Roman" w:cs="Times New Roman"/>
          <w:b/>
          <w:szCs w:val="24"/>
          <w:lang w:eastAsia="bg-BG"/>
        </w:rPr>
        <w:t>Максималният размер на общите допустимите разходи за проект:</w:t>
      </w:r>
    </w:p>
    <w:p w14:paraId="3AC0759C" w14:textId="775A3367" w:rsidR="008E6D62" w:rsidRPr="008E6D62" w:rsidRDefault="008E6D62" w:rsidP="008E6D62">
      <w:pPr>
        <w:pStyle w:val="af0"/>
        <w:numPr>
          <w:ilvl w:val="0"/>
          <w:numId w:val="25"/>
        </w:numPr>
      </w:pPr>
      <w:r w:rsidRPr="008E6D62">
        <w:t>за кандидати с размер на стопанството от 2 000 до 7 999 евро вкл. СПО – 29 337,00 лв. /15 000 евро/;</w:t>
      </w:r>
    </w:p>
    <w:p w14:paraId="046CA449" w14:textId="4FF8C96A" w:rsidR="008E6D62" w:rsidRPr="008E6D62" w:rsidRDefault="008E6D62" w:rsidP="008E6D62">
      <w:pPr>
        <w:pStyle w:val="af0"/>
        <w:numPr>
          <w:ilvl w:val="0"/>
          <w:numId w:val="25"/>
        </w:numPr>
      </w:pPr>
      <w:r w:rsidRPr="008E6D62">
        <w:t>за кандидати с размер на стопанството 8 000 евро и над 8 000 евро СПО – 97 790,00 лв. /50 000 евро/.</w:t>
      </w:r>
    </w:p>
    <w:p w14:paraId="716A42C5" w14:textId="77777777" w:rsidR="008E6D62" w:rsidRDefault="008E6D62" w:rsidP="0089384C">
      <w:pPr>
        <w:rPr>
          <w:rFonts w:eastAsia="Times New Roman" w:cs="Times New Roman"/>
          <w:b/>
          <w:bCs/>
          <w:szCs w:val="24"/>
          <w:lang w:eastAsia="bg-BG"/>
        </w:rPr>
      </w:pPr>
    </w:p>
    <w:p w14:paraId="6D4B1F82" w14:textId="187591E2" w:rsidR="0089384C" w:rsidRPr="008E6D62" w:rsidRDefault="0089384C" w:rsidP="0089384C">
      <w:pPr>
        <w:rPr>
          <w:rFonts w:eastAsia="Times New Roman" w:cs="Times New Roman"/>
          <w:szCs w:val="24"/>
          <w:lang w:eastAsia="bg-BG"/>
        </w:rPr>
      </w:pPr>
      <w:r w:rsidRPr="008E6D62">
        <w:rPr>
          <w:rFonts w:eastAsia="Times New Roman" w:cs="Times New Roman"/>
          <w:bCs/>
          <w:szCs w:val="24"/>
          <w:lang w:eastAsia="bg-BG"/>
        </w:rPr>
        <w:t xml:space="preserve">Този максимален размер  на общите допустимите разходи за проект е приложим и за кандидати – </w:t>
      </w:r>
      <w:proofErr w:type="spellStart"/>
      <w:r w:rsidRPr="008E6D62">
        <w:rPr>
          <w:rFonts w:eastAsia="Times New Roman" w:cs="Times New Roman"/>
          <w:bCs/>
          <w:szCs w:val="24"/>
          <w:lang w:eastAsia="bg-BG"/>
        </w:rPr>
        <w:t>микро</w:t>
      </w:r>
      <w:proofErr w:type="spellEnd"/>
      <w:r w:rsidRPr="008E6D62">
        <w:rPr>
          <w:rFonts w:eastAsia="Times New Roman" w:cs="Times New Roman"/>
          <w:bCs/>
          <w:szCs w:val="24"/>
          <w:lang w:eastAsia="bg-BG"/>
        </w:rPr>
        <w:t>-, малки и средни предприятия, които не са земеделски стопани</w:t>
      </w:r>
      <w:r w:rsidRPr="008E6D62">
        <w:rPr>
          <w:rFonts w:eastAsia="Times New Roman" w:cs="Times New Roman"/>
          <w:szCs w:val="24"/>
          <w:lang w:eastAsia="bg-BG"/>
        </w:rPr>
        <w:t>.</w:t>
      </w:r>
    </w:p>
    <w:p w14:paraId="5139F047" w14:textId="77777777" w:rsidR="00B456EB" w:rsidRDefault="00B456EB" w:rsidP="0089384C">
      <w:pPr>
        <w:keepNext/>
        <w:jc w:val="left"/>
        <w:rPr>
          <w:rFonts w:eastAsia="Times New Roman" w:cs="Times New Roman"/>
          <w:b/>
          <w:bCs/>
          <w:szCs w:val="24"/>
          <w:u w:val="single"/>
          <w:lang w:eastAsia="bg-BG"/>
        </w:rPr>
      </w:pPr>
    </w:p>
    <w:p w14:paraId="7604A52D" w14:textId="5A9461D2" w:rsidR="0089384C" w:rsidRDefault="0089384C" w:rsidP="0089384C">
      <w:pPr>
        <w:keepNext/>
        <w:jc w:val="left"/>
        <w:rPr>
          <w:rFonts w:eastAsia="Times New Roman" w:cs="Times New Roman"/>
          <w:b/>
          <w:bCs/>
          <w:szCs w:val="24"/>
          <w:u w:val="single"/>
          <w:lang w:eastAsia="bg-BG"/>
        </w:rPr>
      </w:pPr>
      <w:r w:rsidRPr="0089384C">
        <w:rPr>
          <w:rFonts w:eastAsia="Times New Roman" w:cs="Times New Roman"/>
          <w:b/>
          <w:bCs/>
          <w:szCs w:val="24"/>
          <w:u w:val="single"/>
          <w:lang w:eastAsia="bg-BG"/>
        </w:rPr>
        <w:t>РАЗМЕР НА БЕЗВЪЗМЕЗДНАТА ФИНАНСОВА ПОМОЩ ЗА ПРОЕКТ:</w:t>
      </w:r>
    </w:p>
    <w:p w14:paraId="0979A157" w14:textId="77777777" w:rsidR="008E6D62" w:rsidRPr="0089384C" w:rsidRDefault="008E6D62" w:rsidP="0089384C">
      <w:pPr>
        <w:keepNext/>
        <w:jc w:val="left"/>
        <w:rPr>
          <w:rFonts w:eastAsia="Times New Roman" w:cs="Times New Roman"/>
          <w:b/>
          <w:bCs/>
          <w:szCs w:val="24"/>
          <w:u w:val="single"/>
          <w:lang w:eastAsia="bg-BG"/>
        </w:rPr>
      </w:pPr>
    </w:p>
    <w:p w14:paraId="2B419F5E" w14:textId="6E654295" w:rsidR="0089384C" w:rsidRDefault="0089384C" w:rsidP="008E6D62">
      <w:pPr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szCs w:val="24"/>
          <w:lang w:eastAsia="bg-BG"/>
        </w:rPr>
        <w:t>Минимален и максимален размер на безвъзмездната финансова помощ</w:t>
      </w:r>
      <w:r w:rsidRPr="0089384C">
        <w:rPr>
          <w:rFonts w:eastAsia="Times New Roman" w:cs="Times New Roman"/>
          <w:szCs w:val="24"/>
          <w:lang w:eastAsia="bg-BG"/>
        </w:rPr>
        <w:t xml:space="preserve"> за конкретен проект:</w:t>
      </w:r>
    </w:p>
    <w:p w14:paraId="3DB84F28" w14:textId="62C18347" w:rsidR="008E6D62" w:rsidRDefault="008E6D62" w:rsidP="0089384C">
      <w:pPr>
        <w:jc w:val="left"/>
        <w:rPr>
          <w:rFonts w:eastAsia="Times New Roman" w:cs="Times New Roman"/>
          <w:szCs w:val="24"/>
          <w:lang w:eastAsia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32"/>
        <w:gridCol w:w="2506"/>
        <w:gridCol w:w="2534"/>
      </w:tblGrid>
      <w:tr w:rsidR="008E6D62" w:rsidRPr="008E6D62" w14:paraId="509228F2" w14:textId="77777777" w:rsidTr="008E6D62">
        <w:trPr>
          <w:trHeight w:val="840"/>
        </w:trPr>
        <w:tc>
          <w:tcPr>
            <w:tcW w:w="4815" w:type="dxa"/>
            <w:shd w:val="clear" w:color="auto" w:fill="C2D69B" w:themeFill="accent3" w:themeFillTint="99"/>
          </w:tcPr>
          <w:p w14:paraId="5CE647E7" w14:textId="77777777" w:rsidR="008E6D62" w:rsidRPr="008E6D62" w:rsidRDefault="008E6D62" w:rsidP="003F7361">
            <w:pPr>
              <w:jc w:val="center"/>
              <w:rPr>
                <w:b/>
                <w:szCs w:val="24"/>
              </w:rPr>
            </w:pPr>
            <w:r w:rsidRPr="008E6D62">
              <w:rPr>
                <w:b/>
                <w:szCs w:val="24"/>
              </w:rPr>
              <w:t>Размер на стопанството (СПО)</w:t>
            </w:r>
          </w:p>
        </w:tc>
        <w:tc>
          <w:tcPr>
            <w:tcW w:w="2523" w:type="dxa"/>
            <w:shd w:val="clear" w:color="auto" w:fill="C2D69B" w:themeFill="accent3" w:themeFillTint="99"/>
          </w:tcPr>
          <w:p w14:paraId="09616275" w14:textId="77777777" w:rsidR="008E6D62" w:rsidRPr="008E6D62" w:rsidRDefault="008E6D62" w:rsidP="003F7361">
            <w:pPr>
              <w:jc w:val="center"/>
              <w:rPr>
                <w:b/>
                <w:szCs w:val="24"/>
              </w:rPr>
            </w:pPr>
            <w:r w:rsidRPr="008E6D62">
              <w:rPr>
                <w:b/>
                <w:szCs w:val="24"/>
              </w:rPr>
              <w:t>Минимален размер на безвъзмездната финансова помощ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780AC771" w14:textId="77777777" w:rsidR="008E6D62" w:rsidRPr="008E6D62" w:rsidRDefault="008E6D62" w:rsidP="003F7361">
            <w:pPr>
              <w:jc w:val="center"/>
              <w:rPr>
                <w:b/>
                <w:szCs w:val="24"/>
              </w:rPr>
            </w:pPr>
            <w:r w:rsidRPr="008E6D62">
              <w:rPr>
                <w:b/>
                <w:szCs w:val="24"/>
              </w:rPr>
              <w:t>Максимален размер на безвъзмездната финансова помощ</w:t>
            </w:r>
          </w:p>
        </w:tc>
      </w:tr>
      <w:tr w:rsidR="008E6D62" w:rsidRPr="008E6D62" w14:paraId="1EEDE402" w14:textId="77777777" w:rsidTr="008E6D62">
        <w:trPr>
          <w:trHeight w:val="424"/>
        </w:trPr>
        <w:tc>
          <w:tcPr>
            <w:tcW w:w="4815" w:type="dxa"/>
            <w:shd w:val="clear" w:color="auto" w:fill="auto"/>
          </w:tcPr>
          <w:p w14:paraId="12399F2A" w14:textId="77777777" w:rsidR="008E6D62" w:rsidRPr="008E6D62" w:rsidRDefault="008E6D62" w:rsidP="003F7361">
            <w:pPr>
              <w:jc w:val="center"/>
              <w:rPr>
                <w:szCs w:val="24"/>
              </w:rPr>
            </w:pPr>
            <w:r w:rsidRPr="008E6D62">
              <w:rPr>
                <w:rFonts w:eastAsia="Calibri"/>
                <w:szCs w:val="24"/>
              </w:rPr>
              <w:t>За кандидати - с размер на стопанството от 2 000 до 7 999 евро</w:t>
            </w:r>
          </w:p>
        </w:tc>
        <w:tc>
          <w:tcPr>
            <w:tcW w:w="2523" w:type="dxa"/>
          </w:tcPr>
          <w:p w14:paraId="479BBA2A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b/>
                <w:szCs w:val="24"/>
                <w:lang w:val="ru-RU"/>
              </w:rPr>
              <w:t>1</w:t>
            </w:r>
            <w:r w:rsidRPr="008E6D62">
              <w:rPr>
                <w:rFonts w:eastAsia="Calibri"/>
                <w:b/>
                <w:szCs w:val="24"/>
              </w:rPr>
              <w:t> </w:t>
            </w:r>
            <w:r w:rsidRPr="008E6D62">
              <w:rPr>
                <w:rFonts w:eastAsia="Calibri"/>
                <w:b/>
                <w:szCs w:val="24"/>
                <w:lang w:val="ru-RU"/>
              </w:rPr>
              <w:t>466,87 лева</w:t>
            </w:r>
          </w:p>
          <w:p w14:paraId="3C41C808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42A3AE87" w14:textId="77777777" w:rsidR="008E6D62" w:rsidRPr="008E6D62" w:rsidRDefault="008E6D62" w:rsidP="003F7361">
            <w:pPr>
              <w:jc w:val="center"/>
              <w:rPr>
                <w:szCs w:val="24"/>
              </w:rPr>
            </w:pPr>
            <w:r w:rsidRPr="008E6D62">
              <w:rPr>
                <w:rFonts w:eastAsia="Calibri"/>
                <w:szCs w:val="24"/>
                <w:lang w:val="ru-RU"/>
              </w:rPr>
              <w:t xml:space="preserve">(при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интензитет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на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помощта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– 60%)</w:t>
            </w:r>
          </w:p>
        </w:tc>
        <w:tc>
          <w:tcPr>
            <w:tcW w:w="2551" w:type="dxa"/>
          </w:tcPr>
          <w:p w14:paraId="1C6B3FCC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b/>
                <w:szCs w:val="24"/>
                <w:lang w:val="ru-RU"/>
              </w:rPr>
              <w:t>23</w:t>
            </w:r>
            <w:r w:rsidRPr="008E6D62">
              <w:rPr>
                <w:rFonts w:eastAsia="Calibri"/>
                <w:b/>
                <w:szCs w:val="24"/>
              </w:rPr>
              <w:t> </w:t>
            </w:r>
            <w:r w:rsidRPr="008E6D62">
              <w:rPr>
                <w:rFonts w:eastAsia="Calibri"/>
                <w:b/>
                <w:szCs w:val="24"/>
                <w:lang w:val="ru-RU"/>
              </w:rPr>
              <w:t>469,96 лева</w:t>
            </w:r>
          </w:p>
          <w:p w14:paraId="597B24EA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6443FA80" w14:textId="77777777" w:rsidR="008E6D62" w:rsidRPr="008E6D62" w:rsidRDefault="008E6D62" w:rsidP="003F7361">
            <w:pPr>
              <w:jc w:val="center"/>
              <w:rPr>
                <w:szCs w:val="24"/>
              </w:rPr>
            </w:pPr>
            <w:r w:rsidRPr="008E6D62">
              <w:rPr>
                <w:rFonts w:eastAsia="Calibri"/>
                <w:szCs w:val="24"/>
                <w:lang w:val="ru-RU"/>
              </w:rPr>
              <w:t xml:space="preserve">(при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интензитет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на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помощта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- 80%)</w:t>
            </w:r>
          </w:p>
        </w:tc>
      </w:tr>
      <w:tr w:rsidR="008E6D62" w:rsidRPr="008E6D62" w14:paraId="49E9490F" w14:textId="77777777" w:rsidTr="008E6D62">
        <w:trPr>
          <w:trHeight w:val="416"/>
        </w:trPr>
        <w:tc>
          <w:tcPr>
            <w:tcW w:w="4815" w:type="dxa"/>
            <w:shd w:val="clear" w:color="auto" w:fill="auto"/>
          </w:tcPr>
          <w:p w14:paraId="2750DC99" w14:textId="77777777" w:rsidR="008E6D62" w:rsidRPr="008E6D62" w:rsidRDefault="008E6D62" w:rsidP="003F7361">
            <w:pPr>
              <w:jc w:val="center"/>
              <w:rPr>
                <w:szCs w:val="24"/>
              </w:rPr>
            </w:pPr>
            <w:r w:rsidRPr="008E6D62">
              <w:rPr>
                <w:rFonts w:eastAsia="Calibri"/>
                <w:szCs w:val="24"/>
              </w:rPr>
              <w:t>За кандидати  - с размер на стопанството 8 000 и над 8 000 евро</w:t>
            </w:r>
          </w:p>
        </w:tc>
        <w:tc>
          <w:tcPr>
            <w:tcW w:w="2523" w:type="dxa"/>
          </w:tcPr>
          <w:p w14:paraId="642B9213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b/>
                <w:szCs w:val="24"/>
                <w:lang w:val="ru-RU"/>
              </w:rPr>
              <w:t>19</w:t>
            </w:r>
            <w:r w:rsidRPr="008E6D62">
              <w:rPr>
                <w:rFonts w:eastAsia="Calibri"/>
                <w:b/>
                <w:szCs w:val="24"/>
              </w:rPr>
              <w:t> </w:t>
            </w:r>
            <w:r w:rsidRPr="008E6D62">
              <w:rPr>
                <w:rFonts w:eastAsia="Calibri"/>
                <w:b/>
                <w:szCs w:val="24"/>
                <w:lang w:val="ru-RU"/>
              </w:rPr>
              <w:t>558,30 лева</w:t>
            </w:r>
          </w:p>
          <w:p w14:paraId="768FE174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08C91754" w14:textId="77777777" w:rsidR="008E6D62" w:rsidRPr="008E6D62" w:rsidRDefault="008E6D62" w:rsidP="003F7361">
            <w:pPr>
              <w:jc w:val="center"/>
              <w:rPr>
                <w:szCs w:val="24"/>
              </w:rPr>
            </w:pPr>
            <w:r w:rsidRPr="008E6D62">
              <w:rPr>
                <w:rFonts w:eastAsia="Calibri"/>
                <w:szCs w:val="24"/>
                <w:lang w:val="ru-RU"/>
              </w:rPr>
              <w:lastRenderedPageBreak/>
              <w:t xml:space="preserve">(при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интензитет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на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помощта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– 50%)</w:t>
            </w:r>
          </w:p>
        </w:tc>
        <w:tc>
          <w:tcPr>
            <w:tcW w:w="2551" w:type="dxa"/>
          </w:tcPr>
          <w:p w14:paraId="2590B27B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b/>
                <w:szCs w:val="24"/>
                <w:lang w:val="ru-RU"/>
              </w:rPr>
              <w:lastRenderedPageBreak/>
              <w:t>88</w:t>
            </w:r>
            <w:r w:rsidRPr="008E6D62">
              <w:rPr>
                <w:rFonts w:eastAsia="Calibri"/>
                <w:b/>
                <w:szCs w:val="24"/>
              </w:rPr>
              <w:t> </w:t>
            </w:r>
            <w:r w:rsidRPr="008E6D62">
              <w:rPr>
                <w:rFonts w:eastAsia="Calibri"/>
                <w:b/>
                <w:szCs w:val="24"/>
                <w:lang w:val="ru-RU"/>
              </w:rPr>
              <w:t>012,35 лева</w:t>
            </w:r>
          </w:p>
          <w:p w14:paraId="3B1BDEAB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373A12A0" w14:textId="77777777" w:rsidR="008E6D62" w:rsidRPr="008E6D62" w:rsidRDefault="008E6D62" w:rsidP="003F7361">
            <w:pPr>
              <w:jc w:val="center"/>
              <w:rPr>
                <w:szCs w:val="24"/>
              </w:rPr>
            </w:pPr>
            <w:r w:rsidRPr="008E6D62">
              <w:rPr>
                <w:rFonts w:eastAsia="Calibri"/>
                <w:szCs w:val="24"/>
                <w:lang w:val="ru-RU"/>
              </w:rPr>
              <w:lastRenderedPageBreak/>
              <w:t xml:space="preserve">(при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интензитет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на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помощта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- 90%)</w:t>
            </w:r>
          </w:p>
        </w:tc>
      </w:tr>
      <w:tr w:rsidR="008E6D62" w:rsidRPr="008E6D62" w14:paraId="57B7D32C" w14:textId="77777777" w:rsidTr="008E6D62">
        <w:trPr>
          <w:trHeight w:val="416"/>
        </w:trPr>
        <w:tc>
          <w:tcPr>
            <w:tcW w:w="4815" w:type="dxa"/>
            <w:shd w:val="clear" w:color="auto" w:fill="auto"/>
          </w:tcPr>
          <w:p w14:paraId="15A4A27D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</w:rPr>
            </w:pPr>
            <w:r w:rsidRPr="008E6D62">
              <w:rPr>
                <w:szCs w:val="24"/>
              </w:rPr>
              <w:lastRenderedPageBreak/>
              <w:t xml:space="preserve">За кандидати – </w:t>
            </w:r>
            <w:proofErr w:type="spellStart"/>
            <w:r w:rsidRPr="008E6D62">
              <w:rPr>
                <w:szCs w:val="24"/>
              </w:rPr>
              <w:t>микро</w:t>
            </w:r>
            <w:proofErr w:type="spellEnd"/>
            <w:r w:rsidRPr="008E6D62">
              <w:rPr>
                <w:szCs w:val="24"/>
              </w:rPr>
              <w:t xml:space="preserve">-, малки и средни предприятия, които не са земеделски стопани </w:t>
            </w:r>
          </w:p>
        </w:tc>
        <w:tc>
          <w:tcPr>
            <w:tcW w:w="2523" w:type="dxa"/>
          </w:tcPr>
          <w:p w14:paraId="67FA474F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b/>
                <w:szCs w:val="24"/>
                <w:lang w:val="ru-RU"/>
              </w:rPr>
              <w:t>19</w:t>
            </w:r>
            <w:r w:rsidRPr="008E6D62">
              <w:rPr>
                <w:rFonts w:eastAsia="Calibri"/>
                <w:b/>
                <w:szCs w:val="24"/>
              </w:rPr>
              <w:t> </w:t>
            </w:r>
            <w:r w:rsidRPr="008E6D62">
              <w:rPr>
                <w:rFonts w:eastAsia="Calibri"/>
                <w:b/>
                <w:szCs w:val="24"/>
                <w:lang w:val="ru-RU"/>
              </w:rPr>
              <w:t>558,30 лева</w:t>
            </w:r>
          </w:p>
          <w:p w14:paraId="078EA0DB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05BDAE67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szCs w:val="24"/>
                <w:lang w:val="ru-RU"/>
              </w:rPr>
              <w:t xml:space="preserve">(при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интензитет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на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помощта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– 50%)</w:t>
            </w:r>
          </w:p>
        </w:tc>
        <w:tc>
          <w:tcPr>
            <w:tcW w:w="2551" w:type="dxa"/>
          </w:tcPr>
          <w:p w14:paraId="58D86BC6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b/>
                <w:szCs w:val="24"/>
                <w:lang w:val="ru-RU"/>
              </w:rPr>
              <w:t>88</w:t>
            </w:r>
            <w:r w:rsidRPr="008E6D62">
              <w:rPr>
                <w:rFonts w:eastAsia="Calibri"/>
                <w:b/>
                <w:szCs w:val="24"/>
              </w:rPr>
              <w:t> </w:t>
            </w:r>
            <w:r w:rsidRPr="008E6D62">
              <w:rPr>
                <w:rFonts w:eastAsia="Calibri"/>
                <w:b/>
                <w:szCs w:val="24"/>
                <w:lang w:val="ru-RU"/>
              </w:rPr>
              <w:t>012,35 лева</w:t>
            </w:r>
          </w:p>
          <w:p w14:paraId="01AB7A47" w14:textId="77777777" w:rsidR="008E6D62" w:rsidRPr="008E6D62" w:rsidRDefault="008E6D62" w:rsidP="003F7361">
            <w:pPr>
              <w:jc w:val="center"/>
              <w:rPr>
                <w:rFonts w:eastAsia="Calibri"/>
                <w:szCs w:val="24"/>
                <w:lang w:val="ru-RU"/>
              </w:rPr>
            </w:pPr>
          </w:p>
          <w:p w14:paraId="2A7EA620" w14:textId="77777777" w:rsidR="008E6D62" w:rsidRPr="008E6D62" w:rsidRDefault="008E6D62" w:rsidP="003F7361">
            <w:pPr>
              <w:jc w:val="center"/>
              <w:rPr>
                <w:rFonts w:eastAsia="Calibri"/>
                <w:b/>
                <w:szCs w:val="24"/>
                <w:lang w:val="ru-RU"/>
              </w:rPr>
            </w:pPr>
            <w:r w:rsidRPr="008E6D62">
              <w:rPr>
                <w:rFonts w:eastAsia="Calibri"/>
                <w:szCs w:val="24"/>
                <w:lang w:val="ru-RU"/>
              </w:rPr>
              <w:t xml:space="preserve">(при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интензитет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на </w:t>
            </w:r>
            <w:proofErr w:type="spellStart"/>
            <w:r w:rsidRPr="008E6D62">
              <w:rPr>
                <w:rFonts w:eastAsia="Calibri"/>
                <w:szCs w:val="24"/>
                <w:lang w:val="ru-RU"/>
              </w:rPr>
              <w:t>помощта</w:t>
            </w:r>
            <w:proofErr w:type="spellEnd"/>
            <w:r w:rsidRPr="008E6D62">
              <w:rPr>
                <w:rFonts w:eastAsia="Calibri"/>
                <w:szCs w:val="24"/>
                <w:lang w:val="ru-RU"/>
              </w:rPr>
              <w:t xml:space="preserve"> - 90%)</w:t>
            </w:r>
          </w:p>
        </w:tc>
      </w:tr>
    </w:tbl>
    <w:p w14:paraId="03D10FF7" w14:textId="2527ECC7" w:rsidR="0089384C" w:rsidRPr="0089384C" w:rsidRDefault="0089384C" w:rsidP="0089384C">
      <w:pPr>
        <w:widowControl w:val="0"/>
        <w:tabs>
          <w:tab w:val="left" w:pos="-720"/>
        </w:tabs>
        <w:suppressAutoHyphens/>
        <w:spacing w:after="120"/>
        <w:ind w:right="17"/>
        <w:rPr>
          <w:rFonts w:eastAsia="Times New Roman" w:cs="Times New Roman"/>
          <w:snapToGrid w:val="0"/>
          <w:szCs w:val="24"/>
          <w:lang w:val="en-US"/>
        </w:rPr>
      </w:pPr>
    </w:p>
    <w:p w14:paraId="065E2304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Процент на съфинансиране на проекти по мярката към Стратегията за ВОМР:</w:t>
      </w:r>
    </w:p>
    <w:p w14:paraId="0EEB4EDE" w14:textId="77777777" w:rsidR="00B456EB" w:rsidRDefault="00B456EB" w:rsidP="0089384C">
      <w:pPr>
        <w:jc w:val="left"/>
        <w:rPr>
          <w:rFonts w:eastAsia="Times New Roman" w:cs="Times New Roman"/>
          <w:szCs w:val="24"/>
          <w:lang w:eastAsia="bg-BG"/>
        </w:rPr>
      </w:pPr>
    </w:p>
    <w:p w14:paraId="7306553D" w14:textId="1C1293FA" w:rsidR="008E6D62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Максималният интензитет на помощта от общата стойност на допустимите разходи по проект е в размер на:</w:t>
      </w:r>
    </w:p>
    <w:p w14:paraId="7F85832E" w14:textId="77777777" w:rsidR="008E6D62" w:rsidRPr="008E6D62" w:rsidRDefault="008E6D62" w:rsidP="008E6D62">
      <w:pPr>
        <w:autoSpaceDE w:val="0"/>
        <w:autoSpaceDN w:val="0"/>
        <w:adjustRightInd w:val="0"/>
        <w:rPr>
          <w:rFonts w:eastAsia="Calibri" w:cs="Times New Roman"/>
          <w:b/>
          <w:szCs w:val="24"/>
          <w:lang w:val="en-GB" w:eastAsia="bg-BG"/>
        </w:rPr>
      </w:pPr>
      <w:r w:rsidRPr="008E6D62">
        <w:rPr>
          <w:rFonts w:eastAsia="Calibri" w:cs="Times New Roman"/>
          <w:b/>
          <w:szCs w:val="24"/>
          <w:lang w:val="en-GB" w:eastAsia="bg-BG"/>
        </w:rPr>
        <w:t>1.</w:t>
      </w:r>
      <w:r w:rsidRPr="008E6D62">
        <w:rPr>
          <w:rFonts w:eastAsia="Calibri" w:cs="Times New Roman"/>
          <w:b/>
          <w:szCs w:val="24"/>
          <w:lang w:val="en-GB" w:eastAsia="bg-BG"/>
        </w:rPr>
        <w:tab/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За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кандидати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с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размер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на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стопанствата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над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8000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евро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СПО:</w:t>
      </w:r>
    </w:p>
    <w:p w14:paraId="400667FC" w14:textId="77777777" w:rsidR="008E6D62" w:rsidRPr="008E6D62" w:rsidRDefault="008E6D62" w:rsidP="008E6D62">
      <w:pPr>
        <w:rPr>
          <w:rFonts w:eastAsia="Times New Roman" w:cs="Times New Roman"/>
          <w:szCs w:val="24"/>
          <w:lang w:val="en-GB" w:eastAsia="bg-BG"/>
        </w:rPr>
      </w:pP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Финансовата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помощ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е в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50 %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общия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допустимите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разходи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,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като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същата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може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увеличава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база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общия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допустимите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разходи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в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следните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случаи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>:</w:t>
      </w:r>
    </w:p>
    <w:p w14:paraId="50CFF428" w14:textId="77777777" w:rsidR="008E6D62" w:rsidRPr="008E6D62" w:rsidRDefault="008E6D62" w:rsidP="008E6D62">
      <w:pPr>
        <w:pStyle w:val="af0"/>
        <w:numPr>
          <w:ilvl w:val="0"/>
          <w:numId w:val="26"/>
        </w:numPr>
        <w:rPr>
          <w:lang w:val="en-GB"/>
        </w:rPr>
      </w:pPr>
      <w:proofErr w:type="spellStart"/>
      <w:r w:rsidRPr="008E6D62">
        <w:rPr>
          <w:lang w:val="en-GB"/>
        </w:rPr>
        <w:t>За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проекти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представени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от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млади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земеделски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стопани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финансовата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помощ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се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увеличава</w:t>
      </w:r>
      <w:proofErr w:type="spellEnd"/>
      <w:r w:rsidRPr="008E6D62">
        <w:rPr>
          <w:lang w:val="en-GB"/>
        </w:rPr>
        <w:t xml:space="preserve"> с 10 %;</w:t>
      </w:r>
    </w:p>
    <w:p w14:paraId="54D6728E" w14:textId="77777777" w:rsidR="008E6D62" w:rsidRPr="008E6D62" w:rsidRDefault="008E6D62" w:rsidP="008E6D62">
      <w:pPr>
        <w:pStyle w:val="af0"/>
        <w:numPr>
          <w:ilvl w:val="0"/>
          <w:numId w:val="26"/>
        </w:numPr>
        <w:rPr>
          <w:lang w:val="en-GB"/>
        </w:rPr>
      </w:pPr>
      <w:proofErr w:type="spellStart"/>
      <w:r w:rsidRPr="008E6D62">
        <w:rPr>
          <w:lang w:val="en-GB"/>
        </w:rPr>
        <w:t>За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проекти</w:t>
      </w:r>
      <w:proofErr w:type="spellEnd"/>
      <w:r w:rsidRPr="008E6D62">
        <w:rPr>
          <w:lang w:val="en-GB"/>
        </w:rPr>
        <w:t xml:space="preserve"> с </w:t>
      </w:r>
      <w:proofErr w:type="spellStart"/>
      <w:r w:rsidRPr="008E6D62">
        <w:rPr>
          <w:lang w:val="en-GB"/>
        </w:rPr>
        <w:t>инвестиции</w:t>
      </w:r>
      <w:proofErr w:type="spellEnd"/>
      <w:r w:rsidRPr="008E6D62">
        <w:rPr>
          <w:lang w:val="en-GB"/>
        </w:rPr>
        <w:t xml:space="preserve"> в </w:t>
      </w:r>
      <w:proofErr w:type="spellStart"/>
      <w:r w:rsidRPr="008E6D62">
        <w:rPr>
          <w:lang w:val="en-GB"/>
        </w:rPr>
        <w:t>райони</w:t>
      </w:r>
      <w:proofErr w:type="spellEnd"/>
      <w:r w:rsidRPr="008E6D62">
        <w:rPr>
          <w:lang w:val="en-GB"/>
        </w:rPr>
        <w:t xml:space="preserve"> с </w:t>
      </w:r>
      <w:proofErr w:type="spellStart"/>
      <w:r w:rsidRPr="008E6D62">
        <w:rPr>
          <w:lang w:val="en-GB"/>
        </w:rPr>
        <w:t>природни</w:t>
      </w:r>
      <w:proofErr w:type="spellEnd"/>
      <w:r w:rsidRPr="008E6D62">
        <w:rPr>
          <w:lang w:val="en-GB"/>
        </w:rPr>
        <w:t xml:space="preserve"> и </w:t>
      </w:r>
      <w:proofErr w:type="spellStart"/>
      <w:r w:rsidRPr="008E6D62">
        <w:rPr>
          <w:lang w:val="en-GB"/>
        </w:rPr>
        <w:t>други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специфични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ограничения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финансовата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помощ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се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увеличава</w:t>
      </w:r>
      <w:proofErr w:type="spellEnd"/>
      <w:r w:rsidRPr="008E6D62">
        <w:rPr>
          <w:lang w:val="en-GB"/>
        </w:rPr>
        <w:t xml:space="preserve"> с 10 %;</w:t>
      </w:r>
    </w:p>
    <w:p w14:paraId="41F58B20" w14:textId="77777777" w:rsidR="008E6D62" w:rsidRPr="008E6D62" w:rsidRDefault="008E6D62" w:rsidP="008E6D62">
      <w:pPr>
        <w:pStyle w:val="af0"/>
        <w:numPr>
          <w:ilvl w:val="0"/>
          <w:numId w:val="26"/>
        </w:numPr>
        <w:rPr>
          <w:lang w:val="en-GB"/>
        </w:rPr>
      </w:pPr>
      <w:proofErr w:type="spellStart"/>
      <w:r w:rsidRPr="008E6D62">
        <w:rPr>
          <w:lang w:val="en-GB"/>
        </w:rPr>
        <w:t>За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проекти</w:t>
      </w:r>
      <w:proofErr w:type="spellEnd"/>
      <w:r w:rsidRPr="008E6D62">
        <w:rPr>
          <w:lang w:val="en-GB"/>
        </w:rPr>
        <w:t xml:space="preserve"> с </w:t>
      </w:r>
      <w:proofErr w:type="spellStart"/>
      <w:r w:rsidRPr="008E6D62">
        <w:rPr>
          <w:lang w:val="en-GB"/>
        </w:rPr>
        <w:t>дейности</w:t>
      </w:r>
      <w:proofErr w:type="spellEnd"/>
      <w:r w:rsidRPr="008E6D62">
        <w:rPr>
          <w:lang w:val="en-GB"/>
        </w:rPr>
        <w:t xml:space="preserve">, </w:t>
      </w:r>
      <w:proofErr w:type="spellStart"/>
      <w:r w:rsidRPr="008E6D62">
        <w:rPr>
          <w:lang w:val="en-GB"/>
        </w:rPr>
        <w:t>подпомагани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линия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на</w:t>
      </w:r>
      <w:proofErr w:type="spellEnd"/>
      <w:r w:rsidRPr="008E6D62">
        <w:rPr>
          <w:lang w:val="en-GB"/>
        </w:rPr>
        <w:t xml:space="preserve"> ЕПИ </w:t>
      </w:r>
      <w:proofErr w:type="spellStart"/>
      <w:r w:rsidRPr="008E6D62">
        <w:rPr>
          <w:lang w:val="en-GB"/>
        </w:rPr>
        <w:t>за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селскостопанска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производителност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финансовата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помощ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се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увеличава</w:t>
      </w:r>
      <w:proofErr w:type="spellEnd"/>
      <w:r w:rsidRPr="008E6D62">
        <w:rPr>
          <w:lang w:val="en-GB"/>
        </w:rPr>
        <w:t xml:space="preserve"> с 10 %;</w:t>
      </w:r>
    </w:p>
    <w:p w14:paraId="03E726CA" w14:textId="77777777" w:rsidR="008E6D62" w:rsidRPr="008E6D62" w:rsidRDefault="008E6D62" w:rsidP="008E6D62">
      <w:pPr>
        <w:pStyle w:val="af0"/>
        <w:numPr>
          <w:ilvl w:val="0"/>
          <w:numId w:val="26"/>
        </w:numPr>
        <w:rPr>
          <w:lang w:val="en-GB"/>
        </w:rPr>
      </w:pPr>
      <w:proofErr w:type="spellStart"/>
      <w:r w:rsidRPr="008E6D62">
        <w:rPr>
          <w:lang w:val="en-GB"/>
        </w:rPr>
        <w:t>За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проекти</w:t>
      </w:r>
      <w:proofErr w:type="spellEnd"/>
      <w:r w:rsidRPr="008E6D62">
        <w:rPr>
          <w:lang w:val="en-GB"/>
        </w:rPr>
        <w:t xml:space="preserve"> с </w:t>
      </w:r>
      <w:proofErr w:type="spellStart"/>
      <w:r w:rsidRPr="008E6D62">
        <w:rPr>
          <w:lang w:val="en-GB"/>
        </w:rPr>
        <w:t>инвестиции</w:t>
      </w:r>
      <w:proofErr w:type="spellEnd"/>
      <w:r w:rsidRPr="008E6D62">
        <w:rPr>
          <w:lang w:val="en-GB"/>
        </w:rPr>
        <w:t xml:space="preserve"> в </w:t>
      </w:r>
      <w:proofErr w:type="spellStart"/>
      <w:r w:rsidRPr="008E6D62">
        <w:rPr>
          <w:lang w:val="en-GB"/>
        </w:rPr>
        <w:t>стопанства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изпълняващи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ангажименти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мярка</w:t>
      </w:r>
      <w:proofErr w:type="spellEnd"/>
      <w:r w:rsidRPr="008E6D62">
        <w:rPr>
          <w:lang w:val="en-GB"/>
        </w:rPr>
        <w:t xml:space="preserve"> „</w:t>
      </w:r>
      <w:proofErr w:type="spellStart"/>
      <w:r w:rsidRPr="008E6D62">
        <w:rPr>
          <w:lang w:val="en-GB"/>
        </w:rPr>
        <w:t>Биологично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земеделие</w:t>
      </w:r>
      <w:proofErr w:type="spellEnd"/>
      <w:r w:rsidRPr="008E6D62">
        <w:rPr>
          <w:lang w:val="en-GB"/>
        </w:rPr>
        <w:t xml:space="preserve">” </w:t>
      </w:r>
      <w:proofErr w:type="spellStart"/>
      <w:r w:rsidRPr="008E6D62">
        <w:rPr>
          <w:lang w:val="en-GB"/>
        </w:rPr>
        <w:t>или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сходни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ангажименти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мярка</w:t>
      </w:r>
      <w:proofErr w:type="spellEnd"/>
      <w:r w:rsidRPr="008E6D62">
        <w:rPr>
          <w:lang w:val="en-GB"/>
        </w:rPr>
        <w:t xml:space="preserve"> 214 „</w:t>
      </w:r>
      <w:proofErr w:type="spellStart"/>
      <w:r w:rsidRPr="008E6D62">
        <w:rPr>
          <w:lang w:val="en-GB"/>
        </w:rPr>
        <w:t>Агроекологични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плащания</w:t>
      </w:r>
      <w:proofErr w:type="spellEnd"/>
      <w:r w:rsidRPr="008E6D62">
        <w:rPr>
          <w:lang w:val="en-GB"/>
        </w:rPr>
        <w:t xml:space="preserve">“, </w:t>
      </w:r>
      <w:proofErr w:type="spellStart"/>
      <w:r w:rsidRPr="008E6D62">
        <w:rPr>
          <w:lang w:val="en-GB"/>
        </w:rPr>
        <w:t>направление</w:t>
      </w:r>
      <w:proofErr w:type="spellEnd"/>
      <w:r w:rsidRPr="008E6D62">
        <w:rPr>
          <w:lang w:val="en-GB"/>
        </w:rPr>
        <w:t xml:space="preserve"> „</w:t>
      </w:r>
      <w:proofErr w:type="spellStart"/>
      <w:r w:rsidRPr="008E6D62">
        <w:rPr>
          <w:lang w:val="en-GB"/>
        </w:rPr>
        <w:t>Биологично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земеделие</w:t>
      </w:r>
      <w:proofErr w:type="spellEnd"/>
      <w:r w:rsidRPr="008E6D62">
        <w:rPr>
          <w:lang w:val="en-GB"/>
        </w:rPr>
        <w:t xml:space="preserve">“ </w:t>
      </w:r>
      <w:proofErr w:type="spellStart"/>
      <w:r w:rsidRPr="008E6D62">
        <w:rPr>
          <w:lang w:val="en-GB"/>
        </w:rPr>
        <w:t>от</w:t>
      </w:r>
      <w:proofErr w:type="spellEnd"/>
      <w:r w:rsidRPr="008E6D62">
        <w:rPr>
          <w:lang w:val="en-GB"/>
        </w:rPr>
        <w:t xml:space="preserve"> ПРСР 2007 -2013 г. </w:t>
      </w:r>
      <w:proofErr w:type="spellStart"/>
      <w:r w:rsidRPr="008E6D62">
        <w:rPr>
          <w:lang w:val="en-GB"/>
        </w:rPr>
        <w:t>финансовата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помощ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се</w:t>
      </w:r>
      <w:proofErr w:type="spellEnd"/>
      <w:r w:rsidRPr="008E6D62">
        <w:rPr>
          <w:lang w:val="en-GB"/>
        </w:rPr>
        <w:t xml:space="preserve"> </w:t>
      </w:r>
      <w:proofErr w:type="spellStart"/>
      <w:r w:rsidRPr="008E6D62">
        <w:rPr>
          <w:lang w:val="en-GB"/>
        </w:rPr>
        <w:t>увеличава</w:t>
      </w:r>
      <w:proofErr w:type="spellEnd"/>
      <w:r w:rsidRPr="008E6D62">
        <w:rPr>
          <w:lang w:val="en-GB"/>
        </w:rPr>
        <w:t xml:space="preserve"> с 15 %.</w:t>
      </w:r>
    </w:p>
    <w:p w14:paraId="55C7D6E4" w14:textId="77777777" w:rsidR="008E6D62" w:rsidRPr="008E6D62" w:rsidRDefault="008E6D62" w:rsidP="008E6D62">
      <w:pPr>
        <w:rPr>
          <w:rFonts w:eastAsia="Times New Roman" w:cs="Times New Roman"/>
          <w:szCs w:val="24"/>
          <w:lang w:val="en-GB" w:eastAsia="bg-BG"/>
        </w:rPr>
      </w:pP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Допълнителната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помощ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млади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фермери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предоставя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в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случай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,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че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заявлението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е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представено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кандидат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възраст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18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години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и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повече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40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години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към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датата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кандидатстване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помощ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>.</w:t>
      </w:r>
    </w:p>
    <w:p w14:paraId="6E8BDBEA" w14:textId="77777777" w:rsidR="008E6D62" w:rsidRPr="008E6D62" w:rsidRDefault="008E6D62" w:rsidP="008E6D62">
      <w:pPr>
        <w:rPr>
          <w:rFonts w:eastAsia="Times New Roman" w:cs="Times New Roman"/>
          <w:szCs w:val="24"/>
          <w:lang w:val="en-GB" w:eastAsia="bg-BG"/>
        </w:rPr>
      </w:pP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Максималното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комбинирано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един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проект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индивидуален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бенефициент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е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повече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70 %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общия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допустимите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разходи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>.</w:t>
      </w:r>
    </w:p>
    <w:p w14:paraId="0680A037" w14:textId="77777777" w:rsidR="008E6D62" w:rsidRPr="008E6D62" w:rsidRDefault="008E6D62" w:rsidP="008E6D62">
      <w:pPr>
        <w:rPr>
          <w:rFonts w:eastAsia="Times New Roman" w:cs="Times New Roman"/>
          <w:szCs w:val="24"/>
          <w:lang w:val="en-GB" w:eastAsia="bg-BG"/>
        </w:rPr>
      </w:pP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Максималното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комбинирано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проекти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колективни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инвестиции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е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повече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90 %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общия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допустимите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разходи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>.</w:t>
      </w:r>
    </w:p>
    <w:p w14:paraId="0F8F095E" w14:textId="77777777" w:rsidR="008E6D62" w:rsidRPr="008E6D62" w:rsidRDefault="008E6D62" w:rsidP="008E6D62">
      <w:pPr>
        <w:rPr>
          <w:rFonts w:eastAsia="Calibri" w:cs="Times New Roman"/>
          <w:noProof/>
          <w:szCs w:val="24"/>
          <w:lang w:val="en-GB" w:eastAsia="bg-BG"/>
        </w:rPr>
      </w:pPr>
    </w:p>
    <w:p w14:paraId="7D671524" w14:textId="77777777" w:rsidR="008E6D62" w:rsidRPr="008E6D62" w:rsidRDefault="008E6D62" w:rsidP="008E6D62">
      <w:pPr>
        <w:rPr>
          <w:rFonts w:eastAsia="Calibri" w:cs="Times New Roman"/>
          <w:b/>
          <w:szCs w:val="24"/>
          <w:lang w:val="en-GB" w:eastAsia="bg-BG"/>
        </w:rPr>
      </w:pPr>
      <w:r w:rsidRPr="008E6D62">
        <w:rPr>
          <w:rFonts w:eastAsia="Calibri" w:cs="Times New Roman"/>
          <w:b/>
          <w:szCs w:val="24"/>
          <w:lang w:val="en-GB" w:eastAsia="bg-BG"/>
        </w:rPr>
        <w:t xml:space="preserve">2.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За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кандидати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с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размер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на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стопанствата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от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2 000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до</w:t>
      </w:r>
      <w:proofErr w:type="spellEnd"/>
      <w:r w:rsidRPr="008E6D62">
        <w:rPr>
          <w:rFonts w:eastAsia="Calibri" w:cs="Times New Roman"/>
          <w:b/>
          <w:szCs w:val="24"/>
          <w:lang w:val="en-GB" w:eastAsia="bg-BG"/>
        </w:rPr>
        <w:t xml:space="preserve"> 7 </w:t>
      </w:r>
      <w:proofErr w:type="gramStart"/>
      <w:r w:rsidRPr="008E6D62">
        <w:rPr>
          <w:rFonts w:eastAsia="Calibri" w:cs="Times New Roman"/>
          <w:b/>
          <w:szCs w:val="24"/>
          <w:lang w:val="en-GB" w:eastAsia="bg-BG"/>
        </w:rPr>
        <w:t xml:space="preserve">999 </w:t>
      </w:r>
      <w:proofErr w:type="spellStart"/>
      <w:r w:rsidRPr="008E6D62">
        <w:rPr>
          <w:rFonts w:eastAsia="Calibri" w:cs="Times New Roman"/>
          <w:b/>
          <w:szCs w:val="24"/>
          <w:lang w:val="en-GB" w:eastAsia="bg-BG"/>
        </w:rPr>
        <w:t>евро</w:t>
      </w:r>
      <w:proofErr w:type="spellEnd"/>
      <w:proofErr w:type="gramEnd"/>
      <w:r w:rsidRPr="008E6D62">
        <w:rPr>
          <w:rFonts w:eastAsia="Calibri" w:cs="Times New Roman"/>
          <w:b/>
          <w:szCs w:val="24"/>
          <w:lang w:val="en-GB" w:eastAsia="bg-BG"/>
        </w:rPr>
        <w:t xml:space="preserve"> СПО:</w:t>
      </w:r>
    </w:p>
    <w:p w14:paraId="76A2F68B" w14:textId="77777777" w:rsidR="008E6D62" w:rsidRPr="008E6D62" w:rsidRDefault="008E6D62" w:rsidP="008E6D62">
      <w:pPr>
        <w:rPr>
          <w:rFonts w:eastAsia="Times New Roman" w:cs="Times New Roman"/>
          <w:szCs w:val="24"/>
          <w:lang w:val="en-GB" w:eastAsia="bg-BG"/>
        </w:rPr>
      </w:pP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Финансовата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помощ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е в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60%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общия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допустимите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за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разходи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>.</w:t>
      </w:r>
    </w:p>
    <w:p w14:paraId="64D9250F" w14:textId="77777777" w:rsidR="008E6D62" w:rsidRPr="008E6D62" w:rsidRDefault="008E6D62" w:rsidP="008E6D62">
      <w:pPr>
        <w:rPr>
          <w:rFonts w:eastAsia="Times New Roman" w:cs="Times New Roman"/>
          <w:szCs w:val="24"/>
          <w:lang w:val="en-GB" w:eastAsia="bg-BG"/>
        </w:rPr>
      </w:pP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Размерът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финансовата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помощ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увеличава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с 10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процентни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пункта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,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като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максималното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комбинирано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подпомагане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може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да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надхвърля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80% в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следните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 xml:space="preserve"> </w:t>
      </w:r>
      <w:proofErr w:type="spellStart"/>
      <w:r w:rsidRPr="008E6D62">
        <w:rPr>
          <w:rFonts w:eastAsia="Times New Roman" w:cs="Times New Roman"/>
          <w:szCs w:val="24"/>
          <w:lang w:val="en-GB" w:eastAsia="bg-BG"/>
        </w:rPr>
        <w:t>случаи</w:t>
      </w:r>
      <w:proofErr w:type="spellEnd"/>
      <w:r w:rsidRPr="008E6D62">
        <w:rPr>
          <w:rFonts w:eastAsia="Times New Roman" w:cs="Times New Roman"/>
          <w:szCs w:val="24"/>
          <w:lang w:val="en-GB" w:eastAsia="bg-BG"/>
        </w:rPr>
        <w:t>:</w:t>
      </w:r>
    </w:p>
    <w:p w14:paraId="796FA64F" w14:textId="77777777" w:rsidR="008E6D62" w:rsidRPr="008E6D62" w:rsidRDefault="008E6D62" w:rsidP="008E6D62">
      <w:pPr>
        <w:pStyle w:val="afc"/>
        <w:numPr>
          <w:ilvl w:val="0"/>
          <w:numId w:val="27"/>
        </w:numPr>
        <w:rPr>
          <w:szCs w:val="24"/>
          <w:lang w:val="en-GB" w:eastAsia="bg-BG"/>
        </w:rPr>
      </w:pPr>
      <w:proofErr w:type="spellStart"/>
      <w:r w:rsidRPr="008E6D62">
        <w:rPr>
          <w:szCs w:val="24"/>
          <w:lang w:val="en-GB" w:eastAsia="bg-BG"/>
        </w:rPr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проекти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представени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от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млади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селскостопански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производители</w:t>
      </w:r>
      <w:proofErr w:type="spellEnd"/>
      <w:r w:rsidRPr="008E6D62">
        <w:rPr>
          <w:szCs w:val="24"/>
          <w:lang w:val="en-GB" w:eastAsia="bg-BG"/>
        </w:rPr>
        <w:t xml:space="preserve"> - 10 %;</w:t>
      </w:r>
    </w:p>
    <w:p w14:paraId="4B4C1A30" w14:textId="77777777" w:rsidR="008E6D62" w:rsidRPr="008E6D62" w:rsidRDefault="008E6D62" w:rsidP="008E6D62">
      <w:pPr>
        <w:pStyle w:val="afc"/>
        <w:numPr>
          <w:ilvl w:val="0"/>
          <w:numId w:val="27"/>
        </w:numPr>
        <w:rPr>
          <w:szCs w:val="24"/>
          <w:lang w:val="en-GB" w:eastAsia="bg-BG"/>
        </w:rPr>
      </w:pPr>
      <w:proofErr w:type="spellStart"/>
      <w:r w:rsidRPr="008E6D62">
        <w:rPr>
          <w:szCs w:val="24"/>
          <w:lang w:val="en-GB" w:eastAsia="bg-BG"/>
        </w:rPr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проекти</w:t>
      </w:r>
      <w:proofErr w:type="spellEnd"/>
      <w:r w:rsidRPr="008E6D62">
        <w:rPr>
          <w:szCs w:val="24"/>
          <w:lang w:val="en-GB" w:eastAsia="bg-BG"/>
        </w:rPr>
        <w:t xml:space="preserve"> с </w:t>
      </w:r>
      <w:proofErr w:type="spellStart"/>
      <w:r w:rsidRPr="008E6D62">
        <w:rPr>
          <w:szCs w:val="24"/>
          <w:lang w:val="en-GB" w:eastAsia="bg-BG"/>
        </w:rPr>
        <w:t>инвестиции</w:t>
      </w:r>
      <w:proofErr w:type="spellEnd"/>
      <w:r w:rsidRPr="008E6D62">
        <w:rPr>
          <w:szCs w:val="24"/>
          <w:lang w:val="en-GB" w:eastAsia="bg-BG"/>
        </w:rPr>
        <w:t xml:space="preserve"> в </w:t>
      </w:r>
      <w:proofErr w:type="spellStart"/>
      <w:r w:rsidRPr="008E6D62">
        <w:rPr>
          <w:szCs w:val="24"/>
          <w:lang w:val="en-GB" w:eastAsia="bg-BG"/>
        </w:rPr>
        <w:t>райони</w:t>
      </w:r>
      <w:proofErr w:type="spellEnd"/>
      <w:r w:rsidRPr="008E6D62">
        <w:rPr>
          <w:szCs w:val="24"/>
          <w:lang w:val="en-GB" w:eastAsia="bg-BG"/>
        </w:rPr>
        <w:t xml:space="preserve"> с </w:t>
      </w:r>
      <w:proofErr w:type="spellStart"/>
      <w:r w:rsidRPr="008E6D62">
        <w:rPr>
          <w:szCs w:val="24"/>
          <w:lang w:val="en-GB" w:eastAsia="bg-BG"/>
        </w:rPr>
        <w:t>природни</w:t>
      </w:r>
      <w:proofErr w:type="spellEnd"/>
      <w:r w:rsidRPr="008E6D62">
        <w:rPr>
          <w:szCs w:val="24"/>
          <w:lang w:val="en-GB" w:eastAsia="bg-BG"/>
        </w:rPr>
        <w:t xml:space="preserve"> и </w:t>
      </w:r>
      <w:proofErr w:type="spellStart"/>
      <w:r w:rsidRPr="008E6D62">
        <w:rPr>
          <w:szCs w:val="24"/>
          <w:lang w:val="en-GB" w:eastAsia="bg-BG"/>
        </w:rPr>
        <w:t>други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специфични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ограничения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съгласно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член</w:t>
      </w:r>
      <w:proofErr w:type="spellEnd"/>
      <w:r w:rsidRPr="008E6D62">
        <w:rPr>
          <w:szCs w:val="24"/>
          <w:lang w:val="en-GB" w:eastAsia="bg-BG"/>
        </w:rPr>
        <w:t xml:space="preserve"> 33  - 10 %;</w:t>
      </w:r>
    </w:p>
    <w:p w14:paraId="41957615" w14:textId="77777777" w:rsidR="008E6D62" w:rsidRPr="008E6D62" w:rsidRDefault="008E6D62" w:rsidP="008E6D62">
      <w:pPr>
        <w:pStyle w:val="afc"/>
        <w:numPr>
          <w:ilvl w:val="0"/>
          <w:numId w:val="27"/>
        </w:numPr>
        <w:rPr>
          <w:szCs w:val="24"/>
          <w:lang w:val="en-GB" w:eastAsia="bg-BG"/>
        </w:rPr>
      </w:pPr>
      <w:proofErr w:type="spellStart"/>
      <w:r w:rsidRPr="008E6D62">
        <w:rPr>
          <w:szCs w:val="24"/>
          <w:lang w:val="en-GB" w:eastAsia="bg-BG"/>
        </w:rPr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проекти</w:t>
      </w:r>
      <w:proofErr w:type="spellEnd"/>
      <w:r w:rsidRPr="008E6D62">
        <w:rPr>
          <w:szCs w:val="24"/>
          <w:lang w:val="en-GB" w:eastAsia="bg-BG"/>
        </w:rPr>
        <w:t xml:space="preserve"> с </w:t>
      </w:r>
      <w:proofErr w:type="spellStart"/>
      <w:r w:rsidRPr="008E6D62">
        <w:rPr>
          <w:szCs w:val="24"/>
          <w:lang w:val="en-GB" w:eastAsia="bg-BG"/>
        </w:rPr>
        <w:t>дейности</w:t>
      </w:r>
      <w:proofErr w:type="spellEnd"/>
      <w:r w:rsidRPr="008E6D62">
        <w:rPr>
          <w:szCs w:val="24"/>
          <w:lang w:val="en-GB" w:eastAsia="bg-BG"/>
        </w:rPr>
        <w:t xml:space="preserve">, </w:t>
      </w:r>
      <w:proofErr w:type="spellStart"/>
      <w:r w:rsidRPr="008E6D62">
        <w:rPr>
          <w:szCs w:val="24"/>
          <w:lang w:val="en-GB" w:eastAsia="bg-BG"/>
        </w:rPr>
        <w:t>подпомагани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по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линия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на</w:t>
      </w:r>
      <w:proofErr w:type="spellEnd"/>
      <w:r w:rsidRPr="008E6D62">
        <w:rPr>
          <w:szCs w:val="24"/>
          <w:lang w:val="en-GB" w:eastAsia="bg-BG"/>
        </w:rPr>
        <w:t xml:space="preserve"> ЕПИ </w:t>
      </w:r>
      <w:proofErr w:type="spellStart"/>
      <w:r w:rsidRPr="008E6D62">
        <w:rPr>
          <w:szCs w:val="24"/>
          <w:lang w:val="en-GB" w:eastAsia="bg-BG"/>
        </w:rPr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селскостопанска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производителност</w:t>
      </w:r>
      <w:proofErr w:type="spellEnd"/>
      <w:r w:rsidRPr="008E6D62">
        <w:rPr>
          <w:szCs w:val="24"/>
          <w:lang w:val="en-GB" w:eastAsia="bg-BG"/>
        </w:rPr>
        <w:t xml:space="preserve"> – 10 %;</w:t>
      </w:r>
    </w:p>
    <w:p w14:paraId="1DDFEAE2" w14:textId="77777777" w:rsidR="008E6D62" w:rsidRPr="008E6D62" w:rsidRDefault="008E6D62" w:rsidP="008E6D62">
      <w:pPr>
        <w:pStyle w:val="afc"/>
        <w:numPr>
          <w:ilvl w:val="0"/>
          <w:numId w:val="27"/>
        </w:numPr>
        <w:rPr>
          <w:szCs w:val="24"/>
          <w:lang w:val="en-GB" w:eastAsia="bg-BG"/>
        </w:rPr>
      </w:pPr>
      <w:proofErr w:type="spellStart"/>
      <w:r w:rsidRPr="008E6D62">
        <w:rPr>
          <w:szCs w:val="24"/>
          <w:lang w:val="en-GB" w:eastAsia="bg-BG"/>
        </w:rPr>
        <w:lastRenderedPageBreak/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проекти</w:t>
      </w:r>
      <w:proofErr w:type="spellEnd"/>
      <w:r w:rsidRPr="008E6D62">
        <w:rPr>
          <w:szCs w:val="24"/>
          <w:lang w:val="en-GB" w:eastAsia="bg-BG"/>
        </w:rPr>
        <w:t xml:space="preserve"> с </w:t>
      </w:r>
      <w:proofErr w:type="spellStart"/>
      <w:r w:rsidRPr="008E6D62">
        <w:rPr>
          <w:szCs w:val="24"/>
          <w:lang w:val="en-GB" w:eastAsia="bg-BG"/>
        </w:rPr>
        <w:t>инвестиции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изпълнение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на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дейности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по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член</w:t>
      </w:r>
      <w:proofErr w:type="spellEnd"/>
      <w:r w:rsidRPr="008E6D62">
        <w:rPr>
          <w:szCs w:val="24"/>
          <w:lang w:val="en-GB" w:eastAsia="bg-BG"/>
        </w:rPr>
        <w:t xml:space="preserve"> 28 и </w:t>
      </w:r>
      <w:proofErr w:type="spellStart"/>
      <w:r w:rsidRPr="008E6D62">
        <w:rPr>
          <w:szCs w:val="24"/>
          <w:lang w:val="en-GB" w:eastAsia="bg-BG"/>
        </w:rPr>
        <w:t>член</w:t>
      </w:r>
      <w:proofErr w:type="spellEnd"/>
      <w:r w:rsidRPr="008E6D62">
        <w:rPr>
          <w:szCs w:val="24"/>
          <w:lang w:val="en-GB" w:eastAsia="bg-BG"/>
        </w:rPr>
        <w:t xml:space="preserve"> 29 – 15 %.</w:t>
      </w:r>
    </w:p>
    <w:p w14:paraId="32429F1E" w14:textId="77777777" w:rsidR="008E6D62" w:rsidRPr="008E6D62" w:rsidRDefault="008E6D62" w:rsidP="008E6D62">
      <w:pPr>
        <w:pStyle w:val="afc"/>
        <w:numPr>
          <w:ilvl w:val="0"/>
          <w:numId w:val="27"/>
        </w:numPr>
        <w:rPr>
          <w:szCs w:val="24"/>
        </w:rPr>
      </w:pPr>
      <w:proofErr w:type="spellStart"/>
      <w:r w:rsidRPr="008E6D62">
        <w:rPr>
          <w:szCs w:val="24"/>
          <w:lang w:val="en-GB" w:eastAsia="bg-BG"/>
        </w:rPr>
        <w:t>Проекти</w:t>
      </w:r>
      <w:proofErr w:type="spellEnd"/>
      <w:r w:rsidRPr="008E6D62">
        <w:rPr>
          <w:szCs w:val="24"/>
          <w:lang w:val="en-GB" w:eastAsia="bg-BG"/>
        </w:rPr>
        <w:t xml:space="preserve">, </w:t>
      </w:r>
      <w:proofErr w:type="spellStart"/>
      <w:r w:rsidRPr="008E6D62">
        <w:rPr>
          <w:szCs w:val="24"/>
          <w:lang w:val="en-GB" w:eastAsia="bg-BG"/>
        </w:rPr>
        <w:t>интегриращи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хоризонталните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приоритети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за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иновации</w:t>
      </w:r>
      <w:proofErr w:type="spellEnd"/>
      <w:r w:rsidRPr="008E6D62">
        <w:rPr>
          <w:szCs w:val="24"/>
          <w:lang w:val="en-GB" w:eastAsia="bg-BG"/>
        </w:rPr>
        <w:t xml:space="preserve">, </w:t>
      </w:r>
      <w:proofErr w:type="spellStart"/>
      <w:r w:rsidRPr="008E6D62">
        <w:rPr>
          <w:szCs w:val="24"/>
          <w:lang w:val="en-GB" w:eastAsia="bg-BG"/>
        </w:rPr>
        <w:t>опазване</w:t>
      </w:r>
      <w:proofErr w:type="spellEnd"/>
      <w:r w:rsidRPr="008E6D62">
        <w:rPr>
          <w:szCs w:val="24"/>
          <w:lang w:val="en-GB" w:eastAsia="bg-BG"/>
        </w:rPr>
        <w:t xml:space="preserve"> и </w:t>
      </w:r>
      <w:proofErr w:type="spellStart"/>
      <w:r w:rsidRPr="008E6D62">
        <w:rPr>
          <w:szCs w:val="24"/>
          <w:lang w:val="en-GB" w:eastAsia="bg-BG"/>
        </w:rPr>
        <w:t>възстановяване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на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околната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среда</w:t>
      </w:r>
      <w:proofErr w:type="spellEnd"/>
      <w:r w:rsidRPr="008E6D62">
        <w:rPr>
          <w:szCs w:val="24"/>
          <w:lang w:val="en-GB" w:eastAsia="bg-BG"/>
        </w:rPr>
        <w:t xml:space="preserve">, </w:t>
      </w:r>
      <w:proofErr w:type="spellStart"/>
      <w:r w:rsidRPr="008E6D62">
        <w:rPr>
          <w:szCs w:val="24"/>
          <w:lang w:val="en-GB" w:eastAsia="bg-BG"/>
        </w:rPr>
        <w:t>включително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биологично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производство</w:t>
      </w:r>
      <w:proofErr w:type="spellEnd"/>
      <w:r w:rsidRPr="008E6D62">
        <w:rPr>
          <w:szCs w:val="24"/>
          <w:lang w:val="en-GB" w:eastAsia="bg-BG"/>
        </w:rPr>
        <w:t xml:space="preserve">, </w:t>
      </w:r>
      <w:proofErr w:type="spellStart"/>
      <w:r w:rsidRPr="008E6D62">
        <w:rPr>
          <w:szCs w:val="24"/>
          <w:lang w:val="en-GB" w:eastAsia="bg-BG"/>
        </w:rPr>
        <w:t>икономия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на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ресурси</w:t>
      </w:r>
      <w:proofErr w:type="spellEnd"/>
      <w:r w:rsidRPr="008E6D62">
        <w:rPr>
          <w:szCs w:val="24"/>
          <w:lang w:val="en-GB" w:eastAsia="bg-BG"/>
        </w:rPr>
        <w:t xml:space="preserve"> и </w:t>
      </w:r>
      <w:proofErr w:type="spellStart"/>
      <w:r w:rsidRPr="008E6D62">
        <w:rPr>
          <w:szCs w:val="24"/>
          <w:lang w:val="en-GB" w:eastAsia="bg-BG"/>
        </w:rPr>
        <w:t>адаптация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към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климатичните</w:t>
      </w:r>
      <w:proofErr w:type="spellEnd"/>
      <w:r w:rsidRPr="008E6D62">
        <w:rPr>
          <w:szCs w:val="24"/>
          <w:lang w:val="en-GB" w:eastAsia="bg-BG"/>
        </w:rPr>
        <w:t xml:space="preserve"> </w:t>
      </w:r>
      <w:proofErr w:type="spellStart"/>
      <w:r w:rsidRPr="008E6D62">
        <w:rPr>
          <w:szCs w:val="24"/>
          <w:lang w:val="en-GB" w:eastAsia="bg-BG"/>
        </w:rPr>
        <w:t>промени</w:t>
      </w:r>
      <w:proofErr w:type="spellEnd"/>
      <w:r w:rsidRPr="008E6D62">
        <w:rPr>
          <w:szCs w:val="24"/>
          <w:lang w:val="en-GB" w:eastAsia="bg-BG"/>
        </w:rPr>
        <w:t xml:space="preserve"> – 10 %.</w:t>
      </w:r>
    </w:p>
    <w:p w14:paraId="40DF1286" w14:textId="77777777" w:rsidR="008E6D62" w:rsidRPr="008E6D62" w:rsidRDefault="008E6D62" w:rsidP="008E6D62">
      <w:pPr>
        <w:rPr>
          <w:szCs w:val="24"/>
        </w:rPr>
      </w:pPr>
    </w:p>
    <w:p w14:paraId="48D6633D" w14:textId="77777777" w:rsidR="008E6D62" w:rsidRPr="008E6D62" w:rsidRDefault="008E6D62" w:rsidP="008E6D62">
      <w:pPr>
        <w:rPr>
          <w:szCs w:val="24"/>
        </w:rPr>
      </w:pPr>
      <w:r w:rsidRPr="008E6D62">
        <w:rPr>
          <w:szCs w:val="24"/>
        </w:rPr>
        <w:t xml:space="preserve">Разликата между пълния размер на допустимите за финансово подпомагане разходи и размера на безвъзмездната финансова помощ се осигурява от кандидата, като участието на кандидата може да бъде </w:t>
      </w:r>
      <w:r w:rsidRPr="008E6D62">
        <w:rPr>
          <w:b/>
          <w:szCs w:val="24"/>
        </w:rPr>
        <w:t>само</w:t>
      </w:r>
      <w:r w:rsidRPr="008E6D62">
        <w:rPr>
          <w:szCs w:val="24"/>
        </w:rPr>
        <w:t xml:space="preserve"> в парична форма и изключват всякаква публична подкрепа.</w:t>
      </w:r>
    </w:p>
    <w:p w14:paraId="2D36D4A3" w14:textId="529B497C" w:rsidR="0089384C" w:rsidRPr="0089384C" w:rsidRDefault="0089384C" w:rsidP="0089384C">
      <w:pPr>
        <w:widowControl w:val="0"/>
        <w:tabs>
          <w:tab w:val="left" w:pos="-720"/>
        </w:tabs>
        <w:suppressAutoHyphens/>
        <w:spacing w:after="120"/>
        <w:ind w:right="17"/>
        <w:rPr>
          <w:rFonts w:eastAsia="Times New Roman" w:cs="Times New Roman"/>
          <w:snapToGrid w:val="0"/>
          <w:szCs w:val="24"/>
          <w:lang w:val="en-US"/>
        </w:rPr>
      </w:pPr>
    </w:p>
    <w:p w14:paraId="2B883CD2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8D08D"/>
        <w:rPr>
          <w:rFonts w:eastAsia="Times New Roman" w:cs="Times New Roman"/>
          <w:b/>
          <w:bCs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Критерии за избор на проекти и тяхната тежест: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  <w:gridCol w:w="1701"/>
      </w:tblGrid>
      <w:tr w:rsidR="0089384C" w:rsidRPr="0089384C" w14:paraId="174610BF" w14:textId="77777777" w:rsidTr="00B456EB">
        <w:trPr>
          <w:trHeight w:val="557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24920255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293"/>
              <w:jc w:val="center"/>
              <w:rPr>
                <w:rFonts w:eastAsia="Times New Roman" w:cs="Times New Roman"/>
                <w:b/>
                <w:szCs w:val="24"/>
                <w:lang w:eastAsia="sr-Cyrl-CS"/>
              </w:rPr>
            </w:pPr>
            <w:bookmarkStart w:id="1" w:name="_Hlk2691845"/>
            <w:r w:rsidRPr="0089384C">
              <w:rPr>
                <w:rFonts w:eastAsia="Times New Roman" w:cs="Times New Roman"/>
                <w:b/>
                <w:szCs w:val="24"/>
                <w:lang w:eastAsia="sr-Cyrl-CS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107039A5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-75"/>
              <w:jc w:val="center"/>
              <w:rPr>
                <w:rFonts w:eastAsia="Times New Roman" w:cs="Times New Roman"/>
                <w:b/>
                <w:szCs w:val="24"/>
                <w:lang w:eastAsia="sr-Cyrl-CS"/>
              </w:rPr>
            </w:pPr>
            <w:r w:rsidRPr="0089384C">
              <w:rPr>
                <w:rFonts w:eastAsia="Times New Roman" w:cs="Times New Roman"/>
                <w:b/>
                <w:szCs w:val="24"/>
                <w:lang w:eastAsia="sr-Cyrl-CS"/>
              </w:rPr>
              <w:t xml:space="preserve">Максимален </w:t>
            </w:r>
          </w:p>
          <w:p w14:paraId="3C601C59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-75"/>
              <w:jc w:val="center"/>
              <w:rPr>
                <w:rFonts w:eastAsia="Times New Roman" w:cs="Times New Roman"/>
                <w:b/>
                <w:szCs w:val="24"/>
                <w:lang w:eastAsia="sr-Cyrl-CS"/>
              </w:rPr>
            </w:pPr>
            <w:r w:rsidRPr="0089384C">
              <w:rPr>
                <w:rFonts w:eastAsia="Times New Roman" w:cs="Times New Roman"/>
                <w:b/>
                <w:szCs w:val="24"/>
                <w:lang w:eastAsia="sr-Cyrl-CS"/>
              </w:rPr>
              <w:t xml:space="preserve">брой </w:t>
            </w:r>
          </w:p>
          <w:p w14:paraId="4E2C5F05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-75"/>
              <w:jc w:val="center"/>
              <w:rPr>
                <w:rFonts w:eastAsia="Times New Roman" w:cs="Times New Roman"/>
                <w:b/>
                <w:szCs w:val="24"/>
                <w:lang w:eastAsia="sr-Cyrl-CS"/>
              </w:rPr>
            </w:pPr>
            <w:r w:rsidRPr="0089384C">
              <w:rPr>
                <w:rFonts w:eastAsia="Times New Roman" w:cs="Times New Roman"/>
                <w:b/>
                <w:szCs w:val="24"/>
                <w:lang w:eastAsia="sr-Cyrl-CS"/>
              </w:rPr>
              <w:t xml:space="preserve"> точки</w:t>
            </w:r>
          </w:p>
        </w:tc>
      </w:tr>
      <w:tr w:rsidR="0089384C" w:rsidRPr="0089384C" w14:paraId="613947EC" w14:textId="77777777" w:rsidTr="00B456EB">
        <w:trPr>
          <w:trHeight w:val="18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F43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02B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Проекти за инвестиции за преработка на суровини от чувствителни сектори (мляко и млечни продукти, етерично-маслени и медицински култури) - над 75% от обема на преработваните суровини са от растителен или животински произход, попадащи в обхвата на чувствителните сектори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13ACC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9</w:t>
            </w:r>
          </w:p>
        </w:tc>
      </w:tr>
      <w:tr w:rsidR="0089384C" w:rsidRPr="0089384C" w14:paraId="35463258" w14:textId="77777777" w:rsidTr="00B456EB">
        <w:trPr>
          <w:trHeight w:val="26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2231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bCs/>
                <w:szCs w:val="24"/>
                <w:lang w:eastAsia="bg-BG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380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Стопанството на кандидата е с размер от 2000 до 7 999 евро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01F87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9</w:t>
            </w:r>
          </w:p>
        </w:tc>
      </w:tr>
      <w:tr w:rsidR="0089384C" w:rsidRPr="0089384C" w14:paraId="2B26B679" w14:textId="77777777" w:rsidTr="00B456EB">
        <w:trPr>
          <w:trHeight w:val="14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2B90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iCs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iCs/>
                <w:szCs w:val="24"/>
                <w:lang w:eastAsia="bg-BG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C19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Проектът създава нови работни места:</w:t>
            </w:r>
          </w:p>
          <w:p w14:paraId="68228D6D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От 1 до 3 работни места, вкл. – 3 т.</w:t>
            </w:r>
          </w:p>
          <w:p w14:paraId="10988058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От 4 до 6 работни места, вкл. – 5 т.</w:t>
            </w:r>
          </w:p>
          <w:p w14:paraId="4580591B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val="en-GB" w:eastAsia="sr-Cyrl-CS"/>
              </w:rPr>
            </w:pPr>
            <w:proofErr w:type="spellStart"/>
            <w:r w:rsidRPr="0089384C">
              <w:rPr>
                <w:rFonts w:eastAsia="Calibri" w:cs="Times New Roman"/>
                <w:szCs w:val="24"/>
                <w:lang w:val="en-GB" w:eastAsia="sr-Cyrl-CS"/>
              </w:rPr>
              <w:t>Над</w:t>
            </w:r>
            <w:proofErr w:type="spellEnd"/>
            <w:r w:rsidRPr="0089384C">
              <w:rPr>
                <w:rFonts w:eastAsia="Calibri" w:cs="Times New Roman"/>
                <w:szCs w:val="24"/>
                <w:lang w:val="en-GB" w:eastAsia="sr-Cyrl-CS"/>
              </w:rPr>
              <w:t xml:space="preserve"> 7 </w:t>
            </w:r>
            <w:proofErr w:type="spellStart"/>
            <w:r w:rsidRPr="0089384C">
              <w:rPr>
                <w:rFonts w:eastAsia="Calibri" w:cs="Times New Roman"/>
                <w:szCs w:val="24"/>
                <w:lang w:val="en-GB" w:eastAsia="sr-Cyrl-CS"/>
              </w:rPr>
              <w:t>работни</w:t>
            </w:r>
            <w:proofErr w:type="spellEnd"/>
            <w:r w:rsidRPr="0089384C">
              <w:rPr>
                <w:rFonts w:eastAsia="Calibri" w:cs="Times New Roman"/>
                <w:szCs w:val="24"/>
                <w:lang w:val="en-GB" w:eastAsia="sr-Cyrl-CS"/>
              </w:rPr>
              <w:t xml:space="preserve"> </w:t>
            </w:r>
            <w:proofErr w:type="spellStart"/>
            <w:r w:rsidRPr="0089384C">
              <w:rPr>
                <w:rFonts w:eastAsia="Calibri" w:cs="Times New Roman"/>
                <w:szCs w:val="24"/>
                <w:lang w:val="en-GB" w:eastAsia="sr-Cyrl-CS"/>
              </w:rPr>
              <w:t>места</w:t>
            </w:r>
            <w:proofErr w:type="spellEnd"/>
            <w:r w:rsidRPr="0089384C">
              <w:rPr>
                <w:rFonts w:eastAsia="Calibri" w:cs="Times New Roman"/>
                <w:szCs w:val="24"/>
                <w:lang w:val="en-GB" w:eastAsia="sr-Cyrl-CS"/>
              </w:rPr>
              <w:t xml:space="preserve"> – </w:t>
            </w:r>
            <w:r w:rsidRPr="0089384C">
              <w:rPr>
                <w:rFonts w:eastAsia="Calibri" w:cs="Times New Roman"/>
                <w:szCs w:val="24"/>
                <w:lang w:eastAsia="sr-Cyrl-CS"/>
              </w:rPr>
              <w:t>8</w:t>
            </w:r>
            <w:r w:rsidRPr="0089384C">
              <w:rPr>
                <w:rFonts w:eastAsia="Calibri" w:cs="Times New Roman"/>
                <w:szCs w:val="24"/>
                <w:lang w:val="en-GB" w:eastAsia="sr-Cyrl-CS"/>
              </w:rPr>
              <w:t xml:space="preserve">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72FEE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8</w:t>
            </w:r>
          </w:p>
        </w:tc>
      </w:tr>
      <w:tr w:rsidR="0089384C" w:rsidRPr="0089384C" w14:paraId="6F33C910" w14:textId="77777777" w:rsidTr="00B456EB">
        <w:trPr>
          <w:trHeight w:val="21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00D9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szCs w:val="24"/>
                <w:lang w:eastAsia="bg-BG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3D9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Проекти за въвеждане на нови и енергоспестяващи технологии и/или иновации в преработвателната промишленост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BAC76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7</w:t>
            </w:r>
          </w:p>
        </w:tc>
      </w:tr>
      <w:tr w:rsidR="0089384C" w:rsidRPr="0089384C" w14:paraId="7B0F02E8" w14:textId="77777777" w:rsidTr="00B456EB">
        <w:trPr>
          <w:trHeight w:val="21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4C5F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szCs w:val="24"/>
                <w:lang w:eastAsia="bg-BG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A8F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left"/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 xml:space="preserve">Проекти на земеделски стопани до 40 години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F05D1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7</w:t>
            </w:r>
          </w:p>
        </w:tc>
      </w:tr>
      <w:tr w:rsidR="0089384C" w:rsidRPr="0089384C" w14:paraId="194882F9" w14:textId="77777777" w:rsidTr="00B456EB">
        <w:trPr>
          <w:trHeight w:val="21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7246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bCs/>
                <w:szCs w:val="24"/>
                <w:lang w:eastAsia="bg-BG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1CD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Проектът включва преработка на специфични за територията на МИГ земеделски продукти и/или допринася за утвърждаването на местни търговски 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EFC0F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6</w:t>
            </w:r>
          </w:p>
        </w:tc>
      </w:tr>
      <w:tr w:rsidR="0089384C" w:rsidRPr="0089384C" w14:paraId="61A2B71C" w14:textId="77777777" w:rsidTr="00B456EB">
        <w:trPr>
          <w:trHeight w:val="5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54CA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bCs/>
                <w:szCs w:val="24"/>
                <w:lang w:eastAsia="bg-BG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40D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Проекти за преработка на биологични суровини и производство на биологични продукти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92D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5</w:t>
            </w:r>
          </w:p>
        </w:tc>
      </w:tr>
      <w:tr w:rsidR="0089384C" w:rsidRPr="0089384C" w14:paraId="76B8088E" w14:textId="77777777" w:rsidTr="00B456EB">
        <w:trPr>
          <w:trHeight w:val="2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9F5D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szCs w:val="24"/>
                <w:lang w:eastAsia="bg-BG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5BB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Проекти с инвестиции за постигане стандартите на ЕС, подпомагани по мярката, включително такива за намаляване на емисиите при производство на енергия от биомаса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3B3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5</w:t>
            </w:r>
          </w:p>
        </w:tc>
      </w:tr>
      <w:tr w:rsidR="0089384C" w:rsidRPr="0089384C" w14:paraId="6D2EB5A8" w14:textId="77777777" w:rsidTr="00B456EB">
        <w:trPr>
          <w:trHeight w:val="5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2813" w14:textId="77777777" w:rsidR="0089384C" w:rsidRPr="0089384C" w:rsidRDefault="0089384C" w:rsidP="0089384C">
            <w:pPr>
              <w:ind w:left="57" w:right="57"/>
              <w:jc w:val="left"/>
              <w:rPr>
                <w:rFonts w:eastAsia="Times New Roman" w:cs="Times New Roman"/>
                <w:szCs w:val="24"/>
                <w:lang w:eastAsia="bg-BG"/>
              </w:rPr>
            </w:pPr>
            <w:r w:rsidRPr="0089384C">
              <w:rPr>
                <w:rFonts w:eastAsia="Times New Roman" w:cs="Times New Roman"/>
                <w:szCs w:val="24"/>
                <w:lang w:eastAsia="bg-BG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761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rFonts w:eastAsia="Calibri" w:cs="Times New Roman"/>
                <w:szCs w:val="24"/>
                <w:lang w:eastAsia="sr-Cyrl-CS"/>
              </w:rPr>
            </w:pPr>
            <w:r w:rsidRPr="0089384C">
              <w:rPr>
                <w:rFonts w:eastAsia="Calibri" w:cs="Times New Roman"/>
                <w:szCs w:val="24"/>
                <w:lang w:eastAsia="sr-Cyrl-CS"/>
              </w:rPr>
              <w:t>Собственикът и представляващият кандидата не са получавали подкрепа от ПРСР 2007 – 2013 и/или 2014 – 2020 г., независимо дали чрез кандидата или чрез друго юридическо лице, в което участват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9BD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rFonts w:eastAsia="Calibri" w:cs="Times New Roman"/>
                <w:szCs w:val="24"/>
                <w:lang w:val="en-GB" w:eastAsia="sr-Cyrl-CS"/>
              </w:rPr>
            </w:pPr>
            <w:r w:rsidRPr="0089384C">
              <w:rPr>
                <w:rFonts w:eastAsia="Calibri" w:cs="Times New Roman"/>
                <w:szCs w:val="24"/>
                <w:lang w:val="en-GB" w:eastAsia="sr-Cyrl-CS"/>
              </w:rPr>
              <w:t>4</w:t>
            </w:r>
          </w:p>
        </w:tc>
      </w:tr>
      <w:tr w:rsidR="0089384C" w:rsidRPr="0089384C" w14:paraId="72A9830F" w14:textId="77777777" w:rsidTr="00B456EB">
        <w:trPr>
          <w:trHeight w:val="238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3FBF19B" w14:textId="77777777" w:rsidR="0089384C" w:rsidRPr="0089384C" w:rsidRDefault="0089384C" w:rsidP="0089384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left="57" w:right="57"/>
              <w:jc w:val="left"/>
              <w:rPr>
                <w:rFonts w:eastAsia="Times New Roman" w:cs="Times New Roman"/>
                <w:b/>
                <w:szCs w:val="24"/>
                <w:lang w:eastAsia="sr-Cyrl-CS"/>
              </w:rPr>
            </w:pPr>
            <w:r w:rsidRPr="0089384C">
              <w:rPr>
                <w:rFonts w:eastAsia="Times New Roman" w:cs="Times New Roman"/>
                <w:b/>
                <w:szCs w:val="24"/>
                <w:lang w:eastAsia="sr-Cyrl-CS"/>
              </w:rPr>
              <w:t>ОБЩ БРОЙ ТОЧКИ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09FA6" w14:textId="77777777" w:rsidR="0089384C" w:rsidRPr="0089384C" w:rsidRDefault="0089384C" w:rsidP="0089384C">
            <w:pPr>
              <w:ind w:left="57" w:right="57"/>
              <w:jc w:val="center"/>
              <w:rPr>
                <w:rFonts w:eastAsia="Times New Roman" w:cs="Times New Roman"/>
                <w:b/>
                <w:szCs w:val="24"/>
                <w:lang w:eastAsia="sr-Cyrl-CS"/>
              </w:rPr>
            </w:pPr>
            <w:r w:rsidRPr="0089384C">
              <w:rPr>
                <w:rFonts w:eastAsia="Times New Roman" w:cs="Times New Roman"/>
                <w:b/>
                <w:szCs w:val="24"/>
                <w:lang w:eastAsia="sr-Cyrl-CS"/>
              </w:rPr>
              <w:t>60</w:t>
            </w:r>
          </w:p>
        </w:tc>
      </w:tr>
      <w:bookmarkEnd w:id="1"/>
    </w:tbl>
    <w:p w14:paraId="1304FBA7" w14:textId="77777777" w:rsidR="00B456EB" w:rsidRDefault="00B456EB" w:rsidP="00B456EB">
      <w:pPr>
        <w:widowControl w:val="0"/>
        <w:tabs>
          <w:tab w:val="left" w:pos="-720"/>
        </w:tabs>
        <w:suppressAutoHyphens/>
        <w:spacing w:after="120"/>
        <w:ind w:right="17"/>
        <w:rPr>
          <w:rFonts w:eastAsia="Times New Roman" w:cs="Times New Roman"/>
          <w:b/>
          <w:bCs/>
          <w:i/>
          <w:iCs/>
          <w:snapToGrid w:val="0"/>
          <w:szCs w:val="24"/>
        </w:rPr>
      </w:pPr>
    </w:p>
    <w:p w14:paraId="6C15DBE5" w14:textId="0655575B" w:rsidR="0089384C" w:rsidRPr="0089384C" w:rsidRDefault="0089384C" w:rsidP="0089384C">
      <w:pPr>
        <w:widowControl w:val="0"/>
        <w:shd w:val="clear" w:color="auto" w:fill="A8D08D"/>
        <w:tabs>
          <w:tab w:val="left" w:pos="-720"/>
        </w:tabs>
        <w:suppressAutoHyphens/>
        <w:spacing w:after="120"/>
        <w:ind w:right="17"/>
        <w:rPr>
          <w:rFonts w:eastAsia="Times New Roman" w:cs="Times New Roman"/>
          <w:b/>
          <w:bCs/>
          <w:i/>
          <w:iCs/>
          <w:snapToGrid w:val="0"/>
          <w:szCs w:val="24"/>
        </w:rPr>
      </w:pPr>
      <w:r w:rsidRPr="0089384C">
        <w:rPr>
          <w:rFonts w:eastAsia="Times New Roman" w:cs="Times New Roman"/>
          <w:b/>
          <w:bCs/>
          <w:i/>
          <w:iCs/>
          <w:snapToGrid w:val="0"/>
          <w:szCs w:val="24"/>
        </w:rPr>
        <w:t xml:space="preserve">Техническата и финансова оценка на проектните предложения се извършва съгласно методика за оценка, включена в Условията за кандидатстване и в </w:t>
      </w:r>
      <w:r w:rsidRPr="00B456EB">
        <w:rPr>
          <w:rFonts w:eastAsia="Times New Roman" w:cs="Times New Roman"/>
          <w:b/>
          <w:bCs/>
          <w:i/>
          <w:iCs/>
          <w:snapToGrid w:val="0"/>
          <w:szCs w:val="24"/>
        </w:rPr>
        <w:t>Приложение № 2</w:t>
      </w:r>
      <w:r w:rsidRPr="0089384C">
        <w:rPr>
          <w:rFonts w:eastAsia="Times New Roman" w:cs="Times New Roman"/>
          <w:b/>
          <w:bCs/>
          <w:i/>
          <w:iCs/>
          <w:snapToGrid w:val="0"/>
          <w:szCs w:val="24"/>
        </w:rPr>
        <w:t xml:space="preserve"> към </w:t>
      </w:r>
      <w:r w:rsidRPr="0089384C">
        <w:rPr>
          <w:rFonts w:eastAsia="Times New Roman" w:cs="Times New Roman"/>
          <w:b/>
          <w:bCs/>
          <w:i/>
          <w:iCs/>
          <w:snapToGrid w:val="0"/>
          <w:szCs w:val="24"/>
        </w:rPr>
        <w:lastRenderedPageBreak/>
        <w:t>документите за информация, в които детайлно е описан начина на прилагане на критериите за оценка/подбор и документите,  на базата,  на които се присъждат точки по съответния критерий.</w:t>
      </w:r>
    </w:p>
    <w:p w14:paraId="1DA1CD5D" w14:textId="61CF506E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Лица за контакт от </w:t>
      </w:r>
      <w:r w:rsidR="008E6D62">
        <w:rPr>
          <w:rFonts w:eastAsia="Times New Roman" w:cs="Times New Roman"/>
          <w:b/>
          <w:bCs/>
          <w:szCs w:val="24"/>
          <w:lang w:eastAsia="bg-BG"/>
        </w:rPr>
        <w:t xml:space="preserve">„МИГ </w:t>
      </w:r>
      <w:proofErr w:type="spellStart"/>
      <w:r w:rsidRPr="0089384C">
        <w:rPr>
          <w:rFonts w:eastAsia="Times New Roman" w:cs="Times New Roman"/>
          <w:b/>
          <w:bCs/>
          <w:szCs w:val="24"/>
          <w:lang w:eastAsia="bg-BG"/>
        </w:rPr>
        <w:t>Карлуковски</w:t>
      </w:r>
      <w:proofErr w:type="spellEnd"/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proofErr w:type="spellStart"/>
      <w:r w:rsidRPr="0089384C">
        <w:rPr>
          <w:rFonts w:eastAsia="Times New Roman" w:cs="Times New Roman"/>
          <w:b/>
          <w:bCs/>
          <w:szCs w:val="24"/>
          <w:lang w:eastAsia="bg-BG"/>
        </w:rPr>
        <w:t>карст</w:t>
      </w:r>
      <w:proofErr w:type="spellEnd"/>
      <w:r w:rsidRPr="0089384C">
        <w:rPr>
          <w:rFonts w:eastAsia="Times New Roman" w:cs="Times New Roman"/>
          <w:b/>
          <w:bCs/>
          <w:szCs w:val="24"/>
          <w:lang w:eastAsia="bg-BG"/>
        </w:rPr>
        <w:t xml:space="preserve"> – Червен бряг</w:t>
      </w:r>
      <w:r w:rsidR="008E6D62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89384C">
        <w:rPr>
          <w:rFonts w:eastAsia="Times New Roman" w:cs="Times New Roman"/>
          <w:b/>
          <w:bCs/>
          <w:szCs w:val="24"/>
          <w:lang w:eastAsia="bg-BG"/>
        </w:rPr>
        <w:t>-</w:t>
      </w:r>
      <w:r w:rsidR="008E6D62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89384C">
        <w:rPr>
          <w:rFonts w:eastAsia="Times New Roman" w:cs="Times New Roman"/>
          <w:b/>
          <w:bCs/>
          <w:szCs w:val="24"/>
          <w:lang w:eastAsia="bg-BG"/>
        </w:rPr>
        <w:t>Искър“:</w:t>
      </w:r>
    </w:p>
    <w:p w14:paraId="74612DAD" w14:textId="77777777" w:rsidR="00B456EB" w:rsidRDefault="00B456EB" w:rsidP="0089384C">
      <w:pPr>
        <w:jc w:val="left"/>
        <w:rPr>
          <w:rFonts w:eastAsia="Times New Roman" w:cs="Times New Roman"/>
          <w:szCs w:val="24"/>
          <w:lang w:eastAsia="bg-BG"/>
        </w:rPr>
      </w:pPr>
    </w:p>
    <w:p w14:paraId="76023AA4" w14:textId="77777777" w:rsidR="008E6D62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Изпълнителен директор – Диана Димитрова, тел.: 0887 773</w:t>
      </w:r>
      <w:r w:rsidR="008E6D62">
        <w:rPr>
          <w:rFonts w:eastAsia="Times New Roman" w:cs="Times New Roman"/>
          <w:szCs w:val="24"/>
          <w:lang w:eastAsia="bg-BG"/>
        </w:rPr>
        <w:t> </w:t>
      </w:r>
      <w:r>
        <w:rPr>
          <w:rFonts w:eastAsia="Times New Roman" w:cs="Times New Roman"/>
          <w:szCs w:val="24"/>
          <w:lang w:eastAsia="bg-BG"/>
        </w:rPr>
        <w:t>993;</w:t>
      </w:r>
    </w:p>
    <w:p w14:paraId="07F03AB3" w14:textId="7D064E99" w:rsidR="0089384C" w:rsidRPr="00865E09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  <w:r>
        <w:rPr>
          <w:rFonts w:eastAsia="Calibri" w:cs="Times New Roman"/>
        </w:rPr>
        <w:t>Технически сътрудник: Йоана Нецова, тел.: 0884 005 226</w:t>
      </w:r>
    </w:p>
    <w:p w14:paraId="17191CD2" w14:textId="77777777" w:rsidR="0089384C" w:rsidRPr="0089384C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</w:p>
    <w:p w14:paraId="39735BF6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Подробна информация и документите за кандидатстване </w:t>
      </w:r>
      <w:r w:rsidRPr="0089384C">
        <w:rPr>
          <w:rFonts w:eastAsia="Times New Roman" w:cs="Times New Roman"/>
          <w:szCs w:val="24"/>
          <w:lang w:eastAsia="bg-BG"/>
        </w:rPr>
        <w:t>са достъпни:</w:t>
      </w:r>
    </w:p>
    <w:p w14:paraId="199BC4A3" w14:textId="77777777" w:rsidR="0089384C" w:rsidRPr="0089384C" w:rsidRDefault="0089384C" w:rsidP="0089384C">
      <w:pPr>
        <w:spacing w:before="120"/>
        <w:jc w:val="left"/>
        <w:rPr>
          <w:rFonts w:eastAsia="Times New Roman" w:cs="Times New Roman"/>
          <w:b/>
          <w:color w:val="002060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>-       в ИСУН на интернет адрес </w:t>
      </w:r>
      <w:hyperlink r:id="rId8" w:history="1">
        <w:r w:rsidRPr="0089384C">
          <w:rPr>
            <w:rFonts w:eastAsia="Times New Roman" w:cs="Times New Roman"/>
            <w:color w:val="0000FF"/>
            <w:szCs w:val="24"/>
            <w:u w:val="single"/>
            <w:lang w:eastAsia="bg-BG"/>
          </w:rPr>
          <w:t>https://eumis2020.government.bg</w:t>
        </w:r>
      </w:hyperlink>
    </w:p>
    <w:p w14:paraId="07D353A5" w14:textId="2689F4FA" w:rsidR="0089384C" w:rsidRPr="0089384C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-       на електронната страница на </w:t>
      </w:r>
      <w:r w:rsidR="008E6D62">
        <w:rPr>
          <w:rFonts w:eastAsia="Times New Roman" w:cs="Times New Roman"/>
          <w:szCs w:val="24"/>
          <w:lang w:eastAsia="bg-BG"/>
        </w:rPr>
        <w:t xml:space="preserve">„МИГ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Карлуковски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89384C">
        <w:rPr>
          <w:rFonts w:eastAsia="Times New Roman" w:cs="Times New Roman"/>
          <w:szCs w:val="24"/>
          <w:lang w:eastAsia="bg-BG"/>
        </w:rPr>
        <w:t>карст</w:t>
      </w:r>
      <w:proofErr w:type="spellEnd"/>
      <w:r w:rsidRPr="0089384C">
        <w:rPr>
          <w:rFonts w:eastAsia="Times New Roman" w:cs="Times New Roman"/>
          <w:szCs w:val="24"/>
          <w:lang w:eastAsia="bg-BG"/>
        </w:rPr>
        <w:t xml:space="preserve"> – Червен бряг</w:t>
      </w:r>
      <w:r w:rsidR="008E6D62">
        <w:rPr>
          <w:rFonts w:eastAsia="Times New Roman" w:cs="Times New Roman"/>
          <w:szCs w:val="24"/>
          <w:lang w:eastAsia="bg-BG"/>
        </w:rPr>
        <w:t xml:space="preserve"> </w:t>
      </w:r>
      <w:r w:rsidRPr="0089384C">
        <w:rPr>
          <w:rFonts w:eastAsia="Times New Roman" w:cs="Times New Roman"/>
          <w:szCs w:val="24"/>
          <w:lang w:eastAsia="bg-BG"/>
        </w:rPr>
        <w:t>-</w:t>
      </w:r>
      <w:r w:rsidR="008E6D62">
        <w:rPr>
          <w:rFonts w:eastAsia="Times New Roman" w:cs="Times New Roman"/>
          <w:szCs w:val="24"/>
          <w:lang w:eastAsia="bg-BG"/>
        </w:rPr>
        <w:t xml:space="preserve"> </w:t>
      </w:r>
      <w:r w:rsidRPr="0089384C">
        <w:rPr>
          <w:rFonts w:eastAsia="Times New Roman" w:cs="Times New Roman"/>
          <w:szCs w:val="24"/>
          <w:lang w:eastAsia="bg-BG"/>
        </w:rPr>
        <w:t xml:space="preserve">Искър” на интернет адрес </w:t>
      </w:r>
      <w:hyperlink r:id="rId9" w:history="1">
        <w:r w:rsidRPr="0089384C">
          <w:rPr>
            <w:rFonts w:eastAsia="Times New Roman" w:cs="Times New Roman"/>
            <w:color w:val="0000FF"/>
            <w:szCs w:val="24"/>
            <w:u w:val="single"/>
            <w:lang w:eastAsia="bg-BG"/>
          </w:rPr>
          <w:t>http://mig-kk.eu/</w:t>
        </w:r>
      </w:hyperlink>
      <w:r w:rsidRPr="0089384C">
        <w:rPr>
          <w:rFonts w:eastAsia="Times New Roman" w:cs="Times New Roman"/>
          <w:szCs w:val="24"/>
          <w:lang w:eastAsia="bg-BG"/>
        </w:rPr>
        <w:t xml:space="preserve"> </w:t>
      </w:r>
    </w:p>
    <w:p w14:paraId="513C9DC8" w14:textId="77777777" w:rsidR="0089384C" w:rsidRPr="0089384C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color w:val="002060"/>
          <w:szCs w:val="24"/>
          <w:lang w:eastAsia="bg-BG"/>
        </w:rPr>
        <w:t> </w:t>
      </w:r>
      <w:r w:rsidRPr="0089384C">
        <w:rPr>
          <w:rFonts w:eastAsia="Times New Roman" w:cs="Times New Roman"/>
          <w:szCs w:val="24"/>
          <w:lang w:eastAsia="bg-BG"/>
        </w:rPr>
        <w:t>-       в офиса на МИГ на адрес: гр. Червен бряг, ул. „Търговска“ №1.</w:t>
      </w:r>
    </w:p>
    <w:p w14:paraId="1D7DEE61" w14:textId="77777777" w:rsidR="0089384C" w:rsidRPr="0089384C" w:rsidRDefault="0089384C" w:rsidP="0089384C">
      <w:pPr>
        <w:jc w:val="left"/>
        <w:rPr>
          <w:rFonts w:eastAsia="Times New Roman" w:cs="Times New Roman"/>
          <w:szCs w:val="24"/>
          <w:lang w:eastAsia="bg-BG"/>
        </w:rPr>
      </w:pPr>
    </w:p>
    <w:p w14:paraId="032EC839" w14:textId="77777777" w:rsidR="0089384C" w:rsidRPr="0089384C" w:rsidRDefault="0089384C" w:rsidP="0089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left"/>
        <w:rPr>
          <w:rFonts w:eastAsia="Times New Roman" w:cs="Times New Roman"/>
          <w:szCs w:val="24"/>
          <w:lang w:eastAsia="bg-BG"/>
        </w:rPr>
      </w:pPr>
      <w:r w:rsidRPr="0089384C">
        <w:rPr>
          <w:rFonts w:eastAsia="Times New Roman" w:cs="Times New Roman"/>
          <w:b/>
          <w:bCs/>
          <w:szCs w:val="24"/>
          <w:lang w:eastAsia="bg-BG"/>
        </w:rPr>
        <w:t>Начин на подаване на проектните предложения:</w:t>
      </w:r>
    </w:p>
    <w:p w14:paraId="70FD316F" w14:textId="77777777" w:rsidR="00B456EB" w:rsidRDefault="00B456EB" w:rsidP="00B456EB">
      <w:pPr>
        <w:rPr>
          <w:rFonts w:eastAsia="Times New Roman" w:cs="Times New Roman"/>
          <w:szCs w:val="24"/>
          <w:lang w:eastAsia="bg-BG"/>
        </w:rPr>
      </w:pPr>
    </w:p>
    <w:p w14:paraId="38050DF9" w14:textId="4F2246A6" w:rsidR="00470977" w:rsidRPr="00C93234" w:rsidRDefault="0089384C" w:rsidP="00B456EB">
      <w:pPr>
        <w:rPr>
          <w:rFonts w:eastAsia="Times New Roman" w:cs="Times New Roman"/>
          <w:b/>
          <w:szCs w:val="24"/>
        </w:rPr>
      </w:pPr>
      <w:r w:rsidRPr="0089384C">
        <w:rPr>
          <w:rFonts w:eastAsia="Times New Roman" w:cs="Times New Roman"/>
          <w:szCs w:val="24"/>
          <w:lang w:eastAsia="bg-BG"/>
        </w:rPr>
        <w:t xml:space="preserve">Проектните предложения по настоящата процедура се подават изцяло по електронен път с използване на Квалифициран електронен подпис /КЕП/, като се използва Информационна система за управление и наблюдение на Структурните инструменти на ЕС в България - ИСУН 2020 </w:t>
      </w:r>
      <w:hyperlink r:id="rId10" w:history="1">
        <w:r w:rsidRPr="0089384C">
          <w:rPr>
            <w:rFonts w:eastAsia="Times New Roman" w:cs="Times New Roman"/>
            <w:color w:val="0000FF"/>
            <w:szCs w:val="24"/>
            <w:u w:val="single"/>
            <w:lang w:eastAsia="bg-BG"/>
          </w:rPr>
          <w:t>https://eumis2020.government.bg</w:t>
        </w:r>
      </w:hyperlink>
      <w:r w:rsidRPr="0089384C">
        <w:rPr>
          <w:rFonts w:eastAsia="Times New Roman" w:cs="Times New Roman"/>
          <w:szCs w:val="24"/>
          <w:lang w:eastAsia="bg-BG"/>
        </w:rPr>
        <w:t>.</w:t>
      </w:r>
    </w:p>
    <w:sectPr w:rsidR="00470977" w:rsidRPr="00C93234" w:rsidSect="00934E1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707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A403" w14:textId="77777777" w:rsidR="00255619" w:rsidRDefault="00255619" w:rsidP="00972D24">
      <w:r>
        <w:separator/>
      </w:r>
    </w:p>
  </w:endnote>
  <w:endnote w:type="continuationSeparator" w:id="0">
    <w:p w14:paraId="2B9E142F" w14:textId="77777777" w:rsidR="00255619" w:rsidRDefault="00255619" w:rsidP="009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B525" w14:textId="26CDA1FC" w:rsidR="00C93234" w:rsidRPr="00116C8E" w:rsidRDefault="0016536A" w:rsidP="00C93234">
    <w:pPr>
      <w:pStyle w:val="a5"/>
      <w:tabs>
        <w:tab w:val="clear" w:pos="4536"/>
        <w:tab w:val="clear" w:pos="9072"/>
        <w:tab w:val="left" w:pos="3720"/>
      </w:tabs>
      <w:ind w:left="-851"/>
      <w:rPr>
        <w:b/>
        <w:sz w:val="20"/>
        <w:szCs w:val="20"/>
      </w:rPr>
    </w:pPr>
    <w:r w:rsidRPr="00116C8E">
      <w:rPr>
        <w:b/>
        <w:sz w:val="20"/>
        <w:szCs w:val="20"/>
        <w:lang w:val="en-US"/>
      </w:rPr>
      <w:t>.</w:t>
    </w:r>
  </w:p>
  <w:p w14:paraId="0781853A" w14:textId="28B3BDE6" w:rsidR="0016536A" w:rsidRPr="00116C8E" w:rsidRDefault="0016536A" w:rsidP="00F7100B">
    <w:pPr>
      <w:pStyle w:val="a5"/>
      <w:tabs>
        <w:tab w:val="clear" w:pos="4536"/>
        <w:tab w:val="clear" w:pos="9072"/>
        <w:tab w:val="left" w:pos="3720"/>
      </w:tabs>
      <w:ind w:left="-851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9310" w14:textId="77777777" w:rsidR="00255619" w:rsidRDefault="00255619" w:rsidP="00972D24">
      <w:r>
        <w:separator/>
      </w:r>
    </w:p>
  </w:footnote>
  <w:footnote w:type="continuationSeparator" w:id="0">
    <w:p w14:paraId="2F73E403" w14:textId="77777777" w:rsidR="00255619" w:rsidRDefault="00255619" w:rsidP="00972D24">
      <w:r>
        <w:continuationSeparator/>
      </w:r>
    </w:p>
  </w:footnote>
  <w:footnote w:id="1">
    <w:p w14:paraId="59E9B02E" w14:textId="6E7BA8BE" w:rsidR="0089384C" w:rsidRPr="00206248" w:rsidRDefault="0089384C" w:rsidP="0089384C">
      <w:pPr>
        <w:pStyle w:val="af4"/>
        <w:rPr>
          <w:i/>
        </w:rPr>
      </w:pPr>
      <w:r>
        <w:rPr>
          <w:rStyle w:val="af6"/>
        </w:rPr>
        <w:footnoteRef/>
      </w:r>
      <w:r>
        <w:t xml:space="preserve"> </w:t>
      </w:r>
      <w:r w:rsidR="000254A1">
        <w:rPr>
          <w:i/>
        </w:rPr>
        <w:t>Трети</w:t>
      </w:r>
      <w:r w:rsidRPr="00206248">
        <w:rPr>
          <w:i/>
        </w:rPr>
        <w:t xml:space="preserve"> краен срок за прием на проектни предложения е приложим при условие, че е налице остатъчен финансов ресурс по мярката след приключване на приема по </w:t>
      </w:r>
      <w:r w:rsidR="000254A1">
        <w:rPr>
          <w:i/>
        </w:rPr>
        <w:t>втори</w:t>
      </w:r>
      <w:r w:rsidRPr="00206248">
        <w:rPr>
          <w:i/>
        </w:rPr>
        <w:t xml:space="preserve"> краен срок за приемане на проектни предложения.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A16A" w14:textId="77777777" w:rsidR="0016536A" w:rsidRDefault="00255619" w:rsidP="00972D24">
    <w:pPr>
      <w:pStyle w:val="a3"/>
    </w:pPr>
    <w:r>
      <w:rPr>
        <w:noProof/>
      </w:rPr>
      <w:pict w14:anchorId="08D21A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5365" o:spid="_x0000_s2050" type="#_x0000_t136" style="position:absolute;left:0;text-align:left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BC87" w14:textId="4A12244E" w:rsidR="0016536A" w:rsidRDefault="0016536A" w:rsidP="00972D24">
    <w:pPr>
      <w:pStyle w:val="a3"/>
    </w:pPr>
    <w:r w:rsidRPr="00675C8B">
      <w:rPr>
        <w:rFonts w:eastAsia="Times New Roman" w:cs="Times New Roman"/>
        <w:noProof/>
        <w:sz w:val="20"/>
        <w:szCs w:val="20"/>
        <w:lang w:eastAsia="bg-BG"/>
      </w:rPr>
      <w:drawing>
        <wp:anchor distT="0" distB="0" distL="114300" distR="114300" simplePos="0" relativeHeight="251657216" behindDoc="0" locked="0" layoutInCell="1" allowOverlap="1" wp14:anchorId="7BA5DE1E" wp14:editId="0D285979">
          <wp:simplePos x="0" y="0"/>
          <wp:positionH relativeFrom="column">
            <wp:posOffset>-414183</wp:posOffset>
          </wp:positionH>
          <wp:positionV relativeFrom="paragraph">
            <wp:posOffset>-1905</wp:posOffset>
          </wp:positionV>
          <wp:extent cx="5760720" cy="771525"/>
          <wp:effectExtent l="0" t="0" r="0" b="9525"/>
          <wp:wrapNone/>
          <wp:docPr id="5" name="Картина 5" descr="лога евро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лога евро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0977"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4C503ED9" wp14:editId="5FFD23D6">
          <wp:simplePos x="0" y="0"/>
          <wp:positionH relativeFrom="column">
            <wp:posOffset>5453379</wp:posOffset>
          </wp:positionH>
          <wp:positionV relativeFrom="paragraph">
            <wp:posOffset>17145</wp:posOffset>
          </wp:positionV>
          <wp:extent cx="847725" cy="839470"/>
          <wp:effectExtent l="0" t="0" r="0" b="0"/>
          <wp:wrapNone/>
          <wp:docPr id="6" name="Картина 6" descr="D:\LICHNI DOC\МИГ - ДОКУМЕНТИ\СТРАТЕГИЯ\ЛОГА МИГ - ФИНАЛ\logo_mig - transper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ICHNI DOC\МИГ - ДОКУМЕНТИ\СТРАТЕГИЯ\ЛОГА МИГ - ФИНАЛ\logo_mig - transpera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93" cy="839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FDE94" w14:textId="744F8449" w:rsidR="0016536A" w:rsidRDefault="0016536A" w:rsidP="00972D24">
    <w:pPr>
      <w:pStyle w:val="a3"/>
    </w:pPr>
  </w:p>
  <w:p w14:paraId="59DF8851" w14:textId="7BD1FA0E" w:rsidR="0016536A" w:rsidRDefault="0016536A" w:rsidP="00972D24">
    <w:pPr>
      <w:pStyle w:val="a3"/>
    </w:pPr>
  </w:p>
  <w:p w14:paraId="2E531D31" w14:textId="52F16D60" w:rsidR="0016536A" w:rsidRDefault="0016536A" w:rsidP="00675C8B">
    <w:pPr>
      <w:pStyle w:val="a3"/>
      <w:ind w:firstLine="708"/>
    </w:pPr>
  </w:p>
  <w:p w14:paraId="395F4AF8" w14:textId="6ED7FD0C" w:rsidR="0016536A" w:rsidRDefault="0016536A" w:rsidP="00972D24">
    <w:pPr>
      <w:pStyle w:val="a3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9782"/>
    </w:tblGrid>
    <w:tr w:rsidR="0016536A" w:rsidRPr="00965196" w14:paraId="2C55C392" w14:textId="77777777" w:rsidTr="00675C8B">
      <w:trPr>
        <w:trHeight w:val="436"/>
        <w:jc w:val="center"/>
      </w:trPr>
      <w:tc>
        <w:tcPr>
          <w:tcW w:w="5000" w:type="pct"/>
          <w:vAlign w:val="center"/>
        </w:tcPr>
        <w:p w14:paraId="2F0552D6" w14:textId="77777777" w:rsidR="0016536A" w:rsidRPr="00965196" w:rsidRDefault="0016536A" w:rsidP="00675C8B">
          <w:pPr>
            <w:jc w:val="center"/>
            <w:rPr>
              <w:rFonts w:eastAsia="Times New Roman" w:cs="Times New Roman"/>
              <w:b/>
              <w:bCs/>
              <w:sz w:val="16"/>
              <w:szCs w:val="16"/>
              <w:lang w:eastAsia="bg-BG"/>
            </w:rPr>
          </w:pPr>
          <w:r w:rsidRPr="00965196">
            <w:rPr>
              <w:rFonts w:eastAsia="Times New Roman" w:cs="Times New Roman"/>
              <w:b/>
              <w:bCs/>
              <w:sz w:val="16"/>
              <w:szCs w:val="16"/>
              <w:lang w:eastAsia="bg-BG"/>
            </w:rPr>
            <w:t>ЕВРОПЕЙСКИ ЗЕМЕДЕЛСКИ ФОНД ЗА РАЗВИТИЕ НА СЕЛСКИТЕ РАЙОНИ</w:t>
          </w:r>
        </w:p>
        <w:p w14:paraId="7A47B774" w14:textId="77777777" w:rsidR="0016536A" w:rsidRPr="00965196" w:rsidRDefault="0016536A" w:rsidP="00675C8B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jc w:val="center"/>
            <w:rPr>
              <w:rFonts w:eastAsia="Calibri" w:cs="Times New Roman"/>
              <w:b/>
              <w:noProof/>
              <w:sz w:val="16"/>
              <w:szCs w:val="16"/>
              <w:lang w:eastAsia="bg-BG"/>
            </w:rPr>
          </w:pPr>
          <w:r w:rsidRPr="00965196">
            <w:rPr>
              <w:rFonts w:eastAsia="Times New Roman" w:cs="Times New Roman"/>
              <w:b/>
              <w:bCs/>
              <w:sz w:val="16"/>
              <w:szCs w:val="16"/>
              <w:lang w:eastAsia="bg-BG"/>
            </w:rPr>
            <w:t>ЕВРОПА ИНВЕСТИРА В СЕЛСКИТЕ РАЙОНИ</w:t>
          </w:r>
        </w:p>
      </w:tc>
    </w:tr>
    <w:tr w:rsidR="0016536A" w:rsidRPr="00965196" w14:paraId="37B5E473" w14:textId="77777777" w:rsidTr="00675C8B">
      <w:trPr>
        <w:trHeight w:val="299"/>
        <w:jc w:val="center"/>
      </w:trPr>
      <w:tc>
        <w:tcPr>
          <w:tcW w:w="5000" w:type="pct"/>
          <w:vAlign w:val="center"/>
        </w:tcPr>
        <w:p w14:paraId="713C7733" w14:textId="77777777" w:rsidR="0016536A" w:rsidRPr="00965196" w:rsidRDefault="0016536A" w:rsidP="00675C8B">
          <w:pPr>
            <w:jc w:val="center"/>
            <w:rPr>
              <w:rFonts w:eastAsia="Times New Roman" w:cs="Times New Roman"/>
              <w:b/>
              <w:bCs/>
              <w:sz w:val="16"/>
              <w:szCs w:val="16"/>
              <w:lang w:eastAsia="bg-BG"/>
            </w:rPr>
          </w:pPr>
          <w:r w:rsidRPr="00965196">
            <w:rPr>
              <w:rFonts w:eastAsia="Calibri" w:cs="Times New Roman"/>
              <w:b/>
              <w:noProof/>
              <w:sz w:val="16"/>
              <w:szCs w:val="16"/>
              <w:lang w:eastAsia="bg-BG"/>
            </w:rPr>
            <w:t>ВОДЕНО ОТ ОБЩНОСТИТЕ МЕСТНО РАЗВИТИЕ</w:t>
          </w:r>
        </w:p>
      </w:tc>
    </w:tr>
    <w:tr w:rsidR="0016536A" w:rsidRPr="00965196" w14:paraId="10AD148E" w14:textId="77777777" w:rsidTr="00675C8B">
      <w:trPr>
        <w:trHeight w:val="262"/>
        <w:jc w:val="center"/>
      </w:trPr>
      <w:tc>
        <w:tcPr>
          <w:tcW w:w="5000" w:type="pct"/>
          <w:vAlign w:val="center"/>
        </w:tcPr>
        <w:p w14:paraId="5809F29B" w14:textId="77777777" w:rsidR="0016536A" w:rsidRPr="00965196" w:rsidRDefault="0016536A" w:rsidP="00675C8B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jc w:val="center"/>
            <w:rPr>
              <w:rFonts w:eastAsia="Calibri" w:cs="Times New Roman"/>
              <w:b/>
              <w:noProof/>
              <w:sz w:val="16"/>
              <w:szCs w:val="16"/>
              <w:lang w:eastAsia="bg-BG"/>
            </w:rPr>
          </w:pPr>
          <w:r>
            <w:rPr>
              <w:rFonts w:eastAsia="Calibri" w:cs="Times New Roman"/>
              <w:b/>
              <w:noProof/>
              <w:sz w:val="16"/>
              <w:szCs w:val="16"/>
              <w:lang w:eastAsia="bg-BG"/>
            </w:rPr>
            <w:t xml:space="preserve">„МИГ </w:t>
          </w:r>
          <w:r w:rsidRPr="00965196">
            <w:rPr>
              <w:rFonts w:eastAsia="Calibri" w:cs="Times New Roman"/>
              <w:b/>
              <w:noProof/>
              <w:sz w:val="16"/>
              <w:szCs w:val="16"/>
              <w:lang w:eastAsia="bg-BG"/>
            </w:rPr>
            <w:t>КАРЛУКОВСКИ КАРСТ – ЧЕРВЕН БРЯГ – ИСКЪР“</w:t>
          </w:r>
        </w:p>
      </w:tc>
    </w:tr>
  </w:tbl>
  <w:p w14:paraId="67D4A52A" w14:textId="77777777" w:rsidR="0016536A" w:rsidRDefault="0016536A" w:rsidP="00972D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F0BD" w14:textId="77777777" w:rsidR="0016536A" w:rsidRDefault="00255619" w:rsidP="00972D24">
    <w:pPr>
      <w:pStyle w:val="a3"/>
    </w:pPr>
    <w:r>
      <w:rPr>
        <w:noProof/>
      </w:rPr>
      <w:pict w14:anchorId="1A1CB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5364" o:spid="_x0000_s2049" type="#_x0000_t136" style="position:absolute;left:0;text-align:left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2AE"/>
    <w:multiLevelType w:val="hybridMultilevel"/>
    <w:tmpl w:val="BEDE01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7EB"/>
    <w:multiLevelType w:val="hybridMultilevel"/>
    <w:tmpl w:val="5EFE8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D10"/>
    <w:multiLevelType w:val="hybridMultilevel"/>
    <w:tmpl w:val="A4C8F444"/>
    <w:lvl w:ilvl="0" w:tplc="DF14B4D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CE0"/>
    <w:multiLevelType w:val="hybridMultilevel"/>
    <w:tmpl w:val="6FCA33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AC7"/>
    <w:multiLevelType w:val="hybridMultilevel"/>
    <w:tmpl w:val="6AFA6B32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75A8"/>
    <w:multiLevelType w:val="hybridMultilevel"/>
    <w:tmpl w:val="A19411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DA5"/>
    <w:multiLevelType w:val="hybridMultilevel"/>
    <w:tmpl w:val="5CEADD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0038"/>
    <w:multiLevelType w:val="hybridMultilevel"/>
    <w:tmpl w:val="22B24C2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34250"/>
    <w:multiLevelType w:val="hybridMultilevel"/>
    <w:tmpl w:val="193A2E80"/>
    <w:lvl w:ilvl="0" w:tplc="040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299A"/>
    <w:multiLevelType w:val="hybridMultilevel"/>
    <w:tmpl w:val="8B3CDCF8"/>
    <w:lvl w:ilvl="0" w:tplc="B1EAD488">
      <w:start w:val="1"/>
      <w:numFmt w:val="upp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E58238A"/>
    <w:multiLevelType w:val="hybridMultilevel"/>
    <w:tmpl w:val="FFAE6E56"/>
    <w:lvl w:ilvl="0" w:tplc="ED907146">
      <w:start w:val="3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71A1"/>
    <w:multiLevelType w:val="hybridMultilevel"/>
    <w:tmpl w:val="06FC41A6"/>
    <w:lvl w:ilvl="0" w:tplc="F2BEEBA2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C280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36293"/>
    <w:multiLevelType w:val="hybridMultilevel"/>
    <w:tmpl w:val="5E36B93C"/>
    <w:lvl w:ilvl="0" w:tplc="0402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40107626"/>
    <w:multiLevelType w:val="hybridMultilevel"/>
    <w:tmpl w:val="0090CB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6182D"/>
    <w:multiLevelType w:val="hybridMultilevel"/>
    <w:tmpl w:val="9E4C4DDE"/>
    <w:lvl w:ilvl="0" w:tplc="D4FC5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3298EA">
      <w:start w:val="1"/>
      <w:numFmt w:val="decimal"/>
      <w:lvlText w:val="%2"/>
      <w:lvlJc w:val="left"/>
      <w:pPr>
        <w:ind w:left="1440" w:hanging="360"/>
      </w:pPr>
      <w:rPr>
        <w:rFonts w:eastAsia="Calibri" w:cs="Arial" w:hint="default"/>
        <w:i/>
        <w:sz w:val="22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6D4F"/>
    <w:multiLevelType w:val="hybridMultilevel"/>
    <w:tmpl w:val="6596A98A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4953"/>
    <w:multiLevelType w:val="hybridMultilevel"/>
    <w:tmpl w:val="4F0606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4C4C8D"/>
    <w:multiLevelType w:val="hybridMultilevel"/>
    <w:tmpl w:val="25AED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C11"/>
    <w:multiLevelType w:val="hybridMultilevel"/>
    <w:tmpl w:val="B12211F4"/>
    <w:lvl w:ilvl="0" w:tplc="58D0934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6458"/>
    <w:multiLevelType w:val="hybridMultilevel"/>
    <w:tmpl w:val="89DA10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74C2"/>
    <w:multiLevelType w:val="hybridMultilevel"/>
    <w:tmpl w:val="12628C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C5461"/>
    <w:multiLevelType w:val="hybridMultilevel"/>
    <w:tmpl w:val="2B52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20765"/>
    <w:multiLevelType w:val="multilevel"/>
    <w:tmpl w:val="1CA072F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bCs/>
        <w:i w:val="0"/>
        <w:iCs/>
        <w:caps w:val="0"/>
        <w:strike w:val="0"/>
        <w:dstrike w:val="0"/>
        <w:vanish w:val="0"/>
        <w:color w:val="auto"/>
        <w:u w:val="none" w:color="FFFFFF" w:themeColor="background1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theme="minorBidi" w:hint="default"/>
        <w:b w:val="0"/>
        <w:bCs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FF3524"/>
    <w:multiLevelType w:val="hybridMultilevel"/>
    <w:tmpl w:val="802EC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D796F"/>
    <w:multiLevelType w:val="hybridMultilevel"/>
    <w:tmpl w:val="DABAA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F2333"/>
    <w:multiLevelType w:val="hybridMultilevel"/>
    <w:tmpl w:val="C3E26B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3EFC"/>
    <w:multiLevelType w:val="hybridMultilevel"/>
    <w:tmpl w:val="1892FB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8"/>
  </w:num>
  <w:num w:numId="5">
    <w:abstractNumId w:val="23"/>
  </w:num>
  <w:num w:numId="6">
    <w:abstractNumId w:val="19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9"/>
  </w:num>
  <w:num w:numId="12">
    <w:abstractNumId w:val="24"/>
  </w:num>
  <w:num w:numId="13">
    <w:abstractNumId w:val="16"/>
  </w:num>
  <w:num w:numId="14">
    <w:abstractNumId w:val="21"/>
  </w:num>
  <w:num w:numId="15">
    <w:abstractNumId w:val="1"/>
  </w:num>
  <w:num w:numId="16">
    <w:abstractNumId w:val="10"/>
  </w:num>
  <w:num w:numId="17">
    <w:abstractNumId w:val="5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"/>
  </w:num>
  <w:num w:numId="23">
    <w:abstractNumId w:val="7"/>
  </w:num>
  <w:num w:numId="24">
    <w:abstractNumId w:val="20"/>
  </w:num>
  <w:num w:numId="25">
    <w:abstractNumId w:val="3"/>
  </w:num>
  <w:num w:numId="26">
    <w:abstractNumId w:val="0"/>
  </w:num>
  <w:num w:numId="2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42"/>
    <w:rsid w:val="0000328F"/>
    <w:rsid w:val="0000525D"/>
    <w:rsid w:val="00005B31"/>
    <w:rsid w:val="0000600E"/>
    <w:rsid w:val="0000679B"/>
    <w:rsid w:val="000069EE"/>
    <w:rsid w:val="00006A8D"/>
    <w:rsid w:val="0000710F"/>
    <w:rsid w:val="000074C8"/>
    <w:rsid w:val="000100A4"/>
    <w:rsid w:val="00010242"/>
    <w:rsid w:val="00010797"/>
    <w:rsid w:val="0001085D"/>
    <w:rsid w:val="00010FE6"/>
    <w:rsid w:val="00011735"/>
    <w:rsid w:val="00011D8A"/>
    <w:rsid w:val="00012288"/>
    <w:rsid w:val="000144C8"/>
    <w:rsid w:val="000152B4"/>
    <w:rsid w:val="000164CF"/>
    <w:rsid w:val="00016F4C"/>
    <w:rsid w:val="00017FD2"/>
    <w:rsid w:val="00021257"/>
    <w:rsid w:val="0002290D"/>
    <w:rsid w:val="0002299E"/>
    <w:rsid w:val="00023144"/>
    <w:rsid w:val="00023734"/>
    <w:rsid w:val="00023B6B"/>
    <w:rsid w:val="00023DB7"/>
    <w:rsid w:val="000247F9"/>
    <w:rsid w:val="00024EA2"/>
    <w:rsid w:val="0002519F"/>
    <w:rsid w:val="000254A1"/>
    <w:rsid w:val="00027F1C"/>
    <w:rsid w:val="00030DAC"/>
    <w:rsid w:val="00030DB9"/>
    <w:rsid w:val="00032273"/>
    <w:rsid w:val="00032395"/>
    <w:rsid w:val="0003295C"/>
    <w:rsid w:val="00034507"/>
    <w:rsid w:val="000345BA"/>
    <w:rsid w:val="000364FA"/>
    <w:rsid w:val="00036890"/>
    <w:rsid w:val="000370FA"/>
    <w:rsid w:val="000377FD"/>
    <w:rsid w:val="00042E50"/>
    <w:rsid w:val="000442CD"/>
    <w:rsid w:val="000451A8"/>
    <w:rsid w:val="00045727"/>
    <w:rsid w:val="00046E11"/>
    <w:rsid w:val="000472EE"/>
    <w:rsid w:val="00047AE5"/>
    <w:rsid w:val="00047B12"/>
    <w:rsid w:val="00052B1C"/>
    <w:rsid w:val="00052BBF"/>
    <w:rsid w:val="00052E7A"/>
    <w:rsid w:val="00053A6A"/>
    <w:rsid w:val="00053A71"/>
    <w:rsid w:val="0005614A"/>
    <w:rsid w:val="000567D1"/>
    <w:rsid w:val="00056ED4"/>
    <w:rsid w:val="000602DF"/>
    <w:rsid w:val="00061A28"/>
    <w:rsid w:val="00061D6B"/>
    <w:rsid w:val="00061F7A"/>
    <w:rsid w:val="000636B9"/>
    <w:rsid w:val="0006441A"/>
    <w:rsid w:val="00065565"/>
    <w:rsid w:val="0006606D"/>
    <w:rsid w:val="00066470"/>
    <w:rsid w:val="00071ADD"/>
    <w:rsid w:val="00071AE6"/>
    <w:rsid w:val="000730FE"/>
    <w:rsid w:val="000736DB"/>
    <w:rsid w:val="00073726"/>
    <w:rsid w:val="00073D29"/>
    <w:rsid w:val="00073E5C"/>
    <w:rsid w:val="000758AF"/>
    <w:rsid w:val="0007655C"/>
    <w:rsid w:val="00076D97"/>
    <w:rsid w:val="00076FB3"/>
    <w:rsid w:val="00077683"/>
    <w:rsid w:val="000778E4"/>
    <w:rsid w:val="000779AA"/>
    <w:rsid w:val="000808EF"/>
    <w:rsid w:val="00081396"/>
    <w:rsid w:val="0008177A"/>
    <w:rsid w:val="0008207A"/>
    <w:rsid w:val="0008285F"/>
    <w:rsid w:val="000879F1"/>
    <w:rsid w:val="000903D2"/>
    <w:rsid w:val="00090FA2"/>
    <w:rsid w:val="0009156E"/>
    <w:rsid w:val="000917AA"/>
    <w:rsid w:val="00092584"/>
    <w:rsid w:val="0009381E"/>
    <w:rsid w:val="00093FC3"/>
    <w:rsid w:val="00094A52"/>
    <w:rsid w:val="00094A8E"/>
    <w:rsid w:val="00096A86"/>
    <w:rsid w:val="00097338"/>
    <w:rsid w:val="000A00FC"/>
    <w:rsid w:val="000A03BE"/>
    <w:rsid w:val="000A0FF4"/>
    <w:rsid w:val="000A146F"/>
    <w:rsid w:val="000A22AE"/>
    <w:rsid w:val="000A296A"/>
    <w:rsid w:val="000A2DB9"/>
    <w:rsid w:val="000A2DDC"/>
    <w:rsid w:val="000A339B"/>
    <w:rsid w:val="000A3DCA"/>
    <w:rsid w:val="000A5D13"/>
    <w:rsid w:val="000A7E89"/>
    <w:rsid w:val="000B0ED4"/>
    <w:rsid w:val="000B17B8"/>
    <w:rsid w:val="000B1FEC"/>
    <w:rsid w:val="000B2AFF"/>
    <w:rsid w:val="000B45A1"/>
    <w:rsid w:val="000B495D"/>
    <w:rsid w:val="000B5355"/>
    <w:rsid w:val="000B5859"/>
    <w:rsid w:val="000B5E5A"/>
    <w:rsid w:val="000B6403"/>
    <w:rsid w:val="000B749C"/>
    <w:rsid w:val="000B7C13"/>
    <w:rsid w:val="000C0729"/>
    <w:rsid w:val="000C31C0"/>
    <w:rsid w:val="000C3CA8"/>
    <w:rsid w:val="000C4F4D"/>
    <w:rsid w:val="000C53A8"/>
    <w:rsid w:val="000C55D0"/>
    <w:rsid w:val="000C5A0E"/>
    <w:rsid w:val="000C7BBB"/>
    <w:rsid w:val="000D17E2"/>
    <w:rsid w:val="000D2E87"/>
    <w:rsid w:val="000D3A7E"/>
    <w:rsid w:val="000D43BA"/>
    <w:rsid w:val="000D66B5"/>
    <w:rsid w:val="000D77D1"/>
    <w:rsid w:val="000E275E"/>
    <w:rsid w:val="000E35A6"/>
    <w:rsid w:val="000E3711"/>
    <w:rsid w:val="000E4F9C"/>
    <w:rsid w:val="000E750B"/>
    <w:rsid w:val="000F00C2"/>
    <w:rsid w:val="000F383A"/>
    <w:rsid w:val="000F401E"/>
    <w:rsid w:val="00102213"/>
    <w:rsid w:val="00103F26"/>
    <w:rsid w:val="00103F8B"/>
    <w:rsid w:val="001041E9"/>
    <w:rsid w:val="00104D68"/>
    <w:rsid w:val="00106523"/>
    <w:rsid w:val="00106E27"/>
    <w:rsid w:val="00113822"/>
    <w:rsid w:val="00113F9C"/>
    <w:rsid w:val="00114E10"/>
    <w:rsid w:val="001158DC"/>
    <w:rsid w:val="00116C8E"/>
    <w:rsid w:val="00120691"/>
    <w:rsid w:val="001208B6"/>
    <w:rsid w:val="00123243"/>
    <w:rsid w:val="00125358"/>
    <w:rsid w:val="00125915"/>
    <w:rsid w:val="00125E97"/>
    <w:rsid w:val="00127043"/>
    <w:rsid w:val="00127400"/>
    <w:rsid w:val="00127509"/>
    <w:rsid w:val="001309B9"/>
    <w:rsid w:val="00131977"/>
    <w:rsid w:val="00132321"/>
    <w:rsid w:val="00132518"/>
    <w:rsid w:val="00132EA5"/>
    <w:rsid w:val="001335BB"/>
    <w:rsid w:val="00133F5F"/>
    <w:rsid w:val="00135F15"/>
    <w:rsid w:val="00136AB3"/>
    <w:rsid w:val="00142822"/>
    <w:rsid w:val="00143299"/>
    <w:rsid w:val="00143446"/>
    <w:rsid w:val="00143C20"/>
    <w:rsid w:val="0014525B"/>
    <w:rsid w:val="00145982"/>
    <w:rsid w:val="00146DC7"/>
    <w:rsid w:val="001516DC"/>
    <w:rsid w:val="00151B38"/>
    <w:rsid w:val="0015239E"/>
    <w:rsid w:val="001544CC"/>
    <w:rsid w:val="001554EF"/>
    <w:rsid w:val="00155B1D"/>
    <w:rsid w:val="0016182F"/>
    <w:rsid w:val="00161FED"/>
    <w:rsid w:val="001622E9"/>
    <w:rsid w:val="0016536A"/>
    <w:rsid w:val="00165FB1"/>
    <w:rsid w:val="00167115"/>
    <w:rsid w:val="001736AC"/>
    <w:rsid w:val="001744C2"/>
    <w:rsid w:val="00174A23"/>
    <w:rsid w:val="0017522A"/>
    <w:rsid w:val="00175A43"/>
    <w:rsid w:val="00175A6B"/>
    <w:rsid w:val="00175B1A"/>
    <w:rsid w:val="00176DA9"/>
    <w:rsid w:val="00177C69"/>
    <w:rsid w:val="001809BE"/>
    <w:rsid w:val="00186EF1"/>
    <w:rsid w:val="00187B62"/>
    <w:rsid w:val="00187C11"/>
    <w:rsid w:val="001904D9"/>
    <w:rsid w:val="00190F3D"/>
    <w:rsid w:val="00191B54"/>
    <w:rsid w:val="001928F6"/>
    <w:rsid w:val="00193225"/>
    <w:rsid w:val="0019362B"/>
    <w:rsid w:val="00193ACE"/>
    <w:rsid w:val="00193FEB"/>
    <w:rsid w:val="00194B87"/>
    <w:rsid w:val="00195B37"/>
    <w:rsid w:val="00196E1A"/>
    <w:rsid w:val="00197CD9"/>
    <w:rsid w:val="001A0406"/>
    <w:rsid w:val="001A090F"/>
    <w:rsid w:val="001A1BBF"/>
    <w:rsid w:val="001A2857"/>
    <w:rsid w:val="001A2B3F"/>
    <w:rsid w:val="001A3C2B"/>
    <w:rsid w:val="001A6A3E"/>
    <w:rsid w:val="001A6DDE"/>
    <w:rsid w:val="001B0580"/>
    <w:rsid w:val="001B11B2"/>
    <w:rsid w:val="001B148C"/>
    <w:rsid w:val="001B19A2"/>
    <w:rsid w:val="001B2DF5"/>
    <w:rsid w:val="001B3AAE"/>
    <w:rsid w:val="001B5ECB"/>
    <w:rsid w:val="001B692A"/>
    <w:rsid w:val="001B7BAA"/>
    <w:rsid w:val="001C2F89"/>
    <w:rsid w:val="001C4CF2"/>
    <w:rsid w:val="001C51B3"/>
    <w:rsid w:val="001C7938"/>
    <w:rsid w:val="001C7CFC"/>
    <w:rsid w:val="001D2CCB"/>
    <w:rsid w:val="001D45CF"/>
    <w:rsid w:val="001D49CA"/>
    <w:rsid w:val="001D54A2"/>
    <w:rsid w:val="001D6193"/>
    <w:rsid w:val="001D6294"/>
    <w:rsid w:val="001D70D2"/>
    <w:rsid w:val="001E0672"/>
    <w:rsid w:val="001E227A"/>
    <w:rsid w:val="001E3D15"/>
    <w:rsid w:val="001E4FDC"/>
    <w:rsid w:val="001E5194"/>
    <w:rsid w:val="001E6A89"/>
    <w:rsid w:val="001E761B"/>
    <w:rsid w:val="001F07D2"/>
    <w:rsid w:val="001F1AFD"/>
    <w:rsid w:val="001F24AA"/>
    <w:rsid w:val="001F26F5"/>
    <w:rsid w:val="001F43D5"/>
    <w:rsid w:val="001F5D42"/>
    <w:rsid w:val="00201EAF"/>
    <w:rsid w:val="00202FFC"/>
    <w:rsid w:val="0020354D"/>
    <w:rsid w:val="00203AE6"/>
    <w:rsid w:val="00203D6C"/>
    <w:rsid w:val="00204419"/>
    <w:rsid w:val="00210F60"/>
    <w:rsid w:val="00211B6C"/>
    <w:rsid w:val="0021483F"/>
    <w:rsid w:val="00214A42"/>
    <w:rsid w:val="00215F55"/>
    <w:rsid w:val="002160A4"/>
    <w:rsid w:val="002161FD"/>
    <w:rsid w:val="00217BA8"/>
    <w:rsid w:val="00221215"/>
    <w:rsid w:val="00221B87"/>
    <w:rsid w:val="00221D6F"/>
    <w:rsid w:val="00222977"/>
    <w:rsid w:val="00224A4B"/>
    <w:rsid w:val="00224DC4"/>
    <w:rsid w:val="00226542"/>
    <w:rsid w:val="00236315"/>
    <w:rsid w:val="002365BA"/>
    <w:rsid w:val="00240F19"/>
    <w:rsid w:val="00241470"/>
    <w:rsid w:val="00241CAD"/>
    <w:rsid w:val="00246A78"/>
    <w:rsid w:val="00247BA4"/>
    <w:rsid w:val="00250931"/>
    <w:rsid w:val="00251D2F"/>
    <w:rsid w:val="00252829"/>
    <w:rsid w:val="00254747"/>
    <w:rsid w:val="00255619"/>
    <w:rsid w:val="00255A67"/>
    <w:rsid w:val="00256352"/>
    <w:rsid w:val="0025674A"/>
    <w:rsid w:val="00256BD0"/>
    <w:rsid w:val="00257C55"/>
    <w:rsid w:val="00260268"/>
    <w:rsid w:val="002604C7"/>
    <w:rsid w:val="00260815"/>
    <w:rsid w:val="00261629"/>
    <w:rsid w:val="00261A23"/>
    <w:rsid w:val="0026253D"/>
    <w:rsid w:val="00262905"/>
    <w:rsid w:val="00265B4C"/>
    <w:rsid w:val="002676DC"/>
    <w:rsid w:val="0027078D"/>
    <w:rsid w:val="002723BC"/>
    <w:rsid w:val="00272B80"/>
    <w:rsid w:val="002748A1"/>
    <w:rsid w:val="002751EF"/>
    <w:rsid w:val="00275E7C"/>
    <w:rsid w:val="002773E6"/>
    <w:rsid w:val="002801C2"/>
    <w:rsid w:val="00280EB0"/>
    <w:rsid w:val="002826AD"/>
    <w:rsid w:val="00282A2E"/>
    <w:rsid w:val="00290A47"/>
    <w:rsid w:val="00290B2A"/>
    <w:rsid w:val="0029107A"/>
    <w:rsid w:val="00291304"/>
    <w:rsid w:val="002922F6"/>
    <w:rsid w:val="00292E9E"/>
    <w:rsid w:val="00293863"/>
    <w:rsid w:val="002954D9"/>
    <w:rsid w:val="00295641"/>
    <w:rsid w:val="00295DFB"/>
    <w:rsid w:val="00297646"/>
    <w:rsid w:val="00297EF0"/>
    <w:rsid w:val="002A0528"/>
    <w:rsid w:val="002A0CE2"/>
    <w:rsid w:val="002A263C"/>
    <w:rsid w:val="002A2F84"/>
    <w:rsid w:val="002A340C"/>
    <w:rsid w:val="002A5246"/>
    <w:rsid w:val="002A5AD9"/>
    <w:rsid w:val="002A5DDC"/>
    <w:rsid w:val="002A608D"/>
    <w:rsid w:val="002B2EF0"/>
    <w:rsid w:val="002B3C32"/>
    <w:rsid w:val="002B60ED"/>
    <w:rsid w:val="002B7EE8"/>
    <w:rsid w:val="002C24EA"/>
    <w:rsid w:val="002C3519"/>
    <w:rsid w:val="002C6BE9"/>
    <w:rsid w:val="002C74D8"/>
    <w:rsid w:val="002C7F2B"/>
    <w:rsid w:val="002D231D"/>
    <w:rsid w:val="002D2712"/>
    <w:rsid w:val="002D3B94"/>
    <w:rsid w:val="002D41DF"/>
    <w:rsid w:val="002D525C"/>
    <w:rsid w:val="002D5A0B"/>
    <w:rsid w:val="002D5B7C"/>
    <w:rsid w:val="002D65F3"/>
    <w:rsid w:val="002E0169"/>
    <w:rsid w:val="002E0738"/>
    <w:rsid w:val="002E1ED2"/>
    <w:rsid w:val="002E215D"/>
    <w:rsid w:val="002E2C8D"/>
    <w:rsid w:val="002E4C75"/>
    <w:rsid w:val="002E6355"/>
    <w:rsid w:val="002E6988"/>
    <w:rsid w:val="002F03E2"/>
    <w:rsid w:val="002F192D"/>
    <w:rsid w:val="002F24E8"/>
    <w:rsid w:val="002F35E0"/>
    <w:rsid w:val="002F3AB6"/>
    <w:rsid w:val="002F3BBC"/>
    <w:rsid w:val="002F41B8"/>
    <w:rsid w:val="002F53F2"/>
    <w:rsid w:val="002F638F"/>
    <w:rsid w:val="002F7357"/>
    <w:rsid w:val="00301287"/>
    <w:rsid w:val="003017DE"/>
    <w:rsid w:val="00302B86"/>
    <w:rsid w:val="003032EC"/>
    <w:rsid w:val="00303A95"/>
    <w:rsid w:val="00303C89"/>
    <w:rsid w:val="003047F0"/>
    <w:rsid w:val="003067EB"/>
    <w:rsid w:val="00310424"/>
    <w:rsid w:val="003106DD"/>
    <w:rsid w:val="00313ED7"/>
    <w:rsid w:val="00314B34"/>
    <w:rsid w:val="003157EB"/>
    <w:rsid w:val="00316C46"/>
    <w:rsid w:val="00316F20"/>
    <w:rsid w:val="00317D92"/>
    <w:rsid w:val="00320F4A"/>
    <w:rsid w:val="00321FE7"/>
    <w:rsid w:val="00322AA9"/>
    <w:rsid w:val="00323D33"/>
    <w:rsid w:val="003261DE"/>
    <w:rsid w:val="0032716E"/>
    <w:rsid w:val="00327199"/>
    <w:rsid w:val="003302A0"/>
    <w:rsid w:val="00330350"/>
    <w:rsid w:val="0033150C"/>
    <w:rsid w:val="00332F7A"/>
    <w:rsid w:val="003338ED"/>
    <w:rsid w:val="00336963"/>
    <w:rsid w:val="00336CA5"/>
    <w:rsid w:val="00340469"/>
    <w:rsid w:val="003428EE"/>
    <w:rsid w:val="003466D4"/>
    <w:rsid w:val="0035263C"/>
    <w:rsid w:val="003549AD"/>
    <w:rsid w:val="00355A8E"/>
    <w:rsid w:val="00357978"/>
    <w:rsid w:val="0036052A"/>
    <w:rsid w:val="00360B37"/>
    <w:rsid w:val="00360F48"/>
    <w:rsid w:val="00363764"/>
    <w:rsid w:val="00363F4F"/>
    <w:rsid w:val="00364AF0"/>
    <w:rsid w:val="00365B7A"/>
    <w:rsid w:val="003713AF"/>
    <w:rsid w:val="00371820"/>
    <w:rsid w:val="00373433"/>
    <w:rsid w:val="003765E1"/>
    <w:rsid w:val="00381840"/>
    <w:rsid w:val="00382A4D"/>
    <w:rsid w:val="00385019"/>
    <w:rsid w:val="00386ED1"/>
    <w:rsid w:val="003875DF"/>
    <w:rsid w:val="00390B92"/>
    <w:rsid w:val="00390FE8"/>
    <w:rsid w:val="00392F12"/>
    <w:rsid w:val="00393AA9"/>
    <w:rsid w:val="00395764"/>
    <w:rsid w:val="00395B9B"/>
    <w:rsid w:val="0039689C"/>
    <w:rsid w:val="003A0C39"/>
    <w:rsid w:val="003A2BDE"/>
    <w:rsid w:val="003A32EB"/>
    <w:rsid w:val="003A4134"/>
    <w:rsid w:val="003A4136"/>
    <w:rsid w:val="003A54CD"/>
    <w:rsid w:val="003A5760"/>
    <w:rsid w:val="003A6458"/>
    <w:rsid w:val="003A6DA1"/>
    <w:rsid w:val="003A7C8E"/>
    <w:rsid w:val="003B0576"/>
    <w:rsid w:val="003B0D6E"/>
    <w:rsid w:val="003B21D8"/>
    <w:rsid w:val="003B6056"/>
    <w:rsid w:val="003C0332"/>
    <w:rsid w:val="003C1038"/>
    <w:rsid w:val="003C2105"/>
    <w:rsid w:val="003C2E92"/>
    <w:rsid w:val="003C333A"/>
    <w:rsid w:val="003C3CD7"/>
    <w:rsid w:val="003C5133"/>
    <w:rsid w:val="003C6086"/>
    <w:rsid w:val="003C6DA8"/>
    <w:rsid w:val="003C6F26"/>
    <w:rsid w:val="003C74E1"/>
    <w:rsid w:val="003C7A16"/>
    <w:rsid w:val="003C7F0A"/>
    <w:rsid w:val="003D02F4"/>
    <w:rsid w:val="003D0760"/>
    <w:rsid w:val="003D0AA3"/>
    <w:rsid w:val="003D1459"/>
    <w:rsid w:val="003D1B49"/>
    <w:rsid w:val="003D26DC"/>
    <w:rsid w:val="003D4F34"/>
    <w:rsid w:val="003D7071"/>
    <w:rsid w:val="003E037D"/>
    <w:rsid w:val="003E270A"/>
    <w:rsid w:val="003E3238"/>
    <w:rsid w:val="003E5DD9"/>
    <w:rsid w:val="003E713C"/>
    <w:rsid w:val="003E753E"/>
    <w:rsid w:val="003F001D"/>
    <w:rsid w:val="003F1A59"/>
    <w:rsid w:val="003F1E23"/>
    <w:rsid w:val="003F2D67"/>
    <w:rsid w:val="003F3864"/>
    <w:rsid w:val="003F3C51"/>
    <w:rsid w:val="003F3CFE"/>
    <w:rsid w:val="003F44C4"/>
    <w:rsid w:val="003F4B5E"/>
    <w:rsid w:val="003F4F1A"/>
    <w:rsid w:val="003F558E"/>
    <w:rsid w:val="003F7FDB"/>
    <w:rsid w:val="00400BE6"/>
    <w:rsid w:val="004019DF"/>
    <w:rsid w:val="0040284D"/>
    <w:rsid w:val="00402E9D"/>
    <w:rsid w:val="00406549"/>
    <w:rsid w:val="00407754"/>
    <w:rsid w:val="004116F3"/>
    <w:rsid w:val="004125C1"/>
    <w:rsid w:val="00413CCA"/>
    <w:rsid w:val="00414FAB"/>
    <w:rsid w:val="0041518C"/>
    <w:rsid w:val="00416052"/>
    <w:rsid w:val="004164E2"/>
    <w:rsid w:val="0041687F"/>
    <w:rsid w:val="0041704E"/>
    <w:rsid w:val="00417838"/>
    <w:rsid w:val="00417AE5"/>
    <w:rsid w:val="004229A6"/>
    <w:rsid w:val="00422BF0"/>
    <w:rsid w:val="0042370B"/>
    <w:rsid w:val="00424272"/>
    <w:rsid w:val="00425356"/>
    <w:rsid w:val="00425FED"/>
    <w:rsid w:val="004265A5"/>
    <w:rsid w:val="004329E0"/>
    <w:rsid w:val="00432DC4"/>
    <w:rsid w:val="00433A4F"/>
    <w:rsid w:val="0043416A"/>
    <w:rsid w:val="0043669C"/>
    <w:rsid w:val="00440688"/>
    <w:rsid w:val="0044071A"/>
    <w:rsid w:val="00440AC2"/>
    <w:rsid w:val="004423AA"/>
    <w:rsid w:val="00442CAA"/>
    <w:rsid w:val="0044434A"/>
    <w:rsid w:val="00444492"/>
    <w:rsid w:val="00447266"/>
    <w:rsid w:val="00451598"/>
    <w:rsid w:val="0045182F"/>
    <w:rsid w:val="004548AB"/>
    <w:rsid w:val="004550BD"/>
    <w:rsid w:val="004554EE"/>
    <w:rsid w:val="0045672F"/>
    <w:rsid w:val="004573FF"/>
    <w:rsid w:val="00457402"/>
    <w:rsid w:val="004604EB"/>
    <w:rsid w:val="00461169"/>
    <w:rsid w:val="00461BF9"/>
    <w:rsid w:val="00461F65"/>
    <w:rsid w:val="0046253F"/>
    <w:rsid w:val="00462C4D"/>
    <w:rsid w:val="004632F8"/>
    <w:rsid w:val="00463DA3"/>
    <w:rsid w:val="004667A5"/>
    <w:rsid w:val="00466B98"/>
    <w:rsid w:val="00466BA8"/>
    <w:rsid w:val="0046724D"/>
    <w:rsid w:val="00467ADE"/>
    <w:rsid w:val="00470977"/>
    <w:rsid w:val="004709E7"/>
    <w:rsid w:val="00470A8B"/>
    <w:rsid w:val="004716D7"/>
    <w:rsid w:val="00473148"/>
    <w:rsid w:val="00473224"/>
    <w:rsid w:val="0047435D"/>
    <w:rsid w:val="00474777"/>
    <w:rsid w:val="00477298"/>
    <w:rsid w:val="004816D2"/>
    <w:rsid w:val="00481AF9"/>
    <w:rsid w:val="00481C2A"/>
    <w:rsid w:val="00481DA0"/>
    <w:rsid w:val="00484EDD"/>
    <w:rsid w:val="004852FB"/>
    <w:rsid w:val="004855E8"/>
    <w:rsid w:val="0048568E"/>
    <w:rsid w:val="00486081"/>
    <w:rsid w:val="00486D32"/>
    <w:rsid w:val="00487300"/>
    <w:rsid w:val="00490A88"/>
    <w:rsid w:val="00491449"/>
    <w:rsid w:val="00492BEC"/>
    <w:rsid w:val="00492E98"/>
    <w:rsid w:val="00494CD1"/>
    <w:rsid w:val="00495694"/>
    <w:rsid w:val="00495F7C"/>
    <w:rsid w:val="004969E1"/>
    <w:rsid w:val="00496A58"/>
    <w:rsid w:val="00496DED"/>
    <w:rsid w:val="0049736B"/>
    <w:rsid w:val="004A181A"/>
    <w:rsid w:val="004A1F6F"/>
    <w:rsid w:val="004A2FF4"/>
    <w:rsid w:val="004A3ECD"/>
    <w:rsid w:val="004A48F9"/>
    <w:rsid w:val="004A57B0"/>
    <w:rsid w:val="004A6C42"/>
    <w:rsid w:val="004A7029"/>
    <w:rsid w:val="004B044E"/>
    <w:rsid w:val="004B0D4E"/>
    <w:rsid w:val="004B607B"/>
    <w:rsid w:val="004B641A"/>
    <w:rsid w:val="004B6AC6"/>
    <w:rsid w:val="004C056E"/>
    <w:rsid w:val="004C32C8"/>
    <w:rsid w:val="004C4565"/>
    <w:rsid w:val="004C4971"/>
    <w:rsid w:val="004C4F98"/>
    <w:rsid w:val="004C750D"/>
    <w:rsid w:val="004D1F6A"/>
    <w:rsid w:val="004D4F71"/>
    <w:rsid w:val="004D577E"/>
    <w:rsid w:val="004D66C2"/>
    <w:rsid w:val="004D6C78"/>
    <w:rsid w:val="004E0089"/>
    <w:rsid w:val="004E1B5F"/>
    <w:rsid w:val="004E24A3"/>
    <w:rsid w:val="004E4272"/>
    <w:rsid w:val="004E5821"/>
    <w:rsid w:val="004E76E9"/>
    <w:rsid w:val="004E7B84"/>
    <w:rsid w:val="004F5F89"/>
    <w:rsid w:val="004F6C38"/>
    <w:rsid w:val="004F7667"/>
    <w:rsid w:val="004F7AEC"/>
    <w:rsid w:val="004F7F0F"/>
    <w:rsid w:val="0050031A"/>
    <w:rsid w:val="00500F06"/>
    <w:rsid w:val="005019DA"/>
    <w:rsid w:val="00502598"/>
    <w:rsid w:val="00502FC1"/>
    <w:rsid w:val="005033E0"/>
    <w:rsid w:val="0050373E"/>
    <w:rsid w:val="00503F41"/>
    <w:rsid w:val="00505B60"/>
    <w:rsid w:val="0050732C"/>
    <w:rsid w:val="00510AEC"/>
    <w:rsid w:val="00512FF4"/>
    <w:rsid w:val="00514A87"/>
    <w:rsid w:val="00514D32"/>
    <w:rsid w:val="00517923"/>
    <w:rsid w:val="00520D19"/>
    <w:rsid w:val="00521FA5"/>
    <w:rsid w:val="00521FB7"/>
    <w:rsid w:val="00522008"/>
    <w:rsid w:val="00523841"/>
    <w:rsid w:val="00523A52"/>
    <w:rsid w:val="00523AAF"/>
    <w:rsid w:val="0052441B"/>
    <w:rsid w:val="00524F38"/>
    <w:rsid w:val="005262EB"/>
    <w:rsid w:val="00526D3C"/>
    <w:rsid w:val="0052719C"/>
    <w:rsid w:val="0052783A"/>
    <w:rsid w:val="00527D01"/>
    <w:rsid w:val="005303EB"/>
    <w:rsid w:val="0053069E"/>
    <w:rsid w:val="00530CC1"/>
    <w:rsid w:val="005311B3"/>
    <w:rsid w:val="00532B88"/>
    <w:rsid w:val="00533A6E"/>
    <w:rsid w:val="00533B98"/>
    <w:rsid w:val="00535E04"/>
    <w:rsid w:val="00536DCE"/>
    <w:rsid w:val="00536E15"/>
    <w:rsid w:val="005376E6"/>
    <w:rsid w:val="00537ACA"/>
    <w:rsid w:val="0054103A"/>
    <w:rsid w:val="00541587"/>
    <w:rsid w:val="00543164"/>
    <w:rsid w:val="005456DE"/>
    <w:rsid w:val="00545823"/>
    <w:rsid w:val="00547545"/>
    <w:rsid w:val="005479F0"/>
    <w:rsid w:val="005509E4"/>
    <w:rsid w:val="005525B5"/>
    <w:rsid w:val="0055458C"/>
    <w:rsid w:val="00554B20"/>
    <w:rsid w:val="00557242"/>
    <w:rsid w:val="005578A1"/>
    <w:rsid w:val="00560618"/>
    <w:rsid w:val="005636E4"/>
    <w:rsid w:val="00563CD0"/>
    <w:rsid w:val="00563EF2"/>
    <w:rsid w:val="00564D9D"/>
    <w:rsid w:val="00565650"/>
    <w:rsid w:val="00566AF1"/>
    <w:rsid w:val="005673B8"/>
    <w:rsid w:val="00570015"/>
    <w:rsid w:val="0057055E"/>
    <w:rsid w:val="0057081A"/>
    <w:rsid w:val="005714DE"/>
    <w:rsid w:val="00572C3D"/>
    <w:rsid w:val="005743A4"/>
    <w:rsid w:val="00575417"/>
    <w:rsid w:val="005756BE"/>
    <w:rsid w:val="00576B2A"/>
    <w:rsid w:val="0058149B"/>
    <w:rsid w:val="00581EAB"/>
    <w:rsid w:val="00582D94"/>
    <w:rsid w:val="005835FE"/>
    <w:rsid w:val="00584402"/>
    <w:rsid w:val="005853EA"/>
    <w:rsid w:val="005855DA"/>
    <w:rsid w:val="00585CD4"/>
    <w:rsid w:val="00586868"/>
    <w:rsid w:val="005877AB"/>
    <w:rsid w:val="00590387"/>
    <w:rsid w:val="00590745"/>
    <w:rsid w:val="00590BAA"/>
    <w:rsid w:val="005922A4"/>
    <w:rsid w:val="005938FE"/>
    <w:rsid w:val="00594F8F"/>
    <w:rsid w:val="00596281"/>
    <w:rsid w:val="0059727D"/>
    <w:rsid w:val="00597355"/>
    <w:rsid w:val="005A20AA"/>
    <w:rsid w:val="005A4477"/>
    <w:rsid w:val="005A543B"/>
    <w:rsid w:val="005A5968"/>
    <w:rsid w:val="005A5A72"/>
    <w:rsid w:val="005A7428"/>
    <w:rsid w:val="005B12D0"/>
    <w:rsid w:val="005B2810"/>
    <w:rsid w:val="005B3DF7"/>
    <w:rsid w:val="005B5121"/>
    <w:rsid w:val="005B763B"/>
    <w:rsid w:val="005C10EB"/>
    <w:rsid w:val="005C26C5"/>
    <w:rsid w:val="005C2902"/>
    <w:rsid w:val="005C7319"/>
    <w:rsid w:val="005C771D"/>
    <w:rsid w:val="005C7985"/>
    <w:rsid w:val="005D1577"/>
    <w:rsid w:val="005D27A6"/>
    <w:rsid w:val="005D3701"/>
    <w:rsid w:val="005D3929"/>
    <w:rsid w:val="005D7985"/>
    <w:rsid w:val="005E0ABE"/>
    <w:rsid w:val="005E15AB"/>
    <w:rsid w:val="005E1F48"/>
    <w:rsid w:val="005E3301"/>
    <w:rsid w:val="005E63CE"/>
    <w:rsid w:val="005E7E00"/>
    <w:rsid w:val="005F025D"/>
    <w:rsid w:val="005F0BFF"/>
    <w:rsid w:val="005F1631"/>
    <w:rsid w:val="005F1918"/>
    <w:rsid w:val="005F2B18"/>
    <w:rsid w:val="005F2D00"/>
    <w:rsid w:val="005F318D"/>
    <w:rsid w:val="005F534F"/>
    <w:rsid w:val="005F5EA0"/>
    <w:rsid w:val="005F6191"/>
    <w:rsid w:val="0060193E"/>
    <w:rsid w:val="00601948"/>
    <w:rsid w:val="00602306"/>
    <w:rsid w:val="00602F85"/>
    <w:rsid w:val="00604D1B"/>
    <w:rsid w:val="006069EC"/>
    <w:rsid w:val="00610787"/>
    <w:rsid w:val="00610931"/>
    <w:rsid w:val="00613135"/>
    <w:rsid w:val="006138DD"/>
    <w:rsid w:val="00613D40"/>
    <w:rsid w:val="0061458B"/>
    <w:rsid w:val="006161A3"/>
    <w:rsid w:val="00616FB6"/>
    <w:rsid w:val="0062000C"/>
    <w:rsid w:val="00620798"/>
    <w:rsid w:val="00622D37"/>
    <w:rsid w:val="0062349D"/>
    <w:rsid w:val="00623748"/>
    <w:rsid w:val="0062394E"/>
    <w:rsid w:val="00624266"/>
    <w:rsid w:val="006272DC"/>
    <w:rsid w:val="006305B4"/>
    <w:rsid w:val="00631AE1"/>
    <w:rsid w:val="00631B12"/>
    <w:rsid w:val="00631E2E"/>
    <w:rsid w:val="0063351E"/>
    <w:rsid w:val="00633752"/>
    <w:rsid w:val="00634E6D"/>
    <w:rsid w:val="00635738"/>
    <w:rsid w:val="006359E9"/>
    <w:rsid w:val="00636311"/>
    <w:rsid w:val="006379BC"/>
    <w:rsid w:val="006403C1"/>
    <w:rsid w:val="00640D13"/>
    <w:rsid w:val="0064434C"/>
    <w:rsid w:val="00644A42"/>
    <w:rsid w:val="00644C94"/>
    <w:rsid w:val="00646613"/>
    <w:rsid w:val="006474E8"/>
    <w:rsid w:val="00647664"/>
    <w:rsid w:val="0064793D"/>
    <w:rsid w:val="00652B9B"/>
    <w:rsid w:val="00652E67"/>
    <w:rsid w:val="00655FA5"/>
    <w:rsid w:val="006626A3"/>
    <w:rsid w:val="00662967"/>
    <w:rsid w:val="00663007"/>
    <w:rsid w:val="0066338B"/>
    <w:rsid w:val="006660AF"/>
    <w:rsid w:val="0066774B"/>
    <w:rsid w:val="00670C9A"/>
    <w:rsid w:val="006726C2"/>
    <w:rsid w:val="00672DA8"/>
    <w:rsid w:val="00672E88"/>
    <w:rsid w:val="00673081"/>
    <w:rsid w:val="006750DE"/>
    <w:rsid w:val="00675440"/>
    <w:rsid w:val="00675C8B"/>
    <w:rsid w:val="00676106"/>
    <w:rsid w:val="00677A72"/>
    <w:rsid w:val="006805FF"/>
    <w:rsid w:val="00680625"/>
    <w:rsid w:val="006821DD"/>
    <w:rsid w:val="00682392"/>
    <w:rsid w:val="00682495"/>
    <w:rsid w:val="00683B60"/>
    <w:rsid w:val="0068430A"/>
    <w:rsid w:val="00685974"/>
    <w:rsid w:val="006863F3"/>
    <w:rsid w:val="00686D9A"/>
    <w:rsid w:val="00687EE7"/>
    <w:rsid w:val="006903D0"/>
    <w:rsid w:val="00690BC3"/>
    <w:rsid w:val="00691810"/>
    <w:rsid w:val="00694463"/>
    <w:rsid w:val="006944F0"/>
    <w:rsid w:val="006A12CD"/>
    <w:rsid w:val="006A1503"/>
    <w:rsid w:val="006A3055"/>
    <w:rsid w:val="006A3921"/>
    <w:rsid w:val="006A4125"/>
    <w:rsid w:val="006A5137"/>
    <w:rsid w:val="006A6F17"/>
    <w:rsid w:val="006B0944"/>
    <w:rsid w:val="006B13FE"/>
    <w:rsid w:val="006B40A8"/>
    <w:rsid w:val="006B4930"/>
    <w:rsid w:val="006B5B54"/>
    <w:rsid w:val="006B6AA1"/>
    <w:rsid w:val="006B7293"/>
    <w:rsid w:val="006C0353"/>
    <w:rsid w:val="006C139D"/>
    <w:rsid w:val="006C17F4"/>
    <w:rsid w:val="006C27CF"/>
    <w:rsid w:val="006C2A8A"/>
    <w:rsid w:val="006C32C7"/>
    <w:rsid w:val="006C3B21"/>
    <w:rsid w:val="006C5389"/>
    <w:rsid w:val="006C6779"/>
    <w:rsid w:val="006C6FB7"/>
    <w:rsid w:val="006C71E5"/>
    <w:rsid w:val="006C7BF1"/>
    <w:rsid w:val="006D1127"/>
    <w:rsid w:val="006D1714"/>
    <w:rsid w:val="006D2E33"/>
    <w:rsid w:val="006D352D"/>
    <w:rsid w:val="006D3FA1"/>
    <w:rsid w:val="006D6085"/>
    <w:rsid w:val="006E33C6"/>
    <w:rsid w:val="006E4124"/>
    <w:rsid w:val="006E454B"/>
    <w:rsid w:val="006E56A6"/>
    <w:rsid w:val="006E587A"/>
    <w:rsid w:val="006E58D6"/>
    <w:rsid w:val="006E7433"/>
    <w:rsid w:val="006F066D"/>
    <w:rsid w:val="006F1295"/>
    <w:rsid w:val="006F161C"/>
    <w:rsid w:val="006F40AD"/>
    <w:rsid w:val="006F4A27"/>
    <w:rsid w:val="006F511D"/>
    <w:rsid w:val="006F7176"/>
    <w:rsid w:val="006F7F43"/>
    <w:rsid w:val="00700C9A"/>
    <w:rsid w:val="00701AC3"/>
    <w:rsid w:val="00701CE3"/>
    <w:rsid w:val="007060AC"/>
    <w:rsid w:val="0071591F"/>
    <w:rsid w:val="007177C3"/>
    <w:rsid w:val="0072048B"/>
    <w:rsid w:val="00721243"/>
    <w:rsid w:val="00721358"/>
    <w:rsid w:val="00723BEF"/>
    <w:rsid w:val="00725611"/>
    <w:rsid w:val="00725C7C"/>
    <w:rsid w:val="007269B3"/>
    <w:rsid w:val="00726E35"/>
    <w:rsid w:val="007301C1"/>
    <w:rsid w:val="00730763"/>
    <w:rsid w:val="00730B72"/>
    <w:rsid w:val="0073101B"/>
    <w:rsid w:val="007319B0"/>
    <w:rsid w:val="007324F7"/>
    <w:rsid w:val="00732577"/>
    <w:rsid w:val="00732FBB"/>
    <w:rsid w:val="00733E83"/>
    <w:rsid w:val="00736026"/>
    <w:rsid w:val="00736C12"/>
    <w:rsid w:val="00737ACE"/>
    <w:rsid w:val="007433D1"/>
    <w:rsid w:val="00743ED0"/>
    <w:rsid w:val="007445F4"/>
    <w:rsid w:val="007449DA"/>
    <w:rsid w:val="00745522"/>
    <w:rsid w:val="00745DE5"/>
    <w:rsid w:val="00746334"/>
    <w:rsid w:val="00752D41"/>
    <w:rsid w:val="007530DB"/>
    <w:rsid w:val="007536F7"/>
    <w:rsid w:val="00753E35"/>
    <w:rsid w:val="0076282A"/>
    <w:rsid w:val="00762CEB"/>
    <w:rsid w:val="00763455"/>
    <w:rsid w:val="00763CB9"/>
    <w:rsid w:val="00764983"/>
    <w:rsid w:val="007652B0"/>
    <w:rsid w:val="00765CD1"/>
    <w:rsid w:val="00766766"/>
    <w:rsid w:val="00767BB5"/>
    <w:rsid w:val="007712FF"/>
    <w:rsid w:val="0077143C"/>
    <w:rsid w:val="0077225E"/>
    <w:rsid w:val="00772B72"/>
    <w:rsid w:val="00774488"/>
    <w:rsid w:val="00774C7C"/>
    <w:rsid w:val="00776287"/>
    <w:rsid w:val="0077654C"/>
    <w:rsid w:val="00777B1A"/>
    <w:rsid w:val="007807E9"/>
    <w:rsid w:val="0078106B"/>
    <w:rsid w:val="00781619"/>
    <w:rsid w:val="007826BD"/>
    <w:rsid w:val="00782BCB"/>
    <w:rsid w:val="00783A10"/>
    <w:rsid w:val="00784313"/>
    <w:rsid w:val="00784E69"/>
    <w:rsid w:val="0078621B"/>
    <w:rsid w:val="00786F8F"/>
    <w:rsid w:val="00787900"/>
    <w:rsid w:val="00790B49"/>
    <w:rsid w:val="00791E0B"/>
    <w:rsid w:val="00791EE0"/>
    <w:rsid w:val="007929BF"/>
    <w:rsid w:val="00792FA6"/>
    <w:rsid w:val="00794254"/>
    <w:rsid w:val="00795433"/>
    <w:rsid w:val="0079648A"/>
    <w:rsid w:val="00796EB9"/>
    <w:rsid w:val="007A1C07"/>
    <w:rsid w:val="007A32E9"/>
    <w:rsid w:val="007A3429"/>
    <w:rsid w:val="007A443A"/>
    <w:rsid w:val="007A497A"/>
    <w:rsid w:val="007A54DC"/>
    <w:rsid w:val="007A57CE"/>
    <w:rsid w:val="007A58D7"/>
    <w:rsid w:val="007A5EDA"/>
    <w:rsid w:val="007A5FD6"/>
    <w:rsid w:val="007A6680"/>
    <w:rsid w:val="007A7F02"/>
    <w:rsid w:val="007B10F9"/>
    <w:rsid w:val="007B24DC"/>
    <w:rsid w:val="007B2BBC"/>
    <w:rsid w:val="007B391C"/>
    <w:rsid w:val="007B4776"/>
    <w:rsid w:val="007C0B0D"/>
    <w:rsid w:val="007C2A7B"/>
    <w:rsid w:val="007C2C3F"/>
    <w:rsid w:val="007C3494"/>
    <w:rsid w:val="007C4809"/>
    <w:rsid w:val="007C4F28"/>
    <w:rsid w:val="007C67B0"/>
    <w:rsid w:val="007C6893"/>
    <w:rsid w:val="007C79AA"/>
    <w:rsid w:val="007C7A08"/>
    <w:rsid w:val="007D010D"/>
    <w:rsid w:val="007D082B"/>
    <w:rsid w:val="007D11DE"/>
    <w:rsid w:val="007D5294"/>
    <w:rsid w:val="007D68A1"/>
    <w:rsid w:val="007E0D24"/>
    <w:rsid w:val="007E1B2E"/>
    <w:rsid w:val="007E239F"/>
    <w:rsid w:val="007E4C5D"/>
    <w:rsid w:val="007E595D"/>
    <w:rsid w:val="007E5FA5"/>
    <w:rsid w:val="007E6E85"/>
    <w:rsid w:val="007E76EA"/>
    <w:rsid w:val="007F0573"/>
    <w:rsid w:val="007F361A"/>
    <w:rsid w:val="007F3C7C"/>
    <w:rsid w:val="007F3D74"/>
    <w:rsid w:val="007F4242"/>
    <w:rsid w:val="007F43AD"/>
    <w:rsid w:val="007F43F7"/>
    <w:rsid w:val="007F6205"/>
    <w:rsid w:val="007F714C"/>
    <w:rsid w:val="008001D4"/>
    <w:rsid w:val="008014BC"/>
    <w:rsid w:val="00801A64"/>
    <w:rsid w:val="00801D59"/>
    <w:rsid w:val="00802098"/>
    <w:rsid w:val="008056BE"/>
    <w:rsid w:val="00806541"/>
    <w:rsid w:val="00806A83"/>
    <w:rsid w:val="00806DF5"/>
    <w:rsid w:val="00806F0F"/>
    <w:rsid w:val="00807060"/>
    <w:rsid w:val="00807816"/>
    <w:rsid w:val="00812E63"/>
    <w:rsid w:val="00814AE4"/>
    <w:rsid w:val="00814F14"/>
    <w:rsid w:val="0081526A"/>
    <w:rsid w:val="00816D75"/>
    <w:rsid w:val="00817A86"/>
    <w:rsid w:val="00822D9C"/>
    <w:rsid w:val="00823126"/>
    <w:rsid w:val="00824925"/>
    <w:rsid w:val="00824F09"/>
    <w:rsid w:val="008259C4"/>
    <w:rsid w:val="00825EB7"/>
    <w:rsid w:val="0082794B"/>
    <w:rsid w:val="00830608"/>
    <w:rsid w:val="0083082B"/>
    <w:rsid w:val="00832C48"/>
    <w:rsid w:val="00833A97"/>
    <w:rsid w:val="0083405D"/>
    <w:rsid w:val="00835E85"/>
    <w:rsid w:val="00837BD2"/>
    <w:rsid w:val="00840650"/>
    <w:rsid w:val="00840B9E"/>
    <w:rsid w:val="00841AA2"/>
    <w:rsid w:val="008427DA"/>
    <w:rsid w:val="00842908"/>
    <w:rsid w:val="00842EDA"/>
    <w:rsid w:val="0084352D"/>
    <w:rsid w:val="0084503B"/>
    <w:rsid w:val="00845A32"/>
    <w:rsid w:val="00846235"/>
    <w:rsid w:val="00846407"/>
    <w:rsid w:val="0084782A"/>
    <w:rsid w:val="00847D81"/>
    <w:rsid w:val="00851606"/>
    <w:rsid w:val="008519C8"/>
    <w:rsid w:val="00855EBD"/>
    <w:rsid w:val="00855EE0"/>
    <w:rsid w:val="00856A99"/>
    <w:rsid w:val="0085721E"/>
    <w:rsid w:val="0086102F"/>
    <w:rsid w:val="008624D2"/>
    <w:rsid w:val="00863506"/>
    <w:rsid w:val="00863DE9"/>
    <w:rsid w:val="008640D2"/>
    <w:rsid w:val="00865528"/>
    <w:rsid w:val="00865BCF"/>
    <w:rsid w:val="00865E09"/>
    <w:rsid w:val="008668C6"/>
    <w:rsid w:val="00866CA3"/>
    <w:rsid w:val="00866EB2"/>
    <w:rsid w:val="008708B7"/>
    <w:rsid w:val="00870DCD"/>
    <w:rsid w:val="0087125B"/>
    <w:rsid w:val="00871C41"/>
    <w:rsid w:val="008729E8"/>
    <w:rsid w:val="0087467F"/>
    <w:rsid w:val="00876EA0"/>
    <w:rsid w:val="00880FBF"/>
    <w:rsid w:val="00881CFB"/>
    <w:rsid w:val="00884D21"/>
    <w:rsid w:val="00885607"/>
    <w:rsid w:val="008900BF"/>
    <w:rsid w:val="00890F45"/>
    <w:rsid w:val="0089384C"/>
    <w:rsid w:val="00893900"/>
    <w:rsid w:val="00893E5E"/>
    <w:rsid w:val="00894EF8"/>
    <w:rsid w:val="008950F3"/>
    <w:rsid w:val="008951DC"/>
    <w:rsid w:val="008977B4"/>
    <w:rsid w:val="008A0CFE"/>
    <w:rsid w:val="008A1318"/>
    <w:rsid w:val="008A1DD8"/>
    <w:rsid w:val="008A2643"/>
    <w:rsid w:val="008A3634"/>
    <w:rsid w:val="008A4255"/>
    <w:rsid w:val="008A521F"/>
    <w:rsid w:val="008A6252"/>
    <w:rsid w:val="008A6C95"/>
    <w:rsid w:val="008B036F"/>
    <w:rsid w:val="008B120D"/>
    <w:rsid w:val="008B218F"/>
    <w:rsid w:val="008B2EEE"/>
    <w:rsid w:val="008B3325"/>
    <w:rsid w:val="008B4561"/>
    <w:rsid w:val="008B5678"/>
    <w:rsid w:val="008B69A9"/>
    <w:rsid w:val="008B6E0E"/>
    <w:rsid w:val="008B7664"/>
    <w:rsid w:val="008C1719"/>
    <w:rsid w:val="008C1AB3"/>
    <w:rsid w:val="008C3229"/>
    <w:rsid w:val="008C3809"/>
    <w:rsid w:val="008C39E3"/>
    <w:rsid w:val="008C3BF0"/>
    <w:rsid w:val="008C596C"/>
    <w:rsid w:val="008D19F7"/>
    <w:rsid w:val="008D2BAF"/>
    <w:rsid w:val="008D3140"/>
    <w:rsid w:val="008D3576"/>
    <w:rsid w:val="008D3584"/>
    <w:rsid w:val="008D3A1B"/>
    <w:rsid w:val="008D561B"/>
    <w:rsid w:val="008D5C44"/>
    <w:rsid w:val="008D617F"/>
    <w:rsid w:val="008D6541"/>
    <w:rsid w:val="008E1A58"/>
    <w:rsid w:val="008E1A60"/>
    <w:rsid w:val="008E2323"/>
    <w:rsid w:val="008E2395"/>
    <w:rsid w:val="008E2D7D"/>
    <w:rsid w:val="008E4D06"/>
    <w:rsid w:val="008E5D06"/>
    <w:rsid w:val="008E6D62"/>
    <w:rsid w:val="008E7EFB"/>
    <w:rsid w:val="008F12EE"/>
    <w:rsid w:val="008F1F31"/>
    <w:rsid w:val="008F4237"/>
    <w:rsid w:val="008F7359"/>
    <w:rsid w:val="00902FCE"/>
    <w:rsid w:val="009031BC"/>
    <w:rsid w:val="009033BF"/>
    <w:rsid w:val="00904922"/>
    <w:rsid w:val="009059B5"/>
    <w:rsid w:val="0090675E"/>
    <w:rsid w:val="009077E3"/>
    <w:rsid w:val="009115AF"/>
    <w:rsid w:val="00911F33"/>
    <w:rsid w:val="00913B43"/>
    <w:rsid w:val="009142EB"/>
    <w:rsid w:val="00914DC4"/>
    <w:rsid w:val="00914F42"/>
    <w:rsid w:val="00920435"/>
    <w:rsid w:val="009231F2"/>
    <w:rsid w:val="00923D09"/>
    <w:rsid w:val="009240DD"/>
    <w:rsid w:val="00924CA9"/>
    <w:rsid w:val="00925538"/>
    <w:rsid w:val="00925DCE"/>
    <w:rsid w:val="0092654E"/>
    <w:rsid w:val="00934E1E"/>
    <w:rsid w:val="00934F84"/>
    <w:rsid w:val="009404A7"/>
    <w:rsid w:val="00940A35"/>
    <w:rsid w:val="00940B87"/>
    <w:rsid w:val="00941D78"/>
    <w:rsid w:val="0094206F"/>
    <w:rsid w:val="009428F3"/>
    <w:rsid w:val="00942FAB"/>
    <w:rsid w:val="00943A29"/>
    <w:rsid w:val="00944759"/>
    <w:rsid w:val="00945E05"/>
    <w:rsid w:val="00945FB1"/>
    <w:rsid w:val="00947086"/>
    <w:rsid w:val="00947441"/>
    <w:rsid w:val="0094789B"/>
    <w:rsid w:val="00947EE7"/>
    <w:rsid w:val="0095066A"/>
    <w:rsid w:val="00950F29"/>
    <w:rsid w:val="00952010"/>
    <w:rsid w:val="00952076"/>
    <w:rsid w:val="009527EB"/>
    <w:rsid w:val="00955931"/>
    <w:rsid w:val="009579E5"/>
    <w:rsid w:val="00960808"/>
    <w:rsid w:val="00960B05"/>
    <w:rsid w:val="00964C7D"/>
    <w:rsid w:val="009652D8"/>
    <w:rsid w:val="009667CA"/>
    <w:rsid w:val="00967D9E"/>
    <w:rsid w:val="00970A6F"/>
    <w:rsid w:val="00970FAD"/>
    <w:rsid w:val="00971790"/>
    <w:rsid w:val="00972D24"/>
    <w:rsid w:val="00973C93"/>
    <w:rsid w:val="009748CE"/>
    <w:rsid w:val="00974B20"/>
    <w:rsid w:val="00974C5C"/>
    <w:rsid w:val="009755D6"/>
    <w:rsid w:val="00975B1A"/>
    <w:rsid w:val="00975C5D"/>
    <w:rsid w:val="00976125"/>
    <w:rsid w:val="009801D0"/>
    <w:rsid w:val="00980980"/>
    <w:rsid w:val="00980C09"/>
    <w:rsid w:val="00982B83"/>
    <w:rsid w:val="00982EE1"/>
    <w:rsid w:val="0098308D"/>
    <w:rsid w:val="00983D51"/>
    <w:rsid w:val="0098463C"/>
    <w:rsid w:val="00985F89"/>
    <w:rsid w:val="00986596"/>
    <w:rsid w:val="00986728"/>
    <w:rsid w:val="009872DC"/>
    <w:rsid w:val="00991370"/>
    <w:rsid w:val="0099728E"/>
    <w:rsid w:val="00997640"/>
    <w:rsid w:val="009978B1"/>
    <w:rsid w:val="00997AA2"/>
    <w:rsid w:val="00997CB4"/>
    <w:rsid w:val="009A1A27"/>
    <w:rsid w:val="009A1D85"/>
    <w:rsid w:val="009A49FE"/>
    <w:rsid w:val="009A51FC"/>
    <w:rsid w:val="009A76DC"/>
    <w:rsid w:val="009B01C0"/>
    <w:rsid w:val="009B054A"/>
    <w:rsid w:val="009B6087"/>
    <w:rsid w:val="009B7B5E"/>
    <w:rsid w:val="009C0165"/>
    <w:rsid w:val="009C05FA"/>
    <w:rsid w:val="009C236B"/>
    <w:rsid w:val="009C28E0"/>
    <w:rsid w:val="009C3613"/>
    <w:rsid w:val="009C371D"/>
    <w:rsid w:val="009C410C"/>
    <w:rsid w:val="009C434D"/>
    <w:rsid w:val="009C544C"/>
    <w:rsid w:val="009C6886"/>
    <w:rsid w:val="009D2BFC"/>
    <w:rsid w:val="009D2F1B"/>
    <w:rsid w:val="009D3295"/>
    <w:rsid w:val="009D33FA"/>
    <w:rsid w:val="009D38AD"/>
    <w:rsid w:val="009D4603"/>
    <w:rsid w:val="009D5636"/>
    <w:rsid w:val="009D69A5"/>
    <w:rsid w:val="009E32DC"/>
    <w:rsid w:val="009E35E9"/>
    <w:rsid w:val="009E4FD8"/>
    <w:rsid w:val="009E53A8"/>
    <w:rsid w:val="009E7964"/>
    <w:rsid w:val="009F00F0"/>
    <w:rsid w:val="009F0B80"/>
    <w:rsid w:val="009F1845"/>
    <w:rsid w:val="009F39E8"/>
    <w:rsid w:val="009F6A2C"/>
    <w:rsid w:val="00A04F1A"/>
    <w:rsid w:val="00A051E0"/>
    <w:rsid w:val="00A069EA"/>
    <w:rsid w:val="00A07838"/>
    <w:rsid w:val="00A11508"/>
    <w:rsid w:val="00A11764"/>
    <w:rsid w:val="00A11E1C"/>
    <w:rsid w:val="00A133C0"/>
    <w:rsid w:val="00A13527"/>
    <w:rsid w:val="00A1353E"/>
    <w:rsid w:val="00A161F5"/>
    <w:rsid w:val="00A16AF4"/>
    <w:rsid w:val="00A20CA2"/>
    <w:rsid w:val="00A2142A"/>
    <w:rsid w:val="00A2252C"/>
    <w:rsid w:val="00A247EB"/>
    <w:rsid w:val="00A25456"/>
    <w:rsid w:val="00A25A34"/>
    <w:rsid w:val="00A2699C"/>
    <w:rsid w:val="00A32925"/>
    <w:rsid w:val="00A34704"/>
    <w:rsid w:val="00A357D6"/>
    <w:rsid w:val="00A365A3"/>
    <w:rsid w:val="00A36716"/>
    <w:rsid w:val="00A367C8"/>
    <w:rsid w:val="00A36E86"/>
    <w:rsid w:val="00A37FF2"/>
    <w:rsid w:val="00A4041A"/>
    <w:rsid w:val="00A40E17"/>
    <w:rsid w:val="00A41640"/>
    <w:rsid w:val="00A41A38"/>
    <w:rsid w:val="00A41D8D"/>
    <w:rsid w:val="00A424D6"/>
    <w:rsid w:val="00A4372C"/>
    <w:rsid w:val="00A44144"/>
    <w:rsid w:val="00A44EC9"/>
    <w:rsid w:val="00A4749F"/>
    <w:rsid w:val="00A5030C"/>
    <w:rsid w:val="00A509DC"/>
    <w:rsid w:val="00A52599"/>
    <w:rsid w:val="00A52617"/>
    <w:rsid w:val="00A5333C"/>
    <w:rsid w:val="00A53A83"/>
    <w:rsid w:val="00A54849"/>
    <w:rsid w:val="00A565D1"/>
    <w:rsid w:val="00A5665A"/>
    <w:rsid w:val="00A56BA1"/>
    <w:rsid w:val="00A56D71"/>
    <w:rsid w:val="00A578AA"/>
    <w:rsid w:val="00A62920"/>
    <w:rsid w:val="00A63807"/>
    <w:rsid w:val="00A64AE1"/>
    <w:rsid w:val="00A650FF"/>
    <w:rsid w:val="00A66AD8"/>
    <w:rsid w:val="00A672D5"/>
    <w:rsid w:val="00A67CBB"/>
    <w:rsid w:val="00A70A46"/>
    <w:rsid w:val="00A70A5C"/>
    <w:rsid w:val="00A72613"/>
    <w:rsid w:val="00A72BE3"/>
    <w:rsid w:val="00A75854"/>
    <w:rsid w:val="00A7715E"/>
    <w:rsid w:val="00A80917"/>
    <w:rsid w:val="00A80C54"/>
    <w:rsid w:val="00A81AD0"/>
    <w:rsid w:val="00A81CCE"/>
    <w:rsid w:val="00A83030"/>
    <w:rsid w:val="00A832F6"/>
    <w:rsid w:val="00A834CE"/>
    <w:rsid w:val="00A84007"/>
    <w:rsid w:val="00A86640"/>
    <w:rsid w:val="00A86A78"/>
    <w:rsid w:val="00A876C4"/>
    <w:rsid w:val="00A901E9"/>
    <w:rsid w:val="00A90A6E"/>
    <w:rsid w:val="00A90B53"/>
    <w:rsid w:val="00A923FD"/>
    <w:rsid w:val="00A92759"/>
    <w:rsid w:val="00A9378B"/>
    <w:rsid w:val="00A93E6C"/>
    <w:rsid w:val="00A9503E"/>
    <w:rsid w:val="00A95200"/>
    <w:rsid w:val="00A95B5F"/>
    <w:rsid w:val="00A96B3D"/>
    <w:rsid w:val="00AA1519"/>
    <w:rsid w:val="00AA1ACE"/>
    <w:rsid w:val="00AA2D8F"/>
    <w:rsid w:val="00AA3DB9"/>
    <w:rsid w:val="00AA707E"/>
    <w:rsid w:val="00AA7F35"/>
    <w:rsid w:val="00AB7CC5"/>
    <w:rsid w:val="00AB7EA2"/>
    <w:rsid w:val="00AC0F06"/>
    <w:rsid w:val="00AC0FA4"/>
    <w:rsid w:val="00AC197F"/>
    <w:rsid w:val="00AC51DB"/>
    <w:rsid w:val="00AC5A49"/>
    <w:rsid w:val="00AC6780"/>
    <w:rsid w:val="00AD2D43"/>
    <w:rsid w:val="00AD41C2"/>
    <w:rsid w:val="00AD52CE"/>
    <w:rsid w:val="00AD6EBC"/>
    <w:rsid w:val="00AD7967"/>
    <w:rsid w:val="00AE1F98"/>
    <w:rsid w:val="00AE2382"/>
    <w:rsid w:val="00AE39EA"/>
    <w:rsid w:val="00AE3C01"/>
    <w:rsid w:val="00AE407D"/>
    <w:rsid w:val="00AE4DAC"/>
    <w:rsid w:val="00AE6CC5"/>
    <w:rsid w:val="00AF06F2"/>
    <w:rsid w:val="00AF17B6"/>
    <w:rsid w:val="00AF4DDF"/>
    <w:rsid w:val="00AF4FB9"/>
    <w:rsid w:val="00AF50B6"/>
    <w:rsid w:val="00AF5753"/>
    <w:rsid w:val="00AF64BA"/>
    <w:rsid w:val="00AF6FDD"/>
    <w:rsid w:val="00AF70C7"/>
    <w:rsid w:val="00B004F7"/>
    <w:rsid w:val="00B0057D"/>
    <w:rsid w:val="00B00AAF"/>
    <w:rsid w:val="00B0390C"/>
    <w:rsid w:val="00B05901"/>
    <w:rsid w:val="00B06269"/>
    <w:rsid w:val="00B062A8"/>
    <w:rsid w:val="00B064E2"/>
    <w:rsid w:val="00B06CCA"/>
    <w:rsid w:val="00B1009A"/>
    <w:rsid w:val="00B13F72"/>
    <w:rsid w:val="00B14D27"/>
    <w:rsid w:val="00B15BB0"/>
    <w:rsid w:val="00B15D88"/>
    <w:rsid w:val="00B1667C"/>
    <w:rsid w:val="00B17036"/>
    <w:rsid w:val="00B1760A"/>
    <w:rsid w:val="00B207DF"/>
    <w:rsid w:val="00B20BA9"/>
    <w:rsid w:val="00B21CD0"/>
    <w:rsid w:val="00B22982"/>
    <w:rsid w:val="00B22E8E"/>
    <w:rsid w:val="00B2370E"/>
    <w:rsid w:val="00B24AA5"/>
    <w:rsid w:val="00B26928"/>
    <w:rsid w:val="00B3075A"/>
    <w:rsid w:val="00B30C8A"/>
    <w:rsid w:val="00B31360"/>
    <w:rsid w:val="00B31470"/>
    <w:rsid w:val="00B33040"/>
    <w:rsid w:val="00B33367"/>
    <w:rsid w:val="00B3388A"/>
    <w:rsid w:val="00B352B3"/>
    <w:rsid w:val="00B401B7"/>
    <w:rsid w:val="00B40904"/>
    <w:rsid w:val="00B40D8C"/>
    <w:rsid w:val="00B41043"/>
    <w:rsid w:val="00B41EE7"/>
    <w:rsid w:val="00B422D5"/>
    <w:rsid w:val="00B43718"/>
    <w:rsid w:val="00B44C34"/>
    <w:rsid w:val="00B456EB"/>
    <w:rsid w:val="00B469DC"/>
    <w:rsid w:val="00B46DA1"/>
    <w:rsid w:val="00B4729F"/>
    <w:rsid w:val="00B50950"/>
    <w:rsid w:val="00B50B95"/>
    <w:rsid w:val="00B51FD2"/>
    <w:rsid w:val="00B54028"/>
    <w:rsid w:val="00B547ED"/>
    <w:rsid w:val="00B55A99"/>
    <w:rsid w:val="00B57106"/>
    <w:rsid w:val="00B611A4"/>
    <w:rsid w:val="00B6243D"/>
    <w:rsid w:val="00B62A3A"/>
    <w:rsid w:val="00B63780"/>
    <w:rsid w:val="00B639D7"/>
    <w:rsid w:val="00B64144"/>
    <w:rsid w:val="00B649C9"/>
    <w:rsid w:val="00B66574"/>
    <w:rsid w:val="00B66646"/>
    <w:rsid w:val="00B670D8"/>
    <w:rsid w:val="00B67FA2"/>
    <w:rsid w:val="00B70709"/>
    <w:rsid w:val="00B7341C"/>
    <w:rsid w:val="00B73807"/>
    <w:rsid w:val="00B74018"/>
    <w:rsid w:val="00B76206"/>
    <w:rsid w:val="00B80049"/>
    <w:rsid w:val="00B8126C"/>
    <w:rsid w:val="00B81448"/>
    <w:rsid w:val="00B82637"/>
    <w:rsid w:val="00B82D2C"/>
    <w:rsid w:val="00B834E6"/>
    <w:rsid w:val="00B837E4"/>
    <w:rsid w:val="00B8488D"/>
    <w:rsid w:val="00B86CBD"/>
    <w:rsid w:val="00B87D9E"/>
    <w:rsid w:val="00B9095F"/>
    <w:rsid w:val="00B91A2C"/>
    <w:rsid w:val="00B94D46"/>
    <w:rsid w:val="00BA185C"/>
    <w:rsid w:val="00BA2716"/>
    <w:rsid w:val="00BA50FE"/>
    <w:rsid w:val="00BA5F4F"/>
    <w:rsid w:val="00BB14A7"/>
    <w:rsid w:val="00BB1E2D"/>
    <w:rsid w:val="00BB4A33"/>
    <w:rsid w:val="00BB4B73"/>
    <w:rsid w:val="00BB5E23"/>
    <w:rsid w:val="00BB6012"/>
    <w:rsid w:val="00BB67FB"/>
    <w:rsid w:val="00BB7301"/>
    <w:rsid w:val="00BB7361"/>
    <w:rsid w:val="00BB75FD"/>
    <w:rsid w:val="00BB7ABF"/>
    <w:rsid w:val="00BC0353"/>
    <w:rsid w:val="00BC08AE"/>
    <w:rsid w:val="00BC0D32"/>
    <w:rsid w:val="00BC1871"/>
    <w:rsid w:val="00BC1EFA"/>
    <w:rsid w:val="00BC211F"/>
    <w:rsid w:val="00BC5086"/>
    <w:rsid w:val="00BC5888"/>
    <w:rsid w:val="00BC66C5"/>
    <w:rsid w:val="00BC6F36"/>
    <w:rsid w:val="00BD1179"/>
    <w:rsid w:val="00BD214B"/>
    <w:rsid w:val="00BD43E3"/>
    <w:rsid w:val="00BD4B66"/>
    <w:rsid w:val="00BD5B0B"/>
    <w:rsid w:val="00BD67CB"/>
    <w:rsid w:val="00BD6F53"/>
    <w:rsid w:val="00BE09B7"/>
    <w:rsid w:val="00BE169E"/>
    <w:rsid w:val="00BE1CD9"/>
    <w:rsid w:val="00BE25BF"/>
    <w:rsid w:val="00BE2BC8"/>
    <w:rsid w:val="00BE4254"/>
    <w:rsid w:val="00BE59A9"/>
    <w:rsid w:val="00BE5E5E"/>
    <w:rsid w:val="00BE6898"/>
    <w:rsid w:val="00BE78C8"/>
    <w:rsid w:val="00BE7DBB"/>
    <w:rsid w:val="00BE7FF5"/>
    <w:rsid w:val="00BF17E2"/>
    <w:rsid w:val="00BF476A"/>
    <w:rsid w:val="00BF4DDE"/>
    <w:rsid w:val="00BF5BC4"/>
    <w:rsid w:val="00BF7828"/>
    <w:rsid w:val="00C00F9E"/>
    <w:rsid w:val="00C01437"/>
    <w:rsid w:val="00C03BBF"/>
    <w:rsid w:val="00C042F5"/>
    <w:rsid w:val="00C06875"/>
    <w:rsid w:val="00C11C0E"/>
    <w:rsid w:val="00C11E95"/>
    <w:rsid w:val="00C148D3"/>
    <w:rsid w:val="00C159A6"/>
    <w:rsid w:val="00C172B9"/>
    <w:rsid w:val="00C17836"/>
    <w:rsid w:val="00C20632"/>
    <w:rsid w:val="00C206EB"/>
    <w:rsid w:val="00C207D6"/>
    <w:rsid w:val="00C26121"/>
    <w:rsid w:val="00C26B2D"/>
    <w:rsid w:val="00C30FEE"/>
    <w:rsid w:val="00C31052"/>
    <w:rsid w:val="00C340FA"/>
    <w:rsid w:val="00C34D7B"/>
    <w:rsid w:val="00C3561A"/>
    <w:rsid w:val="00C35EAF"/>
    <w:rsid w:val="00C3642A"/>
    <w:rsid w:val="00C368CE"/>
    <w:rsid w:val="00C37C67"/>
    <w:rsid w:val="00C40B2A"/>
    <w:rsid w:val="00C40CE9"/>
    <w:rsid w:val="00C41C7C"/>
    <w:rsid w:val="00C434D7"/>
    <w:rsid w:val="00C443A7"/>
    <w:rsid w:val="00C443C1"/>
    <w:rsid w:val="00C45B7F"/>
    <w:rsid w:val="00C46AC2"/>
    <w:rsid w:val="00C52061"/>
    <w:rsid w:val="00C52C59"/>
    <w:rsid w:val="00C53D40"/>
    <w:rsid w:val="00C541E2"/>
    <w:rsid w:val="00C5549F"/>
    <w:rsid w:val="00C60379"/>
    <w:rsid w:val="00C61DC4"/>
    <w:rsid w:val="00C62EA0"/>
    <w:rsid w:val="00C6362C"/>
    <w:rsid w:val="00C64C09"/>
    <w:rsid w:val="00C64DC5"/>
    <w:rsid w:val="00C65C87"/>
    <w:rsid w:val="00C66E46"/>
    <w:rsid w:val="00C6772B"/>
    <w:rsid w:val="00C707B6"/>
    <w:rsid w:val="00C708E7"/>
    <w:rsid w:val="00C709E6"/>
    <w:rsid w:val="00C72B78"/>
    <w:rsid w:val="00C74CAF"/>
    <w:rsid w:val="00C75213"/>
    <w:rsid w:val="00C757A3"/>
    <w:rsid w:val="00C81CB7"/>
    <w:rsid w:val="00C8392B"/>
    <w:rsid w:val="00C83E97"/>
    <w:rsid w:val="00C84159"/>
    <w:rsid w:val="00C85ED9"/>
    <w:rsid w:val="00C863D2"/>
    <w:rsid w:val="00C90FB7"/>
    <w:rsid w:val="00C91647"/>
    <w:rsid w:val="00C93234"/>
    <w:rsid w:val="00C9761F"/>
    <w:rsid w:val="00CA032F"/>
    <w:rsid w:val="00CA1BCD"/>
    <w:rsid w:val="00CA27B2"/>
    <w:rsid w:val="00CA2A40"/>
    <w:rsid w:val="00CA32EF"/>
    <w:rsid w:val="00CA3A6A"/>
    <w:rsid w:val="00CA3DA0"/>
    <w:rsid w:val="00CA56CC"/>
    <w:rsid w:val="00CA582F"/>
    <w:rsid w:val="00CA58EA"/>
    <w:rsid w:val="00CA68DC"/>
    <w:rsid w:val="00CB0150"/>
    <w:rsid w:val="00CB0230"/>
    <w:rsid w:val="00CB1A10"/>
    <w:rsid w:val="00CB2B04"/>
    <w:rsid w:val="00CB4991"/>
    <w:rsid w:val="00CB6AA5"/>
    <w:rsid w:val="00CB7C2D"/>
    <w:rsid w:val="00CC03B9"/>
    <w:rsid w:val="00CC07EE"/>
    <w:rsid w:val="00CC2C97"/>
    <w:rsid w:val="00CC3223"/>
    <w:rsid w:val="00CC3689"/>
    <w:rsid w:val="00CC369F"/>
    <w:rsid w:val="00CC3798"/>
    <w:rsid w:val="00CC409F"/>
    <w:rsid w:val="00CC5555"/>
    <w:rsid w:val="00CC57E9"/>
    <w:rsid w:val="00CC5E79"/>
    <w:rsid w:val="00CD01FB"/>
    <w:rsid w:val="00CD0352"/>
    <w:rsid w:val="00CD0416"/>
    <w:rsid w:val="00CD267A"/>
    <w:rsid w:val="00CD2B11"/>
    <w:rsid w:val="00CD429A"/>
    <w:rsid w:val="00CD5179"/>
    <w:rsid w:val="00CD53C3"/>
    <w:rsid w:val="00CE00C6"/>
    <w:rsid w:val="00CE0F1B"/>
    <w:rsid w:val="00CE105B"/>
    <w:rsid w:val="00CE2A61"/>
    <w:rsid w:val="00CE2E99"/>
    <w:rsid w:val="00CE3B90"/>
    <w:rsid w:val="00CE537E"/>
    <w:rsid w:val="00CE6FF2"/>
    <w:rsid w:val="00CE7724"/>
    <w:rsid w:val="00CF0675"/>
    <w:rsid w:val="00CF0F57"/>
    <w:rsid w:val="00CF138B"/>
    <w:rsid w:val="00CF1D3B"/>
    <w:rsid w:val="00CF2F01"/>
    <w:rsid w:val="00CF395E"/>
    <w:rsid w:val="00CF46A5"/>
    <w:rsid w:val="00CF4805"/>
    <w:rsid w:val="00D00546"/>
    <w:rsid w:val="00D0148B"/>
    <w:rsid w:val="00D03894"/>
    <w:rsid w:val="00D04C40"/>
    <w:rsid w:val="00D10179"/>
    <w:rsid w:val="00D10529"/>
    <w:rsid w:val="00D11239"/>
    <w:rsid w:val="00D12BB7"/>
    <w:rsid w:val="00D12DDB"/>
    <w:rsid w:val="00D15745"/>
    <w:rsid w:val="00D17D53"/>
    <w:rsid w:val="00D206E7"/>
    <w:rsid w:val="00D20E23"/>
    <w:rsid w:val="00D2286A"/>
    <w:rsid w:val="00D23010"/>
    <w:rsid w:val="00D231D9"/>
    <w:rsid w:val="00D23AF7"/>
    <w:rsid w:val="00D24312"/>
    <w:rsid w:val="00D248AA"/>
    <w:rsid w:val="00D24EC5"/>
    <w:rsid w:val="00D24F0F"/>
    <w:rsid w:val="00D31D20"/>
    <w:rsid w:val="00D32F53"/>
    <w:rsid w:val="00D33088"/>
    <w:rsid w:val="00D3698A"/>
    <w:rsid w:val="00D36A38"/>
    <w:rsid w:val="00D37563"/>
    <w:rsid w:val="00D4003D"/>
    <w:rsid w:val="00D428B0"/>
    <w:rsid w:val="00D43FAC"/>
    <w:rsid w:val="00D44873"/>
    <w:rsid w:val="00D44A55"/>
    <w:rsid w:val="00D44E0A"/>
    <w:rsid w:val="00D4517F"/>
    <w:rsid w:val="00D4628B"/>
    <w:rsid w:val="00D465A4"/>
    <w:rsid w:val="00D472B4"/>
    <w:rsid w:val="00D4742A"/>
    <w:rsid w:val="00D506C5"/>
    <w:rsid w:val="00D50B30"/>
    <w:rsid w:val="00D5266B"/>
    <w:rsid w:val="00D533D0"/>
    <w:rsid w:val="00D56550"/>
    <w:rsid w:val="00D56821"/>
    <w:rsid w:val="00D57293"/>
    <w:rsid w:val="00D572F9"/>
    <w:rsid w:val="00D60790"/>
    <w:rsid w:val="00D60B75"/>
    <w:rsid w:val="00D60C1B"/>
    <w:rsid w:val="00D623FE"/>
    <w:rsid w:val="00D64515"/>
    <w:rsid w:val="00D646EA"/>
    <w:rsid w:val="00D65320"/>
    <w:rsid w:val="00D65C41"/>
    <w:rsid w:val="00D66F17"/>
    <w:rsid w:val="00D67E1E"/>
    <w:rsid w:val="00D70209"/>
    <w:rsid w:val="00D706F1"/>
    <w:rsid w:val="00D73ACD"/>
    <w:rsid w:val="00D73BD2"/>
    <w:rsid w:val="00D74F75"/>
    <w:rsid w:val="00D752A0"/>
    <w:rsid w:val="00D7633B"/>
    <w:rsid w:val="00D76A5F"/>
    <w:rsid w:val="00D76AB0"/>
    <w:rsid w:val="00D77D86"/>
    <w:rsid w:val="00D83B6D"/>
    <w:rsid w:val="00D843FB"/>
    <w:rsid w:val="00D87945"/>
    <w:rsid w:val="00D87F9A"/>
    <w:rsid w:val="00D91CFD"/>
    <w:rsid w:val="00D91D2C"/>
    <w:rsid w:val="00D92E47"/>
    <w:rsid w:val="00D949E5"/>
    <w:rsid w:val="00D954CB"/>
    <w:rsid w:val="00D95532"/>
    <w:rsid w:val="00D95916"/>
    <w:rsid w:val="00DA00FE"/>
    <w:rsid w:val="00DA239F"/>
    <w:rsid w:val="00DA3342"/>
    <w:rsid w:val="00DA473F"/>
    <w:rsid w:val="00DA593D"/>
    <w:rsid w:val="00DA5D56"/>
    <w:rsid w:val="00DA5FF8"/>
    <w:rsid w:val="00DA609E"/>
    <w:rsid w:val="00DA640C"/>
    <w:rsid w:val="00DA70BE"/>
    <w:rsid w:val="00DA785D"/>
    <w:rsid w:val="00DB0587"/>
    <w:rsid w:val="00DB0D99"/>
    <w:rsid w:val="00DB15F3"/>
    <w:rsid w:val="00DB18FF"/>
    <w:rsid w:val="00DB1BAC"/>
    <w:rsid w:val="00DB1CF0"/>
    <w:rsid w:val="00DB3432"/>
    <w:rsid w:val="00DB4AA2"/>
    <w:rsid w:val="00DB5BA9"/>
    <w:rsid w:val="00DB5D38"/>
    <w:rsid w:val="00DB77FF"/>
    <w:rsid w:val="00DB7B13"/>
    <w:rsid w:val="00DC0549"/>
    <w:rsid w:val="00DC3FCA"/>
    <w:rsid w:val="00DC43AE"/>
    <w:rsid w:val="00DC55C3"/>
    <w:rsid w:val="00DC6443"/>
    <w:rsid w:val="00DC7E2A"/>
    <w:rsid w:val="00DD01F7"/>
    <w:rsid w:val="00DD392C"/>
    <w:rsid w:val="00DD3F5B"/>
    <w:rsid w:val="00DE224F"/>
    <w:rsid w:val="00DE2397"/>
    <w:rsid w:val="00DE36BF"/>
    <w:rsid w:val="00DE4074"/>
    <w:rsid w:val="00DE4599"/>
    <w:rsid w:val="00DE52D7"/>
    <w:rsid w:val="00DE7314"/>
    <w:rsid w:val="00DF0D63"/>
    <w:rsid w:val="00DF1121"/>
    <w:rsid w:val="00DF1507"/>
    <w:rsid w:val="00DF4347"/>
    <w:rsid w:val="00DF536B"/>
    <w:rsid w:val="00DF5446"/>
    <w:rsid w:val="00DF5AC2"/>
    <w:rsid w:val="00DF6F9E"/>
    <w:rsid w:val="00DF70CF"/>
    <w:rsid w:val="00E00ACE"/>
    <w:rsid w:val="00E0267D"/>
    <w:rsid w:val="00E0416C"/>
    <w:rsid w:val="00E07938"/>
    <w:rsid w:val="00E11148"/>
    <w:rsid w:val="00E11B6D"/>
    <w:rsid w:val="00E12F32"/>
    <w:rsid w:val="00E15621"/>
    <w:rsid w:val="00E16A1F"/>
    <w:rsid w:val="00E20680"/>
    <w:rsid w:val="00E212CF"/>
    <w:rsid w:val="00E2432A"/>
    <w:rsid w:val="00E24B29"/>
    <w:rsid w:val="00E26637"/>
    <w:rsid w:val="00E271A0"/>
    <w:rsid w:val="00E2723E"/>
    <w:rsid w:val="00E3032A"/>
    <w:rsid w:val="00E31565"/>
    <w:rsid w:val="00E32C05"/>
    <w:rsid w:val="00E32E9C"/>
    <w:rsid w:val="00E32F38"/>
    <w:rsid w:val="00E34008"/>
    <w:rsid w:val="00E362A2"/>
    <w:rsid w:val="00E36503"/>
    <w:rsid w:val="00E3765C"/>
    <w:rsid w:val="00E431EB"/>
    <w:rsid w:val="00E449E7"/>
    <w:rsid w:val="00E451B2"/>
    <w:rsid w:val="00E4598C"/>
    <w:rsid w:val="00E45D83"/>
    <w:rsid w:val="00E53002"/>
    <w:rsid w:val="00E53D3B"/>
    <w:rsid w:val="00E555DA"/>
    <w:rsid w:val="00E56E69"/>
    <w:rsid w:val="00E5770B"/>
    <w:rsid w:val="00E61036"/>
    <w:rsid w:val="00E6238E"/>
    <w:rsid w:val="00E62AE8"/>
    <w:rsid w:val="00E63267"/>
    <w:rsid w:val="00E6672B"/>
    <w:rsid w:val="00E66E37"/>
    <w:rsid w:val="00E7061C"/>
    <w:rsid w:val="00E70B07"/>
    <w:rsid w:val="00E7223E"/>
    <w:rsid w:val="00E7251F"/>
    <w:rsid w:val="00E729EF"/>
    <w:rsid w:val="00E77636"/>
    <w:rsid w:val="00E77A46"/>
    <w:rsid w:val="00E8003A"/>
    <w:rsid w:val="00E8292C"/>
    <w:rsid w:val="00E8583F"/>
    <w:rsid w:val="00E867DE"/>
    <w:rsid w:val="00E86FDB"/>
    <w:rsid w:val="00E876C6"/>
    <w:rsid w:val="00E87F6D"/>
    <w:rsid w:val="00E9382F"/>
    <w:rsid w:val="00E97EB4"/>
    <w:rsid w:val="00EA0CDC"/>
    <w:rsid w:val="00EA2FBF"/>
    <w:rsid w:val="00EA345A"/>
    <w:rsid w:val="00EA369D"/>
    <w:rsid w:val="00EA4E4F"/>
    <w:rsid w:val="00EA7CA5"/>
    <w:rsid w:val="00EB06DE"/>
    <w:rsid w:val="00EB16A5"/>
    <w:rsid w:val="00EB1B52"/>
    <w:rsid w:val="00EB1EF2"/>
    <w:rsid w:val="00EB2A61"/>
    <w:rsid w:val="00EB2CCF"/>
    <w:rsid w:val="00EB3389"/>
    <w:rsid w:val="00EB3D17"/>
    <w:rsid w:val="00EB62D9"/>
    <w:rsid w:val="00EB7F21"/>
    <w:rsid w:val="00EC00F4"/>
    <w:rsid w:val="00EC2DC6"/>
    <w:rsid w:val="00EC39B7"/>
    <w:rsid w:val="00EC3B85"/>
    <w:rsid w:val="00EC4C2E"/>
    <w:rsid w:val="00EC7400"/>
    <w:rsid w:val="00EC75D9"/>
    <w:rsid w:val="00ED0B94"/>
    <w:rsid w:val="00ED7AC3"/>
    <w:rsid w:val="00EE0E32"/>
    <w:rsid w:val="00EE0F4A"/>
    <w:rsid w:val="00EE1DB0"/>
    <w:rsid w:val="00EE317F"/>
    <w:rsid w:val="00EE40FC"/>
    <w:rsid w:val="00EE453F"/>
    <w:rsid w:val="00EE514E"/>
    <w:rsid w:val="00EE5758"/>
    <w:rsid w:val="00EE65CD"/>
    <w:rsid w:val="00EE6D43"/>
    <w:rsid w:val="00EE76D2"/>
    <w:rsid w:val="00EF1DC1"/>
    <w:rsid w:val="00EF502E"/>
    <w:rsid w:val="00EF5382"/>
    <w:rsid w:val="00EF5FFA"/>
    <w:rsid w:val="00EF60BC"/>
    <w:rsid w:val="00EF66CB"/>
    <w:rsid w:val="00EF6983"/>
    <w:rsid w:val="00EF7E4C"/>
    <w:rsid w:val="00F005CF"/>
    <w:rsid w:val="00F02CF1"/>
    <w:rsid w:val="00F02D14"/>
    <w:rsid w:val="00F042DB"/>
    <w:rsid w:val="00F07ACE"/>
    <w:rsid w:val="00F10EE0"/>
    <w:rsid w:val="00F13AF6"/>
    <w:rsid w:val="00F14DCA"/>
    <w:rsid w:val="00F15FCF"/>
    <w:rsid w:val="00F23C50"/>
    <w:rsid w:val="00F2525C"/>
    <w:rsid w:val="00F252F2"/>
    <w:rsid w:val="00F257DC"/>
    <w:rsid w:val="00F25E04"/>
    <w:rsid w:val="00F30196"/>
    <w:rsid w:val="00F30BB0"/>
    <w:rsid w:val="00F3190D"/>
    <w:rsid w:val="00F32214"/>
    <w:rsid w:val="00F327C6"/>
    <w:rsid w:val="00F344CD"/>
    <w:rsid w:val="00F35306"/>
    <w:rsid w:val="00F37594"/>
    <w:rsid w:val="00F3772D"/>
    <w:rsid w:val="00F425CC"/>
    <w:rsid w:val="00F42CBA"/>
    <w:rsid w:val="00F430DB"/>
    <w:rsid w:val="00F443A5"/>
    <w:rsid w:val="00F44D2D"/>
    <w:rsid w:val="00F459D2"/>
    <w:rsid w:val="00F46309"/>
    <w:rsid w:val="00F465A4"/>
    <w:rsid w:val="00F46B66"/>
    <w:rsid w:val="00F47774"/>
    <w:rsid w:val="00F50AE1"/>
    <w:rsid w:val="00F51210"/>
    <w:rsid w:val="00F543DA"/>
    <w:rsid w:val="00F5521F"/>
    <w:rsid w:val="00F57DF8"/>
    <w:rsid w:val="00F57FC7"/>
    <w:rsid w:val="00F617F4"/>
    <w:rsid w:val="00F618AC"/>
    <w:rsid w:val="00F635B8"/>
    <w:rsid w:val="00F641FF"/>
    <w:rsid w:val="00F64FC6"/>
    <w:rsid w:val="00F6559E"/>
    <w:rsid w:val="00F66C7D"/>
    <w:rsid w:val="00F66CB9"/>
    <w:rsid w:val="00F679B0"/>
    <w:rsid w:val="00F705EF"/>
    <w:rsid w:val="00F708EA"/>
    <w:rsid w:val="00F7100B"/>
    <w:rsid w:val="00F71DDB"/>
    <w:rsid w:val="00F72F40"/>
    <w:rsid w:val="00F73035"/>
    <w:rsid w:val="00F73A08"/>
    <w:rsid w:val="00F74842"/>
    <w:rsid w:val="00F74D5F"/>
    <w:rsid w:val="00F757F5"/>
    <w:rsid w:val="00F7606C"/>
    <w:rsid w:val="00F77B69"/>
    <w:rsid w:val="00F77E17"/>
    <w:rsid w:val="00F77E8F"/>
    <w:rsid w:val="00F80AE0"/>
    <w:rsid w:val="00F810B3"/>
    <w:rsid w:val="00F823E1"/>
    <w:rsid w:val="00F824AF"/>
    <w:rsid w:val="00F83473"/>
    <w:rsid w:val="00F84065"/>
    <w:rsid w:val="00F9078C"/>
    <w:rsid w:val="00F9150E"/>
    <w:rsid w:val="00F91CE5"/>
    <w:rsid w:val="00F92105"/>
    <w:rsid w:val="00F933D0"/>
    <w:rsid w:val="00F93FE8"/>
    <w:rsid w:val="00F9415D"/>
    <w:rsid w:val="00F94E59"/>
    <w:rsid w:val="00FA1CCF"/>
    <w:rsid w:val="00FA2255"/>
    <w:rsid w:val="00FA22A8"/>
    <w:rsid w:val="00FA31B9"/>
    <w:rsid w:val="00FA36C8"/>
    <w:rsid w:val="00FA4D4D"/>
    <w:rsid w:val="00FA5919"/>
    <w:rsid w:val="00FA6886"/>
    <w:rsid w:val="00FA6BC1"/>
    <w:rsid w:val="00FA6C2C"/>
    <w:rsid w:val="00FB1642"/>
    <w:rsid w:val="00FB249A"/>
    <w:rsid w:val="00FB4941"/>
    <w:rsid w:val="00FB5BD8"/>
    <w:rsid w:val="00FB5E04"/>
    <w:rsid w:val="00FB6AF9"/>
    <w:rsid w:val="00FB727B"/>
    <w:rsid w:val="00FC11D6"/>
    <w:rsid w:val="00FC2BCB"/>
    <w:rsid w:val="00FC30E1"/>
    <w:rsid w:val="00FC5449"/>
    <w:rsid w:val="00FC693F"/>
    <w:rsid w:val="00FC6A81"/>
    <w:rsid w:val="00FC6C6A"/>
    <w:rsid w:val="00FC7ED1"/>
    <w:rsid w:val="00FD0761"/>
    <w:rsid w:val="00FD0C3D"/>
    <w:rsid w:val="00FD13F7"/>
    <w:rsid w:val="00FD1D7E"/>
    <w:rsid w:val="00FD2408"/>
    <w:rsid w:val="00FD3539"/>
    <w:rsid w:val="00FD4839"/>
    <w:rsid w:val="00FD5746"/>
    <w:rsid w:val="00FD5799"/>
    <w:rsid w:val="00FD5D23"/>
    <w:rsid w:val="00FD6228"/>
    <w:rsid w:val="00FE195E"/>
    <w:rsid w:val="00FE2903"/>
    <w:rsid w:val="00FE50FE"/>
    <w:rsid w:val="00FE57B6"/>
    <w:rsid w:val="00FE618A"/>
    <w:rsid w:val="00FF21DA"/>
    <w:rsid w:val="00FF24B3"/>
    <w:rsid w:val="00FF31A6"/>
    <w:rsid w:val="00FF6A24"/>
    <w:rsid w:val="00FF7AD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3C4D95"/>
  <w15:docId w15:val="{D0FD6748-5405-48D5-BE34-E21FA9E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8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2"/>
    <w:uiPriority w:val="9"/>
    <w:qFormat/>
    <w:rsid w:val="00570015"/>
    <w:pPr>
      <w:keepNext/>
      <w:keepLines/>
      <w:spacing w:before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74842"/>
  </w:style>
  <w:style w:type="paragraph" w:styleId="a5">
    <w:name w:val="footer"/>
    <w:basedOn w:val="a"/>
    <w:link w:val="a6"/>
    <w:uiPriority w:val="99"/>
    <w:unhideWhenUsed/>
    <w:rsid w:val="00F7484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74842"/>
  </w:style>
  <w:style w:type="paragraph" w:styleId="a7">
    <w:name w:val="Balloon Text"/>
    <w:basedOn w:val="a"/>
    <w:link w:val="a8"/>
    <w:uiPriority w:val="99"/>
    <w:semiHidden/>
    <w:unhideWhenUsed/>
    <w:rsid w:val="00F7484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74842"/>
    <w:rPr>
      <w:rFonts w:ascii="Tahoma" w:hAnsi="Tahoma" w:cs="Tahoma"/>
      <w:sz w:val="16"/>
      <w:szCs w:val="16"/>
    </w:rPr>
  </w:style>
  <w:style w:type="character" w:customStyle="1" w:styleId="12">
    <w:name w:val="Заглавие 1 Знак"/>
    <w:basedOn w:val="a0"/>
    <w:link w:val="10"/>
    <w:uiPriority w:val="9"/>
    <w:rsid w:val="00570015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9">
    <w:name w:val="Table Grid"/>
    <w:basedOn w:val="a1"/>
    <w:uiPriority w:val="59"/>
    <w:rsid w:val="00F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0"/>
    <w:next w:val="a"/>
    <w:uiPriority w:val="39"/>
    <w:unhideWhenUsed/>
    <w:qFormat/>
    <w:rsid w:val="00BB1E2D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13">
    <w:name w:val="toc 1"/>
    <w:basedOn w:val="a"/>
    <w:next w:val="a"/>
    <w:autoRedefine/>
    <w:uiPriority w:val="39"/>
    <w:unhideWhenUsed/>
    <w:rsid w:val="00F7100B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BB1E2D"/>
    <w:rPr>
      <w:color w:val="0000FF" w:themeColor="hyperlink"/>
      <w:u w:val="single"/>
    </w:rPr>
  </w:style>
  <w:style w:type="paragraph" w:styleId="ac">
    <w:name w:val="annotation text"/>
    <w:basedOn w:val="a"/>
    <w:link w:val="ad"/>
    <w:uiPriority w:val="99"/>
    <w:unhideWhenUsed/>
    <w:rsid w:val="001A3C2B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rsid w:val="001A3C2B"/>
    <w:rPr>
      <w:sz w:val="20"/>
      <w:szCs w:val="20"/>
    </w:rPr>
  </w:style>
  <w:style w:type="character" w:styleId="ae">
    <w:name w:val="annotation reference"/>
    <w:basedOn w:val="a0"/>
    <w:uiPriority w:val="99"/>
    <w:unhideWhenUsed/>
    <w:rsid w:val="001A3C2B"/>
    <w:rPr>
      <w:sz w:val="16"/>
      <w:szCs w:val="16"/>
    </w:rPr>
  </w:style>
  <w:style w:type="table" w:customStyle="1" w:styleId="14">
    <w:name w:val="Мрежа в таблица1"/>
    <w:basedOn w:val="a1"/>
    <w:next w:val="a9"/>
    <w:uiPriority w:val="59"/>
    <w:rsid w:val="00A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9"/>
    <w:uiPriority w:val="59"/>
    <w:rsid w:val="00A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basedOn w:val="a0"/>
    <w:link w:val="4"/>
    <w:uiPriority w:val="9"/>
    <w:semiHidden/>
    <w:rsid w:val="00960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лавие 3 Знак"/>
    <w:basedOn w:val="a0"/>
    <w:link w:val="3"/>
    <w:uiPriority w:val="9"/>
    <w:semiHidden/>
    <w:rsid w:val="005E7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CD267A"/>
    <w:pPr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0">
    <w:name w:val="List Paragraph"/>
    <w:aliases w:val="ПАРАГРАФ,List Paragraph1,List1,List Paragraph11,List Paragraph111,Colorful List - Accent 11,List Paragraph1111"/>
    <w:basedOn w:val="a"/>
    <w:link w:val="af1"/>
    <w:uiPriority w:val="34"/>
    <w:qFormat/>
    <w:rsid w:val="00D36A38"/>
    <w:pPr>
      <w:ind w:left="720"/>
      <w:contextualSpacing/>
    </w:pPr>
    <w:rPr>
      <w:rFonts w:eastAsia="Times New Roman" w:cs="Times New Roman"/>
      <w:szCs w:val="24"/>
      <w:lang w:eastAsia="bg-BG"/>
    </w:rPr>
  </w:style>
  <w:style w:type="character" w:customStyle="1" w:styleId="spelle">
    <w:name w:val="spelle"/>
    <w:basedOn w:val="a0"/>
    <w:rsid w:val="00E12F32"/>
  </w:style>
  <w:style w:type="paragraph" w:styleId="af2">
    <w:name w:val="annotation subject"/>
    <w:basedOn w:val="ac"/>
    <w:next w:val="ac"/>
    <w:link w:val="af3"/>
    <w:uiPriority w:val="99"/>
    <w:semiHidden/>
    <w:unhideWhenUsed/>
    <w:rsid w:val="00620798"/>
    <w:rPr>
      <w:b/>
      <w:bCs/>
    </w:rPr>
  </w:style>
  <w:style w:type="character" w:customStyle="1" w:styleId="af3">
    <w:name w:val="Предмет на коментар Знак"/>
    <w:basedOn w:val="ad"/>
    <w:link w:val="af2"/>
    <w:uiPriority w:val="99"/>
    <w:semiHidden/>
    <w:rsid w:val="00620798"/>
    <w:rPr>
      <w:b/>
      <w:bCs/>
      <w:sz w:val="20"/>
      <w:szCs w:val="20"/>
    </w:rPr>
  </w:style>
  <w:style w:type="paragraph" w:styleId="af4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f5"/>
    <w:uiPriority w:val="99"/>
    <w:unhideWhenUsed/>
    <w:rsid w:val="00FB5E04"/>
    <w:rPr>
      <w:sz w:val="20"/>
      <w:szCs w:val="20"/>
    </w:rPr>
  </w:style>
  <w:style w:type="character" w:customStyle="1" w:styleId="af5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4"/>
    <w:uiPriority w:val="99"/>
    <w:rsid w:val="00FB5E04"/>
    <w:rPr>
      <w:sz w:val="20"/>
      <w:szCs w:val="20"/>
    </w:rPr>
  </w:style>
  <w:style w:type="character" w:styleId="af6">
    <w:name w:val="footnote reference"/>
    <w:aliases w:val="Footnote,Footnote symbol,Char1 Char Char Char Char, Char1 Char Char Char Char,SUPERS,BVI fnr,Appel note de bas de p,Nota,(NECG) Footnote Reference,Voetnootverwijzing,ftref,Footnotes refss,Fussnota,Footnote reference numbe"/>
    <w:basedOn w:val="a0"/>
    <w:unhideWhenUsed/>
    <w:rsid w:val="00FB5E04"/>
    <w:rPr>
      <w:vertAlign w:val="superscript"/>
    </w:rPr>
  </w:style>
  <w:style w:type="character" w:customStyle="1" w:styleId="ldef2">
    <w:name w:val="ldef2"/>
    <w:rsid w:val="00DF5446"/>
    <w:rPr>
      <w:rFonts w:cs="Times New Roman"/>
      <w:color w:val="FF0000"/>
    </w:rPr>
  </w:style>
  <w:style w:type="character" w:styleId="af7">
    <w:name w:val="FollowedHyperlink"/>
    <w:basedOn w:val="a0"/>
    <w:uiPriority w:val="99"/>
    <w:semiHidden/>
    <w:unhideWhenUsed/>
    <w:rsid w:val="00A20CA2"/>
    <w:rPr>
      <w:color w:val="800080" w:themeColor="followedHyperlink"/>
      <w:u w:val="single"/>
    </w:rPr>
  </w:style>
  <w:style w:type="paragraph" w:customStyle="1" w:styleId="1">
    <w:name w:val="Точка 1."/>
    <w:basedOn w:val="a"/>
    <w:qFormat/>
    <w:rsid w:val="00B9095F"/>
    <w:pPr>
      <w:keepNext/>
      <w:numPr>
        <w:numId w:val="1"/>
      </w:numPr>
      <w:spacing w:before="120"/>
      <w:ind w:left="357" w:hanging="357"/>
    </w:pPr>
    <w:rPr>
      <w:b/>
    </w:rPr>
  </w:style>
  <w:style w:type="paragraph" w:customStyle="1" w:styleId="11">
    <w:name w:val="Точка 1.1."/>
    <w:basedOn w:val="a"/>
    <w:qFormat/>
    <w:rsid w:val="00B9095F"/>
    <w:pPr>
      <w:numPr>
        <w:numId w:val="4"/>
      </w:numPr>
      <w:spacing w:before="120" w:after="120"/>
      <w:ind w:left="714" w:hanging="357"/>
    </w:pPr>
    <w:rPr>
      <w:b/>
    </w:rPr>
  </w:style>
  <w:style w:type="paragraph" w:customStyle="1" w:styleId="111">
    <w:name w:val="Точка 1.1.1."/>
    <w:basedOn w:val="a"/>
    <w:qFormat/>
    <w:rsid w:val="0044071A"/>
    <w:pPr>
      <w:numPr>
        <w:ilvl w:val="2"/>
        <w:numId w:val="1"/>
      </w:numPr>
      <w:spacing w:before="120"/>
    </w:pPr>
    <w:rPr>
      <w:b/>
    </w:rPr>
  </w:style>
  <w:style w:type="paragraph" w:customStyle="1" w:styleId="Text1">
    <w:name w:val="Text 1"/>
    <w:basedOn w:val="a"/>
    <w:rsid w:val="00071AE6"/>
    <w:pPr>
      <w:spacing w:after="240"/>
      <w:ind w:left="482"/>
    </w:pPr>
    <w:rPr>
      <w:rFonts w:eastAsia="Times New Roman" w:cs="Times New Roman"/>
      <w:snapToGrid w:val="0"/>
      <w:szCs w:val="20"/>
      <w:lang w:val="en-GB"/>
    </w:rPr>
  </w:style>
  <w:style w:type="paragraph" w:customStyle="1" w:styleId="af8">
    <w:name w:val="Знак Знак Знак Знак"/>
    <w:basedOn w:val="a"/>
    <w:rsid w:val="00BB4A33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character" w:customStyle="1" w:styleId="alcapt2">
    <w:name w:val="al_capt2"/>
    <w:rsid w:val="008B120D"/>
    <w:rPr>
      <w:rFonts w:cs="Times New Roman"/>
      <w:i/>
      <w:iCs/>
    </w:rPr>
  </w:style>
  <w:style w:type="character" w:customStyle="1" w:styleId="af1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f0"/>
    <w:uiPriority w:val="34"/>
    <w:qFormat/>
    <w:rsid w:val="007826B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9">
    <w:name w:val="Знак Знак Знак Знак"/>
    <w:basedOn w:val="a"/>
    <w:rsid w:val="000100A4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paragraph" w:customStyle="1" w:styleId="afa">
    <w:name w:val="Знак Знак Знак Знак"/>
    <w:basedOn w:val="a"/>
    <w:rsid w:val="00D15745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paragraph" w:customStyle="1" w:styleId="bullets">
    <w:name w:val="bullets"/>
    <w:basedOn w:val="a"/>
    <w:link w:val="bulletsChar"/>
    <w:qFormat/>
    <w:rsid w:val="00D206E7"/>
    <w:pPr>
      <w:numPr>
        <w:numId w:val="2"/>
      </w:numPr>
      <w:spacing w:before="60" w:after="60"/>
      <w:ind w:left="714" w:hanging="357"/>
    </w:pPr>
  </w:style>
  <w:style w:type="character" w:customStyle="1" w:styleId="bulletsChar">
    <w:name w:val="bullets Char"/>
    <w:basedOn w:val="a0"/>
    <w:link w:val="bullets"/>
    <w:rsid w:val="00D206E7"/>
    <w:rPr>
      <w:rFonts w:ascii="Times New Roman" w:hAnsi="Times New Roman"/>
      <w:sz w:val="24"/>
    </w:rPr>
  </w:style>
  <w:style w:type="paragraph" w:customStyle="1" w:styleId="htleft">
    <w:name w:val="htleft"/>
    <w:basedOn w:val="a"/>
    <w:rsid w:val="00A66AD8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paragraph" w:customStyle="1" w:styleId="htright">
    <w:name w:val="htright"/>
    <w:basedOn w:val="a"/>
    <w:rsid w:val="00A66AD8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bg-BG"/>
    </w:rPr>
  </w:style>
  <w:style w:type="paragraph" w:styleId="afb">
    <w:name w:val="Revision"/>
    <w:hidden/>
    <w:uiPriority w:val="99"/>
    <w:semiHidden/>
    <w:rsid w:val="00B3075A"/>
    <w:pPr>
      <w:spacing w:after="0" w:line="240" w:lineRule="auto"/>
    </w:pPr>
  </w:style>
  <w:style w:type="paragraph" w:customStyle="1" w:styleId="Default">
    <w:name w:val="Default"/>
    <w:rsid w:val="00972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635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F7100B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1">
    <w:name w:val="Основен текст (3)_"/>
    <w:basedOn w:val="a0"/>
    <w:link w:val="32"/>
    <w:rsid w:val="003067E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2">
    <w:name w:val="Основен текст (3)"/>
    <w:basedOn w:val="a"/>
    <w:link w:val="31"/>
    <w:rsid w:val="003067EB"/>
    <w:pPr>
      <w:widowControl w:val="0"/>
      <w:shd w:val="clear" w:color="auto" w:fill="FFFFFF"/>
      <w:spacing w:before="60" w:after="2280" w:line="0" w:lineRule="atLeast"/>
      <w:jc w:val="left"/>
    </w:pPr>
    <w:rPr>
      <w:rFonts w:ascii="Arial" w:eastAsia="Arial" w:hAnsi="Arial" w:cs="Arial"/>
      <w:sz w:val="18"/>
      <w:szCs w:val="18"/>
    </w:rPr>
  </w:style>
  <w:style w:type="character" w:customStyle="1" w:styleId="5">
    <w:name w:val="Основен текст (5)"/>
    <w:basedOn w:val="a0"/>
    <w:rsid w:val="00306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0">
    <w:name w:val="Основен текст (5) + Не е курсив"/>
    <w:basedOn w:val="a0"/>
    <w:rsid w:val="00306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styleId="33">
    <w:name w:val="toc 3"/>
    <w:basedOn w:val="a"/>
    <w:next w:val="a"/>
    <w:autoRedefine/>
    <w:uiPriority w:val="39"/>
    <w:unhideWhenUsed/>
    <w:rsid w:val="00950F29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32F5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32F5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2F5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2F5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2F5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2F53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afc">
    <w:name w:val="No Spacing"/>
    <w:uiPriority w:val="1"/>
    <w:qFormat/>
    <w:rsid w:val="004716D7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935000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9717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36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7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776821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3800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4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9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2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7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7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6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9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52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6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8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6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9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21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5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455852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49254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0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9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46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mis2020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g-kk.e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7AE6-4672-451D-BE6F-2AE3F0C5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Apostolov</dc:creator>
  <cp:lastModifiedBy>Y.Netsova</cp:lastModifiedBy>
  <cp:revision>2</cp:revision>
  <cp:lastPrinted>2020-08-09T16:36:00Z</cp:lastPrinted>
  <dcterms:created xsi:type="dcterms:W3CDTF">2023-09-25T07:31:00Z</dcterms:created>
  <dcterms:modified xsi:type="dcterms:W3CDTF">2023-09-25T07:31:00Z</dcterms:modified>
</cp:coreProperties>
</file>